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6DD02BF2" w14:textId="77777777" w:rsidR="0004222F" w:rsidRDefault="0004222F" w:rsidP="33572C6E">
            <w:pPr>
              <w:ind w:right="237"/>
              <w:rPr>
                <w:b/>
                <w:bCs/>
                <w:color w:val="auto"/>
                <w:sz w:val="32"/>
                <w:szCs w:val="32"/>
              </w:rPr>
            </w:pPr>
          </w:p>
          <w:p w14:paraId="3A3A802D" w14:textId="147F2C38" w:rsidR="33572C6E" w:rsidRDefault="7908378C" w:rsidP="33572C6E">
            <w:pPr>
              <w:ind w:right="237"/>
              <w:rPr>
                <w:b/>
                <w:bCs/>
                <w:color w:val="auto"/>
                <w:sz w:val="32"/>
                <w:szCs w:val="32"/>
              </w:rPr>
            </w:pPr>
            <w:r w:rsidRPr="33572C6E">
              <w:rPr>
                <w:b/>
                <w:bCs/>
                <w:color w:val="auto"/>
                <w:sz w:val="32"/>
                <w:szCs w:val="32"/>
              </w:rPr>
              <w:t xml:space="preserve">Learner name: </w:t>
            </w:r>
            <w:r w:rsidR="0004222F">
              <w:rPr>
                <w:b/>
                <w:bCs/>
                <w:color w:val="auto"/>
                <w:sz w:val="32"/>
                <w:szCs w:val="32"/>
              </w:rPr>
              <w:t>Jessica Petrassi</w:t>
            </w:r>
          </w:p>
          <w:p w14:paraId="25825838" w14:textId="77777777" w:rsidR="0004222F" w:rsidRDefault="0004222F" w:rsidP="33572C6E">
            <w:pPr>
              <w:ind w:right="237"/>
              <w:rPr>
                <w:b/>
                <w:bCs/>
                <w:color w:val="auto"/>
                <w:sz w:val="32"/>
                <w:szCs w:val="32"/>
              </w:rPr>
            </w:pPr>
          </w:p>
          <w:p w14:paraId="7883A53E" w14:textId="5CA515C8" w:rsidR="7908378C" w:rsidRDefault="7908378C" w:rsidP="33572C6E">
            <w:pPr>
              <w:ind w:right="237"/>
              <w:rPr>
                <w:b/>
                <w:bCs/>
                <w:color w:val="auto"/>
                <w:sz w:val="32"/>
                <w:szCs w:val="32"/>
              </w:rPr>
            </w:pPr>
            <w:r w:rsidRPr="33572C6E">
              <w:rPr>
                <w:b/>
                <w:bCs/>
                <w:color w:val="auto"/>
                <w:sz w:val="32"/>
                <w:szCs w:val="32"/>
              </w:rPr>
              <w:t>Learner’s University Registration Number:</w:t>
            </w:r>
            <w:r w:rsidR="00E46EE8">
              <w:rPr>
                <w:b/>
                <w:bCs/>
                <w:color w:val="auto"/>
                <w:sz w:val="32"/>
                <w:szCs w:val="32"/>
              </w:rPr>
              <w:t xml:space="preserve">   </w:t>
            </w:r>
            <w:r w:rsidR="0004222F" w:rsidRPr="0004222F">
              <w:rPr>
                <w:b/>
                <w:bCs/>
                <w:color w:val="auto"/>
                <w:sz w:val="32"/>
                <w:szCs w:val="32"/>
              </w:rPr>
              <w:t>2222779</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432E4825" w14:textId="13F03C96" w:rsidR="001E7592" w:rsidRDefault="00190913" w:rsidP="00A66796">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7758F359" w14:textId="77777777" w:rsidR="00A66796" w:rsidRPr="00A66796" w:rsidRDefault="00A66796" w:rsidP="00A66796">
      <w:pPr>
        <w:overflowPunct/>
        <w:autoSpaceDE/>
        <w:autoSpaceDN/>
        <w:adjustRightInd/>
        <w:ind w:right="237"/>
        <w:textAlignment w:val="auto"/>
        <w:rPr>
          <w:b/>
          <w:bCs/>
          <w:i/>
          <w:iCs/>
          <w:color w:val="auto"/>
          <w:sz w:val="24"/>
          <w:szCs w:val="24"/>
        </w:rPr>
      </w:pPr>
    </w:p>
    <w:p w14:paraId="32933C98" w14:textId="4461BA0E" w:rsidR="00AA666E" w:rsidRDefault="00AA666E" w:rsidP="00340E9A">
      <w:pPr>
        <w:ind w:right="237"/>
        <w:rPr>
          <w:sz w:val="24"/>
          <w:szCs w:val="24"/>
        </w:rPr>
      </w:pPr>
    </w:p>
    <w:p w14:paraId="462F7768" w14:textId="77777777" w:rsidR="006C108F" w:rsidRPr="00E676F7" w:rsidRDefault="006C108F" w:rsidP="00340E9A">
      <w:pPr>
        <w:ind w:right="237"/>
      </w:pPr>
    </w:p>
    <w:p w14:paraId="55885AA0" w14:textId="77777777" w:rsidR="008B28E7" w:rsidRPr="00E676F7" w:rsidRDefault="008B28E7" w:rsidP="00340E9A">
      <w:pPr>
        <w:ind w:right="237"/>
        <w:jc w:val="both"/>
        <w:rPr>
          <w:sz w:val="24"/>
          <w:szCs w:val="24"/>
        </w:rPr>
      </w:pPr>
    </w:p>
    <w:p w14:paraId="1FC1AC3F" w14:textId="77777777" w:rsidR="00E46EE8" w:rsidRDefault="00E46EE8" w:rsidP="5B843AF0">
      <w:pPr>
        <w:ind w:right="237"/>
        <w:jc w:val="center"/>
        <w:rPr>
          <w:rFonts w:eastAsia="Arial"/>
          <w:b/>
          <w:bCs/>
          <w:color w:val="000000" w:themeColor="text1"/>
          <w:sz w:val="24"/>
          <w:szCs w:val="24"/>
        </w:rPr>
      </w:pPr>
    </w:p>
    <w:p w14:paraId="0C948C45" w14:textId="44417F69"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Default="00E676F7" w:rsidP="00E676F7">
      <w:pPr>
        <w:ind w:right="237"/>
        <w:jc w:val="both"/>
        <w:rPr>
          <w:sz w:val="24"/>
          <w:szCs w:val="24"/>
        </w:rPr>
      </w:pPr>
    </w:p>
    <w:p w14:paraId="0E39E3CD" w14:textId="77777777" w:rsidR="00A13C49" w:rsidRPr="00E676F7" w:rsidRDefault="00A13C49"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5A14BEB8" w14:textId="6495BF70" w:rsidR="5B843AF0" w:rsidRPr="00216261" w:rsidRDefault="5B843AF0" w:rsidP="00216261">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6C79E34B" w14:textId="77777777" w:rsidR="0004222F" w:rsidRDefault="0004222F" w:rsidP="006C108F">
      <w:pPr>
        <w:overflowPunct/>
        <w:autoSpaceDE/>
        <w:autoSpaceDN/>
        <w:adjustRightInd/>
        <w:textAlignment w:val="auto"/>
        <w:rPr>
          <w:sz w:val="24"/>
          <w:szCs w:val="24"/>
        </w:rPr>
      </w:pPr>
    </w:p>
    <w:p w14:paraId="72095DB8" w14:textId="77777777" w:rsidR="008C0168" w:rsidRDefault="008C0168" w:rsidP="006C108F">
      <w:pPr>
        <w:overflowPunct/>
        <w:autoSpaceDE/>
        <w:autoSpaceDN/>
        <w:adjustRightInd/>
        <w:textAlignment w:val="auto"/>
        <w:rPr>
          <w:sz w:val="24"/>
          <w:szCs w:val="24"/>
        </w:rPr>
      </w:pPr>
    </w:p>
    <w:p w14:paraId="6ACE504D" w14:textId="72D4E6CF" w:rsidR="000C38FF" w:rsidRPr="00055E07" w:rsidRDefault="0004222F" w:rsidP="00A13C49">
      <w:pPr>
        <w:overflowPunct/>
        <w:autoSpaceDE/>
        <w:autoSpaceDN/>
        <w:adjustRightInd/>
        <w:spacing w:line="360" w:lineRule="auto"/>
        <w:textAlignment w:val="auto"/>
        <w:rPr>
          <w:rFonts w:asciiTheme="minorHAnsi" w:hAnsiTheme="minorHAnsi" w:cstheme="minorHAnsi"/>
          <w:sz w:val="22"/>
          <w:szCs w:val="22"/>
        </w:rPr>
      </w:pPr>
      <w:bookmarkStart w:id="0" w:name="_Hlk168320749"/>
      <w:r w:rsidRPr="00055E07">
        <w:rPr>
          <w:rFonts w:asciiTheme="minorHAnsi" w:hAnsiTheme="minorHAnsi" w:cstheme="minorHAnsi"/>
          <w:sz w:val="22"/>
          <w:szCs w:val="22"/>
        </w:rPr>
        <w:t xml:space="preserve">Upon carrying out my day shift duties, </w:t>
      </w:r>
      <w:r w:rsidR="000C38FF" w:rsidRPr="00055E07">
        <w:rPr>
          <w:rFonts w:asciiTheme="minorHAnsi" w:hAnsiTheme="minorHAnsi" w:cstheme="minorHAnsi"/>
          <w:sz w:val="22"/>
          <w:szCs w:val="22"/>
        </w:rPr>
        <w:t>I was allocated to a Routine call (</w:t>
      </w:r>
      <w:r w:rsidR="005B7F8E" w:rsidRPr="00055E07">
        <w:rPr>
          <w:rFonts w:asciiTheme="minorHAnsi" w:hAnsiTheme="minorHAnsi" w:cstheme="minorHAnsi"/>
          <w:sz w:val="22"/>
          <w:szCs w:val="22"/>
        </w:rPr>
        <w:t>National Call Handling Standards, 2005</w:t>
      </w:r>
      <w:r w:rsidR="000C38FF" w:rsidRPr="00055E07">
        <w:rPr>
          <w:rFonts w:asciiTheme="minorHAnsi" w:hAnsiTheme="minorHAnsi" w:cstheme="minorHAnsi"/>
          <w:sz w:val="22"/>
          <w:szCs w:val="22"/>
        </w:rPr>
        <w:t xml:space="preserve">), to take a report from an individual who had called 101 that same day. </w:t>
      </w:r>
      <w:bookmarkEnd w:id="0"/>
      <w:r w:rsidR="000C38FF" w:rsidRPr="00055E07">
        <w:rPr>
          <w:rFonts w:asciiTheme="minorHAnsi" w:hAnsiTheme="minorHAnsi" w:cstheme="minorHAnsi"/>
          <w:sz w:val="22"/>
          <w:szCs w:val="22"/>
        </w:rPr>
        <w:t>The reporting person was a 19 year old male, who is currently living in a shared housing accommodation with peers of a similar age. The incident was described by the police Force Control Room (</w:t>
      </w:r>
      <w:r w:rsidR="00453B62">
        <w:rPr>
          <w:rFonts w:asciiTheme="minorHAnsi" w:hAnsiTheme="minorHAnsi" w:cstheme="minorHAnsi"/>
          <w:sz w:val="22"/>
          <w:szCs w:val="22"/>
        </w:rPr>
        <w:t>College of Policing</w:t>
      </w:r>
      <w:r w:rsidR="003D6EDA" w:rsidRPr="00055E07">
        <w:rPr>
          <w:rFonts w:asciiTheme="minorHAnsi" w:hAnsiTheme="minorHAnsi" w:cstheme="minorHAnsi"/>
          <w:sz w:val="22"/>
          <w:szCs w:val="22"/>
        </w:rPr>
        <w:t xml:space="preserve">, </w:t>
      </w:r>
      <w:r w:rsidR="005E4D56" w:rsidRPr="00055E07">
        <w:rPr>
          <w:rFonts w:asciiTheme="minorHAnsi" w:hAnsiTheme="minorHAnsi" w:cstheme="minorHAnsi"/>
          <w:sz w:val="22"/>
          <w:szCs w:val="22"/>
        </w:rPr>
        <w:t>2023</w:t>
      </w:r>
      <w:r w:rsidR="000C38FF" w:rsidRPr="00055E07">
        <w:rPr>
          <w:rFonts w:asciiTheme="minorHAnsi" w:hAnsiTheme="minorHAnsi" w:cstheme="minorHAnsi"/>
          <w:sz w:val="22"/>
          <w:szCs w:val="22"/>
        </w:rPr>
        <w:t>) as “RESIDENT KICKING DOORS AND MAKING THREATS”.</w:t>
      </w:r>
      <w:r w:rsidR="00545E3A" w:rsidRPr="00055E07">
        <w:rPr>
          <w:rFonts w:asciiTheme="minorHAnsi" w:hAnsiTheme="minorHAnsi" w:cstheme="minorHAnsi"/>
          <w:sz w:val="22"/>
          <w:szCs w:val="22"/>
        </w:rPr>
        <w:t xml:space="preserve"> In the log it was also noted that the reporting person</w:t>
      </w:r>
      <w:r w:rsidR="00580E0E">
        <w:rPr>
          <w:rFonts w:asciiTheme="minorHAnsi" w:hAnsiTheme="minorHAnsi" w:cstheme="minorHAnsi"/>
          <w:sz w:val="22"/>
          <w:szCs w:val="22"/>
        </w:rPr>
        <w:t>, when asked if he has any vulnerabilities,</w:t>
      </w:r>
      <w:r w:rsidR="00156297">
        <w:rPr>
          <w:rFonts w:asciiTheme="minorHAnsi" w:hAnsiTheme="minorHAnsi" w:cstheme="minorHAnsi"/>
          <w:sz w:val="22"/>
          <w:szCs w:val="22"/>
        </w:rPr>
        <w:t xml:space="preserve"> said that he thinks he might be autistic</w:t>
      </w:r>
      <w:r w:rsidR="00545E3A" w:rsidRPr="00055E07">
        <w:rPr>
          <w:rFonts w:asciiTheme="minorHAnsi" w:hAnsiTheme="minorHAnsi" w:cstheme="minorHAnsi"/>
          <w:sz w:val="22"/>
          <w:szCs w:val="22"/>
        </w:rPr>
        <w:t xml:space="preserve">, but </w:t>
      </w:r>
      <w:r w:rsidR="00580E0E">
        <w:rPr>
          <w:rFonts w:asciiTheme="minorHAnsi" w:hAnsiTheme="minorHAnsi" w:cstheme="minorHAnsi"/>
          <w:sz w:val="22"/>
          <w:szCs w:val="22"/>
        </w:rPr>
        <w:t xml:space="preserve">does not have </w:t>
      </w:r>
      <w:r w:rsidR="00545E3A" w:rsidRPr="00055E07">
        <w:rPr>
          <w:rFonts w:asciiTheme="minorHAnsi" w:hAnsiTheme="minorHAnsi" w:cstheme="minorHAnsi"/>
          <w:sz w:val="22"/>
          <w:szCs w:val="22"/>
        </w:rPr>
        <w:t>any significant care needs in relation to this.</w:t>
      </w:r>
    </w:p>
    <w:p w14:paraId="6FB1F1E0" w14:textId="77777777" w:rsidR="005E4D56" w:rsidRPr="00055E07" w:rsidRDefault="005E4D56" w:rsidP="00A13C49">
      <w:pPr>
        <w:overflowPunct/>
        <w:autoSpaceDE/>
        <w:autoSpaceDN/>
        <w:adjustRightInd/>
        <w:spacing w:line="360" w:lineRule="auto"/>
        <w:textAlignment w:val="auto"/>
        <w:rPr>
          <w:rFonts w:asciiTheme="minorHAnsi" w:hAnsiTheme="minorHAnsi" w:cstheme="minorHAnsi"/>
          <w:sz w:val="22"/>
          <w:szCs w:val="22"/>
        </w:rPr>
      </w:pPr>
    </w:p>
    <w:p w14:paraId="0C45D288" w14:textId="73BF9021" w:rsidR="000C38FF" w:rsidRPr="00055E07" w:rsidRDefault="004821B4" w:rsidP="00A13C49">
      <w:pPr>
        <w:overflowPunct/>
        <w:autoSpaceDE/>
        <w:autoSpaceDN/>
        <w:adjustRightInd/>
        <w:spacing w:line="360" w:lineRule="auto"/>
        <w:textAlignment w:val="auto"/>
        <w:rPr>
          <w:rFonts w:asciiTheme="minorHAnsi" w:hAnsiTheme="minorHAnsi" w:cstheme="minorHAnsi"/>
          <w:sz w:val="22"/>
          <w:szCs w:val="22"/>
        </w:rPr>
      </w:pPr>
      <w:r w:rsidRPr="00055E07">
        <w:rPr>
          <w:rFonts w:asciiTheme="minorHAnsi" w:hAnsiTheme="minorHAnsi" w:cstheme="minorHAnsi"/>
          <w:sz w:val="22"/>
          <w:szCs w:val="22"/>
        </w:rPr>
        <w:t xml:space="preserve">Following having read the log provided by </w:t>
      </w:r>
      <w:r w:rsidR="00F8659A" w:rsidRPr="00055E07">
        <w:rPr>
          <w:rFonts w:asciiTheme="minorHAnsi" w:hAnsiTheme="minorHAnsi" w:cstheme="minorHAnsi"/>
          <w:sz w:val="22"/>
          <w:szCs w:val="22"/>
        </w:rPr>
        <w:t xml:space="preserve">Force Control Room, I </w:t>
      </w:r>
      <w:r w:rsidR="000C38FF" w:rsidRPr="00055E07">
        <w:rPr>
          <w:rFonts w:asciiTheme="minorHAnsi" w:hAnsiTheme="minorHAnsi" w:cstheme="minorHAnsi"/>
          <w:sz w:val="22"/>
          <w:szCs w:val="22"/>
        </w:rPr>
        <w:t>phone called the reporting person, to arrange when and where he preferred to meet, and he stated he was preferred to attend a police station to discuss the incident, as he was currently staying at his parent’s home address and did not wish for police to attend that address. I agreed to this</w:t>
      </w:r>
      <w:r w:rsidR="00F8659A" w:rsidRPr="00055E07">
        <w:rPr>
          <w:rFonts w:asciiTheme="minorHAnsi" w:hAnsiTheme="minorHAnsi" w:cstheme="minorHAnsi"/>
          <w:sz w:val="22"/>
          <w:szCs w:val="22"/>
        </w:rPr>
        <w:t>,</w:t>
      </w:r>
      <w:r w:rsidR="000C38FF" w:rsidRPr="00055E07">
        <w:rPr>
          <w:rFonts w:asciiTheme="minorHAnsi" w:hAnsiTheme="minorHAnsi" w:cstheme="minorHAnsi"/>
          <w:sz w:val="22"/>
          <w:szCs w:val="22"/>
        </w:rPr>
        <w:t xml:space="preserve"> as due to the reporting person being 19 years of age and appearing able to understand and retain information, I did not believe he was in need of a third party to aid communication between us (</w:t>
      </w:r>
      <w:r w:rsidR="00A109E2" w:rsidRPr="00055E07">
        <w:rPr>
          <w:rFonts w:asciiTheme="minorHAnsi" w:hAnsiTheme="minorHAnsi" w:cstheme="minorHAnsi"/>
          <w:sz w:val="22"/>
          <w:szCs w:val="22"/>
        </w:rPr>
        <w:t>Cummins, Pellicano</w:t>
      </w:r>
      <w:r w:rsidR="00A109E2" w:rsidRPr="00055E07">
        <w:rPr>
          <w:rFonts w:asciiTheme="minorHAnsi" w:hAnsiTheme="minorHAnsi" w:cstheme="minorHAnsi"/>
          <w:sz w:val="22"/>
          <w:szCs w:val="22"/>
        </w:rPr>
        <w:t xml:space="preserve"> et al 2020</w:t>
      </w:r>
      <w:r w:rsidR="000C38FF" w:rsidRPr="00055E07">
        <w:rPr>
          <w:rFonts w:asciiTheme="minorHAnsi" w:hAnsiTheme="minorHAnsi" w:cstheme="minorHAnsi"/>
          <w:sz w:val="22"/>
          <w:szCs w:val="22"/>
        </w:rPr>
        <w:t xml:space="preserve">). </w:t>
      </w:r>
    </w:p>
    <w:p w14:paraId="2DD1C382" w14:textId="54B0F354" w:rsidR="00491E71" w:rsidRPr="00055E07" w:rsidRDefault="00491E71" w:rsidP="00A13C49">
      <w:pPr>
        <w:overflowPunct/>
        <w:autoSpaceDE/>
        <w:autoSpaceDN/>
        <w:adjustRightInd/>
        <w:spacing w:line="360" w:lineRule="auto"/>
        <w:textAlignment w:val="auto"/>
        <w:rPr>
          <w:rFonts w:asciiTheme="minorHAnsi" w:hAnsiTheme="minorHAnsi" w:cstheme="minorHAnsi"/>
          <w:sz w:val="22"/>
          <w:szCs w:val="22"/>
        </w:rPr>
      </w:pPr>
      <w:r w:rsidRPr="00055E07">
        <w:rPr>
          <w:rFonts w:asciiTheme="minorHAnsi" w:hAnsiTheme="minorHAnsi" w:cstheme="minorHAnsi"/>
          <w:sz w:val="22"/>
          <w:szCs w:val="22"/>
        </w:rPr>
        <w:t xml:space="preserve">Indeed, if the reporting person appeared to struggle to communicate </w:t>
      </w:r>
      <w:r w:rsidR="00C944DE" w:rsidRPr="00055E07">
        <w:rPr>
          <w:rFonts w:asciiTheme="minorHAnsi" w:hAnsiTheme="minorHAnsi" w:cstheme="minorHAnsi"/>
          <w:sz w:val="22"/>
          <w:szCs w:val="22"/>
        </w:rPr>
        <w:t xml:space="preserve">with me over the phone, or appeared to not be able to </w:t>
      </w:r>
      <w:r w:rsidR="00D23B1C" w:rsidRPr="00055E07">
        <w:rPr>
          <w:rFonts w:asciiTheme="minorHAnsi" w:hAnsiTheme="minorHAnsi" w:cstheme="minorHAnsi"/>
          <w:sz w:val="22"/>
          <w:szCs w:val="22"/>
        </w:rPr>
        <w:t xml:space="preserve">discuss his needs clearly, by plan would have been to suggest that a </w:t>
      </w:r>
      <w:r w:rsidR="00D23B1C" w:rsidRPr="00055E07">
        <w:rPr>
          <w:rFonts w:asciiTheme="minorHAnsi" w:hAnsiTheme="minorHAnsi" w:cstheme="minorHAnsi"/>
          <w:sz w:val="22"/>
          <w:szCs w:val="22"/>
        </w:rPr>
        <w:lastRenderedPageBreak/>
        <w:t>family member was present during our conversation, to aid communication, and act as an appropriate adult (</w:t>
      </w:r>
      <w:r w:rsidR="00055E07" w:rsidRPr="00055E07">
        <w:rPr>
          <w:rFonts w:asciiTheme="minorHAnsi" w:hAnsiTheme="minorHAnsi" w:cstheme="minorHAnsi"/>
          <w:sz w:val="22"/>
          <w:szCs w:val="22"/>
        </w:rPr>
        <w:t>PACE Code C, 2019).</w:t>
      </w:r>
    </w:p>
    <w:p w14:paraId="5B607034" w14:textId="77777777" w:rsidR="000C38FF" w:rsidRDefault="000C38FF" w:rsidP="00A13C49">
      <w:pPr>
        <w:overflowPunct/>
        <w:autoSpaceDE/>
        <w:autoSpaceDN/>
        <w:adjustRightInd/>
        <w:spacing w:line="360" w:lineRule="auto"/>
        <w:textAlignment w:val="auto"/>
        <w:rPr>
          <w:sz w:val="24"/>
          <w:szCs w:val="24"/>
        </w:rPr>
      </w:pPr>
    </w:p>
    <w:p w14:paraId="37FA326A" w14:textId="204F9D3C" w:rsidR="00F25C31" w:rsidRDefault="006A13F0" w:rsidP="00A13C49">
      <w:pPr>
        <w:overflowPunct/>
        <w:autoSpaceDE/>
        <w:autoSpaceDN/>
        <w:adjustRightInd/>
        <w:spacing w:line="360" w:lineRule="auto"/>
        <w:textAlignment w:val="auto"/>
        <w:rPr>
          <w:sz w:val="24"/>
          <w:szCs w:val="24"/>
        </w:rPr>
      </w:pPr>
      <w:r w:rsidRPr="006A13F0">
        <w:rPr>
          <w:rFonts w:asciiTheme="minorHAnsi" w:hAnsiTheme="minorHAnsi" w:cstheme="minorHAnsi"/>
          <w:sz w:val="22"/>
          <w:szCs w:val="22"/>
        </w:rPr>
        <w:t>The reporting person</w:t>
      </w:r>
      <w:r w:rsidR="000C38FF" w:rsidRPr="006A13F0">
        <w:rPr>
          <w:rFonts w:asciiTheme="minorHAnsi" w:hAnsiTheme="minorHAnsi" w:cstheme="minorHAnsi"/>
          <w:sz w:val="22"/>
          <w:szCs w:val="22"/>
        </w:rPr>
        <w:t xml:space="preserve"> attended the police station and described the incident to me. He stated that he had recently moved into the shared accommodation following family issues for which he no longer wanted to live at home. He had applied for housing through</w:t>
      </w:r>
      <w:r w:rsidR="00F25C31" w:rsidRPr="006A13F0">
        <w:rPr>
          <w:rFonts w:asciiTheme="minorHAnsi" w:hAnsiTheme="minorHAnsi" w:cstheme="minorHAnsi"/>
          <w:sz w:val="22"/>
          <w:szCs w:val="22"/>
        </w:rPr>
        <w:t xml:space="preserve"> social services and had been allocated this accommodation which</w:t>
      </w:r>
      <w:r w:rsidRPr="006A13F0">
        <w:rPr>
          <w:rFonts w:asciiTheme="minorHAnsi" w:hAnsiTheme="minorHAnsi" w:cstheme="minorHAnsi"/>
          <w:sz w:val="22"/>
          <w:szCs w:val="22"/>
        </w:rPr>
        <w:t>,</w:t>
      </w:r>
      <w:r w:rsidR="00F25C31" w:rsidRPr="006A13F0">
        <w:rPr>
          <w:rFonts w:asciiTheme="minorHAnsi" w:hAnsiTheme="minorHAnsi" w:cstheme="minorHAnsi"/>
          <w:sz w:val="22"/>
          <w:szCs w:val="22"/>
        </w:rPr>
        <w:t xml:space="preserve"> although far from home, he thought was appropriate for him due to the other residents being of a similar age to him. He said that he had only lived at the accommodation for two days prior to the incident happening.</w:t>
      </w:r>
      <w:r w:rsidR="00FA5925">
        <w:rPr>
          <w:rFonts w:asciiTheme="minorHAnsi" w:hAnsiTheme="minorHAnsi" w:cstheme="minorHAnsi"/>
          <w:sz w:val="22"/>
          <w:szCs w:val="22"/>
        </w:rPr>
        <w:t xml:space="preserve"> </w:t>
      </w:r>
      <w:r w:rsidRPr="00FA5925">
        <w:rPr>
          <w:rFonts w:asciiTheme="minorHAnsi" w:hAnsiTheme="minorHAnsi" w:cstheme="minorHAnsi"/>
          <w:sz w:val="22"/>
          <w:szCs w:val="22"/>
        </w:rPr>
        <w:t>The reporting person</w:t>
      </w:r>
      <w:r w:rsidR="00757D87" w:rsidRPr="00FA5925">
        <w:rPr>
          <w:rFonts w:asciiTheme="minorHAnsi" w:hAnsiTheme="minorHAnsi" w:cstheme="minorHAnsi"/>
          <w:sz w:val="22"/>
          <w:szCs w:val="22"/>
        </w:rPr>
        <w:t xml:space="preserve"> stated that he had attempted to make friends with his housemates, and while in conversation he had told them that he regularly uses Cannabis for medical purposes. One of the female residents</w:t>
      </w:r>
      <w:r w:rsidR="00DB275B" w:rsidRPr="00FA5925">
        <w:rPr>
          <w:rFonts w:asciiTheme="minorHAnsi" w:hAnsiTheme="minorHAnsi" w:cstheme="minorHAnsi"/>
          <w:sz w:val="22"/>
          <w:szCs w:val="22"/>
        </w:rPr>
        <w:t xml:space="preserve"> </w:t>
      </w:r>
      <w:r w:rsidR="00757D87" w:rsidRPr="00FA5925">
        <w:rPr>
          <w:rFonts w:asciiTheme="minorHAnsi" w:hAnsiTheme="minorHAnsi" w:cstheme="minorHAnsi"/>
          <w:sz w:val="22"/>
          <w:szCs w:val="22"/>
        </w:rPr>
        <w:t xml:space="preserve">had asked him if he would share Cannabis with her and </w:t>
      </w:r>
      <w:r w:rsidR="00DB275B" w:rsidRPr="00FA5925">
        <w:rPr>
          <w:rFonts w:asciiTheme="minorHAnsi" w:hAnsiTheme="minorHAnsi" w:cstheme="minorHAnsi"/>
          <w:sz w:val="22"/>
          <w:szCs w:val="22"/>
        </w:rPr>
        <w:t>he</w:t>
      </w:r>
      <w:r w:rsidR="00757D87" w:rsidRPr="00FA5925">
        <w:rPr>
          <w:rFonts w:asciiTheme="minorHAnsi" w:hAnsiTheme="minorHAnsi" w:cstheme="minorHAnsi"/>
          <w:sz w:val="22"/>
          <w:szCs w:val="22"/>
        </w:rPr>
        <w:t xml:space="preserve"> said yes, if he had any spare. </w:t>
      </w:r>
      <w:r w:rsidR="00DB275B" w:rsidRPr="00FA5925">
        <w:rPr>
          <w:rFonts w:asciiTheme="minorHAnsi" w:hAnsiTheme="minorHAnsi" w:cstheme="minorHAnsi"/>
          <w:sz w:val="22"/>
          <w:szCs w:val="22"/>
        </w:rPr>
        <w:t>The reporting person</w:t>
      </w:r>
      <w:r w:rsidR="00757D87" w:rsidRPr="00FA5925">
        <w:rPr>
          <w:rFonts w:asciiTheme="minorHAnsi" w:hAnsiTheme="minorHAnsi" w:cstheme="minorHAnsi"/>
          <w:sz w:val="22"/>
          <w:szCs w:val="22"/>
        </w:rPr>
        <w:t xml:space="preserve"> s</w:t>
      </w:r>
      <w:r w:rsidR="00DB275B" w:rsidRPr="00FA5925">
        <w:rPr>
          <w:rFonts w:asciiTheme="minorHAnsi" w:hAnsiTheme="minorHAnsi" w:cstheme="minorHAnsi"/>
          <w:sz w:val="22"/>
          <w:szCs w:val="22"/>
        </w:rPr>
        <w:t>aid</w:t>
      </w:r>
      <w:r w:rsidR="00757D87" w:rsidRPr="00FA5925">
        <w:rPr>
          <w:rFonts w:asciiTheme="minorHAnsi" w:hAnsiTheme="minorHAnsi" w:cstheme="minorHAnsi"/>
          <w:sz w:val="22"/>
          <w:szCs w:val="22"/>
        </w:rPr>
        <w:t xml:space="preserve"> that, </w:t>
      </w:r>
      <w:r w:rsidR="00DB275B" w:rsidRPr="00FA5925">
        <w:rPr>
          <w:rFonts w:asciiTheme="minorHAnsi" w:hAnsiTheme="minorHAnsi" w:cstheme="minorHAnsi"/>
          <w:sz w:val="22"/>
          <w:szCs w:val="22"/>
        </w:rPr>
        <w:t xml:space="preserve">later </w:t>
      </w:r>
      <w:r w:rsidR="00757D87" w:rsidRPr="00FA5925">
        <w:rPr>
          <w:rFonts w:asciiTheme="minorHAnsi" w:hAnsiTheme="minorHAnsi" w:cstheme="minorHAnsi"/>
          <w:sz w:val="22"/>
          <w:szCs w:val="22"/>
        </w:rPr>
        <w:t>that night he went to sleep and all his other flat mates had gone out, and he was awoken around 0300hrs by shouting and banging at his bedroom door. His door was locked at the time, but he recognised the voice of the person banging and shouting as the female who had asked him for Cannabis earlier that day.</w:t>
      </w:r>
      <w:r w:rsidR="00757D87">
        <w:rPr>
          <w:sz w:val="24"/>
          <w:szCs w:val="24"/>
        </w:rPr>
        <w:t xml:space="preserve"> </w:t>
      </w:r>
    </w:p>
    <w:p w14:paraId="73B25533" w14:textId="77777777" w:rsidR="00FA5925" w:rsidRPr="006A13F0" w:rsidRDefault="00FA5925" w:rsidP="00A13C49">
      <w:pPr>
        <w:overflowPunct/>
        <w:autoSpaceDE/>
        <w:autoSpaceDN/>
        <w:adjustRightInd/>
        <w:spacing w:line="360" w:lineRule="auto"/>
        <w:textAlignment w:val="auto"/>
        <w:rPr>
          <w:rFonts w:asciiTheme="minorHAnsi" w:hAnsiTheme="minorHAnsi" w:cstheme="minorHAnsi"/>
          <w:sz w:val="22"/>
          <w:szCs w:val="22"/>
        </w:rPr>
      </w:pPr>
    </w:p>
    <w:p w14:paraId="7C27218C" w14:textId="17F68491" w:rsidR="00757D87" w:rsidRDefault="00FA5925" w:rsidP="00A13C49">
      <w:pPr>
        <w:overflowPunct/>
        <w:autoSpaceDE/>
        <w:autoSpaceDN/>
        <w:adjustRightInd/>
        <w:spacing w:line="360" w:lineRule="auto"/>
        <w:textAlignment w:val="auto"/>
        <w:rPr>
          <w:rFonts w:asciiTheme="minorHAnsi" w:hAnsiTheme="minorHAnsi" w:cstheme="minorHAnsi"/>
          <w:sz w:val="22"/>
          <w:szCs w:val="22"/>
        </w:rPr>
      </w:pPr>
      <w:r w:rsidRPr="0003322A">
        <w:rPr>
          <w:rFonts w:asciiTheme="minorHAnsi" w:hAnsiTheme="minorHAnsi" w:cstheme="minorHAnsi"/>
          <w:sz w:val="22"/>
          <w:szCs w:val="22"/>
        </w:rPr>
        <w:t>The reporting person</w:t>
      </w:r>
      <w:r w:rsidR="00757D87" w:rsidRPr="0003322A">
        <w:rPr>
          <w:rFonts w:asciiTheme="minorHAnsi" w:hAnsiTheme="minorHAnsi" w:cstheme="minorHAnsi"/>
          <w:sz w:val="22"/>
          <w:szCs w:val="22"/>
        </w:rPr>
        <w:t xml:space="preserve"> believes that </w:t>
      </w:r>
      <w:r w:rsidRPr="0003322A">
        <w:rPr>
          <w:rFonts w:asciiTheme="minorHAnsi" w:hAnsiTheme="minorHAnsi" w:cstheme="minorHAnsi"/>
          <w:sz w:val="22"/>
          <w:szCs w:val="22"/>
        </w:rPr>
        <w:t>the female</w:t>
      </w:r>
      <w:r w:rsidR="00757D87" w:rsidRPr="0003322A">
        <w:rPr>
          <w:rFonts w:asciiTheme="minorHAnsi" w:hAnsiTheme="minorHAnsi" w:cstheme="minorHAnsi"/>
          <w:sz w:val="22"/>
          <w:szCs w:val="22"/>
        </w:rPr>
        <w:t xml:space="preserve"> was intoxicated at the time, and he heard </w:t>
      </w:r>
      <w:r w:rsidRPr="0003322A">
        <w:rPr>
          <w:rFonts w:asciiTheme="minorHAnsi" w:hAnsiTheme="minorHAnsi" w:cstheme="minorHAnsi"/>
          <w:sz w:val="22"/>
          <w:szCs w:val="22"/>
        </w:rPr>
        <w:t>her</w:t>
      </w:r>
      <w:r w:rsidR="00757D87" w:rsidRPr="0003322A">
        <w:rPr>
          <w:rFonts w:asciiTheme="minorHAnsi" w:hAnsiTheme="minorHAnsi" w:cstheme="minorHAnsi"/>
          <w:sz w:val="22"/>
          <w:szCs w:val="22"/>
        </w:rPr>
        <w:t xml:space="preserve"> shout “I WANT THE WEED”. </w:t>
      </w:r>
      <w:r w:rsidRPr="0003322A">
        <w:rPr>
          <w:rFonts w:asciiTheme="minorHAnsi" w:hAnsiTheme="minorHAnsi" w:cstheme="minorHAnsi"/>
          <w:sz w:val="22"/>
          <w:szCs w:val="22"/>
        </w:rPr>
        <w:t>He</w:t>
      </w:r>
      <w:r w:rsidR="00AB0E7A" w:rsidRPr="0003322A">
        <w:rPr>
          <w:rFonts w:asciiTheme="minorHAnsi" w:hAnsiTheme="minorHAnsi" w:cstheme="minorHAnsi"/>
          <w:sz w:val="22"/>
          <w:szCs w:val="22"/>
        </w:rPr>
        <w:t xml:space="preserve"> told her that he did not appreciate the manner with which </w:t>
      </w:r>
      <w:r w:rsidR="00804975" w:rsidRPr="0003322A">
        <w:rPr>
          <w:rFonts w:asciiTheme="minorHAnsi" w:hAnsiTheme="minorHAnsi" w:cstheme="minorHAnsi"/>
          <w:sz w:val="22"/>
          <w:szCs w:val="22"/>
        </w:rPr>
        <w:t xml:space="preserve">she </w:t>
      </w:r>
      <w:r w:rsidR="00AB0E7A" w:rsidRPr="0003322A">
        <w:rPr>
          <w:rFonts w:asciiTheme="minorHAnsi" w:hAnsiTheme="minorHAnsi" w:cstheme="minorHAnsi"/>
          <w:sz w:val="22"/>
          <w:szCs w:val="22"/>
        </w:rPr>
        <w:t xml:space="preserve">was speaking to him, and told her that she was too drunk, and therefore refused to provide the </w:t>
      </w:r>
      <w:r w:rsidR="00804975" w:rsidRPr="0003322A">
        <w:rPr>
          <w:rFonts w:asciiTheme="minorHAnsi" w:hAnsiTheme="minorHAnsi" w:cstheme="minorHAnsi"/>
          <w:sz w:val="22"/>
          <w:szCs w:val="22"/>
        </w:rPr>
        <w:t>Cannabis</w:t>
      </w:r>
      <w:r w:rsidR="00AB0E7A" w:rsidRPr="0003322A">
        <w:rPr>
          <w:rFonts w:asciiTheme="minorHAnsi" w:hAnsiTheme="minorHAnsi" w:cstheme="minorHAnsi"/>
          <w:sz w:val="22"/>
          <w:szCs w:val="22"/>
        </w:rPr>
        <w:t xml:space="preserve">. At this point </w:t>
      </w:r>
      <w:r w:rsidR="00804975" w:rsidRPr="0003322A">
        <w:rPr>
          <w:rFonts w:asciiTheme="minorHAnsi" w:hAnsiTheme="minorHAnsi" w:cstheme="minorHAnsi"/>
          <w:sz w:val="22"/>
          <w:szCs w:val="22"/>
        </w:rPr>
        <w:t>she</w:t>
      </w:r>
      <w:r w:rsidR="00AB0E7A" w:rsidRPr="0003322A">
        <w:rPr>
          <w:rFonts w:asciiTheme="minorHAnsi" w:hAnsiTheme="minorHAnsi" w:cstheme="minorHAnsi"/>
          <w:sz w:val="22"/>
          <w:szCs w:val="22"/>
        </w:rPr>
        <w:t xml:space="preserve"> shouted that if he did not provide her with the joint, she would </w:t>
      </w:r>
      <w:r w:rsidR="004F66C6">
        <w:rPr>
          <w:rFonts w:asciiTheme="minorHAnsi" w:hAnsiTheme="minorHAnsi" w:cstheme="minorHAnsi"/>
          <w:sz w:val="22"/>
          <w:szCs w:val="22"/>
        </w:rPr>
        <w:t>“KILL HIM”</w:t>
      </w:r>
      <w:r w:rsidR="00AB0E7A" w:rsidRPr="0003322A">
        <w:rPr>
          <w:rFonts w:asciiTheme="minorHAnsi" w:hAnsiTheme="minorHAnsi" w:cstheme="minorHAnsi"/>
          <w:sz w:val="22"/>
          <w:szCs w:val="22"/>
        </w:rPr>
        <w:t>.</w:t>
      </w:r>
    </w:p>
    <w:p w14:paraId="612EE9B7" w14:textId="44759B90" w:rsidR="004F66C6" w:rsidRDefault="004F66C6" w:rsidP="00A13C49">
      <w:pPr>
        <w:overflowPunct/>
        <w:autoSpaceDE/>
        <w:autoSpaceDN/>
        <w:adjustRightInd/>
        <w:spacing w:line="360" w:lineRule="auto"/>
        <w:textAlignment w:val="auto"/>
        <w:rPr>
          <w:rFonts w:asciiTheme="minorHAnsi" w:hAnsiTheme="minorHAnsi" w:cstheme="minorHAnsi"/>
          <w:sz w:val="22"/>
          <w:szCs w:val="22"/>
        </w:rPr>
      </w:pPr>
      <w:r>
        <w:rPr>
          <w:rFonts w:asciiTheme="minorHAnsi" w:hAnsiTheme="minorHAnsi" w:cstheme="minorHAnsi"/>
          <w:sz w:val="22"/>
          <w:szCs w:val="22"/>
        </w:rPr>
        <w:t xml:space="preserve">I therefore identified the </w:t>
      </w:r>
      <w:r w:rsidR="00F351DA">
        <w:rPr>
          <w:rFonts w:asciiTheme="minorHAnsi" w:hAnsiTheme="minorHAnsi" w:cstheme="minorHAnsi"/>
          <w:sz w:val="22"/>
          <w:szCs w:val="22"/>
        </w:rPr>
        <w:t>offence of ‘Threats to Kill’ (</w:t>
      </w:r>
      <w:r w:rsidR="005D11E5">
        <w:rPr>
          <w:rFonts w:asciiTheme="minorHAnsi" w:hAnsiTheme="minorHAnsi" w:cstheme="minorHAnsi"/>
          <w:sz w:val="22"/>
          <w:szCs w:val="22"/>
        </w:rPr>
        <w:t>GOV.UK</w:t>
      </w:r>
      <w:r w:rsidR="00981667">
        <w:rPr>
          <w:rFonts w:asciiTheme="minorHAnsi" w:hAnsiTheme="minorHAnsi" w:cstheme="minorHAnsi"/>
          <w:sz w:val="22"/>
          <w:szCs w:val="22"/>
        </w:rPr>
        <w:t>, 1861).</w:t>
      </w:r>
    </w:p>
    <w:p w14:paraId="19A77B48" w14:textId="77777777" w:rsidR="00F351DA" w:rsidRPr="0003322A" w:rsidRDefault="00F351DA" w:rsidP="00A13C49">
      <w:pPr>
        <w:overflowPunct/>
        <w:autoSpaceDE/>
        <w:autoSpaceDN/>
        <w:adjustRightInd/>
        <w:spacing w:line="360" w:lineRule="auto"/>
        <w:textAlignment w:val="auto"/>
        <w:rPr>
          <w:rFonts w:asciiTheme="minorHAnsi" w:hAnsiTheme="minorHAnsi" w:cstheme="minorHAnsi"/>
          <w:sz w:val="22"/>
          <w:szCs w:val="22"/>
        </w:rPr>
      </w:pPr>
    </w:p>
    <w:p w14:paraId="1E7AA826" w14:textId="175007E5" w:rsidR="00AB0E7A" w:rsidRPr="0003322A" w:rsidRDefault="00AB0E7A" w:rsidP="00A13C49">
      <w:pPr>
        <w:overflowPunct/>
        <w:autoSpaceDE/>
        <w:autoSpaceDN/>
        <w:adjustRightInd/>
        <w:spacing w:line="360" w:lineRule="auto"/>
        <w:textAlignment w:val="auto"/>
        <w:rPr>
          <w:rFonts w:asciiTheme="minorHAnsi" w:hAnsiTheme="minorHAnsi" w:cstheme="minorHAnsi"/>
          <w:sz w:val="22"/>
          <w:szCs w:val="22"/>
        </w:rPr>
      </w:pPr>
      <w:r w:rsidRPr="0003322A">
        <w:rPr>
          <w:rFonts w:asciiTheme="minorHAnsi" w:hAnsiTheme="minorHAnsi" w:cstheme="minorHAnsi"/>
          <w:sz w:val="22"/>
          <w:szCs w:val="22"/>
        </w:rPr>
        <w:t xml:space="preserve">During the argument, </w:t>
      </w:r>
      <w:r w:rsidR="00804975" w:rsidRPr="0003322A">
        <w:rPr>
          <w:rFonts w:asciiTheme="minorHAnsi" w:hAnsiTheme="minorHAnsi" w:cstheme="minorHAnsi"/>
          <w:sz w:val="22"/>
          <w:szCs w:val="22"/>
        </w:rPr>
        <w:t>the reporting person (victim</w:t>
      </w:r>
      <w:r w:rsidR="006770ED" w:rsidRPr="0003322A">
        <w:rPr>
          <w:rFonts w:asciiTheme="minorHAnsi" w:hAnsiTheme="minorHAnsi" w:cstheme="minorHAnsi"/>
          <w:sz w:val="22"/>
          <w:szCs w:val="22"/>
        </w:rPr>
        <w:t xml:space="preserve"> of the threat made)</w:t>
      </w:r>
      <w:r w:rsidRPr="0003322A">
        <w:rPr>
          <w:rFonts w:asciiTheme="minorHAnsi" w:hAnsiTheme="minorHAnsi" w:cstheme="minorHAnsi"/>
          <w:sz w:val="22"/>
          <w:szCs w:val="22"/>
        </w:rPr>
        <w:t xml:space="preserve"> heard </w:t>
      </w:r>
      <w:r w:rsidR="006770ED" w:rsidRPr="0003322A">
        <w:rPr>
          <w:rFonts w:asciiTheme="minorHAnsi" w:hAnsiTheme="minorHAnsi" w:cstheme="minorHAnsi"/>
          <w:sz w:val="22"/>
          <w:szCs w:val="22"/>
        </w:rPr>
        <w:t xml:space="preserve">the offender </w:t>
      </w:r>
      <w:r w:rsidRPr="0003322A">
        <w:rPr>
          <w:rFonts w:asciiTheme="minorHAnsi" w:hAnsiTheme="minorHAnsi" w:cstheme="minorHAnsi"/>
          <w:sz w:val="22"/>
          <w:szCs w:val="22"/>
        </w:rPr>
        <w:t xml:space="preserve">say that she had hurt her hand when banging the door, and </w:t>
      </w:r>
      <w:r w:rsidR="006770ED" w:rsidRPr="0003322A">
        <w:rPr>
          <w:rFonts w:asciiTheme="minorHAnsi" w:hAnsiTheme="minorHAnsi" w:cstheme="minorHAnsi"/>
          <w:sz w:val="22"/>
          <w:szCs w:val="22"/>
        </w:rPr>
        <w:t>the victim</w:t>
      </w:r>
      <w:r w:rsidRPr="0003322A">
        <w:rPr>
          <w:rFonts w:asciiTheme="minorHAnsi" w:hAnsiTheme="minorHAnsi" w:cstheme="minorHAnsi"/>
          <w:sz w:val="22"/>
          <w:szCs w:val="22"/>
        </w:rPr>
        <w:t xml:space="preserve"> therefore, due to being concerned for </w:t>
      </w:r>
      <w:r w:rsidR="006770ED" w:rsidRPr="0003322A">
        <w:rPr>
          <w:rFonts w:asciiTheme="minorHAnsi" w:hAnsiTheme="minorHAnsi" w:cstheme="minorHAnsi"/>
          <w:sz w:val="22"/>
          <w:szCs w:val="22"/>
        </w:rPr>
        <w:t>the offender</w:t>
      </w:r>
      <w:r w:rsidRPr="0003322A">
        <w:rPr>
          <w:rFonts w:asciiTheme="minorHAnsi" w:hAnsiTheme="minorHAnsi" w:cstheme="minorHAnsi"/>
          <w:sz w:val="22"/>
          <w:szCs w:val="22"/>
        </w:rPr>
        <w:t xml:space="preserve">, opened the door and provided her with first aid for the cuts on her hand. This interaction ended the argument, and </w:t>
      </w:r>
      <w:r w:rsidR="006770ED" w:rsidRPr="0003322A">
        <w:rPr>
          <w:rFonts w:asciiTheme="minorHAnsi" w:hAnsiTheme="minorHAnsi" w:cstheme="minorHAnsi"/>
          <w:sz w:val="22"/>
          <w:szCs w:val="22"/>
        </w:rPr>
        <w:t>the offender then was calm.</w:t>
      </w:r>
    </w:p>
    <w:p w14:paraId="548A4C3A" w14:textId="709F8149" w:rsidR="00AB0E7A" w:rsidRPr="0003322A" w:rsidRDefault="00AB0E7A" w:rsidP="00A13C49">
      <w:pPr>
        <w:overflowPunct/>
        <w:autoSpaceDE/>
        <w:autoSpaceDN/>
        <w:adjustRightInd/>
        <w:spacing w:line="360" w:lineRule="auto"/>
        <w:textAlignment w:val="auto"/>
        <w:rPr>
          <w:rFonts w:asciiTheme="minorHAnsi" w:hAnsiTheme="minorHAnsi" w:cstheme="minorHAnsi"/>
          <w:sz w:val="22"/>
          <w:szCs w:val="22"/>
        </w:rPr>
      </w:pPr>
      <w:r w:rsidRPr="0003322A">
        <w:rPr>
          <w:rFonts w:asciiTheme="minorHAnsi" w:hAnsiTheme="minorHAnsi" w:cstheme="minorHAnsi"/>
          <w:sz w:val="22"/>
          <w:szCs w:val="22"/>
        </w:rPr>
        <w:t xml:space="preserve">When asked, </w:t>
      </w:r>
      <w:r w:rsidR="0003322A" w:rsidRPr="0003322A">
        <w:rPr>
          <w:rFonts w:asciiTheme="minorHAnsi" w:hAnsiTheme="minorHAnsi" w:cstheme="minorHAnsi"/>
          <w:sz w:val="22"/>
          <w:szCs w:val="22"/>
        </w:rPr>
        <w:t>the victim</w:t>
      </w:r>
      <w:r w:rsidRPr="0003322A">
        <w:rPr>
          <w:rFonts w:asciiTheme="minorHAnsi" w:hAnsiTheme="minorHAnsi" w:cstheme="minorHAnsi"/>
          <w:sz w:val="22"/>
          <w:szCs w:val="22"/>
        </w:rPr>
        <w:t xml:space="preserve"> confirmed that the threats were not carried out in person and there were no other issues following this. </w:t>
      </w:r>
      <w:r w:rsidR="00B577C6" w:rsidRPr="0003322A">
        <w:rPr>
          <w:rFonts w:asciiTheme="minorHAnsi" w:hAnsiTheme="minorHAnsi" w:cstheme="minorHAnsi"/>
          <w:sz w:val="22"/>
          <w:szCs w:val="22"/>
        </w:rPr>
        <w:t>No harm was caused to</w:t>
      </w:r>
      <w:r w:rsidR="0003322A" w:rsidRPr="0003322A">
        <w:rPr>
          <w:rFonts w:asciiTheme="minorHAnsi" w:hAnsiTheme="minorHAnsi" w:cstheme="minorHAnsi"/>
          <w:sz w:val="22"/>
          <w:szCs w:val="22"/>
        </w:rPr>
        <w:t xml:space="preserve"> the victim</w:t>
      </w:r>
      <w:r w:rsidR="00B577C6" w:rsidRPr="0003322A">
        <w:rPr>
          <w:rFonts w:asciiTheme="minorHAnsi" w:hAnsiTheme="minorHAnsi" w:cstheme="minorHAnsi"/>
          <w:sz w:val="22"/>
          <w:szCs w:val="22"/>
        </w:rPr>
        <w:t xml:space="preserve"> when the two spoke in person. </w:t>
      </w:r>
    </w:p>
    <w:p w14:paraId="740580F0" w14:textId="77777777" w:rsidR="00757D87" w:rsidRDefault="00757D87" w:rsidP="00A13C49">
      <w:pPr>
        <w:overflowPunct/>
        <w:autoSpaceDE/>
        <w:autoSpaceDN/>
        <w:adjustRightInd/>
        <w:spacing w:line="360" w:lineRule="auto"/>
        <w:textAlignment w:val="auto"/>
        <w:rPr>
          <w:sz w:val="24"/>
          <w:szCs w:val="24"/>
        </w:rPr>
      </w:pPr>
    </w:p>
    <w:p w14:paraId="6C7970E1" w14:textId="67C68225" w:rsidR="00F25C31" w:rsidRPr="005F70D3" w:rsidRDefault="00580E0E" w:rsidP="00A13C49">
      <w:pPr>
        <w:overflowPunct/>
        <w:autoSpaceDE/>
        <w:autoSpaceDN/>
        <w:adjustRightInd/>
        <w:spacing w:line="360" w:lineRule="auto"/>
        <w:textAlignment w:val="auto"/>
        <w:rPr>
          <w:rFonts w:asciiTheme="minorHAnsi" w:hAnsiTheme="minorHAnsi" w:cstheme="minorHAnsi"/>
          <w:sz w:val="22"/>
          <w:szCs w:val="22"/>
        </w:rPr>
      </w:pPr>
      <w:r w:rsidRPr="005F70D3">
        <w:rPr>
          <w:rFonts w:asciiTheme="minorHAnsi" w:hAnsiTheme="minorHAnsi" w:cstheme="minorHAnsi"/>
          <w:sz w:val="22"/>
          <w:szCs w:val="22"/>
        </w:rPr>
        <w:t>During our conversation, the victim disclosed to me that he</w:t>
      </w:r>
      <w:r w:rsidR="00F25C31" w:rsidRPr="005F70D3">
        <w:rPr>
          <w:rFonts w:asciiTheme="minorHAnsi" w:hAnsiTheme="minorHAnsi" w:cstheme="minorHAnsi"/>
          <w:sz w:val="22"/>
          <w:szCs w:val="22"/>
        </w:rPr>
        <w:t xml:space="preserve"> has recently been diagnosed with Attention Deficit Hyperactivity Disorder (ADHD) (</w:t>
      </w:r>
      <w:r w:rsidR="00150D58" w:rsidRPr="005F70D3">
        <w:rPr>
          <w:rFonts w:asciiTheme="minorHAnsi" w:hAnsiTheme="minorHAnsi" w:cstheme="minorHAnsi"/>
          <w:sz w:val="22"/>
          <w:szCs w:val="22"/>
        </w:rPr>
        <w:t>Okie,</w:t>
      </w:r>
      <w:r w:rsidR="00150D58" w:rsidRPr="005F70D3">
        <w:rPr>
          <w:rFonts w:asciiTheme="minorHAnsi" w:hAnsiTheme="minorHAnsi" w:cstheme="minorHAnsi"/>
          <w:sz w:val="22"/>
          <w:szCs w:val="22"/>
        </w:rPr>
        <w:t xml:space="preserve"> </w:t>
      </w:r>
      <w:r w:rsidR="00150D58" w:rsidRPr="005F70D3">
        <w:rPr>
          <w:rFonts w:asciiTheme="minorHAnsi" w:hAnsiTheme="minorHAnsi" w:cstheme="minorHAnsi"/>
          <w:sz w:val="22"/>
          <w:szCs w:val="22"/>
        </w:rPr>
        <w:t>2006</w:t>
      </w:r>
      <w:r w:rsidR="00F25C31" w:rsidRPr="005F70D3">
        <w:rPr>
          <w:rFonts w:asciiTheme="minorHAnsi" w:hAnsiTheme="minorHAnsi" w:cstheme="minorHAnsi"/>
          <w:sz w:val="22"/>
          <w:szCs w:val="22"/>
        </w:rPr>
        <w:t>) and uses Cannabis to mediate the effects of this condition</w:t>
      </w:r>
      <w:r w:rsidR="00757D87" w:rsidRPr="005F70D3">
        <w:rPr>
          <w:rFonts w:asciiTheme="minorHAnsi" w:hAnsiTheme="minorHAnsi" w:cstheme="minorHAnsi"/>
          <w:sz w:val="22"/>
          <w:szCs w:val="22"/>
        </w:rPr>
        <w:t xml:space="preserve"> and to alleviate back pain</w:t>
      </w:r>
      <w:r w:rsidR="00F25C31" w:rsidRPr="005F70D3">
        <w:rPr>
          <w:rFonts w:asciiTheme="minorHAnsi" w:hAnsiTheme="minorHAnsi" w:cstheme="minorHAnsi"/>
          <w:sz w:val="22"/>
          <w:szCs w:val="22"/>
        </w:rPr>
        <w:t>. He stated that he is “allowed to use Cannabis” for medical purposes</w:t>
      </w:r>
      <w:r w:rsidR="00E74E8A" w:rsidRPr="005F70D3">
        <w:rPr>
          <w:rFonts w:asciiTheme="minorHAnsi" w:hAnsiTheme="minorHAnsi" w:cstheme="minorHAnsi"/>
          <w:sz w:val="22"/>
          <w:szCs w:val="22"/>
        </w:rPr>
        <w:t xml:space="preserve"> (</w:t>
      </w:r>
      <w:r w:rsidR="00780601" w:rsidRPr="005F70D3">
        <w:rPr>
          <w:rFonts w:asciiTheme="minorHAnsi" w:hAnsiTheme="minorHAnsi" w:cstheme="minorHAnsi"/>
          <w:sz w:val="22"/>
          <w:szCs w:val="22"/>
        </w:rPr>
        <w:t>Mitchell, Sweitzer</w:t>
      </w:r>
      <w:r w:rsidR="00780601" w:rsidRPr="005F70D3">
        <w:rPr>
          <w:rFonts w:asciiTheme="minorHAnsi" w:hAnsiTheme="minorHAnsi" w:cstheme="minorHAnsi"/>
          <w:sz w:val="22"/>
          <w:szCs w:val="22"/>
        </w:rPr>
        <w:t xml:space="preserve"> et al </w:t>
      </w:r>
      <w:r w:rsidR="00780601" w:rsidRPr="005F70D3">
        <w:rPr>
          <w:rFonts w:asciiTheme="minorHAnsi" w:hAnsiTheme="minorHAnsi" w:cstheme="minorHAnsi"/>
          <w:sz w:val="22"/>
          <w:szCs w:val="22"/>
        </w:rPr>
        <w:t>2016</w:t>
      </w:r>
      <w:r w:rsidR="00780601" w:rsidRPr="005F70D3">
        <w:rPr>
          <w:rFonts w:asciiTheme="minorHAnsi" w:hAnsiTheme="minorHAnsi" w:cstheme="minorHAnsi"/>
          <w:sz w:val="22"/>
          <w:szCs w:val="22"/>
        </w:rPr>
        <w:t xml:space="preserve">). I explained to the victim that </w:t>
      </w:r>
      <w:r w:rsidR="004302ED" w:rsidRPr="005F70D3">
        <w:rPr>
          <w:rFonts w:asciiTheme="minorHAnsi" w:hAnsiTheme="minorHAnsi" w:cstheme="minorHAnsi"/>
          <w:sz w:val="22"/>
          <w:szCs w:val="22"/>
        </w:rPr>
        <w:t xml:space="preserve">since 2018, medicinal </w:t>
      </w:r>
      <w:r w:rsidR="004302ED" w:rsidRPr="005F70D3">
        <w:rPr>
          <w:rFonts w:asciiTheme="minorHAnsi" w:hAnsiTheme="minorHAnsi" w:cstheme="minorHAnsi"/>
          <w:sz w:val="22"/>
          <w:szCs w:val="22"/>
        </w:rPr>
        <w:lastRenderedPageBreak/>
        <w:t>Cannabis</w:t>
      </w:r>
      <w:r w:rsidR="00E504C6" w:rsidRPr="005F70D3">
        <w:rPr>
          <w:rFonts w:asciiTheme="minorHAnsi" w:hAnsiTheme="minorHAnsi" w:cstheme="minorHAnsi"/>
          <w:sz w:val="22"/>
          <w:szCs w:val="22"/>
        </w:rPr>
        <w:t xml:space="preserve">- based products </w:t>
      </w:r>
      <w:r w:rsidR="004302ED" w:rsidRPr="005F70D3">
        <w:rPr>
          <w:rFonts w:asciiTheme="minorHAnsi" w:hAnsiTheme="minorHAnsi" w:cstheme="minorHAnsi"/>
          <w:sz w:val="22"/>
          <w:szCs w:val="22"/>
        </w:rPr>
        <w:t>ha</w:t>
      </w:r>
      <w:r w:rsidR="00E504C6" w:rsidRPr="005F70D3">
        <w:rPr>
          <w:rFonts w:asciiTheme="minorHAnsi" w:hAnsiTheme="minorHAnsi" w:cstheme="minorHAnsi"/>
          <w:sz w:val="22"/>
          <w:szCs w:val="22"/>
        </w:rPr>
        <w:t>ve</w:t>
      </w:r>
      <w:r w:rsidR="004302ED" w:rsidRPr="005F70D3">
        <w:rPr>
          <w:rFonts w:asciiTheme="minorHAnsi" w:hAnsiTheme="minorHAnsi" w:cstheme="minorHAnsi"/>
          <w:sz w:val="22"/>
          <w:szCs w:val="22"/>
        </w:rPr>
        <w:t xml:space="preserve"> become </w:t>
      </w:r>
      <w:r w:rsidR="00BB4968" w:rsidRPr="005F70D3">
        <w:rPr>
          <w:rFonts w:asciiTheme="minorHAnsi" w:hAnsiTheme="minorHAnsi" w:cstheme="minorHAnsi"/>
          <w:sz w:val="22"/>
          <w:szCs w:val="22"/>
        </w:rPr>
        <w:t xml:space="preserve">legal in the UK if prescribed by a </w:t>
      </w:r>
      <w:r w:rsidR="00122EFD" w:rsidRPr="005F70D3">
        <w:rPr>
          <w:rFonts w:asciiTheme="minorHAnsi" w:hAnsiTheme="minorHAnsi" w:cstheme="minorHAnsi"/>
          <w:sz w:val="22"/>
          <w:szCs w:val="22"/>
        </w:rPr>
        <w:t xml:space="preserve">specialist </w:t>
      </w:r>
      <w:r w:rsidR="00BB4968" w:rsidRPr="005F70D3">
        <w:rPr>
          <w:rFonts w:asciiTheme="minorHAnsi" w:hAnsiTheme="minorHAnsi" w:cstheme="minorHAnsi"/>
          <w:sz w:val="22"/>
          <w:szCs w:val="22"/>
        </w:rPr>
        <w:t>doctor</w:t>
      </w:r>
      <w:r w:rsidR="00C47002" w:rsidRPr="005F70D3">
        <w:rPr>
          <w:rFonts w:asciiTheme="minorHAnsi" w:hAnsiTheme="minorHAnsi" w:cstheme="minorHAnsi"/>
          <w:sz w:val="22"/>
          <w:szCs w:val="22"/>
        </w:rPr>
        <w:t xml:space="preserve"> to alleviate symptoms of a specific illness. </w:t>
      </w:r>
      <w:r w:rsidR="008703A4" w:rsidRPr="005F70D3">
        <w:rPr>
          <w:rFonts w:asciiTheme="minorHAnsi" w:hAnsiTheme="minorHAnsi" w:cstheme="minorHAnsi"/>
          <w:sz w:val="22"/>
          <w:szCs w:val="22"/>
        </w:rPr>
        <w:t xml:space="preserve">This is however </w:t>
      </w:r>
      <w:r w:rsidR="00E504C6" w:rsidRPr="005F70D3">
        <w:rPr>
          <w:rFonts w:asciiTheme="minorHAnsi" w:hAnsiTheme="minorHAnsi" w:cstheme="minorHAnsi"/>
          <w:sz w:val="22"/>
          <w:szCs w:val="22"/>
        </w:rPr>
        <w:t>not legal to purchase unless prescribed</w:t>
      </w:r>
      <w:r w:rsidR="00F6682C" w:rsidRPr="005F70D3">
        <w:rPr>
          <w:rFonts w:asciiTheme="minorHAnsi" w:hAnsiTheme="minorHAnsi" w:cstheme="minorHAnsi"/>
          <w:sz w:val="22"/>
          <w:szCs w:val="22"/>
        </w:rPr>
        <w:t xml:space="preserve"> (GOV.UK, </w:t>
      </w:r>
      <w:r w:rsidR="00456D4D" w:rsidRPr="005F70D3">
        <w:rPr>
          <w:rFonts w:asciiTheme="minorHAnsi" w:hAnsiTheme="minorHAnsi" w:cstheme="minorHAnsi"/>
          <w:sz w:val="22"/>
          <w:szCs w:val="22"/>
        </w:rPr>
        <w:t>2018).</w:t>
      </w:r>
    </w:p>
    <w:p w14:paraId="383D59E4" w14:textId="6FB27D2F" w:rsidR="005F70D3" w:rsidRPr="005F70D3" w:rsidRDefault="00122EFD" w:rsidP="00A13C49">
      <w:pPr>
        <w:overflowPunct/>
        <w:autoSpaceDE/>
        <w:autoSpaceDN/>
        <w:adjustRightInd/>
        <w:spacing w:line="360" w:lineRule="auto"/>
        <w:textAlignment w:val="auto"/>
        <w:rPr>
          <w:rFonts w:asciiTheme="minorHAnsi" w:hAnsiTheme="minorHAnsi" w:cstheme="minorHAnsi"/>
          <w:sz w:val="22"/>
          <w:szCs w:val="22"/>
        </w:rPr>
      </w:pPr>
      <w:r w:rsidRPr="005F70D3">
        <w:rPr>
          <w:rFonts w:asciiTheme="minorHAnsi" w:hAnsiTheme="minorHAnsi" w:cstheme="minorHAnsi"/>
          <w:sz w:val="22"/>
          <w:szCs w:val="22"/>
        </w:rPr>
        <w:t>The victim</w:t>
      </w:r>
      <w:r w:rsidR="00F25C31" w:rsidRPr="005F70D3">
        <w:rPr>
          <w:rFonts w:asciiTheme="minorHAnsi" w:hAnsiTheme="minorHAnsi" w:cstheme="minorHAnsi"/>
          <w:sz w:val="22"/>
          <w:szCs w:val="22"/>
        </w:rPr>
        <w:t xml:space="preserve"> did not appear to be aware of this being illegal, so I therefore recommended he spoke to his GP regarding his symptoms as other safer avenues and medications might be available to him to alleviate his symptoms, and I reminded him that purchasing Cannabis is </w:t>
      </w:r>
      <w:r w:rsidR="00456D4D" w:rsidRPr="005F70D3">
        <w:rPr>
          <w:rFonts w:asciiTheme="minorHAnsi" w:hAnsiTheme="minorHAnsi" w:cstheme="minorHAnsi"/>
          <w:sz w:val="22"/>
          <w:szCs w:val="22"/>
        </w:rPr>
        <w:t>still illegal</w:t>
      </w:r>
      <w:r w:rsidR="00F25C31" w:rsidRPr="005F70D3">
        <w:rPr>
          <w:rFonts w:asciiTheme="minorHAnsi" w:hAnsiTheme="minorHAnsi" w:cstheme="minorHAnsi"/>
          <w:sz w:val="22"/>
          <w:szCs w:val="22"/>
        </w:rPr>
        <w:t xml:space="preserve">. I did not take any action against him following this disclosure, as I genuinely believed that he was not aware of this, and he agreed to speak to his GP instead of purchasing Cannabis illegally. </w:t>
      </w:r>
      <w:r w:rsidR="005F70D3">
        <w:rPr>
          <w:rFonts w:asciiTheme="minorHAnsi" w:hAnsiTheme="minorHAnsi" w:cstheme="minorHAnsi"/>
          <w:sz w:val="22"/>
          <w:szCs w:val="22"/>
        </w:rPr>
        <w:t xml:space="preserve">In this </w:t>
      </w:r>
      <w:r w:rsidR="00B7295F">
        <w:rPr>
          <w:rFonts w:asciiTheme="minorHAnsi" w:hAnsiTheme="minorHAnsi" w:cstheme="minorHAnsi"/>
          <w:sz w:val="22"/>
          <w:szCs w:val="22"/>
        </w:rPr>
        <w:t>situation</w:t>
      </w:r>
      <w:r w:rsidR="005F70D3">
        <w:rPr>
          <w:rFonts w:asciiTheme="minorHAnsi" w:hAnsiTheme="minorHAnsi" w:cstheme="minorHAnsi"/>
          <w:sz w:val="22"/>
          <w:szCs w:val="22"/>
        </w:rPr>
        <w:t xml:space="preserve">, I utilised discretion, </w:t>
      </w:r>
      <w:r w:rsidR="009064B4">
        <w:rPr>
          <w:rFonts w:asciiTheme="minorHAnsi" w:hAnsiTheme="minorHAnsi" w:cstheme="minorHAnsi"/>
          <w:sz w:val="22"/>
          <w:szCs w:val="22"/>
        </w:rPr>
        <w:t xml:space="preserve">which is a policing power whereby the officer makes a decision </w:t>
      </w:r>
      <w:r w:rsidR="00E75CFF">
        <w:rPr>
          <w:rFonts w:asciiTheme="minorHAnsi" w:hAnsiTheme="minorHAnsi" w:cstheme="minorHAnsi"/>
          <w:sz w:val="22"/>
          <w:szCs w:val="22"/>
        </w:rPr>
        <w:t xml:space="preserve">on how to </w:t>
      </w:r>
      <w:r w:rsidR="00036425">
        <w:rPr>
          <w:rFonts w:asciiTheme="minorHAnsi" w:hAnsiTheme="minorHAnsi" w:cstheme="minorHAnsi"/>
          <w:sz w:val="22"/>
          <w:szCs w:val="22"/>
        </w:rPr>
        <w:t>carry out law enforcement</w:t>
      </w:r>
      <w:r w:rsidR="00B7295F">
        <w:rPr>
          <w:rFonts w:asciiTheme="minorHAnsi" w:hAnsiTheme="minorHAnsi" w:cstheme="minorHAnsi"/>
          <w:sz w:val="22"/>
          <w:szCs w:val="22"/>
        </w:rPr>
        <w:t>, based on the circumstances (</w:t>
      </w:r>
      <w:r w:rsidR="00247AA8" w:rsidRPr="00247AA8">
        <w:rPr>
          <w:rFonts w:asciiTheme="minorHAnsi" w:hAnsiTheme="minorHAnsi" w:cstheme="minorHAnsi"/>
          <w:sz w:val="22"/>
          <w:szCs w:val="22"/>
        </w:rPr>
        <w:t>Maile, Ritzenthaler</w:t>
      </w:r>
      <w:r w:rsidR="00247AA8">
        <w:rPr>
          <w:rFonts w:asciiTheme="minorHAnsi" w:hAnsiTheme="minorHAnsi" w:cstheme="minorHAnsi"/>
          <w:sz w:val="22"/>
          <w:szCs w:val="22"/>
        </w:rPr>
        <w:t xml:space="preserve"> et al </w:t>
      </w:r>
      <w:r w:rsidR="00247AA8" w:rsidRPr="00247AA8">
        <w:rPr>
          <w:rFonts w:asciiTheme="minorHAnsi" w:hAnsiTheme="minorHAnsi" w:cstheme="minorHAnsi"/>
          <w:sz w:val="22"/>
          <w:szCs w:val="22"/>
        </w:rPr>
        <w:t>2023</w:t>
      </w:r>
      <w:r w:rsidR="00247AA8">
        <w:rPr>
          <w:rFonts w:asciiTheme="minorHAnsi" w:hAnsiTheme="minorHAnsi" w:cstheme="minorHAnsi"/>
          <w:sz w:val="22"/>
          <w:szCs w:val="22"/>
        </w:rPr>
        <w:t>).</w:t>
      </w:r>
    </w:p>
    <w:p w14:paraId="4E7974E4" w14:textId="77777777" w:rsidR="005F70D3" w:rsidRDefault="005F70D3" w:rsidP="00A13C49">
      <w:pPr>
        <w:overflowPunct/>
        <w:autoSpaceDE/>
        <w:autoSpaceDN/>
        <w:adjustRightInd/>
        <w:spacing w:line="360" w:lineRule="auto"/>
        <w:textAlignment w:val="auto"/>
        <w:rPr>
          <w:sz w:val="24"/>
          <w:szCs w:val="24"/>
        </w:rPr>
      </w:pPr>
    </w:p>
    <w:p w14:paraId="59ABD1A2" w14:textId="5F6087B4" w:rsidR="00F25C31" w:rsidRDefault="00F25C31" w:rsidP="00A13C49">
      <w:pPr>
        <w:overflowPunct/>
        <w:autoSpaceDE/>
        <w:autoSpaceDN/>
        <w:adjustRightInd/>
        <w:spacing w:line="360" w:lineRule="auto"/>
        <w:textAlignment w:val="auto"/>
        <w:rPr>
          <w:rFonts w:asciiTheme="minorHAnsi" w:hAnsiTheme="minorHAnsi" w:cstheme="minorHAnsi"/>
          <w:sz w:val="22"/>
          <w:szCs w:val="22"/>
        </w:rPr>
      </w:pPr>
      <w:r w:rsidRPr="00933892">
        <w:rPr>
          <w:rFonts w:asciiTheme="minorHAnsi" w:hAnsiTheme="minorHAnsi" w:cstheme="minorHAnsi"/>
          <w:sz w:val="22"/>
          <w:szCs w:val="22"/>
        </w:rPr>
        <w:t>To support him through this, I gained his consent to complete a P</w:t>
      </w:r>
      <w:r w:rsidR="008631F6" w:rsidRPr="00933892">
        <w:rPr>
          <w:rFonts w:asciiTheme="minorHAnsi" w:hAnsiTheme="minorHAnsi" w:cstheme="minorHAnsi"/>
          <w:sz w:val="22"/>
          <w:szCs w:val="22"/>
        </w:rPr>
        <w:t xml:space="preserve">ublic Protection Notice </w:t>
      </w:r>
      <w:r w:rsidRPr="00933892">
        <w:rPr>
          <w:rFonts w:asciiTheme="minorHAnsi" w:hAnsiTheme="minorHAnsi" w:cstheme="minorHAnsi"/>
          <w:sz w:val="22"/>
          <w:szCs w:val="22"/>
        </w:rPr>
        <w:t>(</w:t>
      </w:r>
      <w:r w:rsidR="008631F6" w:rsidRPr="00933892">
        <w:rPr>
          <w:rFonts w:asciiTheme="minorHAnsi" w:hAnsiTheme="minorHAnsi" w:cstheme="minorHAnsi"/>
          <w:sz w:val="22"/>
          <w:szCs w:val="22"/>
        </w:rPr>
        <w:t>PPN</w:t>
      </w:r>
      <w:r w:rsidRPr="00933892">
        <w:rPr>
          <w:rFonts w:asciiTheme="minorHAnsi" w:hAnsiTheme="minorHAnsi" w:cstheme="minorHAnsi"/>
          <w:sz w:val="22"/>
          <w:szCs w:val="22"/>
        </w:rPr>
        <w:t>) to inform social services of the matter and request for further support for him</w:t>
      </w:r>
      <w:r w:rsidR="00D9421B" w:rsidRPr="00933892">
        <w:rPr>
          <w:rFonts w:asciiTheme="minorHAnsi" w:hAnsiTheme="minorHAnsi" w:cstheme="minorHAnsi"/>
          <w:sz w:val="22"/>
          <w:szCs w:val="22"/>
        </w:rPr>
        <w:t xml:space="preserve"> (</w:t>
      </w:r>
      <w:r w:rsidR="008474E8">
        <w:rPr>
          <w:rFonts w:asciiTheme="minorHAnsi" w:hAnsiTheme="minorHAnsi" w:cstheme="minorHAnsi"/>
          <w:sz w:val="22"/>
          <w:szCs w:val="22"/>
        </w:rPr>
        <w:t>Safeguarding Adults</w:t>
      </w:r>
      <w:r w:rsidR="00632C94" w:rsidRPr="00933892">
        <w:rPr>
          <w:rFonts w:asciiTheme="minorHAnsi" w:hAnsiTheme="minorHAnsi" w:cstheme="minorHAnsi"/>
          <w:sz w:val="22"/>
          <w:szCs w:val="22"/>
        </w:rPr>
        <w:t>, 2015</w:t>
      </w:r>
      <w:r w:rsidR="00D9421B" w:rsidRPr="00933892">
        <w:rPr>
          <w:rFonts w:asciiTheme="minorHAnsi" w:hAnsiTheme="minorHAnsi" w:cstheme="minorHAnsi"/>
          <w:sz w:val="22"/>
          <w:szCs w:val="22"/>
        </w:rPr>
        <w:t>),</w:t>
      </w:r>
      <w:r w:rsidRPr="00933892">
        <w:rPr>
          <w:rFonts w:asciiTheme="minorHAnsi" w:hAnsiTheme="minorHAnsi" w:cstheme="minorHAnsi"/>
          <w:sz w:val="22"/>
          <w:szCs w:val="22"/>
        </w:rPr>
        <w:t xml:space="preserve"> as currently struggling to manage the effects of his ADHD</w:t>
      </w:r>
      <w:r w:rsidR="00757D87" w:rsidRPr="00933892">
        <w:rPr>
          <w:rFonts w:asciiTheme="minorHAnsi" w:hAnsiTheme="minorHAnsi" w:cstheme="minorHAnsi"/>
          <w:sz w:val="22"/>
          <w:szCs w:val="22"/>
        </w:rPr>
        <w:t xml:space="preserve"> and back pain</w:t>
      </w:r>
      <w:r w:rsidRPr="00933892">
        <w:rPr>
          <w:rFonts w:asciiTheme="minorHAnsi" w:hAnsiTheme="minorHAnsi" w:cstheme="minorHAnsi"/>
          <w:sz w:val="22"/>
          <w:szCs w:val="22"/>
        </w:rPr>
        <w:t>, resulting in him seeking aid through an illegal substance</w:t>
      </w:r>
      <w:r w:rsidR="00D9421B" w:rsidRPr="00933892">
        <w:rPr>
          <w:rFonts w:asciiTheme="minorHAnsi" w:hAnsiTheme="minorHAnsi" w:cstheme="minorHAnsi"/>
          <w:sz w:val="22"/>
          <w:szCs w:val="22"/>
        </w:rPr>
        <w:t xml:space="preserve"> (</w:t>
      </w:r>
      <w:r w:rsidR="004624C3" w:rsidRPr="00933892">
        <w:rPr>
          <w:rFonts w:asciiTheme="minorHAnsi" w:hAnsiTheme="minorHAnsi" w:cstheme="minorHAnsi"/>
          <w:sz w:val="22"/>
          <w:szCs w:val="22"/>
        </w:rPr>
        <w:t>Lucas, Baron</w:t>
      </w:r>
      <w:r w:rsidR="004624C3" w:rsidRPr="00933892">
        <w:rPr>
          <w:rFonts w:asciiTheme="minorHAnsi" w:hAnsiTheme="minorHAnsi" w:cstheme="minorHAnsi"/>
          <w:sz w:val="22"/>
          <w:szCs w:val="22"/>
        </w:rPr>
        <w:t xml:space="preserve"> et al </w:t>
      </w:r>
      <w:r w:rsidR="004624C3" w:rsidRPr="00933892">
        <w:rPr>
          <w:rFonts w:asciiTheme="minorHAnsi" w:hAnsiTheme="minorHAnsi" w:cstheme="minorHAnsi"/>
          <w:sz w:val="22"/>
          <w:szCs w:val="22"/>
        </w:rPr>
        <w:t>2019</w:t>
      </w:r>
      <w:r w:rsidR="00D9421B" w:rsidRPr="00933892">
        <w:rPr>
          <w:rFonts w:asciiTheme="minorHAnsi" w:hAnsiTheme="minorHAnsi" w:cstheme="minorHAnsi"/>
          <w:sz w:val="22"/>
          <w:szCs w:val="22"/>
        </w:rPr>
        <w:t>).</w:t>
      </w:r>
      <w:r w:rsidR="008E2A4C">
        <w:rPr>
          <w:rFonts w:asciiTheme="minorHAnsi" w:hAnsiTheme="minorHAnsi" w:cstheme="minorHAnsi"/>
          <w:sz w:val="22"/>
          <w:szCs w:val="22"/>
        </w:rPr>
        <w:t xml:space="preserve"> </w:t>
      </w:r>
      <w:r w:rsidR="006E1316" w:rsidRPr="006E1316">
        <w:rPr>
          <w:rFonts w:asciiTheme="minorHAnsi" w:hAnsiTheme="minorHAnsi" w:cstheme="minorHAnsi"/>
          <w:sz w:val="22"/>
          <w:szCs w:val="22"/>
        </w:rPr>
        <w:t>I put this measure in place as the referral is useful to support the victim</w:t>
      </w:r>
      <w:r w:rsidR="00140706">
        <w:rPr>
          <w:rFonts w:asciiTheme="minorHAnsi" w:hAnsiTheme="minorHAnsi" w:cstheme="minorHAnsi"/>
          <w:sz w:val="22"/>
          <w:szCs w:val="22"/>
        </w:rPr>
        <w:t xml:space="preserve">’s vulnerability. </w:t>
      </w:r>
      <w:r w:rsidR="008E2A4C">
        <w:rPr>
          <w:rFonts w:asciiTheme="minorHAnsi" w:hAnsiTheme="minorHAnsi" w:cstheme="minorHAnsi"/>
          <w:sz w:val="22"/>
          <w:szCs w:val="22"/>
        </w:rPr>
        <w:t xml:space="preserve">I also completed a PPN for the offender, as the victim stated he believes that she needs help too with managing her anger and alcohol abuse. </w:t>
      </w:r>
    </w:p>
    <w:p w14:paraId="6E50216B" w14:textId="77777777" w:rsidR="00140706" w:rsidRPr="00933892" w:rsidRDefault="00140706" w:rsidP="00A13C49">
      <w:pPr>
        <w:overflowPunct/>
        <w:autoSpaceDE/>
        <w:autoSpaceDN/>
        <w:adjustRightInd/>
        <w:spacing w:line="360" w:lineRule="auto"/>
        <w:textAlignment w:val="auto"/>
        <w:rPr>
          <w:rFonts w:asciiTheme="minorHAnsi" w:hAnsiTheme="minorHAnsi" w:cstheme="minorHAnsi"/>
          <w:sz w:val="22"/>
          <w:szCs w:val="22"/>
        </w:rPr>
      </w:pPr>
    </w:p>
    <w:p w14:paraId="018547CC" w14:textId="263374AE" w:rsidR="0004222F" w:rsidRPr="00933892" w:rsidRDefault="00757D87" w:rsidP="00A13C49">
      <w:pPr>
        <w:overflowPunct/>
        <w:autoSpaceDE/>
        <w:autoSpaceDN/>
        <w:adjustRightInd/>
        <w:spacing w:line="360" w:lineRule="auto"/>
        <w:textAlignment w:val="auto"/>
        <w:rPr>
          <w:rFonts w:asciiTheme="minorHAnsi" w:hAnsiTheme="minorHAnsi" w:cstheme="minorHAnsi"/>
          <w:sz w:val="22"/>
          <w:szCs w:val="22"/>
        </w:rPr>
      </w:pPr>
      <w:r w:rsidRPr="00933892">
        <w:rPr>
          <w:rFonts w:asciiTheme="minorHAnsi" w:hAnsiTheme="minorHAnsi" w:cstheme="minorHAnsi"/>
          <w:sz w:val="22"/>
          <w:szCs w:val="22"/>
        </w:rPr>
        <w:t xml:space="preserve">I </w:t>
      </w:r>
      <w:r w:rsidR="00140706">
        <w:rPr>
          <w:rFonts w:asciiTheme="minorHAnsi" w:hAnsiTheme="minorHAnsi" w:cstheme="minorHAnsi"/>
          <w:sz w:val="22"/>
          <w:szCs w:val="22"/>
        </w:rPr>
        <w:t xml:space="preserve">then </w:t>
      </w:r>
      <w:r w:rsidRPr="00933892">
        <w:rPr>
          <w:rFonts w:asciiTheme="minorHAnsi" w:hAnsiTheme="minorHAnsi" w:cstheme="minorHAnsi"/>
          <w:sz w:val="22"/>
          <w:szCs w:val="22"/>
        </w:rPr>
        <w:t xml:space="preserve">reminded </w:t>
      </w:r>
      <w:r w:rsidR="00933892" w:rsidRPr="00933892">
        <w:rPr>
          <w:rFonts w:asciiTheme="minorHAnsi" w:hAnsiTheme="minorHAnsi" w:cstheme="minorHAnsi"/>
          <w:sz w:val="22"/>
          <w:szCs w:val="22"/>
        </w:rPr>
        <w:t>the victim</w:t>
      </w:r>
      <w:r w:rsidRPr="00933892">
        <w:rPr>
          <w:rFonts w:asciiTheme="minorHAnsi" w:hAnsiTheme="minorHAnsi" w:cstheme="minorHAnsi"/>
          <w:sz w:val="22"/>
          <w:szCs w:val="22"/>
        </w:rPr>
        <w:t xml:space="preserve"> that sharing Cannabis with another person is also illegal, and he promised he has never done this before and has no intention of doing so in the future. </w:t>
      </w:r>
      <w:r w:rsidR="005F3E2D">
        <w:rPr>
          <w:rFonts w:asciiTheme="minorHAnsi" w:hAnsiTheme="minorHAnsi" w:cstheme="minorHAnsi"/>
          <w:sz w:val="22"/>
          <w:szCs w:val="22"/>
        </w:rPr>
        <w:t>I explained to him that giving someone Cannabis</w:t>
      </w:r>
      <w:r w:rsidR="0042797E">
        <w:rPr>
          <w:rFonts w:asciiTheme="minorHAnsi" w:hAnsiTheme="minorHAnsi" w:cstheme="minorHAnsi"/>
          <w:sz w:val="22"/>
          <w:szCs w:val="22"/>
        </w:rPr>
        <w:t xml:space="preserve">, which is a Class B drug, is considered ‘sharing’ the illegal substance. Although he did not ask for compensation when offering to share the substance, I </w:t>
      </w:r>
      <w:r w:rsidR="00E12304">
        <w:rPr>
          <w:rFonts w:asciiTheme="minorHAnsi" w:hAnsiTheme="minorHAnsi" w:cstheme="minorHAnsi"/>
          <w:sz w:val="22"/>
          <w:szCs w:val="22"/>
        </w:rPr>
        <w:t xml:space="preserve">told him that if he had given the female the Cannabis, he could have been investigated and prosecuted for </w:t>
      </w:r>
      <w:r w:rsidR="003A6475">
        <w:rPr>
          <w:rFonts w:asciiTheme="minorHAnsi" w:hAnsiTheme="minorHAnsi" w:cstheme="minorHAnsi"/>
          <w:sz w:val="22"/>
          <w:szCs w:val="22"/>
        </w:rPr>
        <w:t>supplying the female with the substance. The victim appeared to think that this was only illegal if the female had paid him for it. I therefore explained the legislation in relation to this (</w:t>
      </w:r>
      <w:r w:rsidR="00A55070">
        <w:rPr>
          <w:rFonts w:asciiTheme="minorHAnsi" w:hAnsiTheme="minorHAnsi" w:cstheme="minorHAnsi"/>
          <w:sz w:val="22"/>
          <w:szCs w:val="22"/>
        </w:rPr>
        <w:t>GOV.UK</w:t>
      </w:r>
      <w:r w:rsidR="00942F8C">
        <w:rPr>
          <w:rFonts w:asciiTheme="minorHAnsi" w:hAnsiTheme="minorHAnsi" w:cstheme="minorHAnsi"/>
          <w:sz w:val="22"/>
          <w:szCs w:val="22"/>
        </w:rPr>
        <w:t>, 2024).</w:t>
      </w:r>
    </w:p>
    <w:p w14:paraId="49E50BA7" w14:textId="77777777" w:rsidR="00AB0E7A" w:rsidRDefault="00AB0E7A" w:rsidP="00A13C49">
      <w:pPr>
        <w:overflowPunct/>
        <w:autoSpaceDE/>
        <w:autoSpaceDN/>
        <w:adjustRightInd/>
        <w:spacing w:line="360" w:lineRule="auto"/>
        <w:textAlignment w:val="auto"/>
        <w:rPr>
          <w:sz w:val="24"/>
          <w:szCs w:val="24"/>
        </w:rPr>
      </w:pPr>
    </w:p>
    <w:p w14:paraId="6B2583BD" w14:textId="773E258C" w:rsidR="00AB0E7A" w:rsidRPr="002B4C6B" w:rsidRDefault="00AB0E7A" w:rsidP="00A13C49">
      <w:pPr>
        <w:overflowPunct/>
        <w:autoSpaceDE/>
        <w:autoSpaceDN/>
        <w:adjustRightInd/>
        <w:spacing w:line="360" w:lineRule="auto"/>
        <w:textAlignment w:val="auto"/>
        <w:rPr>
          <w:rFonts w:asciiTheme="minorHAnsi" w:hAnsiTheme="minorHAnsi" w:cstheme="minorHAnsi"/>
          <w:sz w:val="22"/>
          <w:szCs w:val="22"/>
        </w:rPr>
      </w:pPr>
      <w:r w:rsidRPr="002B4C6B">
        <w:rPr>
          <w:rFonts w:asciiTheme="minorHAnsi" w:hAnsiTheme="minorHAnsi" w:cstheme="minorHAnsi"/>
          <w:sz w:val="22"/>
          <w:szCs w:val="22"/>
        </w:rPr>
        <w:t>I</w:t>
      </w:r>
      <w:r w:rsidR="0030191F" w:rsidRPr="002B4C6B">
        <w:rPr>
          <w:rFonts w:asciiTheme="minorHAnsi" w:hAnsiTheme="minorHAnsi" w:cstheme="minorHAnsi"/>
          <w:sz w:val="22"/>
          <w:szCs w:val="22"/>
        </w:rPr>
        <w:t xml:space="preserve"> then asked the victim</w:t>
      </w:r>
      <w:r w:rsidRPr="002B4C6B">
        <w:rPr>
          <w:rFonts w:asciiTheme="minorHAnsi" w:hAnsiTheme="minorHAnsi" w:cstheme="minorHAnsi"/>
          <w:sz w:val="22"/>
          <w:szCs w:val="22"/>
        </w:rPr>
        <w:t xml:space="preserve"> about the damage caused by </w:t>
      </w:r>
      <w:r w:rsidR="0030191F" w:rsidRPr="002B4C6B">
        <w:rPr>
          <w:rFonts w:asciiTheme="minorHAnsi" w:hAnsiTheme="minorHAnsi" w:cstheme="minorHAnsi"/>
          <w:sz w:val="22"/>
          <w:szCs w:val="22"/>
        </w:rPr>
        <w:t>the offender</w:t>
      </w:r>
      <w:r w:rsidRPr="002B4C6B">
        <w:rPr>
          <w:rFonts w:asciiTheme="minorHAnsi" w:hAnsiTheme="minorHAnsi" w:cstheme="minorHAnsi"/>
          <w:sz w:val="22"/>
          <w:szCs w:val="22"/>
        </w:rPr>
        <w:t xml:space="preserve"> hitting the door, and </w:t>
      </w:r>
      <w:r w:rsidR="0030191F" w:rsidRPr="002B4C6B">
        <w:rPr>
          <w:rFonts w:asciiTheme="minorHAnsi" w:hAnsiTheme="minorHAnsi" w:cstheme="minorHAnsi"/>
          <w:sz w:val="22"/>
          <w:szCs w:val="22"/>
        </w:rPr>
        <w:t>he</w:t>
      </w:r>
      <w:r w:rsidRPr="002B4C6B">
        <w:rPr>
          <w:rFonts w:asciiTheme="minorHAnsi" w:hAnsiTheme="minorHAnsi" w:cstheme="minorHAnsi"/>
          <w:sz w:val="22"/>
          <w:szCs w:val="22"/>
        </w:rPr>
        <w:t xml:space="preserve"> said that there was some minor damage on his door, but he was still able to safely lock the door, and the landlord was aware of this damage. </w:t>
      </w:r>
      <w:r w:rsidR="0030191F" w:rsidRPr="002B4C6B">
        <w:rPr>
          <w:rFonts w:asciiTheme="minorHAnsi" w:hAnsiTheme="minorHAnsi" w:cstheme="minorHAnsi"/>
          <w:sz w:val="22"/>
          <w:szCs w:val="22"/>
        </w:rPr>
        <w:t>I explained to him that this could amount to the offence of Criminal Damage, and as the house is owned by a landlord, I would need to speak to them in relation to this as they would be the victim of such damage (</w:t>
      </w:r>
      <w:r w:rsidR="00340036">
        <w:rPr>
          <w:rFonts w:asciiTheme="minorHAnsi" w:hAnsiTheme="minorHAnsi" w:cstheme="minorHAnsi"/>
          <w:sz w:val="22"/>
          <w:szCs w:val="22"/>
        </w:rPr>
        <w:t>GOV.UK,</w:t>
      </w:r>
      <w:r w:rsidR="002B4C6B" w:rsidRPr="002B4C6B">
        <w:rPr>
          <w:rFonts w:asciiTheme="minorHAnsi" w:hAnsiTheme="minorHAnsi" w:cstheme="minorHAnsi"/>
          <w:sz w:val="22"/>
          <w:szCs w:val="22"/>
        </w:rPr>
        <w:t xml:space="preserve"> 1971).</w:t>
      </w:r>
    </w:p>
    <w:p w14:paraId="05EC855F" w14:textId="77777777" w:rsidR="00AB0E7A" w:rsidRDefault="00AB0E7A" w:rsidP="00A13C49">
      <w:pPr>
        <w:overflowPunct/>
        <w:autoSpaceDE/>
        <w:autoSpaceDN/>
        <w:adjustRightInd/>
        <w:spacing w:line="360" w:lineRule="auto"/>
        <w:textAlignment w:val="auto"/>
        <w:rPr>
          <w:sz w:val="24"/>
          <w:szCs w:val="24"/>
        </w:rPr>
      </w:pPr>
    </w:p>
    <w:p w14:paraId="7197DFC4" w14:textId="77777777" w:rsidR="008C0168" w:rsidRDefault="008C0168" w:rsidP="00A13C49">
      <w:pPr>
        <w:overflowPunct/>
        <w:autoSpaceDE/>
        <w:autoSpaceDN/>
        <w:adjustRightInd/>
        <w:spacing w:line="360" w:lineRule="auto"/>
        <w:textAlignment w:val="auto"/>
        <w:rPr>
          <w:sz w:val="24"/>
          <w:szCs w:val="24"/>
        </w:rPr>
      </w:pPr>
    </w:p>
    <w:p w14:paraId="7C4A0323" w14:textId="02AF3052" w:rsidR="00AB0E7A" w:rsidRPr="006622A9" w:rsidRDefault="00AC2F24" w:rsidP="00A13C49">
      <w:pPr>
        <w:overflowPunct/>
        <w:autoSpaceDE/>
        <w:autoSpaceDN/>
        <w:adjustRightInd/>
        <w:spacing w:line="360" w:lineRule="auto"/>
        <w:textAlignment w:val="auto"/>
        <w:rPr>
          <w:rFonts w:asciiTheme="minorHAnsi" w:hAnsiTheme="minorHAnsi" w:cstheme="minorHAnsi"/>
          <w:sz w:val="22"/>
          <w:szCs w:val="22"/>
        </w:rPr>
      </w:pPr>
      <w:r w:rsidRPr="008B311A">
        <w:rPr>
          <w:rFonts w:asciiTheme="minorHAnsi" w:hAnsiTheme="minorHAnsi" w:cstheme="minorHAnsi"/>
          <w:sz w:val="22"/>
          <w:szCs w:val="22"/>
        </w:rPr>
        <w:lastRenderedPageBreak/>
        <w:t xml:space="preserve">I therefore carried out </w:t>
      </w:r>
      <w:r w:rsidR="00AB0E7A" w:rsidRPr="008B311A">
        <w:rPr>
          <w:rFonts w:asciiTheme="minorHAnsi" w:hAnsiTheme="minorHAnsi" w:cstheme="minorHAnsi"/>
          <w:sz w:val="22"/>
          <w:szCs w:val="22"/>
        </w:rPr>
        <w:t xml:space="preserve">the </w:t>
      </w:r>
      <w:r w:rsidR="00936E16" w:rsidRPr="008B311A">
        <w:rPr>
          <w:rFonts w:asciiTheme="minorHAnsi" w:hAnsiTheme="minorHAnsi" w:cstheme="minorHAnsi"/>
          <w:sz w:val="22"/>
          <w:szCs w:val="22"/>
        </w:rPr>
        <w:t>G</w:t>
      </w:r>
      <w:r w:rsidR="00AB0E7A" w:rsidRPr="008B311A">
        <w:rPr>
          <w:rFonts w:asciiTheme="minorHAnsi" w:hAnsiTheme="minorHAnsi" w:cstheme="minorHAnsi"/>
          <w:sz w:val="22"/>
          <w:szCs w:val="22"/>
        </w:rPr>
        <w:t xml:space="preserve">olden </w:t>
      </w:r>
      <w:r w:rsidR="00936E16" w:rsidRPr="008B311A">
        <w:rPr>
          <w:rFonts w:asciiTheme="minorHAnsi" w:hAnsiTheme="minorHAnsi" w:cstheme="minorHAnsi"/>
          <w:sz w:val="22"/>
          <w:szCs w:val="22"/>
        </w:rPr>
        <w:t>H</w:t>
      </w:r>
      <w:r w:rsidR="00AB0E7A" w:rsidRPr="008B311A">
        <w:rPr>
          <w:rFonts w:asciiTheme="minorHAnsi" w:hAnsiTheme="minorHAnsi" w:cstheme="minorHAnsi"/>
          <w:sz w:val="22"/>
          <w:szCs w:val="22"/>
        </w:rPr>
        <w:t xml:space="preserve">our </w:t>
      </w:r>
      <w:r w:rsidR="00936E16" w:rsidRPr="008B311A">
        <w:rPr>
          <w:rFonts w:asciiTheme="minorHAnsi" w:hAnsiTheme="minorHAnsi" w:cstheme="minorHAnsi"/>
          <w:sz w:val="22"/>
          <w:szCs w:val="22"/>
        </w:rPr>
        <w:t>E</w:t>
      </w:r>
      <w:r w:rsidR="00AB0E7A" w:rsidRPr="008B311A">
        <w:rPr>
          <w:rFonts w:asciiTheme="minorHAnsi" w:hAnsiTheme="minorHAnsi" w:cstheme="minorHAnsi"/>
          <w:sz w:val="22"/>
          <w:szCs w:val="22"/>
        </w:rPr>
        <w:t xml:space="preserve">nquiries which police </w:t>
      </w:r>
      <w:r w:rsidR="00936E16" w:rsidRPr="008B311A">
        <w:rPr>
          <w:rFonts w:asciiTheme="minorHAnsi" w:hAnsiTheme="minorHAnsi" w:cstheme="minorHAnsi"/>
          <w:sz w:val="22"/>
          <w:szCs w:val="22"/>
        </w:rPr>
        <w:t xml:space="preserve">officers </w:t>
      </w:r>
      <w:r w:rsidR="00AB0E7A" w:rsidRPr="008B311A">
        <w:rPr>
          <w:rFonts w:asciiTheme="minorHAnsi" w:hAnsiTheme="minorHAnsi" w:cstheme="minorHAnsi"/>
          <w:sz w:val="22"/>
          <w:szCs w:val="22"/>
        </w:rPr>
        <w:t>investigate following the report of an incident</w:t>
      </w:r>
      <w:r w:rsidR="00936E16" w:rsidRPr="008B311A">
        <w:rPr>
          <w:rFonts w:asciiTheme="minorHAnsi" w:hAnsiTheme="minorHAnsi" w:cstheme="minorHAnsi"/>
          <w:sz w:val="22"/>
          <w:szCs w:val="22"/>
        </w:rPr>
        <w:t>, such as</w:t>
      </w:r>
      <w:r w:rsidR="00532F54" w:rsidRPr="008B311A">
        <w:rPr>
          <w:rFonts w:asciiTheme="minorHAnsi" w:hAnsiTheme="minorHAnsi" w:cstheme="minorHAnsi"/>
          <w:sz w:val="22"/>
          <w:szCs w:val="22"/>
        </w:rPr>
        <w:t xml:space="preserve"> consideration for</w:t>
      </w:r>
      <w:r w:rsidR="00936E16" w:rsidRPr="008B311A">
        <w:rPr>
          <w:rFonts w:asciiTheme="minorHAnsi" w:hAnsiTheme="minorHAnsi" w:cstheme="minorHAnsi"/>
          <w:sz w:val="22"/>
          <w:szCs w:val="22"/>
        </w:rPr>
        <w:t xml:space="preserve"> house to house</w:t>
      </w:r>
      <w:r w:rsidR="00532F54" w:rsidRPr="008B311A">
        <w:rPr>
          <w:rFonts w:asciiTheme="minorHAnsi" w:hAnsiTheme="minorHAnsi" w:cstheme="minorHAnsi"/>
          <w:sz w:val="22"/>
          <w:szCs w:val="22"/>
        </w:rPr>
        <w:t xml:space="preserve"> enquiries</w:t>
      </w:r>
      <w:r w:rsidR="00936E16" w:rsidRPr="008B311A">
        <w:rPr>
          <w:rFonts w:asciiTheme="minorHAnsi" w:hAnsiTheme="minorHAnsi" w:cstheme="minorHAnsi"/>
          <w:sz w:val="22"/>
          <w:szCs w:val="22"/>
        </w:rPr>
        <w:t xml:space="preserve">, CCTV, witness reports, </w:t>
      </w:r>
      <w:r w:rsidR="00532F54" w:rsidRPr="008B311A">
        <w:rPr>
          <w:rFonts w:asciiTheme="minorHAnsi" w:hAnsiTheme="minorHAnsi" w:cstheme="minorHAnsi"/>
          <w:sz w:val="22"/>
          <w:szCs w:val="22"/>
        </w:rPr>
        <w:t xml:space="preserve">mobile phone evidence, forensic evidence etc </w:t>
      </w:r>
      <w:r w:rsidR="00AB0E7A" w:rsidRPr="008B311A">
        <w:rPr>
          <w:rFonts w:asciiTheme="minorHAnsi" w:hAnsiTheme="minorHAnsi" w:cstheme="minorHAnsi"/>
          <w:sz w:val="22"/>
          <w:szCs w:val="22"/>
        </w:rPr>
        <w:t>(</w:t>
      </w:r>
      <w:r w:rsidR="009B2C47">
        <w:rPr>
          <w:rFonts w:asciiTheme="minorHAnsi" w:hAnsiTheme="minorHAnsi" w:cstheme="minorHAnsi"/>
          <w:sz w:val="22"/>
          <w:szCs w:val="22"/>
        </w:rPr>
        <w:t>College of Policing</w:t>
      </w:r>
      <w:r w:rsidR="00772608" w:rsidRPr="008B311A">
        <w:rPr>
          <w:rFonts w:asciiTheme="minorHAnsi" w:hAnsiTheme="minorHAnsi" w:cstheme="minorHAnsi"/>
          <w:sz w:val="22"/>
          <w:szCs w:val="22"/>
        </w:rPr>
        <w:t>, 2013</w:t>
      </w:r>
      <w:r w:rsidR="00AB0E7A" w:rsidRPr="008B311A">
        <w:rPr>
          <w:rFonts w:asciiTheme="minorHAnsi" w:hAnsiTheme="minorHAnsi" w:cstheme="minorHAnsi"/>
          <w:sz w:val="22"/>
          <w:szCs w:val="22"/>
        </w:rPr>
        <w:t>)</w:t>
      </w:r>
      <w:r w:rsidR="00532F54" w:rsidRPr="008B311A">
        <w:rPr>
          <w:rFonts w:asciiTheme="minorHAnsi" w:hAnsiTheme="minorHAnsi" w:cstheme="minorHAnsi"/>
          <w:sz w:val="22"/>
          <w:szCs w:val="22"/>
        </w:rPr>
        <w:t>. In this case, as the incident had occurred in a shared housing accommodation</w:t>
      </w:r>
      <w:r w:rsidR="003E3E2C" w:rsidRPr="008B311A">
        <w:rPr>
          <w:rFonts w:asciiTheme="minorHAnsi" w:hAnsiTheme="minorHAnsi" w:cstheme="minorHAnsi"/>
          <w:sz w:val="22"/>
          <w:szCs w:val="22"/>
        </w:rPr>
        <w:t xml:space="preserve">, without any surrounding residences, </w:t>
      </w:r>
      <w:r w:rsidR="005D183B" w:rsidRPr="008B311A">
        <w:rPr>
          <w:rFonts w:asciiTheme="minorHAnsi" w:hAnsiTheme="minorHAnsi" w:cstheme="minorHAnsi"/>
          <w:sz w:val="22"/>
          <w:szCs w:val="22"/>
        </w:rPr>
        <w:t>house to house enquiries were not applicable.</w:t>
      </w:r>
      <w:r w:rsidR="00CA43E7" w:rsidRPr="008B311A">
        <w:rPr>
          <w:rFonts w:asciiTheme="minorHAnsi" w:hAnsiTheme="minorHAnsi" w:cstheme="minorHAnsi"/>
          <w:sz w:val="22"/>
          <w:szCs w:val="22"/>
        </w:rPr>
        <w:t xml:space="preserve"> There</w:t>
      </w:r>
      <w:r w:rsidR="00462CED" w:rsidRPr="008B311A">
        <w:rPr>
          <w:rFonts w:asciiTheme="minorHAnsi" w:hAnsiTheme="minorHAnsi" w:cstheme="minorHAnsi"/>
          <w:sz w:val="22"/>
          <w:szCs w:val="22"/>
        </w:rPr>
        <w:t xml:space="preserve"> were also no forensic opportunities, due to the incident having occurred the week prior</w:t>
      </w:r>
      <w:r w:rsidR="004026BA" w:rsidRPr="008B311A">
        <w:rPr>
          <w:rFonts w:asciiTheme="minorHAnsi" w:hAnsiTheme="minorHAnsi" w:cstheme="minorHAnsi"/>
          <w:sz w:val="22"/>
          <w:szCs w:val="22"/>
        </w:rPr>
        <w:t xml:space="preserve"> and the door already having been </w:t>
      </w:r>
      <w:r w:rsidR="008B311A" w:rsidRPr="008B311A">
        <w:rPr>
          <w:rFonts w:asciiTheme="minorHAnsi" w:hAnsiTheme="minorHAnsi" w:cstheme="minorHAnsi"/>
          <w:sz w:val="22"/>
          <w:szCs w:val="22"/>
        </w:rPr>
        <w:t>replaced</w:t>
      </w:r>
      <w:r w:rsidR="004026BA" w:rsidRPr="008B311A">
        <w:rPr>
          <w:rFonts w:asciiTheme="minorHAnsi" w:hAnsiTheme="minorHAnsi" w:cstheme="minorHAnsi"/>
          <w:sz w:val="22"/>
          <w:szCs w:val="22"/>
        </w:rPr>
        <w:t>.</w:t>
      </w:r>
      <w:r w:rsidR="006622A9">
        <w:rPr>
          <w:rFonts w:asciiTheme="minorHAnsi" w:hAnsiTheme="minorHAnsi" w:cstheme="minorHAnsi"/>
          <w:sz w:val="22"/>
          <w:szCs w:val="22"/>
        </w:rPr>
        <w:t xml:space="preserve"> </w:t>
      </w:r>
      <w:r w:rsidR="00CA43E7" w:rsidRPr="006622A9">
        <w:rPr>
          <w:rFonts w:asciiTheme="minorHAnsi" w:hAnsiTheme="minorHAnsi" w:cstheme="minorHAnsi"/>
          <w:sz w:val="22"/>
          <w:szCs w:val="22"/>
        </w:rPr>
        <w:t xml:space="preserve">However, </w:t>
      </w:r>
      <w:r w:rsidR="001E7157" w:rsidRPr="006622A9">
        <w:rPr>
          <w:rFonts w:asciiTheme="minorHAnsi" w:hAnsiTheme="minorHAnsi" w:cstheme="minorHAnsi"/>
          <w:sz w:val="22"/>
          <w:szCs w:val="22"/>
        </w:rPr>
        <w:t>the victim</w:t>
      </w:r>
      <w:r w:rsidR="00CA43E7" w:rsidRPr="006622A9">
        <w:rPr>
          <w:rFonts w:asciiTheme="minorHAnsi" w:hAnsiTheme="minorHAnsi" w:cstheme="minorHAnsi"/>
          <w:sz w:val="22"/>
          <w:szCs w:val="22"/>
        </w:rPr>
        <w:t xml:space="preserve"> stated that there might have been CCTV in the accommodation </w:t>
      </w:r>
      <w:r w:rsidR="001E7157" w:rsidRPr="006622A9">
        <w:rPr>
          <w:rFonts w:asciiTheme="minorHAnsi" w:hAnsiTheme="minorHAnsi" w:cstheme="minorHAnsi"/>
          <w:sz w:val="22"/>
          <w:szCs w:val="22"/>
        </w:rPr>
        <w:t xml:space="preserve">and </w:t>
      </w:r>
      <w:r w:rsidR="009C1096" w:rsidRPr="006622A9">
        <w:rPr>
          <w:rFonts w:asciiTheme="minorHAnsi" w:hAnsiTheme="minorHAnsi" w:cstheme="minorHAnsi"/>
          <w:sz w:val="22"/>
          <w:szCs w:val="22"/>
        </w:rPr>
        <w:t xml:space="preserve">there might have been other residence who heard the shouting, so I </w:t>
      </w:r>
      <w:r w:rsidR="006622A9" w:rsidRPr="006622A9">
        <w:rPr>
          <w:rFonts w:asciiTheme="minorHAnsi" w:hAnsiTheme="minorHAnsi" w:cstheme="minorHAnsi"/>
          <w:sz w:val="22"/>
          <w:szCs w:val="22"/>
        </w:rPr>
        <w:t>carried out my enquiries based on these two investigative opportunities.</w:t>
      </w:r>
      <w:r w:rsidR="0036238C">
        <w:rPr>
          <w:rFonts w:asciiTheme="minorHAnsi" w:hAnsiTheme="minorHAnsi" w:cstheme="minorHAnsi"/>
          <w:sz w:val="22"/>
          <w:szCs w:val="22"/>
        </w:rPr>
        <w:t xml:space="preserve"> </w:t>
      </w:r>
    </w:p>
    <w:p w14:paraId="4F3A4049" w14:textId="77777777" w:rsidR="001E7157" w:rsidRDefault="001E7157" w:rsidP="00A13C49">
      <w:pPr>
        <w:overflowPunct/>
        <w:autoSpaceDE/>
        <w:autoSpaceDN/>
        <w:adjustRightInd/>
        <w:spacing w:line="360" w:lineRule="auto"/>
        <w:textAlignment w:val="auto"/>
        <w:rPr>
          <w:sz w:val="24"/>
          <w:szCs w:val="24"/>
        </w:rPr>
      </w:pPr>
    </w:p>
    <w:p w14:paraId="75748365" w14:textId="4187A643" w:rsidR="00AB0E7A" w:rsidRPr="0032282F" w:rsidRDefault="004A6242" w:rsidP="00A13C49">
      <w:pPr>
        <w:overflowPunct/>
        <w:autoSpaceDE/>
        <w:autoSpaceDN/>
        <w:adjustRightInd/>
        <w:spacing w:line="360" w:lineRule="auto"/>
        <w:textAlignment w:val="auto"/>
        <w:rPr>
          <w:rFonts w:asciiTheme="minorHAnsi" w:hAnsiTheme="minorHAnsi" w:cstheme="minorHAnsi"/>
          <w:sz w:val="22"/>
          <w:szCs w:val="22"/>
        </w:rPr>
      </w:pPr>
      <w:r w:rsidRPr="0032282F">
        <w:rPr>
          <w:rFonts w:asciiTheme="minorHAnsi" w:hAnsiTheme="minorHAnsi" w:cstheme="minorHAnsi"/>
          <w:sz w:val="22"/>
          <w:szCs w:val="22"/>
        </w:rPr>
        <w:t xml:space="preserve">Following my meeting with the victim, </w:t>
      </w:r>
      <w:r w:rsidR="00A635F3" w:rsidRPr="0032282F">
        <w:rPr>
          <w:rFonts w:asciiTheme="minorHAnsi" w:hAnsiTheme="minorHAnsi" w:cstheme="minorHAnsi"/>
          <w:sz w:val="22"/>
          <w:szCs w:val="22"/>
        </w:rPr>
        <w:t xml:space="preserve">who gave me the details of his landlord, I </w:t>
      </w:r>
      <w:r w:rsidR="00AB0E7A" w:rsidRPr="0032282F">
        <w:rPr>
          <w:rFonts w:asciiTheme="minorHAnsi" w:hAnsiTheme="minorHAnsi" w:cstheme="minorHAnsi"/>
          <w:sz w:val="22"/>
          <w:szCs w:val="22"/>
        </w:rPr>
        <w:t>spoke to the landlord of the shared accommodation</w:t>
      </w:r>
      <w:r w:rsidRPr="0032282F">
        <w:rPr>
          <w:rFonts w:asciiTheme="minorHAnsi" w:hAnsiTheme="minorHAnsi" w:cstheme="minorHAnsi"/>
          <w:sz w:val="22"/>
          <w:szCs w:val="22"/>
        </w:rPr>
        <w:t xml:space="preserve"> </w:t>
      </w:r>
      <w:r w:rsidR="00AB0E7A" w:rsidRPr="0032282F">
        <w:rPr>
          <w:rFonts w:asciiTheme="minorHAnsi" w:hAnsiTheme="minorHAnsi" w:cstheme="minorHAnsi"/>
          <w:sz w:val="22"/>
          <w:szCs w:val="22"/>
        </w:rPr>
        <w:t xml:space="preserve">and she stated that she was aware of the incident and happy to provide me with CCTV from the corridor. </w:t>
      </w:r>
      <w:r w:rsidR="00B577C6" w:rsidRPr="0032282F">
        <w:rPr>
          <w:rFonts w:asciiTheme="minorHAnsi" w:hAnsiTheme="minorHAnsi" w:cstheme="minorHAnsi"/>
          <w:sz w:val="22"/>
          <w:szCs w:val="22"/>
        </w:rPr>
        <w:t xml:space="preserve">The landlord stated however, that although there was some minor damage on the door, she did not wish for police to take any action in relation to this as she was due to change the door anyway as already damaged. </w:t>
      </w:r>
      <w:r w:rsidR="0032282F">
        <w:rPr>
          <w:rFonts w:asciiTheme="minorHAnsi" w:hAnsiTheme="minorHAnsi" w:cstheme="minorHAnsi"/>
          <w:sz w:val="22"/>
          <w:szCs w:val="22"/>
        </w:rPr>
        <w:t xml:space="preserve">I therefore respected the wishes of the victim and carried out CCTV enquiries regarding the threats made by the offender, </w:t>
      </w:r>
      <w:r w:rsidR="003342B0">
        <w:rPr>
          <w:rFonts w:asciiTheme="minorHAnsi" w:hAnsiTheme="minorHAnsi" w:cstheme="minorHAnsi"/>
          <w:sz w:val="22"/>
          <w:szCs w:val="22"/>
        </w:rPr>
        <w:t xml:space="preserve">not needing any further action in relation to the criminal damage. </w:t>
      </w:r>
    </w:p>
    <w:p w14:paraId="443226B1" w14:textId="1500286D" w:rsidR="00AB0E7A" w:rsidRDefault="00AB0E7A" w:rsidP="00A13C49">
      <w:pPr>
        <w:overflowPunct/>
        <w:autoSpaceDE/>
        <w:autoSpaceDN/>
        <w:adjustRightInd/>
        <w:spacing w:line="360" w:lineRule="auto"/>
        <w:textAlignment w:val="auto"/>
        <w:rPr>
          <w:sz w:val="24"/>
          <w:szCs w:val="24"/>
        </w:rPr>
      </w:pPr>
    </w:p>
    <w:p w14:paraId="4BEEEEFA" w14:textId="0B5AE572" w:rsidR="00AB0E7A" w:rsidRDefault="003F7384" w:rsidP="00A13C49">
      <w:pPr>
        <w:overflowPunct/>
        <w:autoSpaceDE/>
        <w:autoSpaceDN/>
        <w:adjustRightInd/>
        <w:spacing w:line="360" w:lineRule="auto"/>
        <w:textAlignment w:val="auto"/>
        <w:rPr>
          <w:rFonts w:asciiTheme="minorHAnsi" w:hAnsiTheme="minorHAnsi" w:cstheme="minorHAnsi"/>
          <w:sz w:val="22"/>
          <w:szCs w:val="22"/>
        </w:rPr>
      </w:pPr>
      <w:r w:rsidRPr="00BE331A">
        <w:rPr>
          <w:rFonts w:asciiTheme="minorHAnsi" w:hAnsiTheme="minorHAnsi" w:cstheme="minorHAnsi"/>
          <w:sz w:val="22"/>
          <w:szCs w:val="22"/>
        </w:rPr>
        <w:t xml:space="preserve">The landlord sent me the CCTV, and </w:t>
      </w:r>
      <w:r w:rsidR="005871E2" w:rsidRPr="00BE331A">
        <w:rPr>
          <w:rFonts w:asciiTheme="minorHAnsi" w:hAnsiTheme="minorHAnsi" w:cstheme="minorHAnsi"/>
          <w:sz w:val="22"/>
          <w:szCs w:val="22"/>
        </w:rPr>
        <w:t xml:space="preserve">when watching I </w:t>
      </w:r>
      <w:r w:rsidR="00AB0E7A" w:rsidRPr="00BE331A">
        <w:rPr>
          <w:rFonts w:asciiTheme="minorHAnsi" w:hAnsiTheme="minorHAnsi" w:cstheme="minorHAnsi"/>
          <w:sz w:val="22"/>
          <w:szCs w:val="22"/>
        </w:rPr>
        <w:t xml:space="preserve">was able to see the </w:t>
      </w:r>
      <w:r w:rsidR="005871E2" w:rsidRPr="00BE331A">
        <w:rPr>
          <w:rFonts w:asciiTheme="minorHAnsi" w:hAnsiTheme="minorHAnsi" w:cstheme="minorHAnsi"/>
          <w:sz w:val="22"/>
          <w:szCs w:val="22"/>
        </w:rPr>
        <w:t xml:space="preserve">offender </w:t>
      </w:r>
      <w:r w:rsidR="00AB0E7A" w:rsidRPr="00BE331A">
        <w:rPr>
          <w:rFonts w:asciiTheme="minorHAnsi" w:hAnsiTheme="minorHAnsi" w:cstheme="minorHAnsi"/>
          <w:sz w:val="22"/>
          <w:szCs w:val="22"/>
        </w:rPr>
        <w:t>hitting and banging the</w:t>
      </w:r>
      <w:r w:rsidR="005871E2" w:rsidRPr="00BE331A">
        <w:rPr>
          <w:rFonts w:asciiTheme="minorHAnsi" w:hAnsiTheme="minorHAnsi" w:cstheme="minorHAnsi"/>
          <w:sz w:val="22"/>
          <w:szCs w:val="22"/>
        </w:rPr>
        <w:t xml:space="preserve"> victim’s</w:t>
      </w:r>
      <w:r w:rsidR="00AB0E7A" w:rsidRPr="00BE331A">
        <w:rPr>
          <w:rFonts w:asciiTheme="minorHAnsi" w:hAnsiTheme="minorHAnsi" w:cstheme="minorHAnsi"/>
          <w:sz w:val="22"/>
          <w:szCs w:val="22"/>
        </w:rPr>
        <w:t xml:space="preserve"> door. This went on for approximately 10 minutes prior to her hurting her hand and</w:t>
      </w:r>
      <w:r w:rsidR="00BE331A" w:rsidRPr="00BE331A">
        <w:rPr>
          <w:rFonts w:asciiTheme="minorHAnsi" w:hAnsiTheme="minorHAnsi" w:cstheme="minorHAnsi"/>
          <w:sz w:val="22"/>
          <w:szCs w:val="22"/>
        </w:rPr>
        <w:t xml:space="preserve"> the victim</w:t>
      </w:r>
      <w:r w:rsidR="00AB0E7A" w:rsidRPr="00BE331A">
        <w:rPr>
          <w:rFonts w:asciiTheme="minorHAnsi" w:hAnsiTheme="minorHAnsi" w:cstheme="minorHAnsi"/>
          <w:sz w:val="22"/>
          <w:szCs w:val="22"/>
        </w:rPr>
        <w:t xml:space="preserve"> going outside to support her. The CCTV however d</w:t>
      </w:r>
      <w:r w:rsidR="00BE331A" w:rsidRPr="00BE331A">
        <w:rPr>
          <w:rFonts w:asciiTheme="minorHAnsi" w:hAnsiTheme="minorHAnsi" w:cstheme="minorHAnsi"/>
          <w:sz w:val="22"/>
          <w:szCs w:val="22"/>
        </w:rPr>
        <w:t>id</w:t>
      </w:r>
      <w:r w:rsidR="00AB0E7A" w:rsidRPr="00BE331A">
        <w:rPr>
          <w:rFonts w:asciiTheme="minorHAnsi" w:hAnsiTheme="minorHAnsi" w:cstheme="minorHAnsi"/>
          <w:sz w:val="22"/>
          <w:szCs w:val="22"/>
        </w:rPr>
        <w:t xml:space="preserve"> not have any audio, I was therefore unable to use it as evidence of any threats made. </w:t>
      </w:r>
      <w:r w:rsidR="00AB0E7A" w:rsidRPr="00E737DA">
        <w:rPr>
          <w:rFonts w:asciiTheme="minorHAnsi" w:hAnsiTheme="minorHAnsi" w:cstheme="minorHAnsi"/>
          <w:sz w:val="22"/>
          <w:szCs w:val="22"/>
        </w:rPr>
        <w:t xml:space="preserve">Due to the landlord not wishing to pursue a criminal complaint in relation to the damage, police did not investigate any further in regard to the damage. </w:t>
      </w:r>
    </w:p>
    <w:p w14:paraId="5CB833AA" w14:textId="77777777" w:rsidR="00F909C3" w:rsidRDefault="00F909C3" w:rsidP="00A13C49">
      <w:pPr>
        <w:overflowPunct/>
        <w:autoSpaceDE/>
        <w:autoSpaceDN/>
        <w:adjustRightInd/>
        <w:spacing w:line="360" w:lineRule="auto"/>
        <w:textAlignment w:val="auto"/>
        <w:rPr>
          <w:rFonts w:asciiTheme="minorHAnsi" w:hAnsiTheme="minorHAnsi" w:cstheme="minorHAnsi"/>
          <w:sz w:val="22"/>
          <w:szCs w:val="22"/>
        </w:rPr>
      </w:pPr>
    </w:p>
    <w:p w14:paraId="7FD40F4F" w14:textId="273C0820" w:rsidR="00F909C3" w:rsidRPr="00E737DA" w:rsidRDefault="00F909C3" w:rsidP="00A13C49">
      <w:pPr>
        <w:overflowPunct/>
        <w:autoSpaceDE/>
        <w:autoSpaceDN/>
        <w:adjustRightInd/>
        <w:spacing w:line="360" w:lineRule="auto"/>
        <w:textAlignment w:val="auto"/>
        <w:rPr>
          <w:rFonts w:asciiTheme="minorHAnsi" w:hAnsiTheme="minorHAnsi" w:cstheme="minorHAnsi"/>
          <w:sz w:val="22"/>
          <w:szCs w:val="22"/>
        </w:rPr>
      </w:pPr>
      <w:r>
        <w:rPr>
          <w:rFonts w:asciiTheme="minorHAnsi" w:hAnsiTheme="minorHAnsi" w:cstheme="minorHAnsi"/>
          <w:sz w:val="22"/>
          <w:szCs w:val="22"/>
        </w:rPr>
        <w:t xml:space="preserve">I then asked the landlord for the names and contact details of the other residents living in the accommodation, </w:t>
      </w:r>
      <w:r w:rsidR="00E76A04">
        <w:rPr>
          <w:rFonts w:asciiTheme="minorHAnsi" w:hAnsiTheme="minorHAnsi" w:cstheme="minorHAnsi"/>
          <w:sz w:val="22"/>
          <w:szCs w:val="22"/>
        </w:rPr>
        <w:t xml:space="preserve">and she provided them </w:t>
      </w:r>
      <w:r w:rsidR="00A371F3">
        <w:rPr>
          <w:rFonts w:asciiTheme="minorHAnsi" w:hAnsiTheme="minorHAnsi" w:cstheme="minorHAnsi"/>
          <w:sz w:val="22"/>
          <w:szCs w:val="22"/>
        </w:rPr>
        <w:t>to me for me to contact them and enquire regarding if they heard or witnessed anything during the incident.</w:t>
      </w:r>
      <w:r w:rsidR="00585AFB">
        <w:rPr>
          <w:rFonts w:asciiTheme="minorHAnsi" w:hAnsiTheme="minorHAnsi" w:cstheme="minorHAnsi"/>
          <w:sz w:val="22"/>
          <w:szCs w:val="22"/>
        </w:rPr>
        <w:t xml:space="preserve"> </w:t>
      </w:r>
      <w:r w:rsidR="002820FB">
        <w:rPr>
          <w:rFonts w:asciiTheme="minorHAnsi" w:hAnsiTheme="minorHAnsi" w:cstheme="minorHAnsi"/>
          <w:sz w:val="22"/>
          <w:szCs w:val="22"/>
        </w:rPr>
        <w:t>Both residents stated that they were in the garden at the time of the incident, and therefore were not able to provide any further information</w:t>
      </w:r>
      <w:r w:rsidR="00EE7262">
        <w:rPr>
          <w:rFonts w:asciiTheme="minorHAnsi" w:hAnsiTheme="minorHAnsi" w:cstheme="minorHAnsi"/>
          <w:sz w:val="22"/>
          <w:szCs w:val="22"/>
        </w:rPr>
        <w:t xml:space="preserve">. </w:t>
      </w:r>
    </w:p>
    <w:p w14:paraId="7B40FAF9" w14:textId="77777777" w:rsidR="00B577C6" w:rsidRDefault="00B577C6" w:rsidP="00A13C49">
      <w:pPr>
        <w:overflowPunct/>
        <w:autoSpaceDE/>
        <w:autoSpaceDN/>
        <w:adjustRightInd/>
        <w:spacing w:line="360" w:lineRule="auto"/>
        <w:textAlignment w:val="auto"/>
        <w:rPr>
          <w:sz w:val="24"/>
          <w:szCs w:val="24"/>
        </w:rPr>
      </w:pPr>
    </w:p>
    <w:p w14:paraId="68E6FED7" w14:textId="4F09AE67" w:rsidR="005436A6" w:rsidRPr="00794F9E" w:rsidRDefault="00B577C6" w:rsidP="00A13C49">
      <w:pPr>
        <w:overflowPunct/>
        <w:autoSpaceDE/>
        <w:autoSpaceDN/>
        <w:adjustRightInd/>
        <w:spacing w:line="360" w:lineRule="auto"/>
        <w:textAlignment w:val="auto"/>
        <w:rPr>
          <w:rFonts w:asciiTheme="minorHAnsi" w:hAnsiTheme="minorHAnsi" w:cstheme="minorHAnsi"/>
          <w:sz w:val="22"/>
          <w:szCs w:val="22"/>
        </w:rPr>
      </w:pPr>
      <w:r w:rsidRPr="00AE5AFD">
        <w:rPr>
          <w:rFonts w:asciiTheme="minorHAnsi" w:hAnsiTheme="minorHAnsi" w:cstheme="minorHAnsi"/>
          <w:sz w:val="22"/>
          <w:szCs w:val="22"/>
        </w:rPr>
        <w:t xml:space="preserve">When asked what action </w:t>
      </w:r>
      <w:r w:rsidR="00E737DA" w:rsidRPr="00AE5AFD">
        <w:rPr>
          <w:rFonts w:asciiTheme="minorHAnsi" w:hAnsiTheme="minorHAnsi" w:cstheme="minorHAnsi"/>
          <w:sz w:val="22"/>
          <w:szCs w:val="22"/>
        </w:rPr>
        <w:t>the victim</w:t>
      </w:r>
      <w:r w:rsidRPr="00AE5AFD">
        <w:rPr>
          <w:rFonts w:asciiTheme="minorHAnsi" w:hAnsiTheme="minorHAnsi" w:cstheme="minorHAnsi"/>
          <w:sz w:val="22"/>
          <w:szCs w:val="22"/>
        </w:rPr>
        <w:t xml:space="preserve"> wanted me to take in relation to this incident, </w:t>
      </w:r>
      <w:r w:rsidR="00E737DA" w:rsidRPr="00AE5AFD">
        <w:rPr>
          <w:rFonts w:asciiTheme="minorHAnsi" w:hAnsiTheme="minorHAnsi" w:cstheme="minorHAnsi"/>
          <w:sz w:val="22"/>
          <w:szCs w:val="22"/>
        </w:rPr>
        <w:t>he</w:t>
      </w:r>
      <w:r w:rsidRPr="00AE5AFD">
        <w:rPr>
          <w:rFonts w:asciiTheme="minorHAnsi" w:hAnsiTheme="minorHAnsi" w:cstheme="minorHAnsi"/>
          <w:sz w:val="22"/>
          <w:szCs w:val="22"/>
        </w:rPr>
        <w:t xml:space="preserve"> stated that he did not wish to provide a statement and did not wish to pursue a criminal complaint, as he believed </w:t>
      </w:r>
      <w:r w:rsidR="002F327F" w:rsidRPr="00AE5AFD">
        <w:rPr>
          <w:rFonts w:asciiTheme="minorHAnsi" w:hAnsiTheme="minorHAnsi" w:cstheme="minorHAnsi"/>
          <w:sz w:val="22"/>
          <w:szCs w:val="22"/>
        </w:rPr>
        <w:t>the offender</w:t>
      </w:r>
      <w:r w:rsidRPr="00AE5AFD">
        <w:rPr>
          <w:rFonts w:asciiTheme="minorHAnsi" w:hAnsiTheme="minorHAnsi" w:cstheme="minorHAnsi"/>
          <w:sz w:val="22"/>
          <w:szCs w:val="22"/>
        </w:rPr>
        <w:t xml:space="preserve"> needs help with managing her behaviours when intoxicated, and he did not believe </w:t>
      </w:r>
      <w:r w:rsidRPr="00AE5AFD">
        <w:rPr>
          <w:rFonts w:asciiTheme="minorHAnsi" w:hAnsiTheme="minorHAnsi" w:cstheme="minorHAnsi"/>
          <w:sz w:val="22"/>
          <w:szCs w:val="22"/>
        </w:rPr>
        <w:lastRenderedPageBreak/>
        <w:t xml:space="preserve">that </w:t>
      </w:r>
      <w:r w:rsidR="002F327F" w:rsidRPr="00AE5AFD">
        <w:rPr>
          <w:rFonts w:asciiTheme="minorHAnsi" w:hAnsiTheme="minorHAnsi" w:cstheme="minorHAnsi"/>
          <w:sz w:val="22"/>
          <w:szCs w:val="22"/>
        </w:rPr>
        <w:t xml:space="preserve">she </w:t>
      </w:r>
      <w:r w:rsidRPr="00AE5AFD">
        <w:rPr>
          <w:rFonts w:asciiTheme="minorHAnsi" w:hAnsiTheme="minorHAnsi" w:cstheme="minorHAnsi"/>
          <w:sz w:val="22"/>
          <w:szCs w:val="22"/>
        </w:rPr>
        <w:t>would harm him.</w:t>
      </w:r>
      <w:r w:rsidR="002F327F" w:rsidRPr="00AE5AFD">
        <w:rPr>
          <w:rFonts w:asciiTheme="minorHAnsi" w:hAnsiTheme="minorHAnsi" w:cstheme="minorHAnsi"/>
          <w:sz w:val="22"/>
          <w:szCs w:val="22"/>
        </w:rPr>
        <w:t xml:space="preserve"> He </w:t>
      </w:r>
      <w:r w:rsidRPr="00AE5AFD">
        <w:rPr>
          <w:rFonts w:asciiTheme="minorHAnsi" w:hAnsiTheme="minorHAnsi" w:cstheme="minorHAnsi"/>
          <w:sz w:val="22"/>
          <w:szCs w:val="22"/>
        </w:rPr>
        <w:t xml:space="preserve">stated that he did not feel fearful for his safety, however believed that </w:t>
      </w:r>
      <w:r w:rsidR="002F327F" w:rsidRPr="00AE5AFD">
        <w:rPr>
          <w:rFonts w:asciiTheme="minorHAnsi" w:hAnsiTheme="minorHAnsi" w:cstheme="minorHAnsi"/>
          <w:sz w:val="22"/>
          <w:szCs w:val="22"/>
        </w:rPr>
        <w:t>the offender</w:t>
      </w:r>
      <w:r w:rsidRPr="00AE5AFD">
        <w:rPr>
          <w:rFonts w:asciiTheme="minorHAnsi" w:hAnsiTheme="minorHAnsi" w:cstheme="minorHAnsi"/>
          <w:sz w:val="22"/>
          <w:szCs w:val="22"/>
        </w:rPr>
        <w:t xml:space="preserve">’s behaviour was not appropriate. </w:t>
      </w:r>
    </w:p>
    <w:p w14:paraId="30FE2C27" w14:textId="7EE09411" w:rsidR="009B291D" w:rsidRDefault="00DF07D0" w:rsidP="00A13C49">
      <w:pPr>
        <w:overflowPunct/>
        <w:autoSpaceDE/>
        <w:autoSpaceDN/>
        <w:adjustRightInd/>
        <w:spacing w:line="360" w:lineRule="auto"/>
        <w:textAlignment w:val="auto"/>
        <w:rPr>
          <w:rFonts w:asciiTheme="minorHAnsi" w:hAnsiTheme="minorHAnsi" w:cstheme="minorHAnsi"/>
          <w:sz w:val="22"/>
          <w:szCs w:val="22"/>
        </w:rPr>
      </w:pPr>
      <w:r w:rsidRPr="005436A6">
        <w:rPr>
          <w:rFonts w:asciiTheme="minorHAnsi" w:hAnsiTheme="minorHAnsi" w:cstheme="minorHAnsi"/>
          <w:sz w:val="22"/>
          <w:szCs w:val="22"/>
        </w:rPr>
        <w:t>The victim</w:t>
      </w:r>
      <w:r w:rsidR="00B577C6" w:rsidRPr="005436A6">
        <w:rPr>
          <w:rFonts w:asciiTheme="minorHAnsi" w:hAnsiTheme="minorHAnsi" w:cstheme="minorHAnsi"/>
          <w:sz w:val="22"/>
          <w:szCs w:val="22"/>
        </w:rPr>
        <w:t xml:space="preserve"> wanted police to provide words of advice to ensure an incident of this nature would not happen again. </w:t>
      </w:r>
      <w:r w:rsidRPr="005436A6">
        <w:rPr>
          <w:rFonts w:asciiTheme="minorHAnsi" w:hAnsiTheme="minorHAnsi" w:cstheme="minorHAnsi"/>
          <w:sz w:val="22"/>
          <w:szCs w:val="22"/>
        </w:rPr>
        <w:t>He</w:t>
      </w:r>
      <w:r w:rsidR="00B577C6" w:rsidRPr="005436A6">
        <w:rPr>
          <w:rFonts w:asciiTheme="minorHAnsi" w:hAnsiTheme="minorHAnsi" w:cstheme="minorHAnsi"/>
          <w:sz w:val="22"/>
          <w:szCs w:val="22"/>
        </w:rPr>
        <w:t xml:space="preserve"> also wanted to move from that accommodation and therefore wanted me to speak to his housing officer to </w:t>
      </w:r>
      <w:r w:rsidR="009B291D" w:rsidRPr="005436A6">
        <w:rPr>
          <w:rFonts w:asciiTheme="minorHAnsi" w:hAnsiTheme="minorHAnsi" w:cstheme="minorHAnsi"/>
          <w:sz w:val="22"/>
          <w:szCs w:val="22"/>
        </w:rPr>
        <w:t>facilitate him being rehomed somewhere closer to his parent’s ho</w:t>
      </w:r>
      <w:r w:rsidR="00BA1E2C" w:rsidRPr="005436A6">
        <w:rPr>
          <w:rFonts w:asciiTheme="minorHAnsi" w:hAnsiTheme="minorHAnsi" w:cstheme="minorHAnsi"/>
          <w:sz w:val="22"/>
          <w:szCs w:val="22"/>
        </w:rPr>
        <w:t>me address.</w:t>
      </w:r>
    </w:p>
    <w:p w14:paraId="301CF7CD" w14:textId="77777777" w:rsidR="00794F9E" w:rsidRDefault="00794F9E" w:rsidP="00A13C49">
      <w:pPr>
        <w:overflowPunct/>
        <w:autoSpaceDE/>
        <w:autoSpaceDN/>
        <w:adjustRightInd/>
        <w:spacing w:line="360" w:lineRule="auto"/>
        <w:textAlignment w:val="auto"/>
        <w:rPr>
          <w:rFonts w:asciiTheme="minorHAnsi" w:hAnsiTheme="minorHAnsi" w:cstheme="minorHAnsi"/>
          <w:sz w:val="22"/>
          <w:szCs w:val="22"/>
        </w:rPr>
      </w:pPr>
    </w:p>
    <w:p w14:paraId="28F02989" w14:textId="2151D793" w:rsidR="00EC6142" w:rsidRDefault="00EC6142" w:rsidP="00A13C49">
      <w:pPr>
        <w:overflowPunct/>
        <w:autoSpaceDE/>
        <w:autoSpaceDN/>
        <w:adjustRightInd/>
        <w:spacing w:line="360" w:lineRule="auto"/>
        <w:textAlignment w:val="auto"/>
        <w:rPr>
          <w:rFonts w:asciiTheme="minorHAnsi" w:hAnsiTheme="minorHAnsi" w:cstheme="minorHAnsi"/>
          <w:sz w:val="22"/>
          <w:szCs w:val="22"/>
        </w:rPr>
      </w:pPr>
      <w:r>
        <w:rPr>
          <w:rFonts w:asciiTheme="minorHAnsi" w:hAnsiTheme="minorHAnsi" w:cstheme="minorHAnsi"/>
          <w:sz w:val="22"/>
          <w:szCs w:val="22"/>
        </w:rPr>
        <w:t xml:space="preserve">I provided </w:t>
      </w:r>
      <w:r w:rsidR="00142D58">
        <w:rPr>
          <w:rFonts w:asciiTheme="minorHAnsi" w:hAnsiTheme="minorHAnsi" w:cstheme="minorHAnsi"/>
          <w:sz w:val="22"/>
          <w:szCs w:val="22"/>
        </w:rPr>
        <w:t xml:space="preserve">words of advice to the offender, as requested by the victim, and she stated that she did make a threat in the moment but she was intoxicated and did not have any plans to carry out this threat. She said that she regretted this as soon as she said it, and was very apologetic the next morning. The account from the offender coincided with the account provided by the victim. </w:t>
      </w:r>
    </w:p>
    <w:p w14:paraId="73D8E7D7" w14:textId="77777777" w:rsidR="00EC6142" w:rsidRDefault="00EC6142" w:rsidP="00A13C49">
      <w:pPr>
        <w:overflowPunct/>
        <w:autoSpaceDE/>
        <w:autoSpaceDN/>
        <w:adjustRightInd/>
        <w:spacing w:line="360" w:lineRule="auto"/>
        <w:textAlignment w:val="auto"/>
        <w:rPr>
          <w:rFonts w:asciiTheme="minorHAnsi" w:hAnsiTheme="minorHAnsi" w:cstheme="minorHAnsi"/>
          <w:sz w:val="22"/>
          <w:szCs w:val="22"/>
        </w:rPr>
      </w:pPr>
    </w:p>
    <w:p w14:paraId="61FCDB64" w14:textId="764B0510" w:rsidR="00794F9E" w:rsidRDefault="00794F9E" w:rsidP="00A13C49">
      <w:pPr>
        <w:overflowPunct/>
        <w:autoSpaceDE/>
        <w:autoSpaceDN/>
        <w:adjustRightInd/>
        <w:spacing w:line="360" w:lineRule="auto"/>
        <w:textAlignment w:val="auto"/>
        <w:rPr>
          <w:rFonts w:asciiTheme="minorHAnsi" w:hAnsiTheme="minorHAnsi" w:cstheme="minorHAnsi"/>
          <w:sz w:val="22"/>
          <w:szCs w:val="22"/>
        </w:rPr>
      </w:pPr>
      <w:r>
        <w:rPr>
          <w:rFonts w:asciiTheme="minorHAnsi" w:hAnsiTheme="minorHAnsi" w:cstheme="minorHAnsi"/>
          <w:sz w:val="22"/>
          <w:szCs w:val="22"/>
        </w:rPr>
        <w:t xml:space="preserve">I </w:t>
      </w:r>
      <w:r w:rsidR="00142D58">
        <w:rPr>
          <w:rFonts w:asciiTheme="minorHAnsi" w:hAnsiTheme="minorHAnsi" w:cstheme="minorHAnsi"/>
          <w:sz w:val="22"/>
          <w:szCs w:val="22"/>
        </w:rPr>
        <w:t xml:space="preserve">then </w:t>
      </w:r>
      <w:r>
        <w:rPr>
          <w:rFonts w:asciiTheme="minorHAnsi" w:hAnsiTheme="minorHAnsi" w:cstheme="minorHAnsi"/>
          <w:sz w:val="22"/>
          <w:szCs w:val="22"/>
        </w:rPr>
        <w:t>offered the victim a Community Resolution as a</w:t>
      </w:r>
      <w:r w:rsidR="000856FE">
        <w:rPr>
          <w:rFonts w:asciiTheme="minorHAnsi" w:hAnsiTheme="minorHAnsi" w:cstheme="minorHAnsi"/>
          <w:sz w:val="22"/>
          <w:szCs w:val="22"/>
        </w:rPr>
        <w:t xml:space="preserve"> positive outcome</w:t>
      </w:r>
      <w:r w:rsidR="00EC6142">
        <w:rPr>
          <w:rFonts w:asciiTheme="minorHAnsi" w:hAnsiTheme="minorHAnsi" w:cstheme="minorHAnsi"/>
          <w:sz w:val="22"/>
          <w:szCs w:val="22"/>
        </w:rPr>
        <w:t xml:space="preserve"> for this incident (</w:t>
      </w:r>
      <w:r w:rsidR="002B6DD2">
        <w:rPr>
          <w:rFonts w:asciiTheme="minorHAnsi" w:hAnsiTheme="minorHAnsi" w:cstheme="minorHAnsi"/>
          <w:sz w:val="22"/>
          <w:szCs w:val="22"/>
        </w:rPr>
        <w:t>NPCC</w:t>
      </w:r>
      <w:r w:rsidR="00EC4745">
        <w:rPr>
          <w:rFonts w:asciiTheme="minorHAnsi" w:hAnsiTheme="minorHAnsi" w:cstheme="minorHAnsi"/>
          <w:sz w:val="22"/>
          <w:szCs w:val="22"/>
        </w:rPr>
        <w:t>, 2022</w:t>
      </w:r>
      <w:r w:rsidR="00EC6142">
        <w:rPr>
          <w:rFonts w:asciiTheme="minorHAnsi" w:hAnsiTheme="minorHAnsi" w:cstheme="minorHAnsi"/>
          <w:sz w:val="22"/>
          <w:szCs w:val="22"/>
        </w:rPr>
        <w:t xml:space="preserve">) and explained that the Community Resolution is applicable as the </w:t>
      </w:r>
      <w:r w:rsidR="00902AB2">
        <w:rPr>
          <w:rFonts w:asciiTheme="minorHAnsi" w:hAnsiTheme="minorHAnsi" w:cstheme="minorHAnsi"/>
          <w:sz w:val="22"/>
          <w:szCs w:val="22"/>
        </w:rPr>
        <w:t xml:space="preserve">offender has admitted to me that they did bang on his door and make the threat. </w:t>
      </w:r>
      <w:r w:rsidR="00172935">
        <w:rPr>
          <w:rFonts w:asciiTheme="minorHAnsi" w:hAnsiTheme="minorHAnsi" w:cstheme="minorHAnsi"/>
          <w:sz w:val="22"/>
          <w:szCs w:val="22"/>
        </w:rPr>
        <w:t xml:space="preserve">I told the victim that as a community resolution I could ask the offender to provide a letter of apology to the victim, </w:t>
      </w:r>
      <w:r w:rsidR="00643310">
        <w:rPr>
          <w:rFonts w:asciiTheme="minorHAnsi" w:hAnsiTheme="minorHAnsi" w:cstheme="minorHAnsi"/>
          <w:sz w:val="22"/>
          <w:szCs w:val="22"/>
        </w:rPr>
        <w:t xml:space="preserve">admitting the behaviour and detailing that she will make an </w:t>
      </w:r>
      <w:r w:rsidR="002B635D">
        <w:rPr>
          <w:rFonts w:asciiTheme="minorHAnsi" w:hAnsiTheme="minorHAnsi" w:cstheme="minorHAnsi"/>
          <w:sz w:val="22"/>
          <w:szCs w:val="22"/>
        </w:rPr>
        <w:t xml:space="preserve">effort to better manage her behaviours in the future, but the victim refused this as believing this is not necessary at this time. </w:t>
      </w:r>
    </w:p>
    <w:p w14:paraId="1E0153F1" w14:textId="212204D0" w:rsidR="00906E4C" w:rsidRDefault="00906E4C" w:rsidP="00A13C49">
      <w:pPr>
        <w:overflowPunct/>
        <w:autoSpaceDE/>
        <w:autoSpaceDN/>
        <w:adjustRightInd/>
        <w:spacing w:line="360" w:lineRule="auto"/>
        <w:textAlignment w:val="auto"/>
        <w:rPr>
          <w:rFonts w:asciiTheme="minorHAnsi" w:hAnsiTheme="minorHAnsi" w:cstheme="minorHAnsi"/>
          <w:sz w:val="22"/>
          <w:szCs w:val="22"/>
        </w:rPr>
      </w:pPr>
      <w:r>
        <w:rPr>
          <w:rFonts w:asciiTheme="minorHAnsi" w:hAnsiTheme="minorHAnsi" w:cstheme="minorHAnsi"/>
          <w:sz w:val="22"/>
          <w:szCs w:val="22"/>
        </w:rPr>
        <w:t>I considered Evidence Based Policing (</w:t>
      </w:r>
      <w:r w:rsidR="00672517">
        <w:rPr>
          <w:rFonts w:asciiTheme="minorHAnsi" w:hAnsiTheme="minorHAnsi" w:cstheme="minorHAnsi"/>
          <w:sz w:val="22"/>
          <w:szCs w:val="22"/>
        </w:rPr>
        <w:t>College of Policing</w:t>
      </w:r>
      <w:r w:rsidR="00D86BD8">
        <w:rPr>
          <w:rFonts w:asciiTheme="minorHAnsi" w:hAnsiTheme="minorHAnsi" w:cstheme="minorHAnsi"/>
          <w:sz w:val="22"/>
          <w:szCs w:val="22"/>
        </w:rPr>
        <w:t>, 2024</w:t>
      </w:r>
      <w:r>
        <w:rPr>
          <w:rFonts w:asciiTheme="minorHAnsi" w:hAnsiTheme="minorHAnsi" w:cstheme="minorHAnsi"/>
          <w:sz w:val="22"/>
          <w:szCs w:val="22"/>
        </w:rPr>
        <w:t>), as in this case the victim did not want to make a criminal complaint</w:t>
      </w:r>
      <w:r w:rsidR="00AB22AB">
        <w:rPr>
          <w:rFonts w:asciiTheme="minorHAnsi" w:hAnsiTheme="minorHAnsi" w:cstheme="minorHAnsi"/>
          <w:sz w:val="22"/>
          <w:szCs w:val="22"/>
        </w:rPr>
        <w:t>,</w:t>
      </w:r>
      <w:r>
        <w:rPr>
          <w:rFonts w:asciiTheme="minorHAnsi" w:hAnsiTheme="minorHAnsi" w:cstheme="minorHAnsi"/>
          <w:sz w:val="22"/>
          <w:szCs w:val="22"/>
        </w:rPr>
        <w:t xml:space="preserve"> however due to the CCT</w:t>
      </w:r>
      <w:r w:rsidR="00AB22AB">
        <w:rPr>
          <w:rFonts w:asciiTheme="minorHAnsi" w:hAnsiTheme="minorHAnsi" w:cstheme="minorHAnsi"/>
          <w:sz w:val="22"/>
          <w:szCs w:val="22"/>
        </w:rPr>
        <w:t>V not having any audio and the potential witnesses not having heard any threats, Evidence Based Policing was not applicable.</w:t>
      </w:r>
    </w:p>
    <w:p w14:paraId="2CC82C9B" w14:textId="77777777" w:rsidR="00794F9E" w:rsidRPr="005436A6" w:rsidRDefault="00794F9E" w:rsidP="00A13C49">
      <w:pPr>
        <w:overflowPunct/>
        <w:autoSpaceDE/>
        <w:autoSpaceDN/>
        <w:adjustRightInd/>
        <w:spacing w:line="360" w:lineRule="auto"/>
        <w:textAlignment w:val="auto"/>
        <w:rPr>
          <w:rFonts w:asciiTheme="minorHAnsi" w:hAnsiTheme="minorHAnsi" w:cstheme="minorHAnsi"/>
          <w:sz w:val="22"/>
          <w:szCs w:val="22"/>
        </w:rPr>
      </w:pPr>
    </w:p>
    <w:p w14:paraId="3A6259AA" w14:textId="7815EFB0" w:rsidR="009B291D" w:rsidRDefault="009B291D" w:rsidP="00A13C49">
      <w:pPr>
        <w:overflowPunct/>
        <w:autoSpaceDE/>
        <w:autoSpaceDN/>
        <w:adjustRightInd/>
        <w:spacing w:line="360" w:lineRule="auto"/>
        <w:textAlignment w:val="auto"/>
        <w:rPr>
          <w:rFonts w:asciiTheme="minorHAnsi" w:hAnsiTheme="minorHAnsi" w:cstheme="minorHAnsi"/>
          <w:sz w:val="22"/>
          <w:szCs w:val="22"/>
        </w:rPr>
      </w:pPr>
      <w:r w:rsidRPr="005436A6">
        <w:rPr>
          <w:rFonts w:asciiTheme="minorHAnsi" w:hAnsiTheme="minorHAnsi" w:cstheme="minorHAnsi"/>
          <w:sz w:val="22"/>
          <w:szCs w:val="22"/>
        </w:rPr>
        <w:t>During my meeting with</w:t>
      </w:r>
      <w:r w:rsidR="00BA1E2C" w:rsidRPr="005436A6">
        <w:rPr>
          <w:rFonts w:asciiTheme="minorHAnsi" w:hAnsiTheme="minorHAnsi" w:cstheme="minorHAnsi"/>
          <w:sz w:val="22"/>
          <w:szCs w:val="22"/>
        </w:rPr>
        <w:t xml:space="preserve"> the victim</w:t>
      </w:r>
      <w:r w:rsidRPr="005436A6">
        <w:rPr>
          <w:rFonts w:asciiTheme="minorHAnsi" w:hAnsiTheme="minorHAnsi" w:cstheme="minorHAnsi"/>
          <w:sz w:val="22"/>
          <w:szCs w:val="22"/>
        </w:rPr>
        <w:t xml:space="preserve">, </w:t>
      </w:r>
      <w:r w:rsidR="00BA1E2C" w:rsidRPr="005436A6">
        <w:rPr>
          <w:rFonts w:asciiTheme="minorHAnsi" w:hAnsiTheme="minorHAnsi" w:cstheme="minorHAnsi"/>
          <w:sz w:val="22"/>
          <w:szCs w:val="22"/>
        </w:rPr>
        <w:t>I provided him with</w:t>
      </w:r>
      <w:r w:rsidRPr="005436A6">
        <w:rPr>
          <w:rFonts w:asciiTheme="minorHAnsi" w:hAnsiTheme="minorHAnsi" w:cstheme="minorHAnsi"/>
          <w:sz w:val="22"/>
          <w:szCs w:val="22"/>
        </w:rPr>
        <w:t xml:space="preserve"> safety advice to not communicate with </w:t>
      </w:r>
      <w:r w:rsidR="00BA1E2C" w:rsidRPr="005436A6">
        <w:rPr>
          <w:rFonts w:asciiTheme="minorHAnsi" w:hAnsiTheme="minorHAnsi" w:cstheme="minorHAnsi"/>
          <w:sz w:val="22"/>
          <w:szCs w:val="22"/>
        </w:rPr>
        <w:t>the offender</w:t>
      </w:r>
      <w:r w:rsidRPr="005436A6">
        <w:rPr>
          <w:rFonts w:asciiTheme="minorHAnsi" w:hAnsiTheme="minorHAnsi" w:cstheme="minorHAnsi"/>
          <w:sz w:val="22"/>
          <w:szCs w:val="22"/>
        </w:rPr>
        <w:t xml:space="preserve"> over social media or phone, keep a mobile phone on him at all times, call 999 if feeling fearful for his personal safety and remain living with family until the housing association have a suitable home for him to move to. </w:t>
      </w:r>
      <w:r w:rsidR="00597193" w:rsidRPr="005436A6">
        <w:rPr>
          <w:rFonts w:asciiTheme="minorHAnsi" w:hAnsiTheme="minorHAnsi" w:cstheme="minorHAnsi"/>
          <w:sz w:val="22"/>
          <w:szCs w:val="22"/>
        </w:rPr>
        <w:t>The victim</w:t>
      </w:r>
      <w:r w:rsidRPr="005436A6">
        <w:rPr>
          <w:rFonts w:asciiTheme="minorHAnsi" w:hAnsiTheme="minorHAnsi" w:cstheme="minorHAnsi"/>
          <w:sz w:val="22"/>
          <w:szCs w:val="22"/>
        </w:rPr>
        <w:t xml:space="preserve"> agreed to this and stated his parents are happy to have him at home until he could move somewhere else. </w:t>
      </w:r>
    </w:p>
    <w:p w14:paraId="238C39C6" w14:textId="7B4C456E" w:rsidR="00732FE6" w:rsidRPr="007A2D3B" w:rsidRDefault="00732FE6" w:rsidP="00A13C49">
      <w:pPr>
        <w:overflowPunct/>
        <w:autoSpaceDE/>
        <w:autoSpaceDN/>
        <w:adjustRightInd/>
        <w:spacing w:line="360" w:lineRule="auto"/>
        <w:textAlignment w:val="auto"/>
        <w:rPr>
          <w:rFonts w:asciiTheme="minorHAnsi" w:hAnsiTheme="minorHAnsi" w:cstheme="minorHAnsi"/>
          <w:sz w:val="22"/>
          <w:szCs w:val="22"/>
        </w:rPr>
      </w:pPr>
      <w:r>
        <w:rPr>
          <w:rFonts w:asciiTheme="minorHAnsi" w:hAnsiTheme="minorHAnsi" w:cstheme="minorHAnsi"/>
          <w:sz w:val="22"/>
          <w:szCs w:val="22"/>
        </w:rPr>
        <w:t>I also spoke to the victim regarding repeat offending</w:t>
      </w:r>
      <w:r w:rsidR="00AB7F55">
        <w:rPr>
          <w:rFonts w:asciiTheme="minorHAnsi" w:hAnsiTheme="minorHAnsi" w:cstheme="minorHAnsi"/>
          <w:sz w:val="22"/>
          <w:szCs w:val="22"/>
        </w:rPr>
        <w:t xml:space="preserve"> and repeat victimisation</w:t>
      </w:r>
      <w:r>
        <w:rPr>
          <w:rFonts w:asciiTheme="minorHAnsi" w:hAnsiTheme="minorHAnsi" w:cstheme="minorHAnsi"/>
          <w:sz w:val="22"/>
          <w:szCs w:val="22"/>
        </w:rPr>
        <w:t>, and asked him if any circumstances like this have happened to him before</w:t>
      </w:r>
      <w:r w:rsidR="00AB7F55">
        <w:rPr>
          <w:rFonts w:asciiTheme="minorHAnsi" w:hAnsiTheme="minorHAnsi" w:cstheme="minorHAnsi"/>
          <w:sz w:val="22"/>
          <w:szCs w:val="22"/>
        </w:rPr>
        <w:t>. H</w:t>
      </w:r>
      <w:r>
        <w:rPr>
          <w:rFonts w:asciiTheme="minorHAnsi" w:hAnsiTheme="minorHAnsi" w:cstheme="minorHAnsi"/>
          <w:sz w:val="22"/>
          <w:szCs w:val="22"/>
        </w:rPr>
        <w:t xml:space="preserve">e stated that as this was the first time he had been in a shared housing accommodation, this is the first time he has encountered these </w:t>
      </w:r>
      <w:r w:rsidRPr="007A2D3B">
        <w:rPr>
          <w:rFonts w:asciiTheme="minorHAnsi" w:hAnsiTheme="minorHAnsi" w:cstheme="minorHAnsi"/>
          <w:sz w:val="22"/>
          <w:szCs w:val="22"/>
        </w:rPr>
        <w:t xml:space="preserve">behaviours. </w:t>
      </w:r>
      <w:r w:rsidR="004A3C7F" w:rsidRPr="007A2D3B">
        <w:rPr>
          <w:rFonts w:asciiTheme="minorHAnsi" w:hAnsiTheme="minorHAnsi" w:cstheme="minorHAnsi"/>
          <w:sz w:val="22"/>
          <w:szCs w:val="22"/>
        </w:rPr>
        <w:t xml:space="preserve">I gave him advice to seek support from police by reporting any further offences if any </w:t>
      </w:r>
      <w:r w:rsidR="00285DFC" w:rsidRPr="007A2D3B">
        <w:rPr>
          <w:rFonts w:asciiTheme="minorHAnsi" w:hAnsiTheme="minorHAnsi" w:cstheme="minorHAnsi"/>
          <w:sz w:val="22"/>
          <w:szCs w:val="22"/>
        </w:rPr>
        <w:t xml:space="preserve">situations like this were to re-occur. </w:t>
      </w:r>
    </w:p>
    <w:p w14:paraId="0D09125B" w14:textId="77777777" w:rsidR="003C4BD0" w:rsidRPr="007A2D3B" w:rsidRDefault="003C4BD0" w:rsidP="00A13C49">
      <w:pPr>
        <w:overflowPunct/>
        <w:autoSpaceDE/>
        <w:autoSpaceDN/>
        <w:adjustRightInd/>
        <w:spacing w:line="360" w:lineRule="auto"/>
        <w:textAlignment w:val="auto"/>
        <w:rPr>
          <w:rFonts w:asciiTheme="minorHAnsi" w:hAnsiTheme="minorHAnsi" w:cstheme="minorHAnsi"/>
          <w:sz w:val="22"/>
          <w:szCs w:val="22"/>
        </w:rPr>
      </w:pPr>
    </w:p>
    <w:p w14:paraId="5FC36421" w14:textId="4288886D" w:rsidR="00B577C6" w:rsidRPr="007A2D3B" w:rsidRDefault="003C4BD0" w:rsidP="00A13C49">
      <w:pPr>
        <w:overflowPunct/>
        <w:autoSpaceDE/>
        <w:autoSpaceDN/>
        <w:adjustRightInd/>
        <w:spacing w:line="360" w:lineRule="auto"/>
        <w:textAlignment w:val="auto"/>
        <w:rPr>
          <w:rFonts w:asciiTheme="minorHAnsi" w:hAnsiTheme="minorHAnsi" w:cstheme="minorHAnsi"/>
          <w:sz w:val="22"/>
          <w:szCs w:val="22"/>
        </w:rPr>
      </w:pPr>
      <w:r w:rsidRPr="007A2D3B">
        <w:rPr>
          <w:rFonts w:asciiTheme="minorHAnsi" w:hAnsiTheme="minorHAnsi" w:cstheme="minorHAnsi"/>
          <w:sz w:val="22"/>
          <w:szCs w:val="22"/>
        </w:rPr>
        <w:lastRenderedPageBreak/>
        <w:t xml:space="preserve">During the investigation of this offence, I kept into consideration the social context, considering that both victim and offender are under support from social services and </w:t>
      </w:r>
      <w:r w:rsidR="00337832" w:rsidRPr="007A2D3B">
        <w:rPr>
          <w:rFonts w:asciiTheme="minorHAnsi" w:hAnsiTheme="minorHAnsi" w:cstheme="minorHAnsi"/>
          <w:sz w:val="22"/>
          <w:szCs w:val="22"/>
        </w:rPr>
        <w:t xml:space="preserve">have </w:t>
      </w:r>
      <w:r w:rsidR="00802028" w:rsidRPr="007A2D3B">
        <w:rPr>
          <w:rFonts w:asciiTheme="minorHAnsi" w:hAnsiTheme="minorHAnsi" w:cstheme="minorHAnsi"/>
          <w:sz w:val="22"/>
          <w:szCs w:val="22"/>
        </w:rPr>
        <w:t>complicated family backgrounds</w:t>
      </w:r>
      <w:r w:rsidR="00C20D18">
        <w:rPr>
          <w:rFonts w:asciiTheme="minorHAnsi" w:hAnsiTheme="minorHAnsi" w:cstheme="minorHAnsi"/>
          <w:sz w:val="22"/>
          <w:szCs w:val="22"/>
        </w:rPr>
        <w:t>. I t</w:t>
      </w:r>
      <w:r w:rsidR="00802028" w:rsidRPr="007A2D3B">
        <w:rPr>
          <w:rFonts w:asciiTheme="minorHAnsi" w:hAnsiTheme="minorHAnsi" w:cstheme="minorHAnsi"/>
          <w:sz w:val="22"/>
          <w:szCs w:val="22"/>
        </w:rPr>
        <w:t xml:space="preserve">herefore selected the appropriate measures </w:t>
      </w:r>
      <w:r w:rsidR="002E161B">
        <w:rPr>
          <w:rFonts w:asciiTheme="minorHAnsi" w:hAnsiTheme="minorHAnsi" w:cstheme="minorHAnsi"/>
          <w:sz w:val="22"/>
          <w:szCs w:val="22"/>
        </w:rPr>
        <w:t>to deal with both victim as offender, by providing words of advice, safeguarding</w:t>
      </w:r>
      <w:r w:rsidR="00E81A72">
        <w:rPr>
          <w:rFonts w:asciiTheme="minorHAnsi" w:hAnsiTheme="minorHAnsi" w:cstheme="minorHAnsi"/>
          <w:sz w:val="22"/>
          <w:szCs w:val="22"/>
        </w:rPr>
        <w:t xml:space="preserve"> them</w:t>
      </w:r>
      <w:r w:rsidR="002E161B">
        <w:rPr>
          <w:rFonts w:asciiTheme="minorHAnsi" w:hAnsiTheme="minorHAnsi" w:cstheme="minorHAnsi"/>
          <w:sz w:val="22"/>
          <w:szCs w:val="22"/>
        </w:rPr>
        <w:t>,</w:t>
      </w:r>
      <w:r w:rsidR="00E81A72">
        <w:rPr>
          <w:rFonts w:asciiTheme="minorHAnsi" w:hAnsiTheme="minorHAnsi" w:cstheme="minorHAnsi"/>
          <w:sz w:val="22"/>
          <w:szCs w:val="22"/>
        </w:rPr>
        <w:t xml:space="preserve"> offering a community resolution and completing a PPN referral to social services</w:t>
      </w:r>
      <w:r w:rsidR="0078320D">
        <w:rPr>
          <w:rFonts w:asciiTheme="minorHAnsi" w:hAnsiTheme="minorHAnsi" w:cstheme="minorHAnsi"/>
          <w:sz w:val="22"/>
          <w:szCs w:val="22"/>
        </w:rPr>
        <w:t>, for them to be aware of the circumstances and offer further support.</w:t>
      </w:r>
    </w:p>
    <w:p w14:paraId="6B150B69" w14:textId="77777777" w:rsidR="000C2B3A" w:rsidRPr="007A2D3B" w:rsidRDefault="000C2B3A" w:rsidP="006C108F">
      <w:pPr>
        <w:overflowPunct/>
        <w:autoSpaceDE/>
        <w:autoSpaceDN/>
        <w:adjustRightInd/>
        <w:textAlignment w:val="auto"/>
        <w:rPr>
          <w:rFonts w:asciiTheme="minorHAnsi" w:hAnsiTheme="minorHAnsi" w:cstheme="minorHAnsi"/>
          <w:sz w:val="22"/>
          <w:szCs w:val="22"/>
          <w:lang w:eastAsia="zh-TW"/>
        </w:rPr>
      </w:pPr>
    </w:p>
    <w:p w14:paraId="0A50947F" w14:textId="77777777" w:rsidR="000C2B3A" w:rsidRPr="007A2D3B" w:rsidRDefault="000C2B3A" w:rsidP="006C108F">
      <w:pPr>
        <w:overflowPunct/>
        <w:autoSpaceDE/>
        <w:autoSpaceDN/>
        <w:adjustRightInd/>
        <w:textAlignment w:val="auto"/>
        <w:rPr>
          <w:rFonts w:asciiTheme="minorHAnsi" w:hAnsiTheme="minorHAnsi" w:cstheme="minorHAnsi"/>
          <w:sz w:val="22"/>
          <w:szCs w:val="22"/>
          <w:lang w:eastAsia="zh-TW"/>
        </w:rPr>
      </w:pPr>
    </w:p>
    <w:p w14:paraId="2E151A49" w14:textId="77777777" w:rsidR="000C2B3A" w:rsidRPr="007A2D3B" w:rsidRDefault="000C2B3A" w:rsidP="006C108F">
      <w:pPr>
        <w:overflowPunct/>
        <w:autoSpaceDE/>
        <w:autoSpaceDN/>
        <w:adjustRightInd/>
        <w:textAlignment w:val="auto"/>
        <w:rPr>
          <w:rFonts w:asciiTheme="minorHAnsi" w:hAnsiTheme="minorHAnsi" w:cstheme="minorHAnsi"/>
          <w:sz w:val="22"/>
          <w:szCs w:val="22"/>
          <w:lang w:eastAsia="zh-TW"/>
        </w:rPr>
      </w:pPr>
    </w:p>
    <w:p w14:paraId="2261D3E6" w14:textId="77777777" w:rsidR="000C2B3A" w:rsidRPr="007A2D3B" w:rsidRDefault="000C2B3A" w:rsidP="006C108F">
      <w:pPr>
        <w:overflowPunct/>
        <w:autoSpaceDE/>
        <w:autoSpaceDN/>
        <w:adjustRightInd/>
        <w:textAlignment w:val="auto"/>
        <w:rPr>
          <w:rFonts w:asciiTheme="minorHAnsi" w:hAnsiTheme="minorHAnsi" w:cstheme="minorHAnsi"/>
          <w:sz w:val="22"/>
          <w:szCs w:val="22"/>
          <w:lang w:eastAsia="zh-TW"/>
        </w:rPr>
      </w:pPr>
    </w:p>
    <w:p w14:paraId="23C02532" w14:textId="62825ED9" w:rsidR="000C2B3A" w:rsidRPr="007A2D3B" w:rsidRDefault="009C7009" w:rsidP="006C108F">
      <w:pPr>
        <w:overflowPunct/>
        <w:autoSpaceDE/>
        <w:autoSpaceDN/>
        <w:adjustRightInd/>
        <w:textAlignment w:val="auto"/>
        <w:rPr>
          <w:rFonts w:asciiTheme="minorHAnsi" w:hAnsiTheme="minorHAnsi" w:cstheme="minorHAnsi"/>
          <w:sz w:val="24"/>
          <w:szCs w:val="24"/>
          <w:lang w:eastAsia="zh-TW"/>
        </w:rPr>
      </w:pPr>
      <w:r w:rsidRPr="007A2D3B">
        <w:rPr>
          <w:rFonts w:asciiTheme="minorHAnsi" w:hAnsiTheme="minorHAnsi" w:cstheme="minorHAnsi"/>
          <w:sz w:val="24"/>
          <w:szCs w:val="24"/>
          <w:lang w:eastAsia="zh-TW"/>
        </w:rPr>
        <w:t>W</w:t>
      </w:r>
      <w:r w:rsidR="007A2D3B" w:rsidRPr="007A2D3B">
        <w:rPr>
          <w:rFonts w:asciiTheme="minorHAnsi" w:hAnsiTheme="minorHAnsi" w:cstheme="minorHAnsi"/>
          <w:sz w:val="24"/>
          <w:szCs w:val="24"/>
          <w:lang w:eastAsia="zh-TW"/>
        </w:rPr>
        <w:t xml:space="preserve">ORD COUNT: </w:t>
      </w:r>
      <w:r w:rsidR="00A13C49">
        <w:rPr>
          <w:rFonts w:asciiTheme="minorHAnsi" w:hAnsiTheme="minorHAnsi" w:cstheme="minorHAnsi"/>
          <w:sz w:val="24"/>
          <w:szCs w:val="24"/>
          <w:lang w:eastAsia="zh-TW"/>
        </w:rPr>
        <w:t xml:space="preserve">  21</w:t>
      </w:r>
      <w:r w:rsidR="008C0168">
        <w:rPr>
          <w:rFonts w:asciiTheme="minorHAnsi" w:hAnsiTheme="minorHAnsi" w:cstheme="minorHAnsi"/>
          <w:sz w:val="24"/>
          <w:szCs w:val="24"/>
          <w:lang w:eastAsia="zh-TW"/>
        </w:rPr>
        <w:t>61</w:t>
      </w:r>
      <w:r w:rsidR="00A13C49">
        <w:rPr>
          <w:rFonts w:asciiTheme="minorHAnsi" w:hAnsiTheme="minorHAnsi" w:cstheme="minorHAnsi"/>
          <w:sz w:val="24"/>
          <w:szCs w:val="24"/>
          <w:lang w:eastAsia="zh-TW"/>
        </w:rPr>
        <w:t xml:space="preserve"> words</w:t>
      </w:r>
    </w:p>
    <w:p w14:paraId="7C75D6A3"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68E1E88B"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35827159"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73D41214"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411BAC56"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27EB3842"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16B55071"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3DAFBBF2"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75EB0A35"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1D4D79C5"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3CC72258"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6B6DADBD"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7F8336FE"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5762767A"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6F646DD3"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0809D439"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550A2474"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11A20907"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2B8115F0"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572800A1"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6B610668"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1CCA323F"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6BCCF015"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55DA4720"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1576868E"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56927D63"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76C5B75C"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3104B4C0"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680CEE0D"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75F44E73"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568F6FC9"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061FB4A0"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6BCD740A"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70797186"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25FA4C8A"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3A7A1946"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205B12E5"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088F7CEF"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5A50EDF9"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699D9174"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635D23B7"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579A3E83"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3251A788"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44EDB79D"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07DD6110" w14:textId="77777777" w:rsidR="00A13C49" w:rsidRDefault="00A13C49" w:rsidP="006C108F">
      <w:pPr>
        <w:overflowPunct/>
        <w:autoSpaceDE/>
        <w:autoSpaceDN/>
        <w:adjustRightInd/>
        <w:textAlignment w:val="auto"/>
        <w:rPr>
          <w:rFonts w:ascii="Global User Interface" w:hAnsi="Global User Interface" w:cs="Times New Roman"/>
          <w:sz w:val="18"/>
          <w:szCs w:val="18"/>
          <w:lang w:eastAsia="zh-TW"/>
        </w:rPr>
      </w:pPr>
    </w:p>
    <w:p w14:paraId="1D740613"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434B5879" w14:textId="77777777" w:rsidR="008474E8" w:rsidRDefault="008474E8" w:rsidP="006C108F">
      <w:pPr>
        <w:overflowPunct/>
        <w:autoSpaceDE/>
        <w:autoSpaceDN/>
        <w:adjustRightInd/>
        <w:textAlignment w:val="auto"/>
        <w:rPr>
          <w:rFonts w:ascii="Global User Interface" w:hAnsi="Global User Interface" w:cs="Times New Roman"/>
          <w:sz w:val="18"/>
          <w:szCs w:val="18"/>
          <w:lang w:eastAsia="zh-TW"/>
        </w:rPr>
      </w:pPr>
    </w:p>
    <w:p w14:paraId="03CA6D7D" w14:textId="77777777" w:rsidR="000C2B3A" w:rsidRDefault="000C2B3A" w:rsidP="006C108F">
      <w:pPr>
        <w:overflowPunct/>
        <w:autoSpaceDE/>
        <w:autoSpaceDN/>
        <w:adjustRightInd/>
        <w:textAlignment w:val="auto"/>
        <w:rPr>
          <w:rFonts w:ascii="Global User Interface" w:hAnsi="Global User Interface" w:cs="Times New Roman"/>
          <w:sz w:val="18"/>
          <w:szCs w:val="18"/>
          <w:lang w:eastAsia="zh-TW"/>
        </w:rPr>
      </w:pPr>
    </w:p>
    <w:p w14:paraId="2DE4CFA2" w14:textId="0719CC97" w:rsidR="0077307E" w:rsidRDefault="0077307E" w:rsidP="006C108F">
      <w:pPr>
        <w:overflowPunct/>
        <w:autoSpaceDE/>
        <w:autoSpaceDN/>
        <w:adjustRightInd/>
        <w:textAlignment w:val="auto"/>
        <w:rPr>
          <w:rFonts w:asciiTheme="minorHAnsi" w:hAnsiTheme="minorHAnsi" w:cstheme="minorHAnsi"/>
          <w:sz w:val="32"/>
          <w:szCs w:val="32"/>
        </w:rPr>
      </w:pPr>
      <w:r w:rsidRPr="0077307E">
        <w:rPr>
          <w:rFonts w:asciiTheme="minorHAnsi" w:hAnsiTheme="minorHAnsi" w:cstheme="minorHAnsi"/>
          <w:sz w:val="32"/>
          <w:szCs w:val="32"/>
        </w:rPr>
        <w:lastRenderedPageBreak/>
        <w:t>REFERENCES:</w:t>
      </w:r>
    </w:p>
    <w:p w14:paraId="667A38D0" w14:textId="77777777" w:rsidR="0077307E" w:rsidRDefault="0077307E" w:rsidP="006C108F">
      <w:pPr>
        <w:overflowPunct/>
        <w:autoSpaceDE/>
        <w:autoSpaceDN/>
        <w:adjustRightInd/>
        <w:textAlignment w:val="auto"/>
        <w:rPr>
          <w:rFonts w:asciiTheme="minorHAnsi" w:hAnsiTheme="minorHAnsi" w:cstheme="minorHAnsi"/>
          <w:sz w:val="32"/>
          <w:szCs w:val="32"/>
        </w:rPr>
      </w:pPr>
    </w:p>
    <w:p w14:paraId="29930882" w14:textId="3318DDFF" w:rsidR="006D39E7" w:rsidRPr="006D39E7" w:rsidRDefault="006D39E7" w:rsidP="006D39E7">
      <w:pPr>
        <w:overflowPunct/>
        <w:autoSpaceDE/>
        <w:autoSpaceDN/>
        <w:adjustRightInd/>
        <w:spacing w:line="276" w:lineRule="auto"/>
        <w:textAlignment w:val="auto"/>
        <w:rPr>
          <w:rFonts w:asciiTheme="minorHAnsi" w:hAnsiTheme="minorHAnsi" w:cstheme="minorHAnsi"/>
          <w:sz w:val="22"/>
          <w:szCs w:val="22"/>
        </w:rPr>
      </w:pPr>
      <w:r w:rsidRPr="006D39E7">
        <w:rPr>
          <w:rFonts w:asciiTheme="minorHAnsi" w:hAnsiTheme="minorHAnsi" w:cstheme="minorHAnsi"/>
          <w:sz w:val="22"/>
          <w:szCs w:val="22"/>
        </w:rPr>
        <w:t xml:space="preserve">-  College of Policing (2013) </w:t>
      </w:r>
      <w:r w:rsidR="00A643C6">
        <w:rPr>
          <w:rFonts w:asciiTheme="minorHAnsi" w:hAnsiTheme="minorHAnsi" w:cstheme="minorHAnsi"/>
          <w:sz w:val="22"/>
          <w:szCs w:val="22"/>
        </w:rPr>
        <w:t>‘</w:t>
      </w:r>
      <w:r w:rsidRPr="006D39E7">
        <w:rPr>
          <w:rFonts w:asciiTheme="minorHAnsi" w:hAnsiTheme="minorHAnsi" w:cstheme="minorHAnsi"/>
          <w:sz w:val="22"/>
          <w:szCs w:val="22"/>
        </w:rPr>
        <w:t>Investigation Process</w:t>
      </w:r>
      <w:r w:rsidR="00A643C6">
        <w:rPr>
          <w:rFonts w:asciiTheme="minorHAnsi" w:hAnsiTheme="minorHAnsi" w:cstheme="minorHAnsi"/>
          <w:sz w:val="22"/>
          <w:szCs w:val="22"/>
        </w:rPr>
        <w:t>’</w:t>
      </w:r>
    </w:p>
    <w:p w14:paraId="207C6A14" w14:textId="08BA2C23" w:rsidR="006D39E7" w:rsidRDefault="006D39E7" w:rsidP="006D39E7">
      <w:pPr>
        <w:overflowPunct/>
        <w:autoSpaceDE/>
        <w:autoSpaceDN/>
        <w:adjustRightInd/>
        <w:spacing w:line="276" w:lineRule="auto"/>
        <w:textAlignment w:val="auto"/>
        <w:rPr>
          <w:rFonts w:asciiTheme="minorHAnsi" w:hAnsiTheme="minorHAnsi" w:cstheme="minorHAnsi"/>
          <w:sz w:val="22"/>
          <w:szCs w:val="22"/>
        </w:rPr>
      </w:pPr>
      <w:r w:rsidRPr="006D39E7">
        <w:rPr>
          <w:rFonts w:asciiTheme="minorHAnsi" w:hAnsiTheme="minorHAnsi" w:cstheme="minorHAnsi"/>
          <w:sz w:val="22"/>
          <w:szCs w:val="22"/>
        </w:rPr>
        <w:t>Available at: https://www.college.police.uk/app/investigation/investigation-process</w:t>
      </w:r>
    </w:p>
    <w:p w14:paraId="3B19B692" w14:textId="77777777" w:rsidR="006D39E7" w:rsidRDefault="006D39E7" w:rsidP="006D39E7">
      <w:pPr>
        <w:overflowPunct/>
        <w:autoSpaceDE/>
        <w:autoSpaceDN/>
        <w:adjustRightInd/>
        <w:spacing w:line="276" w:lineRule="auto"/>
        <w:textAlignment w:val="auto"/>
        <w:rPr>
          <w:rFonts w:asciiTheme="minorHAnsi" w:hAnsiTheme="minorHAnsi" w:cstheme="minorHAnsi"/>
          <w:sz w:val="22"/>
          <w:szCs w:val="22"/>
        </w:rPr>
      </w:pPr>
    </w:p>
    <w:p w14:paraId="0EF4646D" w14:textId="77777777" w:rsidR="006D39E7" w:rsidRDefault="006D39E7" w:rsidP="006D39E7">
      <w:pPr>
        <w:overflowPunct/>
        <w:autoSpaceDE/>
        <w:autoSpaceDN/>
        <w:adjustRightInd/>
        <w:spacing w:line="276" w:lineRule="auto"/>
        <w:textAlignment w:val="auto"/>
        <w:rPr>
          <w:rFonts w:asciiTheme="minorHAnsi" w:hAnsiTheme="minorHAnsi" w:cstheme="minorHAnsi"/>
          <w:sz w:val="22"/>
          <w:szCs w:val="22"/>
        </w:rPr>
      </w:pPr>
    </w:p>
    <w:p w14:paraId="7B190A39" w14:textId="74E2184A" w:rsidR="006D39E7" w:rsidRPr="006D39E7" w:rsidRDefault="006D39E7" w:rsidP="006D39E7">
      <w:pPr>
        <w:overflowPunct/>
        <w:autoSpaceDE/>
        <w:autoSpaceDN/>
        <w:adjustRightInd/>
        <w:spacing w:line="276" w:lineRule="auto"/>
        <w:textAlignment w:val="auto"/>
        <w:rPr>
          <w:rFonts w:asciiTheme="minorHAnsi" w:hAnsiTheme="minorHAnsi" w:cstheme="minorHAnsi"/>
          <w:sz w:val="22"/>
          <w:szCs w:val="22"/>
        </w:rPr>
      </w:pPr>
      <w:r w:rsidRPr="006D39E7">
        <w:rPr>
          <w:rFonts w:asciiTheme="minorHAnsi" w:hAnsiTheme="minorHAnsi" w:cstheme="minorHAnsi"/>
          <w:sz w:val="22"/>
          <w:szCs w:val="22"/>
        </w:rPr>
        <w:t xml:space="preserve">- College of Policing (2023) </w:t>
      </w:r>
      <w:r w:rsidR="00A643C6">
        <w:rPr>
          <w:rFonts w:asciiTheme="minorHAnsi" w:hAnsiTheme="minorHAnsi" w:cstheme="minorHAnsi"/>
          <w:sz w:val="22"/>
          <w:szCs w:val="22"/>
        </w:rPr>
        <w:t>‘</w:t>
      </w:r>
      <w:r w:rsidRPr="006D39E7">
        <w:rPr>
          <w:rFonts w:asciiTheme="minorHAnsi" w:hAnsiTheme="minorHAnsi" w:cstheme="minorHAnsi"/>
          <w:sz w:val="22"/>
          <w:szCs w:val="22"/>
        </w:rPr>
        <w:t>Force Control Room Implementation Guidance</w:t>
      </w:r>
      <w:r w:rsidR="00A643C6">
        <w:rPr>
          <w:rFonts w:asciiTheme="minorHAnsi" w:hAnsiTheme="minorHAnsi" w:cstheme="minorHAnsi"/>
          <w:sz w:val="22"/>
          <w:szCs w:val="22"/>
        </w:rPr>
        <w:t>’</w:t>
      </w:r>
    </w:p>
    <w:p w14:paraId="0D1B42E5" w14:textId="0AAA32C2" w:rsidR="006D39E7" w:rsidRDefault="006D39E7" w:rsidP="006D39E7">
      <w:pPr>
        <w:overflowPunct/>
        <w:autoSpaceDE/>
        <w:autoSpaceDN/>
        <w:adjustRightInd/>
        <w:spacing w:line="276" w:lineRule="auto"/>
        <w:textAlignment w:val="auto"/>
        <w:rPr>
          <w:rFonts w:asciiTheme="minorHAnsi" w:hAnsiTheme="minorHAnsi" w:cstheme="minorHAnsi"/>
          <w:sz w:val="22"/>
          <w:szCs w:val="22"/>
        </w:rPr>
      </w:pPr>
      <w:r w:rsidRPr="006D39E7">
        <w:rPr>
          <w:rFonts w:asciiTheme="minorHAnsi" w:hAnsiTheme="minorHAnsi" w:cstheme="minorHAnsi"/>
          <w:sz w:val="22"/>
          <w:szCs w:val="22"/>
        </w:rPr>
        <w:t>Available at: https://www.college.police.uk/guidance/right-care-right-person-toolkit/force-control-room-implementation-guidance</w:t>
      </w:r>
    </w:p>
    <w:p w14:paraId="1793DF30" w14:textId="77777777" w:rsidR="006D39E7" w:rsidRDefault="006D39E7" w:rsidP="006D39E7">
      <w:pPr>
        <w:overflowPunct/>
        <w:autoSpaceDE/>
        <w:autoSpaceDN/>
        <w:adjustRightInd/>
        <w:spacing w:line="276" w:lineRule="auto"/>
        <w:textAlignment w:val="auto"/>
        <w:rPr>
          <w:rFonts w:asciiTheme="minorHAnsi" w:hAnsiTheme="minorHAnsi" w:cstheme="minorHAnsi"/>
          <w:sz w:val="22"/>
          <w:szCs w:val="22"/>
        </w:rPr>
      </w:pPr>
    </w:p>
    <w:p w14:paraId="3F42A6E8" w14:textId="77777777" w:rsidR="006D39E7" w:rsidRDefault="006D39E7" w:rsidP="006D39E7">
      <w:pPr>
        <w:overflowPunct/>
        <w:autoSpaceDE/>
        <w:autoSpaceDN/>
        <w:adjustRightInd/>
        <w:spacing w:line="276" w:lineRule="auto"/>
        <w:textAlignment w:val="auto"/>
        <w:rPr>
          <w:rFonts w:asciiTheme="minorHAnsi" w:hAnsiTheme="minorHAnsi" w:cstheme="minorHAnsi"/>
          <w:sz w:val="22"/>
          <w:szCs w:val="22"/>
        </w:rPr>
      </w:pPr>
    </w:p>
    <w:p w14:paraId="53F792B6" w14:textId="38A7D1FE" w:rsidR="006D39E7" w:rsidRPr="006D39E7" w:rsidRDefault="006D39E7" w:rsidP="006D39E7">
      <w:pPr>
        <w:overflowPunct/>
        <w:autoSpaceDE/>
        <w:autoSpaceDN/>
        <w:adjustRightInd/>
        <w:spacing w:line="276" w:lineRule="auto"/>
        <w:textAlignment w:val="auto"/>
        <w:rPr>
          <w:rFonts w:asciiTheme="minorHAnsi" w:hAnsiTheme="minorHAnsi" w:cstheme="minorHAnsi"/>
          <w:sz w:val="22"/>
          <w:szCs w:val="22"/>
        </w:rPr>
      </w:pPr>
      <w:r w:rsidRPr="006D39E7">
        <w:rPr>
          <w:rFonts w:asciiTheme="minorHAnsi" w:hAnsiTheme="minorHAnsi" w:cstheme="minorHAnsi"/>
          <w:sz w:val="22"/>
          <w:szCs w:val="22"/>
        </w:rPr>
        <w:t xml:space="preserve">- College of Policing (2024) </w:t>
      </w:r>
      <w:r w:rsidR="00A643C6">
        <w:rPr>
          <w:rFonts w:asciiTheme="minorHAnsi" w:hAnsiTheme="minorHAnsi" w:cstheme="minorHAnsi"/>
          <w:sz w:val="22"/>
          <w:szCs w:val="22"/>
        </w:rPr>
        <w:t>‘</w:t>
      </w:r>
      <w:r w:rsidRPr="006D39E7">
        <w:rPr>
          <w:rFonts w:asciiTheme="minorHAnsi" w:hAnsiTheme="minorHAnsi" w:cstheme="minorHAnsi"/>
          <w:sz w:val="22"/>
          <w:szCs w:val="22"/>
        </w:rPr>
        <w:t>Evidence- Based Policing</w:t>
      </w:r>
      <w:r w:rsidR="00A643C6">
        <w:rPr>
          <w:rFonts w:asciiTheme="minorHAnsi" w:hAnsiTheme="minorHAnsi" w:cstheme="minorHAnsi"/>
          <w:sz w:val="22"/>
          <w:szCs w:val="22"/>
        </w:rPr>
        <w:t>’</w:t>
      </w:r>
    </w:p>
    <w:p w14:paraId="5BC42F0D" w14:textId="77777777" w:rsidR="006D39E7" w:rsidRPr="006D39E7" w:rsidRDefault="006D39E7" w:rsidP="006D39E7">
      <w:pPr>
        <w:overflowPunct/>
        <w:autoSpaceDE/>
        <w:autoSpaceDN/>
        <w:adjustRightInd/>
        <w:spacing w:line="276" w:lineRule="auto"/>
        <w:textAlignment w:val="auto"/>
        <w:rPr>
          <w:rFonts w:asciiTheme="minorHAnsi" w:hAnsiTheme="minorHAnsi" w:cstheme="minorHAnsi"/>
          <w:sz w:val="22"/>
          <w:szCs w:val="22"/>
        </w:rPr>
      </w:pPr>
      <w:r w:rsidRPr="006D39E7">
        <w:rPr>
          <w:rFonts w:asciiTheme="minorHAnsi" w:hAnsiTheme="minorHAnsi" w:cstheme="minorHAnsi"/>
          <w:sz w:val="22"/>
          <w:szCs w:val="22"/>
        </w:rPr>
        <w:t>Available at: https://www.college.police.uk/research/evidence-based-policing-EBP</w:t>
      </w:r>
    </w:p>
    <w:p w14:paraId="104DE4E3" w14:textId="77777777" w:rsidR="006D39E7" w:rsidRPr="006D39E7" w:rsidRDefault="006D39E7" w:rsidP="006D39E7">
      <w:pPr>
        <w:overflowPunct/>
        <w:autoSpaceDE/>
        <w:autoSpaceDN/>
        <w:adjustRightInd/>
        <w:spacing w:line="276" w:lineRule="auto"/>
        <w:textAlignment w:val="auto"/>
        <w:rPr>
          <w:rFonts w:asciiTheme="minorHAnsi" w:hAnsiTheme="minorHAnsi" w:cstheme="minorHAnsi"/>
          <w:sz w:val="22"/>
          <w:szCs w:val="22"/>
        </w:rPr>
      </w:pPr>
    </w:p>
    <w:p w14:paraId="55767E75" w14:textId="77777777" w:rsidR="006D39E7" w:rsidRPr="006D39E7" w:rsidRDefault="006D39E7" w:rsidP="006D39E7">
      <w:pPr>
        <w:overflowPunct/>
        <w:autoSpaceDE/>
        <w:autoSpaceDN/>
        <w:adjustRightInd/>
        <w:spacing w:line="276" w:lineRule="auto"/>
        <w:textAlignment w:val="auto"/>
        <w:rPr>
          <w:rFonts w:asciiTheme="minorHAnsi" w:hAnsiTheme="minorHAnsi" w:cstheme="minorHAnsi"/>
          <w:sz w:val="22"/>
          <w:szCs w:val="22"/>
        </w:rPr>
      </w:pPr>
    </w:p>
    <w:p w14:paraId="22205BC3" w14:textId="77777777" w:rsidR="0070252B" w:rsidRPr="0070252B"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 Cummins, C., Pellicano, E. and Crane, L. (2020) ‘Autistic adults’ views of their communication skills and needs’. International journal of language &amp; communication disorders, 55(5), pp.678-689.</w:t>
      </w:r>
    </w:p>
    <w:p w14:paraId="63088A38" w14:textId="4E6D1397" w:rsidR="006D39E7"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DOI: https://doi.org/10.1111/1460-6984.12552</w:t>
      </w:r>
    </w:p>
    <w:p w14:paraId="1EB55B53" w14:textId="77777777" w:rsidR="006D39E7" w:rsidRDefault="006D39E7" w:rsidP="00A13C49">
      <w:pPr>
        <w:overflowPunct/>
        <w:autoSpaceDE/>
        <w:autoSpaceDN/>
        <w:adjustRightInd/>
        <w:spacing w:line="276" w:lineRule="auto"/>
        <w:textAlignment w:val="auto"/>
        <w:rPr>
          <w:rFonts w:asciiTheme="minorHAnsi" w:hAnsiTheme="minorHAnsi" w:cstheme="minorHAnsi"/>
          <w:sz w:val="22"/>
          <w:szCs w:val="22"/>
        </w:rPr>
      </w:pPr>
    </w:p>
    <w:p w14:paraId="5AFFA6D3" w14:textId="77777777" w:rsidR="0070252B" w:rsidRDefault="0070252B" w:rsidP="00A13C49">
      <w:pPr>
        <w:overflowPunct/>
        <w:autoSpaceDE/>
        <w:autoSpaceDN/>
        <w:adjustRightInd/>
        <w:spacing w:line="276" w:lineRule="auto"/>
        <w:textAlignment w:val="auto"/>
        <w:rPr>
          <w:rFonts w:asciiTheme="minorHAnsi" w:hAnsiTheme="minorHAnsi" w:cstheme="minorHAnsi"/>
          <w:sz w:val="22"/>
          <w:szCs w:val="22"/>
        </w:rPr>
      </w:pPr>
    </w:p>
    <w:p w14:paraId="66B8875C" w14:textId="56075DC7" w:rsidR="0070252B" w:rsidRPr="0070252B"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 xml:space="preserve">- GOV.UK (1861) </w:t>
      </w:r>
      <w:r w:rsidR="00A643C6">
        <w:rPr>
          <w:rFonts w:asciiTheme="minorHAnsi" w:hAnsiTheme="minorHAnsi" w:cstheme="minorHAnsi"/>
          <w:sz w:val="22"/>
          <w:szCs w:val="22"/>
        </w:rPr>
        <w:t>‘</w:t>
      </w:r>
      <w:r w:rsidRPr="0070252B">
        <w:rPr>
          <w:rFonts w:asciiTheme="minorHAnsi" w:hAnsiTheme="minorHAnsi" w:cstheme="minorHAnsi"/>
          <w:sz w:val="22"/>
          <w:szCs w:val="22"/>
        </w:rPr>
        <w:t>Offences Against the Person Act</w:t>
      </w:r>
      <w:r w:rsidR="00A643C6">
        <w:rPr>
          <w:rFonts w:asciiTheme="minorHAnsi" w:hAnsiTheme="minorHAnsi" w:cstheme="minorHAnsi"/>
          <w:sz w:val="22"/>
          <w:szCs w:val="22"/>
        </w:rPr>
        <w:t>’</w:t>
      </w:r>
    </w:p>
    <w:p w14:paraId="1E0B4533" w14:textId="502DBCA5" w:rsidR="0070252B"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Available at: https://www.legislation.gov.uk/ukpga/Vict/24-25/100/section/16</w:t>
      </w:r>
    </w:p>
    <w:p w14:paraId="18AF46C0" w14:textId="77777777" w:rsidR="006D39E7" w:rsidRDefault="006D39E7" w:rsidP="00A13C49">
      <w:pPr>
        <w:overflowPunct/>
        <w:autoSpaceDE/>
        <w:autoSpaceDN/>
        <w:adjustRightInd/>
        <w:spacing w:line="276" w:lineRule="auto"/>
        <w:textAlignment w:val="auto"/>
        <w:rPr>
          <w:rFonts w:asciiTheme="minorHAnsi" w:hAnsiTheme="minorHAnsi" w:cstheme="minorHAnsi"/>
          <w:sz w:val="22"/>
          <w:szCs w:val="22"/>
        </w:rPr>
      </w:pPr>
    </w:p>
    <w:p w14:paraId="213E0F3F" w14:textId="77777777" w:rsidR="0070252B" w:rsidRDefault="0070252B" w:rsidP="00A13C49">
      <w:pPr>
        <w:overflowPunct/>
        <w:autoSpaceDE/>
        <w:autoSpaceDN/>
        <w:adjustRightInd/>
        <w:spacing w:line="276" w:lineRule="auto"/>
        <w:textAlignment w:val="auto"/>
        <w:rPr>
          <w:rFonts w:asciiTheme="minorHAnsi" w:hAnsiTheme="minorHAnsi" w:cstheme="minorHAnsi"/>
          <w:sz w:val="22"/>
          <w:szCs w:val="22"/>
        </w:rPr>
      </w:pPr>
    </w:p>
    <w:p w14:paraId="28F258B6" w14:textId="3326B089" w:rsidR="0070252B" w:rsidRPr="0070252B"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 xml:space="preserve">- GOV.UK (1971) </w:t>
      </w:r>
      <w:r w:rsidR="00A643C6">
        <w:rPr>
          <w:rFonts w:asciiTheme="minorHAnsi" w:hAnsiTheme="minorHAnsi" w:cstheme="minorHAnsi"/>
          <w:sz w:val="22"/>
          <w:szCs w:val="22"/>
        </w:rPr>
        <w:t>‘</w:t>
      </w:r>
      <w:r w:rsidRPr="0070252B">
        <w:rPr>
          <w:rFonts w:asciiTheme="minorHAnsi" w:hAnsiTheme="minorHAnsi" w:cstheme="minorHAnsi"/>
          <w:sz w:val="22"/>
          <w:szCs w:val="22"/>
        </w:rPr>
        <w:t>Criminal Damage Act</w:t>
      </w:r>
      <w:r w:rsidR="00A643C6">
        <w:rPr>
          <w:rFonts w:asciiTheme="minorHAnsi" w:hAnsiTheme="minorHAnsi" w:cstheme="minorHAnsi"/>
          <w:sz w:val="22"/>
          <w:szCs w:val="22"/>
        </w:rPr>
        <w:t>’</w:t>
      </w:r>
    </w:p>
    <w:p w14:paraId="22B417E2" w14:textId="74420452" w:rsidR="0070252B"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Available at: https://www.legislation.gov.uk/ukpga/1971/48/contents</w:t>
      </w:r>
    </w:p>
    <w:p w14:paraId="45B4D03E" w14:textId="4A71060A" w:rsidR="0070252B" w:rsidRDefault="0070252B" w:rsidP="00A13C49">
      <w:pPr>
        <w:overflowPunct/>
        <w:autoSpaceDE/>
        <w:autoSpaceDN/>
        <w:adjustRightInd/>
        <w:spacing w:line="276" w:lineRule="auto"/>
        <w:textAlignment w:val="auto"/>
        <w:rPr>
          <w:rFonts w:asciiTheme="minorHAnsi" w:hAnsiTheme="minorHAnsi" w:cstheme="minorHAnsi"/>
          <w:sz w:val="22"/>
          <w:szCs w:val="22"/>
        </w:rPr>
      </w:pPr>
    </w:p>
    <w:p w14:paraId="70CAC6B3" w14:textId="77777777" w:rsidR="0070252B" w:rsidRDefault="0070252B" w:rsidP="00A13C49">
      <w:pPr>
        <w:overflowPunct/>
        <w:autoSpaceDE/>
        <w:autoSpaceDN/>
        <w:adjustRightInd/>
        <w:spacing w:line="276" w:lineRule="auto"/>
        <w:textAlignment w:val="auto"/>
        <w:rPr>
          <w:rFonts w:asciiTheme="minorHAnsi" w:hAnsiTheme="minorHAnsi" w:cstheme="minorHAnsi"/>
          <w:sz w:val="22"/>
          <w:szCs w:val="22"/>
        </w:rPr>
      </w:pPr>
    </w:p>
    <w:p w14:paraId="2EEFD62A" w14:textId="0E726BEE" w:rsidR="0070252B" w:rsidRPr="0070252B"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 xml:space="preserve">- GOV.UK (2018) </w:t>
      </w:r>
      <w:r w:rsidR="00A643C6">
        <w:rPr>
          <w:rFonts w:asciiTheme="minorHAnsi" w:hAnsiTheme="minorHAnsi" w:cstheme="minorHAnsi"/>
          <w:sz w:val="22"/>
          <w:szCs w:val="22"/>
        </w:rPr>
        <w:t>‘</w:t>
      </w:r>
      <w:r w:rsidRPr="0070252B">
        <w:rPr>
          <w:rFonts w:asciiTheme="minorHAnsi" w:hAnsiTheme="minorHAnsi" w:cstheme="minorHAnsi"/>
          <w:sz w:val="22"/>
          <w:szCs w:val="22"/>
        </w:rPr>
        <w:t>Medical Cannabis- Information and Resources</w:t>
      </w:r>
      <w:r w:rsidR="00A643C6">
        <w:rPr>
          <w:rFonts w:asciiTheme="minorHAnsi" w:hAnsiTheme="minorHAnsi" w:cstheme="minorHAnsi"/>
          <w:sz w:val="22"/>
          <w:szCs w:val="22"/>
        </w:rPr>
        <w:t>’</w:t>
      </w:r>
    </w:p>
    <w:p w14:paraId="54C9A315" w14:textId="41F7E545" w:rsidR="0070252B"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Available at: https://www.gov.uk/government/collections/medicinal-cannabis-information-and-resources</w:t>
      </w:r>
    </w:p>
    <w:p w14:paraId="154C63F5" w14:textId="77777777" w:rsidR="00AC2F24" w:rsidRPr="00A13C49" w:rsidRDefault="00AC2F24" w:rsidP="00A13C49">
      <w:pPr>
        <w:overflowPunct/>
        <w:autoSpaceDE/>
        <w:autoSpaceDN/>
        <w:adjustRightInd/>
        <w:spacing w:line="276" w:lineRule="auto"/>
        <w:textAlignment w:val="auto"/>
        <w:rPr>
          <w:rFonts w:asciiTheme="minorHAnsi" w:hAnsiTheme="minorHAnsi" w:cstheme="minorHAnsi"/>
          <w:sz w:val="22"/>
          <w:szCs w:val="22"/>
        </w:rPr>
      </w:pPr>
    </w:p>
    <w:p w14:paraId="77E8705B" w14:textId="77777777" w:rsidR="00AC2F24" w:rsidRPr="00A13C49" w:rsidRDefault="00AC2F24" w:rsidP="00A13C49">
      <w:pPr>
        <w:overflowPunct/>
        <w:autoSpaceDE/>
        <w:autoSpaceDN/>
        <w:adjustRightInd/>
        <w:spacing w:line="276" w:lineRule="auto"/>
        <w:textAlignment w:val="auto"/>
        <w:rPr>
          <w:rFonts w:asciiTheme="minorHAnsi" w:hAnsiTheme="minorHAnsi" w:cstheme="minorHAnsi"/>
          <w:sz w:val="22"/>
          <w:szCs w:val="22"/>
        </w:rPr>
      </w:pPr>
    </w:p>
    <w:p w14:paraId="287321C3" w14:textId="09CD2728" w:rsidR="00B93F36" w:rsidRPr="00A13C49" w:rsidRDefault="00B93F36"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 </w:t>
      </w:r>
      <w:r w:rsidR="00A55070" w:rsidRPr="00A13C49">
        <w:rPr>
          <w:rFonts w:asciiTheme="minorHAnsi" w:hAnsiTheme="minorHAnsi" w:cstheme="minorHAnsi"/>
          <w:sz w:val="22"/>
          <w:szCs w:val="22"/>
        </w:rPr>
        <w:t>GOV.UK (2024)</w:t>
      </w:r>
      <w:r w:rsidR="00340036">
        <w:rPr>
          <w:rFonts w:asciiTheme="minorHAnsi" w:hAnsiTheme="minorHAnsi" w:cstheme="minorHAnsi"/>
          <w:sz w:val="22"/>
          <w:szCs w:val="22"/>
        </w:rPr>
        <w:t xml:space="preserve"> </w:t>
      </w:r>
      <w:r w:rsidR="00A643C6">
        <w:rPr>
          <w:rFonts w:asciiTheme="minorHAnsi" w:hAnsiTheme="minorHAnsi" w:cstheme="minorHAnsi"/>
          <w:sz w:val="22"/>
          <w:szCs w:val="22"/>
        </w:rPr>
        <w:t>‘</w:t>
      </w:r>
      <w:r w:rsidR="00340036">
        <w:rPr>
          <w:rFonts w:asciiTheme="minorHAnsi" w:hAnsiTheme="minorHAnsi" w:cstheme="minorHAnsi"/>
          <w:sz w:val="22"/>
          <w:szCs w:val="22"/>
        </w:rPr>
        <w:t>Drug Penalties</w:t>
      </w:r>
      <w:r w:rsidR="00A643C6">
        <w:rPr>
          <w:rFonts w:asciiTheme="minorHAnsi" w:hAnsiTheme="minorHAnsi" w:cstheme="minorHAnsi"/>
          <w:sz w:val="22"/>
          <w:szCs w:val="22"/>
        </w:rPr>
        <w:t>’</w:t>
      </w:r>
    </w:p>
    <w:p w14:paraId="6F6DC06B" w14:textId="0A4C37F2" w:rsidR="00A55070" w:rsidRPr="00A13C49" w:rsidRDefault="00A55070"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Available at: </w:t>
      </w:r>
      <w:r w:rsidR="0060205B" w:rsidRPr="00A13C49">
        <w:rPr>
          <w:rFonts w:asciiTheme="minorHAnsi" w:hAnsiTheme="minorHAnsi" w:cstheme="minorHAnsi"/>
          <w:sz w:val="22"/>
          <w:szCs w:val="22"/>
        </w:rPr>
        <w:t>https://www.gov.uk/penalties-drug-possession-dealing</w:t>
      </w:r>
    </w:p>
    <w:p w14:paraId="67241BA7" w14:textId="77777777" w:rsidR="00B93F36" w:rsidRPr="00A13C49" w:rsidRDefault="00B93F36" w:rsidP="00A13C49">
      <w:pPr>
        <w:overflowPunct/>
        <w:autoSpaceDE/>
        <w:autoSpaceDN/>
        <w:adjustRightInd/>
        <w:spacing w:line="276" w:lineRule="auto"/>
        <w:textAlignment w:val="auto"/>
        <w:rPr>
          <w:rFonts w:asciiTheme="minorHAnsi" w:hAnsiTheme="minorHAnsi" w:cstheme="minorHAnsi"/>
          <w:sz w:val="22"/>
          <w:szCs w:val="22"/>
        </w:rPr>
      </w:pPr>
    </w:p>
    <w:p w14:paraId="743ACE44" w14:textId="77777777" w:rsidR="00144B5E" w:rsidRPr="00A13C49" w:rsidRDefault="00144B5E" w:rsidP="00A13C49">
      <w:pPr>
        <w:overflowPunct/>
        <w:autoSpaceDE/>
        <w:autoSpaceDN/>
        <w:adjustRightInd/>
        <w:spacing w:line="276" w:lineRule="auto"/>
        <w:textAlignment w:val="auto"/>
        <w:rPr>
          <w:rFonts w:asciiTheme="minorHAnsi" w:hAnsiTheme="minorHAnsi" w:cstheme="minorHAnsi"/>
          <w:sz w:val="22"/>
          <w:szCs w:val="22"/>
        </w:rPr>
      </w:pPr>
    </w:p>
    <w:p w14:paraId="425F7FA2" w14:textId="3A3D720C" w:rsidR="00144B5E" w:rsidRPr="00A13C49" w:rsidRDefault="00144B5E"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Lucas, P., Baron, E.P. and Jikomes, N.</w:t>
      </w: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2019</w:t>
      </w:r>
      <w:r w:rsidRPr="00A13C49">
        <w:rPr>
          <w:rFonts w:asciiTheme="minorHAnsi" w:hAnsiTheme="minorHAnsi" w:cstheme="minorHAnsi"/>
          <w:sz w:val="22"/>
          <w:szCs w:val="22"/>
        </w:rPr>
        <w:t>).</w:t>
      </w: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w:t>
      </w:r>
      <w:r w:rsidRPr="00A13C49">
        <w:rPr>
          <w:rFonts w:asciiTheme="minorHAnsi" w:hAnsiTheme="minorHAnsi" w:cstheme="minorHAnsi"/>
          <w:sz w:val="22"/>
          <w:szCs w:val="22"/>
        </w:rPr>
        <w:t>Medical cannabis patterns of use and substitution for opioids &amp; other pharmaceutical drugs, alcohol, tobacco, and illicit substances; results from a cross-sectional survey of authorized patients</w:t>
      </w:r>
      <w:r w:rsidRPr="00A13C49">
        <w:rPr>
          <w:rFonts w:asciiTheme="minorHAnsi" w:hAnsiTheme="minorHAnsi" w:cstheme="minorHAnsi"/>
          <w:sz w:val="22"/>
          <w:szCs w:val="22"/>
        </w:rPr>
        <w:t>’</w:t>
      </w:r>
      <w:r w:rsidRPr="00A13C49">
        <w:rPr>
          <w:rFonts w:asciiTheme="minorHAnsi" w:hAnsiTheme="minorHAnsi" w:cstheme="minorHAnsi"/>
          <w:sz w:val="22"/>
          <w:szCs w:val="22"/>
        </w:rPr>
        <w:t xml:space="preserve">. </w:t>
      </w:r>
      <w:r w:rsidRPr="00A13C49">
        <w:rPr>
          <w:rFonts w:asciiTheme="minorHAnsi" w:hAnsiTheme="minorHAnsi" w:cstheme="minorHAnsi"/>
          <w:i/>
          <w:iCs/>
          <w:sz w:val="22"/>
          <w:szCs w:val="22"/>
        </w:rPr>
        <w:t>Harm reduction journal</w:t>
      </w:r>
      <w:r w:rsidRPr="00A13C49">
        <w:rPr>
          <w:rFonts w:asciiTheme="minorHAnsi" w:hAnsiTheme="minorHAnsi" w:cstheme="minorHAnsi"/>
          <w:sz w:val="22"/>
          <w:szCs w:val="22"/>
        </w:rPr>
        <w:t>, 16, pp.1-11.</w:t>
      </w:r>
    </w:p>
    <w:p w14:paraId="3EE9A36D" w14:textId="6BF19779" w:rsidR="00144B5E" w:rsidRPr="00A13C49" w:rsidRDefault="004624C3"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Available at: </w:t>
      </w:r>
      <w:r w:rsidRPr="00A13C49">
        <w:rPr>
          <w:rFonts w:asciiTheme="minorHAnsi" w:hAnsiTheme="minorHAnsi" w:cstheme="minorHAnsi"/>
          <w:sz w:val="22"/>
          <w:szCs w:val="22"/>
        </w:rPr>
        <w:t>https://link.springer.com/article/10.1186/s12954-019-0278-6</w:t>
      </w:r>
    </w:p>
    <w:p w14:paraId="4B0096C5" w14:textId="77777777" w:rsidR="00144B5E" w:rsidRPr="00A13C49" w:rsidRDefault="00144B5E" w:rsidP="00A13C49">
      <w:pPr>
        <w:overflowPunct/>
        <w:autoSpaceDE/>
        <w:autoSpaceDN/>
        <w:adjustRightInd/>
        <w:spacing w:line="276" w:lineRule="auto"/>
        <w:textAlignment w:val="auto"/>
        <w:rPr>
          <w:rFonts w:asciiTheme="minorHAnsi" w:hAnsiTheme="minorHAnsi" w:cstheme="minorHAnsi"/>
          <w:sz w:val="22"/>
          <w:szCs w:val="22"/>
        </w:rPr>
      </w:pPr>
    </w:p>
    <w:p w14:paraId="02A773B3" w14:textId="77777777" w:rsidR="00372E48" w:rsidRPr="00A13C49" w:rsidRDefault="00372E48" w:rsidP="00A13C49">
      <w:pPr>
        <w:overflowPunct/>
        <w:autoSpaceDE/>
        <w:autoSpaceDN/>
        <w:adjustRightInd/>
        <w:spacing w:line="276" w:lineRule="auto"/>
        <w:textAlignment w:val="auto"/>
        <w:rPr>
          <w:rFonts w:asciiTheme="minorHAnsi" w:hAnsiTheme="minorHAnsi" w:cstheme="minorHAnsi"/>
          <w:sz w:val="22"/>
          <w:szCs w:val="22"/>
        </w:rPr>
      </w:pPr>
    </w:p>
    <w:p w14:paraId="70FC37F2" w14:textId="0870820B" w:rsidR="000C269B" w:rsidRPr="00A13C49" w:rsidRDefault="00372E48"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lastRenderedPageBreak/>
        <w:t xml:space="preserve">- </w:t>
      </w:r>
      <w:r w:rsidRPr="00A13C49">
        <w:rPr>
          <w:rFonts w:asciiTheme="minorHAnsi" w:hAnsiTheme="minorHAnsi" w:cstheme="minorHAnsi"/>
          <w:sz w:val="22"/>
          <w:szCs w:val="22"/>
        </w:rPr>
        <w:t>Maile, A., Ritzenthaler, S., Thompson, A. and Kristjánsson, K.</w:t>
      </w: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2023</w:t>
      </w:r>
      <w:r w:rsidRPr="00A13C49">
        <w:rPr>
          <w:rFonts w:asciiTheme="minorHAnsi" w:hAnsiTheme="minorHAnsi" w:cstheme="minorHAnsi"/>
          <w:sz w:val="22"/>
          <w:szCs w:val="22"/>
        </w:rPr>
        <w:t>)</w:t>
      </w: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w:t>
      </w:r>
      <w:r w:rsidRPr="00A13C49">
        <w:rPr>
          <w:rFonts w:asciiTheme="minorHAnsi" w:hAnsiTheme="minorHAnsi" w:cstheme="minorHAnsi"/>
          <w:sz w:val="22"/>
          <w:szCs w:val="22"/>
        </w:rPr>
        <w:t>Professional policing and the role of autonomy and discretion in decision-making: A qualitative study from a virtue ethical perspective</w:t>
      </w:r>
      <w:r w:rsidRPr="00A13C49">
        <w:rPr>
          <w:rFonts w:asciiTheme="minorHAnsi" w:hAnsiTheme="minorHAnsi" w:cstheme="minorHAnsi"/>
          <w:sz w:val="22"/>
          <w:szCs w:val="22"/>
        </w:rPr>
        <w:t>’.</w:t>
      </w:r>
      <w:r w:rsidRPr="00A13C49">
        <w:rPr>
          <w:rFonts w:asciiTheme="minorHAnsi" w:hAnsiTheme="minorHAnsi" w:cstheme="minorHAnsi"/>
          <w:sz w:val="22"/>
          <w:szCs w:val="22"/>
        </w:rPr>
        <w:t xml:space="preserve"> </w:t>
      </w:r>
      <w:r w:rsidRPr="00A13C49">
        <w:rPr>
          <w:rFonts w:asciiTheme="minorHAnsi" w:hAnsiTheme="minorHAnsi" w:cstheme="minorHAnsi"/>
          <w:i/>
          <w:iCs/>
          <w:sz w:val="22"/>
          <w:szCs w:val="22"/>
        </w:rPr>
        <w:t>Policing: A Journal of Policy and Practice</w:t>
      </w:r>
      <w:r w:rsidRPr="00A13C49">
        <w:rPr>
          <w:rFonts w:asciiTheme="minorHAnsi" w:hAnsiTheme="minorHAnsi" w:cstheme="minorHAnsi"/>
          <w:sz w:val="22"/>
          <w:szCs w:val="22"/>
        </w:rPr>
        <w:t>, 17.</w:t>
      </w:r>
    </w:p>
    <w:p w14:paraId="0F71E8C5" w14:textId="5AD338B9" w:rsidR="00A13C49" w:rsidRDefault="00372E48"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DOI: </w:t>
      </w:r>
      <w:r w:rsidR="008465C4" w:rsidRPr="00A13C49">
        <w:rPr>
          <w:rFonts w:asciiTheme="minorHAnsi" w:hAnsiTheme="minorHAnsi" w:cstheme="minorHAnsi"/>
          <w:sz w:val="22"/>
          <w:szCs w:val="22"/>
        </w:rPr>
        <w:t>https://doi.org/10.1093/police/paac086</w:t>
      </w:r>
    </w:p>
    <w:p w14:paraId="47707B10" w14:textId="77777777" w:rsidR="000C269B" w:rsidRPr="00A13C49" w:rsidRDefault="000C269B" w:rsidP="00A13C49">
      <w:pPr>
        <w:overflowPunct/>
        <w:autoSpaceDE/>
        <w:autoSpaceDN/>
        <w:adjustRightInd/>
        <w:spacing w:line="276" w:lineRule="auto"/>
        <w:textAlignment w:val="auto"/>
        <w:rPr>
          <w:rFonts w:asciiTheme="minorHAnsi" w:hAnsiTheme="minorHAnsi" w:cstheme="minorHAnsi"/>
          <w:sz w:val="22"/>
          <w:szCs w:val="22"/>
        </w:rPr>
      </w:pPr>
    </w:p>
    <w:p w14:paraId="1C9AF661" w14:textId="77777777" w:rsidR="00E74E8A" w:rsidRPr="00A13C49" w:rsidRDefault="00E74E8A" w:rsidP="00A13C49">
      <w:pPr>
        <w:overflowPunct/>
        <w:autoSpaceDE/>
        <w:autoSpaceDN/>
        <w:adjustRightInd/>
        <w:spacing w:line="276" w:lineRule="auto"/>
        <w:textAlignment w:val="auto"/>
        <w:rPr>
          <w:rFonts w:asciiTheme="minorHAnsi" w:hAnsiTheme="minorHAnsi" w:cstheme="minorHAnsi"/>
          <w:sz w:val="22"/>
          <w:szCs w:val="22"/>
        </w:rPr>
      </w:pPr>
    </w:p>
    <w:p w14:paraId="396A4CC0" w14:textId="3CCB14AF" w:rsidR="00A109E2" w:rsidRPr="00A13C49" w:rsidRDefault="00E74E8A"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Mitchell, J.T., Sweitzer, M.M., Tunno, A.M., Kollins, S.H. and McClernon, F.J.</w:t>
      </w: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2016</w:t>
      </w:r>
      <w:r w:rsidRPr="00A13C49">
        <w:rPr>
          <w:rFonts w:asciiTheme="minorHAnsi" w:hAnsiTheme="minorHAnsi" w:cstheme="minorHAnsi"/>
          <w:sz w:val="22"/>
          <w:szCs w:val="22"/>
        </w:rPr>
        <w:t>)</w:t>
      </w:r>
      <w:r w:rsidRPr="00A13C49">
        <w:rPr>
          <w:rFonts w:asciiTheme="minorHAnsi" w:hAnsiTheme="minorHAnsi" w:cstheme="minorHAnsi"/>
          <w:sz w:val="22"/>
          <w:szCs w:val="22"/>
        </w:rPr>
        <w:t xml:space="preserve">. “I use weed for my ADHD”: a qualitative analysis of online forum discussions on cannabis use and ADHD. </w:t>
      </w:r>
      <w:r w:rsidRPr="00A13C49">
        <w:rPr>
          <w:rFonts w:asciiTheme="minorHAnsi" w:hAnsiTheme="minorHAnsi" w:cstheme="minorHAnsi"/>
          <w:i/>
          <w:iCs/>
          <w:sz w:val="22"/>
          <w:szCs w:val="22"/>
        </w:rPr>
        <w:t>PloS one</w:t>
      </w:r>
      <w:r w:rsidRPr="00A13C49">
        <w:rPr>
          <w:rFonts w:asciiTheme="minorHAnsi" w:hAnsiTheme="minorHAnsi" w:cstheme="minorHAnsi"/>
          <w:sz w:val="22"/>
          <w:szCs w:val="22"/>
        </w:rPr>
        <w:t>, 11(5), p.e0156614.</w:t>
      </w:r>
    </w:p>
    <w:p w14:paraId="5BE3FD55" w14:textId="0F724FBB" w:rsidR="00E74E8A" w:rsidRPr="00A13C49" w:rsidRDefault="00780601"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DOI: </w:t>
      </w:r>
      <w:r w:rsidRPr="00A13C49">
        <w:rPr>
          <w:rFonts w:asciiTheme="minorHAnsi" w:hAnsiTheme="minorHAnsi" w:cstheme="minorHAnsi"/>
          <w:sz w:val="22"/>
          <w:szCs w:val="22"/>
        </w:rPr>
        <w:t>https://doi.org/10.1371/journal.pone.0156614</w:t>
      </w:r>
    </w:p>
    <w:p w14:paraId="73DC4E80" w14:textId="77777777" w:rsidR="00E74E8A" w:rsidRPr="00A13C49" w:rsidRDefault="00E74E8A" w:rsidP="00A13C49">
      <w:pPr>
        <w:overflowPunct/>
        <w:autoSpaceDE/>
        <w:autoSpaceDN/>
        <w:adjustRightInd/>
        <w:spacing w:line="276" w:lineRule="auto"/>
        <w:textAlignment w:val="auto"/>
        <w:rPr>
          <w:rFonts w:asciiTheme="minorHAnsi" w:hAnsiTheme="minorHAnsi" w:cstheme="minorHAnsi"/>
          <w:sz w:val="22"/>
          <w:szCs w:val="22"/>
        </w:rPr>
      </w:pPr>
    </w:p>
    <w:p w14:paraId="0BA645DE" w14:textId="77777777" w:rsidR="00E74E8A" w:rsidRPr="00A13C49" w:rsidRDefault="00E74E8A" w:rsidP="00A13C49">
      <w:pPr>
        <w:overflowPunct/>
        <w:autoSpaceDE/>
        <w:autoSpaceDN/>
        <w:adjustRightInd/>
        <w:spacing w:line="276" w:lineRule="auto"/>
        <w:textAlignment w:val="auto"/>
        <w:rPr>
          <w:rFonts w:asciiTheme="minorHAnsi" w:hAnsiTheme="minorHAnsi" w:cstheme="minorHAnsi"/>
          <w:sz w:val="22"/>
          <w:szCs w:val="22"/>
        </w:rPr>
      </w:pPr>
    </w:p>
    <w:p w14:paraId="7D39FDAC" w14:textId="70AD0D19" w:rsidR="0077307E" w:rsidRPr="00A13C49" w:rsidRDefault="0077307E" w:rsidP="00A13C49">
      <w:pPr>
        <w:overflowPunct/>
        <w:autoSpaceDE/>
        <w:autoSpaceDN/>
        <w:adjustRightInd/>
        <w:spacing w:line="276" w:lineRule="auto"/>
        <w:textAlignment w:val="auto"/>
        <w:rPr>
          <w:rFonts w:asciiTheme="minorHAnsi" w:hAnsiTheme="minorHAnsi" w:cstheme="minorHAnsi"/>
          <w:sz w:val="22"/>
          <w:szCs w:val="22"/>
        </w:rPr>
      </w:pPr>
      <w:bookmarkStart w:id="1" w:name="_Hlk168321336"/>
      <w:r w:rsidRPr="00A13C49">
        <w:rPr>
          <w:rFonts w:asciiTheme="minorHAnsi" w:hAnsiTheme="minorHAnsi" w:cstheme="minorHAnsi"/>
          <w:sz w:val="22"/>
          <w:szCs w:val="22"/>
        </w:rPr>
        <w:t xml:space="preserve">- </w:t>
      </w:r>
      <w:r w:rsidR="005B7F8E" w:rsidRPr="00A13C49">
        <w:rPr>
          <w:rFonts w:asciiTheme="minorHAnsi" w:hAnsiTheme="minorHAnsi" w:cstheme="minorHAnsi"/>
          <w:sz w:val="22"/>
          <w:szCs w:val="22"/>
        </w:rPr>
        <w:t xml:space="preserve">National Call Handling Standards (2005) </w:t>
      </w:r>
      <w:r w:rsidR="00BE5182" w:rsidRPr="00A13C49">
        <w:rPr>
          <w:rFonts w:asciiTheme="minorHAnsi" w:hAnsiTheme="minorHAnsi" w:cstheme="minorHAnsi"/>
          <w:i/>
          <w:iCs/>
          <w:sz w:val="22"/>
          <w:szCs w:val="22"/>
        </w:rPr>
        <w:t xml:space="preserve">Home Office Communication Directorate, </w:t>
      </w:r>
      <w:r w:rsidR="00BE5182" w:rsidRPr="00A13C49">
        <w:rPr>
          <w:rFonts w:asciiTheme="minorHAnsi" w:hAnsiTheme="minorHAnsi" w:cstheme="minorHAnsi"/>
          <w:sz w:val="22"/>
          <w:szCs w:val="22"/>
        </w:rPr>
        <w:t>Chapter 6</w:t>
      </w:r>
    </w:p>
    <w:p w14:paraId="42B2FD4F" w14:textId="54727B7C" w:rsidR="00055E07" w:rsidRPr="00A13C49" w:rsidRDefault="00BE5182"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Available at: </w:t>
      </w:r>
      <w:r w:rsidR="00073E4F" w:rsidRPr="00A13C49">
        <w:rPr>
          <w:rFonts w:asciiTheme="minorHAnsi" w:hAnsiTheme="minorHAnsi" w:cstheme="minorHAnsi"/>
          <w:sz w:val="22"/>
          <w:szCs w:val="22"/>
        </w:rPr>
        <w:t>https://library.college.police.uk/docs/homeoffice/call_handling_standards.pdf</w:t>
      </w:r>
    </w:p>
    <w:bookmarkEnd w:id="1"/>
    <w:p w14:paraId="37492304" w14:textId="77777777" w:rsidR="00A93AC5" w:rsidRDefault="00A93AC5" w:rsidP="00A13C49">
      <w:pPr>
        <w:overflowPunct/>
        <w:autoSpaceDE/>
        <w:autoSpaceDN/>
        <w:adjustRightInd/>
        <w:spacing w:line="276" w:lineRule="auto"/>
        <w:textAlignment w:val="auto"/>
        <w:rPr>
          <w:rFonts w:asciiTheme="minorHAnsi" w:hAnsiTheme="minorHAnsi" w:cstheme="minorHAnsi"/>
          <w:sz w:val="22"/>
          <w:szCs w:val="22"/>
        </w:rPr>
      </w:pPr>
    </w:p>
    <w:p w14:paraId="5068488E" w14:textId="77777777" w:rsidR="0070252B" w:rsidRPr="00A13C49" w:rsidRDefault="0070252B" w:rsidP="00A13C49">
      <w:pPr>
        <w:overflowPunct/>
        <w:autoSpaceDE/>
        <w:autoSpaceDN/>
        <w:adjustRightInd/>
        <w:spacing w:line="276" w:lineRule="auto"/>
        <w:textAlignment w:val="auto"/>
        <w:rPr>
          <w:rFonts w:asciiTheme="minorHAnsi" w:hAnsiTheme="minorHAnsi" w:cstheme="minorHAnsi"/>
          <w:sz w:val="22"/>
          <w:szCs w:val="22"/>
        </w:rPr>
      </w:pPr>
    </w:p>
    <w:p w14:paraId="445E79D5" w14:textId="43CA7EBB" w:rsidR="0070252B" w:rsidRPr="0070252B"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 xml:space="preserve">- NPCC (2022) </w:t>
      </w:r>
      <w:r w:rsidR="00A643C6">
        <w:rPr>
          <w:rFonts w:asciiTheme="minorHAnsi" w:hAnsiTheme="minorHAnsi" w:cstheme="minorHAnsi"/>
          <w:sz w:val="22"/>
          <w:szCs w:val="22"/>
        </w:rPr>
        <w:t>‘</w:t>
      </w:r>
      <w:r w:rsidRPr="0070252B">
        <w:rPr>
          <w:rFonts w:asciiTheme="minorHAnsi" w:hAnsiTheme="minorHAnsi" w:cstheme="minorHAnsi"/>
          <w:sz w:val="22"/>
          <w:szCs w:val="22"/>
        </w:rPr>
        <w:t>Community Resolution</w:t>
      </w:r>
      <w:r w:rsidR="00A643C6">
        <w:rPr>
          <w:rFonts w:asciiTheme="minorHAnsi" w:hAnsiTheme="minorHAnsi" w:cstheme="minorHAnsi"/>
          <w:sz w:val="22"/>
          <w:szCs w:val="22"/>
        </w:rPr>
        <w:t>’</w:t>
      </w:r>
    </w:p>
    <w:p w14:paraId="52D6AD80" w14:textId="7774BEEF" w:rsidR="00625837" w:rsidRPr="00A13C49" w:rsidRDefault="0070252B" w:rsidP="0070252B">
      <w:pPr>
        <w:overflowPunct/>
        <w:autoSpaceDE/>
        <w:autoSpaceDN/>
        <w:adjustRightInd/>
        <w:spacing w:line="276" w:lineRule="auto"/>
        <w:textAlignment w:val="auto"/>
        <w:rPr>
          <w:rFonts w:asciiTheme="minorHAnsi" w:hAnsiTheme="minorHAnsi" w:cstheme="minorHAnsi"/>
          <w:sz w:val="22"/>
          <w:szCs w:val="22"/>
        </w:rPr>
      </w:pPr>
      <w:r w:rsidRPr="0070252B">
        <w:rPr>
          <w:rFonts w:asciiTheme="minorHAnsi" w:hAnsiTheme="minorHAnsi" w:cstheme="minorHAnsi"/>
          <w:sz w:val="22"/>
          <w:szCs w:val="22"/>
        </w:rPr>
        <w:t>Available at: https://www.npcc.police.uk/SysSiteAssets/media/downloads/publications/publications-log/criminal-justice/2023/npcc-community-resolution-guidance-2022-v.1.1.pdf</w:t>
      </w:r>
    </w:p>
    <w:p w14:paraId="56C61F8E" w14:textId="77777777" w:rsidR="00625837" w:rsidRDefault="00625837" w:rsidP="00A13C49">
      <w:pPr>
        <w:overflowPunct/>
        <w:autoSpaceDE/>
        <w:autoSpaceDN/>
        <w:adjustRightInd/>
        <w:spacing w:line="276" w:lineRule="auto"/>
        <w:textAlignment w:val="auto"/>
        <w:rPr>
          <w:rFonts w:asciiTheme="minorHAnsi" w:hAnsiTheme="minorHAnsi" w:cstheme="minorHAnsi"/>
          <w:sz w:val="22"/>
          <w:szCs w:val="22"/>
        </w:rPr>
      </w:pPr>
    </w:p>
    <w:p w14:paraId="5D5AD8D0" w14:textId="77777777" w:rsidR="0070252B" w:rsidRPr="00A13C49" w:rsidRDefault="0070252B" w:rsidP="00A13C49">
      <w:pPr>
        <w:overflowPunct/>
        <w:autoSpaceDE/>
        <w:autoSpaceDN/>
        <w:adjustRightInd/>
        <w:spacing w:line="276" w:lineRule="auto"/>
        <w:textAlignment w:val="auto"/>
        <w:rPr>
          <w:rFonts w:asciiTheme="minorHAnsi" w:hAnsiTheme="minorHAnsi" w:cstheme="minorHAnsi"/>
          <w:sz w:val="22"/>
          <w:szCs w:val="22"/>
        </w:rPr>
      </w:pPr>
    </w:p>
    <w:p w14:paraId="51877D68" w14:textId="684FC1AE" w:rsidR="00FE2D83" w:rsidRPr="00A13C49" w:rsidRDefault="00FE2D83"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 xml:space="preserve">Okie, S. </w:t>
      </w:r>
      <w:r w:rsidRPr="00A13C49">
        <w:rPr>
          <w:rFonts w:asciiTheme="minorHAnsi" w:hAnsiTheme="minorHAnsi" w:cstheme="minorHAnsi"/>
          <w:sz w:val="22"/>
          <w:szCs w:val="22"/>
        </w:rPr>
        <w:t>(</w:t>
      </w:r>
      <w:r w:rsidRPr="00A13C49">
        <w:rPr>
          <w:rFonts w:asciiTheme="minorHAnsi" w:hAnsiTheme="minorHAnsi" w:cstheme="minorHAnsi"/>
          <w:sz w:val="22"/>
          <w:szCs w:val="22"/>
        </w:rPr>
        <w:t>2006</w:t>
      </w:r>
      <w:r w:rsidRPr="00A13C49">
        <w:rPr>
          <w:rFonts w:asciiTheme="minorHAnsi" w:hAnsiTheme="minorHAnsi" w:cstheme="minorHAnsi"/>
          <w:sz w:val="22"/>
          <w:szCs w:val="22"/>
        </w:rPr>
        <w:t>)</w:t>
      </w:r>
      <w:r w:rsidRPr="00A13C49">
        <w:rPr>
          <w:rFonts w:asciiTheme="minorHAnsi" w:hAnsiTheme="minorHAnsi" w:cstheme="minorHAnsi"/>
          <w:sz w:val="22"/>
          <w:szCs w:val="22"/>
        </w:rPr>
        <w:t xml:space="preserve">. </w:t>
      </w:r>
      <w:r w:rsidRPr="00A13C49">
        <w:rPr>
          <w:rFonts w:asciiTheme="minorHAnsi" w:hAnsiTheme="minorHAnsi" w:cstheme="minorHAnsi"/>
          <w:sz w:val="22"/>
          <w:szCs w:val="22"/>
        </w:rPr>
        <w:t>‘</w:t>
      </w:r>
      <w:r w:rsidRPr="00A13C49">
        <w:rPr>
          <w:rFonts w:asciiTheme="minorHAnsi" w:hAnsiTheme="minorHAnsi" w:cstheme="minorHAnsi"/>
          <w:sz w:val="22"/>
          <w:szCs w:val="22"/>
        </w:rPr>
        <w:t>ADHD in adults</w:t>
      </w:r>
      <w:r w:rsidRPr="00A13C49">
        <w:rPr>
          <w:rFonts w:asciiTheme="minorHAnsi" w:hAnsiTheme="minorHAnsi" w:cstheme="minorHAnsi"/>
          <w:sz w:val="22"/>
          <w:szCs w:val="22"/>
        </w:rPr>
        <w:t>’</w:t>
      </w:r>
      <w:r w:rsidRPr="00A13C49">
        <w:rPr>
          <w:rFonts w:asciiTheme="minorHAnsi" w:hAnsiTheme="minorHAnsi" w:cstheme="minorHAnsi"/>
          <w:sz w:val="22"/>
          <w:szCs w:val="22"/>
        </w:rPr>
        <w:t xml:space="preserve">. </w:t>
      </w:r>
      <w:r w:rsidRPr="00A13C49">
        <w:rPr>
          <w:rFonts w:asciiTheme="minorHAnsi" w:hAnsiTheme="minorHAnsi" w:cstheme="minorHAnsi"/>
          <w:i/>
          <w:iCs/>
          <w:sz w:val="22"/>
          <w:szCs w:val="22"/>
        </w:rPr>
        <w:t>New England Journal of Medicine</w:t>
      </w:r>
      <w:r w:rsidRPr="00A13C49">
        <w:rPr>
          <w:rFonts w:asciiTheme="minorHAnsi" w:hAnsiTheme="minorHAnsi" w:cstheme="minorHAnsi"/>
          <w:sz w:val="22"/>
          <w:szCs w:val="22"/>
        </w:rPr>
        <w:t>, 354(25), p.2637.</w:t>
      </w:r>
    </w:p>
    <w:p w14:paraId="045C7C8E" w14:textId="15BD0253" w:rsidR="00FE2D83" w:rsidRPr="00A13C49" w:rsidRDefault="00FE2D83"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Available at: </w:t>
      </w:r>
      <w:r w:rsidR="003661DD" w:rsidRPr="00A13C49">
        <w:rPr>
          <w:rFonts w:asciiTheme="minorHAnsi" w:hAnsiTheme="minorHAnsi" w:cstheme="minorHAnsi"/>
          <w:sz w:val="22"/>
          <w:szCs w:val="22"/>
        </w:rPr>
        <w:t>https://www.logocom.be/technisch/medisch/rilatine/pdf/060622-New-England-Journal-ADHD-in-adults.pdf</w:t>
      </w:r>
    </w:p>
    <w:p w14:paraId="7BB6D0C2" w14:textId="77777777" w:rsidR="00FE2D83" w:rsidRPr="00A13C49" w:rsidRDefault="00FE2D83" w:rsidP="00A13C49">
      <w:pPr>
        <w:overflowPunct/>
        <w:autoSpaceDE/>
        <w:autoSpaceDN/>
        <w:adjustRightInd/>
        <w:spacing w:line="276" w:lineRule="auto"/>
        <w:textAlignment w:val="auto"/>
        <w:rPr>
          <w:rFonts w:asciiTheme="minorHAnsi" w:hAnsiTheme="minorHAnsi" w:cstheme="minorHAnsi"/>
          <w:sz w:val="22"/>
          <w:szCs w:val="22"/>
        </w:rPr>
      </w:pPr>
    </w:p>
    <w:p w14:paraId="1F4906BD" w14:textId="77777777" w:rsidR="00943082" w:rsidRPr="00A13C49" w:rsidRDefault="00943082" w:rsidP="00A13C49">
      <w:pPr>
        <w:overflowPunct/>
        <w:autoSpaceDE/>
        <w:autoSpaceDN/>
        <w:adjustRightInd/>
        <w:spacing w:line="276" w:lineRule="auto"/>
        <w:textAlignment w:val="auto"/>
        <w:rPr>
          <w:rFonts w:asciiTheme="minorHAnsi" w:hAnsiTheme="minorHAnsi" w:cstheme="minorHAnsi"/>
          <w:sz w:val="22"/>
          <w:szCs w:val="22"/>
        </w:rPr>
      </w:pPr>
    </w:p>
    <w:p w14:paraId="7C74BF2A" w14:textId="638A1CF0" w:rsidR="00055E07" w:rsidRPr="00A13C49" w:rsidRDefault="00055E07"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PACE Code C (2019)</w:t>
      </w:r>
      <w:r w:rsidR="00B34404" w:rsidRPr="00A13C49">
        <w:rPr>
          <w:rFonts w:asciiTheme="minorHAnsi" w:hAnsiTheme="minorHAnsi" w:cstheme="minorHAnsi"/>
          <w:sz w:val="22"/>
          <w:szCs w:val="22"/>
        </w:rPr>
        <w:t xml:space="preserve"> </w:t>
      </w:r>
      <w:r w:rsidR="00250A73" w:rsidRPr="00A13C49">
        <w:rPr>
          <w:rFonts w:asciiTheme="minorHAnsi" w:hAnsiTheme="minorHAnsi" w:cstheme="minorHAnsi"/>
          <w:i/>
          <w:iCs/>
          <w:sz w:val="22"/>
          <w:szCs w:val="22"/>
        </w:rPr>
        <w:t>Police and Criminal Evidence Act 1984</w:t>
      </w:r>
      <w:r w:rsidR="00250A73" w:rsidRPr="00A13C49">
        <w:rPr>
          <w:rFonts w:asciiTheme="minorHAnsi" w:hAnsiTheme="minorHAnsi" w:cstheme="minorHAnsi"/>
          <w:sz w:val="22"/>
          <w:szCs w:val="22"/>
        </w:rPr>
        <w:t xml:space="preserve">, </w:t>
      </w:r>
      <w:r w:rsidR="00B34404" w:rsidRPr="00A13C49">
        <w:rPr>
          <w:rFonts w:asciiTheme="minorHAnsi" w:hAnsiTheme="minorHAnsi" w:cstheme="minorHAnsi"/>
          <w:sz w:val="22"/>
          <w:szCs w:val="22"/>
        </w:rPr>
        <w:t>Chapter 1.7</w:t>
      </w:r>
    </w:p>
    <w:p w14:paraId="2F9ACE8E" w14:textId="7DD16980" w:rsidR="00B34404" w:rsidRPr="00A13C49" w:rsidRDefault="00B34404"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Available at: </w:t>
      </w:r>
      <w:r w:rsidR="00250A73" w:rsidRPr="00A13C49">
        <w:rPr>
          <w:rFonts w:asciiTheme="minorHAnsi" w:hAnsiTheme="minorHAnsi" w:cstheme="minorHAnsi"/>
          <w:sz w:val="22"/>
          <w:szCs w:val="22"/>
        </w:rPr>
        <w:t>https://www.gov.uk/government/publications/pace-code-c-2019/pace-code-c-2019-accessible</w:t>
      </w:r>
    </w:p>
    <w:p w14:paraId="3CCBB5FE" w14:textId="77777777" w:rsidR="002346E1" w:rsidRPr="00A13C49" w:rsidRDefault="002346E1" w:rsidP="00A13C49">
      <w:pPr>
        <w:overflowPunct/>
        <w:autoSpaceDE/>
        <w:autoSpaceDN/>
        <w:adjustRightInd/>
        <w:spacing w:line="276" w:lineRule="auto"/>
        <w:textAlignment w:val="auto"/>
        <w:rPr>
          <w:rFonts w:asciiTheme="minorHAnsi" w:hAnsiTheme="minorHAnsi" w:cstheme="minorHAnsi"/>
          <w:sz w:val="22"/>
          <w:szCs w:val="22"/>
        </w:rPr>
      </w:pPr>
    </w:p>
    <w:p w14:paraId="30F5964D" w14:textId="77777777" w:rsidR="00632C94" w:rsidRPr="00A13C49" w:rsidRDefault="00632C94" w:rsidP="00A13C49">
      <w:pPr>
        <w:overflowPunct/>
        <w:autoSpaceDE/>
        <w:autoSpaceDN/>
        <w:adjustRightInd/>
        <w:spacing w:line="276" w:lineRule="auto"/>
        <w:textAlignment w:val="auto"/>
        <w:rPr>
          <w:rFonts w:asciiTheme="minorHAnsi" w:hAnsiTheme="minorHAnsi" w:cstheme="minorHAnsi"/>
          <w:sz w:val="22"/>
          <w:szCs w:val="22"/>
        </w:rPr>
      </w:pPr>
    </w:p>
    <w:p w14:paraId="1F09E7DB" w14:textId="061B8B1C" w:rsidR="00632C94" w:rsidRPr="00A13C49" w:rsidRDefault="00632C94"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 </w:t>
      </w:r>
      <w:r w:rsidR="00DD6F9C">
        <w:rPr>
          <w:rFonts w:asciiTheme="minorHAnsi" w:hAnsiTheme="minorHAnsi" w:cstheme="minorHAnsi"/>
          <w:sz w:val="22"/>
          <w:szCs w:val="22"/>
        </w:rPr>
        <w:t xml:space="preserve">Safeguarding Adults </w:t>
      </w:r>
      <w:r w:rsidRPr="00A13C49">
        <w:rPr>
          <w:rFonts w:asciiTheme="minorHAnsi" w:hAnsiTheme="minorHAnsi" w:cstheme="minorHAnsi"/>
          <w:sz w:val="22"/>
          <w:szCs w:val="22"/>
        </w:rPr>
        <w:t>(2015)</w:t>
      </w:r>
      <w:r w:rsidR="006F7E3C">
        <w:rPr>
          <w:rFonts w:asciiTheme="minorHAnsi" w:hAnsiTheme="minorHAnsi" w:cstheme="minorHAnsi"/>
          <w:sz w:val="22"/>
          <w:szCs w:val="22"/>
        </w:rPr>
        <w:t xml:space="preserve"> </w:t>
      </w:r>
      <w:r w:rsidR="00A643C6">
        <w:rPr>
          <w:rFonts w:asciiTheme="minorHAnsi" w:hAnsiTheme="minorHAnsi" w:cstheme="minorHAnsi"/>
          <w:sz w:val="22"/>
          <w:szCs w:val="22"/>
        </w:rPr>
        <w:t>‘</w:t>
      </w:r>
      <w:r w:rsidR="00DD6F9C" w:rsidRPr="00DD6F9C">
        <w:rPr>
          <w:rFonts w:asciiTheme="minorHAnsi" w:hAnsiTheme="minorHAnsi" w:cstheme="minorHAnsi"/>
          <w:sz w:val="22"/>
          <w:szCs w:val="22"/>
        </w:rPr>
        <w:t>Public Protection Notice</w:t>
      </w:r>
      <w:r w:rsidR="00A643C6">
        <w:rPr>
          <w:rFonts w:asciiTheme="minorHAnsi" w:hAnsiTheme="minorHAnsi" w:cstheme="minorHAnsi"/>
          <w:sz w:val="22"/>
          <w:szCs w:val="22"/>
        </w:rPr>
        <w:t>’</w:t>
      </w:r>
    </w:p>
    <w:p w14:paraId="5C8E6337" w14:textId="7677EBB7" w:rsidR="003B367C" w:rsidRPr="00A13C49" w:rsidRDefault="003B367C" w:rsidP="00A13C49">
      <w:pPr>
        <w:overflowPunct/>
        <w:autoSpaceDE/>
        <w:autoSpaceDN/>
        <w:adjustRightInd/>
        <w:spacing w:line="276" w:lineRule="auto"/>
        <w:textAlignment w:val="auto"/>
        <w:rPr>
          <w:rFonts w:asciiTheme="minorHAnsi" w:hAnsiTheme="minorHAnsi" w:cstheme="minorHAnsi"/>
          <w:sz w:val="22"/>
          <w:szCs w:val="22"/>
        </w:rPr>
      </w:pPr>
      <w:r w:rsidRPr="00A13C49">
        <w:rPr>
          <w:rFonts w:asciiTheme="minorHAnsi" w:hAnsiTheme="minorHAnsi" w:cstheme="minorHAnsi"/>
          <w:sz w:val="22"/>
          <w:szCs w:val="22"/>
        </w:rPr>
        <w:t xml:space="preserve">Available at: </w:t>
      </w:r>
      <w:r w:rsidRPr="00A13C49">
        <w:rPr>
          <w:rFonts w:asciiTheme="minorHAnsi" w:hAnsiTheme="minorHAnsi" w:cstheme="minorHAnsi"/>
          <w:sz w:val="22"/>
          <w:szCs w:val="22"/>
        </w:rPr>
        <w:t>https://www.bcpsafeguardingadultsboard.com/uploads/7/4/8/9/74891967/appendix_2_-_changes_in_dorset_police_since_completion_of_the_sar_dhr.pdf</w:t>
      </w:r>
    </w:p>
    <w:p w14:paraId="692B77E0" w14:textId="77777777" w:rsidR="002346E1" w:rsidRPr="00A13C49" w:rsidRDefault="002346E1" w:rsidP="00A13C49">
      <w:pPr>
        <w:overflowPunct/>
        <w:autoSpaceDE/>
        <w:autoSpaceDN/>
        <w:adjustRightInd/>
        <w:spacing w:line="276" w:lineRule="auto"/>
        <w:textAlignment w:val="auto"/>
        <w:rPr>
          <w:rFonts w:asciiTheme="minorHAnsi" w:hAnsiTheme="minorHAnsi" w:cstheme="minorHAnsi"/>
          <w:sz w:val="22"/>
          <w:szCs w:val="22"/>
        </w:rPr>
      </w:pPr>
    </w:p>
    <w:p w14:paraId="522599C6" w14:textId="77777777" w:rsidR="002346E1" w:rsidRDefault="002346E1" w:rsidP="006C108F">
      <w:pPr>
        <w:overflowPunct/>
        <w:autoSpaceDE/>
        <w:autoSpaceDN/>
        <w:adjustRightInd/>
        <w:textAlignment w:val="auto"/>
        <w:rPr>
          <w:rFonts w:asciiTheme="minorHAnsi" w:hAnsiTheme="minorHAnsi" w:cstheme="minorHAnsi"/>
          <w:sz w:val="22"/>
          <w:szCs w:val="22"/>
        </w:rPr>
      </w:pPr>
    </w:p>
    <w:p w14:paraId="307BD8C2" w14:textId="77777777" w:rsidR="002346E1" w:rsidRDefault="002346E1" w:rsidP="006C108F">
      <w:pPr>
        <w:overflowPunct/>
        <w:autoSpaceDE/>
        <w:autoSpaceDN/>
        <w:adjustRightInd/>
        <w:textAlignment w:val="auto"/>
        <w:rPr>
          <w:rFonts w:asciiTheme="minorHAnsi" w:hAnsiTheme="minorHAnsi" w:cstheme="minorHAnsi"/>
          <w:sz w:val="22"/>
          <w:szCs w:val="22"/>
        </w:rPr>
      </w:pPr>
    </w:p>
    <w:p w14:paraId="595E111D" w14:textId="77777777" w:rsidR="002346E1" w:rsidRDefault="002346E1" w:rsidP="006C108F">
      <w:pPr>
        <w:overflowPunct/>
        <w:autoSpaceDE/>
        <w:autoSpaceDN/>
        <w:adjustRightInd/>
        <w:textAlignment w:val="auto"/>
        <w:rPr>
          <w:rFonts w:asciiTheme="minorHAnsi" w:hAnsiTheme="minorHAnsi" w:cstheme="minorHAnsi"/>
          <w:sz w:val="22"/>
          <w:szCs w:val="22"/>
        </w:rPr>
      </w:pPr>
    </w:p>
    <w:p w14:paraId="4DE90C9C" w14:textId="77777777" w:rsidR="002346E1" w:rsidRDefault="002346E1" w:rsidP="006C108F">
      <w:pPr>
        <w:overflowPunct/>
        <w:autoSpaceDE/>
        <w:autoSpaceDN/>
        <w:adjustRightInd/>
        <w:textAlignment w:val="auto"/>
        <w:rPr>
          <w:rFonts w:asciiTheme="minorHAnsi" w:hAnsiTheme="minorHAnsi" w:cstheme="minorHAnsi"/>
          <w:sz w:val="22"/>
          <w:szCs w:val="22"/>
        </w:rPr>
      </w:pPr>
    </w:p>
    <w:p w14:paraId="07991BCC" w14:textId="77777777" w:rsidR="002346E1" w:rsidRDefault="002346E1" w:rsidP="006C108F">
      <w:pPr>
        <w:overflowPunct/>
        <w:autoSpaceDE/>
        <w:autoSpaceDN/>
        <w:adjustRightInd/>
        <w:textAlignment w:val="auto"/>
        <w:rPr>
          <w:rFonts w:asciiTheme="minorHAnsi" w:hAnsiTheme="minorHAnsi" w:cstheme="minorHAnsi"/>
          <w:sz w:val="22"/>
          <w:szCs w:val="22"/>
        </w:rPr>
      </w:pPr>
    </w:p>
    <w:p w14:paraId="0C249153" w14:textId="77777777" w:rsidR="002346E1" w:rsidRDefault="002346E1" w:rsidP="006C108F">
      <w:pPr>
        <w:overflowPunct/>
        <w:autoSpaceDE/>
        <w:autoSpaceDN/>
        <w:adjustRightInd/>
        <w:textAlignment w:val="auto"/>
        <w:rPr>
          <w:rFonts w:asciiTheme="minorHAnsi" w:hAnsiTheme="minorHAnsi" w:cstheme="minorHAnsi"/>
          <w:sz w:val="22"/>
          <w:szCs w:val="22"/>
        </w:rPr>
      </w:pPr>
    </w:p>
    <w:p w14:paraId="63F260F7" w14:textId="77777777" w:rsidR="002346E1" w:rsidRDefault="002346E1" w:rsidP="006C108F">
      <w:pPr>
        <w:overflowPunct/>
        <w:autoSpaceDE/>
        <w:autoSpaceDN/>
        <w:adjustRightInd/>
        <w:textAlignment w:val="auto"/>
        <w:rPr>
          <w:rFonts w:asciiTheme="minorHAnsi" w:hAnsiTheme="minorHAnsi" w:cstheme="minorHAnsi"/>
          <w:sz w:val="22"/>
          <w:szCs w:val="22"/>
        </w:rPr>
      </w:pPr>
    </w:p>
    <w:p w14:paraId="71C4A776" w14:textId="77777777" w:rsidR="002346E1" w:rsidRDefault="002346E1" w:rsidP="006C108F">
      <w:pPr>
        <w:overflowPunct/>
        <w:autoSpaceDE/>
        <w:autoSpaceDN/>
        <w:adjustRightInd/>
        <w:textAlignment w:val="auto"/>
        <w:rPr>
          <w:rFonts w:asciiTheme="minorHAnsi" w:hAnsiTheme="minorHAnsi" w:cstheme="minorHAnsi"/>
          <w:sz w:val="22"/>
          <w:szCs w:val="22"/>
        </w:rPr>
      </w:pPr>
    </w:p>
    <w:p w14:paraId="2CFC56C1" w14:textId="77777777" w:rsidR="0077307E" w:rsidRDefault="0077307E" w:rsidP="0077307E">
      <w:pPr>
        <w:ind w:left="2880" w:right="237"/>
        <w:rPr>
          <w:rFonts w:eastAsia="Arial"/>
          <w:b/>
          <w:bCs/>
          <w:color w:val="000000" w:themeColor="text1"/>
          <w:sz w:val="28"/>
          <w:szCs w:val="28"/>
          <w:u w:val="single"/>
        </w:rPr>
      </w:pPr>
    </w:p>
    <w:p w14:paraId="58751063" w14:textId="48EC516B" w:rsidR="13AD8C62" w:rsidRPr="0077307E" w:rsidRDefault="13AD8C62" w:rsidP="0077307E">
      <w:pPr>
        <w:ind w:left="2880" w:right="237"/>
        <w:rPr>
          <w:rFonts w:eastAsia="Arial"/>
          <w:b/>
          <w:bCs/>
          <w:color w:val="000000" w:themeColor="text1"/>
          <w:sz w:val="28"/>
          <w:szCs w:val="28"/>
          <w:u w:val="single"/>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161EA84D" w14:textId="77777777" w:rsidR="00FF1C74" w:rsidRDefault="00FF1C7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3DB202D7" w14:textId="796D15F7" w:rsidR="0FF883D4" w:rsidRDefault="0FF883D4" w:rsidP="0FF883D4">
      <w:pPr>
        <w:ind w:right="237"/>
        <w:jc w:val="both"/>
        <w:rPr>
          <w:color w:val="000000" w:themeColor="text1"/>
          <w:sz w:val="24"/>
          <w:szCs w:val="24"/>
        </w:rPr>
      </w:pPr>
    </w:p>
    <w:p w14:paraId="34F1075B" w14:textId="77777777" w:rsidR="00303640" w:rsidRDefault="00303640" w:rsidP="0FF883D4">
      <w:pPr>
        <w:ind w:right="237"/>
        <w:jc w:val="both"/>
        <w:rPr>
          <w:color w:val="000000" w:themeColor="text1"/>
          <w:sz w:val="24"/>
          <w:szCs w:val="24"/>
        </w:rPr>
      </w:pPr>
    </w:p>
    <w:p w14:paraId="3E84EE8E" w14:textId="1363EB97" w:rsidR="00DE50EC" w:rsidRDefault="00123D01" w:rsidP="00FF1C74">
      <w:pPr>
        <w:spacing w:line="360" w:lineRule="auto"/>
        <w:ind w:right="237"/>
        <w:rPr>
          <w:rFonts w:asciiTheme="minorHAnsi" w:hAnsiTheme="minorHAnsi" w:cstheme="minorHAnsi"/>
          <w:bCs/>
          <w:sz w:val="22"/>
          <w:szCs w:val="22"/>
        </w:rPr>
      </w:pPr>
      <w:r w:rsidRPr="00123D01">
        <w:rPr>
          <w:rFonts w:asciiTheme="minorHAnsi" w:hAnsiTheme="minorHAnsi" w:cstheme="minorHAnsi"/>
          <w:bCs/>
          <w:sz w:val="22"/>
          <w:szCs w:val="22"/>
        </w:rPr>
        <w:t xml:space="preserve">Upon carrying out my </w:t>
      </w:r>
      <w:r>
        <w:rPr>
          <w:rFonts w:asciiTheme="minorHAnsi" w:hAnsiTheme="minorHAnsi" w:cstheme="minorHAnsi"/>
          <w:bCs/>
          <w:sz w:val="22"/>
          <w:szCs w:val="22"/>
        </w:rPr>
        <w:t>afternoon</w:t>
      </w:r>
      <w:r w:rsidRPr="00123D01">
        <w:rPr>
          <w:rFonts w:asciiTheme="minorHAnsi" w:hAnsiTheme="minorHAnsi" w:cstheme="minorHAnsi"/>
          <w:bCs/>
          <w:sz w:val="22"/>
          <w:szCs w:val="22"/>
        </w:rPr>
        <w:t xml:space="preserve"> shift duties, I was allocated to a </w:t>
      </w:r>
      <w:r>
        <w:rPr>
          <w:rFonts w:asciiTheme="minorHAnsi" w:hAnsiTheme="minorHAnsi" w:cstheme="minorHAnsi"/>
          <w:bCs/>
          <w:sz w:val="22"/>
          <w:szCs w:val="22"/>
        </w:rPr>
        <w:t>Priority</w:t>
      </w:r>
      <w:r w:rsidRPr="00123D01">
        <w:rPr>
          <w:rFonts w:asciiTheme="minorHAnsi" w:hAnsiTheme="minorHAnsi" w:cstheme="minorHAnsi"/>
          <w:bCs/>
          <w:sz w:val="22"/>
          <w:szCs w:val="22"/>
        </w:rPr>
        <w:t xml:space="preserve"> call (National Call Handling Standards, 2005), </w:t>
      </w:r>
      <w:r>
        <w:rPr>
          <w:rFonts w:asciiTheme="minorHAnsi" w:hAnsiTheme="minorHAnsi" w:cstheme="minorHAnsi"/>
          <w:bCs/>
          <w:sz w:val="22"/>
          <w:szCs w:val="22"/>
        </w:rPr>
        <w:t xml:space="preserve">whereby I was </w:t>
      </w:r>
      <w:r w:rsidR="000D3E8C">
        <w:rPr>
          <w:rFonts w:asciiTheme="minorHAnsi" w:hAnsiTheme="minorHAnsi" w:cstheme="minorHAnsi"/>
          <w:bCs/>
          <w:sz w:val="22"/>
          <w:szCs w:val="22"/>
        </w:rPr>
        <w:t>directed</w:t>
      </w:r>
      <w:r w:rsidR="00C9520E">
        <w:rPr>
          <w:rFonts w:asciiTheme="minorHAnsi" w:hAnsiTheme="minorHAnsi" w:cstheme="minorHAnsi"/>
          <w:bCs/>
          <w:sz w:val="22"/>
          <w:szCs w:val="22"/>
        </w:rPr>
        <w:t xml:space="preserve"> to attend an address to speak to a female, who had called 101 to report a criminal offence that same day. </w:t>
      </w:r>
      <w:r w:rsidR="00706B4B">
        <w:rPr>
          <w:rFonts w:asciiTheme="minorHAnsi" w:hAnsiTheme="minorHAnsi" w:cstheme="minorHAnsi"/>
          <w:bCs/>
          <w:sz w:val="22"/>
          <w:szCs w:val="22"/>
        </w:rPr>
        <w:t xml:space="preserve">The report taken by the Force Control Room </w:t>
      </w:r>
      <w:r w:rsidR="00706B4B" w:rsidRPr="00706B4B">
        <w:rPr>
          <w:rFonts w:asciiTheme="minorHAnsi" w:hAnsiTheme="minorHAnsi" w:cstheme="minorHAnsi"/>
          <w:bCs/>
          <w:sz w:val="22"/>
          <w:szCs w:val="22"/>
        </w:rPr>
        <w:t>(</w:t>
      </w:r>
      <w:r w:rsidR="008625E2">
        <w:rPr>
          <w:rFonts w:asciiTheme="minorHAnsi" w:hAnsiTheme="minorHAnsi" w:cstheme="minorHAnsi"/>
          <w:bCs/>
          <w:sz w:val="22"/>
          <w:szCs w:val="22"/>
        </w:rPr>
        <w:t>College of Policing</w:t>
      </w:r>
      <w:r w:rsidR="00706B4B" w:rsidRPr="00706B4B">
        <w:rPr>
          <w:rFonts w:asciiTheme="minorHAnsi" w:hAnsiTheme="minorHAnsi" w:cstheme="minorHAnsi"/>
          <w:bCs/>
          <w:sz w:val="22"/>
          <w:szCs w:val="22"/>
        </w:rPr>
        <w:t>, 2023)</w:t>
      </w:r>
      <w:r w:rsidR="00706B4B">
        <w:rPr>
          <w:rFonts w:asciiTheme="minorHAnsi" w:hAnsiTheme="minorHAnsi" w:cstheme="minorHAnsi"/>
          <w:bCs/>
          <w:sz w:val="22"/>
          <w:szCs w:val="22"/>
        </w:rPr>
        <w:t xml:space="preserve"> was described as “ONGOING DV ISSUES”</w:t>
      </w:r>
      <w:r w:rsidR="00F03D54">
        <w:rPr>
          <w:rFonts w:asciiTheme="minorHAnsi" w:hAnsiTheme="minorHAnsi" w:cstheme="minorHAnsi"/>
          <w:bCs/>
          <w:sz w:val="22"/>
          <w:szCs w:val="22"/>
        </w:rPr>
        <w:t xml:space="preserve">. </w:t>
      </w:r>
    </w:p>
    <w:p w14:paraId="52E2C941" w14:textId="77777777" w:rsidR="00DE50EC" w:rsidRDefault="00DE50EC" w:rsidP="00FF1C74">
      <w:pPr>
        <w:spacing w:line="360" w:lineRule="auto"/>
        <w:ind w:right="237"/>
        <w:rPr>
          <w:rFonts w:asciiTheme="minorHAnsi" w:hAnsiTheme="minorHAnsi" w:cstheme="minorHAnsi"/>
          <w:bCs/>
          <w:sz w:val="22"/>
          <w:szCs w:val="22"/>
        </w:rPr>
      </w:pPr>
    </w:p>
    <w:p w14:paraId="1997A8DF" w14:textId="0CC09362" w:rsidR="00DE50EC" w:rsidRDefault="00F03D54"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When allocated to a Priority call, officers are required to attend the address/ make contact with the victim to start enquiries </w:t>
      </w:r>
      <w:r w:rsidR="00087A6D">
        <w:rPr>
          <w:rFonts w:asciiTheme="minorHAnsi" w:hAnsiTheme="minorHAnsi" w:cstheme="minorHAnsi"/>
          <w:bCs/>
          <w:sz w:val="22"/>
          <w:szCs w:val="22"/>
        </w:rPr>
        <w:t xml:space="preserve">within one hour of when the initial report was made. </w:t>
      </w:r>
    </w:p>
    <w:p w14:paraId="07270CBF" w14:textId="0F8437E5" w:rsidR="00087A6D" w:rsidRDefault="003D4A98"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Therefore, d</w:t>
      </w:r>
      <w:r w:rsidR="00087A6D">
        <w:rPr>
          <w:rFonts w:asciiTheme="minorHAnsi" w:hAnsiTheme="minorHAnsi" w:cstheme="minorHAnsi"/>
          <w:bCs/>
          <w:sz w:val="22"/>
          <w:szCs w:val="22"/>
        </w:rPr>
        <w:t xml:space="preserve">ue to having noted that the issues </w:t>
      </w:r>
      <w:r w:rsidR="0094728D">
        <w:rPr>
          <w:rFonts w:asciiTheme="minorHAnsi" w:hAnsiTheme="minorHAnsi" w:cstheme="minorHAnsi"/>
          <w:bCs/>
          <w:sz w:val="22"/>
          <w:szCs w:val="22"/>
        </w:rPr>
        <w:t>are “ONGOING”</w:t>
      </w:r>
      <w:r w:rsidR="004D76CB">
        <w:rPr>
          <w:rFonts w:asciiTheme="minorHAnsi" w:hAnsiTheme="minorHAnsi" w:cstheme="minorHAnsi"/>
          <w:bCs/>
          <w:sz w:val="22"/>
          <w:szCs w:val="22"/>
        </w:rPr>
        <w:t>, as stated in the 101 report, I</w:t>
      </w:r>
      <w:r>
        <w:rPr>
          <w:rFonts w:asciiTheme="minorHAnsi" w:hAnsiTheme="minorHAnsi" w:cstheme="minorHAnsi"/>
          <w:bCs/>
          <w:sz w:val="22"/>
          <w:szCs w:val="22"/>
        </w:rPr>
        <w:t xml:space="preserve"> took some time to quickly</w:t>
      </w:r>
      <w:r w:rsidR="004D76CB">
        <w:rPr>
          <w:rFonts w:asciiTheme="minorHAnsi" w:hAnsiTheme="minorHAnsi" w:cstheme="minorHAnsi"/>
          <w:bCs/>
          <w:sz w:val="22"/>
          <w:szCs w:val="22"/>
        </w:rPr>
        <w:t xml:space="preserve"> research</w:t>
      </w:r>
      <w:r>
        <w:rPr>
          <w:rFonts w:asciiTheme="minorHAnsi" w:hAnsiTheme="minorHAnsi" w:cstheme="minorHAnsi"/>
          <w:bCs/>
          <w:sz w:val="22"/>
          <w:szCs w:val="22"/>
        </w:rPr>
        <w:t xml:space="preserve"> </w:t>
      </w:r>
      <w:r w:rsidR="00950484">
        <w:rPr>
          <w:rFonts w:asciiTheme="minorHAnsi" w:hAnsiTheme="minorHAnsi" w:cstheme="minorHAnsi"/>
          <w:bCs/>
          <w:sz w:val="22"/>
          <w:szCs w:val="22"/>
        </w:rPr>
        <w:t xml:space="preserve">the male and female </w:t>
      </w:r>
      <w:r>
        <w:rPr>
          <w:rFonts w:asciiTheme="minorHAnsi" w:hAnsiTheme="minorHAnsi" w:cstheme="minorHAnsi"/>
          <w:bCs/>
          <w:sz w:val="22"/>
          <w:szCs w:val="22"/>
        </w:rPr>
        <w:t xml:space="preserve">involved </w:t>
      </w:r>
      <w:r w:rsidR="006E4BF7">
        <w:rPr>
          <w:rFonts w:asciiTheme="minorHAnsi" w:hAnsiTheme="minorHAnsi" w:cstheme="minorHAnsi"/>
          <w:bCs/>
          <w:sz w:val="22"/>
          <w:szCs w:val="22"/>
        </w:rPr>
        <w:t>on the appropriate police systems (</w:t>
      </w:r>
      <w:r w:rsidR="00761F9C" w:rsidRPr="00761F9C">
        <w:rPr>
          <w:rFonts w:asciiTheme="minorHAnsi" w:hAnsiTheme="minorHAnsi" w:cstheme="minorHAnsi"/>
          <w:bCs/>
          <w:sz w:val="22"/>
          <w:szCs w:val="22"/>
        </w:rPr>
        <w:t>Jones, Bandyopadhyay</w:t>
      </w:r>
      <w:r w:rsidR="00761F9C">
        <w:rPr>
          <w:rFonts w:asciiTheme="minorHAnsi" w:hAnsiTheme="minorHAnsi" w:cstheme="minorHAnsi"/>
          <w:bCs/>
          <w:sz w:val="22"/>
          <w:szCs w:val="22"/>
        </w:rPr>
        <w:t xml:space="preserve"> et al, 2024</w:t>
      </w:r>
      <w:r w:rsidR="006E4BF7">
        <w:rPr>
          <w:rFonts w:asciiTheme="minorHAnsi" w:hAnsiTheme="minorHAnsi" w:cstheme="minorHAnsi"/>
          <w:bCs/>
          <w:sz w:val="22"/>
          <w:szCs w:val="22"/>
        </w:rPr>
        <w:t xml:space="preserve">). I utilised </w:t>
      </w:r>
      <w:r w:rsidR="00950484">
        <w:rPr>
          <w:rFonts w:asciiTheme="minorHAnsi" w:hAnsiTheme="minorHAnsi" w:cstheme="minorHAnsi"/>
          <w:bCs/>
          <w:sz w:val="22"/>
          <w:szCs w:val="22"/>
        </w:rPr>
        <w:t>NICHE (</w:t>
      </w:r>
      <w:r w:rsidR="000A1E5E">
        <w:rPr>
          <w:rFonts w:asciiTheme="minorHAnsi" w:hAnsiTheme="minorHAnsi" w:cstheme="minorHAnsi"/>
          <w:bCs/>
          <w:sz w:val="22"/>
          <w:szCs w:val="22"/>
        </w:rPr>
        <w:t>College of Policing</w:t>
      </w:r>
      <w:r w:rsidR="00065AB9">
        <w:rPr>
          <w:rFonts w:asciiTheme="minorHAnsi" w:hAnsiTheme="minorHAnsi" w:cstheme="minorHAnsi"/>
          <w:bCs/>
          <w:sz w:val="22"/>
          <w:szCs w:val="22"/>
        </w:rPr>
        <w:t>, 2013</w:t>
      </w:r>
      <w:r w:rsidR="00950484">
        <w:rPr>
          <w:rFonts w:asciiTheme="minorHAnsi" w:hAnsiTheme="minorHAnsi" w:cstheme="minorHAnsi"/>
          <w:bCs/>
          <w:sz w:val="22"/>
          <w:szCs w:val="22"/>
        </w:rPr>
        <w:t>) and PNC (</w:t>
      </w:r>
      <w:r w:rsidR="000B1198">
        <w:rPr>
          <w:rFonts w:asciiTheme="minorHAnsi" w:hAnsiTheme="minorHAnsi" w:cstheme="minorHAnsi"/>
          <w:bCs/>
          <w:sz w:val="22"/>
          <w:szCs w:val="22"/>
        </w:rPr>
        <w:t>College of Policing</w:t>
      </w:r>
      <w:r w:rsidR="00CA41EB">
        <w:rPr>
          <w:rFonts w:asciiTheme="minorHAnsi" w:hAnsiTheme="minorHAnsi" w:cstheme="minorHAnsi"/>
          <w:bCs/>
          <w:sz w:val="22"/>
          <w:szCs w:val="22"/>
        </w:rPr>
        <w:t>, 2023</w:t>
      </w:r>
      <w:r w:rsidR="00950484">
        <w:rPr>
          <w:rFonts w:asciiTheme="minorHAnsi" w:hAnsiTheme="minorHAnsi" w:cstheme="minorHAnsi"/>
          <w:bCs/>
          <w:sz w:val="22"/>
          <w:szCs w:val="22"/>
        </w:rPr>
        <w:t>) to ascertain the current circumstances and brief myself regarding the previous calls made to police</w:t>
      </w:r>
      <w:r>
        <w:rPr>
          <w:rFonts w:asciiTheme="minorHAnsi" w:hAnsiTheme="minorHAnsi" w:cstheme="minorHAnsi"/>
          <w:bCs/>
          <w:sz w:val="22"/>
          <w:szCs w:val="22"/>
        </w:rPr>
        <w:t xml:space="preserve">, and investigations carried out. </w:t>
      </w:r>
    </w:p>
    <w:p w14:paraId="44FB6DC8" w14:textId="77B18F71" w:rsidR="00DE50EC" w:rsidRDefault="00DE50EC"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From researching both parties on the police systems, I found previous records of </w:t>
      </w:r>
      <w:r w:rsidR="00491D59">
        <w:rPr>
          <w:rFonts w:asciiTheme="minorHAnsi" w:hAnsiTheme="minorHAnsi" w:cstheme="minorHAnsi"/>
          <w:bCs/>
          <w:sz w:val="22"/>
          <w:szCs w:val="22"/>
        </w:rPr>
        <w:t xml:space="preserve">incidents reported by the same female, whereby she stated to have been verbally abused by her partner, </w:t>
      </w:r>
      <w:r w:rsidR="00F1797F">
        <w:rPr>
          <w:rFonts w:asciiTheme="minorHAnsi" w:hAnsiTheme="minorHAnsi" w:cstheme="minorHAnsi"/>
          <w:bCs/>
          <w:sz w:val="22"/>
          <w:szCs w:val="22"/>
        </w:rPr>
        <w:t xml:space="preserve">and assaulted on two occasions. In total, there were four incidents reported by the same female </w:t>
      </w:r>
      <w:r w:rsidR="00F1797F">
        <w:rPr>
          <w:rFonts w:asciiTheme="minorHAnsi" w:hAnsiTheme="minorHAnsi" w:cstheme="minorHAnsi"/>
          <w:bCs/>
          <w:sz w:val="22"/>
          <w:szCs w:val="22"/>
        </w:rPr>
        <w:lastRenderedPageBreak/>
        <w:t>against her partner, two of which showing accounts of Common Assault (</w:t>
      </w:r>
      <w:r w:rsidR="00977CF2">
        <w:rPr>
          <w:rFonts w:asciiTheme="minorHAnsi" w:hAnsiTheme="minorHAnsi" w:cstheme="minorHAnsi"/>
          <w:bCs/>
          <w:sz w:val="22"/>
          <w:szCs w:val="22"/>
        </w:rPr>
        <w:t>Criminal Justice Act, 1988</w:t>
      </w:r>
      <w:r w:rsidR="00F1797F">
        <w:rPr>
          <w:rFonts w:asciiTheme="minorHAnsi" w:hAnsiTheme="minorHAnsi" w:cstheme="minorHAnsi"/>
          <w:bCs/>
          <w:sz w:val="22"/>
          <w:szCs w:val="22"/>
        </w:rPr>
        <w:t xml:space="preserve">), however on all occasions, upon police attendance, the female disclosed </w:t>
      </w:r>
      <w:r w:rsidR="008321C2">
        <w:rPr>
          <w:rFonts w:asciiTheme="minorHAnsi" w:hAnsiTheme="minorHAnsi" w:cstheme="minorHAnsi"/>
          <w:bCs/>
          <w:sz w:val="22"/>
          <w:szCs w:val="22"/>
        </w:rPr>
        <w:t xml:space="preserve">arguments and assaults but refused to support any police action against her partner. </w:t>
      </w:r>
      <w:r w:rsidR="00032434">
        <w:rPr>
          <w:rFonts w:asciiTheme="minorHAnsi" w:hAnsiTheme="minorHAnsi" w:cstheme="minorHAnsi"/>
          <w:bCs/>
          <w:sz w:val="22"/>
          <w:szCs w:val="22"/>
        </w:rPr>
        <w:t>Furthermore, the occurrences showed that on both the occasions of Common Assault, the female did not have any visible injuries, no CCTV in the house and no witnesses, for which police were not able to pursue an Evidence- Based Investigation (</w:t>
      </w:r>
      <w:r w:rsidR="008625E2">
        <w:rPr>
          <w:rFonts w:asciiTheme="minorHAnsi" w:hAnsiTheme="minorHAnsi" w:cstheme="minorHAnsi"/>
          <w:bCs/>
          <w:sz w:val="22"/>
          <w:szCs w:val="22"/>
        </w:rPr>
        <w:t>College of Policing</w:t>
      </w:r>
      <w:r w:rsidR="00032434">
        <w:rPr>
          <w:rFonts w:asciiTheme="minorHAnsi" w:hAnsiTheme="minorHAnsi" w:cstheme="minorHAnsi"/>
          <w:bCs/>
          <w:sz w:val="22"/>
          <w:szCs w:val="22"/>
        </w:rPr>
        <w:t>, 2024).</w:t>
      </w:r>
      <w:r w:rsidR="00C11DF3">
        <w:rPr>
          <w:rFonts w:asciiTheme="minorHAnsi" w:hAnsiTheme="minorHAnsi" w:cstheme="minorHAnsi"/>
          <w:bCs/>
          <w:sz w:val="22"/>
          <w:szCs w:val="22"/>
        </w:rPr>
        <w:t xml:space="preserve"> When asked by officers why the female did not wish to support police action following reporting criminal offences, she always stated that she was concerned what impact police action would have on her partner’s mental health, as he attempted suicide 7 years prior. She said that she only reported the offences to police in the moment due to feeling fearful. </w:t>
      </w:r>
    </w:p>
    <w:p w14:paraId="279BE324" w14:textId="77777777" w:rsidR="005B595E" w:rsidRDefault="005B595E" w:rsidP="00FF1C74">
      <w:pPr>
        <w:spacing w:line="360" w:lineRule="auto"/>
        <w:ind w:right="237"/>
        <w:rPr>
          <w:rFonts w:asciiTheme="minorHAnsi" w:hAnsiTheme="minorHAnsi" w:cstheme="minorHAnsi"/>
          <w:bCs/>
          <w:sz w:val="22"/>
          <w:szCs w:val="22"/>
        </w:rPr>
      </w:pPr>
    </w:p>
    <w:p w14:paraId="371BD7BA" w14:textId="49FEB4AC" w:rsidR="00BC2091" w:rsidRDefault="005B595E"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Following </w:t>
      </w:r>
      <w:r w:rsidR="00A947CB">
        <w:rPr>
          <w:rFonts w:asciiTheme="minorHAnsi" w:hAnsiTheme="minorHAnsi" w:cstheme="minorHAnsi"/>
          <w:bCs/>
          <w:sz w:val="22"/>
          <w:szCs w:val="22"/>
        </w:rPr>
        <w:t xml:space="preserve">having gathered all information available, I attended the female’s address within the hour as required. </w:t>
      </w:r>
      <w:r w:rsidR="00BC2091">
        <w:rPr>
          <w:rFonts w:asciiTheme="minorHAnsi" w:hAnsiTheme="minorHAnsi" w:cstheme="minorHAnsi"/>
          <w:bCs/>
          <w:sz w:val="22"/>
          <w:szCs w:val="22"/>
        </w:rPr>
        <w:t>As the report was of a domestic nature, prior to entering the address, I activated my Body Worn Video (</w:t>
      </w:r>
      <w:r w:rsidR="008C0168">
        <w:rPr>
          <w:rFonts w:asciiTheme="minorHAnsi" w:hAnsiTheme="minorHAnsi" w:cstheme="minorHAnsi"/>
          <w:bCs/>
          <w:sz w:val="22"/>
          <w:szCs w:val="22"/>
        </w:rPr>
        <w:t>College of Policing</w:t>
      </w:r>
      <w:r w:rsidR="00FD61E9">
        <w:rPr>
          <w:rFonts w:asciiTheme="minorHAnsi" w:hAnsiTheme="minorHAnsi" w:cstheme="minorHAnsi"/>
          <w:bCs/>
          <w:sz w:val="22"/>
          <w:szCs w:val="22"/>
        </w:rPr>
        <w:t>, 2021</w:t>
      </w:r>
      <w:r w:rsidR="00BC2091">
        <w:rPr>
          <w:rFonts w:asciiTheme="minorHAnsi" w:hAnsiTheme="minorHAnsi" w:cstheme="minorHAnsi"/>
          <w:bCs/>
          <w:sz w:val="22"/>
          <w:szCs w:val="22"/>
        </w:rPr>
        <w:t xml:space="preserve">) to capture the initial disclosure. </w:t>
      </w:r>
    </w:p>
    <w:p w14:paraId="31F29633" w14:textId="5CDF51A0" w:rsidR="005B595E" w:rsidRDefault="008A204E"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At the address, I spoke to the female </w:t>
      </w:r>
      <w:r w:rsidR="000628C9">
        <w:rPr>
          <w:rFonts w:asciiTheme="minorHAnsi" w:hAnsiTheme="minorHAnsi" w:cstheme="minorHAnsi"/>
          <w:bCs/>
          <w:sz w:val="22"/>
          <w:szCs w:val="22"/>
        </w:rPr>
        <w:t>(</w:t>
      </w:r>
      <w:r>
        <w:rPr>
          <w:rFonts w:asciiTheme="minorHAnsi" w:hAnsiTheme="minorHAnsi" w:cstheme="minorHAnsi"/>
          <w:bCs/>
          <w:sz w:val="22"/>
          <w:szCs w:val="22"/>
        </w:rPr>
        <w:t>reporting person</w:t>
      </w:r>
      <w:r w:rsidR="000628C9">
        <w:rPr>
          <w:rFonts w:asciiTheme="minorHAnsi" w:hAnsiTheme="minorHAnsi" w:cstheme="minorHAnsi"/>
          <w:bCs/>
          <w:sz w:val="22"/>
          <w:szCs w:val="22"/>
        </w:rPr>
        <w:t>)</w:t>
      </w:r>
      <w:r>
        <w:rPr>
          <w:rFonts w:asciiTheme="minorHAnsi" w:hAnsiTheme="minorHAnsi" w:cstheme="minorHAnsi"/>
          <w:bCs/>
          <w:sz w:val="22"/>
          <w:szCs w:val="22"/>
        </w:rPr>
        <w:t xml:space="preserve">, who </w:t>
      </w:r>
      <w:r w:rsidR="000B2709">
        <w:rPr>
          <w:rFonts w:asciiTheme="minorHAnsi" w:hAnsiTheme="minorHAnsi" w:cstheme="minorHAnsi"/>
          <w:bCs/>
          <w:sz w:val="22"/>
          <w:szCs w:val="22"/>
        </w:rPr>
        <w:t xml:space="preserve">was the victim of the crime reported. </w:t>
      </w:r>
      <w:r w:rsidR="005458C4">
        <w:rPr>
          <w:rFonts w:asciiTheme="minorHAnsi" w:hAnsiTheme="minorHAnsi" w:cstheme="minorHAnsi"/>
          <w:bCs/>
          <w:sz w:val="22"/>
          <w:szCs w:val="22"/>
        </w:rPr>
        <w:t xml:space="preserve">The offender had reportedly left the address. The victim </w:t>
      </w:r>
      <w:r w:rsidR="000B2709">
        <w:rPr>
          <w:rFonts w:asciiTheme="minorHAnsi" w:hAnsiTheme="minorHAnsi" w:cstheme="minorHAnsi"/>
          <w:bCs/>
          <w:sz w:val="22"/>
          <w:szCs w:val="22"/>
        </w:rPr>
        <w:t xml:space="preserve">stated that on that day, her partner had been at the pub and had returned to their shared home address intoxicated. </w:t>
      </w:r>
      <w:r w:rsidR="00041A94">
        <w:rPr>
          <w:rFonts w:asciiTheme="minorHAnsi" w:hAnsiTheme="minorHAnsi" w:cstheme="minorHAnsi"/>
          <w:bCs/>
          <w:sz w:val="22"/>
          <w:szCs w:val="22"/>
        </w:rPr>
        <w:t xml:space="preserve">She continued to explain that her and her partner were due to </w:t>
      </w:r>
      <w:r w:rsidR="00F37DF1">
        <w:rPr>
          <w:rFonts w:asciiTheme="minorHAnsi" w:hAnsiTheme="minorHAnsi" w:cstheme="minorHAnsi"/>
          <w:bCs/>
          <w:sz w:val="22"/>
          <w:szCs w:val="22"/>
        </w:rPr>
        <w:t>attend a pool tournament the next day, and she had told her partner that she was no longer willing to go</w:t>
      </w:r>
      <w:r w:rsidR="004328D6">
        <w:rPr>
          <w:rFonts w:asciiTheme="minorHAnsi" w:hAnsiTheme="minorHAnsi" w:cstheme="minorHAnsi"/>
          <w:bCs/>
          <w:sz w:val="22"/>
          <w:szCs w:val="22"/>
        </w:rPr>
        <w:t xml:space="preserve"> to the tournament</w:t>
      </w:r>
      <w:r w:rsidR="00F37DF1">
        <w:rPr>
          <w:rFonts w:asciiTheme="minorHAnsi" w:hAnsiTheme="minorHAnsi" w:cstheme="minorHAnsi"/>
          <w:bCs/>
          <w:sz w:val="22"/>
          <w:szCs w:val="22"/>
        </w:rPr>
        <w:t xml:space="preserve">. She said that her telling her partner this appeared to anger him, leading to him becoming verbally and physically aggressive. </w:t>
      </w:r>
      <w:r w:rsidR="00C210E9">
        <w:rPr>
          <w:rFonts w:asciiTheme="minorHAnsi" w:hAnsiTheme="minorHAnsi" w:cstheme="minorHAnsi"/>
          <w:bCs/>
          <w:sz w:val="22"/>
          <w:szCs w:val="22"/>
        </w:rPr>
        <w:t>He began to throw items around the property</w:t>
      </w:r>
      <w:r w:rsidR="00D57CBD">
        <w:rPr>
          <w:rFonts w:asciiTheme="minorHAnsi" w:hAnsiTheme="minorHAnsi" w:cstheme="minorHAnsi"/>
          <w:bCs/>
          <w:sz w:val="22"/>
          <w:szCs w:val="22"/>
        </w:rPr>
        <w:t xml:space="preserve"> while shouting and screaming at the victim,</w:t>
      </w:r>
      <w:r w:rsidR="006B3031">
        <w:rPr>
          <w:rFonts w:asciiTheme="minorHAnsi" w:hAnsiTheme="minorHAnsi" w:cstheme="minorHAnsi"/>
          <w:bCs/>
          <w:sz w:val="22"/>
          <w:szCs w:val="22"/>
        </w:rPr>
        <w:t xml:space="preserve"> accusing her of wanting to go see other men while he was at the tournament. He</w:t>
      </w:r>
      <w:r w:rsidR="00D57CBD">
        <w:rPr>
          <w:rFonts w:asciiTheme="minorHAnsi" w:hAnsiTheme="minorHAnsi" w:cstheme="minorHAnsi"/>
          <w:bCs/>
          <w:sz w:val="22"/>
          <w:szCs w:val="22"/>
        </w:rPr>
        <w:t xml:space="preserve"> grabbed a dining room chair and threw it across the living room and grabbed the baby gate on the stairs and broke it. </w:t>
      </w:r>
      <w:r w:rsidR="003C3BA6">
        <w:rPr>
          <w:rFonts w:asciiTheme="minorHAnsi" w:hAnsiTheme="minorHAnsi" w:cstheme="minorHAnsi"/>
          <w:bCs/>
          <w:sz w:val="22"/>
          <w:szCs w:val="22"/>
        </w:rPr>
        <w:t>At this time, the victim also began to shout at him, due to the fact that she was becoming fearful of him, and</w:t>
      </w:r>
      <w:r w:rsidR="00F91E4B">
        <w:rPr>
          <w:rFonts w:asciiTheme="minorHAnsi" w:hAnsiTheme="minorHAnsi" w:cstheme="minorHAnsi"/>
          <w:bCs/>
          <w:sz w:val="22"/>
          <w:szCs w:val="22"/>
        </w:rPr>
        <w:t xml:space="preserve"> he then </w:t>
      </w:r>
      <w:r w:rsidR="00633D28">
        <w:rPr>
          <w:rFonts w:asciiTheme="minorHAnsi" w:hAnsiTheme="minorHAnsi" w:cstheme="minorHAnsi"/>
          <w:bCs/>
          <w:sz w:val="22"/>
          <w:szCs w:val="22"/>
        </w:rPr>
        <w:t xml:space="preserve">pushed </w:t>
      </w:r>
      <w:r w:rsidR="00F91E4B">
        <w:rPr>
          <w:rFonts w:asciiTheme="minorHAnsi" w:hAnsiTheme="minorHAnsi" w:cstheme="minorHAnsi"/>
          <w:bCs/>
          <w:sz w:val="22"/>
          <w:szCs w:val="22"/>
        </w:rPr>
        <w:t xml:space="preserve">her </w:t>
      </w:r>
      <w:r w:rsidR="00633D28">
        <w:rPr>
          <w:rFonts w:asciiTheme="minorHAnsi" w:hAnsiTheme="minorHAnsi" w:cstheme="minorHAnsi"/>
          <w:bCs/>
          <w:sz w:val="22"/>
          <w:szCs w:val="22"/>
        </w:rPr>
        <w:t xml:space="preserve">and grabbed her </w:t>
      </w:r>
      <w:r w:rsidR="00F91E4B">
        <w:rPr>
          <w:rFonts w:asciiTheme="minorHAnsi" w:hAnsiTheme="minorHAnsi" w:cstheme="minorHAnsi"/>
          <w:bCs/>
          <w:sz w:val="22"/>
          <w:szCs w:val="22"/>
        </w:rPr>
        <w:t xml:space="preserve">by the throat twice, causing her </w:t>
      </w:r>
      <w:r w:rsidR="000A5821">
        <w:rPr>
          <w:rFonts w:asciiTheme="minorHAnsi" w:hAnsiTheme="minorHAnsi" w:cstheme="minorHAnsi"/>
          <w:bCs/>
          <w:sz w:val="22"/>
          <w:szCs w:val="22"/>
        </w:rPr>
        <w:t xml:space="preserve">difficulty breathing on one of the two occasions. She stated that at this time she was holding their baby in her arms and she was very concerned for the safety of the baby, although the anger was directed at her and not the child. </w:t>
      </w:r>
    </w:p>
    <w:p w14:paraId="103803F1" w14:textId="1B824EDC" w:rsidR="00323B20" w:rsidRDefault="00323B20"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She also stated that following the offender having grabbed her by the throat and obstructed her breathing, he </w:t>
      </w:r>
      <w:r w:rsidR="0036716C">
        <w:rPr>
          <w:rFonts w:asciiTheme="minorHAnsi" w:hAnsiTheme="minorHAnsi" w:cstheme="minorHAnsi"/>
          <w:bCs/>
          <w:sz w:val="22"/>
          <w:szCs w:val="22"/>
        </w:rPr>
        <w:t xml:space="preserve">left the address on foot. At this time the victim stated she called 101 to report the incident. </w:t>
      </w:r>
    </w:p>
    <w:p w14:paraId="4D389C69" w14:textId="1D7A0903" w:rsidR="000A5821" w:rsidRDefault="00BC2091"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Following the disclosures, </w:t>
      </w:r>
      <w:r w:rsidR="003C702A">
        <w:rPr>
          <w:rFonts w:asciiTheme="minorHAnsi" w:hAnsiTheme="minorHAnsi" w:cstheme="minorHAnsi"/>
          <w:bCs/>
          <w:sz w:val="22"/>
          <w:szCs w:val="22"/>
        </w:rPr>
        <w:t>I identified the following offences: Criminal Damage (</w:t>
      </w:r>
      <w:r w:rsidR="001136AC">
        <w:rPr>
          <w:rFonts w:asciiTheme="minorHAnsi" w:hAnsiTheme="minorHAnsi" w:cstheme="minorHAnsi"/>
          <w:bCs/>
          <w:sz w:val="22"/>
          <w:szCs w:val="22"/>
        </w:rPr>
        <w:t>GOV.UK</w:t>
      </w:r>
      <w:r w:rsidR="007478C6">
        <w:rPr>
          <w:rFonts w:asciiTheme="minorHAnsi" w:hAnsiTheme="minorHAnsi" w:cstheme="minorHAnsi"/>
          <w:bCs/>
          <w:sz w:val="22"/>
          <w:szCs w:val="22"/>
        </w:rPr>
        <w:t>, 1971), Common Assault (</w:t>
      </w:r>
      <w:r w:rsidR="00F9411C">
        <w:rPr>
          <w:rFonts w:asciiTheme="minorHAnsi" w:hAnsiTheme="minorHAnsi" w:cstheme="minorHAnsi"/>
          <w:bCs/>
          <w:sz w:val="22"/>
          <w:szCs w:val="22"/>
        </w:rPr>
        <w:t>GOV.UK</w:t>
      </w:r>
      <w:r w:rsidR="00871722">
        <w:rPr>
          <w:rFonts w:asciiTheme="minorHAnsi" w:hAnsiTheme="minorHAnsi" w:cstheme="minorHAnsi"/>
          <w:bCs/>
          <w:sz w:val="22"/>
          <w:szCs w:val="22"/>
        </w:rPr>
        <w:t>, 1861) and Non-Fatal Strangulation (</w:t>
      </w:r>
      <w:r w:rsidR="00335300">
        <w:rPr>
          <w:rFonts w:asciiTheme="minorHAnsi" w:hAnsiTheme="minorHAnsi" w:cstheme="minorHAnsi"/>
          <w:bCs/>
          <w:sz w:val="22"/>
          <w:szCs w:val="22"/>
        </w:rPr>
        <w:t>GOV.UK</w:t>
      </w:r>
      <w:r w:rsidR="00DE3C35">
        <w:rPr>
          <w:rFonts w:asciiTheme="minorHAnsi" w:hAnsiTheme="minorHAnsi" w:cstheme="minorHAnsi"/>
          <w:bCs/>
          <w:sz w:val="22"/>
          <w:szCs w:val="22"/>
        </w:rPr>
        <w:t>, 2021).</w:t>
      </w:r>
    </w:p>
    <w:p w14:paraId="02543D9A" w14:textId="3E8C041B" w:rsidR="000A5821" w:rsidRDefault="005458C4"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lastRenderedPageBreak/>
        <w:t>At this time of police attendance, the victim appeared distressed. However, following having made initial disclosures, she appeared calm.</w:t>
      </w:r>
      <w:r w:rsidR="00D26FFA">
        <w:rPr>
          <w:rFonts w:asciiTheme="minorHAnsi" w:hAnsiTheme="minorHAnsi" w:cstheme="minorHAnsi"/>
          <w:bCs/>
          <w:sz w:val="22"/>
          <w:szCs w:val="22"/>
        </w:rPr>
        <w:t xml:space="preserve"> </w:t>
      </w:r>
      <w:r w:rsidR="000A5821">
        <w:rPr>
          <w:rFonts w:asciiTheme="minorHAnsi" w:hAnsiTheme="minorHAnsi" w:cstheme="minorHAnsi"/>
          <w:bCs/>
          <w:sz w:val="22"/>
          <w:szCs w:val="22"/>
        </w:rPr>
        <w:t xml:space="preserve">Due to </w:t>
      </w:r>
      <w:r w:rsidR="00DB1DB4">
        <w:rPr>
          <w:rFonts w:asciiTheme="minorHAnsi" w:hAnsiTheme="minorHAnsi" w:cstheme="minorHAnsi"/>
          <w:bCs/>
          <w:sz w:val="22"/>
          <w:szCs w:val="22"/>
        </w:rPr>
        <w:t>the victim mentioning children, I asked her about them</w:t>
      </w:r>
      <w:r w:rsidR="004B30F8">
        <w:rPr>
          <w:rFonts w:asciiTheme="minorHAnsi" w:hAnsiTheme="minorHAnsi" w:cstheme="minorHAnsi"/>
          <w:bCs/>
          <w:sz w:val="22"/>
          <w:szCs w:val="22"/>
        </w:rPr>
        <w:t>. S</w:t>
      </w:r>
      <w:r w:rsidR="00DB1DB4">
        <w:rPr>
          <w:rFonts w:asciiTheme="minorHAnsi" w:hAnsiTheme="minorHAnsi" w:cstheme="minorHAnsi"/>
          <w:bCs/>
          <w:sz w:val="22"/>
          <w:szCs w:val="22"/>
        </w:rPr>
        <w:t>he said that she has a six year old child from a previous relationship who currently lives at the address, but was not present during the incident, and a seven month old baby, who she was holding in her arms at the time of the incident.</w:t>
      </w:r>
      <w:r w:rsidR="0088297C">
        <w:rPr>
          <w:rFonts w:asciiTheme="minorHAnsi" w:hAnsiTheme="minorHAnsi" w:cstheme="minorHAnsi"/>
          <w:bCs/>
          <w:sz w:val="22"/>
          <w:szCs w:val="22"/>
        </w:rPr>
        <w:t xml:space="preserve"> The seven month old baby is both hers and the offender’s child.</w:t>
      </w:r>
      <w:r w:rsidR="006925C3">
        <w:rPr>
          <w:rFonts w:asciiTheme="minorHAnsi" w:hAnsiTheme="minorHAnsi" w:cstheme="minorHAnsi"/>
          <w:bCs/>
          <w:sz w:val="22"/>
          <w:szCs w:val="22"/>
        </w:rPr>
        <w:t xml:space="preserve"> Upon police attendance, the six </w:t>
      </w:r>
      <w:r w:rsidR="00DB17E3">
        <w:rPr>
          <w:rFonts w:asciiTheme="minorHAnsi" w:hAnsiTheme="minorHAnsi" w:cstheme="minorHAnsi"/>
          <w:bCs/>
          <w:sz w:val="22"/>
          <w:szCs w:val="22"/>
        </w:rPr>
        <w:t xml:space="preserve">year old child was not at the address as staying with his father for the weekend, and the seven month old baby was </w:t>
      </w:r>
      <w:r w:rsidR="00252E5B">
        <w:rPr>
          <w:rFonts w:asciiTheme="minorHAnsi" w:hAnsiTheme="minorHAnsi" w:cstheme="minorHAnsi"/>
          <w:bCs/>
          <w:sz w:val="22"/>
          <w:szCs w:val="22"/>
        </w:rPr>
        <w:t xml:space="preserve">in the home address sleeping upstairs. </w:t>
      </w:r>
    </w:p>
    <w:p w14:paraId="2DD8FD04" w14:textId="049AD77B" w:rsidR="00252E5B" w:rsidRDefault="00252E5B" w:rsidP="00FF1C74">
      <w:pPr>
        <w:spacing w:line="360" w:lineRule="auto"/>
        <w:ind w:right="237"/>
        <w:rPr>
          <w:rFonts w:asciiTheme="minorHAnsi" w:hAnsiTheme="minorHAnsi" w:cstheme="minorHAnsi"/>
          <w:bCs/>
          <w:sz w:val="22"/>
          <w:szCs w:val="22"/>
        </w:rPr>
      </w:pPr>
    </w:p>
    <w:p w14:paraId="2B556542" w14:textId="0FA8DA43" w:rsidR="00252E5B" w:rsidRDefault="00252E5B"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I explained to the victim that I needed to welfare check the baby (</w:t>
      </w:r>
      <w:r w:rsidR="005C70B7">
        <w:rPr>
          <w:rFonts w:asciiTheme="minorHAnsi" w:hAnsiTheme="minorHAnsi" w:cstheme="minorHAnsi"/>
          <w:bCs/>
          <w:sz w:val="22"/>
          <w:szCs w:val="22"/>
        </w:rPr>
        <w:t>College of Policing</w:t>
      </w:r>
      <w:r w:rsidR="00D26FFA">
        <w:rPr>
          <w:rFonts w:asciiTheme="minorHAnsi" w:hAnsiTheme="minorHAnsi" w:cstheme="minorHAnsi"/>
          <w:bCs/>
          <w:sz w:val="22"/>
          <w:szCs w:val="22"/>
        </w:rPr>
        <w:t>,</w:t>
      </w:r>
      <w:r w:rsidR="00904882">
        <w:rPr>
          <w:rFonts w:asciiTheme="minorHAnsi" w:hAnsiTheme="minorHAnsi" w:cstheme="minorHAnsi"/>
          <w:bCs/>
          <w:sz w:val="22"/>
          <w:szCs w:val="22"/>
        </w:rPr>
        <w:t xml:space="preserve"> 2016</w:t>
      </w:r>
      <w:r>
        <w:rPr>
          <w:rFonts w:asciiTheme="minorHAnsi" w:hAnsiTheme="minorHAnsi" w:cstheme="minorHAnsi"/>
          <w:bCs/>
          <w:sz w:val="22"/>
          <w:szCs w:val="22"/>
        </w:rPr>
        <w:t>), due to the disclosure of the baby being in her arms during the Common Assault and Non-</w:t>
      </w:r>
      <w:r w:rsidR="00253848">
        <w:rPr>
          <w:rFonts w:asciiTheme="minorHAnsi" w:hAnsiTheme="minorHAnsi" w:cstheme="minorHAnsi"/>
          <w:bCs/>
          <w:sz w:val="22"/>
          <w:szCs w:val="22"/>
        </w:rPr>
        <w:t xml:space="preserve"> </w:t>
      </w:r>
      <w:r>
        <w:rPr>
          <w:rFonts w:asciiTheme="minorHAnsi" w:hAnsiTheme="minorHAnsi" w:cstheme="minorHAnsi"/>
          <w:bCs/>
          <w:sz w:val="22"/>
          <w:szCs w:val="22"/>
        </w:rPr>
        <w:t xml:space="preserve">Fatal Strangulation, and she agreed to this. I checked the baby, who was calm and did not present any injuries. The victim specified that the baby had not been harmed and although crying and distressed during the incident, had calmed down since. </w:t>
      </w:r>
    </w:p>
    <w:p w14:paraId="3A8D6C25" w14:textId="0ACB2AE3" w:rsidR="00904882" w:rsidRDefault="00904882"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 then asked the victim if she could show me if she had any injuries, </w:t>
      </w:r>
      <w:r w:rsidR="00001314">
        <w:rPr>
          <w:rFonts w:asciiTheme="minorHAnsi" w:hAnsiTheme="minorHAnsi" w:cstheme="minorHAnsi"/>
          <w:bCs/>
          <w:sz w:val="22"/>
          <w:szCs w:val="22"/>
        </w:rPr>
        <w:t xml:space="preserve">and she showed me that she had some redness on her neck following the Non- Fatal Strangulation, but did not have any injuries following the Common Assault. </w:t>
      </w:r>
      <w:r w:rsidR="0023312E">
        <w:rPr>
          <w:rFonts w:asciiTheme="minorHAnsi" w:hAnsiTheme="minorHAnsi" w:cstheme="minorHAnsi"/>
          <w:bCs/>
          <w:sz w:val="22"/>
          <w:szCs w:val="22"/>
        </w:rPr>
        <w:t>She then specified that the offender had pushed her on the right shoulder, and then had grabbed her on her th</w:t>
      </w:r>
      <w:r w:rsidR="00702DB4">
        <w:rPr>
          <w:rFonts w:asciiTheme="minorHAnsi" w:hAnsiTheme="minorHAnsi" w:cstheme="minorHAnsi"/>
          <w:bCs/>
          <w:sz w:val="22"/>
          <w:szCs w:val="22"/>
        </w:rPr>
        <w:t xml:space="preserve">roat for a couple of seconds the first time, not causing her difficulty breathing, and then grabbed her again a few minutes later, this time tightening his grip for about ten seconds. She therefore believed that the </w:t>
      </w:r>
      <w:r w:rsidR="008440D2">
        <w:rPr>
          <w:rFonts w:asciiTheme="minorHAnsi" w:hAnsiTheme="minorHAnsi" w:cstheme="minorHAnsi"/>
          <w:bCs/>
          <w:sz w:val="22"/>
          <w:szCs w:val="22"/>
        </w:rPr>
        <w:t xml:space="preserve">redness was caused by the second instance, where he tightened his grip around her neck. </w:t>
      </w:r>
    </w:p>
    <w:p w14:paraId="35E53ABA" w14:textId="096D0E20" w:rsidR="008440D2" w:rsidRDefault="008440D2"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 followed the </w:t>
      </w:r>
      <w:r w:rsidR="00982036">
        <w:rPr>
          <w:rFonts w:asciiTheme="minorHAnsi" w:hAnsiTheme="minorHAnsi" w:cstheme="minorHAnsi"/>
          <w:bCs/>
          <w:sz w:val="22"/>
          <w:szCs w:val="22"/>
        </w:rPr>
        <w:t xml:space="preserve">Criminal Prosecution Service </w:t>
      </w:r>
      <w:r>
        <w:rPr>
          <w:rFonts w:asciiTheme="minorHAnsi" w:hAnsiTheme="minorHAnsi" w:cstheme="minorHAnsi"/>
          <w:bCs/>
          <w:sz w:val="22"/>
          <w:szCs w:val="22"/>
        </w:rPr>
        <w:t>guidance</w:t>
      </w:r>
      <w:r w:rsidR="00982036">
        <w:rPr>
          <w:rFonts w:asciiTheme="minorHAnsi" w:hAnsiTheme="minorHAnsi" w:cstheme="minorHAnsi"/>
          <w:bCs/>
          <w:sz w:val="22"/>
          <w:szCs w:val="22"/>
        </w:rPr>
        <w:t xml:space="preserve"> on Non- Fatal Strangulation (</w:t>
      </w:r>
      <w:r w:rsidR="00E2655E">
        <w:rPr>
          <w:rFonts w:asciiTheme="minorHAnsi" w:hAnsiTheme="minorHAnsi" w:cstheme="minorHAnsi"/>
          <w:bCs/>
          <w:sz w:val="22"/>
          <w:szCs w:val="22"/>
        </w:rPr>
        <w:t>GOV</w:t>
      </w:r>
      <w:r w:rsidR="00C80772">
        <w:rPr>
          <w:rFonts w:asciiTheme="minorHAnsi" w:hAnsiTheme="minorHAnsi" w:cstheme="minorHAnsi"/>
          <w:bCs/>
          <w:sz w:val="22"/>
          <w:szCs w:val="22"/>
        </w:rPr>
        <w:t>.UK</w:t>
      </w:r>
      <w:r w:rsidR="00E2655E">
        <w:rPr>
          <w:rFonts w:asciiTheme="minorHAnsi" w:hAnsiTheme="minorHAnsi" w:cstheme="minorHAnsi"/>
          <w:bCs/>
          <w:sz w:val="22"/>
          <w:szCs w:val="22"/>
        </w:rPr>
        <w:t xml:space="preserve">, 2022) and noted that alongside </w:t>
      </w:r>
      <w:r w:rsidR="00027B4F">
        <w:rPr>
          <w:rFonts w:asciiTheme="minorHAnsi" w:hAnsiTheme="minorHAnsi" w:cstheme="minorHAnsi"/>
          <w:bCs/>
          <w:sz w:val="22"/>
          <w:szCs w:val="22"/>
        </w:rPr>
        <w:t xml:space="preserve">the red marks on her neck, the victim presented with </w:t>
      </w:r>
      <w:r w:rsidR="0090511B">
        <w:rPr>
          <w:rFonts w:asciiTheme="minorHAnsi" w:hAnsiTheme="minorHAnsi" w:cstheme="minorHAnsi"/>
          <w:bCs/>
          <w:sz w:val="22"/>
          <w:szCs w:val="22"/>
        </w:rPr>
        <w:t xml:space="preserve">hoarse voice and </w:t>
      </w:r>
      <w:r w:rsidR="00D02511">
        <w:rPr>
          <w:rFonts w:asciiTheme="minorHAnsi" w:hAnsiTheme="minorHAnsi" w:cstheme="minorHAnsi"/>
          <w:bCs/>
          <w:sz w:val="22"/>
          <w:szCs w:val="22"/>
        </w:rPr>
        <w:t xml:space="preserve">redness in her eyes, which I believe was also caused by the strangulation. </w:t>
      </w:r>
    </w:p>
    <w:p w14:paraId="7879248B" w14:textId="791FBCE2" w:rsidR="00BB7DB1" w:rsidRDefault="00BB7DB1"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I requested to take pictures of her injury, she however refused to consent to this</w:t>
      </w:r>
      <w:r w:rsidR="00C34CAF">
        <w:rPr>
          <w:rFonts w:asciiTheme="minorHAnsi" w:hAnsiTheme="minorHAnsi" w:cstheme="minorHAnsi"/>
          <w:bCs/>
          <w:sz w:val="22"/>
          <w:szCs w:val="22"/>
        </w:rPr>
        <w:t xml:space="preserve">. </w:t>
      </w:r>
    </w:p>
    <w:p w14:paraId="34F57D2F" w14:textId="77777777" w:rsidR="005B595E" w:rsidRDefault="005B595E" w:rsidP="00FF1C74">
      <w:pPr>
        <w:spacing w:line="360" w:lineRule="auto"/>
        <w:ind w:right="237"/>
        <w:rPr>
          <w:rFonts w:asciiTheme="minorHAnsi" w:hAnsiTheme="minorHAnsi" w:cstheme="minorHAnsi"/>
          <w:bCs/>
          <w:sz w:val="22"/>
          <w:szCs w:val="22"/>
        </w:rPr>
      </w:pPr>
    </w:p>
    <w:p w14:paraId="2814B7ED" w14:textId="3A120C3A" w:rsidR="001A0E01" w:rsidRDefault="001A0E01"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 then went to inspect the damage caused to </w:t>
      </w:r>
      <w:r w:rsidR="008D261D">
        <w:rPr>
          <w:rFonts w:asciiTheme="minorHAnsi" w:hAnsiTheme="minorHAnsi" w:cstheme="minorHAnsi"/>
          <w:bCs/>
          <w:sz w:val="22"/>
          <w:szCs w:val="22"/>
        </w:rPr>
        <w:t>address, and noted a dent in the kitchen door where he had thrown the chair, the damaged baby gate and the damaged chair</w:t>
      </w:r>
      <w:r w:rsidR="00DD7875">
        <w:rPr>
          <w:rFonts w:asciiTheme="minorHAnsi" w:hAnsiTheme="minorHAnsi" w:cstheme="minorHAnsi"/>
          <w:bCs/>
          <w:sz w:val="22"/>
          <w:szCs w:val="22"/>
        </w:rPr>
        <w:t>. These are all items which the victim is owner of, so</w:t>
      </w:r>
      <w:r w:rsidR="008D261D">
        <w:rPr>
          <w:rFonts w:asciiTheme="minorHAnsi" w:hAnsiTheme="minorHAnsi" w:cstheme="minorHAnsi"/>
          <w:bCs/>
          <w:sz w:val="22"/>
          <w:szCs w:val="22"/>
        </w:rPr>
        <w:t xml:space="preserve"> I took pictures of all of these items and submitted them as evidence of the Criminal Damage. </w:t>
      </w:r>
    </w:p>
    <w:p w14:paraId="07B39861" w14:textId="77777777" w:rsidR="001A0E01" w:rsidRDefault="001A0E01" w:rsidP="00FF1C74">
      <w:pPr>
        <w:spacing w:line="360" w:lineRule="auto"/>
        <w:ind w:right="237"/>
        <w:rPr>
          <w:rFonts w:asciiTheme="minorHAnsi" w:hAnsiTheme="minorHAnsi" w:cstheme="minorHAnsi"/>
          <w:bCs/>
          <w:sz w:val="22"/>
          <w:szCs w:val="22"/>
        </w:rPr>
      </w:pPr>
    </w:p>
    <w:p w14:paraId="5C762FCB" w14:textId="181B8E4C" w:rsidR="00543259" w:rsidRDefault="00543259"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These enquiries form part of the Golden Hour enquiries</w:t>
      </w:r>
      <w:r w:rsidR="00987611">
        <w:rPr>
          <w:rFonts w:asciiTheme="minorHAnsi" w:hAnsiTheme="minorHAnsi" w:cstheme="minorHAnsi"/>
          <w:bCs/>
          <w:sz w:val="22"/>
          <w:szCs w:val="22"/>
        </w:rPr>
        <w:t xml:space="preserve">, which police officers carry out </w:t>
      </w:r>
      <w:r w:rsidR="00B91D18">
        <w:rPr>
          <w:rFonts w:asciiTheme="minorHAnsi" w:hAnsiTheme="minorHAnsi" w:cstheme="minorHAnsi"/>
          <w:bCs/>
          <w:sz w:val="22"/>
          <w:szCs w:val="22"/>
        </w:rPr>
        <w:t xml:space="preserve">as the first steps </w:t>
      </w:r>
      <w:r w:rsidR="00987611">
        <w:rPr>
          <w:rFonts w:asciiTheme="minorHAnsi" w:hAnsiTheme="minorHAnsi" w:cstheme="minorHAnsi"/>
          <w:bCs/>
          <w:sz w:val="22"/>
          <w:szCs w:val="22"/>
        </w:rPr>
        <w:t>when investigating criminal offences (</w:t>
      </w:r>
      <w:r w:rsidR="008625E2">
        <w:rPr>
          <w:rFonts w:asciiTheme="minorHAnsi" w:hAnsiTheme="minorHAnsi" w:cstheme="minorHAnsi"/>
          <w:bCs/>
          <w:sz w:val="22"/>
          <w:szCs w:val="22"/>
        </w:rPr>
        <w:t>College of Policing</w:t>
      </w:r>
      <w:r w:rsidR="00DE46E7">
        <w:rPr>
          <w:rFonts w:asciiTheme="minorHAnsi" w:hAnsiTheme="minorHAnsi" w:cstheme="minorHAnsi"/>
          <w:bCs/>
          <w:sz w:val="22"/>
          <w:szCs w:val="22"/>
        </w:rPr>
        <w:t>, 2013</w:t>
      </w:r>
      <w:r w:rsidR="00987611">
        <w:rPr>
          <w:rFonts w:asciiTheme="minorHAnsi" w:hAnsiTheme="minorHAnsi" w:cstheme="minorHAnsi"/>
          <w:bCs/>
          <w:sz w:val="22"/>
          <w:szCs w:val="22"/>
        </w:rPr>
        <w:t>)</w:t>
      </w:r>
      <w:r w:rsidR="00B91D18">
        <w:rPr>
          <w:rFonts w:asciiTheme="minorHAnsi" w:hAnsiTheme="minorHAnsi" w:cstheme="minorHAnsi"/>
          <w:bCs/>
          <w:sz w:val="22"/>
          <w:szCs w:val="22"/>
        </w:rPr>
        <w:t>.</w:t>
      </w:r>
      <w:r w:rsidR="00DD7875">
        <w:rPr>
          <w:rFonts w:asciiTheme="minorHAnsi" w:hAnsiTheme="minorHAnsi" w:cstheme="minorHAnsi"/>
          <w:bCs/>
          <w:sz w:val="22"/>
          <w:szCs w:val="22"/>
        </w:rPr>
        <w:t xml:space="preserve"> Following having gathered pictures of the damaged property</w:t>
      </w:r>
      <w:r w:rsidR="00510929">
        <w:rPr>
          <w:rFonts w:asciiTheme="minorHAnsi" w:hAnsiTheme="minorHAnsi" w:cstheme="minorHAnsi"/>
          <w:bCs/>
          <w:sz w:val="22"/>
          <w:szCs w:val="22"/>
        </w:rPr>
        <w:t xml:space="preserve"> and having ascertained that there are no video cameras in the </w:t>
      </w:r>
      <w:r w:rsidR="00510929">
        <w:rPr>
          <w:rFonts w:asciiTheme="minorHAnsi" w:hAnsiTheme="minorHAnsi" w:cstheme="minorHAnsi"/>
          <w:bCs/>
          <w:sz w:val="22"/>
          <w:szCs w:val="22"/>
        </w:rPr>
        <w:lastRenderedPageBreak/>
        <w:t xml:space="preserve">home address, I completed house to house enquiries </w:t>
      </w:r>
      <w:r w:rsidR="00E14A19">
        <w:rPr>
          <w:rFonts w:asciiTheme="minorHAnsi" w:hAnsiTheme="minorHAnsi" w:cstheme="minorHAnsi"/>
          <w:bCs/>
          <w:sz w:val="22"/>
          <w:szCs w:val="22"/>
        </w:rPr>
        <w:t>at the neighbouring residences. The neighbours all stated that they had overheard shouting in the address, but did not witness any physical violence or criminal damage.</w:t>
      </w:r>
    </w:p>
    <w:p w14:paraId="1CBC05DE" w14:textId="77777777" w:rsidR="00D94513" w:rsidRDefault="00D94513" w:rsidP="00FF1C74">
      <w:pPr>
        <w:spacing w:line="360" w:lineRule="auto"/>
        <w:ind w:right="237"/>
        <w:rPr>
          <w:rFonts w:asciiTheme="minorHAnsi" w:hAnsiTheme="minorHAnsi" w:cstheme="minorHAnsi"/>
          <w:bCs/>
          <w:sz w:val="22"/>
          <w:szCs w:val="22"/>
        </w:rPr>
      </w:pPr>
    </w:p>
    <w:p w14:paraId="68BD3898" w14:textId="7684D0CB" w:rsidR="00D94513" w:rsidRDefault="00D94513"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 then returned to speak to the victim, and offered her to complete a </w:t>
      </w:r>
      <w:r w:rsidR="00D75171">
        <w:rPr>
          <w:rFonts w:asciiTheme="minorHAnsi" w:hAnsiTheme="minorHAnsi" w:cstheme="minorHAnsi"/>
          <w:bCs/>
          <w:sz w:val="22"/>
          <w:szCs w:val="22"/>
        </w:rPr>
        <w:t>witness statement (</w:t>
      </w:r>
      <w:r w:rsidR="00530249">
        <w:rPr>
          <w:rFonts w:asciiTheme="minorHAnsi" w:hAnsiTheme="minorHAnsi" w:cstheme="minorHAnsi"/>
          <w:bCs/>
          <w:sz w:val="22"/>
          <w:szCs w:val="22"/>
        </w:rPr>
        <w:t>Police.uk</w:t>
      </w:r>
      <w:r w:rsidR="00BF6549">
        <w:rPr>
          <w:rFonts w:asciiTheme="minorHAnsi" w:hAnsiTheme="minorHAnsi" w:cstheme="minorHAnsi"/>
          <w:bCs/>
          <w:sz w:val="22"/>
          <w:szCs w:val="22"/>
        </w:rPr>
        <w:t xml:space="preserve">, </w:t>
      </w:r>
      <w:r w:rsidR="00E542A9">
        <w:rPr>
          <w:rFonts w:asciiTheme="minorHAnsi" w:hAnsiTheme="minorHAnsi" w:cstheme="minorHAnsi"/>
          <w:bCs/>
          <w:sz w:val="22"/>
          <w:szCs w:val="22"/>
        </w:rPr>
        <w:t>2024</w:t>
      </w:r>
      <w:r w:rsidR="00D75171">
        <w:rPr>
          <w:rFonts w:asciiTheme="minorHAnsi" w:hAnsiTheme="minorHAnsi" w:cstheme="minorHAnsi"/>
          <w:bCs/>
          <w:sz w:val="22"/>
          <w:szCs w:val="22"/>
        </w:rPr>
        <w:t xml:space="preserve">) and a </w:t>
      </w:r>
      <w:r w:rsidR="003F0CF5">
        <w:rPr>
          <w:rFonts w:asciiTheme="minorHAnsi" w:hAnsiTheme="minorHAnsi" w:cstheme="minorHAnsi"/>
          <w:bCs/>
          <w:sz w:val="22"/>
          <w:szCs w:val="22"/>
        </w:rPr>
        <w:t xml:space="preserve">victim </w:t>
      </w:r>
      <w:r w:rsidR="00D75171">
        <w:rPr>
          <w:rFonts w:asciiTheme="minorHAnsi" w:hAnsiTheme="minorHAnsi" w:cstheme="minorHAnsi"/>
          <w:bCs/>
          <w:sz w:val="22"/>
          <w:szCs w:val="22"/>
        </w:rPr>
        <w:t xml:space="preserve">personal </w:t>
      </w:r>
      <w:r w:rsidR="003F0CF5">
        <w:rPr>
          <w:rFonts w:asciiTheme="minorHAnsi" w:hAnsiTheme="minorHAnsi" w:cstheme="minorHAnsi"/>
          <w:bCs/>
          <w:sz w:val="22"/>
          <w:szCs w:val="22"/>
        </w:rPr>
        <w:t>s</w:t>
      </w:r>
      <w:r>
        <w:rPr>
          <w:rFonts w:asciiTheme="minorHAnsi" w:hAnsiTheme="minorHAnsi" w:cstheme="minorHAnsi"/>
          <w:bCs/>
          <w:sz w:val="22"/>
          <w:szCs w:val="22"/>
        </w:rPr>
        <w:t>tatement</w:t>
      </w:r>
      <w:r w:rsidR="003F0CF5">
        <w:rPr>
          <w:rFonts w:asciiTheme="minorHAnsi" w:hAnsiTheme="minorHAnsi" w:cstheme="minorHAnsi"/>
          <w:bCs/>
          <w:sz w:val="22"/>
          <w:szCs w:val="22"/>
        </w:rPr>
        <w:t xml:space="preserve"> (</w:t>
      </w:r>
      <w:r w:rsidR="0034089A">
        <w:rPr>
          <w:rFonts w:asciiTheme="minorHAnsi" w:hAnsiTheme="minorHAnsi" w:cstheme="minorHAnsi"/>
          <w:bCs/>
          <w:sz w:val="22"/>
          <w:szCs w:val="22"/>
        </w:rPr>
        <w:t>GOV</w:t>
      </w:r>
      <w:r w:rsidR="00530249">
        <w:rPr>
          <w:rFonts w:asciiTheme="minorHAnsi" w:hAnsiTheme="minorHAnsi" w:cstheme="minorHAnsi"/>
          <w:bCs/>
          <w:sz w:val="22"/>
          <w:szCs w:val="22"/>
        </w:rPr>
        <w:t>.UK</w:t>
      </w:r>
      <w:r w:rsidR="0034089A">
        <w:rPr>
          <w:rFonts w:asciiTheme="minorHAnsi" w:hAnsiTheme="minorHAnsi" w:cstheme="minorHAnsi"/>
          <w:bCs/>
          <w:sz w:val="22"/>
          <w:szCs w:val="22"/>
        </w:rPr>
        <w:t xml:space="preserve"> 2018</w:t>
      </w:r>
      <w:r w:rsidR="003F0CF5">
        <w:rPr>
          <w:rFonts w:asciiTheme="minorHAnsi" w:hAnsiTheme="minorHAnsi" w:cstheme="minorHAnsi"/>
          <w:bCs/>
          <w:sz w:val="22"/>
          <w:szCs w:val="22"/>
        </w:rPr>
        <w:t>)</w:t>
      </w:r>
      <w:r>
        <w:rPr>
          <w:rFonts w:asciiTheme="minorHAnsi" w:hAnsiTheme="minorHAnsi" w:cstheme="minorHAnsi"/>
          <w:bCs/>
          <w:sz w:val="22"/>
          <w:szCs w:val="22"/>
        </w:rPr>
        <w:t xml:space="preserve">. The victim at this time told me that she was not willing to pursue a criminal complaint, as she did not wish for her partner to suffer any consequences of this incident. This is also the reason why she did not let me take pictures of her injuries. She stated she would replace the broken items herself, </w:t>
      </w:r>
      <w:r w:rsidR="009754B1">
        <w:rPr>
          <w:rFonts w:asciiTheme="minorHAnsi" w:hAnsiTheme="minorHAnsi" w:cstheme="minorHAnsi"/>
          <w:bCs/>
          <w:sz w:val="22"/>
          <w:szCs w:val="22"/>
        </w:rPr>
        <w:t xml:space="preserve">and she thought once the partner returned home, he will have calmed down. </w:t>
      </w:r>
    </w:p>
    <w:p w14:paraId="6294C095" w14:textId="77C82D59" w:rsidR="004B167D" w:rsidRDefault="009754B1"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 explained to the victim that I was very concerned for her </w:t>
      </w:r>
      <w:r w:rsidR="002F7CFC">
        <w:rPr>
          <w:rFonts w:asciiTheme="minorHAnsi" w:hAnsiTheme="minorHAnsi" w:cstheme="minorHAnsi"/>
          <w:bCs/>
          <w:sz w:val="22"/>
          <w:szCs w:val="22"/>
        </w:rPr>
        <w:t xml:space="preserve">and her children’s </w:t>
      </w:r>
      <w:r>
        <w:rPr>
          <w:rFonts w:asciiTheme="minorHAnsi" w:hAnsiTheme="minorHAnsi" w:cstheme="minorHAnsi"/>
          <w:bCs/>
          <w:sz w:val="22"/>
          <w:szCs w:val="22"/>
        </w:rPr>
        <w:t xml:space="preserve">safety, and that due to the history between her and her partner, I </w:t>
      </w:r>
      <w:r w:rsidR="002F7CFC">
        <w:rPr>
          <w:rFonts w:asciiTheme="minorHAnsi" w:hAnsiTheme="minorHAnsi" w:cstheme="minorHAnsi"/>
          <w:bCs/>
          <w:sz w:val="22"/>
          <w:szCs w:val="22"/>
        </w:rPr>
        <w:t>wanted to safeguard her from any further offences. She however still did not wish to provide a statement and support police action.</w:t>
      </w:r>
    </w:p>
    <w:p w14:paraId="445C7235" w14:textId="5FDF04F9" w:rsidR="004B167D" w:rsidRDefault="004B167D"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At this time, I had to manage my own personal beliefs and values, due to being very concerned </w:t>
      </w:r>
      <w:r w:rsidR="00762E67">
        <w:rPr>
          <w:rFonts w:asciiTheme="minorHAnsi" w:hAnsiTheme="minorHAnsi" w:cstheme="minorHAnsi"/>
          <w:bCs/>
          <w:sz w:val="22"/>
          <w:szCs w:val="22"/>
        </w:rPr>
        <w:t xml:space="preserve">for the victim’s safety and not being able to empathise with why the victim did not wish for the offender to suffer consequences </w:t>
      </w:r>
      <w:r w:rsidR="00B033EF">
        <w:rPr>
          <w:rFonts w:asciiTheme="minorHAnsi" w:hAnsiTheme="minorHAnsi" w:cstheme="minorHAnsi"/>
          <w:bCs/>
          <w:sz w:val="22"/>
          <w:szCs w:val="22"/>
        </w:rPr>
        <w:t xml:space="preserve">for </w:t>
      </w:r>
      <w:r w:rsidR="00762E67">
        <w:rPr>
          <w:rFonts w:asciiTheme="minorHAnsi" w:hAnsiTheme="minorHAnsi" w:cstheme="minorHAnsi"/>
          <w:bCs/>
          <w:sz w:val="22"/>
          <w:szCs w:val="22"/>
        </w:rPr>
        <w:t xml:space="preserve">his actions. I interacted with her in a professional manner and allowed her to make </w:t>
      </w:r>
      <w:r w:rsidR="00B033EF">
        <w:rPr>
          <w:rFonts w:asciiTheme="minorHAnsi" w:hAnsiTheme="minorHAnsi" w:cstheme="minorHAnsi"/>
          <w:bCs/>
          <w:sz w:val="22"/>
          <w:szCs w:val="22"/>
        </w:rPr>
        <w:t xml:space="preserve">decisions for herself and her children, while offering support. </w:t>
      </w:r>
    </w:p>
    <w:p w14:paraId="1DD86F02" w14:textId="77777777" w:rsidR="004B167D" w:rsidRDefault="004B167D" w:rsidP="00FF1C74">
      <w:pPr>
        <w:spacing w:line="360" w:lineRule="auto"/>
        <w:ind w:right="237"/>
        <w:rPr>
          <w:rFonts w:asciiTheme="minorHAnsi" w:hAnsiTheme="minorHAnsi" w:cstheme="minorHAnsi"/>
          <w:bCs/>
          <w:sz w:val="22"/>
          <w:szCs w:val="22"/>
        </w:rPr>
      </w:pPr>
    </w:p>
    <w:p w14:paraId="76535CF4" w14:textId="00DBF319" w:rsidR="009754B1" w:rsidRDefault="002F7CFC"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 offered the victim a Domestic Abuse </w:t>
      </w:r>
      <w:r w:rsidR="00FC57E4">
        <w:rPr>
          <w:rFonts w:asciiTheme="minorHAnsi" w:hAnsiTheme="minorHAnsi" w:cstheme="minorHAnsi"/>
          <w:bCs/>
          <w:sz w:val="22"/>
          <w:szCs w:val="22"/>
        </w:rPr>
        <w:t xml:space="preserve">Risk Assessment (DASH) and explained that this is a 28 question assessment to determine the severity of </w:t>
      </w:r>
      <w:r w:rsidR="00934D2F">
        <w:rPr>
          <w:rFonts w:asciiTheme="minorHAnsi" w:hAnsiTheme="minorHAnsi" w:cstheme="minorHAnsi"/>
          <w:bCs/>
          <w:sz w:val="22"/>
          <w:szCs w:val="22"/>
        </w:rPr>
        <w:t>the domestic abuse and risk associated (</w:t>
      </w:r>
      <w:r w:rsidR="004D40C0">
        <w:rPr>
          <w:rFonts w:asciiTheme="minorHAnsi" w:hAnsiTheme="minorHAnsi" w:cstheme="minorHAnsi"/>
          <w:bCs/>
          <w:sz w:val="22"/>
          <w:szCs w:val="22"/>
        </w:rPr>
        <w:t>Police.uk</w:t>
      </w:r>
      <w:r w:rsidR="003B44CF">
        <w:rPr>
          <w:rFonts w:asciiTheme="minorHAnsi" w:hAnsiTheme="minorHAnsi" w:cstheme="minorHAnsi"/>
          <w:bCs/>
          <w:sz w:val="22"/>
          <w:szCs w:val="22"/>
        </w:rPr>
        <w:t>, 2016</w:t>
      </w:r>
      <w:r w:rsidR="00934D2F">
        <w:rPr>
          <w:rFonts w:asciiTheme="minorHAnsi" w:hAnsiTheme="minorHAnsi" w:cstheme="minorHAnsi"/>
          <w:bCs/>
          <w:sz w:val="22"/>
          <w:szCs w:val="22"/>
        </w:rPr>
        <w:t xml:space="preserve">). I said that this is shared with social services and charities such as Women’s Aid, who will contact her to offer her support, but she refused to complete the DASH too. </w:t>
      </w:r>
    </w:p>
    <w:p w14:paraId="5DAF4343" w14:textId="1418C01F" w:rsidR="00DD0F01" w:rsidRDefault="00DD0F01"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 then offered to complete a </w:t>
      </w:r>
      <w:r w:rsidR="00331919">
        <w:rPr>
          <w:rFonts w:asciiTheme="minorHAnsi" w:hAnsiTheme="minorHAnsi" w:cstheme="minorHAnsi"/>
          <w:bCs/>
          <w:sz w:val="22"/>
          <w:szCs w:val="22"/>
        </w:rPr>
        <w:t xml:space="preserve">Public Protection Notice </w:t>
      </w:r>
      <w:r w:rsidR="009452F5" w:rsidRPr="009452F5">
        <w:rPr>
          <w:rFonts w:asciiTheme="minorHAnsi" w:hAnsiTheme="minorHAnsi" w:cstheme="minorHAnsi"/>
          <w:bCs/>
          <w:sz w:val="22"/>
          <w:szCs w:val="22"/>
        </w:rPr>
        <w:t xml:space="preserve">(PPN) to inform social services of the </w:t>
      </w:r>
      <w:r w:rsidR="00503E63">
        <w:rPr>
          <w:rFonts w:asciiTheme="minorHAnsi" w:hAnsiTheme="minorHAnsi" w:cstheme="minorHAnsi"/>
          <w:bCs/>
          <w:sz w:val="22"/>
          <w:szCs w:val="22"/>
        </w:rPr>
        <w:t>incident</w:t>
      </w:r>
      <w:r w:rsidR="009452F5" w:rsidRPr="009452F5">
        <w:rPr>
          <w:rFonts w:asciiTheme="minorHAnsi" w:hAnsiTheme="minorHAnsi" w:cstheme="minorHAnsi"/>
          <w:bCs/>
          <w:sz w:val="22"/>
          <w:szCs w:val="22"/>
        </w:rPr>
        <w:t xml:space="preserve"> and request support for</w:t>
      </w:r>
      <w:r w:rsidR="00503E63">
        <w:rPr>
          <w:rFonts w:asciiTheme="minorHAnsi" w:hAnsiTheme="minorHAnsi" w:cstheme="minorHAnsi"/>
          <w:bCs/>
          <w:sz w:val="22"/>
          <w:szCs w:val="22"/>
        </w:rPr>
        <w:t xml:space="preserve"> the victim and her children</w:t>
      </w:r>
      <w:r w:rsidR="009452F5" w:rsidRPr="009452F5">
        <w:rPr>
          <w:rFonts w:asciiTheme="minorHAnsi" w:hAnsiTheme="minorHAnsi" w:cstheme="minorHAnsi"/>
          <w:bCs/>
          <w:sz w:val="22"/>
          <w:szCs w:val="22"/>
        </w:rPr>
        <w:t xml:space="preserve"> (</w:t>
      </w:r>
      <w:r w:rsidR="0000613D">
        <w:rPr>
          <w:rFonts w:asciiTheme="minorHAnsi" w:hAnsiTheme="minorHAnsi" w:cstheme="minorHAnsi"/>
          <w:bCs/>
          <w:sz w:val="22"/>
          <w:szCs w:val="22"/>
        </w:rPr>
        <w:t>Safeguarding Adults</w:t>
      </w:r>
      <w:r w:rsidR="009452F5" w:rsidRPr="009452F5">
        <w:rPr>
          <w:rFonts w:asciiTheme="minorHAnsi" w:hAnsiTheme="minorHAnsi" w:cstheme="minorHAnsi"/>
          <w:bCs/>
          <w:sz w:val="22"/>
          <w:szCs w:val="22"/>
        </w:rPr>
        <w:t>, 2015</w:t>
      </w:r>
      <w:r w:rsidR="00503E63">
        <w:rPr>
          <w:rFonts w:asciiTheme="minorHAnsi" w:hAnsiTheme="minorHAnsi" w:cstheme="minorHAnsi"/>
          <w:bCs/>
          <w:sz w:val="22"/>
          <w:szCs w:val="22"/>
        </w:rPr>
        <w:t xml:space="preserve">), and she consented to this. </w:t>
      </w:r>
    </w:p>
    <w:p w14:paraId="759603D9" w14:textId="1ABC3C78" w:rsidR="00BE3CBB" w:rsidRDefault="00BE3CBB"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Prior to leaving the address, I provided the victim with safety advice to keep all windows and doors locked, keep a mobile phone fully charged on her, call 101 to report any further offences and call 999 if ever feeling fearful for her personal safety. </w:t>
      </w:r>
    </w:p>
    <w:p w14:paraId="1079A91D" w14:textId="77777777" w:rsidR="00A53399" w:rsidRDefault="00A53399" w:rsidP="00FF1C74">
      <w:pPr>
        <w:spacing w:line="360" w:lineRule="auto"/>
        <w:ind w:right="237"/>
        <w:rPr>
          <w:rFonts w:asciiTheme="minorHAnsi" w:hAnsiTheme="minorHAnsi" w:cstheme="minorHAnsi"/>
          <w:bCs/>
          <w:sz w:val="22"/>
          <w:szCs w:val="22"/>
        </w:rPr>
      </w:pPr>
    </w:p>
    <w:p w14:paraId="533130A7" w14:textId="7372166C" w:rsidR="00A53399" w:rsidRPr="00123D01" w:rsidRDefault="00A53399"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While I was still </w:t>
      </w:r>
      <w:r w:rsidR="00777368">
        <w:rPr>
          <w:rFonts w:asciiTheme="minorHAnsi" w:hAnsiTheme="minorHAnsi" w:cstheme="minorHAnsi"/>
          <w:bCs/>
          <w:sz w:val="22"/>
          <w:szCs w:val="22"/>
        </w:rPr>
        <w:t xml:space="preserve">in </w:t>
      </w:r>
      <w:r>
        <w:rPr>
          <w:rFonts w:asciiTheme="minorHAnsi" w:hAnsiTheme="minorHAnsi" w:cstheme="minorHAnsi"/>
          <w:bCs/>
          <w:sz w:val="22"/>
          <w:szCs w:val="22"/>
        </w:rPr>
        <w:t xml:space="preserve">the address speaking to the victim, I heard a knock on the front door, and upon opening it, I found a male </w:t>
      </w:r>
      <w:r w:rsidR="001F3DA9">
        <w:rPr>
          <w:rFonts w:asciiTheme="minorHAnsi" w:hAnsiTheme="minorHAnsi" w:cstheme="minorHAnsi"/>
          <w:bCs/>
          <w:sz w:val="22"/>
          <w:szCs w:val="22"/>
        </w:rPr>
        <w:t>who identified himself as the victim’s partner, the offender.</w:t>
      </w:r>
      <w:r w:rsidR="00777368">
        <w:rPr>
          <w:rFonts w:asciiTheme="minorHAnsi" w:hAnsiTheme="minorHAnsi" w:cstheme="minorHAnsi"/>
          <w:bCs/>
          <w:sz w:val="22"/>
          <w:szCs w:val="22"/>
        </w:rPr>
        <w:t xml:space="preserve"> </w:t>
      </w:r>
      <w:r w:rsidR="00237E7F">
        <w:rPr>
          <w:rFonts w:asciiTheme="minorHAnsi" w:hAnsiTheme="minorHAnsi" w:cstheme="minorHAnsi"/>
          <w:bCs/>
          <w:sz w:val="22"/>
          <w:szCs w:val="22"/>
        </w:rPr>
        <w:t xml:space="preserve">Due to having a disclosure on my Body Worn Video of serious criminal offences, although the victim was not supportive of police action, I made the decision to arrest the offender </w:t>
      </w:r>
      <w:r w:rsidR="00777368">
        <w:rPr>
          <w:rFonts w:asciiTheme="minorHAnsi" w:hAnsiTheme="minorHAnsi" w:cstheme="minorHAnsi"/>
          <w:bCs/>
          <w:sz w:val="22"/>
          <w:szCs w:val="22"/>
        </w:rPr>
        <w:t xml:space="preserve">for Criminal Damage, </w:t>
      </w:r>
      <w:r w:rsidR="00777368">
        <w:rPr>
          <w:rFonts w:asciiTheme="minorHAnsi" w:hAnsiTheme="minorHAnsi" w:cstheme="minorHAnsi"/>
          <w:bCs/>
          <w:sz w:val="22"/>
          <w:szCs w:val="22"/>
        </w:rPr>
        <w:lastRenderedPageBreak/>
        <w:t>Common Assault and Non-Fatal Strangulation (</w:t>
      </w:r>
      <w:r w:rsidR="0000613D">
        <w:rPr>
          <w:rFonts w:asciiTheme="minorHAnsi" w:hAnsiTheme="minorHAnsi" w:cstheme="minorHAnsi"/>
          <w:bCs/>
          <w:sz w:val="22"/>
          <w:szCs w:val="22"/>
        </w:rPr>
        <w:t>College of Policing</w:t>
      </w:r>
      <w:r w:rsidR="00053424">
        <w:rPr>
          <w:rFonts w:asciiTheme="minorHAnsi" w:hAnsiTheme="minorHAnsi" w:cstheme="minorHAnsi"/>
          <w:bCs/>
          <w:sz w:val="22"/>
          <w:szCs w:val="22"/>
        </w:rPr>
        <w:t>, 2013</w:t>
      </w:r>
      <w:r w:rsidR="00777368">
        <w:rPr>
          <w:rFonts w:asciiTheme="minorHAnsi" w:hAnsiTheme="minorHAnsi" w:cstheme="minorHAnsi"/>
          <w:bCs/>
          <w:sz w:val="22"/>
          <w:szCs w:val="22"/>
        </w:rPr>
        <w:t>). He was conveyed to custody</w:t>
      </w:r>
      <w:r w:rsidR="00961522">
        <w:rPr>
          <w:rFonts w:asciiTheme="minorHAnsi" w:hAnsiTheme="minorHAnsi" w:cstheme="minorHAnsi"/>
          <w:bCs/>
          <w:sz w:val="22"/>
          <w:szCs w:val="22"/>
        </w:rPr>
        <w:t>,</w:t>
      </w:r>
      <w:r w:rsidR="00707C78">
        <w:rPr>
          <w:rFonts w:asciiTheme="minorHAnsi" w:hAnsiTheme="minorHAnsi" w:cstheme="minorHAnsi"/>
          <w:bCs/>
          <w:sz w:val="22"/>
          <w:szCs w:val="22"/>
        </w:rPr>
        <w:t xml:space="preserve"> </w:t>
      </w:r>
      <w:r w:rsidR="00961522">
        <w:rPr>
          <w:rFonts w:asciiTheme="minorHAnsi" w:hAnsiTheme="minorHAnsi" w:cstheme="minorHAnsi"/>
          <w:bCs/>
          <w:sz w:val="22"/>
          <w:szCs w:val="22"/>
        </w:rPr>
        <w:t xml:space="preserve">and </w:t>
      </w:r>
      <w:r w:rsidR="00707C78">
        <w:rPr>
          <w:rFonts w:asciiTheme="minorHAnsi" w:hAnsiTheme="minorHAnsi" w:cstheme="minorHAnsi"/>
          <w:bCs/>
          <w:sz w:val="22"/>
          <w:szCs w:val="22"/>
        </w:rPr>
        <w:t>interviewed in relation to the offence</w:t>
      </w:r>
      <w:r w:rsidR="00961522">
        <w:rPr>
          <w:rFonts w:asciiTheme="minorHAnsi" w:hAnsiTheme="minorHAnsi" w:cstheme="minorHAnsi"/>
          <w:bCs/>
          <w:sz w:val="22"/>
          <w:szCs w:val="22"/>
        </w:rPr>
        <w:t>s which he denied having committed.</w:t>
      </w:r>
    </w:p>
    <w:p w14:paraId="205F3B96" w14:textId="77777777" w:rsidR="00730144" w:rsidRDefault="00730144" w:rsidP="00FF1C74">
      <w:pPr>
        <w:spacing w:line="360" w:lineRule="auto"/>
        <w:ind w:right="237"/>
        <w:rPr>
          <w:rFonts w:asciiTheme="minorHAnsi" w:hAnsiTheme="minorHAnsi" w:cstheme="minorHAnsi"/>
          <w:bCs/>
          <w:sz w:val="22"/>
          <w:szCs w:val="22"/>
        </w:rPr>
      </w:pPr>
    </w:p>
    <w:p w14:paraId="60EE3E46" w14:textId="032C4EE7" w:rsidR="001B3BCF" w:rsidRDefault="00DE4448"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Due to the victim not being supportive of a criminal complaint and Evidence Based policing not being suitable due to not having any evidence to </w:t>
      </w:r>
      <w:r w:rsidR="00CB457C">
        <w:rPr>
          <w:rFonts w:asciiTheme="minorHAnsi" w:hAnsiTheme="minorHAnsi" w:cstheme="minorHAnsi"/>
          <w:bCs/>
          <w:sz w:val="22"/>
          <w:szCs w:val="22"/>
        </w:rPr>
        <w:t xml:space="preserve">prove that the offender committed the offences, I requested </w:t>
      </w:r>
      <w:r w:rsidR="00D71C06">
        <w:rPr>
          <w:rFonts w:asciiTheme="minorHAnsi" w:hAnsiTheme="minorHAnsi" w:cstheme="minorHAnsi"/>
          <w:bCs/>
          <w:sz w:val="22"/>
          <w:szCs w:val="22"/>
        </w:rPr>
        <w:t>m</w:t>
      </w:r>
      <w:r w:rsidR="00CB457C">
        <w:rPr>
          <w:rFonts w:asciiTheme="minorHAnsi" w:hAnsiTheme="minorHAnsi" w:cstheme="minorHAnsi"/>
          <w:bCs/>
          <w:sz w:val="22"/>
          <w:szCs w:val="22"/>
        </w:rPr>
        <w:t xml:space="preserve">y Inspector for their approval to complete a </w:t>
      </w:r>
      <w:r w:rsidR="00C43B48">
        <w:rPr>
          <w:rFonts w:asciiTheme="minorHAnsi" w:hAnsiTheme="minorHAnsi" w:cstheme="minorHAnsi"/>
          <w:bCs/>
          <w:sz w:val="22"/>
          <w:szCs w:val="22"/>
        </w:rPr>
        <w:t>Domestic Violence Protection Notice</w:t>
      </w:r>
      <w:r w:rsidR="00A52247">
        <w:rPr>
          <w:rFonts w:asciiTheme="minorHAnsi" w:hAnsiTheme="minorHAnsi" w:cstheme="minorHAnsi"/>
          <w:bCs/>
          <w:sz w:val="22"/>
          <w:szCs w:val="22"/>
        </w:rPr>
        <w:t xml:space="preserve"> (DVPN)</w:t>
      </w:r>
      <w:r w:rsidR="00741AF7">
        <w:rPr>
          <w:rFonts w:asciiTheme="minorHAnsi" w:hAnsiTheme="minorHAnsi" w:cstheme="minorHAnsi"/>
          <w:bCs/>
          <w:sz w:val="22"/>
          <w:szCs w:val="22"/>
        </w:rPr>
        <w:t>. This is a</w:t>
      </w:r>
      <w:r w:rsidR="003F0E8A">
        <w:rPr>
          <w:rFonts w:asciiTheme="minorHAnsi" w:hAnsiTheme="minorHAnsi" w:cstheme="minorHAnsi"/>
          <w:bCs/>
          <w:sz w:val="22"/>
          <w:szCs w:val="22"/>
        </w:rPr>
        <w:t xml:space="preserve">n emergency measure which police can put in place for the victim to be kept safe from the offender for 48 hours, followed by </w:t>
      </w:r>
      <w:r w:rsidR="005A22D3">
        <w:rPr>
          <w:rFonts w:asciiTheme="minorHAnsi" w:hAnsiTheme="minorHAnsi" w:cstheme="minorHAnsi"/>
          <w:bCs/>
          <w:sz w:val="22"/>
          <w:szCs w:val="22"/>
        </w:rPr>
        <w:t>the offender attending Magistrates Court for consideration of a Domestic Violence Protection Order</w:t>
      </w:r>
      <w:r w:rsidR="00A52247">
        <w:rPr>
          <w:rFonts w:asciiTheme="minorHAnsi" w:hAnsiTheme="minorHAnsi" w:cstheme="minorHAnsi"/>
          <w:bCs/>
          <w:sz w:val="22"/>
          <w:szCs w:val="22"/>
        </w:rPr>
        <w:t xml:space="preserve"> (DVPO)</w:t>
      </w:r>
      <w:r w:rsidR="005A22D3">
        <w:rPr>
          <w:rFonts w:asciiTheme="minorHAnsi" w:hAnsiTheme="minorHAnsi" w:cstheme="minorHAnsi"/>
          <w:bCs/>
          <w:sz w:val="22"/>
          <w:szCs w:val="22"/>
        </w:rPr>
        <w:t xml:space="preserve">, which the courts can </w:t>
      </w:r>
      <w:r w:rsidR="00A52247">
        <w:rPr>
          <w:rFonts w:asciiTheme="minorHAnsi" w:hAnsiTheme="minorHAnsi" w:cstheme="minorHAnsi"/>
          <w:bCs/>
          <w:sz w:val="22"/>
          <w:szCs w:val="22"/>
        </w:rPr>
        <w:t xml:space="preserve">enforce. </w:t>
      </w:r>
      <w:r w:rsidR="00A22E5C">
        <w:rPr>
          <w:rFonts w:asciiTheme="minorHAnsi" w:hAnsiTheme="minorHAnsi" w:cstheme="minorHAnsi"/>
          <w:bCs/>
          <w:sz w:val="22"/>
          <w:szCs w:val="22"/>
        </w:rPr>
        <w:t>This prevents the offender from returning to the victim’s address and contacting the victim for 28 days</w:t>
      </w:r>
      <w:r w:rsidR="004032FD">
        <w:rPr>
          <w:rFonts w:asciiTheme="minorHAnsi" w:hAnsiTheme="minorHAnsi" w:cstheme="minorHAnsi"/>
          <w:bCs/>
          <w:sz w:val="22"/>
          <w:szCs w:val="22"/>
        </w:rPr>
        <w:t xml:space="preserve"> (</w:t>
      </w:r>
      <w:r w:rsidR="00C3687B">
        <w:rPr>
          <w:rFonts w:asciiTheme="minorHAnsi" w:hAnsiTheme="minorHAnsi" w:cstheme="minorHAnsi"/>
          <w:bCs/>
          <w:sz w:val="22"/>
          <w:szCs w:val="22"/>
        </w:rPr>
        <w:t>GOV.UK</w:t>
      </w:r>
      <w:r w:rsidR="00BF1E01">
        <w:rPr>
          <w:rFonts w:asciiTheme="minorHAnsi" w:hAnsiTheme="minorHAnsi" w:cstheme="minorHAnsi"/>
          <w:bCs/>
          <w:sz w:val="22"/>
          <w:szCs w:val="22"/>
        </w:rPr>
        <w:t>, 2010)</w:t>
      </w:r>
      <w:r w:rsidR="00A22E5C">
        <w:rPr>
          <w:rFonts w:asciiTheme="minorHAnsi" w:hAnsiTheme="minorHAnsi" w:cstheme="minorHAnsi"/>
          <w:bCs/>
          <w:sz w:val="22"/>
          <w:szCs w:val="22"/>
        </w:rPr>
        <w:t xml:space="preserve">. </w:t>
      </w:r>
    </w:p>
    <w:p w14:paraId="6A9039AF" w14:textId="77777777" w:rsidR="001A2CC0" w:rsidRDefault="00D71C06"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In relation to this incident, my Inspector considered the </w:t>
      </w:r>
      <w:r w:rsidR="00C64B7B">
        <w:rPr>
          <w:rFonts w:asciiTheme="minorHAnsi" w:hAnsiTheme="minorHAnsi" w:cstheme="minorHAnsi"/>
          <w:bCs/>
          <w:sz w:val="22"/>
          <w:szCs w:val="22"/>
        </w:rPr>
        <w:t>incident of violence which occurred,</w:t>
      </w:r>
      <w:r w:rsidR="00FF5028">
        <w:rPr>
          <w:rFonts w:asciiTheme="minorHAnsi" w:hAnsiTheme="minorHAnsi" w:cstheme="minorHAnsi"/>
          <w:bCs/>
          <w:sz w:val="22"/>
          <w:szCs w:val="22"/>
        </w:rPr>
        <w:t xml:space="preserve"> the injuries suffered</w:t>
      </w:r>
      <w:r w:rsidR="00C64B7B">
        <w:rPr>
          <w:rFonts w:asciiTheme="minorHAnsi" w:hAnsiTheme="minorHAnsi" w:cstheme="minorHAnsi"/>
          <w:bCs/>
          <w:sz w:val="22"/>
          <w:szCs w:val="22"/>
        </w:rPr>
        <w:t xml:space="preserve"> the </w:t>
      </w:r>
      <w:r>
        <w:rPr>
          <w:rFonts w:asciiTheme="minorHAnsi" w:hAnsiTheme="minorHAnsi" w:cstheme="minorHAnsi"/>
          <w:bCs/>
          <w:sz w:val="22"/>
          <w:szCs w:val="22"/>
        </w:rPr>
        <w:t xml:space="preserve">domestic violence history between the two, </w:t>
      </w:r>
      <w:r w:rsidR="00C64B7B">
        <w:rPr>
          <w:rFonts w:asciiTheme="minorHAnsi" w:hAnsiTheme="minorHAnsi" w:cstheme="minorHAnsi"/>
          <w:bCs/>
          <w:sz w:val="22"/>
          <w:szCs w:val="22"/>
        </w:rPr>
        <w:t xml:space="preserve">and the likelihood of </w:t>
      </w:r>
      <w:r w:rsidR="00014C9F">
        <w:rPr>
          <w:rFonts w:asciiTheme="minorHAnsi" w:hAnsiTheme="minorHAnsi" w:cstheme="minorHAnsi"/>
          <w:bCs/>
          <w:sz w:val="22"/>
          <w:szCs w:val="22"/>
        </w:rPr>
        <w:t>further incidents occurring. It was therefore determined that</w:t>
      </w:r>
      <w:r w:rsidR="00FF5028">
        <w:rPr>
          <w:rFonts w:asciiTheme="minorHAnsi" w:hAnsiTheme="minorHAnsi" w:cstheme="minorHAnsi"/>
          <w:bCs/>
          <w:sz w:val="22"/>
          <w:szCs w:val="22"/>
        </w:rPr>
        <w:t xml:space="preserve"> on</w:t>
      </w:r>
      <w:r w:rsidR="00266E32">
        <w:rPr>
          <w:rFonts w:asciiTheme="minorHAnsi" w:hAnsiTheme="minorHAnsi" w:cstheme="minorHAnsi"/>
          <w:bCs/>
          <w:sz w:val="22"/>
          <w:szCs w:val="22"/>
        </w:rPr>
        <w:t xml:space="preserve"> the balance of probabilities, the incident had occurred and</w:t>
      </w:r>
      <w:r w:rsidR="00014C9F">
        <w:rPr>
          <w:rFonts w:asciiTheme="minorHAnsi" w:hAnsiTheme="minorHAnsi" w:cstheme="minorHAnsi"/>
          <w:bCs/>
          <w:sz w:val="22"/>
          <w:szCs w:val="22"/>
        </w:rPr>
        <w:t xml:space="preserve"> a DVPN was necessary to keep the victim safe. </w:t>
      </w:r>
    </w:p>
    <w:p w14:paraId="7392C32C" w14:textId="03077DDC" w:rsidR="00D71C06" w:rsidRDefault="00D9133F"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I completed the appropriate case file documentation, gained approval from the Superintendent, and th</w:t>
      </w:r>
      <w:r w:rsidR="00266E32">
        <w:rPr>
          <w:rFonts w:asciiTheme="minorHAnsi" w:hAnsiTheme="minorHAnsi" w:cstheme="minorHAnsi"/>
          <w:bCs/>
          <w:sz w:val="22"/>
          <w:szCs w:val="22"/>
        </w:rPr>
        <w:t xml:space="preserve">e offender indeed </w:t>
      </w:r>
      <w:r w:rsidR="000C6475">
        <w:rPr>
          <w:rFonts w:asciiTheme="minorHAnsi" w:hAnsiTheme="minorHAnsi" w:cstheme="minorHAnsi"/>
          <w:bCs/>
          <w:sz w:val="22"/>
          <w:szCs w:val="22"/>
        </w:rPr>
        <w:t xml:space="preserve">was issued the DVPN and attended Court two days later, where he was issued with a DVPO. </w:t>
      </w:r>
    </w:p>
    <w:p w14:paraId="259667A0" w14:textId="77777777" w:rsidR="000C6475" w:rsidRDefault="000C6475" w:rsidP="00FF1C74">
      <w:pPr>
        <w:spacing w:line="360" w:lineRule="auto"/>
        <w:ind w:right="237"/>
        <w:rPr>
          <w:rFonts w:asciiTheme="minorHAnsi" w:hAnsiTheme="minorHAnsi" w:cstheme="minorHAnsi"/>
          <w:bCs/>
          <w:sz w:val="22"/>
          <w:szCs w:val="22"/>
        </w:rPr>
      </w:pPr>
    </w:p>
    <w:p w14:paraId="2F77D661" w14:textId="40CF89BB" w:rsidR="001B3BCF" w:rsidRDefault="00A9068D" w:rsidP="00FF1C74">
      <w:pPr>
        <w:spacing w:line="360" w:lineRule="auto"/>
        <w:ind w:right="237"/>
        <w:rPr>
          <w:rFonts w:asciiTheme="minorHAnsi" w:hAnsiTheme="minorHAnsi" w:cstheme="minorHAnsi"/>
          <w:bCs/>
          <w:sz w:val="22"/>
          <w:szCs w:val="22"/>
        </w:rPr>
      </w:pPr>
      <w:r>
        <w:rPr>
          <w:rFonts w:asciiTheme="minorHAnsi" w:hAnsiTheme="minorHAnsi" w:cstheme="minorHAnsi"/>
          <w:bCs/>
          <w:sz w:val="22"/>
          <w:szCs w:val="22"/>
        </w:rPr>
        <w:t xml:space="preserve">In the days following the incident, I kept the victim updates with daily phone calls and, although she was not supportive of police action, she appeared to appreciate police efforts to keep her safe. </w:t>
      </w:r>
    </w:p>
    <w:p w14:paraId="1401B939" w14:textId="0103C547" w:rsidR="00730144" w:rsidRDefault="00730144" w:rsidP="00FF1C74">
      <w:pPr>
        <w:spacing w:line="360" w:lineRule="auto"/>
        <w:ind w:right="237"/>
        <w:rPr>
          <w:rFonts w:asciiTheme="minorHAnsi" w:hAnsiTheme="minorHAnsi" w:cstheme="minorHAnsi"/>
          <w:bCs/>
          <w:sz w:val="22"/>
          <w:szCs w:val="22"/>
        </w:rPr>
      </w:pPr>
      <w:r w:rsidRPr="00730144">
        <w:rPr>
          <w:rFonts w:asciiTheme="minorHAnsi" w:hAnsiTheme="minorHAnsi" w:cstheme="minorHAnsi"/>
          <w:bCs/>
          <w:sz w:val="22"/>
          <w:szCs w:val="22"/>
        </w:rPr>
        <w:t xml:space="preserve">Reporting an offence to </w:t>
      </w:r>
      <w:r w:rsidR="004032FD">
        <w:rPr>
          <w:rFonts w:asciiTheme="minorHAnsi" w:hAnsiTheme="minorHAnsi" w:cstheme="minorHAnsi"/>
          <w:bCs/>
          <w:sz w:val="22"/>
          <w:szCs w:val="22"/>
        </w:rPr>
        <w:t xml:space="preserve">the </w:t>
      </w:r>
      <w:r w:rsidRPr="00730144">
        <w:rPr>
          <w:rFonts w:asciiTheme="minorHAnsi" w:hAnsiTheme="minorHAnsi" w:cstheme="minorHAnsi"/>
          <w:bCs/>
          <w:sz w:val="22"/>
          <w:szCs w:val="22"/>
        </w:rPr>
        <w:t>police due to feeling fearful, and then refusing to support police action upon police attendance, is a common occurrence which police officers encounter often, in particular in cases of Domestic Violence (Shearson, 2021). Therefore, it is essential to consider all police measures available to ensure the safety of the victim, in particular Evidence- Based Prosecution and DVPNs.</w:t>
      </w:r>
    </w:p>
    <w:p w14:paraId="4432D500" w14:textId="77777777" w:rsidR="00730144" w:rsidRDefault="00730144" w:rsidP="00340E9A">
      <w:pPr>
        <w:ind w:right="237"/>
        <w:jc w:val="both"/>
        <w:rPr>
          <w:rFonts w:asciiTheme="minorHAnsi" w:hAnsiTheme="minorHAnsi" w:cstheme="minorHAnsi"/>
          <w:bCs/>
          <w:sz w:val="22"/>
          <w:szCs w:val="22"/>
        </w:rPr>
      </w:pPr>
    </w:p>
    <w:p w14:paraId="49B13D3E" w14:textId="77777777" w:rsidR="00D9133F" w:rsidRDefault="00D9133F" w:rsidP="00340E9A">
      <w:pPr>
        <w:ind w:right="237"/>
        <w:jc w:val="both"/>
        <w:rPr>
          <w:rFonts w:asciiTheme="minorHAnsi" w:hAnsiTheme="minorHAnsi" w:cstheme="minorHAnsi"/>
          <w:bCs/>
          <w:sz w:val="22"/>
          <w:szCs w:val="22"/>
        </w:rPr>
      </w:pPr>
    </w:p>
    <w:p w14:paraId="7381E809" w14:textId="77777777" w:rsidR="00D9133F" w:rsidRDefault="00D9133F" w:rsidP="00340E9A">
      <w:pPr>
        <w:ind w:right="237"/>
        <w:jc w:val="both"/>
        <w:rPr>
          <w:rFonts w:asciiTheme="minorHAnsi" w:hAnsiTheme="minorHAnsi" w:cstheme="minorHAnsi"/>
          <w:bCs/>
          <w:sz w:val="22"/>
          <w:szCs w:val="22"/>
        </w:rPr>
      </w:pPr>
    </w:p>
    <w:p w14:paraId="3D9C8120" w14:textId="7B2C059E" w:rsidR="00D9133F" w:rsidRPr="00CE5046" w:rsidRDefault="00D9133F" w:rsidP="00340E9A">
      <w:pPr>
        <w:ind w:right="237"/>
        <w:jc w:val="both"/>
        <w:rPr>
          <w:rFonts w:asciiTheme="minorHAnsi" w:hAnsiTheme="minorHAnsi" w:cstheme="minorHAnsi"/>
          <w:bCs/>
          <w:sz w:val="24"/>
          <w:szCs w:val="24"/>
        </w:rPr>
      </w:pPr>
      <w:r w:rsidRPr="00CE5046">
        <w:rPr>
          <w:rFonts w:asciiTheme="minorHAnsi" w:hAnsiTheme="minorHAnsi" w:cstheme="minorHAnsi"/>
          <w:bCs/>
          <w:sz w:val="24"/>
          <w:szCs w:val="24"/>
        </w:rPr>
        <w:t xml:space="preserve">WORD COUNT:   </w:t>
      </w:r>
      <w:r w:rsidRPr="00CE5046">
        <w:rPr>
          <w:rFonts w:asciiTheme="minorHAnsi" w:hAnsiTheme="minorHAnsi" w:cstheme="minorHAnsi"/>
          <w:bCs/>
          <w:sz w:val="24"/>
          <w:szCs w:val="24"/>
        </w:rPr>
        <w:t>19</w:t>
      </w:r>
      <w:r w:rsidR="009C6C67" w:rsidRPr="00CE5046">
        <w:rPr>
          <w:rFonts w:asciiTheme="minorHAnsi" w:hAnsiTheme="minorHAnsi" w:cstheme="minorHAnsi"/>
          <w:bCs/>
          <w:sz w:val="24"/>
          <w:szCs w:val="24"/>
        </w:rPr>
        <w:t>43</w:t>
      </w:r>
      <w:r w:rsidRPr="00CE5046">
        <w:rPr>
          <w:rFonts w:asciiTheme="minorHAnsi" w:hAnsiTheme="minorHAnsi" w:cstheme="minorHAnsi"/>
          <w:bCs/>
          <w:sz w:val="24"/>
          <w:szCs w:val="24"/>
        </w:rPr>
        <w:t xml:space="preserve"> words</w:t>
      </w:r>
    </w:p>
    <w:p w14:paraId="10CEFF58" w14:textId="77777777" w:rsidR="003D4A98" w:rsidRDefault="003D4A98" w:rsidP="00F27266">
      <w:pPr>
        <w:ind w:right="237"/>
      </w:pPr>
    </w:p>
    <w:p w14:paraId="114871DB" w14:textId="77777777" w:rsidR="003D4A98" w:rsidRDefault="003D4A98" w:rsidP="00F27266">
      <w:pPr>
        <w:ind w:right="237"/>
      </w:pPr>
    </w:p>
    <w:p w14:paraId="1A63A0C5" w14:textId="77777777" w:rsidR="003D4A98" w:rsidRDefault="003D4A98" w:rsidP="00F27266">
      <w:pPr>
        <w:ind w:right="237"/>
      </w:pPr>
    </w:p>
    <w:p w14:paraId="6486FD68" w14:textId="77777777" w:rsidR="003D4A98" w:rsidRDefault="003D4A98" w:rsidP="00F27266">
      <w:pPr>
        <w:ind w:right="237"/>
      </w:pPr>
    </w:p>
    <w:p w14:paraId="088488BF" w14:textId="77777777" w:rsidR="003D4A98" w:rsidRDefault="003D4A98" w:rsidP="00F27266">
      <w:pPr>
        <w:ind w:right="237"/>
      </w:pPr>
    </w:p>
    <w:p w14:paraId="2B9BD98F" w14:textId="77777777" w:rsidR="006B3D2C" w:rsidRDefault="006B3D2C" w:rsidP="003D4A98">
      <w:pPr>
        <w:overflowPunct/>
        <w:autoSpaceDE/>
        <w:autoSpaceDN/>
        <w:adjustRightInd/>
        <w:textAlignment w:val="auto"/>
        <w:rPr>
          <w:rFonts w:asciiTheme="minorHAnsi" w:hAnsiTheme="minorHAnsi" w:cstheme="minorHAnsi"/>
          <w:sz w:val="32"/>
          <w:szCs w:val="32"/>
        </w:rPr>
      </w:pPr>
    </w:p>
    <w:p w14:paraId="4CF926AC" w14:textId="77777777" w:rsidR="00FF1C74" w:rsidRDefault="00FF1C74" w:rsidP="003D4A98">
      <w:pPr>
        <w:overflowPunct/>
        <w:autoSpaceDE/>
        <w:autoSpaceDN/>
        <w:adjustRightInd/>
        <w:textAlignment w:val="auto"/>
        <w:rPr>
          <w:rFonts w:asciiTheme="minorHAnsi" w:hAnsiTheme="minorHAnsi" w:cstheme="minorHAnsi"/>
          <w:sz w:val="32"/>
          <w:szCs w:val="32"/>
        </w:rPr>
      </w:pPr>
    </w:p>
    <w:p w14:paraId="1B96FEC1" w14:textId="69D85759" w:rsidR="003D4A98" w:rsidRDefault="003D4A98" w:rsidP="003D4A98">
      <w:pPr>
        <w:overflowPunct/>
        <w:autoSpaceDE/>
        <w:autoSpaceDN/>
        <w:adjustRightInd/>
        <w:textAlignment w:val="auto"/>
        <w:rPr>
          <w:rFonts w:asciiTheme="minorHAnsi" w:hAnsiTheme="minorHAnsi" w:cstheme="minorHAnsi"/>
          <w:sz w:val="32"/>
          <w:szCs w:val="32"/>
        </w:rPr>
      </w:pPr>
      <w:r w:rsidRPr="0077307E">
        <w:rPr>
          <w:rFonts w:asciiTheme="minorHAnsi" w:hAnsiTheme="minorHAnsi" w:cstheme="minorHAnsi"/>
          <w:sz w:val="32"/>
          <w:szCs w:val="32"/>
        </w:rPr>
        <w:lastRenderedPageBreak/>
        <w:t>REFERENCES:</w:t>
      </w:r>
    </w:p>
    <w:p w14:paraId="0B22D89A" w14:textId="77777777" w:rsidR="003D4A98" w:rsidRDefault="003D4A98" w:rsidP="003D4A98">
      <w:pPr>
        <w:overflowPunct/>
        <w:autoSpaceDE/>
        <w:autoSpaceDN/>
        <w:adjustRightInd/>
        <w:textAlignment w:val="auto"/>
        <w:rPr>
          <w:rFonts w:asciiTheme="minorHAnsi" w:hAnsiTheme="minorHAnsi" w:cstheme="minorHAnsi"/>
          <w:sz w:val="32"/>
          <w:szCs w:val="32"/>
        </w:rPr>
      </w:pPr>
    </w:p>
    <w:p w14:paraId="51E3CB35" w14:textId="0E3DB414" w:rsidR="000A1E5E" w:rsidRPr="000A1E5E" w:rsidRDefault="000A1E5E" w:rsidP="000A1E5E">
      <w:pPr>
        <w:overflowPunct/>
        <w:autoSpaceDE/>
        <w:autoSpaceDN/>
        <w:adjustRightInd/>
        <w:spacing w:line="276" w:lineRule="auto"/>
        <w:textAlignment w:val="auto"/>
        <w:rPr>
          <w:rFonts w:asciiTheme="minorHAnsi" w:hAnsiTheme="minorHAnsi" w:cstheme="minorHAnsi"/>
          <w:sz w:val="22"/>
          <w:szCs w:val="22"/>
        </w:rPr>
      </w:pPr>
      <w:r w:rsidRPr="000A1E5E">
        <w:rPr>
          <w:rFonts w:asciiTheme="minorHAnsi" w:hAnsiTheme="minorHAnsi" w:cstheme="minorHAnsi"/>
          <w:sz w:val="22"/>
          <w:szCs w:val="22"/>
        </w:rPr>
        <w:t xml:space="preserve">- College of Policing (2013) </w:t>
      </w:r>
      <w:r w:rsidR="00A643C6">
        <w:rPr>
          <w:rFonts w:asciiTheme="minorHAnsi" w:hAnsiTheme="minorHAnsi" w:cstheme="minorHAnsi"/>
          <w:sz w:val="22"/>
          <w:szCs w:val="22"/>
        </w:rPr>
        <w:t>‘</w:t>
      </w:r>
      <w:r w:rsidRPr="000A1E5E">
        <w:rPr>
          <w:rFonts w:asciiTheme="minorHAnsi" w:hAnsiTheme="minorHAnsi" w:cstheme="minorHAnsi"/>
          <w:sz w:val="22"/>
          <w:szCs w:val="22"/>
        </w:rPr>
        <w:t>Collection and Recording</w:t>
      </w:r>
      <w:r w:rsidR="00A643C6">
        <w:rPr>
          <w:rFonts w:asciiTheme="minorHAnsi" w:hAnsiTheme="minorHAnsi" w:cstheme="minorHAnsi"/>
          <w:sz w:val="22"/>
          <w:szCs w:val="22"/>
        </w:rPr>
        <w:t>’</w:t>
      </w:r>
    </w:p>
    <w:p w14:paraId="2ED3B399" w14:textId="2AF79555" w:rsidR="000A1E5E" w:rsidRDefault="000A1E5E" w:rsidP="000A1E5E">
      <w:pPr>
        <w:overflowPunct/>
        <w:autoSpaceDE/>
        <w:autoSpaceDN/>
        <w:adjustRightInd/>
        <w:spacing w:line="276" w:lineRule="auto"/>
        <w:textAlignment w:val="auto"/>
        <w:rPr>
          <w:rFonts w:asciiTheme="minorHAnsi" w:hAnsiTheme="minorHAnsi" w:cstheme="minorHAnsi"/>
          <w:sz w:val="22"/>
          <w:szCs w:val="22"/>
        </w:rPr>
      </w:pPr>
      <w:r w:rsidRPr="000A1E5E">
        <w:rPr>
          <w:rFonts w:asciiTheme="minorHAnsi" w:hAnsiTheme="minorHAnsi" w:cstheme="minorHAnsi"/>
          <w:sz w:val="22"/>
          <w:szCs w:val="22"/>
        </w:rPr>
        <w:t>Available at: https://www.college.police.uk/app/information-management/management-police-information/collection-and-recording</w:t>
      </w:r>
    </w:p>
    <w:p w14:paraId="6186881B" w14:textId="77777777" w:rsidR="000A1E5E" w:rsidRDefault="000A1E5E" w:rsidP="00855082">
      <w:pPr>
        <w:overflowPunct/>
        <w:autoSpaceDE/>
        <w:autoSpaceDN/>
        <w:adjustRightInd/>
        <w:spacing w:line="276" w:lineRule="auto"/>
        <w:textAlignment w:val="auto"/>
        <w:rPr>
          <w:rFonts w:asciiTheme="minorHAnsi" w:hAnsiTheme="minorHAnsi" w:cstheme="minorHAnsi"/>
          <w:sz w:val="22"/>
          <w:szCs w:val="22"/>
        </w:rPr>
      </w:pPr>
    </w:p>
    <w:p w14:paraId="3C5B98B2" w14:textId="77777777"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109A98B3" w14:textId="5960086E" w:rsidR="008625E2" w:rsidRPr="008625E2" w:rsidRDefault="008625E2" w:rsidP="008625E2">
      <w:pPr>
        <w:overflowPunct/>
        <w:autoSpaceDE/>
        <w:autoSpaceDN/>
        <w:adjustRightInd/>
        <w:spacing w:line="276" w:lineRule="auto"/>
        <w:textAlignment w:val="auto"/>
        <w:rPr>
          <w:rFonts w:asciiTheme="minorHAnsi" w:hAnsiTheme="minorHAnsi" w:cstheme="minorHAnsi"/>
          <w:sz w:val="22"/>
          <w:szCs w:val="22"/>
        </w:rPr>
      </w:pPr>
      <w:r w:rsidRPr="008625E2">
        <w:rPr>
          <w:rFonts w:asciiTheme="minorHAnsi" w:hAnsiTheme="minorHAnsi" w:cstheme="minorHAnsi"/>
          <w:sz w:val="22"/>
          <w:szCs w:val="22"/>
        </w:rPr>
        <w:t xml:space="preserve">-  College of Policing (2013) </w:t>
      </w:r>
      <w:r w:rsidR="00A643C6">
        <w:rPr>
          <w:rFonts w:asciiTheme="minorHAnsi" w:hAnsiTheme="minorHAnsi" w:cstheme="minorHAnsi"/>
          <w:sz w:val="22"/>
          <w:szCs w:val="22"/>
        </w:rPr>
        <w:t>‘</w:t>
      </w:r>
      <w:r w:rsidRPr="008625E2">
        <w:rPr>
          <w:rFonts w:asciiTheme="minorHAnsi" w:hAnsiTheme="minorHAnsi" w:cstheme="minorHAnsi"/>
          <w:sz w:val="22"/>
          <w:szCs w:val="22"/>
        </w:rPr>
        <w:t>Investigation Process</w:t>
      </w:r>
      <w:r w:rsidR="00A643C6">
        <w:rPr>
          <w:rFonts w:asciiTheme="minorHAnsi" w:hAnsiTheme="minorHAnsi" w:cstheme="minorHAnsi"/>
          <w:sz w:val="22"/>
          <w:szCs w:val="22"/>
        </w:rPr>
        <w:t>’</w:t>
      </w:r>
    </w:p>
    <w:p w14:paraId="1E0C479D" w14:textId="15E0C1E1" w:rsidR="008625E2" w:rsidRDefault="008625E2" w:rsidP="008625E2">
      <w:pPr>
        <w:overflowPunct/>
        <w:autoSpaceDE/>
        <w:autoSpaceDN/>
        <w:adjustRightInd/>
        <w:spacing w:line="276" w:lineRule="auto"/>
        <w:textAlignment w:val="auto"/>
        <w:rPr>
          <w:rFonts w:asciiTheme="minorHAnsi" w:hAnsiTheme="minorHAnsi" w:cstheme="minorHAnsi"/>
          <w:sz w:val="22"/>
          <w:szCs w:val="22"/>
        </w:rPr>
      </w:pPr>
      <w:r w:rsidRPr="008625E2">
        <w:rPr>
          <w:rFonts w:asciiTheme="minorHAnsi" w:hAnsiTheme="minorHAnsi" w:cstheme="minorHAnsi"/>
          <w:sz w:val="22"/>
          <w:szCs w:val="22"/>
        </w:rPr>
        <w:t>Available at: https://www.college.police.uk/app/investigation/investigation-process</w:t>
      </w:r>
    </w:p>
    <w:p w14:paraId="3E3CC596" w14:textId="3F82838E" w:rsidR="000A1E5E" w:rsidRDefault="000A1E5E" w:rsidP="00855082">
      <w:pPr>
        <w:overflowPunct/>
        <w:autoSpaceDE/>
        <w:autoSpaceDN/>
        <w:adjustRightInd/>
        <w:spacing w:line="276" w:lineRule="auto"/>
        <w:textAlignment w:val="auto"/>
        <w:rPr>
          <w:rFonts w:asciiTheme="minorHAnsi" w:hAnsiTheme="minorHAnsi" w:cstheme="minorHAnsi"/>
          <w:sz w:val="22"/>
          <w:szCs w:val="22"/>
        </w:rPr>
      </w:pPr>
    </w:p>
    <w:p w14:paraId="0D1765E9" w14:textId="77777777" w:rsidR="0000613D" w:rsidRDefault="0000613D" w:rsidP="00855082">
      <w:pPr>
        <w:overflowPunct/>
        <w:autoSpaceDE/>
        <w:autoSpaceDN/>
        <w:adjustRightInd/>
        <w:spacing w:line="276" w:lineRule="auto"/>
        <w:textAlignment w:val="auto"/>
        <w:rPr>
          <w:rFonts w:asciiTheme="minorHAnsi" w:hAnsiTheme="minorHAnsi" w:cstheme="minorHAnsi"/>
          <w:sz w:val="22"/>
          <w:szCs w:val="22"/>
        </w:rPr>
      </w:pPr>
    </w:p>
    <w:p w14:paraId="54C172D1" w14:textId="3E6D2008" w:rsidR="0000613D" w:rsidRPr="0000613D" w:rsidRDefault="0000613D" w:rsidP="0000613D">
      <w:pPr>
        <w:overflowPunct/>
        <w:autoSpaceDE/>
        <w:autoSpaceDN/>
        <w:adjustRightInd/>
        <w:spacing w:line="276" w:lineRule="auto"/>
        <w:textAlignment w:val="auto"/>
        <w:rPr>
          <w:rFonts w:asciiTheme="minorHAnsi" w:hAnsiTheme="minorHAnsi" w:cstheme="minorHAnsi"/>
          <w:sz w:val="22"/>
          <w:szCs w:val="22"/>
        </w:rPr>
      </w:pPr>
      <w:r w:rsidRPr="0000613D">
        <w:rPr>
          <w:rFonts w:asciiTheme="minorHAnsi" w:hAnsiTheme="minorHAnsi" w:cstheme="minorHAnsi"/>
          <w:sz w:val="22"/>
          <w:szCs w:val="22"/>
        </w:rPr>
        <w:t xml:space="preserve">- College of Policing (2013) </w:t>
      </w:r>
      <w:r w:rsidR="00A643C6">
        <w:rPr>
          <w:rFonts w:asciiTheme="minorHAnsi" w:hAnsiTheme="minorHAnsi" w:cstheme="minorHAnsi"/>
          <w:sz w:val="22"/>
          <w:szCs w:val="22"/>
        </w:rPr>
        <w:t>‘</w:t>
      </w:r>
      <w:r w:rsidRPr="0000613D">
        <w:rPr>
          <w:rFonts w:asciiTheme="minorHAnsi" w:hAnsiTheme="minorHAnsi" w:cstheme="minorHAnsi"/>
          <w:sz w:val="22"/>
          <w:szCs w:val="22"/>
        </w:rPr>
        <w:t>Response, Arrest and Detention</w:t>
      </w:r>
      <w:r w:rsidR="00A643C6">
        <w:rPr>
          <w:rFonts w:asciiTheme="minorHAnsi" w:hAnsiTheme="minorHAnsi" w:cstheme="minorHAnsi"/>
          <w:sz w:val="22"/>
          <w:szCs w:val="22"/>
        </w:rPr>
        <w:t>’</w:t>
      </w:r>
    </w:p>
    <w:p w14:paraId="75EEFC5A" w14:textId="1C5EA0EE" w:rsidR="0000613D" w:rsidRDefault="0000613D" w:rsidP="0000613D">
      <w:pPr>
        <w:overflowPunct/>
        <w:autoSpaceDE/>
        <w:autoSpaceDN/>
        <w:adjustRightInd/>
        <w:spacing w:line="276" w:lineRule="auto"/>
        <w:textAlignment w:val="auto"/>
        <w:rPr>
          <w:rFonts w:asciiTheme="minorHAnsi" w:hAnsiTheme="minorHAnsi" w:cstheme="minorHAnsi"/>
          <w:sz w:val="22"/>
          <w:szCs w:val="22"/>
        </w:rPr>
      </w:pPr>
      <w:r w:rsidRPr="0000613D">
        <w:rPr>
          <w:rFonts w:asciiTheme="minorHAnsi" w:hAnsiTheme="minorHAnsi" w:cstheme="minorHAnsi"/>
          <w:sz w:val="22"/>
          <w:szCs w:val="22"/>
        </w:rPr>
        <w:t>Available at: https://www.college.police.uk/app/detention-and-custody/response-arrest-and-detention</w:t>
      </w:r>
    </w:p>
    <w:p w14:paraId="2DF18970" w14:textId="77777777" w:rsidR="0000613D" w:rsidRDefault="0000613D" w:rsidP="0000613D">
      <w:pPr>
        <w:overflowPunct/>
        <w:autoSpaceDE/>
        <w:autoSpaceDN/>
        <w:adjustRightInd/>
        <w:spacing w:line="276" w:lineRule="auto"/>
        <w:textAlignment w:val="auto"/>
        <w:rPr>
          <w:rFonts w:asciiTheme="minorHAnsi" w:hAnsiTheme="minorHAnsi" w:cstheme="minorHAnsi"/>
          <w:sz w:val="22"/>
          <w:szCs w:val="22"/>
        </w:rPr>
      </w:pPr>
    </w:p>
    <w:p w14:paraId="16ECA654" w14:textId="77777777" w:rsidR="005562C2" w:rsidRDefault="005562C2" w:rsidP="0000613D">
      <w:pPr>
        <w:overflowPunct/>
        <w:autoSpaceDE/>
        <w:autoSpaceDN/>
        <w:adjustRightInd/>
        <w:spacing w:line="276" w:lineRule="auto"/>
        <w:textAlignment w:val="auto"/>
        <w:rPr>
          <w:rFonts w:asciiTheme="minorHAnsi" w:hAnsiTheme="minorHAnsi" w:cstheme="minorHAnsi"/>
          <w:sz w:val="22"/>
          <w:szCs w:val="22"/>
        </w:rPr>
      </w:pPr>
    </w:p>
    <w:p w14:paraId="24ADC980" w14:textId="35DAFA7D" w:rsidR="005562C2" w:rsidRPr="005562C2" w:rsidRDefault="005562C2" w:rsidP="005562C2">
      <w:pPr>
        <w:overflowPunct/>
        <w:autoSpaceDE/>
        <w:autoSpaceDN/>
        <w:adjustRightInd/>
        <w:spacing w:line="276" w:lineRule="auto"/>
        <w:textAlignment w:val="auto"/>
        <w:rPr>
          <w:rFonts w:asciiTheme="minorHAnsi" w:hAnsiTheme="minorHAnsi" w:cstheme="minorHAnsi"/>
          <w:sz w:val="22"/>
          <w:szCs w:val="22"/>
        </w:rPr>
      </w:pPr>
      <w:r w:rsidRPr="005562C2">
        <w:rPr>
          <w:rFonts w:asciiTheme="minorHAnsi" w:hAnsiTheme="minorHAnsi" w:cstheme="minorHAnsi"/>
          <w:sz w:val="22"/>
          <w:szCs w:val="22"/>
        </w:rPr>
        <w:t xml:space="preserve">- College of Policing (2016) </w:t>
      </w:r>
      <w:r w:rsidR="00A643C6">
        <w:rPr>
          <w:rFonts w:asciiTheme="minorHAnsi" w:hAnsiTheme="minorHAnsi" w:cstheme="minorHAnsi"/>
          <w:sz w:val="22"/>
          <w:szCs w:val="22"/>
        </w:rPr>
        <w:t>‘</w:t>
      </w:r>
      <w:r w:rsidRPr="005562C2">
        <w:rPr>
          <w:rFonts w:asciiTheme="minorHAnsi" w:hAnsiTheme="minorHAnsi" w:cstheme="minorHAnsi"/>
          <w:sz w:val="22"/>
          <w:szCs w:val="22"/>
        </w:rPr>
        <w:t>Safe and Well Checks</w:t>
      </w:r>
      <w:r w:rsidR="00A643C6">
        <w:rPr>
          <w:rFonts w:asciiTheme="minorHAnsi" w:hAnsiTheme="minorHAnsi" w:cstheme="minorHAnsi"/>
          <w:sz w:val="22"/>
          <w:szCs w:val="22"/>
        </w:rPr>
        <w:t>’</w:t>
      </w:r>
    </w:p>
    <w:p w14:paraId="470A409F" w14:textId="3A17FDFB" w:rsidR="005562C2" w:rsidRDefault="005562C2" w:rsidP="005562C2">
      <w:pPr>
        <w:overflowPunct/>
        <w:autoSpaceDE/>
        <w:autoSpaceDN/>
        <w:adjustRightInd/>
        <w:spacing w:line="276" w:lineRule="auto"/>
        <w:textAlignment w:val="auto"/>
        <w:rPr>
          <w:rFonts w:asciiTheme="minorHAnsi" w:hAnsiTheme="minorHAnsi" w:cstheme="minorHAnsi"/>
          <w:sz w:val="22"/>
          <w:szCs w:val="22"/>
        </w:rPr>
      </w:pPr>
      <w:r w:rsidRPr="005562C2">
        <w:rPr>
          <w:rFonts w:asciiTheme="minorHAnsi" w:hAnsiTheme="minorHAnsi" w:cstheme="minorHAnsi"/>
          <w:sz w:val="22"/>
          <w:szCs w:val="22"/>
        </w:rPr>
        <w:t>Available at: https://www.college.police.uk/app/mental-health/safe-and-well-checks</w:t>
      </w:r>
    </w:p>
    <w:p w14:paraId="7D39F806" w14:textId="77777777"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6AE8BD14" w14:textId="77777777" w:rsidR="005562C2" w:rsidRDefault="005562C2" w:rsidP="00855082">
      <w:pPr>
        <w:overflowPunct/>
        <w:autoSpaceDE/>
        <w:autoSpaceDN/>
        <w:adjustRightInd/>
        <w:spacing w:line="276" w:lineRule="auto"/>
        <w:textAlignment w:val="auto"/>
        <w:rPr>
          <w:rFonts w:asciiTheme="minorHAnsi" w:hAnsiTheme="minorHAnsi" w:cstheme="minorHAnsi"/>
          <w:sz w:val="22"/>
          <w:szCs w:val="22"/>
        </w:rPr>
      </w:pPr>
    </w:p>
    <w:p w14:paraId="16B488CC" w14:textId="089E4B1A" w:rsidR="00FD61E9" w:rsidRDefault="00FD61E9" w:rsidP="00855082">
      <w:pPr>
        <w:overflowPunct/>
        <w:autoSpaceDE/>
        <w:autoSpaceDN/>
        <w:adjustRightInd/>
        <w:spacing w:line="276" w:lineRule="auto"/>
        <w:textAlignment w:val="auto"/>
        <w:rPr>
          <w:rFonts w:asciiTheme="minorHAnsi" w:hAnsiTheme="minorHAnsi" w:cstheme="minorHAnsi"/>
          <w:sz w:val="22"/>
          <w:szCs w:val="22"/>
        </w:rPr>
      </w:pPr>
      <w:r>
        <w:rPr>
          <w:rFonts w:asciiTheme="minorHAnsi" w:hAnsiTheme="minorHAnsi" w:cstheme="minorHAnsi"/>
          <w:sz w:val="22"/>
          <w:szCs w:val="22"/>
        </w:rPr>
        <w:t xml:space="preserve">- </w:t>
      </w:r>
      <w:r w:rsidR="008C0168">
        <w:rPr>
          <w:rFonts w:asciiTheme="minorHAnsi" w:hAnsiTheme="minorHAnsi" w:cstheme="minorHAnsi"/>
          <w:sz w:val="22"/>
          <w:szCs w:val="22"/>
        </w:rPr>
        <w:t xml:space="preserve">College of Policing </w:t>
      </w:r>
      <w:r>
        <w:rPr>
          <w:rFonts w:asciiTheme="minorHAnsi" w:hAnsiTheme="minorHAnsi" w:cstheme="minorHAnsi"/>
          <w:sz w:val="22"/>
          <w:szCs w:val="22"/>
        </w:rPr>
        <w:t>(2021)</w:t>
      </w:r>
      <w:r w:rsidR="006F7E3C">
        <w:rPr>
          <w:rFonts w:asciiTheme="minorHAnsi" w:hAnsiTheme="minorHAnsi" w:cstheme="minorHAnsi"/>
          <w:sz w:val="22"/>
          <w:szCs w:val="22"/>
        </w:rPr>
        <w:t xml:space="preserve"> </w:t>
      </w:r>
      <w:r w:rsidR="00A643C6">
        <w:rPr>
          <w:rFonts w:asciiTheme="minorHAnsi" w:hAnsiTheme="minorHAnsi" w:cstheme="minorHAnsi"/>
          <w:sz w:val="22"/>
          <w:szCs w:val="22"/>
        </w:rPr>
        <w:t>‘</w:t>
      </w:r>
      <w:r w:rsidR="008C0168" w:rsidRPr="008C0168">
        <w:rPr>
          <w:rFonts w:asciiTheme="minorHAnsi" w:hAnsiTheme="minorHAnsi" w:cstheme="minorHAnsi"/>
          <w:sz w:val="22"/>
          <w:szCs w:val="22"/>
        </w:rPr>
        <w:t>Body Worn Cameras</w:t>
      </w:r>
      <w:r w:rsidR="00A643C6">
        <w:rPr>
          <w:rFonts w:asciiTheme="minorHAnsi" w:hAnsiTheme="minorHAnsi" w:cstheme="minorHAnsi"/>
          <w:sz w:val="22"/>
          <w:szCs w:val="22"/>
        </w:rPr>
        <w:t>’</w:t>
      </w:r>
    </w:p>
    <w:p w14:paraId="773E54AC" w14:textId="2CFFABF9" w:rsidR="00FD61E9" w:rsidRDefault="00FD61E9" w:rsidP="00855082">
      <w:pPr>
        <w:overflowPunct/>
        <w:autoSpaceDE/>
        <w:autoSpaceDN/>
        <w:adjustRightInd/>
        <w:spacing w:line="276" w:lineRule="auto"/>
        <w:textAlignment w:val="auto"/>
        <w:rPr>
          <w:rFonts w:asciiTheme="minorHAnsi" w:hAnsiTheme="minorHAnsi" w:cstheme="minorHAnsi"/>
          <w:sz w:val="22"/>
          <w:szCs w:val="22"/>
        </w:rPr>
      </w:pPr>
      <w:r>
        <w:rPr>
          <w:rFonts w:asciiTheme="minorHAnsi" w:hAnsiTheme="minorHAnsi" w:cstheme="minorHAnsi"/>
          <w:sz w:val="22"/>
          <w:szCs w:val="22"/>
        </w:rPr>
        <w:t xml:space="preserve">Available at: </w:t>
      </w:r>
      <w:r w:rsidR="000D3E8C" w:rsidRPr="000D3E8C">
        <w:rPr>
          <w:rFonts w:asciiTheme="minorHAnsi" w:hAnsiTheme="minorHAnsi" w:cstheme="minorHAnsi"/>
          <w:sz w:val="22"/>
          <w:szCs w:val="22"/>
        </w:rPr>
        <w:t>https://www.college.police.uk/research/crime-reduction-toolkit/body-worn-cameras</w:t>
      </w:r>
    </w:p>
    <w:p w14:paraId="1C9537FB" w14:textId="77777777" w:rsidR="00065AB9" w:rsidRDefault="00065AB9" w:rsidP="00855082">
      <w:pPr>
        <w:overflowPunct/>
        <w:autoSpaceDE/>
        <w:autoSpaceDN/>
        <w:adjustRightInd/>
        <w:spacing w:line="276" w:lineRule="auto"/>
        <w:textAlignment w:val="auto"/>
        <w:rPr>
          <w:rFonts w:asciiTheme="minorHAnsi" w:hAnsiTheme="minorHAnsi" w:cstheme="minorHAnsi"/>
          <w:sz w:val="22"/>
          <w:szCs w:val="22"/>
        </w:rPr>
      </w:pPr>
    </w:p>
    <w:p w14:paraId="3F9796FB" w14:textId="77777777"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0D3F1B0F" w14:textId="5302D50E" w:rsidR="008625E2" w:rsidRPr="008625E2" w:rsidRDefault="008625E2" w:rsidP="008625E2">
      <w:pPr>
        <w:overflowPunct/>
        <w:autoSpaceDE/>
        <w:autoSpaceDN/>
        <w:adjustRightInd/>
        <w:spacing w:line="276" w:lineRule="auto"/>
        <w:textAlignment w:val="auto"/>
        <w:rPr>
          <w:rFonts w:asciiTheme="minorHAnsi" w:hAnsiTheme="minorHAnsi" w:cstheme="minorHAnsi"/>
          <w:sz w:val="22"/>
          <w:szCs w:val="22"/>
        </w:rPr>
      </w:pPr>
      <w:r w:rsidRPr="008625E2">
        <w:rPr>
          <w:rFonts w:asciiTheme="minorHAnsi" w:hAnsiTheme="minorHAnsi" w:cstheme="minorHAnsi"/>
          <w:sz w:val="22"/>
          <w:szCs w:val="22"/>
        </w:rPr>
        <w:t xml:space="preserve">- College of Policing (2023) </w:t>
      </w:r>
      <w:r w:rsidR="00A643C6">
        <w:rPr>
          <w:rFonts w:asciiTheme="minorHAnsi" w:hAnsiTheme="minorHAnsi" w:cstheme="minorHAnsi"/>
          <w:sz w:val="22"/>
          <w:szCs w:val="22"/>
        </w:rPr>
        <w:t>‘</w:t>
      </w:r>
      <w:r w:rsidRPr="008625E2">
        <w:rPr>
          <w:rFonts w:asciiTheme="minorHAnsi" w:hAnsiTheme="minorHAnsi" w:cstheme="minorHAnsi"/>
          <w:sz w:val="22"/>
          <w:szCs w:val="22"/>
        </w:rPr>
        <w:t>Force Control Room Implementation Guidance</w:t>
      </w:r>
      <w:r w:rsidR="00A643C6">
        <w:rPr>
          <w:rFonts w:asciiTheme="minorHAnsi" w:hAnsiTheme="minorHAnsi" w:cstheme="minorHAnsi"/>
          <w:sz w:val="22"/>
          <w:szCs w:val="22"/>
        </w:rPr>
        <w:t>’</w:t>
      </w:r>
    </w:p>
    <w:p w14:paraId="357EBF10" w14:textId="48FDC931" w:rsidR="008625E2" w:rsidRDefault="008625E2" w:rsidP="008625E2">
      <w:pPr>
        <w:overflowPunct/>
        <w:autoSpaceDE/>
        <w:autoSpaceDN/>
        <w:adjustRightInd/>
        <w:spacing w:line="276" w:lineRule="auto"/>
        <w:textAlignment w:val="auto"/>
        <w:rPr>
          <w:rFonts w:asciiTheme="minorHAnsi" w:hAnsiTheme="minorHAnsi" w:cstheme="minorHAnsi"/>
          <w:sz w:val="22"/>
          <w:szCs w:val="22"/>
        </w:rPr>
      </w:pPr>
      <w:r w:rsidRPr="008625E2">
        <w:rPr>
          <w:rFonts w:asciiTheme="minorHAnsi" w:hAnsiTheme="minorHAnsi" w:cstheme="minorHAnsi"/>
          <w:sz w:val="22"/>
          <w:szCs w:val="22"/>
        </w:rPr>
        <w:t>Available at: https://www.college.police.uk/guidance/right-care-right-person-toolkit/force-control-room-implementation-guidance</w:t>
      </w:r>
    </w:p>
    <w:p w14:paraId="71E0D74D" w14:textId="77777777"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50877F99" w14:textId="77777777" w:rsidR="000B1198" w:rsidRDefault="000B1198" w:rsidP="00855082">
      <w:pPr>
        <w:overflowPunct/>
        <w:autoSpaceDE/>
        <w:autoSpaceDN/>
        <w:adjustRightInd/>
        <w:spacing w:line="276" w:lineRule="auto"/>
        <w:textAlignment w:val="auto"/>
        <w:rPr>
          <w:rFonts w:asciiTheme="minorHAnsi" w:hAnsiTheme="minorHAnsi" w:cstheme="minorHAnsi"/>
          <w:sz w:val="22"/>
          <w:szCs w:val="22"/>
        </w:rPr>
      </w:pPr>
    </w:p>
    <w:p w14:paraId="222A480C" w14:textId="2140CDC0" w:rsidR="000B1198" w:rsidRPr="000B1198" w:rsidRDefault="000B1198" w:rsidP="000B1198">
      <w:pPr>
        <w:overflowPunct/>
        <w:autoSpaceDE/>
        <w:autoSpaceDN/>
        <w:adjustRightInd/>
        <w:spacing w:line="276" w:lineRule="auto"/>
        <w:textAlignment w:val="auto"/>
        <w:rPr>
          <w:rFonts w:asciiTheme="minorHAnsi" w:hAnsiTheme="minorHAnsi" w:cstheme="minorHAnsi"/>
          <w:sz w:val="22"/>
          <w:szCs w:val="22"/>
        </w:rPr>
      </w:pPr>
      <w:r w:rsidRPr="000B1198">
        <w:rPr>
          <w:rFonts w:asciiTheme="minorHAnsi" w:hAnsiTheme="minorHAnsi" w:cstheme="minorHAnsi"/>
          <w:sz w:val="22"/>
          <w:szCs w:val="22"/>
        </w:rPr>
        <w:t xml:space="preserve">- College of Policing (2023) </w:t>
      </w:r>
      <w:r w:rsidR="00A643C6">
        <w:rPr>
          <w:rFonts w:asciiTheme="minorHAnsi" w:hAnsiTheme="minorHAnsi" w:cstheme="minorHAnsi"/>
          <w:sz w:val="22"/>
          <w:szCs w:val="22"/>
        </w:rPr>
        <w:t>‘</w:t>
      </w:r>
      <w:r w:rsidRPr="000B1198">
        <w:rPr>
          <w:rFonts w:asciiTheme="minorHAnsi" w:hAnsiTheme="minorHAnsi" w:cstheme="minorHAnsi"/>
          <w:sz w:val="22"/>
          <w:szCs w:val="22"/>
        </w:rPr>
        <w:t>Police National Computer</w:t>
      </w:r>
      <w:r w:rsidR="00A643C6">
        <w:rPr>
          <w:rFonts w:asciiTheme="minorHAnsi" w:hAnsiTheme="minorHAnsi" w:cstheme="minorHAnsi"/>
          <w:sz w:val="22"/>
          <w:szCs w:val="22"/>
        </w:rPr>
        <w:t>’</w:t>
      </w:r>
    </w:p>
    <w:p w14:paraId="69D72C28" w14:textId="4B1AB9BE" w:rsidR="000B1198" w:rsidRDefault="000B1198" w:rsidP="000B1198">
      <w:pPr>
        <w:overflowPunct/>
        <w:autoSpaceDE/>
        <w:autoSpaceDN/>
        <w:adjustRightInd/>
        <w:spacing w:line="276" w:lineRule="auto"/>
        <w:textAlignment w:val="auto"/>
        <w:rPr>
          <w:rFonts w:asciiTheme="minorHAnsi" w:hAnsiTheme="minorHAnsi" w:cstheme="minorHAnsi"/>
          <w:sz w:val="22"/>
          <w:szCs w:val="22"/>
        </w:rPr>
      </w:pPr>
      <w:r w:rsidRPr="000B1198">
        <w:rPr>
          <w:rFonts w:asciiTheme="minorHAnsi" w:hAnsiTheme="minorHAnsi" w:cstheme="minorHAnsi"/>
          <w:sz w:val="22"/>
          <w:szCs w:val="22"/>
        </w:rPr>
        <w:t>Available at: https://www.college.police.uk/guidance/pnc-and-leds/code-of-practice</w:t>
      </w:r>
    </w:p>
    <w:p w14:paraId="0BFA326E" w14:textId="77777777" w:rsidR="000B1198" w:rsidRDefault="000B1198" w:rsidP="00855082">
      <w:pPr>
        <w:overflowPunct/>
        <w:autoSpaceDE/>
        <w:autoSpaceDN/>
        <w:adjustRightInd/>
        <w:spacing w:line="276" w:lineRule="auto"/>
        <w:textAlignment w:val="auto"/>
        <w:rPr>
          <w:rFonts w:asciiTheme="minorHAnsi" w:hAnsiTheme="minorHAnsi" w:cstheme="minorHAnsi"/>
          <w:sz w:val="22"/>
          <w:szCs w:val="22"/>
        </w:rPr>
      </w:pPr>
    </w:p>
    <w:p w14:paraId="3767B35C" w14:textId="77777777"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78A2F0CC" w14:textId="3312ABC4" w:rsidR="008625E2" w:rsidRPr="008625E2" w:rsidRDefault="008625E2" w:rsidP="008625E2">
      <w:pPr>
        <w:overflowPunct/>
        <w:autoSpaceDE/>
        <w:autoSpaceDN/>
        <w:adjustRightInd/>
        <w:spacing w:line="276" w:lineRule="auto"/>
        <w:textAlignment w:val="auto"/>
        <w:rPr>
          <w:rFonts w:asciiTheme="minorHAnsi" w:hAnsiTheme="minorHAnsi" w:cstheme="minorHAnsi"/>
          <w:sz w:val="22"/>
          <w:szCs w:val="22"/>
        </w:rPr>
      </w:pPr>
      <w:r w:rsidRPr="008625E2">
        <w:rPr>
          <w:rFonts w:asciiTheme="minorHAnsi" w:hAnsiTheme="minorHAnsi" w:cstheme="minorHAnsi"/>
          <w:sz w:val="22"/>
          <w:szCs w:val="22"/>
        </w:rPr>
        <w:t xml:space="preserve">- College of Policing (2024) </w:t>
      </w:r>
      <w:r w:rsidR="00A643C6">
        <w:rPr>
          <w:rFonts w:asciiTheme="minorHAnsi" w:hAnsiTheme="minorHAnsi" w:cstheme="minorHAnsi"/>
          <w:sz w:val="22"/>
          <w:szCs w:val="22"/>
        </w:rPr>
        <w:t>‘</w:t>
      </w:r>
      <w:r w:rsidRPr="008625E2">
        <w:rPr>
          <w:rFonts w:asciiTheme="minorHAnsi" w:hAnsiTheme="minorHAnsi" w:cstheme="minorHAnsi"/>
          <w:sz w:val="22"/>
          <w:szCs w:val="22"/>
        </w:rPr>
        <w:t>Evidence- Based Prosecution</w:t>
      </w:r>
      <w:r w:rsidR="00A643C6">
        <w:rPr>
          <w:rFonts w:asciiTheme="minorHAnsi" w:hAnsiTheme="minorHAnsi" w:cstheme="minorHAnsi"/>
          <w:sz w:val="22"/>
          <w:szCs w:val="22"/>
        </w:rPr>
        <w:t>’</w:t>
      </w:r>
    </w:p>
    <w:p w14:paraId="64055643" w14:textId="1DFCAC96" w:rsidR="008625E2" w:rsidRDefault="008625E2" w:rsidP="008625E2">
      <w:pPr>
        <w:overflowPunct/>
        <w:autoSpaceDE/>
        <w:autoSpaceDN/>
        <w:adjustRightInd/>
        <w:spacing w:line="276" w:lineRule="auto"/>
        <w:textAlignment w:val="auto"/>
        <w:rPr>
          <w:rFonts w:asciiTheme="minorHAnsi" w:hAnsiTheme="minorHAnsi" w:cstheme="minorHAnsi"/>
          <w:sz w:val="22"/>
          <w:szCs w:val="22"/>
        </w:rPr>
      </w:pPr>
      <w:r w:rsidRPr="008625E2">
        <w:rPr>
          <w:rFonts w:asciiTheme="minorHAnsi" w:hAnsiTheme="minorHAnsi" w:cstheme="minorHAnsi"/>
          <w:sz w:val="22"/>
          <w:szCs w:val="22"/>
        </w:rPr>
        <w:t>Available at: https://www.college.police.uk/research/evidence-based-policing-EBP</w:t>
      </w:r>
    </w:p>
    <w:p w14:paraId="0430158F" w14:textId="77777777" w:rsidR="001136AC" w:rsidRDefault="001136AC" w:rsidP="00855082">
      <w:pPr>
        <w:overflowPunct/>
        <w:autoSpaceDE/>
        <w:autoSpaceDN/>
        <w:adjustRightInd/>
        <w:spacing w:line="276" w:lineRule="auto"/>
        <w:textAlignment w:val="auto"/>
        <w:rPr>
          <w:rFonts w:asciiTheme="minorHAnsi" w:hAnsiTheme="minorHAnsi" w:cstheme="minorHAnsi"/>
          <w:sz w:val="22"/>
          <w:szCs w:val="22"/>
        </w:rPr>
      </w:pPr>
    </w:p>
    <w:p w14:paraId="40F584B5" w14:textId="77777777"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025F115A" w14:textId="3BD4E2BB" w:rsidR="00F9411C" w:rsidRPr="00F9411C" w:rsidRDefault="00F9411C" w:rsidP="00F9411C">
      <w:pPr>
        <w:overflowPunct/>
        <w:autoSpaceDE/>
        <w:autoSpaceDN/>
        <w:adjustRightInd/>
        <w:spacing w:line="276" w:lineRule="auto"/>
        <w:textAlignment w:val="auto"/>
        <w:rPr>
          <w:rFonts w:asciiTheme="minorHAnsi" w:hAnsiTheme="minorHAnsi" w:cstheme="minorHAnsi"/>
          <w:sz w:val="22"/>
          <w:szCs w:val="22"/>
        </w:rPr>
      </w:pPr>
      <w:r w:rsidRPr="00F9411C">
        <w:rPr>
          <w:rFonts w:asciiTheme="minorHAnsi" w:hAnsiTheme="minorHAnsi" w:cstheme="minorHAnsi"/>
          <w:sz w:val="22"/>
          <w:szCs w:val="22"/>
        </w:rPr>
        <w:t xml:space="preserve">- GOV.UK (1861) </w:t>
      </w:r>
      <w:r w:rsidR="00A643C6">
        <w:rPr>
          <w:rFonts w:asciiTheme="minorHAnsi" w:hAnsiTheme="minorHAnsi" w:cstheme="minorHAnsi"/>
          <w:sz w:val="22"/>
          <w:szCs w:val="22"/>
        </w:rPr>
        <w:t>‘</w:t>
      </w:r>
      <w:r w:rsidRPr="00F9411C">
        <w:rPr>
          <w:rFonts w:asciiTheme="minorHAnsi" w:hAnsiTheme="minorHAnsi" w:cstheme="minorHAnsi"/>
          <w:sz w:val="22"/>
          <w:szCs w:val="22"/>
        </w:rPr>
        <w:t>Offences Against the Person Act</w:t>
      </w:r>
      <w:r w:rsidR="00A643C6">
        <w:rPr>
          <w:rFonts w:asciiTheme="minorHAnsi" w:hAnsiTheme="minorHAnsi" w:cstheme="minorHAnsi"/>
          <w:sz w:val="22"/>
          <w:szCs w:val="22"/>
        </w:rPr>
        <w:t>’</w:t>
      </w:r>
    </w:p>
    <w:p w14:paraId="12D61758" w14:textId="1429596D" w:rsidR="00F9411C" w:rsidRDefault="00F9411C" w:rsidP="00F9411C">
      <w:pPr>
        <w:overflowPunct/>
        <w:autoSpaceDE/>
        <w:autoSpaceDN/>
        <w:adjustRightInd/>
        <w:spacing w:line="276" w:lineRule="auto"/>
        <w:textAlignment w:val="auto"/>
        <w:rPr>
          <w:rFonts w:asciiTheme="minorHAnsi" w:hAnsiTheme="minorHAnsi" w:cstheme="minorHAnsi"/>
          <w:sz w:val="22"/>
          <w:szCs w:val="22"/>
        </w:rPr>
      </w:pPr>
      <w:r w:rsidRPr="00F9411C">
        <w:rPr>
          <w:rFonts w:asciiTheme="minorHAnsi" w:hAnsiTheme="minorHAnsi" w:cstheme="minorHAnsi"/>
          <w:sz w:val="22"/>
          <w:szCs w:val="22"/>
        </w:rPr>
        <w:t>Available at: https://www.legislation.gov.uk/ukpga/Vict/24-25/100/section/16</w:t>
      </w:r>
    </w:p>
    <w:p w14:paraId="4D4D4CF5" w14:textId="77777777" w:rsidR="00F9411C" w:rsidRDefault="00F9411C" w:rsidP="00855082">
      <w:pPr>
        <w:overflowPunct/>
        <w:autoSpaceDE/>
        <w:autoSpaceDN/>
        <w:adjustRightInd/>
        <w:spacing w:line="276" w:lineRule="auto"/>
        <w:textAlignment w:val="auto"/>
        <w:rPr>
          <w:rFonts w:asciiTheme="minorHAnsi" w:hAnsiTheme="minorHAnsi" w:cstheme="minorHAnsi"/>
          <w:sz w:val="22"/>
          <w:szCs w:val="22"/>
        </w:rPr>
      </w:pPr>
    </w:p>
    <w:p w14:paraId="091CFF9B" w14:textId="77777777" w:rsidR="00F9411C" w:rsidRDefault="00F9411C" w:rsidP="00855082">
      <w:pPr>
        <w:overflowPunct/>
        <w:autoSpaceDE/>
        <w:autoSpaceDN/>
        <w:adjustRightInd/>
        <w:spacing w:line="276" w:lineRule="auto"/>
        <w:textAlignment w:val="auto"/>
        <w:rPr>
          <w:rFonts w:asciiTheme="minorHAnsi" w:hAnsiTheme="minorHAnsi" w:cstheme="minorHAnsi"/>
          <w:sz w:val="22"/>
          <w:szCs w:val="22"/>
        </w:rPr>
      </w:pPr>
    </w:p>
    <w:p w14:paraId="25D04447" w14:textId="0EAA67FD" w:rsidR="001136AC" w:rsidRPr="001136AC" w:rsidRDefault="001136AC" w:rsidP="001136AC">
      <w:pPr>
        <w:overflowPunct/>
        <w:autoSpaceDE/>
        <w:autoSpaceDN/>
        <w:adjustRightInd/>
        <w:spacing w:line="276" w:lineRule="auto"/>
        <w:textAlignment w:val="auto"/>
        <w:rPr>
          <w:rFonts w:asciiTheme="minorHAnsi" w:hAnsiTheme="minorHAnsi" w:cstheme="minorHAnsi"/>
          <w:sz w:val="22"/>
          <w:szCs w:val="22"/>
        </w:rPr>
      </w:pPr>
      <w:r w:rsidRPr="001136AC">
        <w:rPr>
          <w:rFonts w:asciiTheme="minorHAnsi" w:hAnsiTheme="minorHAnsi" w:cstheme="minorHAnsi"/>
          <w:sz w:val="22"/>
          <w:szCs w:val="22"/>
        </w:rPr>
        <w:t xml:space="preserve">- GOV.UK (1971) </w:t>
      </w:r>
      <w:r w:rsidR="00A643C6">
        <w:rPr>
          <w:rFonts w:asciiTheme="minorHAnsi" w:hAnsiTheme="minorHAnsi" w:cstheme="minorHAnsi"/>
          <w:sz w:val="22"/>
          <w:szCs w:val="22"/>
        </w:rPr>
        <w:t>‘</w:t>
      </w:r>
      <w:r w:rsidRPr="001136AC">
        <w:rPr>
          <w:rFonts w:asciiTheme="minorHAnsi" w:hAnsiTheme="minorHAnsi" w:cstheme="minorHAnsi"/>
          <w:sz w:val="22"/>
          <w:szCs w:val="22"/>
        </w:rPr>
        <w:t>Criminal Damage Act</w:t>
      </w:r>
      <w:r w:rsidR="00A643C6">
        <w:rPr>
          <w:rFonts w:asciiTheme="minorHAnsi" w:hAnsiTheme="minorHAnsi" w:cstheme="minorHAnsi"/>
          <w:sz w:val="22"/>
          <w:szCs w:val="22"/>
        </w:rPr>
        <w:t>’</w:t>
      </w:r>
    </w:p>
    <w:p w14:paraId="765C5EBB" w14:textId="41D80EA4" w:rsidR="001136AC" w:rsidRDefault="001136AC" w:rsidP="001136AC">
      <w:pPr>
        <w:overflowPunct/>
        <w:autoSpaceDE/>
        <w:autoSpaceDN/>
        <w:adjustRightInd/>
        <w:spacing w:line="276" w:lineRule="auto"/>
        <w:textAlignment w:val="auto"/>
        <w:rPr>
          <w:rFonts w:asciiTheme="minorHAnsi" w:hAnsiTheme="minorHAnsi" w:cstheme="minorHAnsi"/>
          <w:sz w:val="22"/>
          <w:szCs w:val="22"/>
        </w:rPr>
      </w:pPr>
      <w:r w:rsidRPr="001136AC">
        <w:rPr>
          <w:rFonts w:asciiTheme="minorHAnsi" w:hAnsiTheme="minorHAnsi" w:cstheme="minorHAnsi"/>
          <w:sz w:val="22"/>
          <w:szCs w:val="22"/>
        </w:rPr>
        <w:t>Available at: https://www.legislation.gov.uk/ukpga/1971/48/contents</w:t>
      </w:r>
    </w:p>
    <w:p w14:paraId="7BA420A2" w14:textId="77777777" w:rsidR="001136AC" w:rsidRDefault="001136AC" w:rsidP="00855082">
      <w:pPr>
        <w:overflowPunct/>
        <w:autoSpaceDE/>
        <w:autoSpaceDN/>
        <w:adjustRightInd/>
        <w:spacing w:line="276" w:lineRule="auto"/>
        <w:textAlignment w:val="auto"/>
        <w:rPr>
          <w:rFonts w:asciiTheme="minorHAnsi" w:hAnsiTheme="minorHAnsi" w:cstheme="minorHAnsi"/>
          <w:sz w:val="22"/>
          <w:szCs w:val="22"/>
        </w:rPr>
      </w:pPr>
    </w:p>
    <w:p w14:paraId="1CCFBA37" w14:textId="0864E0EB" w:rsidR="00C3687B" w:rsidRPr="00C3687B" w:rsidRDefault="00C3687B" w:rsidP="00C3687B">
      <w:pPr>
        <w:overflowPunct/>
        <w:autoSpaceDE/>
        <w:autoSpaceDN/>
        <w:adjustRightInd/>
        <w:spacing w:line="276" w:lineRule="auto"/>
        <w:textAlignment w:val="auto"/>
        <w:rPr>
          <w:rFonts w:asciiTheme="minorHAnsi" w:hAnsiTheme="minorHAnsi" w:cstheme="minorHAnsi"/>
          <w:sz w:val="22"/>
          <w:szCs w:val="22"/>
        </w:rPr>
      </w:pPr>
      <w:r w:rsidRPr="00C3687B">
        <w:rPr>
          <w:rFonts w:asciiTheme="minorHAnsi" w:hAnsiTheme="minorHAnsi" w:cstheme="minorHAnsi"/>
          <w:sz w:val="22"/>
          <w:szCs w:val="22"/>
        </w:rPr>
        <w:lastRenderedPageBreak/>
        <w:t xml:space="preserve">- GOV.UK (2010) </w:t>
      </w:r>
      <w:r w:rsidR="00A643C6">
        <w:rPr>
          <w:rFonts w:asciiTheme="minorHAnsi" w:hAnsiTheme="minorHAnsi" w:cstheme="minorHAnsi"/>
          <w:sz w:val="22"/>
          <w:szCs w:val="22"/>
        </w:rPr>
        <w:t>‘</w:t>
      </w:r>
      <w:r w:rsidRPr="00C3687B">
        <w:rPr>
          <w:rFonts w:asciiTheme="minorHAnsi" w:hAnsiTheme="minorHAnsi" w:cstheme="minorHAnsi"/>
          <w:sz w:val="22"/>
          <w:szCs w:val="22"/>
        </w:rPr>
        <w:t>DVPO Guidance</w:t>
      </w:r>
      <w:r w:rsidR="00A643C6">
        <w:rPr>
          <w:rFonts w:asciiTheme="minorHAnsi" w:hAnsiTheme="minorHAnsi" w:cstheme="minorHAnsi"/>
          <w:sz w:val="22"/>
          <w:szCs w:val="22"/>
        </w:rPr>
        <w:t>’</w:t>
      </w:r>
    </w:p>
    <w:p w14:paraId="6FF2E547" w14:textId="682783C1" w:rsidR="00C3687B" w:rsidRDefault="00C3687B" w:rsidP="00C3687B">
      <w:pPr>
        <w:overflowPunct/>
        <w:autoSpaceDE/>
        <w:autoSpaceDN/>
        <w:adjustRightInd/>
        <w:spacing w:line="276" w:lineRule="auto"/>
        <w:textAlignment w:val="auto"/>
        <w:rPr>
          <w:rFonts w:asciiTheme="minorHAnsi" w:hAnsiTheme="minorHAnsi" w:cstheme="minorHAnsi"/>
          <w:sz w:val="22"/>
          <w:szCs w:val="22"/>
        </w:rPr>
      </w:pPr>
      <w:r w:rsidRPr="00C3687B">
        <w:rPr>
          <w:rFonts w:asciiTheme="minorHAnsi" w:hAnsiTheme="minorHAnsi" w:cstheme="minorHAnsi"/>
          <w:sz w:val="22"/>
          <w:szCs w:val="22"/>
        </w:rPr>
        <w:t>Available at: https://assets.publishing.service.gov.uk/government/uploads/system/uploads/attachment_data/file/1116141/DVPO_guidance_November_2022.pdf</w:t>
      </w:r>
    </w:p>
    <w:p w14:paraId="59883AFA" w14:textId="77777777" w:rsidR="00227DD5" w:rsidRDefault="00227DD5" w:rsidP="00855082">
      <w:pPr>
        <w:overflowPunct/>
        <w:autoSpaceDE/>
        <w:autoSpaceDN/>
        <w:adjustRightInd/>
        <w:spacing w:line="276" w:lineRule="auto"/>
        <w:textAlignment w:val="auto"/>
        <w:rPr>
          <w:rFonts w:asciiTheme="minorHAnsi" w:hAnsiTheme="minorHAnsi" w:cstheme="minorHAnsi"/>
          <w:sz w:val="22"/>
          <w:szCs w:val="22"/>
        </w:rPr>
      </w:pPr>
    </w:p>
    <w:p w14:paraId="1F87727A" w14:textId="77777777" w:rsidR="004D40C0" w:rsidRDefault="004D40C0" w:rsidP="00855082">
      <w:pPr>
        <w:overflowPunct/>
        <w:autoSpaceDE/>
        <w:autoSpaceDN/>
        <w:adjustRightInd/>
        <w:spacing w:line="276" w:lineRule="auto"/>
        <w:textAlignment w:val="auto"/>
        <w:rPr>
          <w:rFonts w:asciiTheme="minorHAnsi" w:hAnsiTheme="minorHAnsi" w:cstheme="minorHAnsi"/>
          <w:sz w:val="22"/>
          <w:szCs w:val="22"/>
        </w:rPr>
      </w:pPr>
    </w:p>
    <w:p w14:paraId="0051ED43" w14:textId="657DE759" w:rsidR="004E57F5" w:rsidRPr="004E57F5" w:rsidRDefault="004E57F5" w:rsidP="004E57F5">
      <w:pPr>
        <w:overflowPunct/>
        <w:autoSpaceDE/>
        <w:autoSpaceDN/>
        <w:adjustRightInd/>
        <w:spacing w:line="276" w:lineRule="auto"/>
        <w:textAlignment w:val="auto"/>
        <w:rPr>
          <w:rFonts w:asciiTheme="minorHAnsi" w:hAnsiTheme="minorHAnsi" w:cstheme="minorHAnsi"/>
          <w:sz w:val="22"/>
          <w:szCs w:val="22"/>
        </w:rPr>
      </w:pPr>
      <w:r w:rsidRPr="004E57F5">
        <w:rPr>
          <w:rFonts w:asciiTheme="minorHAnsi" w:hAnsiTheme="minorHAnsi" w:cstheme="minorHAnsi"/>
          <w:sz w:val="22"/>
          <w:szCs w:val="22"/>
        </w:rPr>
        <w:t xml:space="preserve">- GOV.UK (2018) </w:t>
      </w:r>
      <w:r w:rsidR="00A643C6">
        <w:rPr>
          <w:rFonts w:asciiTheme="minorHAnsi" w:hAnsiTheme="minorHAnsi" w:cstheme="minorHAnsi"/>
          <w:sz w:val="22"/>
          <w:szCs w:val="22"/>
        </w:rPr>
        <w:t>‘</w:t>
      </w:r>
      <w:r w:rsidRPr="004E57F5">
        <w:rPr>
          <w:rFonts w:asciiTheme="minorHAnsi" w:hAnsiTheme="minorHAnsi" w:cstheme="minorHAnsi"/>
          <w:sz w:val="22"/>
          <w:szCs w:val="22"/>
        </w:rPr>
        <w:t>Victim Personal Statement</w:t>
      </w:r>
      <w:r w:rsidR="00A643C6">
        <w:rPr>
          <w:rFonts w:asciiTheme="minorHAnsi" w:hAnsiTheme="minorHAnsi" w:cstheme="minorHAnsi"/>
          <w:sz w:val="22"/>
          <w:szCs w:val="22"/>
        </w:rPr>
        <w:t>’</w:t>
      </w:r>
    </w:p>
    <w:p w14:paraId="67BA7CCC" w14:textId="6207E400" w:rsidR="004E57F5" w:rsidRDefault="004E57F5" w:rsidP="004E57F5">
      <w:pPr>
        <w:overflowPunct/>
        <w:autoSpaceDE/>
        <w:autoSpaceDN/>
        <w:adjustRightInd/>
        <w:spacing w:line="276" w:lineRule="auto"/>
        <w:textAlignment w:val="auto"/>
        <w:rPr>
          <w:rFonts w:asciiTheme="minorHAnsi" w:hAnsiTheme="minorHAnsi" w:cstheme="minorHAnsi"/>
          <w:sz w:val="22"/>
          <w:szCs w:val="22"/>
        </w:rPr>
      </w:pPr>
      <w:r w:rsidRPr="004E57F5">
        <w:rPr>
          <w:rFonts w:asciiTheme="minorHAnsi" w:hAnsiTheme="minorHAnsi" w:cstheme="minorHAnsi"/>
          <w:sz w:val="22"/>
          <w:szCs w:val="22"/>
        </w:rPr>
        <w:t>Available at: https://www.gov.uk/government/publications/victim-personal-statement</w:t>
      </w:r>
    </w:p>
    <w:p w14:paraId="105A453C" w14:textId="77777777" w:rsidR="004E57F5" w:rsidRDefault="004E57F5" w:rsidP="00855082">
      <w:pPr>
        <w:overflowPunct/>
        <w:autoSpaceDE/>
        <w:autoSpaceDN/>
        <w:adjustRightInd/>
        <w:spacing w:line="276" w:lineRule="auto"/>
        <w:textAlignment w:val="auto"/>
        <w:rPr>
          <w:rFonts w:asciiTheme="minorHAnsi" w:hAnsiTheme="minorHAnsi" w:cstheme="minorHAnsi"/>
          <w:sz w:val="22"/>
          <w:szCs w:val="22"/>
        </w:rPr>
      </w:pPr>
    </w:p>
    <w:p w14:paraId="6E2C4246" w14:textId="77777777" w:rsidR="004E57F5" w:rsidRDefault="004E57F5" w:rsidP="00855082">
      <w:pPr>
        <w:overflowPunct/>
        <w:autoSpaceDE/>
        <w:autoSpaceDN/>
        <w:adjustRightInd/>
        <w:spacing w:line="276" w:lineRule="auto"/>
        <w:textAlignment w:val="auto"/>
        <w:rPr>
          <w:rFonts w:asciiTheme="minorHAnsi" w:hAnsiTheme="minorHAnsi" w:cstheme="minorHAnsi"/>
          <w:sz w:val="22"/>
          <w:szCs w:val="22"/>
        </w:rPr>
      </w:pPr>
    </w:p>
    <w:p w14:paraId="278286AC" w14:textId="6CE6EBFF" w:rsidR="004D40C0" w:rsidRPr="004D40C0" w:rsidRDefault="004D40C0" w:rsidP="004D40C0">
      <w:pPr>
        <w:overflowPunct/>
        <w:autoSpaceDE/>
        <w:autoSpaceDN/>
        <w:adjustRightInd/>
        <w:spacing w:line="276" w:lineRule="auto"/>
        <w:textAlignment w:val="auto"/>
        <w:rPr>
          <w:rFonts w:asciiTheme="minorHAnsi" w:hAnsiTheme="minorHAnsi" w:cstheme="minorHAnsi"/>
          <w:sz w:val="22"/>
          <w:szCs w:val="22"/>
        </w:rPr>
      </w:pPr>
      <w:r w:rsidRPr="004D40C0">
        <w:rPr>
          <w:rFonts w:asciiTheme="minorHAnsi" w:hAnsiTheme="minorHAnsi" w:cstheme="minorHAnsi"/>
          <w:sz w:val="22"/>
          <w:szCs w:val="22"/>
        </w:rPr>
        <w:t xml:space="preserve">- GOV.UK (2021) </w:t>
      </w:r>
      <w:r w:rsidR="00A643C6">
        <w:rPr>
          <w:rFonts w:asciiTheme="minorHAnsi" w:hAnsiTheme="minorHAnsi" w:cstheme="minorHAnsi"/>
          <w:sz w:val="22"/>
          <w:szCs w:val="22"/>
        </w:rPr>
        <w:t>‘</w:t>
      </w:r>
      <w:r w:rsidRPr="004D40C0">
        <w:rPr>
          <w:rFonts w:asciiTheme="minorHAnsi" w:hAnsiTheme="minorHAnsi" w:cstheme="minorHAnsi"/>
          <w:sz w:val="22"/>
          <w:szCs w:val="22"/>
        </w:rPr>
        <w:t>Domestic Abuse Act</w:t>
      </w:r>
      <w:r w:rsidR="00A643C6">
        <w:rPr>
          <w:rFonts w:asciiTheme="minorHAnsi" w:hAnsiTheme="minorHAnsi" w:cstheme="minorHAnsi"/>
          <w:sz w:val="22"/>
          <w:szCs w:val="22"/>
        </w:rPr>
        <w:t>’</w:t>
      </w:r>
    </w:p>
    <w:p w14:paraId="39B6E9C5" w14:textId="5B825B38" w:rsidR="004D40C0" w:rsidRDefault="004D40C0" w:rsidP="00855082">
      <w:pPr>
        <w:overflowPunct/>
        <w:autoSpaceDE/>
        <w:autoSpaceDN/>
        <w:adjustRightInd/>
        <w:spacing w:line="276" w:lineRule="auto"/>
        <w:textAlignment w:val="auto"/>
        <w:rPr>
          <w:rFonts w:asciiTheme="minorHAnsi" w:hAnsiTheme="minorHAnsi" w:cstheme="minorHAnsi"/>
          <w:sz w:val="22"/>
          <w:szCs w:val="22"/>
        </w:rPr>
      </w:pPr>
      <w:r w:rsidRPr="004D40C0">
        <w:rPr>
          <w:rFonts w:asciiTheme="minorHAnsi" w:hAnsiTheme="minorHAnsi" w:cstheme="minorHAnsi"/>
          <w:sz w:val="22"/>
          <w:szCs w:val="22"/>
        </w:rPr>
        <w:t>Available at: https://www.legislation.gov.uk/ukpga/2021/17/section/70/enacted</w:t>
      </w:r>
    </w:p>
    <w:p w14:paraId="738B24AC" w14:textId="77777777" w:rsidR="00B6299F" w:rsidRDefault="00B6299F" w:rsidP="00855082">
      <w:pPr>
        <w:overflowPunct/>
        <w:autoSpaceDE/>
        <w:autoSpaceDN/>
        <w:adjustRightInd/>
        <w:spacing w:line="276" w:lineRule="auto"/>
        <w:textAlignment w:val="auto"/>
        <w:rPr>
          <w:rFonts w:asciiTheme="minorHAnsi" w:hAnsiTheme="minorHAnsi" w:cstheme="minorHAnsi"/>
          <w:sz w:val="22"/>
          <w:szCs w:val="22"/>
        </w:rPr>
      </w:pPr>
    </w:p>
    <w:p w14:paraId="038930E6" w14:textId="77777777" w:rsidR="00B6299F" w:rsidRDefault="00B6299F" w:rsidP="00855082">
      <w:pPr>
        <w:overflowPunct/>
        <w:autoSpaceDE/>
        <w:autoSpaceDN/>
        <w:adjustRightInd/>
        <w:spacing w:line="276" w:lineRule="auto"/>
        <w:textAlignment w:val="auto"/>
        <w:rPr>
          <w:rFonts w:asciiTheme="minorHAnsi" w:hAnsiTheme="minorHAnsi" w:cstheme="minorHAnsi"/>
          <w:sz w:val="22"/>
          <w:szCs w:val="22"/>
        </w:rPr>
      </w:pPr>
    </w:p>
    <w:p w14:paraId="1D05B1AD" w14:textId="6E28450F" w:rsidR="00227DD5" w:rsidRDefault="00227DD5" w:rsidP="00855082">
      <w:pPr>
        <w:overflowPunct/>
        <w:autoSpaceDE/>
        <w:autoSpaceDN/>
        <w:adjustRightInd/>
        <w:spacing w:line="276" w:lineRule="auto"/>
        <w:textAlignment w:val="auto"/>
        <w:rPr>
          <w:rFonts w:asciiTheme="minorHAnsi" w:hAnsiTheme="minorHAnsi" w:cstheme="minorHAnsi"/>
          <w:sz w:val="22"/>
          <w:szCs w:val="22"/>
        </w:rPr>
      </w:pPr>
      <w:r>
        <w:rPr>
          <w:rFonts w:asciiTheme="minorHAnsi" w:hAnsiTheme="minorHAnsi" w:cstheme="minorHAnsi"/>
          <w:sz w:val="22"/>
          <w:szCs w:val="22"/>
        </w:rPr>
        <w:t>- GOV</w:t>
      </w:r>
      <w:r w:rsidR="00C80772">
        <w:rPr>
          <w:rFonts w:asciiTheme="minorHAnsi" w:hAnsiTheme="minorHAnsi" w:cstheme="minorHAnsi"/>
          <w:sz w:val="22"/>
          <w:szCs w:val="22"/>
        </w:rPr>
        <w:t>.UK</w:t>
      </w:r>
      <w:r>
        <w:rPr>
          <w:rFonts w:asciiTheme="minorHAnsi" w:hAnsiTheme="minorHAnsi" w:cstheme="minorHAnsi"/>
          <w:sz w:val="22"/>
          <w:szCs w:val="22"/>
        </w:rPr>
        <w:t xml:space="preserve"> (2022)</w:t>
      </w:r>
      <w:r w:rsidR="006F7E3C">
        <w:rPr>
          <w:rFonts w:asciiTheme="minorHAnsi" w:hAnsiTheme="minorHAnsi" w:cstheme="minorHAnsi"/>
          <w:sz w:val="22"/>
          <w:szCs w:val="22"/>
        </w:rPr>
        <w:t xml:space="preserve"> </w:t>
      </w:r>
      <w:r w:rsidR="00A643C6">
        <w:rPr>
          <w:rFonts w:asciiTheme="minorHAnsi" w:hAnsiTheme="minorHAnsi" w:cstheme="minorHAnsi"/>
          <w:sz w:val="22"/>
          <w:szCs w:val="22"/>
        </w:rPr>
        <w:t>‘</w:t>
      </w:r>
      <w:r w:rsidR="00C80772">
        <w:rPr>
          <w:rFonts w:asciiTheme="minorHAnsi" w:hAnsiTheme="minorHAnsi" w:cstheme="minorHAnsi"/>
          <w:sz w:val="22"/>
          <w:szCs w:val="22"/>
        </w:rPr>
        <w:t>Criminal Prosecution Service</w:t>
      </w:r>
      <w:r w:rsidR="00A643C6">
        <w:rPr>
          <w:rFonts w:asciiTheme="minorHAnsi" w:hAnsiTheme="minorHAnsi" w:cstheme="minorHAnsi"/>
          <w:sz w:val="22"/>
          <w:szCs w:val="22"/>
        </w:rPr>
        <w:t>’</w:t>
      </w:r>
    </w:p>
    <w:p w14:paraId="54C3E8EE" w14:textId="7E2E9860" w:rsidR="00227DD5" w:rsidRDefault="00227DD5" w:rsidP="00855082">
      <w:pPr>
        <w:overflowPunct/>
        <w:autoSpaceDE/>
        <w:autoSpaceDN/>
        <w:adjustRightInd/>
        <w:spacing w:line="276" w:lineRule="auto"/>
        <w:textAlignment w:val="auto"/>
        <w:rPr>
          <w:rFonts w:asciiTheme="minorHAnsi" w:hAnsiTheme="minorHAnsi" w:cstheme="minorHAnsi"/>
          <w:sz w:val="22"/>
          <w:szCs w:val="22"/>
        </w:rPr>
      </w:pPr>
      <w:r>
        <w:rPr>
          <w:rFonts w:asciiTheme="minorHAnsi" w:hAnsiTheme="minorHAnsi" w:cstheme="minorHAnsi"/>
          <w:sz w:val="22"/>
          <w:szCs w:val="22"/>
        </w:rPr>
        <w:t xml:space="preserve">Available at: </w:t>
      </w:r>
      <w:r w:rsidRPr="00227DD5">
        <w:rPr>
          <w:rFonts w:asciiTheme="minorHAnsi" w:hAnsiTheme="minorHAnsi" w:cstheme="minorHAnsi"/>
          <w:sz w:val="22"/>
          <w:szCs w:val="22"/>
        </w:rPr>
        <w:t>https://www.cps.gov.uk/legal-guidance/non-fatal-strangulation-or-non-fatal-suffocation</w:t>
      </w:r>
    </w:p>
    <w:p w14:paraId="17E825E1" w14:textId="77777777" w:rsidR="00065AB9" w:rsidRDefault="00065AB9" w:rsidP="00855082">
      <w:pPr>
        <w:overflowPunct/>
        <w:autoSpaceDE/>
        <w:autoSpaceDN/>
        <w:adjustRightInd/>
        <w:spacing w:line="276" w:lineRule="auto"/>
        <w:textAlignment w:val="auto"/>
        <w:rPr>
          <w:rFonts w:asciiTheme="minorHAnsi" w:hAnsiTheme="minorHAnsi" w:cstheme="minorHAnsi"/>
          <w:sz w:val="22"/>
          <w:szCs w:val="22"/>
        </w:rPr>
      </w:pPr>
    </w:p>
    <w:p w14:paraId="7F6D13BA" w14:textId="77777777"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322B66B8" w14:textId="77777777" w:rsidR="008625E2" w:rsidRPr="008625E2" w:rsidRDefault="008625E2" w:rsidP="008625E2">
      <w:pPr>
        <w:overflowPunct/>
        <w:autoSpaceDE/>
        <w:autoSpaceDN/>
        <w:adjustRightInd/>
        <w:spacing w:line="276" w:lineRule="auto"/>
        <w:textAlignment w:val="auto"/>
        <w:rPr>
          <w:rFonts w:asciiTheme="minorHAnsi" w:hAnsiTheme="minorHAnsi" w:cstheme="minorHAnsi"/>
          <w:sz w:val="22"/>
          <w:szCs w:val="22"/>
        </w:rPr>
      </w:pPr>
      <w:r w:rsidRPr="008625E2">
        <w:rPr>
          <w:rFonts w:asciiTheme="minorHAnsi" w:hAnsiTheme="minorHAnsi" w:cstheme="minorHAnsi"/>
          <w:sz w:val="22"/>
          <w:szCs w:val="22"/>
        </w:rPr>
        <w:t>- Jones, H., Bandyopadhyay, A., Kennedy, N., Brophy, S., Evans, J., Bellis, M.A., Rowe, B., McNerney, C. and Moore, S. (2024). ‘Investigating methods of sharing data between police, health, education, and social services: Semi-structured interviews with police service areas in Wales’. The Police Journal.</w:t>
      </w:r>
    </w:p>
    <w:p w14:paraId="5796F55D" w14:textId="46107A29" w:rsidR="00131AAE" w:rsidRDefault="008625E2" w:rsidP="008625E2">
      <w:pPr>
        <w:overflowPunct/>
        <w:autoSpaceDE/>
        <w:autoSpaceDN/>
        <w:adjustRightInd/>
        <w:spacing w:line="276" w:lineRule="auto"/>
        <w:textAlignment w:val="auto"/>
        <w:rPr>
          <w:rFonts w:asciiTheme="minorHAnsi" w:hAnsiTheme="minorHAnsi" w:cstheme="minorHAnsi"/>
          <w:sz w:val="22"/>
          <w:szCs w:val="22"/>
        </w:rPr>
      </w:pPr>
      <w:r w:rsidRPr="008625E2">
        <w:rPr>
          <w:rFonts w:asciiTheme="minorHAnsi" w:hAnsiTheme="minorHAnsi" w:cstheme="minorHAnsi"/>
          <w:sz w:val="22"/>
          <w:szCs w:val="22"/>
        </w:rPr>
        <w:t>DOI: https://doi.org/10.1177/0032258X231220864</w:t>
      </w:r>
    </w:p>
    <w:p w14:paraId="7496EE9D" w14:textId="401D4076"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29901CFE" w14:textId="77777777" w:rsidR="001B0426" w:rsidRDefault="001B0426" w:rsidP="00855082">
      <w:pPr>
        <w:overflowPunct/>
        <w:autoSpaceDE/>
        <w:autoSpaceDN/>
        <w:adjustRightInd/>
        <w:spacing w:line="276" w:lineRule="auto"/>
        <w:textAlignment w:val="auto"/>
        <w:rPr>
          <w:rFonts w:asciiTheme="minorHAnsi" w:hAnsiTheme="minorHAnsi" w:cstheme="minorHAnsi"/>
          <w:sz w:val="22"/>
          <w:szCs w:val="22"/>
        </w:rPr>
      </w:pPr>
    </w:p>
    <w:p w14:paraId="04D0F9A3" w14:textId="77777777" w:rsidR="001B0426" w:rsidRPr="001B0426" w:rsidRDefault="001B0426" w:rsidP="001B0426">
      <w:pPr>
        <w:overflowPunct/>
        <w:autoSpaceDE/>
        <w:autoSpaceDN/>
        <w:adjustRightInd/>
        <w:spacing w:line="276" w:lineRule="auto"/>
        <w:textAlignment w:val="auto"/>
        <w:rPr>
          <w:rFonts w:asciiTheme="minorHAnsi" w:hAnsiTheme="minorHAnsi" w:cstheme="minorHAnsi"/>
          <w:sz w:val="22"/>
          <w:szCs w:val="22"/>
        </w:rPr>
      </w:pPr>
      <w:r w:rsidRPr="001B0426">
        <w:rPr>
          <w:rFonts w:asciiTheme="minorHAnsi" w:hAnsiTheme="minorHAnsi" w:cstheme="minorHAnsi"/>
          <w:sz w:val="22"/>
          <w:szCs w:val="22"/>
        </w:rPr>
        <w:t xml:space="preserve">- National Call Handling Standards (2005) </w:t>
      </w:r>
      <w:r w:rsidRPr="00A643C6">
        <w:rPr>
          <w:rFonts w:asciiTheme="minorHAnsi" w:hAnsiTheme="minorHAnsi" w:cstheme="minorHAnsi"/>
          <w:i/>
          <w:iCs/>
          <w:sz w:val="22"/>
          <w:szCs w:val="22"/>
        </w:rPr>
        <w:t>Home Office Communication Directorate</w:t>
      </w:r>
      <w:r w:rsidRPr="001B0426">
        <w:rPr>
          <w:rFonts w:asciiTheme="minorHAnsi" w:hAnsiTheme="minorHAnsi" w:cstheme="minorHAnsi"/>
          <w:sz w:val="22"/>
          <w:szCs w:val="22"/>
        </w:rPr>
        <w:t>, Chapter 6</w:t>
      </w:r>
    </w:p>
    <w:p w14:paraId="7369675F" w14:textId="60059CCF" w:rsidR="001B0426" w:rsidRDefault="001B0426" w:rsidP="001B0426">
      <w:pPr>
        <w:overflowPunct/>
        <w:autoSpaceDE/>
        <w:autoSpaceDN/>
        <w:adjustRightInd/>
        <w:spacing w:line="276" w:lineRule="auto"/>
        <w:textAlignment w:val="auto"/>
        <w:rPr>
          <w:rFonts w:asciiTheme="minorHAnsi" w:hAnsiTheme="minorHAnsi" w:cstheme="minorHAnsi"/>
          <w:sz w:val="22"/>
          <w:szCs w:val="22"/>
        </w:rPr>
      </w:pPr>
      <w:r w:rsidRPr="001B0426">
        <w:rPr>
          <w:rFonts w:asciiTheme="minorHAnsi" w:hAnsiTheme="minorHAnsi" w:cstheme="minorHAnsi"/>
          <w:sz w:val="22"/>
          <w:szCs w:val="22"/>
        </w:rPr>
        <w:t>Available at: https://library.college.police.uk/docs/homeoffice/call_handling_standards.pdf</w:t>
      </w:r>
    </w:p>
    <w:p w14:paraId="47AF0F5F" w14:textId="77777777" w:rsidR="008625E2" w:rsidRDefault="008625E2" w:rsidP="00855082">
      <w:pPr>
        <w:overflowPunct/>
        <w:autoSpaceDE/>
        <w:autoSpaceDN/>
        <w:adjustRightInd/>
        <w:spacing w:line="276" w:lineRule="auto"/>
        <w:textAlignment w:val="auto"/>
        <w:rPr>
          <w:rFonts w:asciiTheme="minorHAnsi" w:hAnsiTheme="minorHAnsi" w:cstheme="minorHAnsi"/>
          <w:sz w:val="22"/>
          <w:szCs w:val="22"/>
        </w:rPr>
      </w:pPr>
    </w:p>
    <w:p w14:paraId="606DA741" w14:textId="77777777" w:rsidR="001B0426" w:rsidRDefault="001B0426" w:rsidP="00855082">
      <w:pPr>
        <w:overflowPunct/>
        <w:autoSpaceDE/>
        <w:autoSpaceDN/>
        <w:adjustRightInd/>
        <w:spacing w:line="276" w:lineRule="auto"/>
        <w:textAlignment w:val="auto"/>
        <w:rPr>
          <w:rFonts w:asciiTheme="minorHAnsi" w:hAnsiTheme="minorHAnsi" w:cstheme="minorHAnsi"/>
          <w:sz w:val="22"/>
          <w:szCs w:val="22"/>
        </w:rPr>
      </w:pPr>
    </w:p>
    <w:p w14:paraId="018DCB2B" w14:textId="463B6CD3" w:rsidR="008C305D" w:rsidRDefault="008C305D" w:rsidP="00855082">
      <w:pPr>
        <w:overflowPunct/>
        <w:autoSpaceDE/>
        <w:autoSpaceDN/>
        <w:adjustRightInd/>
        <w:spacing w:line="276" w:lineRule="auto"/>
        <w:textAlignment w:val="auto"/>
        <w:rPr>
          <w:rFonts w:asciiTheme="minorHAnsi" w:hAnsiTheme="minorHAnsi" w:cstheme="minorHAnsi"/>
          <w:sz w:val="22"/>
          <w:szCs w:val="22"/>
        </w:rPr>
      </w:pPr>
      <w:r>
        <w:rPr>
          <w:rFonts w:asciiTheme="minorHAnsi" w:hAnsiTheme="minorHAnsi" w:cstheme="minorHAnsi"/>
          <w:sz w:val="22"/>
          <w:szCs w:val="22"/>
        </w:rPr>
        <w:t xml:space="preserve">- </w:t>
      </w:r>
      <w:r w:rsidR="00615DF1">
        <w:rPr>
          <w:rFonts w:asciiTheme="minorHAnsi" w:hAnsiTheme="minorHAnsi" w:cstheme="minorHAnsi"/>
          <w:sz w:val="22"/>
          <w:szCs w:val="22"/>
        </w:rPr>
        <w:t>Police.</w:t>
      </w:r>
      <w:r w:rsidR="004D40C0">
        <w:rPr>
          <w:rFonts w:asciiTheme="minorHAnsi" w:hAnsiTheme="minorHAnsi" w:cstheme="minorHAnsi"/>
          <w:sz w:val="22"/>
          <w:szCs w:val="22"/>
        </w:rPr>
        <w:t>uk</w:t>
      </w:r>
      <w:r>
        <w:rPr>
          <w:rFonts w:asciiTheme="minorHAnsi" w:hAnsiTheme="minorHAnsi" w:cstheme="minorHAnsi"/>
          <w:sz w:val="22"/>
          <w:szCs w:val="22"/>
        </w:rPr>
        <w:t xml:space="preserve"> (</w:t>
      </w:r>
      <w:r w:rsidRPr="008C305D">
        <w:rPr>
          <w:rFonts w:asciiTheme="minorHAnsi" w:hAnsiTheme="minorHAnsi" w:cstheme="minorHAnsi"/>
          <w:sz w:val="22"/>
          <w:szCs w:val="22"/>
        </w:rPr>
        <w:t>2016</w:t>
      </w:r>
      <w:r>
        <w:rPr>
          <w:rFonts w:asciiTheme="minorHAnsi" w:hAnsiTheme="minorHAnsi" w:cstheme="minorHAnsi"/>
          <w:sz w:val="22"/>
          <w:szCs w:val="22"/>
        </w:rPr>
        <w:t>)</w:t>
      </w:r>
      <w:r w:rsidR="006F7E3C">
        <w:rPr>
          <w:rFonts w:asciiTheme="minorHAnsi" w:hAnsiTheme="minorHAnsi" w:cstheme="minorHAnsi"/>
          <w:sz w:val="22"/>
          <w:szCs w:val="22"/>
        </w:rPr>
        <w:t xml:space="preserve"> </w:t>
      </w:r>
      <w:r w:rsidR="00A643C6">
        <w:rPr>
          <w:rFonts w:asciiTheme="minorHAnsi" w:hAnsiTheme="minorHAnsi" w:cstheme="minorHAnsi"/>
          <w:sz w:val="22"/>
          <w:szCs w:val="22"/>
        </w:rPr>
        <w:t>‘</w:t>
      </w:r>
      <w:r w:rsidR="00615DF1" w:rsidRPr="00615DF1">
        <w:rPr>
          <w:rFonts w:asciiTheme="minorHAnsi" w:hAnsiTheme="minorHAnsi" w:cstheme="minorHAnsi"/>
          <w:sz w:val="22"/>
          <w:szCs w:val="22"/>
        </w:rPr>
        <w:t>DASH risk model</w:t>
      </w:r>
      <w:r w:rsidR="00A643C6">
        <w:rPr>
          <w:rFonts w:asciiTheme="minorHAnsi" w:hAnsiTheme="minorHAnsi" w:cstheme="minorHAnsi"/>
          <w:sz w:val="22"/>
          <w:szCs w:val="22"/>
        </w:rPr>
        <w:t>’</w:t>
      </w:r>
    </w:p>
    <w:p w14:paraId="31DFA180" w14:textId="58B54393" w:rsidR="008C305D" w:rsidRDefault="008C305D" w:rsidP="00855082">
      <w:pPr>
        <w:overflowPunct/>
        <w:autoSpaceDE/>
        <w:autoSpaceDN/>
        <w:adjustRightInd/>
        <w:spacing w:line="276" w:lineRule="auto"/>
        <w:textAlignment w:val="auto"/>
        <w:rPr>
          <w:rFonts w:asciiTheme="minorHAnsi" w:hAnsiTheme="minorHAnsi" w:cstheme="minorHAnsi"/>
          <w:sz w:val="22"/>
          <w:szCs w:val="22"/>
        </w:rPr>
      </w:pPr>
      <w:r>
        <w:rPr>
          <w:rFonts w:asciiTheme="minorHAnsi" w:hAnsiTheme="minorHAnsi" w:cstheme="minorHAnsi"/>
          <w:sz w:val="22"/>
          <w:szCs w:val="22"/>
        </w:rPr>
        <w:t xml:space="preserve">Available at: </w:t>
      </w:r>
      <w:r w:rsidR="00DD0F01" w:rsidRPr="00DD0F01">
        <w:rPr>
          <w:rFonts w:asciiTheme="minorHAnsi" w:hAnsiTheme="minorHAnsi" w:cstheme="minorHAnsi"/>
          <w:sz w:val="22"/>
          <w:szCs w:val="22"/>
        </w:rPr>
        <w:t>https://library.college.police.uk/docs/college-of-policing/Risk-led-policing-2-2016.pdf</w:t>
      </w:r>
    </w:p>
    <w:p w14:paraId="660624BD" w14:textId="77777777" w:rsidR="00893A27" w:rsidRDefault="00893A27" w:rsidP="00855082">
      <w:pPr>
        <w:overflowPunct/>
        <w:autoSpaceDE/>
        <w:autoSpaceDN/>
        <w:adjustRightInd/>
        <w:spacing w:line="276" w:lineRule="auto"/>
        <w:textAlignment w:val="auto"/>
        <w:rPr>
          <w:rFonts w:asciiTheme="minorHAnsi" w:hAnsiTheme="minorHAnsi" w:cstheme="minorHAnsi"/>
          <w:sz w:val="22"/>
          <w:szCs w:val="22"/>
        </w:rPr>
      </w:pPr>
    </w:p>
    <w:p w14:paraId="04AD7723" w14:textId="77777777" w:rsidR="004E57F5" w:rsidRDefault="004E57F5" w:rsidP="00855082">
      <w:pPr>
        <w:overflowPunct/>
        <w:autoSpaceDE/>
        <w:autoSpaceDN/>
        <w:adjustRightInd/>
        <w:spacing w:line="276" w:lineRule="auto"/>
        <w:textAlignment w:val="auto"/>
        <w:rPr>
          <w:rFonts w:asciiTheme="minorHAnsi" w:hAnsiTheme="minorHAnsi" w:cstheme="minorHAnsi"/>
          <w:sz w:val="22"/>
          <w:szCs w:val="22"/>
        </w:rPr>
      </w:pPr>
    </w:p>
    <w:p w14:paraId="78F992DC" w14:textId="6E16A9D9" w:rsidR="004E57F5" w:rsidRPr="004E57F5" w:rsidRDefault="004E57F5" w:rsidP="004E57F5">
      <w:pPr>
        <w:overflowPunct/>
        <w:autoSpaceDE/>
        <w:autoSpaceDN/>
        <w:adjustRightInd/>
        <w:spacing w:line="276" w:lineRule="auto"/>
        <w:textAlignment w:val="auto"/>
        <w:rPr>
          <w:rFonts w:asciiTheme="minorHAnsi" w:hAnsiTheme="minorHAnsi" w:cstheme="minorHAnsi"/>
          <w:sz w:val="22"/>
          <w:szCs w:val="22"/>
        </w:rPr>
      </w:pPr>
      <w:r w:rsidRPr="004E57F5">
        <w:rPr>
          <w:rFonts w:asciiTheme="minorHAnsi" w:hAnsiTheme="minorHAnsi" w:cstheme="minorHAnsi"/>
          <w:sz w:val="22"/>
          <w:szCs w:val="22"/>
        </w:rPr>
        <w:t xml:space="preserve">- Police.uk (2024) </w:t>
      </w:r>
      <w:r w:rsidR="00A643C6">
        <w:rPr>
          <w:rFonts w:asciiTheme="minorHAnsi" w:hAnsiTheme="minorHAnsi" w:cstheme="minorHAnsi"/>
          <w:sz w:val="22"/>
          <w:szCs w:val="22"/>
        </w:rPr>
        <w:t>‘</w:t>
      </w:r>
      <w:r w:rsidRPr="004E57F5">
        <w:rPr>
          <w:rFonts w:asciiTheme="minorHAnsi" w:hAnsiTheme="minorHAnsi" w:cstheme="minorHAnsi"/>
          <w:sz w:val="22"/>
          <w:szCs w:val="22"/>
        </w:rPr>
        <w:t>Witness Statement</w:t>
      </w:r>
      <w:r w:rsidR="00A643C6">
        <w:rPr>
          <w:rFonts w:asciiTheme="minorHAnsi" w:hAnsiTheme="minorHAnsi" w:cstheme="minorHAnsi"/>
          <w:sz w:val="22"/>
          <w:szCs w:val="22"/>
        </w:rPr>
        <w:t>’</w:t>
      </w:r>
    </w:p>
    <w:p w14:paraId="125982AF" w14:textId="19840B91" w:rsidR="004E57F5" w:rsidRDefault="004E57F5" w:rsidP="004E57F5">
      <w:pPr>
        <w:overflowPunct/>
        <w:autoSpaceDE/>
        <w:autoSpaceDN/>
        <w:adjustRightInd/>
        <w:spacing w:line="276" w:lineRule="auto"/>
        <w:textAlignment w:val="auto"/>
        <w:rPr>
          <w:rFonts w:asciiTheme="minorHAnsi" w:hAnsiTheme="minorHAnsi" w:cstheme="minorHAnsi"/>
          <w:sz w:val="22"/>
          <w:szCs w:val="22"/>
        </w:rPr>
      </w:pPr>
      <w:r w:rsidRPr="004E57F5">
        <w:rPr>
          <w:rFonts w:asciiTheme="minorHAnsi" w:hAnsiTheme="minorHAnsi" w:cstheme="minorHAnsi"/>
          <w:sz w:val="22"/>
          <w:szCs w:val="22"/>
        </w:rPr>
        <w:t>https://www.police.uk/advice/advice-and-information/victim-support/giving-witness-victim-statement/</w:t>
      </w:r>
    </w:p>
    <w:p w14:paraId="316A2028" w14:textId="77777777" w:rsidR="00A53399" w:rsidRDefault="00A53399" w:rsidP="00855082">
      <w:pPr>
        <w:overflowPunct/>
        <w:autoSpaceDE/>
        <w:autoSpaceDN/>
        <w:adjustRightInd/>
        <w:spacing w:line="276" w:lineRule="auto"/>
        <w:textAlignment w:val="auto"/>
        <w:rPr>
          <w:rFonts w:asciiTheme="minorHAnsi" w:hAnsiTheme="minorHAnsi" w:cstheme="minorHAnsi"/>
          <w:sz w:val="22"/>
          <w:szCs w:val="22"/>
        </w:rPr>
      </w:pPr>
    </w:p>
    <w:p w14:paraId="2C6B3B85" w14:textId="77777777" w:rsidR="004E57F5" w:rsidRDefault="004E57F5" w:rsidP="00855082">
      <w:pPr>
        <w:overflowPunct/>
        <w:autoSpaceDE/>
        <w:autoSpaceDN/>
        <w:adjustRightInd/>
        <w:spacing w:line="276" w:lineRule="auto"/>
        <w:textAlignment w:val="auto"/>
        <w:rPr>
          <w:rFonts w:asciiTheme="minorHAnsi" w:hAnsiTheme="minorHAnsi" w:cstheme="minorHAnsi"/>
          <w:sz w:val="22"/>
          <w:szCs w:val="22"/>
        </w:rPr>
      </w:pPr>
    </w:p>
    <w:p w14:paraId="786A07D0" w14:textId="7B610A5F" w:rsidR="00A53399" w:rsidRPr="00A53399" w:rsidRDefault="00A53399" w:rsidP="00855082">
      <w:pPr>
        <w:overflowPunct/>
        <w:autoSpaceDE/>
        <w:autoSpaceDN/>
        <w:adjustRightInd/>
        <w:spacing w:line="276" w:lineRule="auto"/>
        <w:textAlignment w:val="auto"/>
        <w:rPr>
          <w:rFonts w:asciiTheme="minorHAnsi" w:hAnsiTheme="minorHAnsi" w:cstheme="minorHAnsi"/>
          <w:sz w:val="22"/>
          <w:szCs w:val="22"/>
        </w:rPr>
      </w:pPr>
      <w:r w:rsidRPr="00A53399">
        <w:rPr>
          <w:rFonts w:asciiTheme="minorHAnsi" w:hAnsiTheme="minorHAnsi" w:cstheme="minorHAnsi"/>
          <w:sz w:val="22"/>
          <w:szCs w:val="22"/>
        </w:rPr>
        <w:t xml:space="preserve">- </w:t>
      </w:r>
      <w:r w:rsidR="00A934C4">
        <w:rPr>
          <w:rFonts w:asciiTheme="minorHAnsi" w:hAnsiTheme="minorHAnsi" w:cstheme="minorHAnsi"/>
          <w:sz w:val="22"/>
          <w:szCs w:val="22"/>
        </w:rPr>
        <w:t>Safeguarding adults</w:t>
      </w:r>
      <w:r w:rsidRPr="00A53399">
        <w:rPr>
          <w:rFonts w:asciiTheme="minorHAnsi" w:hAnsiTheme="minorHAnsi" w:cstheme="minorHAnsi"/>
          <w:sz w:val="22"/>
          <w:szCs w:val="22"/>
        </w:rPr>
        <w:t xml:space="preserve"> (2015</w:t>
      </w:r>
      <w:r w:rsidR="00A934C4">
        <w:rPr>
          <w:rFonts w:asciiTheme="minorHAnsi" w:hAnsiTheme="minorHAnsi" w:cstheme="minorHAnsi"/>
          <w:sz w:val="22"/>
          <w:szCs w:val="22"/>
        </w:rPr>
        <w:t xml:space="preserve">) </w:t>
      </w:r>
      <w:r w:rsidR="00A643C6">
        <w:rPr>
          <w:rFonts w:asciiTheme="minorHAnsi" w:hAnsiTheme="minorHAnsi" w:cstheme="minorHAnsi"/>
          <w:sz w:val="22"/>
          <w:szCs w:val="22"/>
        </w:rPr>
        <w:t>‘</w:t>
      </w:r>
      <w:r w:rsidR="00A934C4" w:rsidRPr="00A934C4">
        <w:rPr>
          <w:rFonts w:asciiTheme="minorHAnsi" w:hAnsiTheme="minorHAnsi" w:cstheme="minorHAnsi"/>
          <w:sz w:val="22"/>
          <w:szCs w:val="22"/>
        </w:rPr>
        <w:t>Public Protection Notice</w:t>
      </w:r>
      <w:r w:rsidR="00A643C6">
        <w:rPr>
          <w:rFonts w:asciiTheme="minorHAnsi" w:hAnsiTheme="minorHAnsi" w:cstheme="minorHAnsi"/>
          <w:sz w:val="22"/>
          <w:szCs w:val="22"/>
        </w:rPr>
        <w:t>’</w:t>
      </w:r>
    </w:p>
    <w:p w14:paraId="41C03427" w14:textId="16BAB45F" w:rsidR="00A53399" w:rsidRDefault="00A53399" w:rsidP="00855082">
      <w:pPr>
        <w:overflowPunct/>
        <w:autoSpaceDE/>
        <w:autoSpaceDN/>
        <w:adjustRightInd/>
        <w:spacing w:line="276" w:lineRule="auto"/>
        <w:textAlignment w:val="auto"/>
        <w:rPr>
          <w:rFonts w:asciiTheme="minorHAnsi" w:hAnsiTheme="minorHAnsi" w:cstheme="minorHAnsi"/>
          <w:sz w:val="22"/>
          <w:szCs w:val="22"/>
        </w:rPr>
      </w:pPr>
      <w:r w:rsidRPr="00A53399">
        <w:rPr>
          <w:rFonts w:asciiTheme="minorHAnsi" w:hAnsiTheme="minorHAnsi" w:cstheme="minorHAnsi"/>
          <w:sz w:val="22"/>
          <w:szCs w:val="22"/>
        </w:rPr>
        <w:t>Available at: https://www.bcpsafeguardingadultsboard.com/uploads/7/4/8/9/74891967/appendix_2_-_changes_in_dorset_police_since_completion_of_the_sar_dhr.pdf</w:t>
      </w:r>
    </w:p>
    <w:p w14:paraId="478401D5" w14:textId="77777777" w:rsidR="00CA754F" w:rsidRDefault="00CA754F" w:rsidP="00855082">
      <w:pPr>
        <w:overflowPunct/>
        <w:autoSpaceDE/>
        <w:autoSpaceDN/>
        <w:adjustRightInd/>
        <w:spacing w:line="276" w:lineRule="auto"/>
        <w:textAlignment w:val="auto"/>
        <w:rPr>
          <w:rFonts w:asciiTheme="minorHAnsi" w:hAnsiTheme="minorHAnsi" w:cstheme="minorHAnsi"/>
          <w:sz w:val="22"/>
          <w:szCs w:val="22"/>
        </w:rPr>
      </w:pPr>
    </w:p>
    <w:p w14:paraId="7B853E2A" w14:textId="77777777" w:rsidR="00CA754F" w:rsidRDefault="00CA754F" w:rsidP="00855082">
      <w:pPr>
        <w:overflowPunct/>
        <w:autoSpaceDE/>
        <w:autoSpaceDN/>
        <w:adjustRightInd/>
        <w:spacing w:line="276" w:lineRule="auto"/>
        <w:textAlignment w:val="auto"/>
        <w:rPr>
          <w:rFonts w:asciiTheme="minorHAnsi" w:hAnsiTheme="minorHAnsi" w:cstheme="minorHAnsi"/>
          <w:sz w:val="22"/>
          <w:szCs w:val="22"/>
        </w:rPr>
      </w:pPr>
    </w:p>
    <w:p w14:paraId="1A10C5FA" w14:textId="2E472C8F" w:rsidR="00893A27" w:rsidRDefault="00893A27" w:rsidP="00855082">
      <w:pPr>
        <w:overflowPunct/>
        <w:autoSpaceDE/>
        <w:autoSpaceDN/>
        <w:adjustRightInd/>
        <w:spacing w:line="276" w:lineRule="auto"/>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 </w:t>
      </w:r>
      <w:r w:rsidRPr="00893A27">
        <w:rPr>
          <w:rFonts w:asciiTheme="minorHAnsi" w:hAnsiTheme="minorHAnsi" w:cstheme="minorHAnsi"/>
          <w:sz w:val="22"/>
          <w:szCs w:val="22"/>
        </w:rPr>
        <w:t>Shearson, K.M.</w:t>
      </w:r>
      <w:r>
        <w:rPr>
          <w:rFonts w:asciiTheme="minorHAnsi" w:hAnsiTheme="minorHAnsi" w:cstheme="minorHAnsi"/>
          <w:sz w:val="22"/>
          <w:szCs w:val="22"/>
        </w:rPr>
        <w:t xml:space="preserve"> (</w:t>
      </w:r>
      <w:r w:rsidRPr="00893A27">
        <w:rPr>
          <w:rFonts w:asciiTheme="minorHAnsi" w:hAnsiTheme="minorHAnsi" w:cstheme="minorHAnsi"/>
          <w:sz w:val="22"/>
          <w:szCs w:val="22"/>
        </w:rPr>
        <w:t>2021</w:t>
      </w:r>
      <w:r>
        <w:rPr>
          <w:rFonts w:asciiTheme="minorHAnsi" w:hAnsiTheme="minorHAnsi" w:cstheme="minorHAnsi"/>
          <w:sz w:val="22"/>
          <w:szCs w:val="22"/>
        </w:rPr>
        <w:t>)</w:t>
      </w:r>
      <w:r w:rsidRPr="00893A27">
        <w:rPr>
          <w:rFonts w:asciiTheme="minorHAnsi" w:hAnsiTheme="minorHAnsi" w:cstheme="minorHAnsi"/>
          <w:sz w:val="22"/>
          <w:szCs w:val="22"/>
        </w:rPr>
        <w:t xml:space="preserve">. </w:t>
      </w:r>
      <w:r>
        <w:rPr>
          <w:rFonts w:asciiTheme="minorHAnsi" w:hAnsiTheme="minorHAnsi" w:cstheme="minorHAnsi"/>
          <w:sz w:val="22"/>
          <w:szCs w:val="22"/>
        </w:rPr>
        <w:t>‘</w:t>
      </w:r>
      <w:r w:rsidRPr="00893A27">
        <w:rPr>
          <w:rFonts w:asciiTheme="minorHAnsi" w:hAnsiTheme="minorHAnsi" w:cstheme="minorHAnsi"/>
          <w:sz w:val="22"/>
          <w:szCs w:val="22"/>
        </w:rPr>
        <w:t>Seeking help from police for intimate partner violence: Applying a relationship phase framework to the exploration of victims’ evolving needs</w:t>
      </w:r>
      <w:r>
        <w:rPr>
          <w:rFonts w:asciiTheme="minorHAnsi" w:hAnsiTheme="minorHAnsi" w:cstheme="minorHAnsi"/>
          <w:sz w:val="22"/>
          <w:szCs w:val="22"/>
        </w:rPr>
        <w:t>’</w:t>
      </w:r>
      <w:r w:rsidRPr="00893A27">
        <w:rPr>
          <w:rFonts w:asciiTheme="minorHAnsi" w:hAnsiTheme="minorHAnsi" w:cstheme="minorHAnsi"/>
          <w:i/>
          <w:iCs/>
          <w:sz w:val="22"/>
          <w:szCs w:val="22"/>
        </w:rPr>
        <w:t>. Journal of interpersonal violence</w:t>
      </w:r>
      <w:r w:rsidRPr="00893A27">
        <w:rPr>
          <w:rFonts w:asciiTheme="minorHAnsi" w:hAnsiTheme="minorHAnsi" w:cstheme="minorHAnsi"/>
          <w:sz w:val="22"/>
          <w:szCs w:val="22"/>
        </w:rPr>
        <w:t>, 36(3-4), pp.1745-1771.</w:t>
      </w:r>
    </w:p>
    <w:p w14:paraId="39354652" w14:textId="16932C59" w:rsidR="003D4A98" w:rsidRDefault="00893A27" w:rsidP="004E57F5">
      <w:pPr>
        <w:overflowPunct/>
        <w:autoSpaceDE/>
        <w:autoSpaceDN/>
        <w:adjustRightInd/>
        <w:spacing w:line="276" w:lineRule="auto"/>
        <w:textAlignment w:val="auto"/>
        <w:rPr>
          <w:rFonts w:asciiTheme="minorHAnsi" w:hAnsiTheme="minorHAnsi" w:cstheme="minorHAnsi"/>
          <w:sz w:val="22"/>
          <w:szCs w:val="22"/>
        </w:rPr>
      </w:pPr>
      <w:r>
        <w:rPr>
          <w:rFonts w:asciiTheme="minorHAnsi" w:hAnsiTheme="minorHAnsi" w:cstheme="minorHAnsi"/>
          <w:sz w:val="22"/>
          <w:szCs w:val="22"/>
        </w:rPr>
        <w:t xml:space="preserve">DOI: </w:t>
      </w:r>
      <w:r w:rsidR="00E07AD4" w:rsidRPr="00E07AD4">
        <w:rPr>
          <w:rFonts w:asciiTheme="minorHAnsi" w:hAnsiTheme="minorHAnsi" w:cstheme="minorHAnsi"/>
          <w:sz w:val="22"/>
          <w:szCs w:val="22"/>
        </w:rPr>
        <w:t>https://doi.org/10.1177/0886260517744185</w:t>
      </w:r>
    </w:p>
    <w:p w14:paraId="242C2B01"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70CDA701"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5FE369C5"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4C4DD1AE"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0C734321"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6AE25410"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683F5019"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3130B904"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0B6A87DD" w14:textId="77777777" w:rsidR="003D4A98" w:rsidRDefault="003D4A98" w:rsidP="003D4A98">
      <w:pPr>
        <w:overflowPunct/>
        <w:autoSpaceDE/>
        <w:autoSpaceDN/>
        <w:adjustRightInd/>
        <w:textAlignment w:val="auto"/>
        <w:rPr>
          <w:rFonts w:asciiTheme="minorHAnsi" w:hAnsiTheme="minorHAnsi" w:cstheme="minorHAnsi"/>
          <w:sz w:val="22"/>
          <w:szCs w:val="22"/>
        </w:rPr>
      </w:pPr>
    </w:p>
    <w:p w14:paraId="1D7D1281" w14:textId="77777777" w:rsidR="003D4A98" w:rsidRPr="003D4A98" w:rsidRDefault="003D4A98" w:rsidP="003D4A98">
      <w:pPr>
        <w:overflowPunct/>
        <w:autoSpaceDE/>
        <w:autoSpaceDN/>
        <w:adjustRightInd/>
        <w:textAlignment w:val="auto"/>
        <w:rPr>
          <w:rFonts w:asciiTheme="minorHAnsi" w:hAnsiTheme="minorHAnsi" w:cstheme="minorHAnsi"/>
          <w:sz w:val="22"/>
          <w:szCs w:val="22"/>
        </w:rPr>
      </w:pPr>
    </w:p>
    <w:p w14:paraId="7C358063" w14:textId="77777777" w:rsidR="003D4A98" w:rsidRDefault="003D4A98" w:rsidP="00F27266">
      <w:pPr>
        <w:ind w:right="237"/>
      </w:pPr>
    </w:p>
    <w:p w14:paraId="1BC04973" w14:textId="77777777" w:rsidR="003636B1" w:rsidRDefault="003636B1" w:rsidP="003636B1">
      <w:pPr>
        <w:ind w:right="237"/>
      </w:pPr>
    </w:p>
    <w:p w14:paraId="1F59DBC0" w14:textId="77777777" w:rsidR="003636B1" w:rsidRDefault="003636B1" w:rsidP="003636B1">
      <w:pPr>
        <w:ind w:right="237"/>
      </w:pPr>
    </w:p>
    <w:p w14:paraId="7CDC4DC5" w14:textId="77777777" w:rsidR="003636B1" w:rsidRDefault="003636B1" w:rsidP="003636B1">
      <w:pPr>
        <w:ind w:right="237"/>
      </w:pPr>
    </w:p>
    <w:p w14:paraId="09BD7E59" w14:textId="77777777" w:rsidR="003636B1" w:rsidRDefault="003636B1" w:rsidP="003636B1">
      <w:pPr>
        <w:ind w:right="237"/>
      </w:pPr>
    </w:p>
    <w:p w14:paraId="61BBE7BA" w14:textId="77777777" w:rsidR="003636B1" w:rsidRDefault="003636B1" w:rsidP="003636B1">
      <w:pPr>
        <w:ind w:right="237"/>
      </w:pPr>
    </w:p>
    <w:p w14:paraId="570EB82C" w14:textId="77777777" w:rsidR="003636B1" w:rsidRDefault="003636B1" w:rsidP="003636B1">
      <w:pPr>
        <w:ind w:right="237"/>
      </w:pPr>
    </w:p>
    <w:p w14:paraId="56B36668" w14:textId="77777777" w:rsidR="003636B1" w:rsidRDefault="003636B1" w:rsidP="003636B1">
      <w:pPr>
        <w:ind w:right="237"/>
      </w:pPr>
    </w:p>
    <w:p w14:paraId="4B55B75B" w14:textId="77777777" w:rsidR="003636B1" w:rsidRDefault="003636B1" w:rsidP="003636B1">
      <w:pPr>
        <w:ind w:right="237"/>
      </w:pPr>
    </w:p>
    <w:p w14:paraId="5BEB49B7" w14:textId="77777777" w:rsidR="003636B1" w:rsidRDefault="003636B1" w:rsidP="003636B1">
      <w:pPr>
        <w:ind w:right="237"/>
      </w:pPr>
    </w:p>
    <w:p w14:paraId="4A8EFCA9" w14:textId="77777777" w:rsidR="003636B1" w:rsidRDefault="003636B1" w:rsidP="003636B1">
      <w:pPr>
        <w:ind w:right="237"/>
      </w:pPr>
    </w:p>
    <w:p w14:paraId="3FE3D0A0" w14:textId="77777777" w:rsidR="003636B1" w:rsidRDefault="003636B1" w:rsidP="003636B1">
      <w:pPr>
        <w:ind w:right="237"/>
      </w:pPr>
    </w:p>
    <w:p w14:paraId="79D146B5" w14:textId="77777777" w:rsidR="003636B1" w:rsidRDefault="003636B1" w:rsidP="003636B1">
      <w:pPr>
        <w:ind w:right="237"/>
      </w:pPr>
    </w:p>
    <w:p w14:paraId="4EDDF06C" w14:textId="77777777" w:rsidR="003636B1" w:rsidRDefault="003636B1" w:rsidP="003636B1">
      <w:pPr>
        <w:ind w:right="237"/>
      </w:pPr>
    </w:p>
    <w:p w14:paraId="191BAE52" w14:textId="77777777" w:rsidR="003636B1" w:rsidRDefault="003636B1" w:rsidP="003636B1">
      <w:pPr>
        <w:ind w:right="237"/>
      </w:pPr>
    </w:p>
    <w:p w14:paraId="224379DC" w14:textId="77777777" w:rsidR="003636B1" w:rsidRDefault="003636B1" w:rsidP="003636B1">
      <w:pPr>
        <w:ind w:right="237"/>
      </w:pPr>
    </w:p>
    <w:p w14:paraId="40F3F443" w14:textId="77777777" w:rsidR="003636B1" w:rsidRDefault="003636B1" w:rsidP="003636B1">
      <w:pPr>
        <w:ind w:right="237"/>
      </w:pPr>
    </w:p>
    <w:p w14:paraId="7CB7B7BA" w14:textId="77777777" w:rsidR="003636B1" w:rsidRDefault="003636B1" w:rsidP="003636B1">
      <w:pPr>
        <w:ind w:right="237"/>
      </w:pPr>
    </w:p>
    <w:p w14:paraId="21B66CD5" w14:textId="77777777" w:rsidR="003636B1" w:rsidRDefault="003636B1" w:rsidP="003636B1">
      <w:pPr>
        <w:ind w:right="237"/>
      </w:pPr>
    </w:p>
    <w:p w14:paraId="5870FFD1" w14:textId="77777777" w:rsidR="003636B1" w:rsidRDefault="003636B1" w:rsidP="003636B1">
      <w:pPr>
        <w:ind w:right="237"/>
      </w:pPr>
    </w:p>
    <w:p w14:paraId="2A2ADD7E" w14:textId="77777777" w:rsidR="003636B1" w:rsidRDefault="003636B1" w:rsidP="003636B1">
      <w:pPr>
        <w:ind w:right="237"/>
      </w:pPr>
    </w:p>
    <w:p w14:paraId="4D04BD51" w14:textId="77777777" w:rsidR="003636B1" w:rsidRDefault="003636B1" w:rsidP="003636B1">
      <w:pPr>
        <w:ind w:right="237"/>
      </w:pPr>
    </w:p>
    <w:p w14:paraId="2419EEF4" w14:textId="77777777" w:rsidR="003636B1" w:rsidRDefault="003636B1" w:rsidP="003636B1">
      <w:pPr>
        <w:ind w:right="237"/>
      </w:pPr>
    </w:p>
    <w:p w14:paraId="5FC40D28" w14:textId="77777777" w:rsidR="003636B1" w:rsidRDefault="003636B1" w:rsidP="003636B1">
      <w:pPr>
        <w:ind w:right="237"/>
      </w:pPr>
    </w:p>
    <w:p w14:paraId="621FB1ED" w14:textId="77777777" w:rsidR="003636B1" w:rsidRDefault="003636B1" w:rsidP="003636B1">
      <w:pPr>
        <w:ind w:right="237"/>
      </w:pPr>
    </w:p>
    <w:p w14:paraId="69BEE23A" w14:textId="77777777" w:rsidR="003636B1" w:rsidRDefault="003636B1" w:rsidP="003636B1">
      <w:pPr>
        <w:ind w:right="237"/>
      </w:pPr>
    </w:p>
    <w:p w14:paraId="37AB1FA2" w14:textId="77777777" w:rsidR="003636B1" w:rsidRDefault="003636B1" w:rsidP="003636B1">
      <w:pPr>
        <w:ind w:right="237"/>
      </w:pPr>
    </w:p>
    <w:p w14:paraId="2762E64F" w14:textId="77777777" w:rsidR="003636B1" w:rsidRDefault="003636B1" w:rsidP="003636B1">
      <w:pPr>
        <w:ind w:right="237"/>
      </w:pPr>
    </w:p>
    <w:p w14:paraId="267A73A5" w14:textId="77777777" w:rsidR="003636B1" w:rsidRDefault="003636B1" w:rsidP="003636B1">
      <w:pPr>
        <w:ind w:right="237"/>
      </w:pPr>
    </w:p>
    <w:p w14:paraId="5DB8B3A3" w14:textId="77777777" w:rsidR="007711AE" w:rsidRDefault="007711AE" w:rsidP="003636B1">
      <w:pPr>
        <w:ind w:right="237"/>
        <w:rPr>
          <w:rFonts w:eastAsia="Arial"/>
          <w:b/>
          <w:bCs/>
          <w:color w:val="000000" w:themeColor="text1"/>
          <w:sz w:val="24"/>
          <w:szCs w:val="24"/>
        </w:rPr>
      </w:pPr>
    </w:p>
    <w:p w14:paraId="7F57E05E" w14:textId="77777777" w:rsidR="007711AE" w:rsidRDefault="007711AE" w:rsidP="003636B1">
      <w:pPr>
        <w:ind w:right="237"/>
        <w:rPr>
          <w:rFonts w:eastAsia="Arial"/>
          <w:b/>
          <w:bCs/>
          <w:color w:val="000000" w:themeColor="text1"/>
          <w:sz w:val="24"/>
          <w:szCs w:val="24"/>
        </w:rPr>
      </w:pPr>
    </w:p>
    <w:p w14:paraId="73A8A27B" w14:textId="77777777" w:rsidR="007711AE" w:rsidRDefault="007711AE" w:rsidP="003636B1">
      <w:pPr>
        <w:ind w:right="237"/>
        <w:rPr>
          <w:rFonts w:eastAsia="Arial"/>
          <w:b/>
          <w:bCs/>
          <w:color w:val="000000" w:themeColor="text1"/>
          <w:sz w:val="24"/>
          <w:szCs w:val="24"/>
        </w:rPr>
      </w:pPr>
    </w:p>
    <w:p w14:paraId="493D48D6" w14:textId="77777777" w:rsidR="007711AE" w:rsidRDefault="007711AE" w:rsidP="003636B1">
      <w:pPr>
        <w:ind w:right="237"/>
        <w:rPr>
          <w:rFonts w:eastAsia="Arial"/>
          <w:b/>
          <w:bCs/>
          <w:color w:val="000000" w:themeColor="text1"/>
          <w:sz w:val="24"/>
          <w:szCs w:val="24"/>
        </w:rPr>
      </w:pPr>
    </w:p>
    <w:p w14:paraId="1AD8C11C" w14:textId="77777777" w:rsidR="007711AE" w:rsidRDefault="007711AE" w:rsidP="003636B1">
      <w:pPr>
        <w:ind w:right="237"/>
        <w:rPr>
          <w:rFonts w:eastAsia="Arial"/>
          <w:b/>
          <w:bCs/>
          <w:color w:val="000000" w:themeColor="text1"/>
          <w:sz w:val="24"/>
          <w:szCs w:val="24"/>
        </w:rPr>
      </w:pPr>
    </w:p>
    <w:p w14:paraId="0B1BD5AE" w14:textId="77777777" w:rsidR="007711AE" w:rsidRDefault="007711AE" w:rsidP="003636B1">
      <w:pPr>
        <w:ind w:right="237"/>
        <w:rPr>
          <w:rFonts w:eastAsia="Arial"/>
          <w:b/>
          <w:bCs/>
          <w:color w:val="000000" w:themeColor="text1"/>
          <w:sz w:val="24"/>
          <w:szCs w:val="24"/>
        </w:rPr>
      </w:pPr>
    </w:p>
    <w:p w14:paraId="69FE79A2" w14:textId="77777777" w:rsidR="007711AE" w:rsidRDefault="007711AE" w:rsidP="003636B1">
      <w:pPr>
        <w:ind w:right="237"/>
        <w:rPr>
          <w:rFonts w:eastAsia="Arial"/>
          <w:b/>
          <w:bCs/>
          <w:color w:val="000000" w:themeColor="text1"/>
          <w:sz w:val="24"/>
          <w:szCs w:val="24"/>
        </w:rPr>
      </w:pPr>
    </w:p>
    <w:p w14:paraId="5C7FB6B3" w14:textId="77777777" w:rsidR="007711AE" w:rsidRDefault="007711AE" w:rsidP="003636B1">
      <w:pPr>
        <w:ind w:right="237"/>
        <w:rPr>
          <w:rFonts w:eastAsia="Arial"/>
          <w:b/>
          <w:bCs/>
          <w:color w:val="000000" w:themeColor="text1"/>
          <w:sz w:val="24"/>
          <w:szCs w:val="24"/>
        </w:rPr>
      </w:pPr>
    </w:p>
    <w:p w14:paraId="12C2F5CB" w14:textId="77777777" w:rsidR="007711AE" w:rsidRDefault="007711AE" w:rsidP="003636B1">
      <w:pPr>
        <w:ind w:right="237"/>
        <w:rPr>
          <w:rFonts w:eastAsia="Arial"/>
          <w:b/>
          <w:bCs/>
          <w:color w:val="000000" w:themeColor="text1"/>
          <w:sz w:val="24"/>
          <w:szCs w:val="24"/>
        </w:rPr>
      </w:pPr>
    </w:p>
    <w:p w14:paraId="57104813" w14:textId="77777777" w:rsidR="007711AE" w:rsidRDefault="007711AE" w:rsidP="003636B1">
      <w:pPr>
        <w:ind w:right="237"/>
        <w:rPr>
          <w:rFonts w:eastAsia="Arial"/>
          <w:b/>
          <w:bCs/>
          <w:color w:val="000000" w:themeColor="text1"/>
          <w:sz w:val="24"/>
          <w:szCs w:val="24"/>
        </w:rPr>
      </w:pPr>
    </w:p>
    <w:p w14:paraId="5DEE948C" w14:textId="77777777" w:rsidR="007711AE" w:rsidRDefault="007711AE" w:rsidP="003636B1">
      <w:pPr>
        <w:ind w:right="237"/>
        <w:rPr>
          <w:rFonts w:eastAsia="Arial"/>
          <w:b/>
          <w:bCs/>
          <w:color w:val="000000" w:themeColor="text1"/>
          <w:sz w:val="24"/>
          <w:szCs w:val="24"/>
        </w:rPr>
      </w:pPr>
    </w:p>
    <w:p w14:paraId="4CC4AE16" w14:textId="77777777" w:rsidR="007711AE" w:rsidRDefault="007711AE" w:rsidP="003636B1">
      <w:pPr>
        <w:ind w:right="237"/>
        <w:rPr>
          <w:rFonts w:eastAsia="Arial"/>
          <w:b/>
          <w:bCs/>
          <w:color w:val="000000" w:themeColor="text1"/>
          <w:sz w:val="24"/>
          <w:szCs w:val="24"/>
        </w:rPr>
      </w:pPr>
    </w:p>
    <w:p w14:paraId="1ADEFAE5" w14:textId="6F0CB9E9" w:rsidR="0FF883D4" w:rsidRDefault="5CE196A1" w:rsidP="003636B1">
      <w:pPr>
        <w:ind w:right="237"/>
      </w:pPr>
      <w:r w:rsidRPr="5CE196A1">
        <w:rPr>
          <w:rFonts w:eastAsia="Arial"/>
          <w:b/>
          <w:bCs/>
          <w:color w:val="000000" w:themeColor="text1"/>
          <w:sz w:val="24"/>
          <w:szCs w:val="24"/>
        </w:rPr>
        <w:lastRenderedPageBreak/>
        <w:t>Authentication signature</w:t>
      </w:r>
    </w:p>
    <w:p w14:paraId="3E37DF86" w14:textId="687D12EF" w:rsidR="0FF883D4" w:rsidRDefault="5CE196A1" w:rsidP="5CE196A1">
      <w:r w:rsidRPr="5CE196A1">
        <w:rPr>
          <w:rFonts w:eastAsia="Arial"/>
          <w:b/>
          <w:bCs/>
          <w:color w:val="000000" w:themeColor="text1"/>
          <w:sz w:val="24"/>
          <w:szCs w:val="24"/>
        </w:rPr>
        <w:t xml:space="preserve"> </w:t>
      </w:r>
    </w:p>
    <w:p w14:paraId="543EE689" w14:textId="423604B7" w:rsidR="0FF883D4" w:rsidRDefault="5CE196A1" w:rsidP="5CE196A1">
      <w:pPr>
        <w:rPr>
          <w:rFonts w:eastAsia="Arial"/>
          <w:b/>
          <w:bCs/>
          <w:color w:val="000000" w:themeColor="text1"/>
          <w:sz w:val="24"/>
          <w:szCs w:val="24"/>
        </w:rPr>
      </w:pPr>
      <w:r w:rsidRPr="5CE196A1">
        <w:rPr>
          <w:rFonts w:eastAsia="Arial"/>
          <w:b/>
          <w:bCs/>
          <w:color w:val="000000" w:themeColor="text1"/>
          <w:sz w:val="24"/>
          <w:szCs w:val="24"/>
        </w:rPr>
        <w:t xml:space="preserve">Please sign to confirm that the work submitted is your own and has not been copied from </w:t>
      </w:r>
      <w:r w:rsidR="00E46EE8" w:rsidRPr="5CE196A1">
        <w:rPr>
          <w:rFonts w:eastAsia="Arial"/>
          <w:b/>
          <w:bCs/>
          <w:color w:val="000000" w:themeColor="text1"/>
          <w:sz w:val="24"/>
          <w:szCs w:val="24"/>
        </w:rPr>
        <w:t>another.</w:t>
      </w:r>
    </w:p>
    <w:p w14:paraId="3FE51C07" w14:textId="4DBA9416" w:rsidR="00A66796" w:rsidRDefault="00A66796" w:rsidP="5CE196A1"/>
    <w:p w14:paraId="09D0056A" w14:textId="12CDB5C7" w:rsidR="0FF883D4" w:rsidRDefault="5CE196A1" w:rsidP="5CE196A1">
      <w:r w:rsidRPr="5CE196A1">
        <w:rPr>
          <w:rFonts w:eastAsia="Arial"/>
          <w:b/>
          <w:bCs/>
          <w:color w:val="000000" w:themeColor="text1"/>
          <w:sz w:val="24"/>
          <w:szCs w:val="24"/>
        </w:rPr>
        <w:t xml:space="preserve"> </w:t>
      </w:r>
    </w:p>
    <w:p w14:paraId="6CBAEEA0" w14:textId="164E9D0D" w:rsidR="0FF883D4" w:rsidRDefault="00AD0722" w:rsidP="5CE196A1">
      <w:pPr>
        <w:rPr>
          <w:rFonts w:eastAsia="Arial"/>
          <w:b/>
          <w:bCs/>
          <w:color w:val="000000" w:themeColor="text1"/>
          <w:sz w:val="24"/>
          <w:szCs w:val="24"/>
        </w:rPr>
      </w:pPr>
      <w:r>
        <w:rPr>
          <w:rFonts w:eastAsia="Arial"/>
          <w:b/>
          <w:bCs/>
          <w:noProof/>
          <w:color w:val="000000" w:themeColor="text1"/>
          <w:sz w:val="24"/>
          <w:szCs w:val="24"/>
        </w:rPr>
        <mc:AlternateContent>
          <mc:Choice Requires="wpi">
            <w:drawing>
              <wp:anchor distT="0" distB="0" distL="114300" distR="114300" simplePos="0" relativeHeight="251667456" behindDoc="0" locked="0" layoutInCell="1" allowOverlap="1" wp14:anchorId="17085092" wp14:editId="40257606">
                <wp:simplePos x="0" y="0"/>
                <wp:positionH relativeFrom="column">
                  <wp:posOffset>754380</wp:posOffset>
                </wp:positionH>
                <wp:positionV relativeFrom="paragraph">
                  <wp:posOffset>-253365</wp:posOffset>
                </wp:positionV>
                <wp:extent cx="4011975" cy="615315"/>
                <wp:effectExtent l="38100" t="38100" r="45720" b="32385"/>
                <wp:wrapNone/>
                <wp:docPr id="12" name="Ink 12"/>
                <wp:cNvGraphicFramePr/>
                <a:graphic xmlns:a="http://schemas.openxmlformats.org/drawingml/2006/main">
                  <a:graphicData uri="http://schemas.microsoft.com/office/word/2010/wordprocessingInk">
                    <w14:contentPart bwMode="auto" r:id="rId12">
                      <w14:nvContentPartPr>
                        <w14:cNvContentPartPr/>
                      </w14:nvContentPartPr>
                      <w14:xfrm>
                        <a:off x="0" y="0"/>
                        <a:ext cx="4011975" cy="615315"/>
                      </w14:xfrm>
                    </w14:contentPart>
                  </a:graphicData>
                </a:graphic>
              </wp:anchor>
            </w:drawing>
          </mc:Choice>
          <mc:Fallback>
            <w:pict>
              <v:shapetype w14:anchorId="62173C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59.05pt;margin-top:-20.3pt;width:316.6pt;height:49.1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">
                <v:imagedata r:id="rId13" o:title=""/>
              </v:shape>
            </w:pict>
          </mc:Fallback>
        </mc:AlternateContent>
      </w:r>
      <w:r w:rsidR="5CE196A1" w:rsidRPr="5CE196A1">
        <w:rPr>
          <w:rFonts w:eastAsia="Arial"/>
          <w:b/>
          <w:bCs/>
          <w:color w:val="000000" w:themeColor="text1"/>
          <w:sz w:val="24"/>
          <w:szCs w:val="24"/>
        </w:rPr>
        <w:t xml:space="preserve">Signed: </w:t>
      </w:r>
    </w:p>
    <w:p w14:paraId="559AB3DA" w14:textId="77777777" w:rsidR="00E46EE8" w:rsidRDefault="00E46EE8" w:rsidP="5CE196A1"/>
    <w:p w14:paraId="563192E7" w14:textId="7A83C86F" w:rsidR="0FF883D4" w:rsidRDefault="5CE196A1" w:rsidP="5CE196A1">
      <w:r w:rsidRPr="5CE196A1">
        <w:rPr>
          <w:rFonts w:eastAsia="Arial"/>
          <w:b/>
          <w:bCs/>
          <w:color w:val="000000" w:themeColor="text1"/>
          <w:sz w:val="24"/>
          <w:szCs w:val="24"/>
        </w:rPr>
        <w:t xml:space="preserve"> </w:t>
      </w:r>
    </w:p>
    <w:p w14:paraId="482B2B3A" w14:textId="4C0CBD76" w:rsidR="0FF883D4" w:rsidRPr="006C108F" w:rsidRDefault="5CE196A1" w:rsidP="006C108F">
      <w:pPr>
        <w:sectPr w:rsidR="0FF883D4" w:rsidRPr="006C108F" w:rsidSect="0022001B">
          <w:footerReference w:type="default" r:id="rId14"/>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w:t>
      </w:r>
      <w:r w:rsidR="007711AE">
        <w:rPr>
          <w:rFonts w:eastAsia="Arial"/>
          <w:b/>
          <w:bCs/>
          <w:color w:val="000000" w:themeColor="text1"/>
          <w:sz w:val="24"/>
          <w:szCs w:val="24"/>
        </w:rPr>
        <w:t>e</w:t>
      </w:r>
      <w:r w:rsidR="00A66796">
        <w:rPr>
          <w:rFonts w:eastAsia="Arial"/>
          <w:b/>
          <w:bCs/>
          <w:color w:val="000000" w:themeColor="text1"/>
          <w:sz w:val="24"/>
          <w:szCs w:val="24"/>
        </w:rPr>
        <w:t xml:space="preserve">   : </w:t>
      </w:r>
      <w:r w:rsidR="00CE5046">
        <w:rPr>
          <w:rFonts w:eastAsia="Arial"/>
          <w:b/>
          <w:bCs/>
          <w:color w:val="000000" w:themeColor="text1"/>
          <w:sz w:val="24"/>
          <w:szCs w:val="24"/>
        </w:rPr>
        <w:t xml:space="preserve"> </w:t>
      </w:r>
      <w:r w:rsidR="00A66796">
        <w:rPr>
          <w:rFonts w:eastAsia="Arial"/>
          <w:b/>
          <w:bCs/>
          <w:color w:val="000000" w:themeColor="text1"/>
          <w:sz w:val="24"/>
          <w:szCs w:val="24"/>
        </w:rPr>
        <w:t>03/06/2024</w:t>
      </w:r>
    </w:p>
    <w:p w14:paraId="0CF84372" w14:textId="554828AE" w:rsidR="007711AE" w:rsidRPr="007711AE" w:rsidRDefault="007711AE" w:rsidP="007711AE">
      <w:pPr>
        <w:tabs>
          <w:tab w:val="left" w:pos="2784"/>
        </w:tabs>
      </w:pPr>
    </w:p>
    <w:sectPr w:rsidR="007711AE" w:rsidRPr="007711A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5329F" w14:textId="77777777" w:rsidR="003904ED" w:rsidRDefault="003904ED">
      <w:r>
        <w:separator/>
      </w:r>
    </w:p>
  </w:endnote>
  <w:endnote w:type="continuationSeparator" w:id="0">
    <w:p w14:paraId="05DCE9DC" w14:textId="77777777" w:rsidR="003904ED" w:rsidRDefault="00390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09575" w14:textId="77777777" w:rsidR="003904ED" w:rsidRDefault="003904ED">
      <w:r>
        <w:separator/>
      </w:r>
    </w:p>
  </w:footnote>
  <w:footnote w:type="continuationSeparator" w:id="0">
    <w:p w14:paraId="57A85327" w14:textId="77777777" w:rsidR="003904ED" w:rsidRDefault="003904ED">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124959">
    <w:abstractNumId w:val="0"/>
    <w:lvlOverride w:ilvl="0">
      <w:lvl w:ilvl="0">
        <w:start w:val="1"/>
        <w:numFmt w:val="bullet"/>
        <w:lvlText w:val=""/>
        <w:lvlJc w:val="left"/>
        <w:pPr>
          <w:ind w:left="720" w:hanging="360"/>
        </w:pPr>
        <w:rPr>
          <w:rFonts w:ascii="Symbol" w:hAnsi="Symbol" w:hint="default"/>
        </w:rPr>
      </w:lvl>
    </w:lvlOverride>
  </w:num>
  <w:num w:numId="2" w16cid:durableId="688720080">
    <w:abstractNumId w:val="1"/>
  </w:num>
  <w:num w:numId="3" w16cid:durableId="797259064">
    <w:abstractNumId w:val="3"/>
  </w:num>
  <w:num w:numId="4" w16cid:durableId="1722634903">
    <w:abstractNumId w:val="2"/>
  </w:num>
  <w:num w:numId="5" w16cid:durableId="33969576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314"/>
    <w:rsid w:val="00003990"/>
    <w:rsid w:val="000045B8"/>
    <w:rsid w:val="0000613D"/>
    <w:rsid w:val="00014C9F"/>
    <w:rsid w:val="00020EEC"/>
    <w:rsid w:val="00025650"/>
    <w:rsid w:val="00026FAB"/>
    <w:rsid w:val="00027B1F"/>
    <w:rsid w:val="00027B4F"/>
    <w:rsid w:val="0003088B"/>
    <w:rsid w:val="00032434"/>
    <w:rsid w:val="000325D9"/>
    <w:rsid w:val="0003322A"/>
    <w:rsid w:val="00036425"/>
    <w:rsid w:val="000372B2"/>
    <w:rsid w:val="0004079F"/>
    <w:rsid w:val="00041A94"/>
    <w:rsid w:val="0004222F"/>
    <w:rsid w:val="00045B87"/>
    <w:rsid w:val="00045C07"/>
    <w:rsid w:val="00053424"/>
    <w:rsid w:val="00055D43"/>
    <w:rsid w:val="00055E07"/>
    <w:rsid w:val="00056FAC"/>
    <w:rsid w:val="00057751"/>
    <w:rsid w:val="000628C9"/>
    <w:rsid w:val="00062E39"/>
    <w:rsid w:val="0006580E"/>
    <w:rsid w:val="00065AB9"/>
    <w:rsid w:val="00073E4F"/>
    <w:rsid w:val="00080E58"/>
    <w:rsid w:val="00083D99"/>
    <w:rsid w:val="00084EA6"/>
    <w:rsid w:val="00085699"/>
    <w:rsid w:val="000856FE"/>
    <w:rsid w:val="00087891"/>
    <w:rsid w:val="00087A6D"/>
    <w:rsid w:val="00091F52"/>
    <w:rsid w:val="00092970"/>
    <w:rsid w:val="00092BC7"/>
    <w:rsid w:val="00093720"/>
    <w:rsid w:val="000938E6"/>
    <w:rsid w:val="00093B3C"/>
    <w:rsid w:val="0009488C"/>
    <w:rsid w:val="00095C1B"/>
    <w:rsid w:val="00096DEA"/>
    <w:rsid w:val="000A1E5E"/>
    <w:rsid w:val="000A4240"/>
    <w:rsid w:val="000A469A"/>
    <w:rsid w:val="000A5821"/>
    <w:rsid w:val="000B1198"/>
    <w:rsid w:val="000B1E96"/>
    <w:rsid w:val="000B2709"/>
    <w:rsid w:val="000C269B"/>
    <w:rsid w:val="000C2B3A"/>
    <w:rsid w:val="000C378F"/>
    <w:rsid w:val="000C38FF"/>
    <w:rsid w:val="000C6475"/>
    <w:rsid w:val="000C6892"/>
    <w:rsid w:val="000C6FFE"/>
    <w:rsid w:val="000D0BB6"/>
    <w:rsid w:val="000D3E8C"/>
    <w:rsid w:val="000D5677"/>
    <w:rsid w:val="000E26B0"/>
    <w:rsid w:val="000F1599"/>
    <w:rsid w:val="000F1769"/>
    <w:rsid w:val="000F6196"/>
    <w:rsid w:val="000F7ECD"/>
    <w:rsid w:val="00102E64"/>
    <w:rsid w:val="0010312C"/>
    <w:rsid w:val="00106DC7"/>
    <w:rsid w:val="00112391"/>
    <w:rsid w:val="001136AC"/>
    <w:rsid w:val="00114F52"/>
    <w:rsid w:val="0012135C"/>
    <w:rsid w:val="00122EFD"/>
    <w:rsid w:val="00123D01"/>
    <w:rsid w:val="00130E83"/>
    <w:rsid w:val="00131AAE"/>
    <w:rsid w:val="001347F8"/>
    <w:rsid w:val="00137BB5"/>
    <w:rsid w:val="00137E05"/>
    <w:rsid w:val="00140706"/>
    <w:rsid w:val="00142D58"/>
    <w:rsid w:val="001447F6"/>
    <w:rsid w:val="00144B5E"/>
    <w:rsid w:val="00147DE3"/>
    <w:rsid w:val="00150794"/>
    <w:rsid w:val="00150D58"/>
    <w:rsid w:val="00156297"/>
    <w:rsid w:val="001608C4"/>
    <w:rsid w:val="00171418"/>
    <w:rsid w:val="00172935"/>
    <w:rsid w:val="00190913"/>
    <w:rsid w:val="001961CF"/>
    <w:rsid w:val="001A0E01"/>
    <w:rsid w:val="001A2CC0"/>
    <w:rsid w:val="001A59BB"/>
    <w:rsid w:val="001A6A51"/>
    <w:rsid w:val="001A79C4"/>
    <w:rsid w:val="001B0426"/>
    <w:rsid w:val="001B331A"/>
    <w:rsid w:val="001B3BCF"/>
    <w:rsid w:val="001C0E74"/>
    <w:rsid w:val="001C6CEC"/>
    <w:rsid w:val="001D229F"/>
    <w:rsid w:val="001D6162"/>
    <w:rsid w:val="001E6FAD"/>
    <w:rsid w:val="001E7157"/>
    <w:rsid w:val="001E7592"/>
    <w:rsid w:val="001F3878"/>
    <w:rsid w:val="001F3DA9"/>
    <w:rsid w:val="001F4552"/>
    <w:rsid w:val="002019EB"/>
    <w:rsid w:val="002030F2"/>
    <w:rsid w:val="00205051"/>
    <w:rsid w:val="00211F65"/>
    <w:rsid w:val="00213A97"/>
    <w:rsid w:val="00216261"/>
    <w:rsid w:val="0022001B"/>
    <w:rsid w:val="00220D06"/>
    <w:rsid w:val="002219BA"/>
    <w:rsid w:val="002246A0"/>
    <w:rsid w:val="00224AF9"/>
    <w:rsid w:val="00227DD5"/>
    <w:rsid w:val="00230439"/>
    <w:rsid w:val="0023312E"/>
    <w:rsid w:val="002346E1"/>
    <w:rsid w:val="00235176"/>
    <w:rsid w:val="00236061"/>
    <w:rsid w:val="00237E7F"/>
    <w:rsid w:val="0024100E"/>
    <w:rsid w:val="00241C1B"/>
    <w:rsid w:val="002423B2"/>
    <w:rsid w:val="0024288B"/>
    <w:rsid w:val="00247AA8"/>
    <w:rsid w:val="00250A73"/>
    <w:rsid w:val="00250A90"/>
    <w:rsid w:val="00250AB4"/>
    <w:rsid w:val="00252E5B"/>
    <w:rsid w:val="00253848"/>
    <w:rsid w:val="00255D8E"/>
    <w:rsid w:val="0026503C"/>
    <w:rsid w:val="002657E9"/>
    <w:rsid w:val="0026665E"/>
    <w:rsid w:val="00266E32"/>
    <w:rsid w:val="00270EEB"/>
    <w:rsid w:val="0027147E"/>
    <w:rsid w:val="00274DE8"/>
    <w:rsid w:val="002761F4"/>
    <w:rsid w:val="002775E1"/>
    <w:rsid w:val="00277979"/>
    <w:rsid w:val="002808EB"/>
    <w:rsid w:val="0028095D"/>
    <w:rsid w:val="002820FB"/>
    <w:rsid w:val="00285DFC"/>
    <w:rsid w:val="00291ADD"/>
    <w:rsid w:val="00294868"/>
    <w:rsid w:val="00295CA1"/>
    <w:rsid w:val="00296F4A"/>
    <w:rsid w:val="002A291A"/>
    <w:rsid w:val="002A5604"/>
    <w:rsid w:val="002B1701"/>
    <w:rsid w:val="002B23C3"/>
    <w:rsid w:val="002B443A"/>
    <w:rsid w:val="002B4C6B"/>
    <w:rsid w:val="002B5B35"/>
    <w:rsid w:val="002B635D"/>
    <w:rsid w:val="002B6DD2"/>
    <w:rsid w:val="002C256A"/>
    <w:rsid w:val="002C496D"/>
    <w:rsid w:val="002D05EB"/>
    <w:rsid w:val="002D2F29"/>
    <w:rsid w:val="002D2FD3"/>
    <w:rsid w:val="002D416B"/>
    <w:rsid w:val="002E161B"/>
    <w:rsid w:val="002E7017"/>
    <w:rsid w:val="002F327F"/>
    <w:rsid w:val="002F4F6E"/>
    <w:rsid w:val="002F7CFC"/>
    <w:rsid w:val="003015C3"/>
    <w:rsid w:val="0030191F"/>
    <w:rsid w:val="00303640"/>
    <w:rsid w:val="0030698D"/>
    <w:rsid w:val="0031350A"/>
    <w:rsid w:val="00316815"/>
    <w:rsid w:val="003168CA"/>
    <w:rsid w:val="00321255"/>
    <w:rsid w:val="0032230D"/>
    <w:rsid w:val="0032282F"/>
    <w:rsid w:val="00322A0B"/>
    <w:rsid w:val="00323B20"/>
    <w:rsid w:val="00331919"/>
    <w:rsid w:val="00332F54"/>
    <w:rsid w:val="003342B0"/>
    <w:rsid w:val="00335300"/>
    <w:rsid w:val="00335FC5"/>
    <w:rsid w:val="00337832"/>
    <w:rsid w:val="00340036"/>
    <w:rsid w:val="0034089A"/>
    <w:rsid w:val="00340E9A"/>
    <w:rsid w:val="003516C0"/>
    <w:rsid w:val="00352E59"/>
    <w:rsid w:val="00354DBE"/>
    <w:rsid w:val="00355210"/>
    <w:rsid w:val="003555D5"/>
    <w:rsid w:val="0036238C"/>
    <w:rsid w:val="003636B1"/>
    <w:rsid w:val="00365DF9"/>
    <w:rsid w:val="003661DD"/>
    <w:rsid w:val="0036668D"/>
    <w:rsid w:val="0036716C"/>
    <w:rsid w:val="00372DB4"/>
    <w:rsid w:val="00372E48"/>
    <w:rsid w:val="0037490C"/>
    <w:rsid w:val="00375AF5"/>
    <w:rsid w:val="003761BD"/>
    <w:rsid w:val="003769F6"/>
    <w:rsid w:val="00385414"/>
    <w:rsid w:val="00390074"/>
    <w:rsid w:val="003904ED"/>
    <w:rsid w:val="00394EC2"/>
    <w:rsid w:val="0039762B"/>
    <w:rsid w:val="003A0C37"/>
    <w:rsid w:val="003A1B6B"/>
    <w:rsid w:val="003A2F82"/>
    <w:rsid w:val="003A46C0"/>
    <w:rsid w:val="003A600E"/>
    <w:rsid w:val="003A6475"/>
    <w:rsid w:val="003A6513"/>
    <w:rsid w:val="003B16C7"/>
    <w:rsid w:val="003B367C"/>
    <w:rsid w:val="003B44CF"/>
    <w:rsid w:val="003C19F1"/>
    <w:rsid w:val="003C3BA6"/>
    <w:rsid w:val="003C4186"/>
    <w:rsid w:val="003C458C"/>
    <w:rsid w:val="003C4BD0"/>
    <w:rsid w:val="003C6185"/>
    <w:rsid w:val="003C702A"/>
    <w:rsid w:val="003C7454"/>
    <w:rsid w:val="003C77D1"/>
    <w:rsid w:val="003D0D2D"/>
    <w:rsid w:val="003D2BCF"/>
    <w:rsid w:val="003D4710"/>
    <w:rsid w:val="003D4A98"/>
    <w:rsid w:val="003D4B20"/>
    <w:rsid w:val="003D6EDA"/>
    <w:rsid w:val="003E16D7"/>
    <w:rsid w:val="003E197E"/>
    <w:rsid w:val="003E3E2C"/>
    <w:rsid w:val="003F0CF5"/>
    <w:rsid w:val="003F0E8A"/>
    <w:rsid w:val="003F7384"/>
    <w:rsid w:val="004026BA"/>
    <w:rsid w:val="004032FD"/>
    <w:rsid w:val="004046F0"/>
    <w:rsid w:val="0040668F"/>
    <w:rsid w:val="00412677"/>
    <w:rsid w:val="00417925"/>
    <w:rsid w:val="0042797E"/>
    <w:rsid w:val="004302ED"/>
    <w:rsid w:val="00431A8B"/>
    <w:rsid w:val="004328D6"/>
    <w:rsid w:val="004348AE"/>
    <w:rsid w:val="00435E9A"/>
    <w:rsid w:val="004376C0"/>
    <w:rsid w:val="0044115F"/>
    <w:rsid w:val="0044223A"/>
    <w:rsid w:val="00446792"/>
    <w:rsid w:val="00446F80"/>
    <w:rsid w:val="00450C83"/>
    <w:rsid w:val="00451851"/>
    <w:rsid w:val="00453343"/>
    <w:rsid w:val="00453B62"/>
    <w:rsid w:val="00456D4D"/>
    <w:rsid w:val="004608B9"/>
    <w:rsid w:val="00460ADB"/>
    <w:rsid w:val="004624C3"/>
    <w:rsid w:val="00462CED"/>
    <w:rsid w:val="00463B4F"/>
    <w:rsid w:val="00465947"/>
    <w:rsid w:val="004672C1"/>
    <w:rsid w:val="00470BB1"/>
    <w:rsid w:val="004718F7"/>
    <w:rsid w:val="00473153"/>
    <w:rsid w:val="004743AF"/>
    <w:rsid w:val="004821B4"/>
    <w:rsid w:val="00482C17"/>
    <w:rsid w:val="004911B4"/>
    <w:rsid w:val="0049196A"/>
    <w:rsid w:val="00491D59"/>
    <w:rsid w:val="00491E71"/>
    <w:rsid w:val="004923DA"/>
    <w:rsid w:val="00493434"/>
    <w:rsid w:val="004962F9"/>
    <w:rsid w:val="004968E2"/>
    <w:rsid w:val="004A07F1"/>
    <w:rsid w:val="004A14C4"/>
    <w:rsid w:val="004A2A49"/>
    <w:rsid w:val="004A3C7F"/>
    <w:rsid w:val="004A6242"/>
    <w:rsid w:val="004B167D"/>
    <w:rsid w:val="004B30F8"/>
    <w:rsid w:val="004B600B"/>
    <w:rsid w:val="004B6822"/>
    <w:rsid w:val="004B69F6"/>
    <w:rsid w:val="004C2D3A"/>
    <w:rsid w:val="004D03C4"/>
    <w:rsid w:val="004D0BF1"/>
    <w:rsid w:val="004D24D2"/>
    <w:rsid w:val="004D2A7B"/>
    <w:rsid w:val="004D35A4"/>
    <w:rsid w:val="004D40C0"/>
    <w:rsid w:val="004D445F"/>
    <w:rsid w:val="004D76CB"/>
    <w:rsid w:val="004E087B"/>
    <w:rsid w:val="004E44A4"/>
    <w:rsid w:val="004E57F5"/>
    <w:rsid w:val="004E7B8B"/>
    <w:rsid w:val="004E7BDD"/>
    <w:rsid w:val="004F1E21"/>
    <w:rsid w:val="004F66C6"/>
    <w:rsid w:val="004F740D"/>
    <w:rsid w:val="004F7B8F"/>
    <w:rsid w:val="00500748"/>
    <w:rsid w:val="005011D6"/>
    <w:rsid w:val="0050167A"/>
    <w:rsid w:val="00503E63"/>
    <w:rsid w:val="005042F1"/>
    <w:rsid w:val="00510929"/>
    <w:rsid w:val="00510D6A"/>
    <w:rsid w:val="00513C7D"/>
    <w:rsid w:val="005169D1"/>
    <w:rsid w:val="00521123"/>
    <w:rsid w:val="00521221"/>
    <w:rsid w:val="00530249"/>
    <w:rsid w:val="00532F54"/>
    <w:rsid w:val="00536FA9"/>
    <w:rsid w:val="005414F4"/>
    <w:rsid w:val="00543259"/>
    <w:rsid w:val="005436A6"/>
    <w:rsid w:val="005458C4"/>
    <w:rsid w:val="00545E3A"/>
    <w:rsid w:val="00546187"/>
    <w:rsid w:val="005463F1"/>
    <w:rsid w:val="005562C2"/>
    <w:rsid w:val="00557D77"/>
    <w:rsid w:val="005629D8"/>
    <w:rsid w:val="00562EAA"/>
    <w:rsid w:val="00563B58"/>
    <w:rsid w:val="005640C4"/>
    <w:rsid w:val="00564C53"/>
    <w:rsid w:val="0056684C"/>
    <w:rsid w:val="00574A0C"/>
    <w:rsid w:val="00575419"/>
    <w:rsid w:val="00576E4C"/>
    <w:rsid w:val="0057780F"/>
    <w:rsid w:val="00580E0E"/>
    <w:rsid w:val="00581E0A"/>
    <w:rsid w:val="00582870"/>
    <w:rsid w:val="00585AFB"/>
    <w:rsid w:val="00586D89"/>
    <w:rsid w:val="005871E2"/>
    <w:rsid w:val="005916B8"/>
    <w:rsid w:val="00593D00"/>
    <w:rsid w:val="00597193"/>
    <w:rsid w:val="005A1B4C"/>
    <w:rsid w:val="005A1BA3"/>
    <w:rsid w:val="005A22D3"/>
    <w:rsid w:val="005A545C"/>
    <w:rsid w:val="005B595E"/>
    <w:rsid w:val="005B7F8E"/>
    <w:rsid w:val="005C1567"/>
    <w:rsid w:val="005C6CE5"/>
    <w:rsid w:val="005C70B7"/>
    <w:rsid w:val="005C76DE"/>
    <w:rsid w:val="005D11E5"/>
    <w:rsid w:val="005D183B"/>
    <w:rsid w:val="005D271B"/>
    <w:rsid w:val="005D3F07"/>
    <w:rsid w:val="005D583E"/>
    <w:rsid w:val="005E13EA"/>
    <w:rsid w:val="005E4D56"/>
    <w:rsid w:val="005E53BD"/>
    <w:rsid w:val="005E7CF2"/>
    <w:rsid w:val="005F3E2D"/>
    <w:rsid w:val="005F448C"/>
    <w:rsid w:val="005F70D3"/>
    <w:rsid w:val="0060205B"/>
    <w:rsid w:val="00606E27"/>
    <w:rsid w:val="006108C9"/>
    <w:rsid w:val="00615C7E"/>
    <w:rsid w:val="00615DF1"/>
    <w:rsid w:val="0062158D"/>
    <w:rsid w:val="00625837"/>
    <w:rsid w:val="00630F39"/>
    <w:rsid w:val="006326D1"/>
    <w:rsid w:val="00632C94"/>
    <w:rsid w:val="00632E0A"/>
    <w:rsid w:val="00633165"/>
    <w:rsid w:val="00633D28"/>
    <w:rsid w:val="00636B6C"/>
    <w:rsid w:val="00643310"/>
    <w:rsid w:val="006447DE"/>
    <w:rsid w:val="0065276E"/>
    <w:rsid w:val="00654329"/>
    <w:rsid w:val="006549F0"/>
    <w:rsid w:val="00654CEC"/>
    <w:rsid w:val="00655507"/>
    <w:rsid w:val="006622A9"/>
    <w:rsid w:val="006712A7"/>
    <w:rsid w:val="00672517"/>
    <w:rsid w:val="006733CC"/>
    <w:rsid w:val="00674FC2"/>
    <w:rsid w:val="006770ED"/>
    <w:rsid w:val="00677E42"/>
    <w:rsid w:val="00682334"/>
    <w:rsid w:val="00684B16"/>
    <w:rsid w:val="006925C3"/>
    <w:rsid w:val="00694C00"/>
    <w:rsid w:val="00695E6B"/>
    <w:rsid w:val="00696F65"/>
    <w:rsid w:val="006A13F0"/>
    <w:rsid w:val="006A39D7"/>
    <w:rsid w:val="006A7A6D"/>
    <w:rsid w:val="006B3031"/>
    <w:rsid w:val="006B3D2C"/>
    <w:rsid w:val="006B5E67"/>
    <w:rsid w:val="006C108F"/>
    <w:rsid w:val="006C2EB5"/>
    <w:rsid w:val="006D18A3"/>
    <w:rsid w:val="006D39E7"/>
    <w:rsid w:val="006D5970"/>
    <w:rsid w:val="006E1316"/>
    <w:rsid w:val="006E481E"/>
    <w:rsid w:val="006E4BF7"/>
    <w:rsid w:val="006E795F"/>
    <w:rsid w:val="006F31E4"/>
    <w:rsid w:val="006F7E3C"/>
    <w:rsid w:val="00700249"/>
    <w:rsid w:val="00701C8C"/>
    <w:rsid w:val="0070252B"/>
    <w:rsid w:val="00702DB4"/>
    <w:rsid w:val="0070604C"/>
    <w:rsid w:val="007069CD"/>
    <w:rsid w:val="00706B4B"/>
    <w:rsid w:val="00707C78"/>
    <w:rsid w:val="00710D69"/>
    <w:rsid w:val="007110E6"/>
    <w:rsid w:val="00711A70"/>
    <w:rsid w:val="00712E6F"/>
    <w:rsid w:val="00712E90"/>
    <w:rsid w:val="00713B7E"/>
    <w:rsid w:val="0071499F"/>
    <w:rsid w:val="007203DA"/>
    <w:rsid w:val="007204AE"/>
    <w:rsid w:val="0072678F"/>
    <w:rsid w:val="00727C4C"/>
    <w:rsid w:val="00730144"/>
    <w:rsid w:val="00732FE6"/>
    <w:rsid w:val="00734809"/>
    <w:rsid w:val="0073644B"/>
    <w:rsid w:val="007406E1"/>
    <w:rsid w:val="00741AF7"/>
    <w:rsid w:val="00743E40"/>
    <w:rsid w:val="007478C6"/>
    <w:rsid w:val="00751263"/>
    <w:rsid w:val="0075704F"/>
    <w:rsid w:val="00757D87"/>
    <w:rsid w:val="00761F9C"/>
    <w:rsid w:val="00762E67"/>
    <w:rsid w:val="00763B2D"/>
    <w:rsid w:val="007665BA"/>
    <w:rsid w:val="007711AE"/>
    <w:rsid w:val="00772608"/>
    <w:rsid w:val="00772924"/>
    <w:rsid w:val="0077307E"/>
    <w:rsid w:val="00777368"/>
    <w:rsid w:val="00780601"/>
    <w:rsid w:val="0078320D"/>
    <w:rsid w:val="00784EC4"/>
    <w:rsid w:val="007872F2"/>
    <w:rsid w:val="007874BC"/>
    <w:rsid w:val="007908E0"/>
    <w:rsid w:val="00793EB3"/>
    <w:rsid w:val="00794205"/>
    <w:rsid w:val="00794F9E"/>
    <w:rsid w:val="00797012"/>
    <w:rsid w:val="007A1F6A"/>
    <w:rsid w:val="007A2D3B"/>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2028"/>
    <w:rsid w:val="00804975"/>
    <w:rsid w:val="008121F9"/>
    <w:rsid w:val="00813CEC"/>
    <w:rsid w:val="0081534C"/>
    <w:rsid w:val="008171E4"/>
    <w:rsid w:val="008208EA"/>
    <w:rsid w:val="00824E67"/>
    <w:rsid w:val="00825A64"/>
    <w:rsid w:val="00826F48"/>
    <w:rsid w:val="008308AE"/>
    <w:rsid w:val="0083166E"/>
    <w:rsid w:val="00831DC3"/>
    <w:rsid w:val="008321C2"/>
    <w:rsid w:val="008322C7"/>
    <w:rsid w:val="00834F1D"/>
    <w:rsid w:val="00836FEC"/>
    <w:rsid w:val="00841F9D"/>
    <w:rsid w:val="008420E1"/>
    <w:rsid w:val="00843D58"/>
    <w:rsid w:val="00843EBA"/>
    <w:rsid w:val="008440D2"/>
    <w:rsid w:val="00844D98"/>
    <w:rsid w:val="008465C4"/>
    <w:rsid w:val="00846D84"/>
    <w:rsid w:val="008474E8"/>
    <w:rsid w:val="00851A76"/>
    <w:rsid w:val="0085230E"/>
    <w:rsid w:val="0085355E"/>
    <w:rsid w:val="00855082"/>
    <w:rsid w:val="008550A1"/>
    <w:rsid w:val="00861035"/>
    <w:rsid w:val="00861038"/>
    <w:rsid w:val="00861A8E"/>
    <w:rsid w:val="008625E2"/>
    <w:rsid w:val="008631F6"/>
    <w:rsid w:val="00865008"/>
    <w:rsid w:val="00866B50"/>
    <w:rsid w:val="008703A4"/>
    <w:rsid w:val="008708F1"/>
    <w:rsid w:val="00871722"/>
    <w:rsid w:val="00880539"/>
    <w:rsid w:val="0088297C"/>
    <w:rsid w:val="008859E8"/>
    <w:rsid w:val="00886DC3"/>
    <w:rsid w:val="0088737B"/>
    <w:rsid w:val="00892716"/>
    <w:rsid w:val="00893067"/>
    <w:rsid w:val="008933DE"/>
    <w:rsid w:val="00893A27"/>
    <w:rsid w:val="00895FCE"/>
    <w:rsid w:val="00897F3E"/>
    <w:rsid w:val="008A1BA8"/>
    <w:rsid w:val="008A204E"/>
    <w:rsid w:val="008A21B4"/>
    <w:rsid w:val="008A4576"/>
    <w:rsid w:val="008B07DE"/>
    <w:rsid w:val="008B28E7"/>
    <w:rsid w:val="008B311A"/>
    <w:rsid w:val="008C0168"/>
    <w:rsid w:val="008C14C7"/>
    <w:rsid w:val="008C2FFB"/>
    <w:rsid w:val="008C305D"/>
    <w:rsid w:val="008C5DAA"/>
    <w:rsid w:val="008C6EEA"/>
    <w:rsid w:val="008D261D"/>
    <w:rsid w:val="008D5813"/>
    <w:rsid w:val="008D634E"/>
    <w:rsid w:val="008D778A"/>
    <w:rsid w:val="008E2A4C"/>
    <w:rsid w:val="008E3E12"/>
    <w:rsid w:val="008F22BD"/>
    <w:rsid w:val="00902AB2"/>
    <w:rsid w:val="0090356C"/>
    <w:rsid w:val="00904882"/>
    <w:rsid w:val="0090511B"/>
    <w:rsid w:val="009064B4"/>
    <w:rsid w:val="00906E4C"/>
    <w:rsid w:val="009079BD"/>
    <w:rsid w:val="00912BD9"/>
    <w:rsid w:val="00916CFB"/>
    <w:rsid w:val="00920E5B"/>
    <w:rsid w:val="009249F8"/>
    <w:rsid w:val="00926436"/>
    <w:rsid w:val="0093018C"/>
    <w:rsid w:val="00932CCA"/>
    <w:rsid w:val="00933892"/>
    <w:rsid w:val="00934D2F"/>
    <w:rsid w:val="00936E16"/>
    <w:rsid w:val="00942F8C"/>
    <w:rsid w:val="00943082"/>
    <w:rsid w:val="009452F5"/>
    <w:rsid w:val="0094728D"/>
    <w:rsid w:val="00950484"/>
    <w:rsid w:val="009544C0"/>
    <w:rsid w:val="00954FA4"/>
    <w:rsid w:val="00956AE9"/>
    <w:rsid w:val="00961522"/>
    <w:rsid w:val="00964CC6"/>
    <w:rsid w:val="009754B1"/>
    <w:rsid w:val="009777DD"/>
    <w:rsid w:val="00977CF2"/>
    <w:rsid w:val="00981667"/>
    <w:rsid w:val="00982036"/>
    <w:rsid w:val="00987611"/>
    <w:rsid w:val="00991FDA"/>
    <w:rsid w:val="009927A1"/>
    <w:rsid w:val="0099774D"/>
    <w:rsid w:val="009A310E"/>
    <w:rsid w:val="009A5F3B"/>
    <w:rsid w:val="009B0B61"/>
    <w:rsid w:val="009B28C0"/>
    <w:rsid w:val="009B291D"/>
    <w:rsid w:val="009B2C47"/>
    <w:rsid w:val="009B395A"/>
    <w:rsid w:val="009B7136"/>
    <w:rsid w:val="009B7806"/>
    <w:rsid w:val="009C1096"/>
    <w:rsid w:val="009C1F51"/>
    <w:rsid w:val="009C3AC2"/>
    <w:rsid w:val="009C6C67"/>
    <w:rsid w:val="009C7009"/>
    <w:rsid w:val="009D4365"/>
    <w:rsid w:val="009D4E3B"/>
    <w:rsid w:val="009D7BC9"/>
    <w:rsid w:val="009E0C5A"/>
    <w:rsid w:val="009E1982"/>
    <w:rsid w:val="009E4D2C"/>
    <w:rsid w:val="009F0978"/>
    <w:rsid w:val="009F3AEC"/>
    <w:rsid w:val="009F6EA6"/>
    <w:rsid w:val="00A00081"/>
    <w:rsid w:val="00A015F7"/>
    <w:rsid w:val="00A109E2"/>
    <w:rsid w:val="00A10D56"/>
    <w:rsid w:val="00A12AAE"/>
    <w:rsid w:val="00A13C49"/>
    <w:rsid w:val="00A16DD1"/>
    <w:rsid w:val="00A221AB"/>
    <w:rsid w:val="00A22441"/>
    <w:rsid w:val="00A22E5C"/>
    <w:rsid w:val="00A23F3B"/>
    <w:rsid w:val="00A24406"/>
    <w:rsid w:val="00A25F64"/>
    <w:rsid w:val="00A27CC2"/>
    <w:rsid w:val="00A3273B"/>
    <w:rsid w:val="00A35234"/>
    <w:rsid w:val="00A371F3"/>
    <w:rsid w:val="00A40ED6"/>
    <w:rsid w:val="00A470EE"/>
    <w:rsid w:val="00A47621"/>
    <w:rsid w:val="00A479CD"/>
    <w:rsid w:val="00A50CFC"/>
    <w:rsid w:val="00A52247"/>
    <w:rsid w:val="00A53399"/>
    <w:rsid w:val="00A54D67"/>
    <w:rsid w:val="00A55070"/>
    <w:rsid w:val="00A55A3F"/>
    <w:rsid w:val="00A56BC4"/>
    <w:rsid w:val="00A635F3"/>
    <w:rsid w:val="00A643C6"/>
    <w:rsid w:val="00A652F6"/>
    <w:rsid w:val="00A66796"/>
    <w:rsid w:val="00A732EA"/>
    <w:rsid w:val="00A7489E"/>
    <w:rsid w:val="00A76CE2"/>
    <w:rsid w:val="00A8015F"/>
    <w:rsid w:val="00A80BD2"/>
    <w:rsid w:val="00A85039"/>
    <w:rsid w:val="00A851F7"/>
    <w:rsid w:val="00A9068D"/>
    <w:rsid w:val="00A906AA"/>
    <w:rsid w:val="00A934C4"/>
    <w:rsid w:val="00A93AC5"/>
    <w:rsid w:val="00A947CB"/>
    <w:rsid w:val="00A94C5E"/>
    <w:rsid w:val="00AA241A"/>
    <w:rsid w:val="00AA252C"/>
    <w:rsid w:val="00AA666E"/>
    <w:rsid w:val="00AB0E7A"/>
    <w:rsid w:val="00AB22AB"/>
    <w:rsid w:val="00AB5518"/>
    <w:rsid w:val="00AB7F55"/>
    <w:rsid w:val="00AC01D4"/>
    <w:rsid w:val="00AC2F24"/>
    <w:rsid w:val="00AC4A04"/>
    <w:rsid w:val="00AD0722"/>
    <w:rsid w:val="00AD336F"/>
    <w:rsid w:val="00AD3550"/>
    <w:rsid w:val="00AE2564"/>
    <w:rsid w:val="00AE301F"/>
    <w:rsid w:val="00AE3302"/>
    <w:rsid w:val="00AE5AFD"/>
    <w:rsid w:val="00AE7077"/>
    <w:rsid w:val="00AF61C2"/>
    <w:rsid w:val="00AF6CC6"/>
    <w:rsid w:val="00B011CD"/>
    <w:rsid w:val="00B0296A"/>
    <w:rsid w:val="00B033EF"/>
    <w:rsid w:val="00B12295"/>
    <w:rsid w:val="00B137BE"/>
    <w:rsid w:val="00B17FA0"/>
    <w:rsid w:val="00B24344"/>
    <w:rsid w:val="00B26769"/>
    <w:rsid w:val="00B31C91"/>
    <w:rsid w:val="00B34404"/>
    <w:rsid w:val="00B3747F"/>
    <w:rsid w:val="00B43194"/>
    <w:rsid w:val="00B440F1"/>
    <w:rsid w:val="00B47734"/>
    <w:rsid w:val="00B50FBA"/>
    <w:rsid w:val="00B558EB"/>
    <w:rsid w:val="00B577C6"/>
    <w:rsid w:val="00B577D3"/>
    <w:rsid w:val="00B60466"/>
    <w:rsid w:val="00B6299F"/>
    <w:rsid w:val="00B6548F"/>
    <w:rsid w:val="00B7295F"/>
    <w:rsid w:val="00B7502A"/>
    <w:rsid w:val="00B77305"/>
    <w:rsid w:val="00B82CC2"/>
    <w:rsid w:val="00B83219"/>
    <w:rsid w:val="00B84A89"/>
    <w:rsid w:val="00B91D18"/>
    <w:rsid w:val="00B92BEF"/>
    <w:rsid w:val="00B93F36"/>
    <w:rsid w:val="00B9689A"/>
    <w:rsid w:val="00BA074B"/>
    <w:rsid w:val="00BA1E2C"/>
    <w:rsid w:val="00BA1FFA"/>
    <w:rsid w:val="00BA2666"/>
    <w:rsid w:val="00BA7FF1"/>
    <w:rsid w:val="00BB06CB"/>
    <w:rsid w:val="00BB261F"/>
    <w:rsid w:val="00BB2887"/>
    <w:rsid w:val="00BB4968"/>
    <w:rsid w:val="00BB5EAA"/>
    <w:rsid w:val="00BB5F11"/>
    <w:rsid w:val="00BB7DB1"/>
    <w:rsid w:val="00BC0401"/>
    <w:rsid w:val="00BC04FA"/>
    <w:rsid w:val="00BC1C22"/>
    <w:rsid w:val="00BC2091"/>
    <w:rsid w:val="00BC460B"/>
    <w:rsid w:val="00BC5725"/>
    <w:rsid w:val="00BC7F7C"/>
    <w:rsid w:val="00BD30B1"/>
    <w:rsid w:val="00BD3E39"/>
    <w:rsid w:val="00BE0F7B"/>
    <w:rsid w:val="00BE10C2"/>
    <w:rsid w:val="00BE331A"/>
    <w:rsid w:val="00BE3CBB"/>
    <w:rsid w:val="00BE5182"/>
    <w:rsid w:val="00BF1E01"/>
    <w:rsid w:val="00BF6549"/>
    <w:rsid w:val="00C01D14"/>
    <w:rsid w:val="00C025B4"/>
    <w:rsid w:val="00C0275F"/>
    <w:rsid w:val="00C1054C"/>
    <w:rsid w:val="00C11DF3"/>
    <w:rsid w:val="00C11F61"/>
    <w:rsid w:val="00C161FD"/>
    <w:rsid w:val="00C20D18"/>
    <w:rsid w:val="00C210E9"/>
    <w:rsid w:val="00C23F17"/>
    <w:rsid w:val="00C248F7"/>
    <w:rsid w:val="00C26A95"/>
    <w:rsid w:val="00C26D0D"/>
    <w:rsid w:val="00C27C95"/>
    <w:rsid w:val="00C300D2"/>
    <w:rsid w:val="00C3270F"/>
    <w:rsid w:val="00C3278B"/>
    <w:rsid w:val="00C33375"/>
    <w:rsid w:val="00C34C23"/>
    <w:rsid w:val="00C34CAF"/>
    <w:rsid w:val="00C3687B"/>
    <w:rsid w:val="00C42005"/>
    <w:rsid w:val="00C43B48"/>
    <w:rsid w:val="00C44446"/>
    <w:rsid w:val="00C4664D"/>
    <w:rsid w:val="00C47002"/>
    <w:rsid w:val="00C472AA"/>
    <w:rsid w:val="00C50A05"/>
    <w:rsid w:val="00C53E06"/>
    <w:rsid w:val="00C54AED"/>
    <w:rsid w:val="00C55B2F"/>
    <w:rsid w:val="00C63D00"/>
    <w:rsid w:val="00C6441B"/>
    <w:rsid w:val="00C64B7B"/>
    <w:rsid w:val="00C65A4D"/>
    <w:rsid w:val="00C7108B"/>
    <w:rsid w:val="00C80772"/>
    <w:rsid w:val="00C8089F"/>
    <w:rsid w:val="00C836CC"/>
    <w:rsid w:val="00C87A74"/>
    <w:rsid w:val="00C90A71"/>
    <w:rsid w:val="00C91574"/>
    <w:rsid w:val="00C91BC2"/>
    <w:rsid w:val="00C92C71"/>
    <w:rsid w:val="00C92EF1"/>
    <w:rsid w:val="00C93F8F"/>
    <w:rsid w:val="00C944DE"/>
    <w:rsid w:val="00C94BF2"/>
    <w:rsid w:val="00C9520E"/>
    <w:rsid w:val="00CA2745"/>
    <w:rsid w:val="00CA3593"/>
    <w:rsid w:val="00CA41EB"/>
    <w:rsid w:val="00CA43E7"/>
    <w:rsid w:val="00CA491A"/>
    <w:rsid w:val="00CA754F"/>
    <w:rsid w:val="00CA7F4F"/>
    <w:rsid w:val="00CB258E"/>
    <w:rsid w:val="00CB3C8F"/>
    <w:rsid w:val="00CB457C"/>
    <w:rsid w:val="00CB75CE"/>
    <w:rsid w:val="00CC02F1"/>
    <w:rsid w:val="00CC11A6"/>
    <w:rsid w:val="00CC135E"/>
    <w:rsid w:val="00CD5D3F"/>
    <w:rsid w:val="00CE5046"/>
    <w:rsid w:val="00CF163B"/>
    <w:rsid w:val="00CF1E90"/>
    <w:rsid w:val="00CF3DB3"/>
    <w:rsid w:val="00D02511"/>
    <w:rsid w:val="00D052BC"/>
    <w:rsid w:val="00D07026"/>
    <w:rsid w:val="00D07BAB"/>
    <w:rsid w:val="00D11C62"/>
    <w:rsid w:val="00D22C8F"/>
    <w:rsid w:val="00D23B1C"/>
    <w:rsid w:val="00D26FFA"/>
    <w:rsid w:val="00D33491"/>
    <w:rsid w:val="00D44F8E"/>
    <w:rsid w:val="00D44FD0"/>
    <w:rsid w:val="00D5733C"/>
    <w:rsid w:val="00D57CBD"/>
    <w:rsid w:val="00D607EF"/>
    <w:rsid w:val="00D60F88"/>
    <w:rsid w:val="00D625E7"/>
    <w:rsid w:val="00D646BD"/>
    <w:rsid w:val="00D70239"/>
    <w:rsid w:val="00D71201"/>
    <w:rsid w:val="00D71C06"/>
    <w:rsid w:val="00D720C7"/>
    <w:rsid w:val="00D75171"/>
    <w:rsid w:val="00D77A04"/>
    <w:rsid w:val="00D81D06"/>
    <w:rsid w:val="00D8652C"/>
    <w:rsid w:val="00D86BD8"/>
    <w:rsid w:val="00D876E6"/>
    <w:rsid w:val="00D9133F"/>
    <w:rsid w:val="00D9421B"/>
    <w:rsid w:val="00D94513"/>
    <w:rsid w:val="00DA1025"/>
    <w:rsid w:val="00DA22EC"/>
    <w:rsid w:val="00DA5860"/>
    <w:rsid w:val="00DB17E3"/>
    <w:rsid w:val="00DB1DB4"/>
    <w:rsid w:val="00DB275B"/>
    <w:rsid w:val="00DB2767"/>
    <w:rsid w:val="00DC4729"/>
    <w:rsid w:val="00DC6FCE"/>
    <w:rsid w:val="00DD07E3"/>
    <w:rsid w:val="00DD0F01"/>
    <w:rsid w:val="00DD6F9C"/>
    <w:rsid w:val="00DD7875"/>
    <w:rsid w:val="00DE3C35"/>
    <w:rsid w:val="00DE4448"/>
    <w:rsid w:val="00DE46E7"/>
    <w:rsid w:val="00DE4AB9"/>
    <w:rsid w:val="00DE50EC"/>
    <w:rsid w:val="00DE556F"/>
    <w:rsid w:val="00DF07D0"/>
    <w:rsid w:val="00E03B6D"/>
    <w:rsid w:val="00E0649E"/>
    <w:rsid w:val="00E07AD4"/>
    <w:rsid w:val="00E102A0"/>
    <w:rsid w:val="00E12304"/>
    <w:rsid w:val="00E14A19"/>
    <w:rsid w:val="00E17160"/>
    <w:rsid w:val="00E2655E"/>
    <w:rsid w:val="00E35BEC"/>
    <w:rsid w:val="00E46097"/>
    <w:rsid w:val="00E46EE8"/>
    <w:rsid w:val="00E504C6"/>
    <w:rsid w:val="00E50821"/>
    <w:rsid w:val="00E50EF8"/>
    <w:rsid w:val="00E51F91"/>
    <w:rsid w:val="00E52A5B"/>
    <w:rsid w:val="00E542A9"/>
    <w:rsid w:val="00E676F7"/>
    <w:rsid w:val="00E7086E"/>
    <w:rsid w:val="00E7374A"/>
    <w:rsid w:val="00E737DA"/>
    <w:rsid w:val="00E73C41"/>
    <w:rsid w:val="00E74E8A"/>
    <w:rsid w:val="00E7598F"/>
    <w:rsid w:val="00E75CFF"/>
    <w:rsid w:val="00E76A04"/>
    <w:rsid w:val="00E76F60"/>
    <w:rsid w:val="00E81A72"/>
    <w:rsid w:val="00E83D90"/>
    <w:rsid w:val="00E83F28"/>
    <w:rsid w:val="00E83F91"/>
    <w:rsid w:val="00E9107A"/>
    <w:rsid w:val="00E91F62"/>
    <w:rsid w:val="00E929FD"/>
    <w:rsid w:val="00E93240"/>
    <w:rsid w:val="00E9479B"/>
    <w:rsid w:val="00EA28F1"/>
    <w:rsid w:val="00EA4D48"/>
    <w:rsid w:val="00EB2173"/>
    <w:rsid w:val="00EB62E6"/>
    <w:rsid w:val="00EC4745"/>
    <w:rsid w:val="00EC6142"/>
    <w:rsid w:val="00ED1B30"/>
    <w:rsid w:val="00ED250E"/>
    <w:rsid w:val="00ED6535"/>
    <w:rsid w:val="00EE1AC1"/>
    <w:rsid w:val="00EE39D6"/>
    <w:rsid w:val="00EE413C"/>
    <w:rsid w:val="00EE52AD"/>
    <w:rsid w:val="00EE7262"/>
    <w:rsid w:val="00F01F92"/>
    <w:rsid w:val="00F03D54"/>
    <w:rsid w:val="00F10A08"/>
    <w:rsid w:val="00F139CF"/>
    <w:rsid w:val="00F1797F"/>
    <w:rsid w:val="00F22AC5"/>
    <w:rsid w:val="00F254D1"/>
    <w:rsid w:val="00F25C31"/>
    <w:rsid w:val="00F27266"/>
    <w:rsid w:val="00F32B82"/>
    <w:rsid w:val="00F351DA"/>
    <w:rsid w:val="00F37DF1"/>
    <w:rsid w:val="00F4043E"/>
    <w:rsid w:val="00F40CB5"/>
    <w:rsid w:val="00F41318"/>
    <w:rsid w:val="00F41BBC"/>
    <w:rsid w:val="00F43B9D"/>
    <w:rsid w:val="00F444F0"/>
    <w:rsid w:val="00F50847"/>
    <w:rsid w:val="00F53F27"/>
    <w:rsid w:val="00F546D1"/>
    <w:rsid w:val="00F6513F"/>
    <w:rsid w:val="00F66272"/>
    <w:rsid w:val="00F6682C"/>
    <w:rsid w:val="00F6ACA0"/>
    <w:rsid w:val="00F709C0"/>
    <w:rsid w:val="00F8610A"/>
    <w:rsid w:val="00F8659A"/>
    <w:rsid w:val="00F909C3"/>
    <w:rsid w:val="00F91E4B"/>
    <w:rsid w:val="00F927A1"/>
    <w:rsid w:val="00F92E4D"/>
    <w:rsid w:val="00F9411C"/>
    <w:rsid w:val="00F94392"/>
    <w:rsid w:val="00FA3764"/>
    <w:rsid w:val="00FA56ED"/>
    <w:rsid w:val="00FA5925"/>
    <w:rsid w:val="00FB5FA6"/>
    <w:rsid w:val="00FC1310"/>
    <w:rsid w:val="00FC1328"/>
    <w:rsid w:val="00FC2FF3"/>
    <w:rsid w:val="00FC3263"/>
    <w:rsid w:val="00FC51F9"/>
    <w:rsid w:val="00FC57E4"/>
    <w:rsid w:val="00FC5B40"/>
    <w:rsid w:val="00FC5FF8"/>
    <w:rsid w:val="00FC702B"/>
    <w:rsid w:val="00FD3D7C"/>
    <w:rsid w:val="00FD4F8F"/>
    <w:rsid w:val="00FD4FF1"/>
    <w:rsid w:val="00FD61E9"/>
    <w:rsid w:val="00FE0C16"/>
    <w:rsid w:val="00FE14AD"/>
    <w:rsid w:val="00FE14B1"/>
    <w:rsid w:val="00FE1F6A"/>
    <w:rsid w:val="00FE2D83"/>
    <w:rsid w:val="00FF0070"/>
    <w:rsid w:val="00FF0DE9"/>
    <w:rsid w:val="00FF1C74"/>
    <w:rsid w:val="00FF31EC"/>
    <w:rsid w:val="00FF5028"/>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A98"/>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2346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ink/ink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03T17:56:52.881"/>
    </inkml:context>
    <inkml:brush xml:id="br0">
      <inkml:brushProperty name="width" value="0.025" units="cm"/>
      <inkml:brushProperty name="height" value="0.025" units="cm"/>
    </inkml:brush>
  </inkml:definitions>
  <inkml:trace contextRef="#ctx0" brushRef="#br0">1 503 24575,'423'-48'0,"-214"28"0,-73 6 0,382-45 0,-5-34 0,-477 83 0,-28 5 0,-26 5 0,-573 99 0,547-90 0,-107 27 0,129-30 0,0 1 0,0 2 0,1 0 0,-28 18 0,46-26 0,1 0 0,-1 1 0,1 0 0,0 0 0,0 0 0,0 0 0,0 0 0,0 0 0,0 0 0,0 1 0,1-1 0,-1 1 0,1-1 0,0 1 0,-1-1 0,1 1 0,1 0 0,-1 0 0,0-1 0,1 1 0,-1 0 0,1 0 0,0 0 0,0 0 0,0 0 0,0 0 0,0-1 0,1 1 0,-1 0 0,1 0 0,0 0 0,0-1 0,0 1 0,2 3 0,4 8 0,2 1 0,-1-1 0,2-1 0,20 24 0,-14-19 0,16 21 0,8 8 0,-3 2 0,42 71 0,-69-103 0,-2 0 0,0 1 0,-1-1 0,0 1 0,-2 1 0,0-1 0,-1 1 0,-1 0 0,-1 0 0,-1 0 0,-1 38 0,-3-35 0,-2 1 0,0-1 0,-1 0 0,-1-1 0,-1 1 0,-1-1 0,-1-1 0,0 1 0,-2-2 0,0 0 0,-2 0 0,-21 24 0,17-24 0,0-1 0,-2 0 0,0-1 0,-1-1 0,0-1 0,-1-1 0,-1-1 0,0-1 0,-1-1 0,-39 12 0,52-20 0,0-1 0,0 0 0,0 0 0,0-1 0,-1-1 0,1 0 0,0 0 0,0-1 0,-17-4 0,24 5 0,0-1 0,1 0 0,-1 0 0,1-1 0,-1 1 0,1-1 0,-1 0 0,1 1 0,0-1 0,0-1 0,0 1 0,0 0 0,0-1 0,0 0 0,1 0 0,-1 1 0,1-2 0,0 1 0,0 0 0,0 0 0,0-1 0,0 1 0,1-1 0,0 1 0,0-1 0,0 1 0,0-1 0,0 0 0,1 0 0,-1 1 0,1-6 0,0 5 0,1 0 0,0 0 0,0-1 0,0 1 0,0 0 0,0 0 0,1 0 0,0 0 0,0 1 0,0-1 0,0 0 0,1 1 0,-1-1 0,1 1 0,0 0 0,3-3 0,6-5 0,0 1 0,1 0 0,15-8 0,20-9 0,1 1 0,95-33 0,114-22 0,-193 62 0,75-21 0,319-110 0,-436 141 0,-1-2 0,0-1 0,0 0 0,-1-1 0,-1-2 0,22-19 0,-37 29 0,0-1 0,0 1 0,0-1 0,0-1 0,-1 1 0,0-1 0,0 1 0,-1-1 0,0 0 0,3-10 0,-5 11 0,0 0 0,0 1 0,-1-1 0,0 0 0,0 0 0,0 1 0,0-1 0,-1 0 0,0 0 0,0 1 0,-1-1 0,0 1 0,0-1 0,0 1 0,-4-7 0,3 6 0,-1 0 0,0 0 0,0 0 0,0 1 0,0-1 0,-1 1 0,0 0 0,0 1 0,-1-1 0,1 1 0,-1 0 0,-11-6 0,12 8 0,0 0 0,0 0 0,0 1 0,0 0 0,0 0 0,0 0 0,0 0 0,-1 1 0,1 0 0,0 0 0,0 0 0,-1 1 0,1 0 0,0 0 0,0 0 0,0 0 0,-9 5 0,-1 1 0,0 2 0,1-1 0,0 2 0,1 0 0,0 1 0,0 0 0,1 1 0,1 0 0,-12 16 0,6-6 0,1 2 0,1 0 0,1 1 0,-17 43 0,25-53 0,1-1 0,1 1 0,0 0 0,1 0 0,0 0 0,2 0 0,0 1 0,0-1 0,4 30 0,-2-37 0,1 0 0,0-1 0,0 1 0,1 0 0,0-1 0,0 0 0,0 0 0,1 0 0,1 0 0,-1 0 0,1-1 0,0 0 0,0 0 0,1 0 0,0-1 0,0 1 0,0-1 0,1-1 0,-1 1 0,14 5 0,-2-2 0,0-2 0,0 0 0,0-1 0,1 0 0,0-2 0,0 0 0,0-2 0,1 0 0,-1-1 0,20-2 0,8-3 0,0-2 0,88-26 0,-81 16 0,102-46 0,-134 52 0,0-1 0,-1-1 0,0-1 0,-1-1 0,-1 0 0,35-36 0,-50 46 0,1-1 0,-1 1 0,0-1 0,-1 0 0,1 0 0,-1 0 0,-1 0 0,1 0 0,-1-1 0,0 1 0,0-1 0,-1 0 0,0 0 0,0 1 0,0-12 0,-2 9 0,0 1 0,-1-1 0,0 1 0,0-1 0,-1 1 0,0 0 0,0 0 0,-1 0 0,0 0 0,0 1 0,-10-12 0,1 2 0,0 1 0,-2 0 0,0 1 0,-20-15 0,26 23 0,-1-1 0,0 2 0,-1 0 0,1 0 0,-1 1 0,0 0 0,0 1 0,-23-6 0,31 9 0,0 1 0,0-1 0,0 1 0,0 0 0,0 0 0,0 0 0,0 0 0,0 1 0,0-1 0,0 1 0,0-1 0,0 1 0,1 0 0,-1 0 0,0 1 0,0-1 0,1 1 0,-1-1 0,1 1 0,-1 0 0,1 0 0,0 0 0,0 0 0,0 0 0,0 0 0,0 1 0,0-1 0,0 1 0,1-1 0,-1 1 0,1 0 0,0-1 0,-1 5 0,-2 7 0,0 0 0,1 0 0,1 0 0,1 0 0,0 26 0,6 156 0,-5 119 0,-3-279 0,-1-1 0,-2 1 0,-2-1 0,-1 0 0,-1-1 0,-26 57 0,18-64 0,7-9 0,30-32 0,67-64 0,194-186 0,-225 207 0,-3-3 0,81-121 0,-121 161 0,-1 0 0,0 0 0,-2-1 0,0 0 0,-1-1 0,7-35 0,-13 47 0,-1-1 0,0 0 0,0 0 0,-1 0 0,0 0 0,-1 0 0,-1 0 0,1 0 0,-2 1 0,1-1 0,-2 1 0,1-1 0,-1 1 0,-1 0 0,-9-15 0,4 11 0,-1 0 0,0 2 0,-1-1 0,0 1 0,-1 1 0,0 0 0,-1 1 0,0 1 0,0 0 0,-1 1 0,0 0 0,-1 1 0,1 1 0,-2 0 0,1 1 0,-28-4 0,39 8 0,0 0 0,0 1 0,0-1 0,0 1 0,0 0 0,0 1 0,0-1 0,0 1 0,1 0 0,-1 0 0,0 1 0,0-1 0,1 1 0,-1 0 0,1 0 0,-1 1 0,1-1 0,0 1 0,0 0 0,0 0 0,0 0 0,1 1 0,-1-1 0,1 1 0,0 0 0,0 0 0,0 0 0,0 1 0,1-1 0,0 0 0,0 1 0,0 0 0,1-1 0,-1 1 0,1 0 0,0 0 0,0 0 0,1 0 0,-1 0 0,2 8 0,-1 7 0,2 1 0,0-1 0,1 0 0,2 0 0,0 0 0,12 31 0,57 114 0,-66-149 0,67 126 0,41 87 0,-111-218 0,-1 0 0,0 0 0,0 0 0,-1 1 0,0-1 0,-1 1 0,0 14 0,-2-22 0,0-1 0,0 1 0,-1 0 0,1-1 0,-1 1 0,0 0 0,0-1 0,0 1 0,-1-1 0,1 0 0,-1 1 0,0-1 0,0 0 0,0 0 0,0 0 0,-1 0 0,1-1 0,-1 1 0,0 0 0,1-1 0,-1 0 0,0 0 0,0 0 0,-1 0 0,1 0 0,-5 1 0,0 0 0,0 0 0,0-1 0,0 0 0,-1-1 0,1 0 0,-17 1 0,23-2 0,0 0 0,0 0 0,0-1 0,0 1 0,1 0 0,-1-1 0,0 1 0,0-1 0,0 0 0,0 0 0,1 1 0,-1-1 0,0 0 0,1-1 0,-3 0 0,3 1 0,0-1 0,1 1 0,-1 0 0,1 0 0,-1-1 0,1 1 0,-1 0 0,1-1 0,0 1 0,-1 0 0,1-1 0,0 1 0,0-1 0,0 1 0,0 0 0,0-1 0,1 1 0,-1 0 0,0-1 0,1 1 0,-1 0 0,0-1 0,1 1 0,1-3 0,3-6 0,1 0 0,0 0 0,1 1 0,0-1 0,1 1 0,-1 1 0,2 0 0,-1 0 0,1 0 0,14-9 0,5-1 0,0 1 0,46-20 0,-49 27 0,-1 1 0,1 1 0,1 1 0,-1 1 0,1 1 0,0 2 0,0 0 0,28 2 0,-40 2 0,1 0 0,-1 1 0,0 0 0,0 1 0,0 1 0,0 1 0,14 6 0,-19-7 0,0 1 0,-1 0 0,0 0 0,0 1 0,0 1 0,0-1 0,-1 1 0,0 0 0,0 1 0,-1-1 0,6 11 0,1 12 0,-12-20 0,-12-19 0,-8-17 0,2 0 0,0-2 0,-21-48 0,-29-94 0,66 166 0,-49-147 0,44 128 0,0-1 0,2 0 0,1-1 0,0-35 0,7 40 0,-4 19 0,0 1 0,0 0 0,0 0 0,0 0 0,1 0 0,-1 0 0,0-1 0,0 1 0,0 0 0,1 0 0,-1 0 0,0 0 0,0 0 0,1 0 0,-1 0 0,0 0 0,0 0 0,1 0 0,-1 0 0,0 0 0,0 0 0,0 0 0,1 0 0,-1 0 0,0 0 0,0 0 0,1 0 0,-1 0 0,0 0 0,0 0 0,1 0 0,-1 0 0,0 1 0,0-1 0,0 0 0,0 0 0,1 0 0,-1 0 0,0 0 0,0 1 0,23 32 0,9 32 0,24 72 0,-39-89 0,3-1 0,1-1 0,2-1 0,40 58 0,-56-93 0,1-1 0,0-1 0,0 0 0,1 0 0,-1 0 0,2-1 0,-1 0 0,1-1 0,0 0 0,1-1 0,-1 0 0,1-1 0,0 0 0,12 3 0,-8-4 0,0-1 0,1 0 0,-1-1 0,1-1 0,-1 0 0,0-1 0,1-1 0,-1-1 0,0 0 0,17-5 0,-6-1 0,1-1 0,-2-2 0,1 0 0,-1-1 0,32-24 0,-39 24 0,-2 0 0,1-2 0,-2 1 0,0-2 0,-1 0 0,0-1 0,19-30 0,-30 41 0,0 0 0,0 1 0,-1-1 0,1 0 0,-1-1 0,0 1 0,-1 0 0,1 0 0,-1-1 0,-1 1 0,1-1 0,-1 1 0,0-1 0,-1 1 0,1 0 0,-3-9 0,1 8 0,-1 1 0,0 0 0,0 0 0,0 0 0,0 0 0,-1 0 0,0 0 0,-1 1 0,1 0 0,-1 0 0,0 0 0,0 1 0,0-1 0,-1 1 0,-6-4 0,-3 0 0,0-1 0,-1 2 0,0 0 0,-1 1 0,1 0 0,-1 2 0,0 0 0,0 1 0,-25-2 0,33 4 0,0 1 0,0 0 0,0 0 0,0 1 0,0 0 0,0 0 0,0 1 0,1 1 0,-1-1 0,1 1 0,-1 1 0,1-1 0,0 2 0,0-1 0,1 1 0,-1 0 0,1 0 0,0 1 0,-12 13 0,15-15 0,1 1 0,0-1 0,0 1 0,0 0 0,1 0 0,-1 0 0,1 1 0,0-1 0,1 0 0,-1 1 0,1-1 0,0 1 0,1-1 0,-1 1 0,2 10 0,0-7 0,0-1 0,1 1 0,1-1 0,-1 0 0,1 0 0,1 0 0,-1-1 0,1 1 0,8 11 0,3 0 0,1-1 0,0 0 0,1 0 0,1-2 0,1 0 0,28 18 0,-8-12 0,0-1 0,2-1 0,47 14 0,-23-8 0,-64-26 0,0 0 0,0 0 0,0 1 0,-1-1 0,1 0 0,0 1 0,0-1 0,-1 1 0,1-1 0,0 0 0,0 1 0,-1 0 0,1-1 0,-1 1 0,1-1 0,0 1 0,-1 0 0,1-1 0,-1 1 0,1 0 0,-1 0 0,0 0 0,1-1 0,-1 1 0,0 0 0,0 0 0,1 0 0,-1 0 0,0-1 0,0 1 0,0 0 0,0 0 0,0 0 0,-1 1 0,4 16 0,-3-17 0,1-1 0,-1 1 0,1-1 0,-1 1 0,1 0 0,-1-1 0,1 0 0,-1 1 0,1-1 0,0 1 0,-1-1 0,1 0 0,0 1 0,-1-1 0,1 0 0,0 0 0,0 0 0,-1 1 0,1-1 0,0 0 0,0 0 0,-1 0 0,1 0 0,0 0 0,0 0 0,-1-1 0,1 1 0,0 0 0,0 0 0,-1 0 0,1-1 0,0 1 0,-1 0 0,1-1 0,0 1 0,-1-1 0,1 1 0,-1 0 0,1-1 0,0-1 0,26-20 0,-21 14 0,0 0 0,-1-1 0,0 0 0,0 0 0,-1 0 0,-1 0 0,1-1 0,-2 1 0,1-1 0,-1 0 0,-1 0 0,1-12 0,-1 13 0,-1 0 0,0 0 0,0 0 0,-1 0 0,0 0 0,-1 1 0,0-1 0,-1 0 0,1 1 0,-1-1 0,-1 1 0,0 0 0,-10-15 0,0 10 0,14 13 0,0 0 0,0 0 0,-1 0 0,1 0 0,0 0 0,0 0 0,-1 0 0,1 0 0,0 0 0,0 0 0,-1 0 0,1 0 0,0 0 0,0 0 0,0 0 0,-1 0 0,1 0 0,0 0 0,0 1 0,0-1 0,-1 0 0,1 0 0,0 0 0,0 0 0,0 1 0,-1-1 0,1 0 0,0 0 0,0 0 0,0 1 0,0-1 0,0 0 0,0 0 0,-1 0 0,1 1 0,0-1 0,0 3 0,-1 0 0,1-1 0,0 1 0,0 0 0,0 0 0,0-1 0,0 1 0,1 0 0,-1-1 0,2 5 0,1 1 0,1 0 0,0 0 0,0 0 0,1 0 0,-1-1 0,2 1 0,-1-1 0,1-1 0,0 1 0,1-1 0,-1 0 0,1 0 0,1-1 0,-1 0 0,1 0 0,-1-1 0,1 0 0,11 4 0,-2-1 0,1-1 0,0 0 0,0-1 0,1-2 0,-1 0 0,1 0 0,34-1 0,-34-4 0,1 0 0,0-1 0,-1-1 0,0-1 0,0 0 0,0-2 0,-1 0 0,0-1 0,0-1 0,-1 0 0,0-2 0,16-12 0,-13 7 0,-2 0 0,1-1 0,-2-1 0,-1-1 0,0 0 0,-1-1 0,-1 0 0,-1-2 0,12-27 0,-21 49 0,2 9 0,5 16 0,-9-21 0,8 20 0,61 156 0,-58-142 0,-1 1 0,10 70 0,-21-105 0,-1 0 0,1-1 0,-1 1 0,0 0 0,-1 0 0,1 0 0,-1 0 0,-1 7 0,2-11 0,0 1 0,-1 0 0,1-1 0,0 1 0,-1 0 0,1-1 0,-1 1 0,1-1 0,-1 1 0,1-1 0,-1 1 0,1-1 0,-1 1 0,1-1 0,-1 0 0,0 1 0,1-1 0,-1 0 0,1 1 0,-1-1 0,-1 0 0,1 0 0,-1 0 0,1 0 0,-1 0 0,1 0 0,-1 0 0,1 0 0,-1-1 0,1 1 0,-1-1 0,1 1 0,0-1 0,-1 1 0,-2-3 0,-7-4 0,0 0 0,1-1 0,0-1 0,0 1 0,-17-21 0,-37-59 0,53 72 0,-61-92 0,6-4 0,5-2 0,-88-231 0,134 307 0,3-2 0,1 0 0,2 0 0,-5-58 0,13 85 0,1-1 0,-1 1 0,2-1 0,0 1 0,1 0 0,0 0 0,1 0 0,1 0 0,-1 0 0,2 1 0,0-1 0,1 1 0,0 0 0,1 1 0,0-1 0,0 1 0,15-14 0,-10 13 0,1 1 0,1 1 0,0 0 0,1 1 0,0 0 0,0 1 0,0 1 0,1 1 0,1 0 0,-1 1 0,1 0 0,-1 2 0,1 0 0,0 0 0,0 2 0,22 1 0,-13 0 0,1 2 0,0 1 0,-1 1 0,0 1 0,0 1 0,0 1 0,-1 2 0,0 0 0,41 23 0,-52-24 0,-1 1 0,0 0 0,0 0 0,-1 2 0,-1-1 0,1 1 0,-2 1 0,13 17 0,-18-21 0,0 0 0,0 0 0,-1 0 0,-1 1 0,1-1 0,-1 1 0,-1 0 0,0 0 0,0 0 0,0 0 0,-1 0 0,-1 0 0,0 1 0,0-1 0,-3 15 0,-1-4 0,-1 0 0,-1-1 0,-2 0 0,1 0 0,-2-1 0,0 0 0,-2 0 0,0-1 0,-20 24 0,-3-1 0,-2-2 0,-61 51 0,44-47 0,-109 65 0,-67 15 0,212-111 0,17-11 0,0 0 0,-1 1 0,1-1 0,0 0 0,0 0 0,0 0 0,0 1 0,0-1 0,0 0 0,0 0 0,0 0 0,0 1 0,0-1 0,0 0 0,0 0 0,0 1 0,0-1 0,0 0 0,0 0 0,0 0 0,0 1 0,0-1 0,0 0 0,0 0 0,0 1 0,0-1 0,0 0 0,0 0 0,0 0 0,0 1 0,1-1 0,-1 0 0,0 0 0,0 0 0,0 0 0,0 1 0,0-1 0,1 0 0,31 10 0,-28-9 0,53 11 0,100 25 0,-136-31 0,0 2 0,-1 0 0,0 1 0,0 1 0,21 14 0,-39-23 0,0 0 0,0 1 0,0-1 0,0 1 0,0 0 0,-1-1 0,1 1 0,0 0 0,-1 0 0,1 0 0,-1 0 0,0 0 0,0 0 0,0 1 0,0-1 0,0 0 0,0 1 0,0-1 0,-1 1 0,1-1 0,-1 0 0,0 1 0,0-1 0,0 1 0,0-1 0,0 1 0,0-1 0,-1 1 0,1-1 0,-1 0 0,-1 3 0,2-4 0,0-1 0,0 1 0,0-1 0,-1 0 0,1 1 0,0-1 0,0 1 0,0-1 0,0 1 0,0-1 0,0 1 0,0-1 0,0 1 0,0-1 0,0 1 0,0-1 0,0 1 0,0-1 0,0 0 0,0 1 0,0-1 0,1 1 0,-1-1 0,0 1 0,0-1 0,1 0 0,-1 1 0,0-1 0,0 1 0,1-1 0,-1 0 0,0 1 0,1-1 0,-1 0 0,1 0 0,-1 1 0,0-1 0,1 0 0,-1 0 0,1 1 0,-1-1 0,1 0 0,-1 0 0,1 0 0,-1 0 0,1 0 0,-1 0 0,0 0 0,1 0 0,-1 0 0,1 0 0,-1 0 0,1 0 0,-1 0 0,1 0 0,-1 0 0,1-1 0,31-10 0,-9-2 0,-1-1 0,0 0 0,-1-2 0,-1-1 0,0 0 0,-1-1 0,25-33 0,-13 11 0,-1-1 0,46-89 0,-57 91 0,-2-1 0,-1 0 0,-3-2 0,-1 0 0,-2 0 0,-2-1 0,4-53 0,-10 62 0,-2-1 0,-1 0 0,-2 1 0,-1-1 0,-1 1 0,-2 0 0,-2 1 0,-1 0 0,-21-50 0,26 73 0,0-1 0,-1 1 0,0 0 0,-1 1 0,0 0 0,0 0 0,-10-10 0,14 17 0,1 0 0,-1 0 0,1 0 0,-1 0 0,0 0 0,0 1 0,0-1 0,0 1 0,0 0 0,0 0 0,0 0 0,0 0 0,0 1 0,-1-1 0,1 1 0,0 0 0,0 0 0,-1 0 0,1 0 0,0 0 0,-1 1 0,1-1 0,0 1 0,0 0 0,0 0 0,0 0 0,0 1 0,0-1 0,-4 3 0,-3 3 0,1 0 0,0 0 0,0 1 0,0 1 0,1-1 0,0 1 0,1 0 0,0 1 0,-9 16 0,-1 6 0,-23 64 0,23-44 0,2 0 0,2 1 0,3 0 0,2 1 0,3 0 0,1 56 0,34 326 0,-22-354 0,-6-65 0,2 19 0,-1 1 0,-4 47 0,1-75 0,-1 0 0,0 0 0,-1 0 0,1-1 0,-2 1 0,1-1 0,-1 1 0,-1-1 0,1 0 0,-2 0 0,1-1 0,-1 1 0,0-1 0,0 0 0,-7 7 0,9-12 0,0 1 0,0-1 0,0 0 0,0 0 0,0-1 0,0 1 0,0-1 0,0 1 0,-1-1 0,1 0 0,0 0 0,-1-1 0,1 1 0,-4-1 0,5 0 0,1 0 0,0 0 0,-1 0 0,1 0 0,0-1 0,0 1 0,-1 0 0,1-1 0,0 1 0,0-1 0,0 0 0,0 1 0,0-1 0,-1 0 0,1 1 0,1-1 0,-1 0 0,0 0 0,0 0 0,0 0 0,0 0 0,1 0 0,-1 0 0,0-1 0,1 1 0,-1 0 0,1 0 0,-1 0 0,1-1 0,0 1 0,-1 0 0,1 0 0,0-1 0,0 1 0,0 0 0,0-1 0,0 1 0,0 0 0,0 0 0,1-1 0,-1-1 0,2-7 0,0 0 0,1 0 0,0 0 0,0 0 0,1 0 0,0 1 0,1 0 0,0 0 0,0 0 0,12-14 0,10-9 0,39-37 0,-66 68 0,55-50 0,1 3 0,3 3 0,2 2 0,91-49 0,-35 33 0,205-74 0,-311 129 0,-6 2 0,0 1 0,0-1 0,0 0 0,-1 0 0,1-1 0,4-3 0,-8 6 0,0-1 0,-1 0 0,1 0 0,0 1 0,-1-1 0,1 0 0,0 0 0,-1 0 0,1 0 0,-1 0 0,0 0 0,1 0 0,-1 0 0,0 0 0,1 0 0,-1 0 0,0 0 0,0 0 0,0 0 0,0 0 0,0 0 0,0 0 0,0 0 0,0 0 0,-1 0 0,1 0 0,0 0 0,-1 0 0,1 0 0,-1 0 0,1 0 0,-1 0 0,1 0 0,-1 0 0,0-1 0,-5-6 0,0 0 0,0 0 0,-1 1 0,0 0 0,-1 0 0,1 0 0,-1 1 0,-1 0 0,1 1 0,-1 0 0,0 0 0,0 1 0,0 0 0,-1 0 0,1 1 0,-1 1 0,-20-4 0,24 5 0,1 1 0,-1-1 0,0 1 0,0 0 0,1 1 0,-1-1 0,0 1 0,0 1 0,1-1 0,-1 1 0,1-1 0,-1 2 0,1-1 0,0 1 0,0-1 0,0 1 0,0 1 0,0-1 0,1 1 0,0 0 0,-1 0 0,1 0 0,1 0 0,-1 1 0,1-1 0,-1 1 0,1 0 0,1 0 0,-1 1 0,1-1 0,0 0 0,-2 9 0,1-3 0,1 1 0,1 0 0,0 0 0,1 0 0,0 0 0,1 0 0,0 0 0,0-1 0,2 1 0,-1 0 0,2-1 0,7 20 0,8 13 0,43 73 0,-58-111 0,66 107 0,38 72 0,-102-174 0,-1 0 0,-1-1 0,0 2 0,-1-1 0,0 0 0,0 1 0,1 15 0,-4-22 0,0 0 0,-1 0 0,1 0 0,-1 0 0,0 0 0,0 0 0,0-1 0,-1 1 0,1 0 0,-1-1 0,0 1 0,-1-1 0,1 1 0,-1-1 0,0 0 0,0 0 0,0 0 0,-1-1 0,-4 5 0,-4 1 0,0 0 0,-1-1 0,0-1 0,0 0 0,0-1 0,-1-1 0,0 0 0,0 0 0,0-2 0,-1 1 0,-18 0 0,7-1 0,0-1 0,0-2 0,0-1 0,0 0 0,-39-9 0,54 8 0,0-1 0,1 0 0,-1 0 0,1-1 0,0-1 0,0 0 0,0 0 0,1-1 0,-11-7 0,17 9 0,-1 1 0,0-1 0,1 1 0,0-1 0,0 0 0,0-1 0,0 1 0,1 0 0,-1-1 0,1 0 0,1 1 0,-1-1 0,0 0 0,1 0 0,0 0 0,0 0 0,1 0 0,-1 0 0,1 0 0,0 0 0,1 0 0,0-6 0,1-1 0,1-1 0,1 1 0,0 0 0,0-1 0,1 2 0,1-1 0,12-19 0,2 2 0,44-48 0,-3 14 0,2 3 0,123-89 0,164-83 0,-103 72 0,-231 150 0,-10 7 0,0-1 0,-1 1 0,1-1 0,-1 0 0,0 0 0,0 0 0,-1-1 0,1 1 0,-1-1 0,0 0 0,0-1 0,3-5 0,-7 10 0,0 0 0,0 0 0,0 0 0,0 0 0,0 1 0,0-1 0,0 0 0,0 0 0,0 0 0,0 0 0,0 1 0,-1-1 0,1 0 0,0 0 0,0 0 0,-1 1 0,1-1 0,-1 0 0,1 0 0,-1 1 0,1-1 0,-1 1 0,1-1 0,-1 0 0,0 1 0,1-1 0,-1 1 0,0-1 0,0 1 0,1-1 0,-1 1 0,0 0 0,0 0 0,1-1 0,-3 1 0,-30-8 0,21 8 0,0 0 0,-1 1 0,1 0 0,0 0 0,0 1 0,1 1 0,-1 0 0,0 1 0,1 0 0,0 1 0,0 0 0,0 1 0,1 0 0,0 0 0,0 1 0,0 1 0,1-1 0,0 2 0,-11 12 0,13-13 0,0 0 0,1 0 0,0 0 0,1 1 0,0 0 0,0 0 0,1 1 0,0-1 0,0 1 0,1 0 0,0 0 0,1 0 0,1 1 0,-1-1 0,1 0 0,1 1 0,0-1 0,1 0 0,0 1 0,0-1 0,1 0 0,6 19 0,2-6 0,1 0 0,1-1 0,2-1 0,0 0 0,1-1 0,0-1 0,2 0 0,1-1 0,21 18 0,23 14 0,103 64 0,-124-89 0,46 33 0,-85-57 0,0 1 0,-1-1 0,0 0 0,1 0 0,-1 1 0,0-1 0,1 0 0,-1 1 0,0-1 0,0 1 0,0 0 0,0-1 0,-1 1 0,1 0 0,0 2 0,-1-3 0,0 0 0,0 0 0,0 0 0,0-1 0,0 1 0,0 0 0,0 0 0,-1 0 0,1 0 0,0-1 0,-1 1 0,1 0 0,-1 0 0,1 0 0,-1-1 0,1 1 0,-1 0 0,1-1 0,-1 1 0,0-1 0,1 1 0,-3 0 0,-3 3 0,-1-1 0,0 0 0,0 0 0,0 0 0,0-1 0,-9 1 0,-101 18 0,0-5 0,-158 1 0,217-17 0,36-3 0,46-3 0,55 1 0,124 9 0,89 22 0,-242-20 0,656 98 0,-695-103 0,-28-9 0,1 1 0,-46-23 0,2-2 0,1-3 0,-95-75 0,120 82 0,1-2 0,1-1 0,1-1 0,3-2 0,0-1 0,-44-75 0,63 91 0,0-1 0,0 0 0,2-1 0,1 1 0,0-1 0,2-1 0,-3-31 0,6 44 0,0-1 0,1 1 0,0 0 0,1 0 0,0-1 0,0 1 0,1 0 0,0 0 0,1 0 0,0 0 0,0 1 0,1-1 0,0 1 0,1 0 0,0 0 0,0 0 0,1 0 0,-1 1 0,13-11 0,-15 15 0,-1 1 0,1 0 0,0 0 0,1 0 0,-1 0 0,0 0 0,1 1 0,-1 0 0,1-1 0,-1 1 0,1 0 0,-1 1 0,1-1 0,0 1 0,-1-1 0,1 1 0,0 0 0,-1 0 0,1 1 0,0-1 0,0 1 0,-1 0 0,1 0 0,-1 0 0,1 0 0,-1 1 0,0 0 0,1-1 0,-1 1 0,0 0 0,0 0 0,0 1 0,3 3 0,6 4 0,-2 1 0,1 1 0,-2-1 0,1 2 0,-2-1 0,13 25 0,1 9-341,-3 1 0,-2 1-1,17 74 1,-23-76-6485</inkml:trace>
  <inkml:trace contextRef="#ctx0" brushRef="#br0" timeOffset="385.81">6220 110 24575,'0'0'0</inkml:trace>
  <inkml:trace contextRef="#ctx0" brushRef="#br0" timeOffset="1443.42">7977 788 24575,'19'-15'0,"0"1"0,1 1 0,1 1 0,0 1 0,42-16 0,115-26 0,-133 43 0,0 1 0,64-4 0,-94 12 0,0 1 0,0 0 0,0 1 0,0 1 0,0 0 0,0 1 0,0 0 0,-1 2 0,1-1 0,-1 2 0,16 8 0,-25-11 0,0 0 0,1 1 0,-1 0 0,0 0 0,-1 0 0,1 0 0,-1 1 0,0-1 0,0 1 0,0 0 0,-1 1 0,1-1 0,-1 0 0,-1 1 0,1 0 0,2 7 0,-4-5 0,0 0 0,0-1 0,0 1 0,-1 0 0,0 0 0,0 0 0,-1 0 0,0-1 0,-1 1 0,0 0 0,-4 10 0,-3 5 0,-2-1 0,-1 0 0,0 0 0,-2-1 0,0-1 0,-1-1 0,-20 21 0,-21 14 0,-114 85 0,66-58 0,102-79 0,-1 0 0,1 0 0,-1 0 0,1 0 0,0 1 0,0-1 0,0 0 0,0 1 0,-2 5 0,4-8 0,0 1 0,-1-1 0,1 1 0,0-1 0,0 1 0,0 0 0,0-1 0,0 1 0,0-1 0,0 1 0,1-1 0,-1 1 0,0-1 0,0 1 0,0-1 0,0 1 0,1-1 0,-1 1 0,0-1 0,1 1 0,0 0 0,17 11 0,14-2 0,0-1 0,1-1 0,-1-2 0,45 3 0,135-5 0,-211-4-8,38-1-331,1-1 0,-1-1-1,73-18 1,-102 18-6487</inkml:trace>
  <inkml:trace contextRef="#ctx0" brushRef="#br0" timeOffset="2292.93">10018 815 24575,'-20'-42'0,"19"37"0,-1 0 0,0 0 0,0 1 0,0-1 0,-1 0 0,0 1 0,0-1 0,0 1 0,0 0 0,0 0 0,-1 0 0,0 0 0,0 1 0,0-1 0,0 1 0,-1 0 0,1 0 0,-9-3 0,-9-2 0,-1 2 0,0 0 0,-1 2 0,1 0 0,-1 2 0,-32 0 0,12 3 0,1 3 0,-69 13 0,86-12 0,0 2 0,1 1 0,0 1 0,1 0 0,0 2 0,0 1 0,1 1 0,-25 19 0,37-23 0,0-1 0,1 2 0,0 0 0,0 0 0,1 1 0,1 0 0,0 0 0,0 1 0,1 0 0,1 0 0,0 1 0,1 0 0,0 0 0,1 0 0,0 0 0,1 1 0,-2 16 0,4-8 0,0-1 0,1 1 0,2-1 0,0 1 0,1-1 0,1 0 0,1 0 0,1 0 0,0-1 0,2 0 0,0 0 0,15 24 0,-16-32 0,0-1 0,1 0 0,0 0 0,1-1 0,0 0 0,1-1 0,-1 0 0,2 0 0,-1-1 0,2 0 0,-1-1 0,1 0 0,-1-1 0,2-1 0,-1 1 0,1-2 0,0 0 0,0 0 0,0-2 0,23 3 0,-21-4 0,1-1 0,0-1 0,-1-1 0,1 0 0,-1-1 0,1-1 0,-1 0 0,0-1 0,24-11 0,-30 12 0,1-1 0,-1-1 0,0 0 0,0 0 0,0-1 0,-1 0 0,0 0 0,-1-1 0,1 0 0,-1 0 0,-1-1 0,0 0 0,0 0 0,8-18 0,-12 22 0,0 0 0,-1 0 0,0-1 0,0 1 0,0 0 0,0 0 0,-1 0 0,0-1 0,0 1 0,-1 0 0,1 0 0,-1-1 0,0 1 0,0 0 0,-1 0 0,0 0 0,0 0 0,0 0 0,0 1 0,-1-1 0,1 1 0,-1-1 0,-1 1 0,1 0 0,0 0 0,-1 0 0,-7-6 0,-3 0 0,0-1 0,0 2 0,-1 0 0,0 0 0,-1 2 0,0 0 0,-21-7 0,13 7 20,-1 1 0,0 0 0,0 2 0,0 1 0,-46 1 0,54 2-169,0 2 1,0 0-1,0 0 1,0 2-1,1 0 1,0 1-1,0 1 1,0 0-1,-23 13 1,2 6-6678</inkml:trace>
  <inkml:trace contextRef="#ctx0" brushRef="#br0" timeOffset="3533.87">9866 1166 24575,'142'-69'0,"112"-61"0,-225 112 0,0-1 0,-2-2 0,0-1 0,-1 0 0,-2-2 0,27-32 0,-47 50 0,26-36 0,-28 39 0,0 0 0,0 0 0,0-1 0,-1 1 0,0 0 0,0-1 0,0 1 0,0-1 0,0 1 0,-1-1 0,1-5 0,-12 72 0,-69 534 0,79-581-1365,2-10-5461</inkml:trace>
  <inkml:trace contextRef="#ctx0" brushRef="#br0" timeOffset="4520.76">10620 1162 24575,'12'-12'0,"1"0"0,-1 1 0,2 0 0,0 2 0,0-1 0,28-13 0,-6 3 0,-14 7 0,41-24 0,62-48 0,-109 72 0,0 0 0,0-1 0,-1-1 0,-1-1 0,-1 0 0,0 0 0,-1-1 0,15-29 0,-26 45 0,9-24 0,-9 24 0,-1 0 0,1 0 0,-1 0 0,0 0 0,0-1 0,1 1 0,-1 0 0,0 0 0,0 0 0,0 0 0,0-1 0,0 1 0,0 0 0,-1 0 0,1 0 0,0 0 0,-1 0 0,0-2 0,-9 38 0,-20 150 0,-7 217 0,36-350-1365,2-44-5461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19</Pages>
  <Words>4967</Words>
  <Characters>27760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Petrassi, Jessica</cp:lastModifiedBy>
  <cp:revision>366</cp:revision>
  <cp:lastPrinted>2014-08-26T08:55:00Z</cp:lastPrinted>
  <dcterms:created xsi:type="dcterms:W3CDTF">2024-05-01T10:36:00Z</dcterms:created>
  <dcterms:modified xsi:type="dcterms:W3CDTF">2024-06-03T18:00:00Z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2024-05-01T10:36:25Z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ba5c1e67-71e8-4ff9-8cd0-3292c5c5a1fb</vt:lpwstr>
  </property>
  <property fmtid="{D5CDD505-2E9C-101B-9397-08002B2CF9AE}" pid="9" name="MSIP_Label_f2acd28b-79a3-4a0f-b0ff-4b75658b1549_ContentBits">
    <vt:lpwstr>0</vt:lpwstr>
  </property>
</Properties>
</file>