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
      <w:tblGrid>
        <w:gridCol w:w="2518"/>
        <w:gridCol w:w="2777"/>
        <w:gridCol w:w="2127"/>
        <w:gridCol w:w="1948"/>
      </w:tblGrid>
      <w:tr w:rsidR="00517FF8" w:rsidRPr="00197A19" w:rsidTr="00197A19">
        <w:trPr>
          <w:trHeight w:val="275"/>
        </w:trPr>
        <w:tc>
          <w:tcPr>
            <w:tcW w:w="5000" w:type="pct"/>
            <w:gridSpan w:val="4"/>
            <w:shd w:val="clear" w:color="auto" w:fill="C0C0C0"/>
          </w:tcPr>
          <w:p w:rsidR="00517FF8" w:rsidRPr="00197A19" w:rsidRDefault="00517FF8" w:rsidP="006C318C">
            <w:pPr>
              <w:pStyle w:val="TableParagraph"/>
              <w:ind w:left="3061" w:right="3058"/>
              <w:jc w:val="center"/>
              <w:rPr>
                <w:rFonts w:ascii="Times New Roman" w:hAnsi="Times New Roman" w:cs="Times New Roman"/>
                <w:b/>
                <w:sz w:val="24"/>
                <w:szCs w:val="24"/>
              </w:rPr>
            </w:pPr>
            <w:r w:rsidRPr="00197A19">
              <w:rPr>
                <w:rFonts w:ascii="Times New Roman" w:hAnsi="Times New Roman" w:cs="Times New Roman"/>
                <w:b/>
                <w:sz w:val="24"/>
                <w:szCs w:val="24"/>
              </w:rPr>
              <w:t>LEVEL4ASSESSMENTSPECIFICATION</w:t>
            </w:r>
          </w:p>
        </w:tc>
      </w:tr>
      <w:tr w:rsidR="00517FF8" w:rsidRPr="00197A19" w:rsidTr="00140022">
        <w:trPr>
          <w:trHeight w:val="876"/>
        </w:trPr>
        <w:tc>
          <w:tcPr>
            <w:tcW w:w="1344" w:type="pct"/>
            <w:shd w:val="clear" w:color="auto" w:fill="D9D9D9"/>
          </w:tcPr>
          <w:p w:rsidR="00517FF8" w:rsidRPr="00197A19" w:rsidRDefault="00517FF8" w:rsidP="006C318C">
            <w:pPr>
              <w:pStyle w:val="TableParagraph"/>
              <w:spacing w:before="120"/>
              <w:rPr>
                <w:rFonts w:ascii="Times New Roman" w:hAnsi="Times New Roman" w:cs="Times New Roman"/>
                <w:b/>
                <w:sz w:val="24"/>
                <w:szCs w:val="24"/>
              </w:rPr>
            </w:pPr>
            <w:r w:rsidRPr="00197A19">
              <w:rPr>
                <w:rFonts w:ascii="Times New Roman" w:hAnsi="Times New Roman" w:cs="Times New Roman"/>
                <w:b/>
                <w:sz w:val="24"/>
                <w:szCs w:val="24"/>
              </w:rPr>
              <w:t>Studentname:</w:t>
            </w:r>
          </w:p>
        </w:tc>
        <w:tc>
          <w:tcPr>
            <w:tcW w:w="1482" w:type="pct"/>
          </w:tcPr>
          <w:p w:rsidR="00517FF8" w:rsidRPr="00197A19" w:rsidRDefault="00517FF8" w:rsidP="006C318C">
            <w:pPr>
              <w:pStyle w:val="TableParagraph"/>
              <w:ind w:left="0"/>
              <w:rPr>
                <w:rFonts w:ascii="Times New Roman" w:hAnsi="Times New Roman" w:cs="Times New Roman"/>
                <w:sz w:val="24"/>
                <w:szCs w:val="24"/>
              </w:rPr>
            </w:pPr>
          </w:p>
        </w:tc>
        <w:tc>
          <w:tcPr>
            <w:tcW w:w="1135" w:type="pct"/>
            <w:shd w:val="clear" w:color="auto" w:fill="D9D9D9"/>
          </w:tcPr>
          <w:p w:rsidR="00517FF8" w:rsidRPr="00197A19" w:rsidRDefault="00517FF8" w:rsidP="006C318C">
            <w:pPr>
              <w:pStyle w:val="TableParagraph"/>
              <w:tabs>
                <w:tab w:val="left" w:pos="1917"/>
              </w:tabs>
              <w:spacing w:before="120"/>
              <w:ind w:left="106" w:right="98"/>
              <w:rPr>
                <w:rFonts w:ascii="Times New Roman" w:hAnsi="Times New Roman" w:cs="Times New Roman"/>
                <w:b/>
                <w:sz w:val="24"/>
                <w:szCs w:val="24"/>
              </w:rPr>
            </w:pPr>
            <w:r w:rsidRPr="00197A19">
              <w:rPr>
                <w:rFonts w:ascii="Times New Roman" w:hAnsi="Times New Roman" w:cs="Times New Roman"/>
                <w:b/>
                <w:sz w:val="24"/>
                <w:szCs w:val="24"/>
              </w:rPr>
              <w:t>Student</w:t>
            </w:r>
            <w:r w:rsidR="00F25B0B">
              <w:rPr>
                <w:rFonts w:ascii="Times New Roman" w:hAnsi="Times New Roman" w:cs="Times New Roman"/>
                <w:b/>
                <w:sz w:val="24"/>
                <w:szCs w:val="24"/>
              </w:rPr>
              <w:t xml:space="preserve"> I</w:t>
            </w:r>
            <w:r w:rsidRPr="00197A19">
              <w:rPr>
                <w:rFonts w:ascii="Times New Roman" w:hAnsi="Times New Roman" w:cs="Times New Roman"/>
                <w:b/>
                <w:spacing w:val="-2"/>
                <w:sz w:val="24"/>
                <w:szCs w:val="24"/>
              </w:rPr>
              <w:t>D</w:t>
            </w:r>
            <w:r w:rsidR="00F25B0B">
              <w:rPr>
                <w:rFonts w:ascii="Times New Roman" w:hAnsi="Times New Roman" w:cs="Times New Roman"/>
                <w:b/>
                <w:spacing w:val="-2"/>
                <w:sz w:val="24"/>
                <w:szCs w:val="24"/>
              </w:rPr>
              <w:t xml:space="preserve"> </w:t>
            </w:r>
            <w:r w:rsidRPr="00197A19">
              <w:rPr>
                <w:rFonts w:ascii="Times New Roman" w:hAnsi="Times New Roman" w:cs="Times New Roman"/>
                <w:b/>
                <w:sz w:val="24"/>
                <w:szCs w:val="24"/>
              </w:rPr>
              <w:t>number:</w:t>
            </w:r>
          </w:p>
        </w:tc>
        <w:tc>
          <w:tcPr>
            <w:tcW w:w="1039" w:type="pct"/>
          </w:tcPr>
          <w:p w:rsidR="00517FF8" w:rsidRPr="00197A19" w:rsidRDefault="00517FF8" w:rsidP="006C318C">
            <w:pPr>
              <w:pStyle w:val="TableParagraph"/>
              <w:ind w:left="0"/>
              <w:rPr>
                <w:rFonts w:ascii="Times New Roman" w:hAnsi="Times New Roman" w:cs="Times New Roman"/>
                <w:sz w:val="24"/>
                <w:szCs w:val="24"/>
              </w:rPr>
            </w:pPr>
          </w:p>
        </w:tc>
      </w:tr>
      <w:tr w:rsidR="00517FF8" w:rsidRPr="00197A19" w:rsidTr="00140022">
        <w:trPr>
          <w:trHeight w:val="556"/>
        </w:trPr>
        <w:tc>
          <w:tcPr>
            <w:tcW w:w="1344" w:type="pct"/>
            <w:shd w:val="clear" w:color="auto" w:fill="D9D9D9"/>
          </w:tcPr>
          <w:p w:rsidR="00517FF8" w:rsidRPr="00197A19" w:rsidRDefault="00517FF8" w:rsidP="006C318C">
            <w:pPr>
              <w:pStyle w:val="TableParagraph"/>
              <w:spacing w:before="120"/>
              <w:rPr>
                <w:rFonts w:ascii="Times New Roman" w:hAnsi="Times New Roman" w:cs="Times New Roman"/>
                <w:b/>
                <w:sz w:val="24"/>
                <w:szCs w:val="24"/>
              </w:rPr>
            </w:pPr>
            <w:r w:rsidRPr="00197A19">
              <w:rPr>
                <w:rFonts w:ascii="Times New Roman" w:hAnsi="Times New Roman" w:cs="Times New Roman"/>
                <w:b/>
                <w:sz w:val="24"/>
                <w:szCs w:val="24"/>
              </w:rPr>
              <w:t>Programme:</w:t>
            </w:r>
          </w:p>
        </w:tc>
        <w:tc>
          <w:tcPr>
            <w:tcW w:w="3656" w:type="pct"/>
            <w:gridSpan w:val="3"/>
          </w:tcPr>
          <w:p w:rsidR="00517FF8" w:rsidRPr="00197A19" w:rsidRDefault="00517FF8" w:rsidP="006C318C">
            <w:pPr>
              <w:pStyle w:val="TableParagraph"/>
              <w:spacing w:before="120"/>
              <w:ind w:left="105"/>
              <w:rPr>
                <w:rFonts w:ascii="Times New Roman" w:hAnsi="Times New Roman" w:cs="Times New Roman"/>
                <w:b/>
                <w:sz w:val="24"/>
                <w:szCs w:val="24"/>
              </w:rPr>
            </w:pPr>
            <w:r w:rsidRPr="00197A19">
              <w:rPr>
                <w:rFonts w:ascii="Times New Roman" w:hAnsi="Times New Roman" w:cs="Times New Roman"/>
                <w:b/>
                <w:sz w:val="24"/>
                <w:szCs w:val="24"/>
              </w:rPr>
              <w:t>Hotel andHospitalityManagement</w:t>
            </w:r>
          </w:p>
        </w:tc>
      </w:tr>
      <w:tr w:rsidR="00517FF8" w:rsidRPr="00197A19" w:rsidTr="00140022">
        <w:trPr>
          <w:trHeight w:val="558"/>
        </w:trPr>
        <w:tc>
          <w:tcPr>
            <w:tcW w:w="1344" w:type="pct"/>
            <w:shd w:val="clear" w:color="auto" w:fill="D9D9D9"/>
          </w:tcPr>
          <w:p w:rsidR="00517FF8" w:rsidRPr="00197A19" w:rsidRDefault="00517FF8" w:rsidP="006C318C">
            <w:pPr>
              <w:pStyle w:val="TableParagraph"/>
              <w:spacing w:before="120"/>
              <w:rPr>
                <w:rFonts w:ascii="Times New Roman" w:hAnsi="Times New Roman" w:cs="Times New Roman"/>
                <w:b/>
                <w:sz w:val="24"/>
                <w:szCs w:val="24"/>
              </w:rPr>
            </w:pPr>
            <w:r w:rsidRPr="00197A19">
              <w:rPr>
                <w:rFonts w:ascii="Times New Roman" w:hAnsi="Times New Roman" w:cs="Times New Roman"/>
                <w:b/>
                <w:sz w:val="24"/>
                <w:szCs w:val="24"/>
              </w:rPr>
              <w:t>Module:</w:t>
            </w:r>
          </w:p>
        </w:tc>
        <w:tc>
          <w:tcPr>
            <w:tcW w:w="3656" w:type="pct"/>
            <w:gridSpan w:val="3"/>
          </w:tcPr>
          <w:p w:rsidR="00517FF8" w:rsidRPr="00197A19" w:rsidRDefault="00517FF8" w:rsidP="006C318C">
            <w:pPr>
              <w:pStyle w:val="TableParagraph"/>
              <w:spacing w:before="120"/>
              <w:ind w:left="105"/>
              <w:rPr>
                <w:rFonts w:ascii="Times New Roman" w:hAnsi="Times New Roman" w:cs="Times New Roman"/>
                <w:b/>
                <w:sz w:val="24"/>
                <w:szCs w:val="24"/>
              </w:rPr>
            </w:pPr>
            <w:r w:rsidRPr="00197A19">
              <w:rPr>
                <w:rFonts w:ascii="Times New Roman" w:hAnsi="Times New Roman" w:cs="Times New Roman"/>
                <w:b/>
                <w:sz w:val="24"/>
                <w:szCs w:val="24"/>
              </w:rPr>
              <w:t>MarketingEssentials</w:t>
            </w:r>
          </w:p>
        </w:tc>
      </w:tr>
      <w:tr w:rsidR="00517FF8" w:rsidRPr="00197A19" w:rsidTr="00140022">
        <w:trPr>
          <w:trHeight w:val="1250"/>
        </w:trPr>
        <w:tc>
          <w:tcPr>
            <w:tcW w:w="1344" w:type="pct"/>
            <w:shd w:val="clear" w:color="auto" w:fill="D9D9D9"/>
          </w:tcPr>
          <w:p w:rsidR="00517FF8" w:rsidRPr="00197A19" w:rsidRDefault="00517FF8" w:rsidP="006C318C">
            <w:pPr>
              <w:pStyle w:val="TableParagraph"/>
              <w:spacing w:before="121"/>
              <w:rPr>
                <w:rFonts w:ascii="Times New Roman" w:hAnsi="Times New Roman" w:cs="Times New Roman"/>
                <w:b/>
                <w:sz w:val="24"/>
                <w:szCs w:val="24"/>
              </w:rPr>
            </w:pPr>
            <w:r w:rsidRPr="00197A19">
              <w:rPr>
                <w:rFonts w:ascii="Times New Roman" w:hAnsi="Times New Roman" w:cs="Times New Roman"/>
                <w:b/>
                <w:sz w:val="24"/>
                <w:szCs w:val="24"/>
              </w:rPr>
              <w:t>Module code:</w:t>
            </w:r>
          </w:p>
        </w:tc>
        <w:tc>
          <w:tcPr>
            <w:tcW w:w="1482" w:type="pct"/>
          </w:tcPr>
          <w:p w:rsidR="00517FF8" w:rsidRPr="00197A19" w:rsidRDefault="00517FF8" w:rsidP="006C318C">
            <w:pPr>
              <w:pStyle w:val="TableParagraph"/>
              <w:spacing w:before="121"/>
              <w:ind w:left="105"/>
              <w:rPr>
                <w:rFonts w:ascii="Times New Roman" w:hAnsi="Times New Roman" w:cs="Times New Roman"/>
                <w:b/>
                <w:sz w:val="24"/>
                <w:szCs w:val="24"/>
              </w:rPr>
            </w:pPr>
            <w:r w:rsidRPr="00197A19">
              <w:rPr>
                <w:rFonts w:ascii="Times New Roman" w:hAnsi="Times New Roman" w:cs="Times New Roman"/>
                <w:b/>
                <w:sz w:val="24"/>
                <w:szCs w:val="24"/>
              </w:rPr>
              <w:t>BMIH4005</w:t>
            </w:r>
          </w:p>
        </w:tc>
        <w:tc>
          <w:tcPr>
            <w:tcW w:w="1135" w:type="pct"/>
            <w:shd w:val="clear" w:color="auto" w:fill="D9D9D9"/>
          </w:tcPr>
          <w:p w:rsidR="00517FF8" w:rsidRPr="00197A19" w:rsidRDefault="00517FF8" w:rsidP="006C318C">
            <w:pPr>
              <w:pStyle w:val="TableParagraph"/>
              <w:spacing w:before="10"/>
              <w:ind w:left="0"/>
              <w:rPr>
                <w:rFonts w:ascii="Times New Roman" w:hAnsi="Times New Roman" w:cs="Times New Roman"/>
                <w:sz w:val="24"/>
                <w:szCs w:val="24"/>
              </w:rPr>
            </w:pPr>
          </w:p>
          <w:p w:rsidR="00517FF8" w:rsidRPr="00197A19" w:rsidRDefault="00517FF8" w:rsidP="006C318C">
            <w:pPr>
              <w:pStyle w:val="TableParagraph"/>
              <w:spacing w:before="1"/>
              <w:ind w:left="106" w:right="212"/>
              <w:rPr>
                <w:rFonts w:ascii="Times New Roman" w:hAnsi="Times New Roman" w:cs="Times New Roman"/>
                <w:b/>
                <w:i/>
                <w:sz w:val="24"/>
                <w:szCs w:val="24"/>
              </w:rPr>
            </w:pPr>
            <w:r w:rsidRPr="00197A19">
              <w:rPr>
                <w:rFonts w:ascii="Times New Roman" w:hAnsi="Times New Roman" w:cs="Times New Roman"/>
                <w:b/>
                <w:i/>
                <w:sz w:val="24"/>
                <w:szCs w:val="24"/>
              </w:rPr>
              <w:t>Contribution toOverall ModuleAssessment(%):</w:t>
            </w:r>
          </w:p>
        </w:tc>
        <w:tc>
          <w:tcPr>
            <w:tcW w:w="1039" w:type="pct"/>
          </w:tcPr>
          <w:p w:rsidR="00517FF8" w:rsidRPr="00197A19" w:rsidRDefault="00517FF8" w:rsidP="006C318C">
            <w:pPr>
              <w:pStyle w:val="TableParagraph"/>
              <w:spacing w:before="121"/>
              <w:ind w:left="106"/>
              <w:rPr>
                <w:rFonts w:ascii="Times New Roman" w:hAnsi="Times New Roman" w:cs="Times New Roman"/>
                <w:b/>
                <w:sz w:val="24"/>
                <w:szCs w:val="24"/>
              </w:rPr>
            </w:pPr>
            <w:r w:rsidRPr="00197A19">
              <w:rPr>
                <w:rFonts w:ascii="Times New Roman" w:hAnsi="Times New Roman" w:cs="Times New Roman"/>
                <w:b/>
                <w:sz w:val="24"/>
                <w:szCs w:val="24"/>
              </w:rPr>
              <w:t>100%</w:t>
            </w:r>
          </w:p>
        </w:tc>
      </w:tr>
      <w:tr w:rsidR="00517FF8" w:rsidRPr="00197A19" w:rsidTr="00140022">
        <w:trPr>
          <w:trHeight w:val="558"/>
        </w:trPr>
        <w:tc>
          <w:tcPr>
            <w:tcW w:w="1344" w:type="pct"/>
            <w:shd w:val="clear" w:color="auto" w:fill="D9D9D9"/>
          </w:tcPr>
          <w:p w:rsidR="00517FF8" w:rsidRPr="00197A19" w:rsidRDefault="00517FF8" w:rsidP="006C318C">
            <w:pPr>
              <w:pStyle w:val="TableParagraph"/>
              <w:spacing w:before="122"/>
              <w:rPr>
                <w:rFonts w:ascii="Times New Roman" w:hAnsi="Times New Roman" w:cs="Times New Roman"/>
                <w:b/>
                <w:sz w:val="24"/>
                <w:szCs w:val="24"/>
              </w:rPr>
            </w:pPr>
            <w:r w:rsidRPr="00197A19">
              <w:rPr>
                <w:rFonts w:ascii="Times New Roman" w:hAnsi="Times New Roman" w:cs="Times New Roman"/>
                <w:b/>
                <w:sz w:val="24"/>
                <w:szCs w:val="24"/>
              </w:rPr>
              <w:t>Lecturer:</w:t>
            </w:r>
          </w:p>
        </w:tc>
        <w:tc>
          <w:tcPr>
            <w:tcW w:w="1482" w:type="pct"/>
          </w:tcPr>
          <w:p w:rsidR="00517FF8" w:rsidRPr="00197A19" w:rsidRDefault="00517FF8" w:rsidP="006C318C">
            <w:pPr>
              <w:pStyle w:val="TableParagraph"/>
              <w:spacing w:before="122"/>
              <w:ind w:left="105"/>
              <w:rPr>
                <w:rFonts w:ascii="Times New Roman" w:hAnsi="Times New Roman" w:cs="Times New Roman"/>
                <w:b/>
                <w:sz w:val="24"/>
                <w:szCs w:val="24"/>
              </w:rPr>
            </w:pPr>
            <w:r w:rsidRPr="00197A19">
              <w:rPr>
                <w:rFonts w:ascii="Times New Roman" w:hAnsi="Times New Roman" w:cs="Times New Roman"/>
                <w:b/>
                <w:sz w:val="24"/>
                <w:szCs w:val="24"/>
              </w:rPr>
              <w:t>ScottJames</w:t>
            </w:r>
          </w:p>
        </w:tc>
        <w:tc>
          <w:tcPr>
            <w:tcW w:w="1135" w:type="pct"/>
            <w:shd w:val="clear" w:color="auto" w:fill="D9D9D9"/>
          </w:tcPr>
          <w:p w:rsidR="00517FF8" w:rsidRPr="00197A19" w:rsidRDefault="00517FF8" w:rsidP="006C318C">
            <w:pPr>
              <w:pStyle w:val="TableParagraph"/>
              <w:spacing w:before="122"/>
              <w:ind w:left="106"/>
              <w:rPr>
                <w:rFonts w:ascii="Times New Roman" w:hAnsi="Times New Roman" w:cs="Times New Roman"/>
                <w:b/>
                <w:sz w:val="24"/>
                <w:szCs w:val="24"/>
              </w:rPr>
            </w:pPr>
            <w:r w:rsidRPr="00197A19">
              <w:rPr>
                <w:rFonts w:ascii="Times New Roman" w:hAnsi="Times New Roman" w:cs="Times New Roman"/>
                <w:b/>
                <w:sz w:val="24"/>
                <w:szCs w:val="24"/>
              </w:rPr>
              <w:t>InternalVerifier:</w:t>
            </w:r>
          </w:p>
        </w:tc>
        <w:tc>
          <w:tcPr>
            <w:tcW w:w="1039" w:type="pct"/>
          </w:tcPr>
          <w:p w:rsidR="00517FF8" w:rsidRPr="00197A19" w:rsidRDefault="00517FF8" w:rsidP="006C318C">
            <w:pPr>
              <w:pStyle w:val="TableParagraph"/>
              <w:spacing w:before="122"/>
              <w:ind w:left="106"/>
              <w:rPr>
                <w:rFonts w:ascii="Times New Roman" w:hAnsi="Times New Roman" w:cs="Times New Roman"/>
                <w:b/>
                <w:sz w:val="24"/>
                <w:szCs w:val="24"/>
              </w:rPr>
            </w:pPr>
            <w:r w:rsidRPr="00197A19">
              <w:rPr>
                <w:rFonts w:ascii="Times New Roman" w:hAnsi="Times New Roman" w:cs="Times New Roman"/>
                <w:b/>
                <w:sz w:val="24"/>
                <w:szCs w:val="24"/>
              </w:rPr>
              <w:t>ChrisWilkin</w:t>
            </w:r>
          </w:p>
        </w:tc>
      </w:tr>
      <w:tr w:rsidR="00517FF8" w:rsidRPr="00197A19" w:rsidTr="00140022">
        <w:trPr>
          <w:trHeight w:val="876"/>
        </w:trPr>
        <w:tc>
          <w:tcPr>
            <w:tcW w:w="1344" w:type="pct"/>
            <w:shd w:val="clear" w:color="auto" w:fill="D9D9D9"/>
          </w:tcPr>
          <w:p w:rsidR="00517FF8" w:rsidRPr="00197A19" w:rsidRDefault="00517FF8" w:rsidP="006C318C">
            <w:pPr>
              <w:pStyle w:val="TableParagraph"/>
              <w:spacing w:before="120"/>
              <w:rPr>
                <w:rFonts w:ascii="Times New Roman" w:hAnsi="Times New Roman" w:cs="Times New Roman"/>
                <w:b/>
                <w:sz w:val="24"/>
                <w:szCs w:val="24"/>
              </w:rPr>
            </w:pPr>
            <w:r w:rsidRPr="00197A19">
              <w:rPr>
                <w:rFonts w:ascii="Times New Roman" w:hAnsi="Times New Roman" w:cs="Times New Roman"/>
                <w:b/>
                <w:sz w:val="24"/>
                <w:szCs w:val="24"/>
              </w:rPr>
              <w:t>AssignmentTitle:</w:t>
            </w:r>
          </w:p>
        </w:tc>
        <w:tc>
          <w:tcPr>
            <w:tcW w:w="1482" w:type="pct"/>
          </w:tcPr>
          <w:p w:rsidR="00517FF8" w:rsidRPr="00197A19" w:rsidRDefault="00517FF8" w:rsidP="006C318C">
            <w:pPr>
              <w:pStyle w:val="TableParagraph"/>
              <w:spacing w:before="120"/>
              <w:ind w:left="105"/>
              <w:rPr>
                <w:rFonts w:ascii="Times New Roman" w:hAnsi="Times New Roman" w:cs="Times New Roman"/>
                <w:b/>
                <w:sz w:val="24"/>
                <w:szCs w:val="24"/>
              </w:rPr>
            </w:pPr>
            <w:r w:rsidRPr="00197A19">
              <w:rPr>
                <w:rFonts w:ascii="Times New Roman" w:hAnsi="Times New Roman" w:cs="Times New Roman"/>
                <w:b/>
                <w:sz w:val="24"/>
                <w:szCs w:val="24"/>
              </w:rPr>
              <w:t>MarketingPlan</w:t>
            </w:r>
          </w:p>
        </w:tc>
        <w:tc>
          <w:tcPr>
            <w:tcW w:w="1135" w:type="pct"/>
            <w:shd w:val="clear" w:color="auto" w:fill="D9D9D9"/>
          </w:tcPr>
          <w:p w:rsidR="00517FF8" w:rsidRPr="00197A19" w:rsidRDefault="00517FF8" w:rsidP="006C318C">
            <w:pPr>
              <w:pStyle w:val="TableParagraph"/>
              <w:tabs>
                <w:tab w:val="left" w:pos="951"/>
                <w:tab w:val="left" w:pos="1837"/>
              </w:tabs>
              <w:spacing w:before="120"/>
              <w:ind w:left="106" w:right="100"/>
              <w:rPr>
                <w:rFonts w:ascii="Times New Roman" w:hAnsi="Times New Roman" w:cs="Times New Roman"/>
                <w:b/>
                <w:sz w:val="24"/>
                <w:szCs w:val="24"/>
              </w:rPr>
            </w:pPr>
            <w:r w:rsidRPr="00197A19">
              <w:rPr>
                <w:rFonts w:ascii="Times New Roman" w:hAnsi="Times New Roman" w:cs="Times New Roman"/>
                <w:b/>
                <w:sz w:val="24"/>
                <w:szCs w:val="24"/>
              </w:rPr>
              <w:t>Word</w:t>
            </w:r>
            <w:r w:rsidRPr="00197A19">
              <w:rPr>
                <w:rFonts w:ascii="Times New Roman" w:hAnsi="Times New Roman" w:cs="Times New Roman"/>
                <w:b/>
                <w:sz w:val="24"/>
                <w:szCs w:val="24"/>
              </w:rPr>
              <w:tab/>
              <w:t>count</w:t>
            </w:r>
            <w:r w:rsidRPr="00197A19">
              <w:rPr>
                <w:rFonts w:ascii="Times New Roman" w:hAnsi="Times New Roman" w:cs="Times New Roman"/>
                <w:b/>
                <w:sz w:val="24"/>
                <w:szCs w:val="24"/>
              </w:rPr>
              <w:tab/>
            </w:r>
            <w:r w:rsidRPr="00197A19">
              <w:rPr>
                <w:rFonts w:ascii="Times New Roman" w:hAnsi="Times New Roman" w:cs="Times New Roman"/>
                <w:b/>
                <w:spacing w:val="-2"/>
                <w:sz w:val="24"/>
                <w:szCs w:val="24"/>
              </w:rPr>
              <w:t>(or</w:t>
            </w:r>
            <w:r w:rsidRPr="00197A19">
              <w:rPr>
                <w:rFonts w:ascii="Times New Roman" w:hAnsi="Times New Roman" w:cs="Times New Roman"/>
                <w:b/>
                <w:sz w:val="24"/>
                <w:szCs w:val="24"/>
              </w:rPr>
              <w:t>equivalent):</w:t>
            </w:r>
          </w:p>
        </w:tc>
        <w:tc>
          <w:tcPr>
            <w:tcW w:w="1039" w:type="pct"/>
          </w:tcPr>
          <w:p w:rsidR="00517FF8" w:rsidRPr="00197A19" w:rsidRDefault="00517FF8" w:rsidP="006C318C">
            <w:pPr>
              <w:pStyle w:val="TableParagraph"/>
              <w:spacing w:before="120"/>
              <w:ind w:left="106"/>
              <w:rPr>
                <w:rFonts w:ascii="Times New Roman" w:hAnsi="Times New Roman" w:cs="Times New Roman"/>
                <w:b/>
                <w:sz w:val="24"/>
                <w:szCs w:val="24"/>
              </w:rPr>
            </w:pPr>
            <w:r w:rsidRPr="00197A19">
              <w:rPr>
                <w:rFonts w:ascii="Times New Roman" w:hAnsi="Times New Roman" w:cs="Times New Roman"/>
                <w:b/>
                <w:sz w:val="24"/>
                <w:szCs w:val="24"/>
              </w:rPr>
              <w:t>1,500</w:t>
            </w:r>
          </w:p>
        </w:tc>
      </w:tr>
      <w:tr w:rsidR="00517FF8" w:rsidRPr="00197A19" w:rsidTr="00140022">
        <w:trPr>
          <w:trHeight w:val="2767"/>
        </w:trPr>
        <w:tc>
          <w:tcPr>
            <w:tcW w:w="1344" w:type="pct"/>
            <w:shd w:val="clear" w:color="auto" w:fill="D9D9D9"/>
          </w:tcPr>
          <w:p w:rsidR="00517FF8" w:rsidRPr="00197A19" w:rsidRDefault="00517FF8" w:rsidP="006C318C">
            <w:pPr>
              <w:pStyle w:val="TableParagraph"/>
              <w:spacing w:before="120"/>
              <w:ind w:right="994"/>
              <w:rPr>
                <w:rFonts w:ascii="Times New Roman" w:hAnsi="Times New Roman" w:cs="Times New Roman"/>
                <w:b/>
                <w:sz w:val="24"/>
                <w:szCs w:val="24"/>
              </w:rPr>
            </w:pPr>
            <w:r w:rsidRPr="00197A19">
              <w:rPr>
                <w:rFonts w:ascii="Times New Roman" w:hAnsi="Times New Roman" w:cs="Times New Roman"/>
                <w:b/>
                <w:sz w:val="24"/>
                <w:szCs w:val="24"/>
              </w:rPr>
              <w:t>Submissiondeadline:</w:t>
            </w:r>
          </w:p>
        </w:tc>
        <w:tc>
          <w:tcPr>
            <w:tcW w:w="1482" w:type="pct"/>
          </w:tcPr>
          <w:p w:rsidR="00517FF8" w:rsidRPr="00197A19" w:rsidRDefault="00517FF8" w:rsidP="006C318C">
            <w:pPr>
              <w:pStyle w:val="TableParagraph"/>
              <w:spacing w:before="120"/>
              <w:ind w:left="105" w:right="211"/>
              <w:rPr>
                <w:rFonts w:ascii="Times New Roman" w:hAnsi="Times New Roman" w:cs="Times New Roman"/>
                <w:b/>
                <w:sz w:val="24"/>
                <w:szCs w:val="24"/>
              </w:rPr>
            </w:pPr>
            <w:r w:rsidRPr="00197A19">
              <w:rPr>
                <w:rFonts w:ascii="Times New Roman" w:hAnsi="Times New Roman" w:cs="Times New Roman"/>
                <w:b/>
                <w:sz w:val="24"/>
                <w:szCs w:val="24"/>
              </w:rPr>
              <w:t>Marketing Plansubmission: Friday 8</w:t>
            </w:r>
            <w:r w:rsidRPr="00197A19">
              <w:rPr>
                <w:rFonts w:ascii="Times New Roman" w:hAnsi="Times New Roman" w:cs="Times New Roman"/>
                <w:b/>
                <w:position w:val="8"/>
                <w:sz w:val="24"/>
                <w:szCs w:val="24"/>
              </w:rPr>
              <w:t>th</w:t>
            </w:r>
            <w:r w:rsidRPr="00197A19">
              <w:rPr>
                <w:rFonts w:ascii="Times New Roman" w:hAnsi="Times New Roman" w:cs="Times New Roman"/>
                <w:b/>
                <w:sz w:val="24"/>
                <w:szCs w:val="24"/>
                <w:u w:val="thick"/>
              </w:rPr>
              <w:t>December2023(23:59)</w:t>
            </w:r>
          </w:p>
          <w:p w:rsidR="00517FF8" w:rsidRPr="00197A19" w:rsidRDefault="00517FF8" w:rsidP="006C318C">
            <w:pPr>
              <w:pStyle w:val="TableParagraph"/>
              <w:ind w:left="0"/>
              <w:rPr>
                <w:rFonts w:ascii="Times New Roman" w:hAnsi="Times New Roman" w:cs="Times New Roman"/>
                <w:sz w:val="24"/>
                <w:szCs w:val="24"/>
              </w:rPr>
            </w:pPr>
          </w:p>
          <w:p w:rsidR="00517FF8" w:rsidRPr="00197A19" w:rsidRDefault="00517FF8" w:rsidP="006C318C">
            <w:pPr>
              <w:pStyle w:val="TableParagraph"/>
              <w:spacing w:before="9"/>
              <w:ind w:left="0"/>
              <w:rPr>
                <w:rFonts w:ascii="Times New Roman" w:hAnsi="Times New Roman" w:cs="Times New Roman"/>
                <w:sz w:val="24"/>
                <w:szCs w:val="24"/>
              </w:rPr>
            </w:pPr>
          </w:p>
          <w:p w:rsidR="00517FF8" w:rsidRPr="00197A19" w:rsidRDefault="00517FF8" w:rsidP="006C318C">
            <w:pPr>
              <w:pStyle w:val="TableParagraph"/>
              <w:ind w:left="105" w:right="211"/>
              <w:rPr>
                <w:rFonts w:ascii="Times New Roman" w:hAnsi="Times New Roman" w:cs="Times New Roman"/>
                <w:b/>
                <w:sz w:val="24"/>
                <w:szCs w:val="24"/>
              </w:rPr>
            </w:pPr>
            <w:r w:rsidRPr="00197A19">
              <w:rPr>
                <w:rFonts w:ascii="Times New Roman" w:hAnsi="Times New Roman" w:cs="Times New Roman"/>
                <w:b/>
                <w:sz w:val="24"/>
                <w:szCs w:val="24"/>
              </w:rPr>
              <w:t>Draft deadline – Thursday30</w:t>
            </w:r>
            <w:r w:rsidRPr="00197A19">
              <w:rPr>
                <w:rFonts w:ascii="Times New Roman" w:hAnsi="Times New Roman" w:cs="Times New Roman"/>
                <w:b/>
                <w:position w:val="8"/>
                <w:sz w:val="24"/>
                <w:szCs w:val="24"/>
              </w:rPr>
              <w:t>th</w:t>
            </w:r>
            <w:r w:rsidRPr="00197A19">
              <w:rPr>
                <w:rFonts w:ascii="Times New Roman" w:hAnsi="Times New Roman" w:cs="Times New Roman"/>
                <w:b/>
                <w:sz w:val="24"/>
                <w:szCs w:val="24"/>
              </w:rPr>
              <w:t>November(23:59)</w:t>
            </w:r>
          </w:p>
        </w:tc>
        <w:tc>
          <w:tcPr>
            <w:tcW w:w="1135" w:type="pct"/>
            <w:shd w:val="clear" w:color="auto" w:fill="D9D9D9"/>
          </w:tcPr>
          <w:p w:rsidR="00517FF8" w:rsidRPr="00197A19" w:rsidRDefault="00517FF8" w:rsidP="006C318C">
            <w:pPr>
              <w:pStyle w:val="TableParagraph"/>
              <w:tabs>
                <w:tab w:val="left" w:pos="1371"/>
              </w:tabs>
              <w:spacing w:before="120"/>
              <w:ind w:left="106" w:right="95"/>
              <w:jc w:val="both"/>
              <w:rPr>
                <w:rFonts w:ascii="Times New Roman" w:hAnsi="Times New Roman" w:cs="Times New Roman"/>
                <w:b/>
                <w:sz w:val="24"/>
                <w:szCs w:val="24"/>
              </w:rPr>
            </w:pPr>
            <w:r w:rsidRPr="00197A19">
              <w:rPr>
                <w:rFonts w:ascii="Times New Roman" w:hAnsi="Times New Roman" w:cs="Times New Roman"/>
                <w:b/>
                <w:sz w:val="24"/>
                <w:szCs w:val="24"/>
              </w:rPr>
              <w:t>Returndateofprovisional marks&amp;</w:t>
            </w:r>
            <w:r w:rsidRPr="00197A19">
              <w:rPr>
                <w:rFonts w:ascii="Times New Roman" w:hAnsi="Times New Roman" w:cs="Times New Roman"/>
                <w:b/>
                <w:sz w:val="24"/>
                <w:szCs w:val="24"/>
              </w:rPr>
              <w:tab/>
            </w:r>
            <w:r w:rsidRPr="00197A19">
              <w:rPr>
                <w:rFonts w:ascii="Times New Roman" w:hAnsi="Times New Roman" w:cs="Times New Roman"/>
                <w:b/>
                <w:spacing w:val="-1"/>
                <w:sz w:val="24"/>
                <w:szCs w:val="24"/>
              </w:rPr>
              <w:t>written</w:t>
            </w:r>
          </w:p>
          <w:p w:rsidR="00517FF8" w:rsidRPr="00197A19" w:rsidRDefault="00517FF8" w:rsidP="006C318C">
            <w:pPr>
              <w:pStyle w:val="TableParagraph"/>
              <w:ind w:left="106"/>
              <w:rPr>
                <w:rFonts w:ascii="Times New Roman" w:hAnsi="Times New Roman" w:cs="Times New Roman"/>
                <w:b/>
                <w:sz w:val="24"/>
                <w:szCs w:val="24"/>
              </w:rPr>
            </w:pPr>
            <w:r w:rsidRPr="00197A19">
              <w:rPr>
                <w:rFonts w:ascii="Times New Roman" w:hAnsi="Times New Roman" w:cs="Times New Roman"/>
                <w:b/>
                <w:sz w:val="24"/>
                <w:szCs w:val="24"/>
              </w:rPr>
              <w:t>feedback:</w:t>
            </w:r>
          </w:p>
        </w:tc>
        <w:tc>
          <w:tcPr>
            <w:tcW w:w="1039" w:type="pct"/>
          </w:tcPr>
          <w:p w:rsidR="00517FF8" w:rsidRPr="00197A19" w:rsidRDefault="00517FF8" w:rsidP="006C318C">
            <w:pPr>
              <w:pStyle w:val="TableParagraph"/>
              <w:tabs>
                <w:tab w:val="left" w:pos="1118"/>
                <w:tab w:val="left" w:pos="1692"/>
              </w:tabs>
              <w:spacing w:before="115"/>
              <w:ind w:left="106" w:right="98"/>
              <w:rPr>
                <w:rFonts w:ascii="Times New Roman" w:hAnsi="Times New Roman" w:cs="Times New Roman"/>
                <w:b/>
                <w:sz w:val="24"/>
                <w:szCs w:val="24"/>
              </w:rPr>
            </w:pPr>
            <w:r w:rsidRPr="00197A19">
              <w:rPr>
                <w:rFonts w:ascii="Times New Roman" w:hAnsi="Times New Roman" w:cs="Times New Roman"/>
                <w:b/>
                <w:sz w:val="24"/>
                <w:szCs w:val="24"/>
              </w:rPr>
              <w:t>Friday</w:t>
            </w:r>
            <w:r w:rsidRPr="00197A19">
              <w:rPr>
                <w:rFonts w:ascii="Times New Roman" w:hAnsi="Times New Roman" w:cs="Times New Roman"/>
                <w:b/>
                <w:sz w:val="24"/>
                <w:szCs w:val="24"/>
              </w:rPr>
              <w:tab/>
              <w:t>5</w:t>
            </w:r>
            <w:r w:rsidRPr="00197A19">
              <w:rPr>
                <w:rFonts w:ascii="Times New Roman" w:hAnsi="Times New Roman" w:cs="Times New Roman"/>
                <w:b/>
                <w:position w:val="8"/>
                <w:sz w:val="24"/>
                <w:szCs w:val="24"/>
              </w:rPr>
              <w:t>th</w:t>
            </w:r>
            <w:r w:rsidRPr="00197A19">
              <w:rPr>
                <w:rFonts w:ascii="Times New Roman" w:hAnsi="Times New Roman" w:cs="Times New Roman"/>
                <w:b/>
                <w:position w:val="8"/>
                <w:sz w:val="24"/>
                <w:szCs w:val="24"/>
              </w:rPr>
              <w:tab/>
            </w:r>
            <w:r w:rsidRPr="00197A19">
              <w:rPr>
                <w:rFonts w:ascii="Times New Roman" w:hAnsi="Times New Roman" w:cs="Times New Roman"/>
                <w:b/>
                <w:spacing w:val="-1"/>
                <w:sz w:val="24"/>
                <w:szCs w:val="24"/>
              </w:rPr>
              <w:t>January</w:t>
            </w:r>
            <w:r w:rsidRPr="00197A19">
              <w:rPr>
                <w:rFonts w:ascii="Times New Roman" w:hAnsi="Times New Roman" w:cs="Times New Roman"/>
                <w:b/>
                <w:sz w:val="24"/>
                <w:szCs w:val="24"/>
              </w:rPr>
              <w:t>2024(23:59)</w:t>
            </w:r>
          </w:p>
        </w:tc>
      </w:tr>
    </w:tbl>
    <w:p w:rsidR="00517FF8" w:rsidRPr="00A2455D" w:rsidRDefault="00517FF8" w:rsidP="000E1A4B">
      <w:pPr>
        <w:widowControl/>
        <w:autoSpaceDE/>
        <w:autoSpaceDN/>
        <w:spacing w:after="160"/>
        <w:jc w:val="left"/>
      </w:pPr>
      <w:r w:rsidRPr="00A2455D">
        <w:br w:type="page"/>
      </w:r>
    </w:p>
    <w:p w:rsidR="00517FF8" w:rsidRPr="00A20EF3" w:rsidRDefault="00517FF8" w:rsidP="000E1A4B">
      <w:pPr>
        <w:ind w:hanging="2"/>
        <w:rPr>
          <w:b/>
          <w:bCs/>
        </w:rPr>
      </w:pPr>
      <w:r w:rsidRPr="00A20EF3">
        <w:rPr>
          <w:b/>
          <w:bCs/>
        </w:rPr>
        <w:lastRenderedPageBreak/>
        <w:t xml:space="preserve">Executive summary </w:t>
      </w:r>
    </w:p>
    <w:p w:rsidR="00BB63D6" w:rsidRPr="00BB63D6" w:rsidRDefault="00BB63D6" w:rsidP="000E1A4B">
      <w:r w:rsidRPr="00BB63D6">
        <w:t>A marketing plan is a</w:t>
      </w:r>
      <w:r>
        <w:t xml:space="preserve">n outline </w:t>
      </w:r>
      <w:r w:rsidRPr="00BB63D6">
        <w:t>for reaching your target audience and achieving specific company goals. The term "Six Senses" refers to redefining premium wellbeing. Focusing on hyper-personali</w:t>
      </w:r>
      <w:r>
        <w:t>s</w:t>
      </w:r>
      <w:r w:rsidRPr="00BB63D6">
        <w:t>ed wellness experiences can help the organisation improve its value proposition. A Multifaceted Approach Can Aid in Tracking Six Senses' Success. Six Senses can track its development using a range of metrics, such as reach, engagement, and revenue generation.</w:t>
      </w:r>
      <w:r w:rsidR="00BF512C" w:rsidRPr="00BF512C">
        <w:t xml:space="preserve"> </w:t>
      </w:r>
      <w:r w:rsidR="00BF512C" w:rsidRPr="00EB3C7F">
        <w:t xml:space="preserve">Optimising Existing Channels will </w:t>
      </w:r>
      <w:r w:rsidR="006C318C">
        <w:t xml:space="preserve">be </w:t>
      </w:r>
      <w:r w:rsidR="00BF512C" w:rsidRPr="00EB3C7F">
        <w:t>enabl</w:t>
      </w:r>
      <w:r w:rsidR="00BF512C">
        <w:t>ing</w:t>
      </w:r>
      <w:r w:rsidR="00BF512C" w:rsidRPr="00EB3C7F">
        <w:t xml:space="preserve"> the company to reach more customers. Social media may be utilis</w:t>
      </w:r>
      <w:r w:rsidR="00BF512C">
        <w:t>ing</w:t>
      </w:r>
      <w:r w:rsidR="00BF512C" w:rsidRPr="00EB3C7F">
        <w:t xml:space="preserve"> to creat</w:t>
      </w:r>
      <w:r w:rsidR="00BF512C">
        <w:t>ing</w:t>
      </w:r>
      <w:r w:rsidR="00BF512C" w:rsidRPr="00EB3C7F">
        <w:t xml:space="preserve"> visually attractive material that highlights Six Senses' locations, spa treatments, and visitor experiences. Run interactive polls and contests to increase involvement</w:t>
      </w:r>
    </w:p>
    <w:p w:rsidR="00517FF8" w:rsidRPr="00A2455D" w:rsidRDefault="00517FF8" w:rsidP="000E1A4B">
      <w:pPr>
        <w:widowControl/>
        <w:autoSpaceDE/>
        <w:autoSpaceDN/>
        <w:spacing w:after="160"/>
        <w:jc w:val="left"/>
      </w:pPr>
      <w:r w:rsidRPr="00A2455D">
        <w:br w:type="page"/>
      </w:r>
    </w:p>
    <w:sdt>
      <w:sdtPr>
        <w:rPr>
          <w:rFonts w:ascii="Times New Roman" w:eastAsia="Arial MT" w:hAnsi="Times New Roman" w:cs="Arial MT"/>
          <w:color w:val="auto"/>
          <w:sz w:val="24"/>
          <w:szCs w:val="22"/>
        </w:rPr>
        <w:id w:val="1526907160"/>
        <w:docPartObj>
          <w:docPartGallery w:val="Table of Contents"/>
          <w:docPartUnique/>
        </w:docPartObj>
      </w:sdtPr>
      <w:sdtEndPr>
        <w:rPr>
          <w:b/>
          <w:bCs/>
          <w:noProof/>
        </w:rPr>
      </w:sdtEndPr>
      <w:sdtContent>
        <w:p w:rsidR="00245709" w:rsidRPr="00245709" w:rsidRDefault="00245709" w:rsidP="000E1A4B">
          <w:pPr>
            <w:pStyle w:val="TOCHeading"/>
            <w:spacing w:line="360" w:lineRule="auto"/>
            <w:jc w:val="center"/>
            <w:rPr>
              <w:rFonts w:ascii="Times New Roman" w:hAnsi="Times New Roman" w:cs="Times New Roman"/>
              <w:b/>
              <w:bCs/>
              <w:color w:val="000000" w:themeColor="text1"/>
              <w:sz w:val="24"/>
              <w:szCs w:val="24"/>
            </w:rPr>
          </w:pPr>
          <w:r w:rsidRPr="00245709">
            <w:rPr>
              <w:rFonts w:ascii="Times New Roman" w:hAnsi="Times New Roman" w:cs="Times New Roman"/>
              <w:b/>
              <w:bCs/>
              <w:color w:val="000000" w:themeColor="text1"/>
              <w:sz w:val="24"/>
              <w:szCs w:val="24"/>
            </w:rPr>
            <w:t>Table of Contents</w:t>
          </w:r>
        </w:p>
        <w:p w:rsidR="002B0386" w:rsidRDefault="003929C5">
          <w:pPr>
            <w:pStyle w:val="TOC1"/>
            <w:tabs>
              <w:tab w:val="left" w:pos="440"/>
              <w:tab w:val="right" w:leader="dot" w:pos="9350"/>
            </w:tabs>
            <w:rPr>
              <w:rFonts w:asciiTheme="minorHAnsi" w:eastAsiaTheme="minorEastAsia" w:hAnsiTheme="minorHAnsi" w:cstheme="minorBidi"/>
              <w:noProof/>
              <w:sz w:val="22"/>
              <w:lang w:val="en-US"/>
            </w:rPr>
          </w:pPr>
          <w:r w:rsidRPr="003929C5">
            <w:fldChar w:fldCharType="begin"/>
          </w:r>
          <w:r w:rsidR="00245709">
            <w:instrText xml:space="preserve"> TOC \o "1-3" \h \z \u </w:instrText>
          </w:r>
          <w:r w:rsidRPr="003929C5">
            <w:fldChar w:fldCharType="separate"/>
          </w:r>
          <w:hyperlink w:anchor="_Toc164271374" w:history="1">
            <w:r w:rsidR="002B0386" w:rsidRPr="001D4CF7">
              <w:rPr>
                <w:rStyle w:val="Hyperlink"/>
                <w:noProof/>
              </w:rPr>
              <w:t>1.</w:t>
            </w:r>
            <w:r w:rsidR="002B0386">
              <w:rPr>
                <w:rFonts w:asciiTheme="minorHAnsi" w:eastAsiaTheme="minorEastAsia" w:hAnsiTheme="minorHAnsi" w:cstheme="minorBidi"/>
                <w:noProof/>
                <w:sz w:val="22"/>
                <w:lang w:val="en-US"/>
              </w:rPr>
              <w:tab/>
            </w:r>
            <w:r w:rsidR="002B0386" w:rsidRPr="001D4CF7">
              <w:rPr>
                <w:rStyle w:val="Hyperlink"/>
                <w:noProof/>
              </w:rPr>
              <w:t>Introduction</w:t>
            </w:r>
            <w:r w:rsidR="002B0386">
              <w:rPr>
                <w:noProof/>
                <w:webHidden/>
              </w:rPr>
              <w:tab/>
            </w:r>
            <w:r w:rsidR="002B0386">
              <w:rPr>
                <w:noProof/>
                <w:webHidden/>
              </w:rPr>
              <w:fldChar w:fldCharType="begin"/>
            </w:r>
            <w:r w:rsidR="002B0386">
              <w:rPr>
                <w:noProof/>
                <w:webHidden/>
              </w:rPr>
              <w:instrText xml:space="preserve"> PAGEREF _Toc164271374 \h </w:instrText>
            </w:r>
            <w:r w:rsidR="002B0386">
              <w:rPr>
                <w:noProof/>
                <w:webHidden/>
              </w:rPr>
            </w:r>
            <w:r w:rsidR="002B0386">
              <w:rPr>
                <w:noProof/>
                <w:webHidden/>
              </w:rPr>
              <w:fldChar w:fldCharType="separate"/>
            </w:r>
            <w:r w:rsidR="002B0386">
              <w:rPr>
                <w:noProof/>
                <w:webHidden/>
              </w:rPr>
              <w:t>4</w:t>
            </w:r>
            <w:r w:rsidR="002B0386">
              <w:rPr>
                <w:noProof/>
                <w:webHidden/>
              </w:rPr>
              <w:fldChar w:fldCharType="end"/>
            </w:r>
          </w:hyperlink>
        </w:p>
        <w:p w:rsidR="002B0386" w:rsidRDefault="002B0386">
          <w:pPr>
            <w:pStyle w:val="TOC1"/>
            <w:tabs>
              <w:tab w:val="left" w:pos="440"/>
              <w:tab w:val="right" w:leader="dot" w:pos="9350"/>
            </w:tabs>
            <w:rPr>
              <w:rFonts w:asciiTheme="minorHAnsi" w:eastAsiaTheme="minorEastAsia" w:hAnsiTheme="minorHAnsi" w:cstheme="minorBidi"/>
              <w:noProof/>
              <w:sz w:val="22"/>
              <w:lang w:val="en-US"/>
            </w:rPr>
          </w:pPr>
          <w:hyperlink w:anchor="_Toc164271375" w:history="1">
            <w:r w:rsidRPr="001D4CF7">
              <w:rPr>
                <w:rStyle w:val="Hyperlink"/>
                <w:noProof/>
              </w:rPr>
              <w:t>2.</w:t>
            </w:r>
            <w:r>
              <w:rPr>
                <w:rFonts w:asciiTheme="minorHAnsi" w:eastAsiaTheme="minorEastAsia" w:hAnsiTheme="minorHAnsi" w:cstheme="minorBidi"/>
                <w:noProof/>
                <w:sz w:val="22"/>
                <w:lang w:val="en-US"/>
              </w:rPr>
              <w:tab/>
            </w:r>
            <w:r w:rsidRPr="001D4CF7">
              <w:rPr>
                <w:rStyle w:val="Hyperlink"/>
                <w:noProof/>
              </w:rPr>
              <w:t>Situation Analysis</w:t>
            </w:r>
            <w:r>
              <w:rPr>
                <w:noProof/>
                <w:webHidden/>
              </w:rPr>
              <w:tab/>
            </w:r>
            <w:r>
              <w:rPr>
                <w:noProof/>
                <w:webHidden/>
              </w:rPr>
              <w:fldChar w:fldCharType="begin"/>
            </w:r>
            <w:r>
              <w:rPr>
                <w:noProof/>
                <w:webHidden/>
              </w:rPr>
              <w:instrText xml:space="preserve"> PAGEREF _Toc164271375 \h </w:instrText>
            </w:r>
            <w:r>
              <w:rPr>
                <w:noProof/>
                <w:webHidden/>
              </w:rPr>
            </w:r>
            <w:r>
              <w:rPr>
                <w:noProof/>
                <w:webHidden/>
              </w:rPr>
              <w:fldChar w:fldCharType="separate"/>
            </w:r>
            <w:r>
              <w:rPr>
                <w:noProof/>
                <w:webHidden/>
              </w:rPr>
              <w:t>5</w:t>
            </w:r>
            <w:r>
              <w:rPr>
                <w:noProof/>
                <w:webHidden/>
              </w:rPr>
              <w:fldChar w:fldCharType="end"/>
            </w:r>
          </w:hyperlink>
        </w:p>
        <w:p w:rsidR="002B0386" w:rsidRDefault="002B0386">
          <w:pPr>
            <w:pStyle w:val="TOC1"/>
            <w:tabs>
              <w:tab w:val="left" w:pos="440"/>
              <w:tab w:val="right" w:leader="dot" w:pos="9350"/>
            </w:tabs>
            <w:rPr>
              <w:rFonts w:asciiTheme="minorHAnsi" w:eastAsiaTheme="minorEastAsia" w:hAnsiTheme="minorHAnsi" w:cstheme="minorBidi"/>
              <w:noProof/>
              <w:sz w:val="22"/>
              <w:lang w:val="en-US"/>
            </w:rPr>
          </w:pPr>
          <w:hyperlink w:anchor="_Toc164271376" w:history="1">
            <w:r w:rsidRPr="001D4CF7">
              <w:rPr>
                <w:rStyle w:val="Hyperlink"/>
                <w:noProof/>
              </w:rPr>
              <w:t>3.</w:t>
            </w:r>
            <w:r>
              <w:rPr>
                <w:rFonts w:asciiTheme="minorHAnsi" w:eastAsiaTheme="minorEastAsia" w:hAnsiTheme="minorHAnsi" w:cstheme="minorBidi"/>
                <w:noProof/>
                <w:sz w:val="22"/>
                <w:lang w:val="en-US"/>
              </w:rPr>
              <w:tab/>
            </w:r>
            <w:r w:rsidRPr="001D4CF7">
              <w:rPr>
                <w:rStyle w:val="Hyperlink"/>
                <w:noProof/>
              </w:rPr>
              <w:t>Objectives</w:t>
            </w:r>
            <w:r>
              <w:rPr>
                <w:noProof/>
                <w:webHidden/>
              </w:rPr>
              <w:tab/>
            </w:r>
            <w:r>
              <w:rPr>
                <w:noProof/>
                <w:webHidden/>
              </w:rPr>
              <w:fldChar w:fldCharType="begin"/>
            </w:r>
            <w:r>
              <w:rPr>
                <w:noProof/>
                <w:webHidden/>
              </w:rPr>
              <w:instrText xml:space="preserve"> PAGEREF _Toc164271376 \h </w:instrText>
            </w:r>
            <w:r>
              <w:rPr>
                <w:noProof/>
                <w:webHidden/>
              </w:rPr>
            </w:r>
            <w:r>
              <w:rPr>
                <w:noProof/>
                <w:webHidden/>
              </w:rPr>
              <w:fldChar w:fldCharType="separate"/>
            </w:r>
            <w:r>
              <w:rPr>
                <w:noProof/>
                <w:webHidden/>
              </w:rPr>
              <w:t>8</w:t>
            </w:r>
            <w:r>
              <w:rPr>
                <w:noProof/>
                <w:webHidden/>
              </w:rPr>
              <w:fldChar w:fldCharType="end"/>
            </w:r>
          </w:hyperlink>
        </w:p>
        <w:p w:rsidR="002B0386" w:rsidRDefault="002B0386">
          <w:pPr>
            <w:pStyle w:val="TOC1"/>
            <w:tabs>
              <w:tab w:val="left" w:pos="440"/>
              <w:tab w:val="right" w:leader="dot" w:pos="9350"/>
            </w:tabs>
            <w:rPr>
              <w:rFonts w:asciiTheme="minorHAnsi" w:eastAsiaTheme="minorEastAsia" w:hAnsiTheme="minorHAnsi" w:cstheme="minorBidi"/>
              <w:noProof/>
              <w:sz w:val="22"/>
              <w:lang w:val="en-US"/>
            </w:rPr>
          </w:pPr>
          <w:hyperlink w:anchor="_Toc164271377" w:history="1">
            <w:r w:rsidRPr="001D4CF7">
              <w:rPr>
                <w:rStyle w:val="Hyperlink"/>
                <w:noProof/>
              </w:rPr>
              <w:t>4.</w:t>
            </w:r>
            <w:r>
              <w:rPr>
                <w:rFonts w:asciiTheme="minorHAnsi" w:eastAsiaTheme="minorEastAsia" w:hAnsiTheme="minorHAnsi" w:cstheme="minorBidi"/>
                <w:noProof/>
                <w:sz w:val="22"/>
                <w:lang w:val="en-US"/>
              </w:rPr>
              <w:tab/>
            </w:r>
            <w:r w:rsidRPr="001D4CF7">
              <w:rPr>
                <w:rStyle w:val="Hyperlink"/>
                <w:noProof/>
              </w:rPr>
              <w:t>Strategy</w:t>
            </w:r>
            <w:r>
              <w:rPr>
                <w:noProof/>
                <w:webHidden/>
              </w:rPr>
              <w:tab/>
            </w:r>
            <w:r>
              <w:rPr>
                <w:noProof/>
                <w:webHidden/>
              </w:rPr>
              <w:fldChar w:fldCharType="begin"/>
            </w:r>
            <w:r>
              <w:rPr>
                <w:noProof/>
                <w:webHidden/>
              </w:rPr>
              <w:instrText xml:space="preserve"> PAGEREF _Toc164271377 \h </w:instrText>
            </w:r>
            <w:r>
              <w:rPr>
                <w:noProof/>
                <w:webHidden/>
              </w:rPr>
            </w:r>
            <w:r>
              <w:rPr>
                <w:noProof/>
                <w:webHidden/>
              </w:rPr>
              <w:fldChar w:fldCharType="separate"/>
            </w:r>
            <w:r>
              <w:rPr>
                <w:noProof/>
                <w:webHidden/>
              </w:rPr>
              <w:t>9</w:t>
            </w:r>
            <w:r>
              <w:rPr>
                <w:noProof/>
                <w:webHidden/>
              </w:rPr>
              <w:fldChar w:fldCharType="end"/>
            </w:r>
          </w:hyperlink>
        </w:p>
        <w:p w:rsidR="002B0386" w:rsidRDefault="002B0386">
          <w:pPr>
            <w:pStyle w:val="TOC1"/>
            <w:tabs>
              <w:tab w:val="left" w:pos="440"/>
              <w:tab w:val="right" w:leader="dot" w:pos="9350"/>
            </w:tabs>
            <w:rPr>
              <w:rFonts w:asciiTheme="minorHAnsi" w:eastAsiaTheme="minorEastAsia" w:hAnsiTheme="minorHAnsi" w:cstheme="minorBidi"/>
              <w:noProof/>
              <w:sz w:val="22"/>
              <w:lang w:val="en-US"/>
            </w:rPr>
          </w:pPr>
          <w:hyperlink w:anchor="_Toc164271378" w:history="1">
            <w:r w:rsidRPr="001D4CF7">
              <w:rPr>
                <w:rStyle w:val="Hyperlink"/>
                <w:noProof/>
              </w:rPr>
              <w:t>5.</w:t>
            </w:r>
            <w:r>
              <w:rPr>
                <w:rFonts w:asciiTheme="minorHAnsi" w:eastAsiaTheme="minorEastAsia" w:hAnsiTheme="minorHAnsi" w:cstheme="minorBidi"/>
                <w:noProof/>
                <w:sz w:val="22"/>
                <w:lang w:val="en-US"/>
              </w:rPr>
              <w:tab/>
            </w:r>
            <w:r w:rsidRPr="001D4CF7">
              <w:rPr>
                <w:rStyle w:val="Hyperlink"/>
                <w:noProof/>
              </w:rPr>
              <w:t>Tactics</w:t>
            </w:r>
            <w:r>
              <w:rPr>
                <w:noProof/>
                <w:webHidden/>
              </w:rPr>
              <w:tab/>
            </w:r>
            <w:r>
              <w:rPr>
                <w:noProof/>
                <w:webHidden/>
              </w:rPr>
              <w:fldChar w:fldCharType="begin"/>
            </w:r>
            <w:r>
              <w:rPr>
                <w:noProof/>
                <w:webHidden/>
              </w:rPr>
              <w:instrText xml:space="preserve"> PAGEREF _Toc164271378 \h </w:instrText>
            </w:r>
            <w:r>
              <w:rPr>
                <w:noProof/>
                <w:webHidden/>
              </w:rPr>
            </w:r>
            <w:r>
              <w:rPr>
                <w:noProof/>
                <w:webHidden/>
              </w:rPr>
              <w:fldChar w:fldCharType="separate"/>
            </w:r>
            <w:r>
              <w:rPr>
                <w:noProof/>
                <w:webHidden/>
              </w:rPr>
              <w:t>10</w:t>
            </w:r>
            <w:r>
              <w:rPr>
                <w:noProof/>
                <w:webHidden/>
              </w:rPr>
              <w:fldChar w:fldCharType="end"/>
            </w:r>
          </w:hyperlink>
        </w:p>
        <w:p w:rsidR="002B0386" w:rsidRDefault="002B0386">
          <w:pPr>
            <w:pStyle w:val="TOC1"/>
            <w:tabs>
              <w:tab w:val="left" w:pos="440"/>
              <w:tab w:val="right" w:leader="dot" w:pos="9350"/>
            </w:tabs>
            <w:rPr>
              <w:rFonts w:asciiTheme="minorHAnsi" w:eastAsiaTheme="minorEastAsia" w:hAnsiTheme="minorHAnsi" w:cstheme="minorBidi"/>
              <w:noProof/>
              <w:sz w:val="22"/>
              <w:lang w:val="en-US"/>
            </w:rPr>
          </w:pPr>
          <w:hyperlink w:anchor="_Toc164271379" w:history="1">
            <w:r w:rsidRPr="001D4CF7">
              <w:rPr>
                <w:rStyle w:val="Hyperlink"/>
                <w:noProof/>
              </w:rPr>
              <w:t>6.</w:t>
            </w:r>
            <w:r>
              <w:rPr>
                <w:rFonts w:asciiTheme="minorHAnsi" w:eastAsiaTheme="minorEastAsia" w:hAnsiTheme="minorHAnsi" w:cstheme="minorBidi"/>
                <w:noProof/>
                <w:sz w:val="22"/>
                <w:lang w:val="en-US"/>
              </w:rPr>
              <w:tab/>
            </w:r>
            <w:r w:rsidRPr="001D4CF7">
              <w:rPr>
                <w:rStyle w:val="Hyperlink"/>
                <w:noProof/>
              </w:rPr>
              <w:t>Action</w:t>
            </w:r>
            <w:r>
              <w:rPr>
                <w:noProof/>
                <w:webHidden/>
              </w:rPr>
              <w:tab/>
            </w:r>
            <w:r>
              <w:rPr>
                <w:noProof/>
                <w:webHidden/>
              </w:rPr>
              <w:fldChar w:fldCharType="begin"/>
            </w:r>
            <w:r>
              <w:rPr>
                <w:noProof/>
                <w:webHidden/>
              </w:rPr>
              <w:instrText xml:space="preserve"> PAGEREF _Toc164271379 \h </w:instrText>
            </w:r>
            <w:r>
              <w:rPr>
                <w:noProof/>
                <w:webHidden/>
              </w:rPr>
            </w:r>
            <w:r>
              <w:rPr>
                <w:noProof/>
                <w:webHidden/>
              </w:rPr>
              <w:fldChar w:fldCharType="separate"/>
            </w:r>
            <w:r>
              <w:rPr>
                <w:noProof/>
                <w:webHidden/>
              </w:rPr>
              <w:t>12</w:t>
            </w:r>
            <w:r>
              <w:rPr>
                <w:noProof/>
                <w:webHidden/>
              </w:rPr>
              <w:fldChar w:fldCharType="end"/>
            </w:r>
          </w:hyperlink>
        </w:p>
        <w:p w:rsidR="002B0386" w:rsidRDefault="002B0386">
          <w:pPr>
            <w:pStyle w:val="TOC1"/>
            <w:tabs>
              <w:tab w:val="left" w:pos="440"/>
              <w:tab w:val="right" w:leader="dot" w:pos="9350"/>
            </w:tabs>
            <w:rPr>
              <w:rFonts w:asciiTheme="minorHAnsi" w:eastAsiaTheme="minorEastAsia" w:hAnsiTheme="minorHAnsi" w:cstheme="minorBidi"/>
              <w:noProof/>
              <w:sz w:val="22"/>
              <w:lang w:val="en-US"/>
            </w:rPr>
          </w:pPr>
          <w:hyperlink w:anchor="_Toc164271380" w:history="1">
            <w:r w:rsidRPr="001D4CF7">
              <w:rPr>
                <w:rStyle w:val="Hyperlink"/>
                <w:noProof/>
              </w:rPr>
              <w:t>7.</w:t>
            </w:r>
            <w:r>
              <w:rPr>
                <w:rFonts w:asciiTheme="minorHAnsi" w:eastAsiaTheme="minorEastAsia" w:hAnsiTheme="minorHAnsi" w:cstheme="minorBidi"/>
                <w:noProof/>
                <w:sz w:val="22"/>
                <w:lang w:val="en-US"/>
              </w:rPr>
              <w:tab/>
            </w:r>
            <w:r w:rsidRPr="001D4CF7">
              <w:rPr>
                <w:rStyle w:val="Hyperlink"/>
                <w:noProof/>
              </w:rPr>
              <w:t>Control</w:t>
            </w:r>
            <w:r>
              <w:rPr>
                <w:noProof/>
                <w:webHidden/>
              </w:rPr>
              <w:tab/>
            </w:r>
            <w:r>
              <w:rPr>
                <w:noProof/>
                <w:webHidden/>
              </w:rPr>
              <w:fldChar w:fldCharType="begin"/>
            </w:r>
            <w:r>
              <w:rPr>
                <w:noProof/>
                <w:webHidden/>
              </w:rPr>
              <w:instrText xml:space="preserve"> PAGEREF _Toc164271380 \h </w:instrText>
            </w:r>
            <w:r>
              <w:rPr>
                <w:noProof/>
                <w:webHidden/>
              </w:rPr>
            </w:r>
            <w:r>
              <w:rPr>
                <w:noProof/>
                <w:webHidden/>
              </w:rPr>
              <w:fldChar w:fldCharType="separate"/>
            </w:r>
            <w:r>
              <w:rPr>
                <w:noProof/>
                <w:webHidden/>
              </w:rPr>
              <w:t>14</w:t>
            </w:r>
            <w:r>
              <w:rPr>
                <w:noProof/>
                <w:webHidden/>
              </w:rPr>
              <w:fldChar w:fldCharType="end"/>
            </w:r>
          </w:hyperlink>
        </w:p>
        <w:p w:rsidR="002B0386" w:rsidRDefault="002B0386">
          <w:pPr>
            <w:pStyle w:val="TOC1"/>
            <w:tabs>
              <w:tab w:val="left" w:pos="440"/>
              <w:tab w:val="right" w:leader="dot" w:pos="9350"/>
            </w:tabs>
            <w:rPr>
              <w:rFonts w:asciiTheme="minorHAnsi" w:eastAsiaTheme="minorEastAsia" w:hAnsiTheme="minorHAnsi" w:cstheme="minorBidi"/>
              <w:noProof/>
              <w:sz w:val="22"/>
              <w:lang w:val="en-US"/>
            </w:rPr>
          </w:pPr>
          <w:hyperlink w:anchor="_Toc164271381" w:history="1">
            <w:r w:rsidRPr="001D4CF7">
              <w:rPr>
                <w:rStyle w:val="Hyperlink"/>
                <w:noProof/>
              </w:rPr>
              <w:t>8.</w:t>
            </w:r>
            <w:r>
              <w:rPr>
                <w:rFonts w:asciiTheme="minorHAnsi" w:eastAsiaTheme="minorEastAsia" w:hAnsiTheme="minorHAnsi" w:cstheme="minorBidi"/>
                <w:noProof/>
                <w:sz w:val="22"/>
                <w:lang w:val="en-US"/>
              </w:rPr>
              <w:tab/>
            </w:r>
            <w:r w:rsidRPr="001D4CF7">
              <w:rPr>
                <w:rStyle w:val="Hyperlink"/>
                <w:noProof/>
              </w:rPr>
              <w:t>Conclusion</w:t>
            </w:r>
            <w:r>
              <w:rPr>
                <w:noProof/>
                <w:webHidden/>
              </w:rPr>
              <w:tab/>
            </w:r>
            <w:r>
              <w:rPr>
                <w:noProof/>
                <w:webHidden/>
              </w:rPr>
              <w:fldChar w:fldCharType="begin"/>
            </w:r>
            <w:r>
              <w:rPr>
                <w:noProof/>
                <w:webHidden/>
              </w:rPr>
              <w:instrText xml:space="preserve"> PAGEREF _Toc164271381 \h </w:instrText>
            </w:r>
            <w:r>
              <w:rPr>
                <w:noProof/>
                <w:webHidden/>
              </w:rPr>
            </w:r>
            <w:r>
              <w:rPr>
                <w:noProof/>
                <w:webHidden/>
              </w:rPr>
              <w:fldChar w:fldCharType="separate"/>
            </w:r>
            <w:r>
              <w:rPr>
                <w:noProof/>
                <w:webHidden/>
              </w:rPr>
              <w:t>15</w:t>
            </w:r>
            <w:r>
              <w:rPr>
                <w:noProof/>
                <w:webHidden/>
              </w:rPr>
              <w:fldChar w:fldCharType="end"/>
            </w:r>
          </w:hyperlink>
        </w:p>
        <w:p w:rsidR="002B0386" w:rsidRDefault="002B0386">
          <w:pPr>
            <w:pStyle w:val="TOC1"/>
            <w:tabs>
              <w:tab w:val="left" w:pos="440"/>
              <w:tab w:val="right" w:leader="dot" w:pos="9350"/>
            </w:tabs>
            <w:rPr>
              <w:rFonts w:asciiTheme="minorHAnsi" w:eastAsiaTheme="minorEastAsia" w:hAnsiTheme="minorHAnsi" w:cstheme="minorBidi"/>
              <w:noProof/>
              <w:sz w:val="22"/>
              <w:lang w:val="en-US"/>
            </w:rPr>
          </w:pPr>
          <w:hyperlink w:anchor="_Toc164271382" w:history="1">
            <w:r w:rsidRPr="001D4CF7">
              <w:rPr>
                <w:rStyle w:val="Hyperlink"/>
                <w:noProof/>
              </w:rPr>
              <w:t>9.</w:t>
            </w:r>
            <w:r>
              <w:rPr>
                <w:rFonts w:asciiTheme="minorHAnsi" w:eastAsiaTheme="minorEastAsia" w:hAnsiTheme="minorHAnsi" w:cstheme="minorBidi"/>
                <w:noProof/>
                <w:sz w:val="22"/>
                <w:lang w:val="en-US"/>
              </w:rPr>
              <w:tab/>
            </w:r>
            <w:r w:rsidRPr="001D4CF7">
              <w:rPr>
                <w:rStyle w:val="Hyperlink"/>
                <w:noProof/>
              </w:rPr>
              <w:t>References</w:t>
            </w:r>
            <w:r>
              <w:rPr>
                <w:noProof/>
                <w:webHidden/>
              </w:rPr>
              <w:tab/>
            </w:r>
            <w:r>
              <w:rPr>
                <w:noProof/>
                <w:webHidden/>
              </w:rPr>
              <w:fldChar w:fldCharType="begin"/>
            </w:r>
            <w:r>
              <w:rPr>
                <w:noProof/>
                <w:webHidden/>
              </w:rPr>
              <w:instrText xml:space="preserve"> PAGEREF _Toc164271382 \h </w:instrText>
            </w:r>
            <w:r>
              <w:rPr>
                <w:noProof/>
                <w:webHidden/>
              </w:rPr>
            </w:r>
            <w:r>
              <w:rPr>
                <w:noProof/>
                <w:webHidden/>
              </w:rPr>
              <w:fldChar w:fldCharType="separate"/>
            </w:r>
            <w:r>
              <w:rPr>
                <w:noProof/>
                <w:webHidden/>
              </w:rPr>
              <w:t>16</w:t>
            </w:r>
            <w:r>
              <w:rPr>
                <w:noProof/>
                <w:webHidden/>
              </w:rPr>
              <w:fldChar w:fldCharType="end"/>
            </w:r>
          </w:hyperlink>
        </w:p>
        <w:p w:rsidR="00245709" w:rsidRDefault="003929C5" w:rsidP="000E1A4B">
          <w:r>
            <w:rPr>
              <w:b/>
              <w:bCs/>
              <w:noProof/>
            </w:rPr>
            <w:fldChar w:fldCharType="end"/>
          </w:r>
        </w:p>
      </w:sdtContent>
    </w:sdt>
    <w:p w:rsidR="00517FF8" w:rsidRPr="00A2455D" w:rsidRDefault="00517FF8" w:rsidP="000E1A4B">
      <w:pPr>
        <w:widowControl/>
        <w:autoSpaceDE/>
        <w:autoSpaceDN/>
        <w:spacing w:after="160"/>
        <w:jc w:val="left"/>
      </w:pPr>
      <w:r w:rsidRPr="00A2455D">
        <w:br w:type="page"/>
      </w:r>
    </w:p>
    <w:p w:rsidR="00517FF8" w:rsidRPr="00A2455D" w:rsidRDefault="00517FF8" w:rsidP="006C318C">
      <w:pPr>
        <w:pStyle w:val="Heading1"/>
        <w:numPr>
          <w:ilvl w:val="0"/>
          <w:numId w:val="5"/>
        </w:numPr>
      </w:pPr>
      <w:bookmarkStart w:id="0" w:name="_Toc164271374"/>
      <w:r w:rsidRPr="00A2455D">
        <w:lastRenderedPageBreak/>
        <w:t>Introduction</w:t>
      </w:r>
      <w:bookmarkEnd w:id="0"/>
    </w:p>
    <w:p w:rsidR="00A2455D" w:rsidRPr="00A2455D" w:rsidRDefault="00A2455D" w:rsidP="000E1A4B">
      <w:r w:rsidRPr="00A2455D">
        <w:t>A marketing plan is a road map for reaching your target audience and meeting certain business objectives</w:t>
      </w:r>
      <w:r w:rsidR="00BB63D6">
        <w:t xml:space="preserve"> (</w:t>
      </w:r>
      <w:r w:rsidR="00BB63D6" w:rsidRPr="00BB63D6">
        <w:t>Perreault Jr</w:t>
      </w:r>
      <w:r w:rsidR="006C318C">
        <w:t xml:space="preserve"> </w:t>
      </w:r>
      <w:r w:rsidR="00BB63D6">
        <w:rPr>
          <w:i/>
          <w:iCs/>
        </w:rPr>
        <w:t>et al</w:t>
      </w:r>
      <w:r w:rsidR="00BB63D6">
        <w:t>.</w:t>
      </w:r>
      <w:r w:rsidR="00BB63D6" w:rsidRPr="00BB63D6">
        <w:t>, 2021</w:t>
      </w:r>
      <w:r w:rsidR="00BB63D6">
        <w:t>)</w:t>
      </w:r>
      <w:r w:rsidRPr="00A2455D">
        <w:t xml:space="preserve">. In this scenario, it would be personalised to </w:t>
      </w:r>
      <w:r w:rsidRPr="00C810AF">
        <w:rPr>
          <w:b/>
          <w:i/>
        </w:rPr>
        <w:t>Six Senses</w:t>
      </w:r>
      <w:r w:rsidRPr="00A2455D">
        <w:t>, a luxury hotel brand</w:t>
      </w:r>
      <w:r w:rsidR="00036383">
        <w:t xml:space="preserve"> and is its primary purpose</w:t>
      </w:r>
      <w:r w:rsidR="00036383" w:rsidRPr="00A2455D">
        <w:t>. To</w:t>
      </w:r>
      <w:r w:rsidRPr="00A2455D">
        <w:t xml:space="preserve"> create this strategy, </w:t>
      </w:r>
      <w:r>
        <w:t>usage of</w:t>
      </w:r>
      <w:r w:rsidRPr="00A2455D">
        <w:t xml:space="preserve"> frameworks such as SOSTAC (Situation, Objectives, Strategy, Tactics, Action, Control) to identify the existing market landscape, set goals, and detail ways for achieving them. </w:t>
      </w:r>
      <w:r>
        <w:t>It will</w:t>
      </w:r>
      <w:r w:rsidRPr="00A2455D">
        <w:t xml:space="preserve"> also leverage the 7Ps (Product, Price, Place, Promotion, People, Process, and Physical Evidence) to ensure that each </w:t>
      </w:r>
      <w:r w:rsidR="006C318C" w:rsidRPr="00A2455D">
        <w:t>touchpoints</w:t>
      </w:r>
      <w:r w:rsidRPr="00A2455D">
        <w:t xml:space="preserve"> is consistent with Six Senses' brand experience. Ansoff's Matrix will be a useful tool for exploring expansion ideas, whether they involve targeting new consumers with existing services or creating wholly new experiences.</w:t>
      </w:r>
    </w:p>
    <w:p w:rsidR="00C810AF" w:rsidRDefault="00C810AF" w:rsidP="000E1A4B">
      <w:pPr>
        <w:widowControl/>
        <w:autoSpaceDE/>
        <w:autoSpaceDN/>
        <w:spacing w:after="160"/>
        <w:jc w:val="left"/>
        <w:rPr>
          <w:rFonts w:eastAsia="Arial" w:cs="Arial"/>
          <w:b/>
          <w:bCs/>
          <w:szCs w:val="44"/>
          <w:highlight w:val="yellow"/>
        </w:rPr>
      </w:pPr>
      <w:r>
        <w:rPr>
          <w:highlight w:val="yellow"/>
        </w:rPr>
        <w:br w:type="page"/>
      </w:r>
    </w:p>
    <w:p w:rsidR="00A2455D" w:rsidRPr="00BF512C" w:rsidRDefault="00517FF8" w:rsidP="006C318C">
      <w:pPr>
        <w:pStyle w:val="Heading1"/>
        <w:numPr>
          <w:ilvl w:val="0"/>
          <w:numId w:val="5"/>
        </w:numPr>
      </w:pPr>
      <w:bookmarkStart w:id="1" w:name="_Toc164271375"/>
      <w:r w:rsidRPr="00BF512C">
        <w:lastRenderedPageBreak/>
        <w:t>Situation Analysis</w:t>
      </w:r>
      <w:bookmarkEnd w:id="1"/>
      <w:r w:rsidRPr="00BF512C">
        <w:t xml:space="preserve"> </w:t>
      </w:r>
    </w:p>
    <w:p w:rsidR="00BF512C" w:rsidRPr="000E1A4B" w:rsidRDefault="00BF512C" w:rsidP="000E1A4B">
      <w:pPr>
        <w:widowControl/>
        <w:autoSpaceDE/>
        <w:autoSpaceDN/>
        <w:spacing w:after="160"/>
        <w:rPr>
          <w:b/>
          <w:i/>
          <w:szCs w:val="24"/>
        </w:rPr>
      </w:pPr>
      <w:r w:rsidRPr="000E1A4B">
        <w:rPr>
          <w:b/>
          <w:i/>
          <w:szCs w:val="24"/>
        </w:rPr>
        <w:t>Company: SWOT analysis (Microanalysis)</w:t>
      </w:r>
    </w:p>
    <w:p w:rsidR="00BF512C" w:rsidRPr="000E1A4B" w:rsidRDefault="00BF512C" w:rsidP="000E1A4B">
      <w:pPr>
        <w:widowControl/>
        <w:autoSpaceDE/>
        <w:autoSpaceDN/>
        <w:spacing w:after="160"/>
        <w:rPr>
          <w:b/>
          <w:i/>
          <w:szCs w:val="24"/>
        </w:rPr>
      </w:pPr>
      <w:r w:rsidRPr="000E1A4B">
        <w:rPr>
          <w:b/>
          <w:i/>
          <w:szCs w:val="24"/>
        </w:rPr>
        <w:t>Strengths</w:t>
      </w:r>
    </w:p>
    <w:p w:rsidR="00BF512C" w:rsidRPr="000E1A4B" w:rsidRDefault="00BF512C" w:rsidP="000E1A4B">
      <w:pPr>
        <w:widowControl/>
        <w:autoSpaceDE/>
        <w:autoSpaceDN/>
        <w:spacing w:after="160"/>
        <w:rPr>
          <w:szCs w:val="24"/>
        </w:rPr>
      </w:pPr>
      <w:r w:rsidRPr="000E1A4B">
        <w:rPr>
          <w:szCs w:val="24"/>
        </w:rPr>
        <w:t>Six Senses Hotel is located in a prime tourist location in London and comprises of unique amenities like an excellent spa. It also comprises of hospitable and well-trained staff (Six Senses, 2023).</w:t>
      </w:r>
    </w:p>
    <w:p w:rsidR="00BF512C" w:rsidRPr="000E1A4B" w:rsidRDefault="00BF512C" w:rsidP="000E1A4B">
      <w:pPr>
        <w:widowControl/>
        <w:autoSpaceDE/>
        <w:autoSpaceDN/>
        <w:spacing w:after="160"/>
        <w:rPr>
          <w:b/>
          <w:i/>
          <w:szCs w:val="24"/>
        </w:rPr>
      </w:pPr>
      <w:r w:rsidRPr="000E1A4B">
        <w:rPr>
          <w:b/>
          <w:i/>
          <w:szCs w:val="24"/>
        </w:rPr>
        <w:t>Weakness</w:t>
      </w:r>
    </w:p>
    <w:p w:rsidR="00BF512C" w:rsidRPr="000E1A4B" w:rsidRDefault="00BF512C" w:rsidP="000E1A4B">
      <w:pPr>
        <w:widowControl/>
        <w:autoSpaceDE/>
        <w:autoSpaceDN/>
        <w:spacing w:after="160"/>
        <w:rPr>
          <w:szCs w:val="24"/>
        </w:rPr>
      </w:pPr>
      <w:r w:rsidRPr="000E1A4B">
        <w:rPr>
          <w:szCs w:val="24"/>
        </w:rPr>
        <w:t xml:space="preserve">The Covid-19 pandemic affected the hotel massively and impacted their profits and revenue which took time to recover. Hence, it affected their ability in renovating and marketing in an effective manner. </w:t>
      </w:r>
    </w:p>
    <w:p w:rsidR="00BF512C" w:rsidRPr="000E1A4B" w:rsidRDefault="00BF512C" w:rsidP="000E1A4B">
      <w:pPr>
        <w:widowControl/>
        <w:autoSpaceDE/>
        <w:autoSpaceDN/>
        <w:spacing w:after="160"/>
        <w:rPr>
          <w:b/>
          <w:i/>
          <w:szCs w:val="24"/>
        </w:rPr>
      </w:pPr>
      <w:r w:rsidRPr="000E1A4B">
        <w:rPr>
          <w:b/>
          <w:i/>
          <w:szCs w:val="24"/>
        </w:rPr>
        <w:t>Opportunities</w:t>
      </w:r>
    </w:p>
    <w:p w:rsidR="00BF512C" w:rsidRPr="000E1A4B" w:rsidRDefault="00BF512C" w:rsidP="000E1A4B">
      <w:pPr>
        <w:widowControl/>
        <w:autoSpaceDE/>
        <w:autoSpaceDN/>
        <w:spacing w:after="160"/>
        <w:rPr>
          <w:szCs w:val="24"/>
        </w:rPr>
      </w:pPr>
      <w:r w:rsidRPr="000E1A4B">
        <w:rPr>
          <w:szCs w:val="24"/>
        </w:rPr>
        <w:t xml:space="preserve">There is an opportunity for the hotel to collaborate more with the platforms of online booking and travel agencies which help them in expanding their reach even further.  There are also opportunities for infrastructural developments and upcoming local events which can be boosting inflow of tourists. </w:t>
      </w:r>
    </w:p>
    <w:p w:rsidR="00BF512C" w:rsidRPr="000E1A4B" w:rsidRDefault="00BF512C" w:rsidP="000E1A4B">
      <w:pPr>
        <w:widowControl/>
        <w:autoSpaceDE/>
        <w:autoSpaceDN/>
        <w:spacing w:after="160"/>
        <w:rPr>
          <w:b/>
          <w:i/>
          <w:szCs w:val="24"/>
        </w:rPr>
      </w:pPr>
      <w:r w:rsidRPr="000E1A4B">
        <w:rPr>
          <w:b/>
          <w:i/>
          <w:szCs w:val="24"/>
        </w:rPr>
        <w:t>Threats</w:t>
      </w:r>
    </w:p>
    <w:p w:rsidR="00BF512C" w:rsidRPr="000E1A4B" w:rsidRDefault="00BF512C" w:rsidP="000E1A4B">
      <w:pPr>
        <w:widowControl/>
        <w:autoSpaceDE/>
        <w:autoSpaceDN/>
        <w:spacing w:after="160"/>
        <w:rPr>
          <w:szCs w:val="24"/>
        </w:rPr>
      </w:pPr>
      <w:r w:rsidRPr="000E1A4B">
        <w:rPr>
          <w:szCs w:val="24"/>
        </w:rPr>
        <w:t xml:space="preserve">There has been a rise in competition in the hospitality sector in the UK along with economic downturns which has been affecting travel budgets. Substitutes like Airbnb also pose a threat to the business. </w:t>
      </w:r>
    </w:p>
    <w:p w:rsidR="00BF512C" w:rsidRPr="000E1A4B" w:rsidRDefault="00BF512C" w:rsidP="000E1A4B">
      <w:pPr>
        <w:widowControl/>
        <w:autoSpaceDE/>
        <w:autoSpaceDN/>
        <w:spacing w:after="160"/>
        <w:rPr>
          <w:szCs w:val="24"/>
        </w:rPr>
      </w:pPr>
      <w:r w:rsidRPr="000E1A4B">
        <w:rPr>
          <w:b/>
          <w:i/>
          <w:szCs w:val="24"/>
        </w:rPr>
        <w:t>Customers</w:t>
      </w:r>
    </w:p>
    <w:p w:rsidR="00BF512C" w:rsidRPr="000E1A4B" w:rsidRDefault="00BF512C" w:rsidP="000E1A4B">
      <w:pPr>
        <w:widowControl/>
        <w:autoSpaceDE/>
        <w:autoSpaceDN/>
        <w:spacing w:after="160"/>
        <w:rPr>
          <w:szCs w:val="24"/>
        </w:rPr>
      </w:pPr>
      <w:r w:rsidRPr="000E1A4B">
        <w:rPr>
          <w:b/>
          <w:i/>
          <w:szCs w:val="24"/>
        </w:rPr>
        <w:t>Segmentation:</w:t>
      </w:r>
      <w:r w:rsidRPr="000E1A4B">
        <w:rPr>
          <w:szCs w:val="24"/>
        </w:rPr>
        <w:t xml:space="preserve"> Demographic segmentation is followed by the business where the customers are mostly segmented based on their income, values and beliefs. </w:t>
      </w:r>
    </w:p>
    <w:p w:rsidR="00BF512C" w:rsidRPr="000E1A4B" w:rsidRDefault="00BF512C" w:rsidP="000E1A4B">
      <w:pPr>
        <w:widowControl/>
        <w:autoSpaceDE/>
        <w:autoSpaceDN/>
        <w:spacing w:after="160"/>
        <w:rPr>
          <w:szCs w:val="24"/>
        </w:rPr>
      </w:pPr>
      <w:r w:rsidRPr="000E1A4B">
        <w:rPr>
          <w:b/>
          <w:i/>
          <w:szCs w:val="24"/>
        </w:rPr>
        <w:t>Targeting:</w:t>
      </w:r>
      <w:r w:rsidRPr="000E1A4B">
        <w:rPr>
          <w:szCs w:val="24"/>
        </w:rPr>
        <w:t xml:space="preserve"> Mass marketing and niche marketing are followed by Six Senses Hotel where the majority of the market is targeted by them and niche marketing for providing personalized experiences for the guests.</w:t>
      </w:r>
    </w:p>
    <w:p w:rsidR="00BF512C" w:rsidRPr="000E1A4B" w:rsidRDefault="00BF512C" w:rsidP="000E1A4B">
      <w:pPr>
        <w:widowControl/>
        <w:autoSpaceDE/>
        <w:autoSpaceDN/>
        <w:spacing w:after="160"/>
        <w:rPr>
          <w:szCs w:val="24"/>
        </w:rPr>
      </w:pPr>
    </w:p>
    <w:p w:rsidR="00BF512C" w:rsidRPr="000E1A4B" w:rsidRDefault="00BF512C" w:rsidP="000E1A4B">
      <w:pPr>
        <w:widowControl/>
        <w:autoSpaceDE/>
        <w:autoSpaceDN/>
        <w:spacing w:after="160"/>
        <w:rPr>
          <w:b/>
          <w:i/>
          <w:szCs w:val="24"/>
        </w:rPr>
      </w:pPr>
      <w:r w:rsidRPr="000E1A4B">
        <w:rPr>
          <w:b/>
          <w:i/>
          <w:szCs w:val="24"/>
        </w:rPr>
        <w:lastRenderedPageBreak/>
        <w:t xml:space="preserve">Competitors: </w:t>
      </w:r>
    </w:p>
    <w:p w:rsidR="00BF512C" w:rsidRPr="000E1A4B" w:rsidRDefault="00BF512C" w:rsidP="000E1A4B">
      <w:pPr>
        <w:widowControl/>
        <w:autoSpaceDE/>
        <w:autoSpaceDN/>
        <w:spacing w:after="160"/>
        <w:rPr>
          <w:szCs w:val="24"/>
        </w:rPr>
      </w:pPr>
      <w:r w:rsidRPr="000E1A4B">
        <w:rPr>
          <w:szCs w:val="24"/>
        </w:rPr>
        <w:t>The major competitors of the company include Hilton and Travelodge UK and comprise of a strong market share and loyal customer base (</w:t>
      </w:r>
      <w:r w:rsidRPr="000E1A4B">
        <w:rPr>
          <w:szCs w:val="24"/>
          <w:shd w:val="clear" w:color="auto" w:fill="FFFFFF"/>
        </w:rPr>
        <w:t>Reidhead, 2020).</w:t>
      </w:r>
    </w:p>
    <w:p w:rsidR="00BF512C" w:rsidRPr="000E1A4B" w:rsidRDefault="003929C5" w:rsidP="000E1A4B">
      <w:pPr>
        <w:rPr>
          <w:rFonts w:cs="Times New Roman"/>
          <w:szCs w:val="24"/>
        </w:rPr>
      </w:pPr>
      <w:r w:rsidRPr="000E1A4B">
        <w:rPr>
          <w:rFonts w:cs="Times New Roman"/>
          <w:szCs w:val="24"/>
        </w:rPr>
      </w:r>
      <w:r w:rsidRPr="000E1A4B">
        <w:rPr>
          <w:rFonts w:cs="Times New Roman"/>
          <w:szCs w:val="24"/>
        </w:rPr>
        <w:pict>
          <v:group id="_x0000_s1026" editas="canvas" style="width:468pt;height:280.8pt;mso-position-horizontal-relative:char;mso-position-vertical-relative:line" coordorigin="2527,1980"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527;top:1980;width:7200;height:4320" o:preferrelative="f" filled="t" fillcolor="#70ad47" stroked="t" strokecolor="#f2f2f2" strokeweight="3pt">
              <v:fill o:detectmouseclick="t"/>
              <v:shadow type="perspective" color="#375623" opacity=".5" offset="1pt" offset2="-1pt"/>
              <o:lock v:ext="edit" text="t"/>
            </v:shape>
            <v:shapetype id="_x0000_t32" coordsize="21600,21600" o:spt="32" o:oned="t" path="m,l21600,21600e" filled="f">
              <v:path arrowok="t" fillok="f" o:connecttype="none"/>
              <o:lock v:ext="edit" shapetype="t"/>
            </v:shapetype>
            <v:shape id="_x0000_s1028" type="#_x0000_t32" style="position:absolute;left:6242;top:2718;width:1;height:2977;flip:y" o:connectortype="straight">
              <v:stroke endarrow="block"/>
            </v:shape>
            <v:shape id="_x0000_s1029" type="#_x0000_t32" style="position:absolute;left:4372;top:3975;width:3982;height:1" o:connectortype="straight">
              <v:stroke endarrow="block"/>
            </v:shape>
            <v:shapetype id="_x0000_t202" coordsize="21600,21600" o:spt="202" path="m,l,21600r21600,l21600,xe">
              <v:stroke joinstyle="miter"/>
              <v:path gradientshapeok="t" o:connecttype="rect"/>
            </v:shapetype>
            <v:shape id="_x0000_s1030" type="#_x0000_t202" style="position:absolute;left:5608;top:2199;width:1338;height:404">
              <v:textbox>
                <w:txbxContent>
                  <w:p w:rsidR="00BF512C" w:rsidRDefault="00BF512C" w:rsidP="00BF512C">
                    <w:r>
                      <w:t xml:space="preserve">High Quality </w:t>
                    </w:r>
                  </w:p>
                </w:txbxContent>
              </v:textbox>
            </v:shape>
            <v:shape id="_x0000_s1031" type="#_x0000_t202" style="position:absolute;left:8539;top:3745;width:1084;height:358">
              <v:textbox>
                <w:txbxContent>
                  <w:p w:rsidR="00BF512C" w:rsidRDefault="00BF512C" w:rsidP="00BF512C">
                    <w:r>
                      <w:t xml:space="preserve">High Price </w:t>
                    </w:r>
                  </w:p>
                </w:txbxContent>
              </v:textbox>
            </v:shape>
            <v:shape id="_x0000_s1032" type="#_x0000_t202" style="position:absolute;left:3023;top:3895;width:1027;height:347">
              <v:textbox>
                <w:txbxContent>
                  <w:p w:rsidR="00BF512C" w:rsidRDefault="00BF512C" w:rsidP="00BF512C">
                    <w:r>
                      <w:t xml:space="preserve">Low Price </w:t>
                    </w:r>
                  </w:p>
                </w:txbxContent>
              </v:textbox>
            </v:shape>
            <v:shape id="_x0000_s1033" type="#_x0000_t202" style="position:absolute;left:5608;top:5776;width:1200;height:392">
              <v:textbox>
                <w:txbxContent>
                  <w:p w:rsidR="00BF512C" w:rsidRDefault="00BF512C" w:rsidP="00BF512C">
                    <w:r>
                      <w:t xml:space="preserve">Low Quality </w:t>
                    </w:r>
                  </w:p>
                </w:txbxContent>
              </v:textbox>
            </v:shape>
            <v:shape id="_x0000_s1034" type="#_x0000_t202" style="position:absolute;left:7269;top:2788;width:1604;height:473">
              <v:textbox>
                <w:txbxContent>
                  <w:p w:rsidR="00BF512C" w:rsidRDefault="006C318C" w:rsidP="00BF512C">
                    <w:r>
                      <w:rPr>
                        <w:rFonts w:cs="Times New Roman"/>
                        <w:szCs w:val="24"/>
                      </w:rPr>
                      <w:t>Hilton UK</w:t>
                    </w:r>
                  </w:p>
                </w:txbxContent>
              </v:textbox>
            </v:shape>
            <v:shape id="_x0000_s1035" type="#_x0000_t202" style="position:absolute;left:4489;top:3042;width:1650;height:773">
              <v:textbox>
                <w:txbxContent>
                  <w:p w:rsidR="00BF512C" w:rsidRDefault="00BF512C" w:rsidP="00BF512C">
                    <w:r>
                      <w:t xml:space="preserve">Six Senses Hotel </w:t>
                    </w:r>
                  </w:p>
                </w:txbxContent>
              </v:textbox>
            </v:shape>
            <v:shape id="_x0000_s1036" type="#_x0000_t202" style="position:absolute;left:4581;top:4611;width:1558;height:600">
              <v:textbox>
                <w:txbxContent>
                  <w:p w:rsidR="00BF512C" w:rsidRDefault="00BF512C" w:rsidP="00BF512C">
                    <w:r>
                      <w:rPr>
                        <w:rFonts w:cs="Times New Roman"/>
                        <w:szCs w:val="24"/>
                      </w:rPr>
                      <w:t xml:space="preserve">Travelodge UK </w:t>
                    </w:r>
                  </w:p>
                </w:txbxContent>
              </v:textbox>
            </v:shape>
            <w10:wrap type="none"/>
            <w10:anchorlock/>
          </v:group>
        </w:pict>
      </w:r>
    </w:p>
    <w:p w:rsidR="00BF512C" w:rsidRPr="000E1A4B" w:rsidRDefault="00BF512C" w:rsidP="000E1A4B">
      <w:pPr>
        <w:jc w:val="center"/>
        <w:rPr>
          <w:rFonts w:cs="Times New Roman"/>
          <w:b/>
          <w:szCs w:val="24"/>
        </w:rPr>
      </w:pPr>
      <w:r w:rsidRPr="000E1A4B">
        <w:rPr>
          <w:rFonts w:cs="Times New Roman"/>
          <w:b/>
          <w:szCs w:val="24"/>
        </w:rPr>
        <w:t>Figure 1: Positioning Map</w:t>
      </w:r>
    </w:p>
    <w:p w:rsidR="00BF512C" w:rsidRPr="000E1A4B" w:rsidRDefault="00BF512C" w:rsidP="000E1A4B">
      <w:pPr>
        <w:jc w:val="center"/>
        <w:rPr>
          <w:rFonts w:cs="Times New Roman"/>
          <w:szCs w:val="24"/>
        </w:rPr>
      </w:pPr>
      <w:r w:rsidRPr="000E1A4B">
        <w:rPr>
          <w:rFonts w:cs="Times New Roman"/>
          <w:szCs w:val="24"/>
        </w:rPr>
        <w:t>(Source: Created by the learner)</w:t>
      </w:r>
    </w:p>
    <w:p w:rsidR="00BF512C" w:rsidRPr="000E1A4B" w:rsidRDefault="00BF512C" w:rsidP="000E1A4B">
      <w:pPr>
        <w:widowControl/>
        <w:autoSpaceDE/>
        <w:autoSpaceDN/>
        <w:spacing w:after="160"/>
        <w:rPr>
          <w:szCs w:val="24"/>
        </w:rPr>
      </w:pPr>
      <w:r w:rsidRPr="000E1A4B">
        <w:rPr>
          <w:b/>
          <w:i/>
          <w:szCs w:val="24"/>
        </w:rPr>
        <w:t xml:space="preserve">Collaborators: </w:t>
      </w:r>
    </w:p>
    <w:p w:rsidR="00BF512C" w:rsidRPr="000E1A4B" w:rsidRDefault="00BF512C" w:rsidP="000E1A4B">
      <w:pPr>
        <w:widowControl/>
        <w:autoSpaceDE/>
        <w:autoSpaceDN/>
        <w:spacing w:after="160"/>
        <w:rPr>
          <w:szCs w:val="24"/>
        </w:rPr>
      </w:pPr>
      <w:r w:rsidRPr="000E1A4B">
        <w:rPr>
          <w:szCs w:val="24"/>
        </w:rPr>
        <w:t xml:space="preserve">The company recently </w:t>
      </w:r>
      <w:r w:rsidR="00EB72E1" w:rsidRPr="000E1A4B">
        <w:rPr>
          <w:szCs w:val="24"/>
        </w:rPr>
        <w:t>collaborated</w:t>
      </w:r>
      <w:r w:rsidRPr="000E1A4B">
        <w:rPr>
          <w:szCs w:val="24"/>
        </w:rPr>
        <w:t xml:space="preserve"> with Lighting Science for enhancing the sleep experience of the guests. They have collaborated in providing the hotel with mattresses and </w:t>
      </w:r>
      <w:r w:rsidR="006C318C" w:rsidRPr="000E1A4B">
        <w:rPr>
          <w:szCs w:val="24"/>
        </w:rPr>
        <w:t>specialty</w:t>
      </w:r>
      <w:r w:rsidRPr="000E1A4B">
        <w:rPr>
          <w:szCs w:val="24"/>
        </w:rPr>
        <w:t xml:space="preserve"> bedding along with LED bulbs for accommodations in the resort (Lighting Science, 2023).</w:t>
      </w:r>
    </w:p>
    <w:p w:rsidR="00BF512C" w:rsidRPr="000E1A4B" w:rsidRDefault="00BF512C" w:rsidP="000E1A4B">
      <w:pPr>
        <w:widowControl/>
        <w:autoSpaceDE/>
        <w:autoSpaceDN/>
        <w:spacing w:after="160"/>
        <w:rPr>
          <w:b/>
          <w:i/>
          <w:szCs w:val="24"/>
        </w:rPr>
      </w:pPr>
      <w:r w:rsidRPr="000E1A4B">
        <w:rPr>
          <w:b/>
          <w:i/>
          <w:szCs w:val="24"/>
        </w:rPr>
        <w:t>Climate: PESTLE Analysis</w:t>
      </w:r>
    </w:p>
    <w:tbl>
      <w:tblPr>
        <w:tblStyle w:val="TableGrid"/>
        <w:tblW w:w="0" w:type="auto"/>
        <w:tblLook w:val="04A0"/>
      </w:tblPr>
      <w:tblGrid>
        <w:gridCol w:w="4788"/>
        <w:gridCol w:w="4788"/>
      </w:tblGrid>
      <w:tr w:rsidR="00BF512C" w:rsidRPr="000E1A4B" w:rsidTr="00992E5C">
        <w:tc>
          <w:tcPr>
            <w:tcW w:w="4788" w:type="dxa"/>
          </w:tcPr>
          <w:p w:rsidR="00BF512C" w:rsidRPr="000E1A4B" w:rsidRDefault="00BF512C" w:rsidP="000E1A4B">
            <w:pPr>
              <w:widowControl/>
              <w:autoSpaceDE/>
              <w:autoSpaceDN/>
              <w:spacing w:after="160"/>
              <w:rPr>
                <w:b/>
                <w:i/>
                <w:sz w:val="24"/>
                <w:szCs w:val="24"/>
              </w:rPr>
            </w:pPr>
            <w:r w:rsidRPr="000E1A4B">
              <w:rPr>
                <w:b/>
                <w:i/>
                <w:sz w:val="24"/>
                <w:szCs w:val="24"/>
              </w:rPr>
              <w:t xml:space="preserve">Factors </w:t>
            </w:r>
          </w:p>
        </w:tc>
        <w:tc>
          <w:tcPr>
            <w:tcW w:w="4788" w:type="dxa"/>
          </w:tcPr>
          <w:p w:rsidR="00BF512C" w:rsidRPr="000E1A4B" w:rsidRDefault="00BF512C" w:rsidP="000E1A4B">
            <w:pPr>
              <w:widowControl/>
              <w:autoSpaceDE/>
              <w:autoSpaceDN/>
              <w:spacing w:after="160"/>
              <w:rPr>
                <w:b/>
                <w:i/>
                <w:sz w:val="24"/>
                <w:szCs w:val="24"/>
              </w:rPr>
            </w:pPr>
            <w:r w:rsidRPr="000E1A4B">
              <w:rPr>
                <w:b/>
                <w:i/>
                <w:sz w:val="24"/>
                <w:szCs w:val="24"/>
              </w:rPr>
              <w:t>Analysis</w:t>
            </w:r>
          </w:p>
        </w:tc>
      </w:tr>
      <w:tr w:rsidR="00BF512C" w:rsidRPr="000E1A4B" w:rsidTr="00992E5C">
        <w:tc>
          <w:tcPr>
            <w:tcW w:w="4788" w:type="dxa"/>
          </w:tcPr>
          <w:p w:rsidR="00BF512C" w:rsidRPr="000E1A4B" w:rsidRDefault="00BF512C" w:rsidP="000E1A4B">
            <w:pPr>
              <w:widowControl/>
              <w:autoSpaceDE/>
              <w:autoSpaceDN/>
              <w:spacing w:after="160"/>
              <w:rPr>
                <w:sz w:val="24"/>
                <w:szCs w:val="24"/>
              </w:rPr>
            </w:pPr>
            <w:r w:rsidRPr="000E1A4B">
              <w:rPr>
                <w:sz w:val="24"/>
                <w:szCs w:val="24"/>
              </w:rPr>
              <w:t>Political Factors</w:t>
            </w:r>
          </w:p>
        </w:tc>
        <w:tc>
          <w:tcPr>
            <w:tcW w:w="4788" w:type="dxa"/>
          </w:tcPr>
          <w:p w:rsidR="00BF512C" w:rsidRPr="000E1A4B" w:rsidRDefault="00BF512C" w:rsidP="000E1A4B">
            <w:pPr>
              <w:widowControl/>
              <w:autoSpaceDE/>
              <w:autoSpaceDN/>
              <w:spacing w:after="160"/>
              <w:rPr>
                <w:sz w:val="24"/>
                <w:szCs w:val="24"/>
              </w:rPr>
            </w:pPr>
            <w:r w:rsidRPr="000E1A4B">
              <w:rPr>
                <w:sz w:val="24"/>
                <w:szCs w:val="24"/>
              </w:rPr>
              <w:t xml:space="preserve">There will be minimum government interference for Six Senses Hotel in the UK and is a country which is stable politically with </w:t>
            </w:r>
            <w:r w:rsidRPr="000E1A4B">
              <w:rPr>
                <w:sz w:val="24"/>
                <w:szCs w:val="24"/>
              </w:rPr>
              <w:lastRenderedPageBreak/>
              <w:t>an index of 0.54 (Globaleconomy, 2023).</w:t>
            </w:r>
          </w:p>
        </w:tc>
      </w:tr>
      <w:tr w:rsidR="00BF512C" w:rsidRPr="000E1A4B" w:rsidTr="00992E5C">
        <w:tc>
          <w:tcPr>
            <w:tcW w:w="4788" w:type="dxa"/>
          </w:tcPr>
          <w:p w:rsidR="00BF512C" w:rsidRPr="000E1A4B" w:rsidRDefault="00BF512C" w:rsidP="000E1A4B">
            <w:pPr>
              <w:widowControl/>
              <w:autoSpaceDE/>
              <w:autoSpaceDN/>
              <w:spacing w:after="160"/>
              <w:rPr>
                <w:sz w:val="24"/>
                <w:szCs w:val="24"/>
              </w:rPr>
            </w:pPr>
            <w:r w:rsidRPr="000E1A4B">
              <w:rPr>
                <w:sz w:val="24"/>
                <w:szCs w:val="24"/>
              </w:rPr>
              <w:lastRenderedPageBreak/>
              <w:t>Economic  Factors</w:t>
            </w:r>
          </w:p>
        </w:tc>
        <w:tc>
          <w:tcPr>
            <w:tcW w:w="4788" w:type="dxa"/>
          </w:tcPr>
          <w:p w:rsidR="00BF512C" w:rsidRPr="000E1A4B" w:rsidRDefault="00BF512C" w:rsidP="000E1A4B">
            <w:pPr>
              <w:widowControl/>
              <w:autoSpaceDE/>
              <w:autoSpaceDN/>
              <w:spacing w:after="160"/>
              <w:rPr>
                <w:sz w:val="24"/>
                <w:szCs w:val="24"/>
              </w:rPr>
            </w:pPr>
            <w:r w:rsidRPr="000E1A4B">
              <w:rPr>
                <w:sz w:val="24"/>
                <w:szCs w:val="24"/>
              </w:rPr>
              <w:t xml:space="preserve">4.7% is the current rates of inflation, which will enhance the revenue, and profit of six senses (BBC, 2023). </w:t>
            </w:r>
          </w:p>
        </w:tc>
      </w:tr>
      <w:tr w:rsidR="00BF512C" w:rsidRPr="000E1A4B" w:rsidTr="00992E5C">
        <w:tc>
          <w:tcPr>
            <w:tcW w:w="4788" w:type="dxa"/>
          </w:tcPr>
          <w:p w:rsidR="00BF512C" w:rsidRPr="000E1A4B" w:rsidRDefault="00BF512C" w:rsidP="000E1A4B">
            <w:pPr>
              <w:widowControl/>
              <w:autoSpaceDE/>
              <w:autoSpaceDN/>
              <w:spacing w:after="160"/>
              <w:rPr>
                <w:sz w:val="24"/>
                <w:szCs w:val="24"/>
              </w:rPr>
            </w:pPr>
            <w:r w:rsidRPr="000E1A4B">
              <w:rPr>
                <w:sz w:val="24"/>
                <w:szCs w:val="24"/>
              </w:rPr>
              <w:t>Social Factors</w:t>
            </w:r>
          </w:p>
        </w:tc>
        <w:tc>
          <w:tcPr>
            <w:tcW w:w="4788" w:type="dxa"/>
          </w:tcPr>
          <w:p w:rsidR="00BF512C" w:rsidRPr="000E1A4B" w:rsidRDefault="00BF512C" w:rsidP="000E1A4B">
            <w:pPr>
              <w:widowControl/>
              <w:autoSpaceDE/>
              <w:autoSpaceDN/>
              <w:spacing w:after="160"/>
              <w:rPr>
                <w:sz w:val="24"/>
                <w:szCs w:val="24"/>
              </w:rPr>
            </w:pPr>
            <w:r w:rsidRPr="000E1A4B">
              <w:rPr>
                <w:sz w:val="24"/>
                <w:szCs w:val="24"/>
              </w:rPr>
              <w:t>Six Senses hotel will have no issue in expanding its workforce with a 99% literacy rate in the county</w:t>
            </w:r>
            <w:r w:rsidR="000E1A4B">
              <w:rPr>
                <w:sz w:val="24"/>
                <w:szCs w:val="24"/>
              </w:rPr>
              <w:t xml:space="preserve"> (</w:t>
            </w:r>
            <w:r w:rsidR="000E1A4B" w:rsidRPr="000E1A4B">
              <w:rPr>
                <w:sz w:val="24"/>
                <w:szCs w:val="24"/>
              </w:rPr>
              <w:t>Globaleconomy, 2023</w:t>
            </w:r>
            <w:r w:rsidR="000E1A4B">
              <w:rPr>
                <w:sz w:val="24"/>
                <w:szCs w:val="24"/>
              </w:rPr>
              <w:t>)</w:t>
            </w:r>
            <w:r w:rsidRPr="000E1A4B">
              <w:rPr>
                <w:sz w:val="24"/>
                <w:szCs w:val="24"/>
              </w:rPr>
              <w:t>.</w:t>
            </w:r>
          </w:p>
        </w:tc>
      </w:tr>
      <w:tr w:rsidR="00BF512C" w:rsidRPr="000E1A4B" w:rsidTr="00992E5C">
        <w:tc>
          <w:tcPr>
            <w:tcW w:w="4788" w:type="dxa"/>
          </w:tcPr>
          <w:p w:rsidR="00BF512C" w:rsidRPr="000E1A4B" w:rsidRDefault="00BF512C" w:rsidP="000E1A4B">
            <w:pPr>
              <w:widowControl/>
              <w:autoSpaceDE/>
              <w:autoSpaceDN/>
              <w:spacing w:after="160"/>
              <w:rPr>
                <w:sz w:val="24"/>
                <w:szCs w:val="24"/>
              </w:rPr>
            </w:pPr>
            <w:r w:rsidRPr="000E1A4B">
              <w:rPr>
                <w:sz w:val="24"/>
                <w:szCs w:val="24"/>
              </w:rPr>
              <w:t>Technological Factors</w:t>
            </w:r>
          </w:p>
        </w:tc>
        <w:tc>
          <w:tcPr>
            <w:tcW w:w="4788" w:type="dxa"/>
          </w:tcPr>
          <w:p w:rsidR="00BF512C" w:rsidRPr="000E1A4B" w:rsidRDefault="00BF512C" w:rsidP="000E1A4B">
            <w:pPr>
              <w:widowControl/>
              <w:autoSpaceDE/>
              <w:autoSpaceDN/>
              <w:spacing w:after="160"/>
              <w:rPr>
                <w:sz w:val="24"/>
                <w:szCs w:val="24"/>
              </w:rPr>
            </w:pPr>
            <w:r w:rsidRPr="000E1A4B">
              <w:rPr>
                <w:sz w:val="24"/>
                <w:szCs w:val="24"/>
              </w:rPr>
              <w:t>Six Senses hotels can expand their online marketing strategies as 63 million people use the internet in the UK and this is on the rise</w:t>
            </w:r>
            <w:r w:rsidR="000E1A4B">
              <w:rPr>
                <w:sz w:val="24"/>
                <w:szCs w:val="24"/>
              </w:rPr>
              <w:t xml:space="preserve"> (</w:t>
            </w:r>
            <w:r w:rsidR="000E1A4B" w:rsidRPr="000E1A4B">
              <w:rPr>
                <w:sz w:val="24"/>
                <w:szCs w:val="24"/>
              </w:rPr>
              <w:t>Globaleconomy, 2023</w:t>
            </w:r>
            <w:r w:rsidR="000E1A4B">
              <w:rPr>
                <w:sz w:val="24"/>
                <w:szCs w:val="24"/>
              </w:rPr>
              <w:t>)</w:t>
            </w:r>
            <w:r w:rsidRPr="000E1A4B">
              <w:rPr>
                <w:sz w:val="24"/>
                <w:szCs w:val="24"/>
              </w:rPr>
              <w:t xml:space="preserve">. </w:t>
            </w:r>
          </w:p>
        </w:tc>
      </w:tr>
      <w:tr w:rsidR="00BF512C" w:rsidRPr="000E1A4B" w:rsidTr="00992E5C">
        <w:tc>
          <w:tcPr>
            <w:tcW w:w="4788" w:type="dxa"/>
          </w:tcPr>
          <w:p w:rsidR="00BF512C" w:rsidRPr="000E1A4B" w:rsidRDefault="00BF512C" w:rsidP="000E1A4B">
            <w:pPr>
              <w:widowControl/>
              <w:autoSpaceDE/>
              <w:autoSpaceDN/>
              <w:spacing w:after="160"/>
              <w:rPr>
                <w:sz w:val="24"/>
                <w:szCs w:val="24"/>
              </w:rPr>
            </w:pPr>
            <w:r w:rsidRPr="000E1A4B">
              <w:rPr>
                <w:sz w:val="24"/>
                <w:szCs w:val="24"/>
              </w:rPr>
              <w:t>Environmental Factors</w:t>
            </w:r>
          </w:p>
        </w:tc>
        <w:tc>
          <w:tcPr>
            <w:tcW w:w="4788" w:type="dxa"/>
          </w:tcPr>
          <w:p w:rsidR="00BF512C" w:rsidRPr="000E1A4B" w:rsidRDefault="00BF512C" w:rsidP="000E1A4B">
            <w:pPr>
              <w:widowControl/>
              <w:autoSpaceDE/>
              <w:autoSpaceDN/>
              <w:spacing w:after="160"/>
              <w:rPr>
                <w:sz w:val="24"/>
                <w:szCs w:val="24"/>
              </w:rPr>
            </w:pPr>
            <w:r w:rsidRPr="000E1A4B">
              <w:rPr>
                <w:sz w:val="24"/>
                <w:szCs w:val="24"/>
              </w:rPr>
              <w:t xml:space="preserve">The hotel must limit waste emission and abide by the control of Pollution Act 1954 to avoid legal hassles. </w:t>
            </w:r>
          </w:p>
        </w:tc>
      </w:tr>
      <w:tr w:rsidR="00BF512C" w:rsidRPr="000E1A4B" w:rsidTr="00992E5C">
        <w:tc>
          <w:tcPr>
            <w:tcW w:w="4788" w:type="dxa"/>
          </w:tcPr>
          <w:p w:rsidR="00BF512C" w:rsidRPr="000E1A4B" w:rsidRDefault="00BF512C" w:rsidP="000E1A4B">
            <w:pPr>
              <w:widowControl/>
              <w:autoSpaceDE/>
              <w:autoSpaceDN/>
              <w:spacing w:after="160"/>
              <w:rPr>
                <w:sz w:val="24"/>
                <w:szCs w:val="24"/>
              </w:rPr>
            </w:pPr>
            <w:r w:rsidRPr="000E1A4B">
              <w:rPr>
                <w:sz w:val="24"/>
                <w:szCs w:val="24"/>
              </w:rPr>
              <w:t>Legal Factors</w:t>
            </w:r>
          </w:p>
        </w:tc>
        <w:tc>
          <w:tcPr>
            <w:tcW w:w="4788" w:type="dxa"/>
          </w:tcPr>
          <w:p w:rsidR="00BF512C" w:rsidRPr="000E1A4B" w:rsidRDefault="00BF512C" w:rsidP="000E1A4B">
            <w:pPr>
              <w:widowControl/>
              <w:autoSpaceDE/>
              <w:autoSpaceDN/>
              <w:spacing w:after="160"/>
              <w:rPr>
                <w:sz w:val="24"/>
                <w:szCs w:val="24"/>
              </w:rPr>
            </w:pPr>
            <w:r w:rsidRPr="000E1A4B">
              <w:rPr>
                <w:sz w:val="24"/>
                <w:szCs w:val="24"/>
              </w:rPr>
              <w:t xml:space="preserve">Equal pay and minimum wage should always be the focus of the company while operating in the UK. </w:t>
            </w:r>
          </w:p>
        </w:tc>
      </w:tr>
    </w:tbl>
    <w:p w:rsidR="00431A9C" w:rsidRDefault="00431A9C" w:rsidP="00431A9C">
      <w:pPr>
        <w:widowControl/>
        <w:autoSpaceDE/>
        <w:autoSpaceDN/>
        <w:spacing w:after="160"/>
        <w:jc w:val="center"/>
        <w:rPr>
          <w:b/>
          <w:szCs w:val="24"/>
        </w:rPr>
      </w:pPr>
      <w:r w:rsidRPr="00431A9C">
        <w:rPr>
          <w:b/>
          <w:szCs w:val="24"/>
        </w:rPr>
        <w:t xml:space="preserve">Table 1: PESTLE Analysis </w:t>
      </w:r>
    </w:p>
    <w:p w:rsidR="00036383" w:rsidRPr="00431A9C" w:rsidRDefault="00431A9C" w:rsidP="00431A9C">
      <w:pPr>
        <w:widowControl/>
        <w:autoSpaceDE/>
        <w:autoSpaceDN/>
        <w:spacing w:after="160"/>
        <w:jc w:val="center"/>
        <w:rPr>
          <w:rFonts w:eastAsia="Arial" w:cs="Arial"/>
          <w:bCs/>
          <w:szCs w:val="24"/>
        </w:rPr>
      </w:pPr>
      <w:r w:rsidRPr="00431A9C">
        <w:rPr>
          <w:szCs w:val="24"/>
        </w:rPr>
        <w:t>(Source: Created by the learner)</w:t>
      </w:r>
      <w:r w:rsidR="00036383" w:rsidRPr="00431A9C">
        <w:rPr>
          <w:szCs w:val="24"/>
        </w:rPr>
        <w:br w:type="page"/>
      </w:r>
    </w:p>
    <w:p w:rsidR="00517FF8" w:rsidRDefault="00517FF8" w:rsidP="006C318C">
      <w:pPr>
        <w:pStyle w:val="Heading1"/>
        <w:numPr>
          <w:ilvl w:val="0"/>
          <w:numId w:val="5"/>
        </w:numPr>
      </w:pPr>
      <w:bookmarkStart w:id="2" w:name="_Toc164271376"/>
      <w:r w:rsidRPr="00A2455D">
        <w:lastRenderedPageBreak/>
        <w:t>Objectives</w:t>
      </w:r>
      <w:bookmarkEnd w:id="2"/>
    </w:p>
    <w:p w:rsidR="00A2455D" w:rsidRPr="00A2455D" w:rsidRDefault="00A2455D" w:rsidP="000E1A4B">
      <w:r w:rsidRPr="00A2455D">
        <w:t xml:space="preserve">A SMART objective summarising the Six Senses marketing plan's goals is that by the end of 2024, the brand hopes to increase direct bookings on Six Senses' website by 20% through a targeted social media campaign </w:t>
      </w:r>
      <w:r w:rsidR="006C318C" w:rsidRPr="00A2455D">
        <w:t>displaying</w:t>
      </w:r>
      <w:r w:rsidRPr="00A2455D">
        <w:t xml:space="preserve"> personalised wellness retreats, resulting in a 10% lower cost-per-acquisition than the current average</w:t>
      </w:r>
      <w:r w:rsidR="00A20EF3">
        <w:t xml:space="preserve"> (Six Senses, 2024)</w:t>
      </w:r>
      <w:r w:rsidRPr="00A2455D">
        <w:t>.</w:t>
      </w:r>
    </w:p>
    <w:p w:rsidR="00A2455D" w:rsidRPr="00A2455D" w:rsidRDefault="00A2455D" w:rsidP="000E1A4B">
      <w:r w:rsidRPr="00A2455D">
        <w:t>This is smart since it identifies:</w:t>
      </w:r>
    </w:p>
    <w:p w:rsidR="00A2455D" w:rsidRPr="00AE1210" w:rsidRDefault="0013557D" w:rsidP="000E1A4B">
      <w:r>
        <w:t>To</w:t>
      </w:r>
      <w:r w:rsidR="00A2455D" w:rsidRPr="00AE1210">
        <w:t xml:space="preserve"> shows a significant rise in direct reservations (20%)</w:t>
      </w:r>
      <w:r w:rsidR="00EB72E1">
        <w:t xml:space="preserve"> and</w:t>
      </w:r>
      <w:r w:rsidR="00A2455D" w:rsidRPr="00AE1210">
        <w:t xml:space="preserve"> will monitor online bookings and cost-per-acquisition</w:t>
      </w:r>
      <w:r w:rsidR="00EB72E1">
        <w:t xml:space="preserve"> for</w:t>
      </w:r>
      <w:r w:rsidR="00A2455D" w:rsidRPr="00AE1210">
        <w:t xml:space="preserve"> bookings benefit both Six Senses and their customers</w:t>
      </w:r>
      <w:r w:rsidR="00C810AF">
        <w:t xml:space="preserve"> and </w:t>
      </w:r>
      <w:r w:rsidR="00EB72E1" w:rsidRPr="00EB72E1">
        <w:t>by</w:t>
      </w:r>
      <w:r w:rsidR="00A2455D" w:rsidRPr="00AE1210">
        <w:t xml:space="preserve"> a definite deadline of the end of 2024.</w:t>
      </w:r>
    </w:p>
    <w:p w:rsidR="000E1A4B" w:rsidRDefault="000E1A4B" w:rsidP="000E1A4B">
      <w:pPr>
        <w:widowControl/>
        <w:autoSpaceDE/>
        <w:autoSpaceDN/>
        <w:spacing w:after="160"/>
        <w:jc w:val="left"/>
        <w:rPr>
          <w:rFonts w:eastAsia="Arial" w:cs="Arial"/>
          <w:b/>
          <w:bCs/>
          <w:szCs w:val="44"/>
        </w:rPr>
      </w:pPr>
      <w:r>
        <w:br w:type="page"/>
      </w:r>
    </w:p>
    <w:p w:rsidR="00517FF8" w:rsidRDefault="00517FF8" w:rsidP="006C318C">
      <w:pPr>
        <w:pStyle w:val="Heading1"/>
        <w:numPr>
          <w:ilvl w:val="0"/>
          <w:numId w:val="5"/>
        </w:numPr>
      </w:pPr>
      <w:bookmarkStart w:id="3" w:name="_Toc164271377"/>
      <w:r w:rsidRPr="00A2455D">
        <w:lastRenderedPageBreak/>
        <w:t>Strategy</w:t>
      </w:r>
      <w:bookmarkEnd w:id="3"/>
    </w:p>
    <w:p w:rsidR="00AE1210" w:rsidRPr="00AE1210" w:rsidRDefault="00AE1210" w:rsidP="000E1A4B">
      <w:r w:rsidRPr="00AE1210">
        <w:t xml:space="preserve">The term Six Senses refers to redefining luxury </w:t>
      </w:r>
      <w:r w:rsidR="006C318C" w:rsidRPr="00AE1210">
        <w:t>wellness</w:t>
      </w:r>
      <w:r w:rsidR="006C318C">
        <w:t xml:space="preserve"> (</w:t>
      </w:r>
      <w:r w:rsidR="00A20EF3">
        <w:t>Six Senses, 2024)</w:t>
      </w:r>
      <w:r w:rsidRPr="00AE1210">
        <w:t xml:space="preserve">. Focusing on hyper-personalised wellness experiences can help the company boost its value proposition.  This goes beyond conventional spa treatments and includes bespoke programmes tailored to individual needs and goals, such as DNA-based nutrition plans or AI-powered sleep optimisation. Ansoff's Matrix recommends a </w:t>
      </w:r>
      <w:r w:rsidRPr="00C810AF">
        <w:rPr>
          <w:b/>
          <w:i/>
        </w:rPr>
        <w:t>market penetration</w:t>
      </w:r>
      <w:r w:rsidRPr="00AE1210">
        <w:t xml:space="preserve"> strategy. Six Senses keeps its core luxury audience while increasing interaction with these new, ultra-personalised health alternatives.</w:t>
      </w:r>
    </w:p>
    <w:p w:rsidR="00AE1210" w:rsidRPr="00AE1210" w:rsidRDefault="00AE1210" w:rsidP="000E1A4B">
      <w:r w:rsidRPr="00AE1210">
        <w:t>The marketing mix will adapt.</w:t>
      </w:r>
    </w:p>
    <w:p w:rsidR="00AE1210" w:rsidRPr="00AE1210" w:rsidRDefault="00AE1210" w:rsidP="000E1A4B">
      <w:r w:rsidRPr="00AE1210">
        <w:t>Product: Create tailored wellness programmes with cutting-edge technologies.</w:t>
      </w:r>
    </w:p>
    <w:p w:rsidR="00AE1210" w:rsidRPr="00AE1210" w:rsidRDefault="00AE1210" w:rsidP="000E1A4B">
      <w:r w:rsidRPr="00AE1210">
        <w:t xml:space="preserve">Price: The brand shall be using premium </w:t>
      </w:r>
      <w:r w:rsidR="006D3ECC" w:rsidRPr="00AE1210">
        <w:t>pricing,</w:t>
      </w:r>
      <w:r>
        <w:t xml:space="preserve"> as they shall be providing the tourists with luxury hotels.</w:t>
      </w:r>
    </w:p>
    <w:p w:rsidR="00AE1210" w:rsidRPr="00AE1210" w:rsidRDefault="00AE1210" w:rsidP="000E1A4B">
      <w:r w:rsidRPr="00AE1210">
        <w:t>Promotion: Targeted social media campaigns to highlight success stories and the expertise behind these programmes.</w:t>
      </w:r>
      <w:r w:rsidR="00C810AF">
        <w:t xml:space="preserve"> For </w:t>
      </w:r>
      <w:r w:rsidR="006C318C">
        <w:t>instance,</w:t>
      </w:r>
      <w:r w:rsidR="00C810AF">
        <w:t xml:space="preserve"> Hillton Hotels</w:t>
      </w:r>
      <w:r w:rsidR="006C318C">
        <w:t xml:space="preserve"> uses their Facebook page for the marketing</w:t>
      </w:r>
      <w:r w:rsidR="00C810AF">
        <w:t>.</w:t>
      </w:r>
    </w:p>
    <w:p w:rsidR="00AE1210" w:rsidRPr="00AE1210" w:rsidRDefault="00AE1210" w:rsidP="000E1A4B">
      <w:r w:rsidRPr="00AE1210">
        <w:t>Place: Collaborations with wellness professionals and facilities to broaden the scope of personalised experiences.</w:t>
      </w:r>
    </w:p>
    <w:p w:rsidR="00AE1210" w:rsidRPr="00AE1210" w:rsidRDefault="00AE1210" w:rsidP="000E1A4B">
      <w:r w:rsidRPr="00AE1210">
        <w:t>This change positions Six Senses as a revolutionary wellness leader, rather than just another luxury resort.</w:t>
      </w:r>
    </w:p>
    <w:p w:rsidR="000E1A4B" w:rsidRDefault="000E1A4B" w:rsidP="000E1A4B">
      <w:pPr>
        <w:widowControl/>
        <w:autoSpaceDE/>
        <w:autoSpaceDN/>
        <w:spacing w:after="160"/>
        <w:jc w:val="left"/>
        <w:rPr>
          <w:rFonts w:eastAsia="Arial" w:cs="Arial"/>
          <w:b/>
          <w:bCs/>
          <w:szCs w:val="44"/>
        </w:rPr>
      </w:pPr>
      <w:r>
        <w:br w:type="page"/>
      </w:r>
    </w:p>
    <w:p w:rsidR="00517FF8" w:rsidRDefault="00517FF8" w:rsidP="002B0386">
      <w:pPr>
        <w:pStyle w:val="Heading1"/>
        <w:numPr>
          <w:ilvl w:val="0"/>
          <w:numId w:val="5"/>
        </w:numPr>
      </w:pPr>
      <w:r w:rsidRPr="00A2455D">
        <w:lastRenderedPageBreak/>
        <w:t xml:space="preserve"> </w:t>
      </w:r>
      <w:bookmarkStart w:id="4" w:name="_Toc164271378"/>
      <w:r w:rsidRPr="00A2455D">
        <w:t>Tactics</w:t>
      </w:r>
      <w:bookmarkEnd w:id="4"/>
    </w:p>
    <w:p w:rsidR="00EB3C7F" w:rsidRDefault="00EB3C7F" w:rsidP="000E1A4B">
      <w:r w:rsidRPr="00EB3C7F">
        <w:t xml:space="preserve">Using </w:t>
      </w:r>
      <w:r w:rsidR="006C318C" w:rsidRPr="00EB3C7F">
        <w:t>a</w:t>
      </w:r>
      <w:r w:rsidRPr="00EB3C7F">
        <w:t xml:space="preserve"> RACE Approach</w:t>
      </w:r>
      <w:r w:rsidR="00330725">
        <w:t>ing</w:t>
      </w:r>
      <w:r w:rsidRPr="00EB3C7F">
        <w:t xml:space="preserve"> to Revitalise Six Senses Communication</w:t>
      </w:r>
      <w:r w:rsidR="006D3ECC">
        <w:t xml:space="preserve"> can be important</w:t>
      </w:r>
      <w:r w:rsidRPr="00EB3C7F">
        <w:t>. Six Senses can us</w:t>
      </w:r>
      <w:r w:rsidR="00330725">
        <w:t>ing</w:t>
      </w:r>
      <w:r w:rsidRPr="00EB3C7F">
        <w:t xml:space="preserve"> the RACE (Reach, Act, Convert, and Engage) framework to develop</w:t>
      </w:r>
      <w:r w:rsidR="00330725">
        <w:t>ing</w:t>
      </w:r>
      <w:r w:rsidRPr="00EB3C7F">
        <w:t xml:space="preserve"> new approach</w:t>
      </w:r>
      <w:r w:rsidR="00330725">
        <w:t>ing</w:t>
      </w:r>
      <w:r w:rsidRPr="00EB3C7F">
        <w:t xml:space="preserve"> to handl</w:t>
      </w:r>
      <w:r w:rsidR="00330725">
        <w:t>ing</w:t>
      </w:r>
      <w:r w:rsidRPr="00EB3C7F">
        <w:t xml:space="preserve"> situational analysis result</w:t>
      </w:r>
      <w:r w:rsidR="00330725">
        <w:t>ing</w:t>
      </w:r>
      <w:r w:rsidR="00A20EF3">
        <w:t xml:space="preserve"> (</w:t>
      </w:r>
      <w:r w:rsidR="00A20EF3" w:rsidRPr="00A20EF3">
        <w:t>Benson</w:t>
      </w:r>
      <w:r w:rsidR="006C318C">
        <w:t xml:space="preserve"> </w:t>
      </w:r>
      <w:r w:rsidR="00A20EF3" w:rsidRPr="00A20EF3">
        <w:t>and Fiarman,</w:t>
      </w:r>
      <w:r w:rsidR="006C318C">
        <w:t xml:space="preserve"> </w:t>
      </w:r>
      <w:r w:rsidR="00A20EF3" w:rsidRPr="00A20EF3">
        <w:t>2020</w:t>
      </w:r>
      <w:r w:rsidR="00A20EF3">
        <w:t>)</w:t>
      </w:r>
      <w:r w:rsidRPr="00EB3C7F">
        <w:t xml:space="preserve">. They can broaden their </w:t>
      </w:r>
      <w:r w:rsidRPr="00EB3C7F">
        <w:rPr>
          <w:b/>
          <w:bCs/>
        </w:rPr>
        <w:t>reach</w:t>
      </w:r>
      <w:r w:rsidRPr="00EB3C7F">
        <w:t xml:space="preserve"> through content marketing; collaborate with wellness influencers on trip vlogs and social media campaigns. Targeted ads are another way they may us</w:t>
      </w:r>
      <w:r w:rsidR="00330725">
        <w:t>ing</w:t>
      </w:r>
      <w:r w:rsidRPr="00EB3C7F">
        <w:t xml:space="preserve"> social media platforms to attract</w:t>
      </w:r>
      <w:r w:rsidR="00330725">
        <w:t>ing</w:t>
      </w:r>
      <w:r w:rsidRPr="00EB3C7F">
        <w:t xml:space="preserve"> consumers interest</w:t>
      </w:r>
      <w:r w:rsidR="00330725">
        <w:t>ing</w:t>
      </w:r>
      <w:r w:rsidRPr="00EB3C7F">
        <w:t xml:space="preserve"> in sustainable travel</w:t>
      </w:r>
      <w:r w:rsidR="00330725">
        <w:t>ling</w:t>
      </w:r>
      <w:r w:rsidRPr="00EB3C7F">
        <w:t xml:space="preserve"> and premium health experiences. SEO optimisation can </w:t>
      </w:r>
      <w:r w:rsidR="00285445">
        <w:t xml:space="preserve">be </w:t>
      </w:r>
      <w:r w:rsidRPr="00EB3C7F">
        <w:t>improv</w:t>
      </w:r>
      <w:r w:rsidR="00330725">
        <w:t>ing</w:t>
      </w:r>
      <w:r w:rsidRPr="00EB3C7F">
        <w:t xml:space="preserve"> website content by optimising it for relevant keywords connect</w:t>
      </w:r>
      <w:r w:rsidR="00330725">
        <w:t>ing</w:t>
      </w:r>
      <w:r w:rsidRPr="00EB3C7F">
        <w:t xml:space="preserve"> to Six Senses' wellness retreat</w:t>
      </w:r>
      <w:r w:rsidR="00330725">
        <w:t>ing</w:t>
      </w:r>
      <w:r w:rsidRPr="00EB3C7F">
        <w:t xml:space="preserve"> and unique experiences. The </w:t>
      </w:r>
      <w:r w:rsidRPr="00EB3C7F">
        <w:rPr>
          <w:b/>
          <w:bCs/>
        </w:rPr>
        <w:t>Act</w:t>
      </w:r>
      <w:r w:rsidRPr="00EB3C7F">
        <w:t xml:space="preserve"> will consist of interactive content creat</w:t>
      </w:r>
      <w:r w:rsidR="00330725">
        <w:t>ing</w:t>
      </w:r>
      <w:r w:rsidRPr="00EB3C7F">
        <w:t xml:space="preserve"> by the company. Creat</w:t>
      </w:r>
      <w:r w:rsidR="00330725">
        <w:t>ing</w:t>
      </w:r>
      <w:r w:rsidR="00285445">
        <w:t xml:space="preserve"> </w:t>
      </w:r>
      <w:r w:rsidRPr="00EB3C7F">
        <w:t xml:space="preserve">quizzes and exams to </w:t>
      </w:r>
      <w:r w:rsidR="00330725" w:rsidRPr="00EB3C7F">
        <w:t>assist</w:t>
      </w:r>
      <w:r w:rsidR="00330725">
        <w:t>ing</w:t>
      </w:r>
      <w:r w:rsidRPr="00EB3C7F">
        <w:t xml:space="preserve"> guests discover optimal Six Senses getaways depending on their wellness </w:t>
      </w:r>
      <w:r w:rsidR="00330725" w:rsidRPr="00EB3C7F">
        <w:t>goals. The</w:t>
      </w:r>
      <w:r w:rsidRPr="00EB3C7F">
        <w:t xml:space="preserve"> brand may also </w:t>
      </w:r>
      <w:r w:rsidR="00330725">
        <w:t xml:space="preserve">be </w:t>
      </w:r>
      <w:r w:rsidRPr="00EB3C7F">
        <w:t>provid</w:t>
      </w:r>
      <w:r w:rsidR="00330725">
        <w:t>ing</w:t>
      </w:r>
      <w:r w:rsidRPr="00EB3C7F">
        <w:t xml:space="preserve"> 360-degree virtual tours that highlight the magnificent settings and unique experiences at each resort. </w:t>
      </w:r>
      <w:r w:rsidRPr="00EB3C7F">
        <w:rPr>
          <w:b/>
          <w:bCs/>
        </w:rPr>
        <w:t>Convert</w:t>
      </w:r>
      <w:r w:rsidRPr="00EB3C7F">
        <w:t xml:space="preserve"> will provid</w:t>
      </w:r>
      <w:r w:rsidR="00330725">
        <w:t>ing</w:t>
      </w:r>
      <w:r w:rsidRPr="00EB3C7F">
        <w:t xml:space="preserve"> Live Chat Support by integrating live chat features into the website for real-time interaction and booking assist</w:t>
      </w:r>
      <w:r w:rsidR="00330725">
        <w:t>ing</w:t>
      </w:r>
      <w:r w:rsidRPr="00EB3C7F">
        <w:t>. The organisation can also provid</w:t>
      </w:r>
      <w:r w:rsidR="00330725">
        <w:t>ing</w:t>
      </w:r>
      <w:r w:rsidRPr="00EB3C7F">
        <w:t xml:space="preserve"> personalis</w:t>
      </w:r>
      <w:r w:rsidR="00330725">
        <w:t>ing</w:t>
      </w:r>
      <w:r w:rsidRPr="00EB3C7F">
        <w:t xml:space="preserve"> offers that us</w:t>
      </w:r>
      <w:r w:rsidR="00330725">
        <w:t>ing</w:t>
      </w:r>
      <w:r w:rsidRPr="00EB3C7F">
        <w:t xml:space="preserve"> visitor data to tailor</w:t>
      </w:r>
      <w:r w:rsidR="00330725">
        <w:t>ing</w:t>
      </w:r>
      <w:r w:rsidRPr="00EB3C7F">
        <w:t xml:space="preserve"> unique bundles and promotions bas</w:t>
      </w:r>
      <w:r w:rsidR="00330725">
        <w:t>ing</w:t>
      </w:r>
      <w:r w:rsidRPr="00EB3C7F">
        <w:t xml:space="preserve"> on previous preferences. </w:t>
      </w:r>
    </w:p>
    <w:p w:rsidR="00EB3C7F" w:rsidRDefault="00EB3C7F" w:rsidP="000E1A4B">
      <w:r w:rsidRPr="00EB3C7F">
        <w:rPr>
          <w:b/>
          <w:bCs/>
        </w:rPr>
        <w:t xml:space="preserve">Engage </w:t>
      </w:r>
      <w:r w:rsidRPr="00EB3C7F">
        <w:t>will includ</w:t>
      </w:r>
      <w:r w:rsidR="00330725">
        <w:t>ing</w:t>
      </w:r>
      <w:r w:rsidRPr="00EB3C7F">
        <w:t xml:space="preserve"> Community Building, which can help</w:t>
      </w:r>
      <w:r w:rsidR="00330725">
        <w:t>ing</w:t>
      </w:r>
      <w:r w:rsidRPr="00EB3C7F">
        <w:t xml:space="preserve"> to creat</w:t>
      </w:r>
      <w:r w:rsidR="00330725">
        <w:t>ing</w:t>
      </w:r>
      <w:r w:rsidRPr="00EB3C7F">
        <w:t xml:space="preserve"> a Six Senses online community where guests can connect</w:t>
      </w:r>
      <w:r w:rsidR="00330725">
        <w:t>ing</w:t>
      </w:r>
      <w:r w:rsidRPr="00EB3C7F">
        <w:t>, exchange stories, and encourag</w:t>
      </w:r>
      <w:r w:rsidR="00330725">
        <w:t>ing</w:t>
      </w:r>
      <w:r w:rsidRPr="00EB3C7F">
        <w:t xml:space="preserve"> one another</w:t>
      </w:r>
      <w:r w:rsidR="00E56800">
        <w:t xml:space="preserve"> (Malhotra, Nunan and</w:t>
      </w:r>
      <w:r w:rsidR="00E56800" w:rsidRPr="00E56800">
        <w:t xml:space="preserve"> </w:t>
      </w:r>
      <w:r w:rsidR="00E56800">
        <w:t>Birks, 2020)</w:t>
      </w:r>
      <w:r w:rsidRPr="00EB3C7F">
        <w:t>. Social Listening can also be implement</w:t>
      </w:r>
      <w:r w:rsidR="00330725">
        <w:t>ing</w:t>
      </w:r>
      <w:r w:rsidRPr="00EB3C7F">
        <w:t xml:space="preserve"> by constantly monitoring brand mention</w:t>
      </w:r>
      <w:r w:rsidR="00330725">
        <w:t>ing</w:t>
      </w:r>
      <w:r w:rsidRPr="00EB3C7F">
        <w:t xml:space="preserve"> and responding to visitor request</w:t>
      </w:r>
      <w:r w:rsidR="00330725">
        <w:t>ing</w:t>
      </w:r>
      <w:r w:rsidR="00BF512C">
        <w:t xml:space="preserve"> and feedback via social media</w:t>
      </w:r>
      <w:r w:rsidR="00E56800">
        <w:t xml:space="preserve"> (Rust, 2020)</w:t>
      </w:r>
      <w:r w:rsidRPr="00EB3C7F">
        <w:t>. Email marketing can also be us</w:t>
      </w:r>
      <w:r w:rsidR="00330725">
        <w:t>ing</w:t>
      </w:r>
      <w:r w:rsidRPr="00EB3C7F">
        <w:t xml:space="preserve"> by brands to segment</w:t>
      </w:r>
      <w:r w:rsidR="00330725">
        <w:t>ing</w:t>
      </w:r>
      <w:r w:rsidRPr="00EB3C7F">
        <w:t xml:space="preserve"> email lists and personalis</w:t>
      </w:r>
      <w:r w:rsidR="00330725">
        <w:t>ing</w:t>
      </w:r>
      <w:r w:rsidRPr="00EB3C7F">
        <w:t xml:space="preserve"> information depending on guest preferences and previous interactions</w:t>
      </w:r>
      <w:r w:rsidR="00A20EF3">
        <w:t xml:space="preserve"> (</w:t>
      </w:r>
      <w:r w:rsidR="00A20EF3" w:rsidRPr="00A20EF3">
        <w:t>Olson</w:t>
      </w:r>
      <w:r w:rsidR="006C318C">
        <w:t xml:space="preserve"> </w:t>
      </w:r>
      <w:r w:rsidR="00A20EF3">
        <w:rPr>
          <w:i/>
          <w:iCs/>
        </w:rPr>
        <w:t>et al</w:t>
      </w:r>
      <w:r w:rsidR="00A20EF3">
        <w:t>.</w:t>
      </w:r>
      <w:r w:rsidR="00A20EF3" w:rsidRPr="00A20EF3">
        <w:t>, 2021</w:t>
      </w:r>
      <w:r w:rsidR="00A20EF3">
        <w:t>)</w:t>
      </w:r>
      <w:r w:rsidRPr="00EB3C7F">
        <w:t>.</w:t>
      </w:r>
      <w:r w:rsidR="00285445">
        <w:t xml:space="preserve"> To increase trust and bookings and be</w:t>
      </w:r>
      <w:r w:rsidRPr="00EB3C7F">
        <w:t xml:space="preserve"> </w:t>
      </w:r>
      <w:r w:rsidR="00285445" w:rsidRPr="00EB3C7F">
        <w:t>displaying</w:t>
      </w:r>
      <w:r w:rsidRPr="00EB3C7F">
        <w:t xml:space="preserve"> success stories and testimonials</w:t>
      </w:r>
      <w:r w:rsidR="00285445">
        <w:t xml:space="preserve"> will be essential</w:t>
      </w:r>
      <w:r w:rsidRPr="00EB3C7F">
        <w:t>. Similarweb Insights will</w:t>
      </w:r>
      <w:r w:rsidR="00285445">
        <w:t xml:space="preserve"> be</w:t>
      </w:r>
      <w:r w:rsidRPr="00EB3C7F">
        <w:t xml:space="preserve"> enabl</w:t>
      </w:r>
      <w:r w:rsidR="00330725">
        <w:t>ing</w:t>
      </w:r>
      <w:r w:rsidRPr="00EB3C7F">
        <w:t xml:space="preserve"> Six Senses to examin</w:t>
      </w:r>
      <w:r w:rsidR="00330725">
        <w:t>ing</w:t>
      </w:r>
      <w:r w:rsidRPr="00EB3C7F">
        <w:t xml:space="preserve"> website traffic statistics and detect</w:t>
      </w:r>
      <w:r w:rsidR="00330725">
        <w:t>ing</w:t>
      </w:r>
      <w:r w:rsidRPr="00EB3C7F">
        <w:t xml:space="preserve"> potential gaps. Concentrat</w:t>
      </w:r>
      <w:r w:rsidR="00330725">
        <w:t>ing</w:t>
      </w:r>
      <w:r w:rsidRPr="00EB3C7F">
        <w:t xml:space="preserve"> content creation on topics with high user interest</w:t>
      </w:r>
      <w:r w:rsidR="00330725">
        <w:t>ing</w:t>
      </w:r>
      <w:r w:rsidRPr="00EB3C7F">
        <w:t xml:space="preserve"> </w:t>
      </w:r>
      <w:r w:rsidR="00285445">
        <w:t xml:space="preserve">can be affected due to </w:t>
      </w:r>
      <w:r w:rsidRPr="00EB3C7F">
        <w:t>poor conversion rat</w:t>
      </w:r>
      <w:r w:rsidR="00330725">
        <w:t>ing</w:t>
      </w:r>
      <w:r w:rsidRPr="00EB3C7F">
        <w:t>.</w:t>
      </w:r>
      <w:r w:rsidR="00285445">
        <w:t xml:space="preserve"> </w:t>
      </w:r>
      <w:r w:rsidRPr="00EB3C7F">
        <w:t xml:space="preserve">Six Senses can </w:t>
      </w:r>
      <w:r w:rsidR="006C318C">
        <w:t xml:space="preserve">be </w:t>
      </w:r>
      <w:r w:rsidRPr="00EB3C7F">
        <w:t>improv</w:t>
      </w:r>
      <w:r w:rsidR="00330725">
        <w:t>ing</w:t>
      </w:r>
      <w:r w:rsidRPr="00EB3C7F">
        <w:t xml:space="preserve"> their communication style by using these tactics. They may </w:t>
      </w:r>
      <w:r w:rsidR="00285445">
        <w:t xml:space="preserve">be </w:t>
      </w:r>
      <w:r w:rsidRPr="00EB3C7F">
        <w:t>offer</w:t>
      </w:r>
      <w:r w:rsidR="00330725">
        <w:t>ing</w:t>
      </w:r>
      <w:r w:rsidRPr="00EB3C7F">
        <w:t xml:space="preserve"> a more engaging and personalis</w:t>
      </w:r>
      <w:r w:rsidR="00330725">
        <w:t>ing</w:t>
      </w:r>
      <w:r w:rsidRPr="00EB3C7F">
        <w:t xml:space="preserve"> visitor journey, resulting in greater brand awareness, reservations, and guest loyalty</w:t>
      </w:r>
      <w:r w:rsidR="006A508E">
        <w:t xml:space="preserve"> (Kotler, Kartajaya and Setiawan, 2021)</w:t>
      </w:r>
      <w:r w:rsidRPr="00EB3C7F">
        <w:t>.</w:t>
      </w:r>
    </w:p>
    <w:p w:rsidR="00C810AF" w:rsidRDefault="00C810AF" w:rsidP="000E1A4B">
      <w:pPr>
        <w:keepNext/>
        <w:jc w:val="center"/>
      </w:pPr>
      <w:r w:rsidRPr="00C810AF">
        <w:rPr>
          <w:noProof/>
        </w:rPr>
        <w:lastRenderedPageBreak/>
        <w:drawing>
          <wp:inline distT="0" distB="0" distL="0" distR="0">
            <wp:extent cx="4369228" cy="1607185"/>
            <wp:effectExtent l="76200" t="76200" r="107950" b="1073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4374999" cy="16093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810AF" w:rsidRDefault="00C810AF" w:rsidP="000E1A4B">
      <w:pPr>
        <w:jc w:val="center"/>
        <w:rPr>
          <w:b/>
          <w:bCs/>
        </w:rPr>
      </w:pPr>
      <w:r w:rsidRPr="00C810AF">
        <w:rPr>
          <w:b/>
          <w:bCs/>
        </w:rPr>
        <w:t xml:space="preserve">Figure </w:t>
      </w:r>
      <w:r w:rsidR="000E1A4B">
        <w:rPr>
          <w:b/>
          <w:bCs/>
        </w:rPr>
        <w:t>2</w:t>
      </w:r>
      <w:r w:rsidRPr="00C810AF">
        <w:rPr>
          <w:b/>
          <w:bCs/>
        </w:rPr>
        <w:t>: Six Senses (Similarweb)</w:t>
      </w:r>
    </w:p>
    <w:p w:rsidR="00C810AF" w:rsidRPr="00C810AF" w:rsidRDefault="00C810AF" w:rsidP="000E1A4B">
      <w:pPr>
        <w:jc w:val="center"/>
      </w:pPr>
      <w:r>
        <w:t>(Source: Similarweb, 2024)</w:t>
      </w:r>
    </w:p>
    <w:p w:rsidR="000E1A4B" w:rsidRDefault="000E1A4B" w:rsidP="000E1A4B">
      <w:pPr>
        <w:widowControl/>
        <w:autoSpaceDE/>
        <w:autoSpaceDN/>
        <w:spacing w:after="160"/>
        <w:jc w:val="left"/>
        <w:rPr>
          <w:rFonts w:eastAsia="Arial" w:cs="Arial"/>
          <w:b/>
          <w:bCs/>
          <w:szCs w:val="44"/>
        </w:rPr>
      </w:pPr>
      <w:r>
        <w:br w:type="page"/>
      </w:r>
    </w:p>
    <w:p w:rsidR="0077764C" w:rsidRPr="0077764C" w:rsidRDefault="00517FF8" w:rsidP="002B0386">
      <w:pPr>
        <w:pStyle w:val="Heading1"/>
        <w:numPr>
          <w:ilvl w:val="0"/>
          <w:numId w:val="5"/>
        </w:numPr>
      </w:pPr>
      <w:r w:rsidRPr="00A2455D">
        <w:lastRenderedPageBreak/>
        <w:t xml:space="preserve"> </w:t>
      </w:r>
      <w:bookmarkStart w:id="5" w:name="_Toc164271379"/>
      <w:r w:rsidRPr="00A2455D">
        <w:t>Action</w:t>
      </w:r>
      <w:bookmarkEnd w:id="5"/>
    </w:p>
    <w:tbl>
      <w:tblPr>
        <w:tblStyle w:val="TableGrid"/>
        <w:tblW w:w="9450" w:type="dxa"/>
        <w:tblLook w:val="04A0"/>
      </w:tblPr>
      <w:tblGrid>
        <w:gridCol w:w="1389"/>
        <w:gridCol w:w="1841"/>
        <w:gridCol w:w="1334"/>
        <w:gridCol w:w="2285"/>
        <w:gridCol w:w="2601"/>
      </w:tblGrid>
      <w:tr w:rsidR="0077764C" w:rsidRPr="006C318C" w:rsidTr="0077764C">
        <w:trPr>
          <w:trHeight w:val="315"/>
        </w:trPr>
        <w:tc>
          <w:tcPr>
            <w:tcW w:w="0" w:type="auto"/>
            <w:hideMark/>
          </w:tcPr>
          <w:p w:rsidR="00E2515E" w:rsidRPr="006C318C" w:rsidRDefault="00E2515E" w:rsidP="000E1A4B">
            <w:pPr>
              <w:rPr>
                <w:b/>
                <w:bCs/>
                <w:sz w:val="24"/>
                <w:szCs w:val="24"/>
                <w:lang w:eastAsia="en-GB"/>
              </w:rPr>
            </w:pPr>
            <w:r w:rsidRPr="006C318C">
              <w:rPr>
                <w:b/>
                <w:bCs/>
                <w:sz w:val="24"/>
                <w:szCs w:val="24"/>
                <w:lang w:eastAsia="en-GB"/>
              </w:rPr>
              <w:t>Channel</w:t>
            </w:r>
          </w:p>
        </w:tc>
        <w:tc>
          <w:tcPr>
            <w:tcW w:w="0" w:type="auto"/>
            <w:hideMark/>
          </w:tcPr>
          <w:p w:rsidR="00E2515E" w:rsidRPr="006C318C" w:rsidRDefault="00E2515E" w:rsidP="000E1A4B">
            <w:pPr>
              <w:rPr>
                <w:b/>
                <w:bCs/>
                <w:sz w:val="24"/>
                <w:szCs w:val="24"/>
                <w:lang w:eastAsia="en-GB"/>
              </w:rPr>
            </w:pPr>
            <w:r w:rsidRPr="006C318C">
              <w:rPr>
                <w:b/>
                <w:bCs/>
                <w:sz w:val="24"/>
                <w:szCs w:val="24"/>
                <w:lang w:eastAsia="en-GB"/>
              </w:rPr>
              <w:t>Activity</w:t>
            </w:r>
          </w:p>
        </w:tc>
        <w:tc>
          <w:tcPr>
            <w:tcW w:w="0" w:type="auto"/>
            <w:hideMark/>
          </w:tcPr>
          <w:p w:rsidR="00E2515E" w:rsidRPr="006C318C" w:rsidRDefault="00E2515E" w:rsidP="000E1A4B">
            <w:pPr>
              <w:rPr>
                <w:b/>
                <w:bCs/>
                <w:sz w:val="24"/>
                <w:szCs w:val="24"/>
                <w:lang w:eastAsia="en-GB"/>
              </w:rPr>
            </w:pPr>
            <w:r w:rsidRPr="006C318C">
              <w:rPr>
                <w:b/>
                <w:bCs/>
                <w:sz w:val="24"/>
                <w:szCs w:val="24"/>
                <w:lang w:eastAsia="en-GB"/>
              </w:rPr>
              <w:t>Frequency</w:t>
            </w:r>
          </w:p>
        </w:tc>
        <w:tc>
          <w:tcPr>
            <w:tcW w:w="0" w:type="auto"/>
            <w:hideMark/>
          </w:tcPr>
          <w:p w:rsidR="00E2515E" w:rsidRPr="006C318C" w:rsidRDefault="00E2515E" w:rsidP="000E1A4B">
            <w:pPr>
              <w:rPr>
                <w:b/>
                <w:bCs/>
                <w:sz w:val="24"/>
                <w:szCs w:val="24"/>
                <w:lang w:eastAsia="en-GB"/>
              </w:rPr>
            </w:pPr>
            <w:r w:rsidRPr="006C318C">
              <w:rPr>
                <w:b/>
                <w:bCs/>
                <w:sz w:val="24"/>
                <w:szCs w:val="24"/>
                <w:lang w:eastAsia="en-GB"/>
              </w:rPr>
              <w:t>Content Focus</w:t>
            </w:r>
          </w:p>
        </w:tc>
        <w:tc>
          <w:tcPr>
            <w:tcW w:w="0" w:type="auto"/>
            <w:hideMark/>
          </w:tcPr>
          <w:p w:rsidR="00E2515E" w:rsidRPr="006C318C" w:rsidRDefault="00E2515E" w:rsidP="000E1A4B">
            <w:pPr>
              <w:rPr>
                <w:b/>
                <w:bCs/>
                <w:sz w:val="24"/>
                <w:szCs w:val="24"/>
                <w:lang w:eastAsia="en-GB"/>
              </w:rPr>
            </w:pPr>
            <w:r w:rsidRPr="006C318C">
              <w:rPr>
                <w:b/>
                <w:bCs/>
                <w:sz w:val="24"/>
                <w:szCs w:val="24"/>
                <w:lang w:eastAsia="en-GB"/>
              </w:rPr>
              <w:t>Metrics</w:t>
            </w:r>
          </w:p>
        </w:tc>
      </w:tr>
      <w:tr w:rsidR="0077764C" w:rsidRPr="006C318C" w:rsidTr="0077764C">
        <w:trPr>
          <w:trHeight w:val="315"/>
        </w:trPr>
        <w:tc>
          <w:tcPr>
            <w:tcW w:w="0" w:type="auto"/>
            <w:hideMark/>
          </w:tcPr>
          <w:p w:rsidR="00E2515E" w:rsidRPr="006C318C" w:rsidRDefault="00E2515E" w:rsidP="000E1A4B">
            <w:pPr>
              <w:rPr>
                <w:sz w:val="24"/>
                <w:szCs w:val="24"/>
                <w:lang w:eastAsia="en-GB"/>
              </w:rPr>
            </w:pPr>
            <w:r w:rsidRPr="006C318C">
              <w:rPr>
                <w:sz w:val="24"/>
                <w:szCs w:val="24"/>
                <w:lang w:eastAsia="en-GB"/>
              </w:rPr>
              <w:t>Website</w:t>
            </w:r>
          </w:p>
        </w:tc>
        <w:tc>
          <w:tcPr>
            <w:tcW w:w="0" w:type="auto"/>
            <w:hideMark/>
          </w:tcPr>
          <w:p w:rsidR="00E2515E" w:rsidRPr="006C318C" w:rsidRDefault="00E2515E" w:rsidP="000E1A4B">
            <w:pPr>
              <w:rPr>
                <w:sz w:val="24"/>
                <w:szCs w:val="24"/>
                <w:lang w:eastAsia="en-GB"/>
              </w:rPr>
            </w:pPr>
            <w:r w:rsidRPr="006C318C">
              <w:rPr>
                <w:sz w:val="24"/>
                <w:szCs w:val="24"/>
                <w:lang w:eastAsia="en-GB"/>
              </w:rPr>
              <w:t>Blog Posts</w:t>
            </w:r>
          </w:p>
        </w:tc>
        <w:tc>
          <w:tcPr>
            <w:tcW w:w="0" w:type="auto"/>
            <w:hideMark/>
          </w:tcPr>
          <w:p w:rsidR="00E2515E" w:rsidRPr="006C318C" w:rsidRDefault="00E2515E" w:rsidP="000E1A4B">
            <w:pPr>
              <w:rPr>
                <w:sz w:val="24"/>
                <w:szCs w:val="24"/>
                <w:lang w:eastAsia="en-GB"/>
              </w:rPr>
            </w:pPr>
            <w:r w:rsidRPr="006C318C">
              <w:rPr>
                <w:sz w:val="24"/>
                <w:szCs w:val="24"/>
                <w:lang w:eastAsia="en-GB"/>
              </w:rPr>
              <w:t>Monthly</w:t>
            </w:r>
          </w:p>
        </w:tc>
        <w:tc>
          <w:tcPr>
            <w:tcW w:w="0" w:type="auto"/>
            <w:hideMark/>
          </w:tcPr>
          <w:p w:rsidR="00E2515E" w:rsidRPr="006C318C" w:rsidRDefault="00E2515E" w:rsidP="000E1A4B">
            <w:pPr>
              <w:rPr>
                <w:sz w:val="24"/>
                <w:szCs w:val="24"/>
                <w:lang w:eastAsia="en-GB"/>
              </w:rPr>
            </w:pPr>
            <w:r w:rsidRPr="006C318C">
              <w:rPr>
                <w:sz w:val="24"/>
                <w:szCs w:val="24"/>
                <w:lang w:eastAsia="en-GB"/>
              </w:rPr>
              <w:t>Sustainable travel tips, Wellness guides, Destination highlights</w:t>
            </w:r>
          </w:p>
        </w:tc>
        <w:tc>
          <w:tcPr>
            <w:tcW w:w="0" w:type="auto"/>
            <w:hideMark/>
          </w:tcPr>
          <w:p w:rsidR="00E2515E" w:rsidRPr="006C318C" w:rsidRDefault="00E2515E" w:rsidP="000E1A4B">
            <w:pPr>
              <w:rPr>
                <w:sz w:val="24"/>
                <w:szCs w:val="24"/>
                <w:lang w:eastAsia="en-GB"/>
              </w:rPr>
            </w:pPr>
            <w:r w:rsidRPr="006C318C">
              <w:rPr>
                <w:sz w:val="24"/>
                <w:szCs w:val="24"/>
                <w:lang w:eastAsia="en-GB"/>
              </w:rPr>
              <w:t>Organic traffic, Time spent on site, Conversions</w:t>
            </w:r>
          </w:p>
        </w:tc>
      </w:tr>
      <w:tr w:rsidR="0077764C" w:rsidRPr="006C318C" w:rsidTr="0077764C">
        <w:trPr>
          <w:trHeight w:val="315"/>
        </w:trPr>
        <w:tc>
          <w:tcPr>
            <w:tcW w:w="0" w:type="auto"/>
            <w:hideMark/>
          </w:tcPr>
          <w:p w:rsidR="00E2515E" w:rsidRPr="006C318C" w:rsidRDefault="00E2515E" w:rsidP="000E1A4B">
            <w:pPr>
              <w:rPr>
                <w:sz w:val="24"/>
                <w:szCs w:val="24"/>
                <w:lang w:eastAsia="en-GB"/>
              </w:rPr>
            </w:pPr>
            <w:r w:rsidRPr="006C318C">
              <w:rPr>
                <w:sz w:val="24"/>
                <w:szCs w:val="24"/>
                <w:lang w:eastAsia="en-GB"/>
              </w:rPr>
              <w:t>Website</w:t>
            </w:r>
          </w:p>
        </w:tc>
        <w:tc>
          <w:tcPr>
            <w:tcW w:w="0" w:type="auto"/>
            <w:hideMark/>
          </w:tcPr>
          <w:p w:rsidR="00E2515E" w:rsidRPr="006C318C" w:rsidRDefault="00E2515E" w:rsidP="000E1A4B">
            <w:pPr>
              <w:rPr>
                <w:sz w:val="24"/>
                <w:szCs w:val="24"/>
                <w:lang w:eastAsia="en-GB"/>
              </w:rPr>
            </w:pPr>
            <w:r w:rsidRPr="006C318C">
              <w:rPr>
                <w:sz w:val="24"/>
                <w:szCs w:val="24"/>
                <w:lang w:eastAsia="en-GB"/>
              </w:rPr>
              <w:t>Interactive Content (Quizzes)</w:t>
            </w:r>
          </w:p>
        </w:tc>
        <w:tc>
          <w:tcPr>
            <w:tcW w:w="0" w:type="auto"/>
            <w:hideMark/>
          </w:tcPr>
          <w:p w:rsidR="00E2515E" w:rsidRPr="006C318C" w:rsidRDefault="00E2515E" w:rsidP="000E1A4B">
            <w:pPr>
              <w:rPr>
                <w:sz w:val="24"/>
                <w:szCs w:val="24"/>
                <w:lang w:eastAsia="en-GB"/>
              </w:rPr>
            </w:pPr>
            <w:r w:rsidRPr="006C318C">
              <w:rPr>
                <w:sz w:val="24"/>
                <w:szCs w:val="24"/>
                <w:lang w:eastAsia="en-GB"/>
              </w:rPr>
              <w:t>Quarterly</w:t>
            </w:r>
          </w:p>
        </w:tc>
        <w:tc>
          <w:tcPr>
            <w:tcW w:w="0" w:type="auto"/>
            <w:hideMark/>
          </w:tcPr>
          <w:p w:rsidR="00E2515E" w:rsidRPr="006C318C" w:rsidRDefault="00E2515E" w:rsidP="000E1A4B">
            <w:pPr>
              <w:rPr>
                <w:sz w:val="24"/>
                <w:szCs w:val="24"/>
                <w:lang w:eastAsia="en-GB"/>
              </w:rPr>
            </w:pPr>
            <w:r w:rsidRPr="006C318C">
              <w:rPr>
                <w:sz w:val="24"/>
                <w:szCs w:val="24"/>
                <w:lang w:eastAsia="en-GB"/>
              </w:rPr>
              <w:t>Personalized guest journey for ideal retreats</w:t>
            </w:r>
          </w:p>
        </w:tc>
        <w:tc>
          <w:tcPr>
            <w:tcW w:w="0" w:type="auto"/>
            <w:hideMark/>
          </w:tcPr>
          <w:p w:rsidR="00E2515E" w:rsidRPr="006C318C" w:rsidRDefault="00E2515E" w:rsidP="000E1A4B">
            <w:pPr>
              <w:rPr>
                <w:sz w:val="24"/>
                <w:szCs w:val="24"/>
                <w:lang w:eastAsia="en-GB"/>
              </w:rPr>
            </w:pPr>
            <w:r w:rsidRPr="006C318C">
              <w:rPr>
                <w:sz w:val="24"/>
                <w:szCs w:val="24"/>
                <w:lang w:eastAsia="en-GB"/>
              </w:rPr>
              <w:t>Lead generation, Engagement rate</w:t>
            </w:r>
          </w:p>
        </w:tc>
      </w:tr>
      <w:tr w:rsidR="0077764C" w:rsidRPr="006C318C" w:rsidTr="0077764C">
        <w:trPr>
          <w:trHeight w:val="315"/>
        </w:trPr>
        <w:tc>
          <w:tcPr>
            <w:tcW w:w="0" w:type="auto"/>
            <w:hideMark/>
          </w:tcPr>
          <w:p w:rsidR="00E2515E" w:rsidRPr="006C318C" w:rsidRDefault="00E2515E" w:rsidP="000E1A4B">
            <w:pPr>
              <w:rPr>
                <w:sz w:val="24"/>
                <w:szCs w:val="24"/>
                <w:lang w:eastAsia="en-GB"/>
              </w:rPr>
            </w:pPr>
            <w:r w:rsidRPr="006C318C">
              <w:rPr>
                <w:sz w:val="24"/>
                <w:szCs w:val="24"/>
                <w:lang w:eastAsia="en-GB"/>
              </w:rPr>
              <w:t>Website</w:t>
            </w:r>
          </w:p>
        </w:tc>
        <w:tc>
          <w:tcPr>
            <w:tcW w:w="0" w:type="auto"/>
            <w:hideMark/>
          </w:tcPr>
          <w:p w:rsidR="00E2515E" w:rsidRPr="006C318C" w:rsidRDefault="00E2515E" w:rsidP="000E1A4B">
            <w:pPr>
              <w:rPr>
                <w:sz w:val="24"/>
                <w:szCs w:val="24"/>
                <w:lang w:eastAsia="en-GB"/>
              </w:rPr>
            </w:pPr>
            <w:r w:rsidRPr="006C318C">
              <w:rPr>
                <w:sz w:val="24"/>
                <w:szCs w:val="24"/>
                <w:lang w:eastAsia="en-GB"/>
              </w:rPr>
              <w:t>Virtual Tours</w:t>
            </w:r>
          </w:p>
        </w:tc>
        <w:tc>
          <w:tcPr>
            <w:tcW w:w="0" w:type="auto"/>
            <w:hideMark/>
          </w:tcPr>
          <w:p w:rsidR="00E2515E" w:rsidRPr="006C318C" w:rsidRDefault="00E2515E" w:rsidP="000E1A4B">
            <w:pPr>
              <w:rPr>
                <w:sz w:val="24"/>
                <w:szCs w:val="24"/>
                <w:lang w:eastAsia="en-GB"/>
              </w:rPr>
            </w:pPr>
            <w:r w:rsidRPr="006C318C">
              <w:rPr>
                <w:sz w:val="24"/>
                <w:szCs w:val="24"/>
                <w:lang w:eastAsia="en-GB"/>
              </w:rPr>
              <w:t>Bi-annually</w:t>
            </w:r>
          </w:p>
        </w:tc>
        <w:tc>
          <w:tcPr>
            <w:tcW w:w="0" w:type="auto"/>
            <w:hideMark/>
          </w:tcPr>
          <w:p w:rsidR="00E2515E" w:rsidRPr="006C318C" w:rsidRDefault="00E2515E" w:rsidP="000E1A4B">
            <w:pPr>
              <w:rPr>
                <w:sz w:val="24"/>
                <w:szCs w:val="24"/>
                <w:lang w:eastAsia="en-GB"/>
              </w:rPr>
            </w:pPr>
            <w:r w:rsidRPr="006C318C">
              <w:rPr>
                <w:sz w:val="24"/>
                <w:szCs w:val="24"/>
                <w:lang w:eastAsia="en-GB"/>
              </w:rPr>
              <w:t>360° immersive experiences of resorts</w:t>
            </w:r>
          </w:p>
        </w:tc>
        <w:tc>
          <w:tcPr>
            <w:tcW w:w="0" w:type="auto"/>
            <w:hideMark/>
          </w:tcPr>
          <w:p w:rsidR="00E2515E" w:rsidRPr="006C318C" w:rsidRDefault="00E2515E" w:rsidP="000E1A4B">
            <w:pPr>
              <w:rPr>
                <w:sz w:val="24"/>
                <w:szCs w:val="24"/>
                <w:lang w:eastAsia="en-GB"/>
              </w:rPr>
            </w:pPr>
            <w:r w:rsidRPr="006C318C">
              <w:rPr>
                <w:sz w:val="24"/>
                <w:szCs w:val="24"/>
                <w:lang w:eastAsia="en-GB"/>
              </w:rPr>
              <w:t>Time spent on virtual tours, Conversion rate from virtual tours</w:t>
            </w:r>
          </w:p>
        </w:tc>
      </w:tr>
      <w:tr w:rsidR="0077764C" w:rsidRPr="006C318C" w:rsidTr="0077764C">
        <w:trPr>
          <w:trHeight w:val="315"/>
        </w:trPr>
        <w:tc>
          <w:tcPr>
            <w:tcW w:w="0" w:type="auto"/>
            <w:hideMark/>
          </w:tcPr>
          <w:p w:rsidR="00E2515E" w:rsidRPr="006C318C" w:rsidRDefault="00E2515E" w:rsidP="000E1A4B">
            <w:pPr>
              <w:rPr>
                <w:sz w:val="24"/>
                <w:szCs w:val="24"/>
                <w:lang w:eastAsia="en-GB"/>
              </w:rPr>
            </w:pPr>
            <w:r w:rsidRPr="006C318C">
              <w:rPr>
                <w:sz w:val="24"/>
                <w:szCs w:val="24"/>
                <w:lang w:eastAsia="en-GB"/>
              </w:rPr>
              <w:t>Email Marketing</w:t>
            </w:r>
          </w:p>
        </w:tc>
        <w:tc>
          <w:tcPr>
            <w:tcW w:w="0" w:type="auto"/>
            <w:hideMark/>
          </w:tcPr>
          <w:p w:rsidR="00E2515E" w:rsidRPr="006C318C" w:rsidRDefault="00E2515E" w:rsidP="000E1A4B">
            <w:pPr>
              <w:rPr>
                <w:sz w:val="24"/>
                <w:szCs w:val="24"/>
                <w:lang w:eastAsia="en-GB"/>
              </w:rPr>
            </w:pPr>
            <w:r w:rsidRPr="006C318C">
              <w:rPr>
                <w:sz w:val="24"/>
                <w:szCs w:val="24"/>
                <w:lang w:eastAsia="en-GB"/>
              </w:rPr>
              <w:t>Newsletters</w:t>
            </w:r>
          </w:p>
        </w:tc>
        <w:tc>
          <w:tcPr>
            <w:tcW w:w="0" w:type="auto"/>
            <w:hideMark/>
          </w:tcPr>
          <w:p w:rsidR="00E2515E" w:rsidRPr="006C318C" w:rsidRDefault="00E2515E" w:rsidP="000E1A4B">
            <w:pPr>
              <w:rPr>
                <w:sz w:val="24"/>
                <w:szCs w:val="24"/>
                <w:lang w:eastAsia="en-GB"/>
              </w:rPr>
            </w:pPr>
            <w:r w:rsidRPr="006C318C">
              <w:rPr>
                <w:sz w:val="24"/>
                <w:szCs w:val="24"/>
                <w:lang w:eastAsia="en-GB"/>
              </w:rPr>
              <w:t>Bi-weekly</w:t>
            </w:r>
          </w:p>
        </w:tc>
        <w:tc>
          <w:tcPr>
            <w:tcW w:w="0" w:type="auto"/>
            <w:hideMark/>
          </w:tcPr>
          <w:p w:rsidR="00E2515E" w:rsidRPr="006C318C" w:rsidRDefault="00E2515E" w:rsidP="000E1A4B">
            <w:pPr>
              <w:rPr>
                <w:sz w:val="24"/>
                <w:szCs w:val="24"/>
                <w:lang w:eastAsia="en-GB"/>
              </w:rPr>
            </w:pPr>
            <w:r w:rsidRPr="006C318C">
              <w:rPr>
                <w:sz w:val="24"/>
                <w:szCs w:val="24"/>
                <w:lang w:eastAsia="en-GB"/>
              </w:rPr>
              <w:t>Special offers, Upcoming events, Guest testimonials</w:t>
            </w:r>
          </w:p>
        </w:tc>
        <w:tc>
          <w:tcPr>
            <w:tcW w:w="0" w:type="auto"/>
            <w:hideMark/>
          </w:tcPr>
          <w:p w:rsidR="00E2515E" w:rsidRPr="006C318C" w:rsidRDefault="00E2515E" w:rsidP="000E1A4B">
            <w:pPr>
              <w:rPr>
                <w:sz w:val="24"/>
                <w:szCs w:val="24"/>
                <w:lang w:eastAsia="en-GB"/>
              </w:rPr>
            </w:pPr>
            <w:r w:rsidRPr="006C318C">
              <w:rPr>
                <w:sz w:val="24"/>
                <w:szCs w:val="24"/>
                <w:lang w:eastAsia="en-GB"/>
              </w:rPr>
              <w:t>Open Rates, Click-through Rates, Booking conversions</w:t>
            </w:r>
          </w:p>
        </w:tc>
      </w:tr>
      <w:tr w:rsidR="0077764C" w:rsidRPr="006C318C" w:rsidTr="0077764C">
        <w:trPr>
          <w:trHeight w:val="315"/>
        </w:trPr>
        <w:tc>
          <w:tcPr>
            <w:tcW w:w="0" w:type="auto"/>
            <w:hideMark/>
          </w:tcPr>
          <w:p w:rsidR="00E2515E" w:rsidRPr="006C318C" w:rsidRDefault="00E2515E" w:rsidP="000E1A4B">
            <w:pPr>
              <w:rPr>
                <w:sz w:val="24"/>
                <w:szCs w:val="24"/>
                <w:lang w:eastAsia="en-GB"/>
              </w:rPr>
            </w:pPr>
            <w:r w:rsidRPr="006C318C">
              <w:rPr>
                <w:sz w:val="24"/>
                <w:szCs w:val="24"/>
                <w:lang w:eastAsia="en-GB"/>
              </w:rPr>
              <w:t>Email Marketing</w:t>
            </w:r>
          </w:p>
        </w:tc>
        <w:tc>
          <w:tcPr>
            <w:tcW w:w="0" w:type="auto"/>
            <w:hideMark/>
          </w:tcPr>
          <w:p w:rsidR="00E2515E" w:rsidRPr="006C318C" w:rsidRDefault="00E2515E" w:rsidP="000E1A4B">
            <w:pPr>
              <w:rPr>
                <w:sz w:val="24"/>
                <w:szCs w:val="24"/>
                <w:lang w:eastAsia="en-GB"/>
              </w:rPr>
            </w:pPr>
            <w:r w:rsidRPr="006C318C">
              <w:rPr>
                <w:sz w:val="24"/>
                <w:szCs w:val="24"/>
                <w:lang w:eastAsia="en-GB"/>
              </w:rPr>
              <w:t>Personali</w:t>
            </w:r>
            <w:r w:rsidR="00A20EF3" w:rsidRPr="006C318C">
              <w:rPr>
                <w:sz w:val="24"/>
                <w:szCs w:val="24"/>
                <w:lang w:eastAsia="en-GB"/>
              </w:rPr>
              <w:t>s</w:t>
            </w:r>
            <w:r w:rsidRPr="006C318C">
              <w:rPr>
                <w:sz w:val="24"/>
                <w:szCs w:val="24"/>
                <w:lang w:eastAsia="en-GB"/>
              </w:rPr>
              <w:t>ed Offers</w:t>
            </w:r>
          </w:p>
        </w:tc>
        <w:tc>
          <w:tcPr>
            <w:tcW w:w="0" w:type="auto"/>
            <w:hideMark/>
          </w:tcPr>
          <w:p w:rsidR="00E2515E" w:rsidRPr="006C318C" w:rsidRDefault="00E2515E" w:rsidP="000E1A4B">
            <w:pPr>
              <w:rPr>
                <w:sz w:val="24"/>
                <w:szCs w:val="24"/>
                <w:lang w:eastAsia="en-GB"/>
              </w:rPr>
            </w:pPr>
            <w:r w:rsidRPr="006C318C">
              <w:rPr>
                <w:sz w:val="24"/>
                <w:szCs w:val="24"/>
                <w:lang w:eastAsia="en-GB"/>
              </w:rPr>
              <w:t>Monthly</w:t>
            </w:r>
          </w:p>
        </w:tc>
        <w:tc>
          <w:tcPr>
            <w:tcW w:w="0" w:type="auto"/>
            <w:hideMark/>
          </w:tcPr>
          <w:p w:rsidR="00E2515E" w:rsidRPr="006C318C" w:rsidRDefault="00E2515E" w:rsidP="000E1A4B">
            <w:pPr>
              <w:rPr>
                <w:sz w:val="24"/>
                <w:szCs w:val="24"/>
                <w:lang w:eastAsia="en-GB"/>
              </w:rPr>
            </w:pPr>
            <w:r w:rsidRPr="006C318C">
              <w:rPr>
                <w:sz w:val="24"/>
                <w:szCs w:val="24"/>
                <w:lang w:eastAsia="en-GB"/>
              </w:rPr>
              <w:t>Curated packages based on guest preferences</w:t>
            </w:r>
          </w:p>
        </w:tc>
        <w:tc>
          <w:tcPr>
            <w:tcW w:w="0" w:type="auto"/>
            <w:hideMark/>
          </w:tcPr>
          <w:p w:rsidR="00E2515E" w:rsidRPr="006C318C" w:rsidRDefault="00E2515E" w:rsidP="000E1A4B">
            <w:pPr>
              <w:rPr>
                <w:sz w:val="24"/>
                <w:szCs w:val="24"/>
                <w:lang w:eastAsia="en-GB"/>
              </w:rPr>
            </w:pPr>
            <w:r w:rsidRPr="006C318C">
              <w:rPr>
                <w:sz w:val="24"/>
                <w:szCs w:val="24"/>
                <w:lang w:eastAsia="en-GB"/>
              </w:rPr>
              <w:t>Redemption rates, Revenue generated</w:t>
            </w:r>
          </w:p>
        </w:tc>
      </w:tr>
      <w:tr w:rsidR="0077764C" w:rsidRPr="006C318C" w:rsidTr="0077764C">
        <w:trPr>
          <w:trHeight w:val="315"/>
        </w:trPr>
        <w:tc>
          <w:tcPr>
            <w:tcW w:w="0" w:type="auto"/>
            <w:hideMark/>
          </w:tcPr>
          <w:p w:rsidR="00E2515E" w:rsidRPr="006C318C" w:rsidRDefault="00E2515E" w:rsidP="000E1A4B">
            <w:pPr>
              <w:rPr>
                <w:sz w:val="24"/>
                <w:szCs w:val="24"/>
                <w:lang w:eastAsia="en-GB"/>
              </w:rPr>
            </w:pPr>
            <w:r w:rsidRPr="006C318C">
              <w:rPr>
                <w:sz w:val="24"/>
                <w:szCs w:val="24"/>
                <w:lang w:eastAsia="en-GB"/>
              </w:rPr>
              <w:t>Social Media (Organic)</w:t>
            </w:r>
          </w:p>
        </w:tc>
        <w:tc>
          <w:tcPr>
            <w:tcW w:w="0" w:type="auto"/>
            <w:hideMark/>
          </w:tcPr>
          <w:p w:rsidR="00E2515E" w:rsidRPr="006C318C" w:rsidRDefault="00E2515E" w:rsidP="000E1A4B">
            <w:pPr>
              <w:rPr>
                <w:sz w:val="24"/>
                <w:szCs w:val="24"/>
                <w:lang w:eastAsia="en-GB"/>
              </w:rPr>
            </w:pPr>
            <w:r w:rsidRPr="006C318C">
              <w:rPr>
                <w:sz w:val="24"/>
                <w:szCs w:val="24"/>
                <w:lang w:eastAsia="en-GB"/>
              </w:rPr>
              <w:t>Posts &amp; Stories</w:t>
            </w:r>
          </w:p>
        </w:tc>
        <w:tc>
          <w:tcPr>
            <w:tcW w:w="0" w:type="auto"/>
            <w:hideMark/>
          </w:tcPr>
          <w:p w:rsidR="00E2515E" w:rsidRPr="006C318C" w:rsidRDefault="00E2515E" w:rsidP="000E1A4B">
            <w:pPr>
              <w:rPr>
                <w:sz w:val="24"/>
                <w:szCs w:val="24"/>
                <w:lang w:eastAsia="en-GB"/>
              </w:rPr>
            </w:pPr>
            <w:r w:rsidRPr="006C318C">
              <w:rPr>
                <w:sz w:val="24"/>
                <w:szCs w:val="24"/>
                <w:lang w:eastAsia="en-GB"/>
              </w:rPr>
              <w:t>Daily</w:t>
            </w:r>
          </w:p>
        </w:tc>
        <w:tc>
          <w:tcPr>
            <w:tcW w:w="0" w:type="auto"/>
            <w:hideMark/>
          </w:tcPr>
          <w:p w:rsidR="00E2515E" w:rsidRPr="006C318C" w:rsidRDefault="00E2515E" w:rsidP="000E1A4B">
            <w:pPr>
              <w:rPr>
                <w:sz w:val="24"/>
                <w:szCs w:val="24"/>
                <w:lang w:eastAsia="en-GB"/>
              </w:rPr>
            </w:pPr>
            <w:r w:rsidRPr="006C318C">
              <w:rPr>
                <w:sz w:val="24"/>
                <w:szCs w:val="24"/>
                <w:lang w:eastAsia="en-GB"/>
              </w:rPr>
              <w:t>Stunning visuals of locations, Spa treatments, Guest experiences</w:t>
            </w:r>
          </w:p>
        </w:tc>
        <w:tc>
          <w:tcPr>
            <w:tcW w:w="0" w:type="auto"/>
            <w:hideMark/>
          </w:tcPr>
          <w:p w:rsidR="00E2515E" w:rsidRPr="006C318C" w:rsidRDefault="00E2515E" w:rsidP="000E1A4B">
            <w:pPr>
              <w:rPr>
                <w:sz w:val="24"/>
                <w:szCs w:val="24"/>
                <w:lang w:eastAsia="en-GB"/>
              </w:rPr>
            </w:pPr>
            <w:r w:rsidRPr="006C318C">
              <w:rPr>
                <w:sz w:val="24"/>
                <w:szCs w:val="24"/>
                <w:lang w:eastAsia="en-GB"/>
              </w:rPr>
              <w:t>Engagement Rate (likes, comments, shares), Reach</w:t>
            </w:r>
          </w:p>
        </w:tc>
      </w:tr>
      <w:tr w:rsidR="0077764C" w:rsidRPr="006C318C" w:rsidTr="0077764C">
        <w:trPr>
          <w:trHeight w:val="315"/>
        </w:trPr>
        <w:tc>
          <w:tcPr>
            <w:tcW w:w="0" w:type="auto"/>
            <w:hideMark/>
          </w:tcPr>
          <w:p w:rsidR="00E2515E" w:rsidRPr="006C318C" w:rsidRDefault="00E2515E" w:rsidP="000E1A4B">
            <w:pPr>
              <w:rPr>
                <w:sz w:val="24"/>
                <w:szCs w:val="24"/>
                <w:lang w:eastAsia="en-GB"/>
              </w:rPr>
            </w:pPr>
            <w:r w:rsidRPr="006C318C">
              <w:rPr>
                <w:sz w:val="24"/>
                <w:szCs w:val="24"/>
                <w:lang w:eastAsia="en-GB"/>
              </w:rPr>
              <w:t>Social Media (Organic)</w:t>
            </w:r>
          </w:p>
        </w:tc>
        <w:tc>
          <w:tcPr>
            <w:tcW w:w="0" w:type="auto"/>
            <w:hideMark/>
          </w:tcPr>
          <w:p w:rsidR="00E2515E" w:rsidRPr="006C318C" w:rsidRDefault="00E2515E" w:rsidP="000E1A4B">
            <w:pPr>
              <w:rPr>
                <w:sz w:val="24"/>
                <w:szCs w:val="24"/>
                <w:lang w:eastAsia="en-GB"/>
              </w:rPr>
            </w:pPr>
            <w:r w:rsidRPr="006C318C">
              <w:rPr>
                <w:sz w:val="24"/>
                <w:szCs w:val="24"/>
                <w:lang w:eastAsia="en-GB"/>
              </w:rPr>
              <w:t>Live Sessions (Expert Q&amp;A)</w:t>
            </w:r>
          </w:p>
        </w:tc>
        <w:tc>
          <w:tcPr>
            <w:tcW w:w="0" w:type="auto"/>
            <w:hideMark/>
          </w:tcPr>
          <w:p w:rsidR="00E2515E" w:rsidRPr="006C318C" w:rsidRDefault="00E2515E" w:rsidP="000E1A4B">
            <w:pPr>
              <w:rPr>
                <w:sz w:val="24"/>
                <w:szCs w:val="24"/>
                <w:lang w:eastAsia="en-GB"/>
              </w:rPr>
            </w:pPr>
            <w:r w:rsidRPr="006C318C">
              <w:rPr>
                <w:sz w:val="24"/>
                <w:szCs w:val="24"/>
                <w:lang w:eastAsia="en-GB"/>
              </w:rPr>
              <w:t>Monthly</w:t>
            </w:r>
          </w:p>
        </w:tc>
        <w:tc>
          <w:tcPr>
            <w:tcW w:w="0" w:type="auto"/>
            <w:hideMark/>
          </w:tcPr>
          <w:p w:rsidR="00E2515E" w:rsidRPr="006C318C" w:rsidRDefault="00E2515E" w:rsidP="000E1A4B">
            <w:pPr>
              <w:rPr>
                <w:sz w:val="24"/>
                <w:szCs w:val="24"/>
                <w:lang w:eastAsia="en-GB"/>
              </w:rPr>
            </w:pPr>
            <w:r w:rsidRPr="006C318C">
              <w:rPr>
                <w:sz w:val="24"/>
                <w:szCs w:val="24"/>
                <w:lang w:eastAsia="en-GB"/>
              </w:rPr>
              <w:t>Wellness experts hosting live sessions on topics like mindfulness, yoga etc.</w:t>
            </w:r>
          </w:p>
        </w:tc>
        <w:tc>
          <w:tcPr>
            <w:tcW w:w="0" w:type="auto"/>
            <w:hideMark/>
          </w:tcPr>
          <w:p w:rsidR="00E2515E" w:rsidRPr="006C318C" w:rsidRDefault="00E2515E" w:rsidP="000E1A4B">
            <w:pPr>
              <w:rPr>
                <w:sz w:val="24"/>
                <w:szCs w:val="24"/>
                <w:lang w:eastAsia="en-GB"/>
              </w:rPr>
            </w:pPr>
            <w:r w:rsidRPr="006C318C">
              <w:rPr>
                <w:sz w:val="24"/>
                <w:szCs w:val="24"/>
                <w:lang w:eastAsia="en-GB"/>
              </w:rPr>
              <w:t>Number of viewers, Audience interaction during live sessions</w:t>
            </w:r>
          </w:p>
        </w:tc>
      </w:tr>
      <w:tr w:rsidR="0077764C" w:rsidRPr="006C318C" w:rsidTr="0077764C">
        <w:trPr>
          <w:trHeight w:val="315"/>
        </w:trPr>
        <w:tc>
          <w:tcPr>
            <w:tcW w:w="0" w:type="auto"/>
            <w:hideMark/>
          </w:tcPr>
          <w:p w:rsidR="00E2515E" w:rsidRPr="006C318C" w:rsidRDefault="00E2515E" w:rsidP="000E1A4B">
            <w:pPr>
              <w:rPr>
                <w:sz w:val="24"/>
                <w:szCs w:val="24"/>
                <w:lang w:eastAsia="en-GB"/>
              </w:rPr>
            </w:pPr>
            <w:r w:rsidRPr="006C318C">
              <w:rPr>
                <w:sz w:val="24"/>
                <w:szCs w:val="24"/>
                <w:lang w:eastAsia="en-GB"/>
              </w:rPr>
              <w:t>Social Media (Paid Ads)</w:t>
            </w:r>
          </w:p>
        </w:tc>
        <w:tc>
          <w:tcPr>
            <w:tcW w:w="0" w:type="auto"/>
            <w:hideMark/>
          </w:tcPr>
          <w:p w:rsidR="00E2515E" w:rsidRPr="006C318C" w:rsidRDefault="00E2515E" w:rsidP="000E1A4B">
            <w:pPr>
              <w:rPr>
                <w:sz w:val="24"/>
                <w:szCs w:val="24"/>
                <w:lang w:eastAsia="en-GB"/>
              </w:rPr>
            </w:pPr>
            <w:r w:rsidRPr="006C318C">
              <w:rPr>
                <w:sz w:val="24"/>
                <w:szCs w:val="24"/>
                <w:lang w:eastAsia="en-GB"/>
              </w:rPr>
              <w:t>Targeted Campaigns</w:t>
            </w:r>
          </w:p>
        </w:tc>
        <w:tc>
          <w:tcPr>
            <w:tcW w:w="0" w:type="auto"/>
            <w:hideMark/>
          </w:tcPr>
          <w:p w:rsidR="00E2515E" w:rsidRPr="006C318C" w:rsidRDefault="00E2515E" w:rsidP="000E1A4B">
            <w:pPr>
              <w:rPr>
                <w:sz w:val="24"/>
                <w:szCs w:val="24"/>
                <w:lang w:eastAsia="en-GB"/>
              </w:rPr>
            </w:pPr>
            <w:r w:rsidRPr="006C318C">
              <w:rPr>
                <w:sz w:val="24"/>
                <w:szCs w:val="24"/>
                <w:lang w:eastAsia="en-GB"/>
              </w:rPr>
              <w:t>Ongoing</w:t>
            </w:r>
          </w:p>
        </w:tc>
        <w:tc>
          <w:tcPr>
            <w:tcW w:w="0" w:type="auto"/>
            <w:hideMark/>
          </w:tcPr>
          <w:p w:rsidR="00E2515E" w:rsidRPr="006C318C" w:rsidRDefault="00E2515E" w:rsidP="000E1A4B">
            <w:pPr>
              <w:rPr>
                <w:sz w:val="24"/>
                <w:szCs w:val="24"/>
                <w:lang w:eastAsia="en-GB"/>
              </w:rPr>
            </w:pPr>
            <w:r w:rsidRPr="006C318C">
              <w:rPr>
                <w:sz w:val="24"/>
                <w:szCs w:val="24"/>
                <w:lang w:eastAsia="en-GB"/>
              </w:rPr>
              <w:t>Promote wellness retreats, Highlight unique experiences</w:t>
            </w:r>
          </w:p>
        </w:tc>
        <w:tc>
          <w:tcPr>
            <w:tcW w:w="0" w:type="auto"/>
            <w:hideMark/>
          </w:tcPr>
          <w:p w:rsidR="00E2515E" w:rsidRPr="006C318C" w:rsidRDefault="00E2515E" w:rsidP="000E1A4B">
            <w:pPr>
              <w:rPr>
                <w:sz w:val="24"/>
                <w:szCs w:val="24"/>
                <w:lang w:eastAsia="en-GB"/>
              </w:rPr>
            </w:pPr>
            <w:r w:rsidRPr="006C318C">
              <w:rPr>
                <w:sz w:val="24"/>
                <w:szCs w:val="24"/>
                <w:lang w:eastAsia="en-GB"/>
              </w:rPr>
              <w:t xml:space="preserve">Reach, Impressions, Click-through Rates, Cost per Acquisition </w:t>
            </w:r>
            <w:r w:rsidRPr="006C318C">
              <w:rPr>
                <w:sz w:val="24"/>
                <w:szCs w:val="24"/>
                <w:lang w:eastAsia="en-GB"/>
              </w:rPr>
              <w:lastRenderedPageBreak/>
              <w:t>(CPA)</w:t>
            </w:r>
          </w:p>
        </w:tc>
      </w:tr>
      <w:tr w:rsidR="0077764C" w:rsidRPr="006C318C" w:rsidTr="0077764C">
        <w:trPr>
          <w:trHeight w:val="315"/>
        </w:trPr>
        <w:tc>
          <w:tcPr>
            <w:tcW w:w="0" w:type="auto"/>
            <w:hideMark/>
          </w:tcPr>
          <w:p w:rsidR="00E2515E" w:rsidRPr="006C318C" w:rsidRDefault="00E2515E" w:rsidP="000E1A4B">
            <w:pPr>
              <w:rPr>
                <w:sz w:val="24"/>
                <w:szCs w:val="24"/>
                <w:lang w:eastAsia="en-GB"/>
              </w:rPr>
            </w:pPr>
            <w:r w:rsidRPr="006C318C">
              <w:rPr>
                <w:sz w:val="24"/>
                <w:szCs w:val="24"/>
                <w:lang w:eastAsia="en-GB"/>
              </w:rPr>
              <w:lastRenderedPageBreak/>
              <w:t>Public Relations</w:t>
            </w:r>
          </w:p>
        </w:tc>
        <w:tc>
          <w:tcPr>
            <w:tcW w:w="0" w:type="auto"/>
            <w:hideMark/>
          </w:tcPr>
          <w:p w:rsidR="00E2515E" w:rsidRPr="006C318C" w:rsidRDefault="00E2515E" w:rsidP="000E1A4B">
            <w:pPr>
              <w:rPr>
                <w:sz w:val="24"/>
                <w:szCs w:val="24"/>
                <w:lang w:eastAsia="en-GB"/>
              </w:rPr>
            </w:pPr>
            <w:r w:rsidRPr="006C318C">
              <w:rPr>
                <w:sz w:val="24"/>
                <w:szCs w:val="24"/>
                <w:lang w:eastAsia="en-GB"/>
              </w:rPr>
              <w:t>Press Releases &amp; Media Pitches</w:t>
            </w:r>
          </w:p>
        </w:tc>
        <w:tc>
          <w:tcPr>
            <w:tcW w:w="0" w:type="auto"/>
            <w:hideMark/>
          </w:tcPr>
          <w:p w:rsidR="00E2515E" w:rsidRPr="006C318C" w:rsidRDefault="00E2515E" w:rsidP="000E1A4B">
            <w:pPr>
              <w:rPr>
                <w:sz w:val="24"/>
                <w:szCs w:val="24"/>
                <w:lang w:eastAsia="en-GB"/>
              </w:rPr>
            </w:pPr>
            <w:r w:rsidRPr="006C318C">
              <w:rPr>
                <w:sz w:val="24"/>
                <w:szCs w:val="24"/>
                <w:lang w:eastAsia="en-GB"/>
              </w:rPr>
              <w:t>As warranted</w:t>
            </w:r>
          </w:p>
        </w:tc>
        <w:tc>
          <w:tcPr>
            <w:tcW w:w="0" w:type="auto"/>
            <w:hideMark/>
          </w:tcPr>
          <w:p w:rsidR="00E2515E" w:rsidRPr="006C318C" w:rsidRDefault="00E2515E" w:rsidP="000E1A4B">
            <w:pPr>
              <w:rPr>
                <w:sz w:val="24"/>
                <w:szCs w:val="24"/>
                <w:lang w:eastAsia="en-GB"/>
              </w:rPr>
            </w:pPr>
            <w:r w:rsidRPr="006C318C">
              <w:rPr>
                <w:sz w:val="24"/>
                <w:szCs w:val="24"/>
                <w:lang w:eastAsia="en-GB"/>
              </w:rPr>
              <w:t>New resort openings, Sustainability initiatives, Awards &amp; recognition</w:t>
            </w:r>
          </w:p>
        </w:tc>
        <w:tc>
          <w:tcPr>
            <w:tcW w:w="0" w:type="auto"/>
            <w:hideMark/>
          </w:tcPr>
          <w:p w:rsidR="00E2515E" w:rsidRPr="006C318C" w:rsidRDefault="00E2515E" w:rsidP="000E1A4B">
            <w:pPr>
              <w:rPr>
                <w:sz w:val="24"/>
                <w:szCs w:val="24"/>
                <w:lang w:eastAsia="en-GB"/>
              </w:rPr>
            </w:pPr>
            <w:r w:rsidRPr="006C318C">
              <w:rPr>
                <w:sz w:val="24"/>
                <w:szCs w:val="24"/>
                <w:lang w:eastAsia="en-GB"/>
              </w:rPr>
              <w:t>Media mentions, Brand awareness</w:t>
            </w:r>
          </w:p>
        </w:tc>
      </w:tr>
      <w:tr w:rsidR="0077764C" w:rsidRPr="006C318C" w:rsidTr="0077764C">
        <w:trPr>
          <w:trHeight w:val="315"/>
        </w:trPr>
        <w:tc>
          <w:tcPr>
            <w:tcW w:w="0" w:type="auto"/>
            <w:hideMark/>
          </w:tcPr>
          <w:p w:rsidR="00E2515E" w:rsidRPr="006C318C" w:rsidRDefault="00E2515E" w:rsidP="000E1A4B">
            <w:pPr>
              <w:rPr>
                <w:sz w:val="24"/>
                <w:szCs w:val="24"/>
                <w:lang w:eastAsia="en-GB"/>
              </w:rPr>
            </w:pPr>
            <w:r w:rsidRPr="006C318C">
              <w:rPr>
                <w:sz w:val="24"/>
                <w:szCs w:val="24"/>
                <w:lang w:eastAsia="en-GB"/>
              </w:rPr>
              <w:t>Influencer Marketing</w:t>
            </w:r>
          </w:p>
        </w:tc>
        <w:tc>
          <w:tcPr>
            <w:tcW w:w="0" w:type="auto"/>
            <w:hideMark/>
          </w:tcPr>
          <w:p w:rsidR="00E2515E" w:rsidRPr="006C318C" w:rsidRDefault="00E2515E" w:rsidP="000E1A4B">
            <w:pPr>
              <w:rPr>
                <w:sz w:val="24"/>
                <w:szCs w:val="24"/>
                <w:lang w:eastAsia="en-GB"/>
              </w:rPr>
            </w:pPr>
            <w:r w:rsidRPr="006C318C">
              <w:rPr>
                <w:sz w:val="24"/>
                <w:szCs w:val="24"/>
                <w:lang w:eastAsia="en-GB"/>
              </w:rPr>
              <w:t>Collaborations</w:t>
            </w:r>
          </w:p>
        </w:tc>
        <w:tc>
          <w:tcPr>
            <w:tcW w:w="0" w:type="auto"/>
            <w:hideMark/>
          </w:tcPr>
          <w:p w:rsidR="00E2515E" w:rsidRPr="006C318C" w:rsidRDefault="00E2515E" w:rsidP="000E1A4B">
            <w:pPr>
              <w:rPr>
                <w:sz w:val="24"/>
                <w:szCs w:val="24"/>
                <w:lang w:eastAsia="en-GB"/>
              </w:rPr>
            </w:pPr>
            <w:r w:rsidRPr="006C318C">
              <w:rPr>
                <w:sz w:val="24"/>
                <w:szCs w:val="24"/>
                <w:lang w:eastAsia="en-GB"/>
              </w:rPr>
              <w:t>Quarterly</w:t>
            </w:r>
          </w:p>
        </w:tc>
        <w:tc>
          <w:tcPr>
            <w:tcW w:w="0" w:type="auto"/>
            <w:hideMark/>
          </w:tcPr>
          <w:p w:rsidR="00E2515E" w:rsidRPr="006C318C" w:rsidRDefault="00E2515E" w:rsidP="000E1A4B">
            <w:pPr>
              <w:rPr>
                <w:sz w:val="24"/>
                <w:szCs w:val="24"/>
                <w:lang w:eastAsia="en-GB"/>
              </w:rPr>
            </w:pPr>
            <w:r w:rsidRPr="006C318C">
              <w:rPr>
                <w:sz w:val="24"/>
                <w:szCs w:val="24"/>
                <w:lang w:eastAsia="en-GB"/>
              </w:rPr>
              <w:t xml:space="preserve">Partner with wellness influencers for content creation </w:t>
            </w:r>
            <w:r w:rsidR="0077764C" w:rsidRPr="006C318C">
              <w:rPr>
                <w:sz w:val="24"/>
                <w:szCs w:val="24"/>
                <w:lang w:eastAsia="en-GB"/>
              </w:rPr>
              <w:t>and</w:t>
            </w:r>
            <w:r w:rsidRPr="006C318C">
              <w:rPr>
                <w:sz w:val="24"/>
                <w:szCs w:val="24"/>
                <w:lang w:eastAsia="en-GB"/>
              </w:rPr>
              <w:t xml:space="preserve"> promotion</w:t>
            </w:r>
          </w:p>
        </w:tc>
        <w:tc>
          <w:tcPr>
            <w:tcW w:w="0" w:type="auto"/>
            <w:hideMark/>
          </w:tcPr>
          <w:p w:rsidR="00E2515E" w:rsidRPr="006C318C" w:rsidRDefault="00E2515E" w:rsidP="000E1A4B">
            <w:pPr>
              <w:rPr>
                <w:sz w:val="24"/>
                <w:szCs w:val="24"/>
                <w:lang w:eastAsia="en-GB"/>
              </w:rPr>
            </w:pPr>
            <w:r w:rsidRPr="006C318C">
              <w:rPr>
                <w:sz w:val="24"/>
                <w:szCs w:val="24"/>
                <w:lang w:eastAsia="en-GB"/>
              </w:rPr>
              <w:t>Engagement on influencer posts, Reach through influencer audience, Website traffic from influencer content</w:t>
            </w:r>
          </w:p>
        </w:tc>
      </w:tr>
    </w:tbl>
    <w:p w:rsidR="00E2515E" w:rsidRDefault="0077764C" w:rsidP="000E1A4B">
      <w:pPr>
        <w:jc w:val="center"/>
        <w:rPr>
          <w:b/>
          <w:bCs/>
        </w:rPr>
      </w:pPr>
      <w:r w:rsidRPr="0077764C">
        <w:rPr>
          <w:b/>
          <w:bCs/>
        </w:rPr>
        <w:t>Table</w:t>
      </w:r>
      <w:r w:rsidR="00431A9C">
        <w:rPr>
          <w:b/>
          <w:bCs/>
        </w:rPr>
        <w:t xml:space="preserve"> 2</w:t>
      </w:r>
      <w:r w:rsidRPr="0077764C">
        <w:rPr>
          <w:b/>
          <w:bCs/>
        </w:rPr>
        <w:t>: Marking Channel Activities</w:t>
      </w:r>
    </w:p>
    <w:p w:rsidR="0077764C" w:rsidRDefault="0077764C" w:rsidP="000E1A4B">
      <w:pPr>
        <w:jc w:val="center"/>
      </w:pPr>
      <w:r>
        <w:t>(Source: Created by the learner)</w:t>
      </w:r>
    </w:p>
    <w:p w:rsidR="0077764C" w:rsidRDefault="0077764C" w:rsidP="000E1A4B">
      <w:pPr>
        <w:keepNext/>
        <w:jc w:val="center"/>
      </w:pPr>
      <w:r w:rsidRPr="0077764C">
        <w:rPr>
          <w:noProof/>
        </w:rPr>
        <w:drawing>
          <wp:inline distT="0" distB="0" distL="0" distR="0">
            <wp:extent cx="5943600" cy="2170430"/>
            <wp:effectExtent l="76200" t="76200" r="114300" b="1155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170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7764C" w:rsidRDefault="0077764C" w:rsidP="000E1A4B">
      <w:pPr>
        <w:jc w:val="center"/>
        <w:rPr>
          <w:b/>
          <w:bCs/>
        </w:rPr>
      </w:pPr>
      <w:r w:rsidRPr="0077764C">
        <w:rPr>
          <w:b/>
          <w:bCs/>
        </w:rPr>
        <w:t>Figure</w:t>
      </w:r>
      <w:r w:rsidR="00431A9C">
        <w:rPr>
          <w:b/>
          <w:bCs/>
        </w:rPr>
        <w:t xml:space="preserve"> 3</w:t>
      </w:r>
      <w:r w:rsidRPr="0077764C">
        <w:rPr>
          <w:b/>
          <w:bCs/>
        </w:rPr>
        <w:t xml:space="preserve">: Gantt </w:t>
      </w:r>
      <w:r w:rsidR="000E1A4B" w:rsidRPr="0077764C">
        <w:rPr>
          <w:b/>
          <w:bCs/>
        </w:rPr>
        <w:t>chart</w:t>
      </w:r>
    </w:p>
    <w:p w:rsidR="0077764C" w:rsidRPr="0077764C" w:rsidRDefault="0077764C" w:rsidP="000E1A4B">
      <w:pPr>
        <w:jc w:val="center"/>
      </w:pPr>
      <w:r>
        <w:t>(Source: Created by the learner)</w:t>
      </w:r>
    </w:p>
    <w:p w:rsidR="00E2515E" w:rsidRDefault="00E2515E" w:rsidP="000E1A4B"/>
    <w:p w:rsidR="000E1A4B" w:rsidRDefault="000E1A4B" w:rsidP="000E1A4B">
      <w:pPr>
        <w:widowControl/>
        <w:autoSpaceDE/>
        <w:autoSpaceDN/>
        <w:spacing w:after="160"/>
        <w:jc w:val="left"/>
        <w:rPr>
          <w:rFonts w:eastAsia="Arial" w:cs="Arial"/>
          <w:b/>
          <w:bCs/>
          <w:szCs w:val="44"/>
        </w:rPr>
      </w:pPr>
      <w:r>
        <w:br w:type="page"/>
      </w:r>
    </w:p>
    <w:p w:rsidR="00517FF8" w:rsidRDefault="000E1A4B" w:rsidP="002B0386">
      <w:pPr>
        <w:pStyle w:val="Heading1"/>
        <w:numPr>
          <w:ilvl w:val="0"/>
          <w:numId w:val="5"/>
        </w:numPr>
      </w:pPr>
      <w:r>
        <w:lastRenderedPageBreak/>
        <w:t xml:space="preserve"> </w:t>
      </w:r>
      <w:bookmarkStart w:id="6" w:name="_Toc164271380"/>
      <w:r w:rsidR="00517FF8" w:rsidRPr="00A2455D">
        <w:t>Control</w:t>
      </w:r>
      <w:bookmarkEnd w:id="6"/>
    </w:p>
    <w:p w:rsidR="00957FD0" w:rsidRPr="00957FD0" w:rsidRDefault="00957FD0" w:rsidP="000E1A4B">
      <w:r w:rsidRPr="00957FD0">
        <w:t>A Multifaceted Approach Can Help Track Six Senses' Success. Six Senses may track</w:t>
      </w:r>
      <w:r w:rsidR="00330725">
        <w:t>ing</w:t>
      </w:r>
      <w:r w:rsidRPr="00957FD0">
        <w:t xml:space="preserve"> its progress</w:t>
      </w:r>
      <w:r w:rsidR="00330725">
        <w:t>ing</w:t>
      </w:r>
      <w:r w:rsidRPr="00957FD0">
        <w:t xml:space="preserve"> using a variety of indicators, including reach</w:t>
      </w:r>
      <w:r w:rsidR="00330725">
        <w:t>ing</w:t>
      </w:r>
      <w:r w:rsidRPr="00957FD0">
        <w:t>, engagement, and revenue production.</w:t>
      </w:r>
    </w:p>
    <w:p w:rsidR="00957FD0" w:rsidRPr="00957FD0" w:rsidRDefault="00957FD0" w:rsidP="000E1A4B">
      <w:r w:rsidRPr="00957FD0">
        <w:t>Monitor website traffic, social media follow</w:t>
      </w:r>
      <w:r w:rsidR="00330725">
        <w:t>ing</w:t>
      </w:r>
      <w:r w:rsidRPr="00957FD0">
        <w:t>, and target</w:t>
      </w:r>
      <w:r w:rsidR="00330725">
        <w:t>ing</w:t>
      </w:r>
      <w:r w:rsidR="002B0386">
        <w:t xml:space="preserve"> </w:t>
      </w:r>
      <w:r w:rsidRPr="00957FD0">
        <w:t>ad impressions.</w:t>
      </w:r>
    </w:p>
    <w:p w:rsidR="00957FD0" w:rsidRPr="00957FD0" w:rsidRDefault="00957FD0" w:rsidP="000E1A4B">
      <w:r w:rsidRPr="00957FD0">
        <w:t>Engagement: Monitor website stay</w:t>
      </w:r>
      <w:r w:rsidR="00330725">
        <w:t>ing</w:t>
      </w:r>
      <w:r w:rsidRPr="00957FD0">
        <w:t xml:space="preserve"> time, social media engagement </w:t>
      </w:r>
      <w:r w:rsidR="004408EA" w:rsidRPr="00957FD0">
        <w:t>rat</w:t>
      </w:r>
      <w:r w:rsidR="004408EA">
        <w:t>ing</w:t>
      </w:r>
      <w:r w:rsidR="004408EA" w:rsidRPr="00957FD0">
        <w:t xml:space="preserve"> (</w:t>
      </w:r>
      <w:r w:rsidRPr="00957FD0">
        <w:t>likes, comments, shares), and email campaign click-through rat</w:t>
      </w:r>
      <w:r w:rsidR="00330725">
        <w:t>ing</w:t>
      </w:r>
      <w:r w:rsidRPr="00957FD0">
        <w:t>.</w:t>
      </w:r>
    </w:p>
    <w:p w:rsidR="00957FD0" w:rsidRPr="00957FD0" w:rsidRDefault="00957FD0" w:rsidP="000E1A4B">
      <w:r w:rsidRPr="00957FD0">
        <w:t>Conversions: Examine website bookings, quote request</w:t>
      </w:r>
      <w:r w:rsidR="00330725">
        <w:t>ing</w:t>
      </w:r>
      <w:r w:rsidRPr="00957FD0">
        <w:t>, and redemption rat</w:t>
      </w:r>
      <w:r w:rsidR="00330725">
        <w:t>ing</w:t>
      </w:r>
      <w:r w:rsidRPr="00957FD0">
        <w:t xml:space="preserve"> for special promotions.</w:t>
      </w:r>
    </w:p>
    <w:p w:rsidR="00957FD0" w:rsidRPr="00957FD0" w:rsidRDefault="00957FD0" w:rsidP="000E1A4B">
      <w:r w:rsidRPr="00957FD0">
        <w:t>New customer acquisition rate: Calculat</w:t>
      </w:r>
      <w:r w:rsidR="00330725">
        <w:t>ing</w:t>
      </w:r>
      <w:r w:rsidRPr="00957FD0">
        <w:t xml:space="preserve"> the ratio of first-time bookers versus total bookings.</w:t>
      </w:r>
    </w:p>
    <w:p w:rsidR="00957FD0" w:rsidRPr="00957FD0" w:rsidRDefault="00957FD0" w:rsidP="000E1A4B">
      <w:r w:rsidRPr="00957FD0">
        <w:t>Cost per Acquisition (CPA): Monitor marketing expenses per new client acquisition</w:t>
      </w:r>
      <w:r w:rsidR="00675606">
        <w:t xml:space="preserve"> (</w:t>
      </w:r>
      <w:r w:rsidR="00675606" w:rsidRPr="00675606">
        <w:t>Liu</w:t>
      </w:r>
      <w:r w:rsidR="00675606">
        <w:rPr>
          <w:i/>
          <w:iCs/>
        </w:rPr>
        <w:t>et al.</w:t>
      </w:r>
      <w:r w:rsidR="00675606" w:rsidRPr="00675606">
        <w:t>, 2024</w:t>
      </w:r>
      <w:r w:rsidR="00675606">
        <w:t>)</w:t>
      </w:r>
      <w:r w:rsidRPr="00957FD0">
        <w:t>.</w:t>
      </w:r>
    </w:p>
    <w:p w:rsidR="00957FD0" w:rsidRPr="00957FD0" w:rsidRDefault="00957FD0" w:rsidP="000E1A4B">
      <w:r w:rsidRPr="00957FD0">
        <w:t>To assess</w:t>
      </w:r>
      <w:r w:rsidR="00330725">
        <w:t>ing</w:t>
      </w:r>
      <w:r w:rsidRPr="00957FD0">
        <w:t xml:space="preserve"> favourable brand perception, do social listening analysis by monitoring internet sentiment around brand mentions.</w:t>
      </w:r>
    </w:p>
    <w:p w:rsidR="00957FD0" w:rsidRPr="00957FD0" w:rsidRDefault="00957FD0" w:rsidP="000E1A4B">
      <w:r w:rsidRPr="00957FD0">
        <w:t>Guest Satisfaction Surveys: After a guest's stay</w:t>
      </w:r>
      <w:r w:rsidR="00330725">
        <w:t>ing</w:t>
      </w:r>
      <w:r w:rsidRPr="00957FD0">
        <w:t>, collect</w:t>
      </w:r>
      <w:r w:rsidR="00330725">
        <w:t>ing</w:t>
      </w:r>
      <w:r w:rsidRPr="00957FD0">
        <w:t xml:space="preserve"> feedback through surveys to determin</w:t>
      </w:r>
      <w:r w:rsidR="00330725">
        <w:t>ing</w:t>
      </w:r>
      <w:r w:rsidRPr="00957FD0">
        <w:t xml:space="preserve"> their level of satisfaction with the experience.</w:t>
      </w:r>
    </w:p>
    <w:p w:rsidR="00957FD0" w:rsidRPr="00957FD0" w:rsidRDefault="00957FD0" w:rsidP="000E1A4B">
      <w:r w:rsidRPr="00957FD0">
        <w:t>Revenue Growth:</w:t>
      </w:r>
    </w:p>
    <w:p w:rsidR="00957FD0" w:rsidRPr="00957FD0" w:rsidRDefault="00957FD0" w:rsidP="000E1A4B">
      <w:r w:rsidRPr="00957FD0">
        <w:t>Total Revenue: Track</w:t>
      </w:r>
      <w:r w:rsidR="00330725">
        <w:t>ing</w:t>
      </w:r>
      <w:r w:rsidRPr="00957FD0">
        <w:t xml:space="preserve"> the whole revenue earn</w:t>
      </w:r>
      <w:r w:rsidR="00330725">
        <w:t>ing</w:t>
      </w:r>
      <w:r w:rsidRPr="00957FD0">
        <w:t xml:space="preserve"> by bookings.</w:t>
      </w:r>
    </w:p>
    <w:p w:rsidR="00957FD0" w:rsidRPr="00957FD0" w:rsidRDefault="00957FD0" w:rsidP="000E1A4B">
      <w:r w:rsidRPr="00957FD0">
        <w:t>Average Booking Value: Us</w:t>
      </w:r>
      <w:r w:rsidR="00330725">
        <w:t>ing</w:t>
      </w:r>
      <w:r w:rsidRPr="00957FD0">
        <w:t xml:space="preserve"> the average amount spent per booking to evaluat</w:t>
      </w:r>
      <w:r w:rsidR="001E49DC">
        <w:t>ing</w:t>
      </w:r>
      <w:r w:rsidRPr="00957FD0">
        <w:t xml:space="preserve"> the effectiveness of pricing initiatives.</w:t>
      </w:r>
    </w:p>
    <w:p w:rsidR="00957FD0" w:rsidRPr="00957FD0" w:rsidRDefault="00957FD0" w:rsidP="000E1A4B">
      <w:r w:rsidRPr="00957FD0">
        <w:t xml:space="preserve">By creating a KPI dashboard using these measures, Six Senses may </w:t>
      </w:r>
      <w:r w:rsidR="001E49DC">
        <w:t xml:space="preserve">be </w:t>
      </w:r>
      <w:r w:rsidRPr="00957FD0">
        <w:t>acquir</w:t>
      </w:r>
      <w:r w:rsidR="001E49DC">
        <w:t>ing</w:t>
      </w:r>
      <w:r w:rsidRPr="00957FD0">
        <w:t xml:space="preserve"> a data-driven knowledge of the effectiveness of their communication initiatives</w:t>
      </w:r>
      <w:r w:rsidR="00675606">
        <w:t xml:space="preserve"> (</w:t>
      </w:r>
      <w:r w:rsidR="00675606" w:rsidRPr="00A20EF3">
        <w:t>Sunand Ge, 2020</w:t>
      </w:r>
      <w:r w:rsidR="00675606">
        <w:t>)</w:t>
      </w:r>
      <w:r w:rsidRPr="00957FD0">
        <w:t>. This enables businesses to constantly improv</w:t>
      </w:r>
      <w:r w:rsidR="001E49DC">
        <w:t>ing</w:t>
      </w:r>
      <w:r w:rsidRPr="00957FD0">
        <w:t xml:space="preserve"> their tactics and optimis</w:t>
      </w:r>
      <w:r w:rsidR="001E49DC">
        <w:t>ing</w:t>
      </w:r>
      <w:r w:rsidRPr="00957FD0">
        <w:t>campaigns for maximum reach</w:t>
      </w:r>
      <w:r w:rsidR="001E49DC">
        <w:t>ing</w:t>
      </w:r>
      <w:r w:rsidRPr="00957FD0">
        <w:t>, engagement, and, ultimately, a profitable business.</w:t>
      </w:r>
    </w:p>
    <w:p w:rsidR="000E1A4B" w:rsidRDefault="000E1A4B" w:rsidP="000E1A4B">
      <w:pPr>
        <w:widowControl/>
        <w:autoSpaceDE/>
        <w:autoSpaceDN/>
        <w:spacing w:after="160"/>
        <w:jc w:val="left"/>
        <w:rPr>
          <w:rFonts w:eastAsia="Arial" w:cs="Arial"/>
          <w:b/>
          <w:bCs/>
          <w:szCs w:val="44"/>
        </w:rPr>
      </w:pPr>
      <w:r>
        <w:br w:type="page"/>
      </w:r>
    </w:p>
    <w:p w:rsidR="00517FF8" w:rsidRPr="00BF512C" w:rsidRDefault="000E1A4B" w:rsidP="002B0386">
      <w:pPr>
        <w:pStyle w:val="Heading1"/>
        <w:numPr>
          <w:ilvl w:val="0"/>
          <w:numId w:val="5"/>
        </w:numPr>
      </w:pPr>
      <w:r>
        <w:lastRenderedPageBreak/>
        <w:t xml:space="preserve"> </w:t>
      </w:r>
      <w:bookmarkStart w:id="7" w:name="_Toc164271381"/>
      <w:r w:rsidR="00517FF8" w:rsidRPr="00BF512C">
        <w:t>Conclusion</w:t>
      </w:r>
      <w:bookmarkEnd w:id="7"/>
      <w:r w:rsidR="00517FF8" w:rsidRPr="00BF512C">
        <w:t xml:space="preserve"> </w:t>
      </w:r>
    </w:p>
    <w:p w:rsidR="00BF512C" w:rsidRPr="00A2455D" w:rsidRDefault="00BF512C" w:rsidP="000E1A4B">
      <w:pPr>
        <w:rPr>
          <w:highlight w:val="yellow"/>
        </w:rPr>
      </w:pPr>
      <w:r>
        <w:t>The challenges of the marketing plan were the limited capital and traditional marketing strategies. It is important to incorporate strategies of digital marketing, which will help in reaching more customers across the UK along with implementing effective pricing strategies. Strategies like social media marketing and email marketing can be implemented which will be less costly as compared to traditional marketing techniques followed by the brand. The company will not be facing any challenges while operating in the UK according to the Pestle analysis. However, they should be aware of the competitors and implement strategies for countering them.</w:t>
      </w:r>
    </w:p>
    <w:p w:rsidR="00517FF8" w:rsidRPr="00A2455D" w:rsidRDefault="00517FF8" w:rsidP="000E1A4B">
      <w:pPr>
        <w:widowControl/>
        <w:autoSpaceDE/>
        <w:autoSpaceDN/>
        <w:spacing w:after="160"/>
        <w:jc w:val="left"/>
      </w:pPr>
      <w:r w:rsidRPr="00A2455D">
        <w:br w:type="page"/>
      </w:r>
    </w:p>
    <w:p w:rsidR="00517FF8" w:rsidRDefault="0034427C" w:rsidP="002B0386">
      <w:pPr>
        <w:pStyle w:val="Heading1"/>
        <w:numPr>
          <w:ilvl w:val="0"/>
          <w:numId w:val="5"/>
        </w:numPr>
      </w:pPr>
      <w:r>
        <w:lastRenderedPageBreak/>
        <w:t xml:space="preserve"> </w:t>
      </w:r>
      <w:bookmarkStart w:id="8" w:name="_Toc164271382"/>
      <w:r w:rsidR="00517FF8" w:rsidRPr="00A2455D">
        <w:t>References</w:t>
      </w:r>
      <w:bookmarkEnd w:id="8"/>
    </w:p>
    <w:p w:rsidR="00E56800" w:rsidRPr="007D15E5" w:rsidRDefault="00E56800" w:rsidP="00E56800">
      <w:pPr>
        <w:rPr>
          <w:rFonts w:cs="Times New Roman"/>
          <w:color w:val="000000" w:themeColor="text1"/>
          <w:szCs w:val="24"/>
        </w:rPr>
      </w:pPr>
      <w:r w:rsidRPr="007D15E5">
        <w:rPr>
          <w:rFonts w:cs="Times New Roman"/>
          <w:color w:val="000000" w:themeColor="text1"/>
          <w:szCs w:val="24"/>
        </w:rPr>
        <w:t xml:space="preserve">BBC </w:t>
      </w:r>
      <w:r>
        <w:rPr>
          <w:rFonts w:cs="Times New Roman"/>
          <w:color w:val="000000" w:themeColor="text1"/>
          <w:szCs w:val="24"/>
        </w:rPr>
        <w:t>(</w:t>
      </w:r>
      <w:r w:rsidRPr="007D15E5">
        <w:rPr>
          <w:rFonts w:cs="Times New Roman"/>
          <w:color w:val="000000" w:themeColor="text1"/>
          <w:szCs w:val="24"/>
        </w:rPr>
        <w:t>2023</w:t>
      </w:r>
      <w:r>
        <w:rPr>
          <w:rFonts w:cs="Times New Roman"/>
          <w:color w:val="000000" w:themeColor="text1"/>
          <w:szCs w:val="24"/>
        </w:rPr>
        <w:t>)</w:t>
      </w:r>
      <w:r w:rsidRPr="007D15E5">
        <w:rPr>
          <w:rFonts w:cs="Times New Roman"/>
          <w:color w:val="000000" w:themeColor="text1"/>
          <w:szCs w:val="24"/>
        </w:rPr>
        <w:t xml:space="preserve"> </w:t>
      </w:r>
      <w:r w:rsidRPr="00DA19A7">
        <w:rPr>
          <w:rFonts w:cs="Times New Roman"/>
          <w:i/>
          <w:color w:val="000000" w:themeColor="text1"/>
          <w:szCs w:val="24"/>
        </w:rPr>
        <w:t>What is the UK inflation rate and how does it affect me?</w:t>
      </w:r>
      <w:r w:rsidRPr="007D15E5">
        <w:rPr>
          <w:rFonts w:cs="Times New Roman"/>
          <w:color w:val="000000" w:themeColor="text1"/>
          <w:szCs w:val="24"/>
        </w:rPr>
        <w:t xml:space="preserve"> Available at:</w:t>
      </w:r>
      <w:r w:rsidRPr="000E1A4B">
        <w:rPr>
          <w:rFonts w:cs="Times New Roman"/>
          <w:szCs w:val="24"/>
        </w:rPr>
        <w:t>https://www.bbc.com/news/business-12196322</w:t>
      </w:r>
      <w:r w:rsidRPr="007D15E5">
        <w:rPr>
          <w:rFonts w:cs="Times New Roman"/>
          <w:color w:val="000000" w:themeColor="text1"/>
          <w:szCs w:val="24"/>
        </w:rPr>
        <w:t xml:space="preserve"> .(Accessed:</w:t>
      </w:r>
      <w:r>
        <w:rPr>
          <w:rFonts w:cs="Times New Roman"/>
          <w:color w:val="000000" w:themeColor="text1"/>
          <w:szCs w:val="24"/>
        </w:rPr>
        <w:t>17 April 2024</w:t>
      </w:r>
      <w:r w:rsidRPr="007D15E5">
        <w:rPr>
          <w:rFonts w:cs="Times New Roman"/>
          <w:color w:val="000000" w:themeColor="text1"/>
          <w:szCs w:val="24"/>
        </w:rPr>
        <w:t>)</w:t>
      </w:r>
    </w:p>
    <w:p w:rsidR="00E56800" w:rsidRPr="00675606" w:rsidRDefault="00E56800" w:rsidP="00E56800">
      <w:r w:rsidRPr="00A20EF3">
        <w:t>Benson, T.A. and Fiarman, S.E.</w:t>
      </w:r>
      <w:r>
        <w:t xml:space="preserve"> (</w:t>
      </w:r>
      <w:r w:rsidRPr="00A20EF3">
        <w:t>2020</w:t>
      </w:r>
      <w:r>
        <w:t>)</w:t>
      </w:r>
      <w:r w:rsidRPr="00A20EF3">
        <w:t> </w:t>
      </w:r>
      <w:r w:rsidRPr="00675606">
        <w:rPr>
          <w:i/>
          <w:iCs/>
        </w:rPr>
        <w:t>Unconscious bias in schools: A developmental approach to exploring race and racism</w:t>
      </w:r>
      <w:r w:rsidRPr="00A20EF3">
        <w:t>. Harvard Education Press.</w:t>
      </w:r>
    </w:p>
    <w:p w:rsidR="00E56800" w:rsidRDefault="00E56800" w:rsidP="00E56800">
      <w:pPr>
        <w:rPr>
          <w:rFonts w:cs="Times New Roman"/>
          <w:color w:val="000000" w:themeColor="text1"/>
          <w:szCs w:val="24"/>
        </w:rPr>
      </w:pPr>
      <w:r w:rsidRPr="007D15E5">
        <w:rPr>
          <w:rFonts w:cs="Times New Roman"/>
          <w:color w:val="000000" w:themeColor="text1"/>
          <w:szCs w:val="24"/>
        </w:rPr>
        <w:t xml:space="preserve">Globaleconomy </w:t>
      </w:r>
      <w:r>
        <w:rPr>
          <w:rFonts w:cs="Times New Roman"/>
          <w:color w:val="000000" w:themeColor="text1"/>
          <w:szCs w:val="24"/>
        </w:rPr>
        <w:t>(</w:t>
      </w:r>
      <w:r w:rsidRPr="007D15E5">
        <w:rPr>
          <w:rFonts w:cs="Times New Roman"/>
          <w:color w:val="000000" w:themeColor="text1"/>
          <w:szCs w:val="24"/>
        </w:rPr>
        <w:t>2023</w:t>
      </w:r>
      <w:r>
        <w:rPr>
          <w:rFonts w:cs="Times New Roman"/>
          <w:color w:val="000000" w:themeColor="text1"/>
          <w:szCs w:val="24"/>
        </w:rPr>
        <w:t>)</w:t>
      </w:r>
      <w:r w:rsidRPr="007D15E5">
        <w:rPr>
          <w:rFonts w:cs="Times New Roman"/>
          <w:color w:val="000000" w:themeColor="text1"/>
          <w:szCs w:val="24"/>
        </w:rPr>
        <w:t xml:space="preserve"> </w:t>
      </w:r>
      <w:r w:rsidRPr="00DA19A7">
        <w:rPr>
          <w:rFonts w:cs="Times New Roman"/>
          <w:i/>
          <w:color w:val="000000" w:themeColor="text1"/>
          <w:szCs w:val="24"/>
        </w:rPr>
        <w:t>United Kingdom: Political stability</w:t>
      </w:r>
      <w:r>
        <w:rPr>
          <w:rFonts w:cs="Times New Roman"/>
          <w:color w:val="000000" w:themeColor="text1"/>
          <w:szCs w:val="24"/>
        </w:rPr>
        <w:t>.</w:t>
      </w:r>
      <w:r w:rsidRPr="007D15E5">
        <w:rPr>
          <w:rFonts w:cs="Times New Roman"/>
          <w:color w:val="000000" w:themeColor="text1"/>
          <w:szCs w:val="24"/>
        </w:rPr>
        <w:t xml:space="preserve"> Available at:https://www.theglobaleconomy.com/United-Kingdom/wb_political_stability/#:~:text=Political%20stability%20index%20(%2D2.5%20weak%3B%202.5%20strong)&amp;text=The%20latest%20value%20from%202021,to%20compare%20trends%20over%20time. .(Accessed:</w:t>
      </w:r>
      <w:r>
        <w:rPr>
          <w:rFonts w:cs="Times New Roman"/>
          <w:color w:val="000000" w:themeColor="text1"/>
          <w:szCs w:val="24"/>
        </w:rPr>
        <w:t>17 April 2024</w:t>
      </w:r>
      <w:r w:rsidRPr="007D15E5">
        <w:rPr>
          <w:rFonts w:cs="Times New Roman"/>
          <w:color w:val="000000" w:themeColor="text1"/>
          <w:szCs w:val="24"/>
        </w:rPr>
        <w:t>)</w:t>
      </w:r>
    </w:p>
    <w:p w:rsidR="00E56800" w:rsidRDefault="00E56800" w:rsidP="00E56800">
      <w:r>
        <w:t>Kotler, P., Kartajaya, H. and Setiawan, I. (2021)</w:t>
      </w:r>
      <w:r w:rsidRPr="00E56800">
        <w:t> </w:t>
      </w:r>
      <w:r w:rsidRPr="00E56800">
        <w:rPr>
          <w:i/>
          <w:iCs/>
        </w:rPr>
        <w:t>Marketing 5.0: Technology for humanity</w:t>
      </w:r>
      <w:r w:rsidRPr="00E56800">
        <w:t>. John Wiley &amp; Sons.</w:t>
      </w:r>
    </w:p>
    <w:p w:rsidR="00E56800" w:rsidRDefault="00E56800" w:rsidP="00E56800">
      <w:pPr>
        <w:widowControl/>
        <w:autoSpaceDE/>
        <w:autoSpaceDN/>
        <w:spacing w:after="160"/>
        <w:jc w:val="left"/>
      </w:pPr>
      <w:r>
        <w:t>Lighting Science (2023)</w:t>
      </w:r>
      <w:r w:rsidRPr="008C00C8">
        <w:t xml:space="preserve"> </w:t>
      </w:r>
      <w:r w:rsidRPr="00DA19A7">
        <w:rPr>
          <w:i/>
        </w:rPr>
        <w:t xml:space="preserve">Lighting Science Partners with Six Senses Hotels Resorts Spas </w:t>
      </w:r>
      <w:hyperlink r:id="rId10" w:history="1">
        <w:r w:rsidRPr="00BF512C">
          <w:rPr>
            <w:rStyle w:val="Hyperlink"/>
            <w:color w:val="000000" w:themeColor="text1"/>
            <w:u w:val="none"/>
          </w:rPr>
          <w:t>https://www.businesswire.com/news/home/20180614005882/en/Lighting-Science-Partners-with-Six-Senses-Hotels-Resorts-Spas</w:t>
        </w:r>
      </w:hyperlink>
      <w:r w:rsidRPr="00BF512C">
        <w:t xml:space="preserve"> </w:t>
      </w:r>
      <w:r w:rsidRPr="00BF512C">
        <w:rPr>
          <w:rFonts w:cs="Times New Roman"/>
          <w:color w:val="000000" w:themeColor="text1"/>
          <w:szCs w:val="24"/>
        </w:rPr>
        <w:t>.(</w:t>
      </w:r>
      <w:r w:rsidRPr="007D15E5">
        <w:rPr>
          <w:rFonts w:cs="Times New Roman"/>
          <w:color w:val="000000" w:themeColor="text1"/>
          <w:szCs w:val="24"/>
        </w:rPr>
        <w:t>Accessed:</w:t>
      </w:r>
      <w:r>
        <w:rPr>
          <w:rFonts w:cs="Times New Roman"/>
          <w:color w:val="000000" w:themeColor="text1"/>
          <w:szCs w:val="24"/>
        </w:rPr>
        <w:t>17 April 2024</w:t>
      </w:r>
      <w:r w:rsidRPr="007D15E5">
        <w:rPr>
          <w:rFonts w:cs="Times New Roman"/>
          <w:color w:val="000000" w:themeColor="text1"/>
          <w:szCs w:val="24"/>
        </w:rPr>
        <w:t>)</w:t>
      </w:r>
    </w:p>
    <w:p w:rsidR="00E56800" w:rsidRPr="00675606" w:rsidRDefault="00E56800" w:rsidP="00E56800">
      <w:r w:rsidRPr="00675606">
        <w:t>Liu, Q., Ao, X., Guo, Y. and He, Q.</w:t>
      </w:r>
      <w:r>
        <w:t xml:space="preserve"> (</w:t>
      </w:r>
      <w:r w:rsidRPr="00675606">
        <w:t>2024</w:t>
      </w:r>
      <w:r>
        <w:t>)</w:t>
      </w:r>
      <w:r w:rsidRPr="00675606">
        <w:t xml:space="preserve"> </w:t>
      </w:r>
      <w:r>
        <w:t>‘</w:t>
      </w:r>
      <w:r w:rsidRPr="00675606">
        <w:t>Online Conversion Rate Prediction via Multi-Interval Screening and Synthesizing under Delayed Feedback</w:t>
      </w:r>
      <w:r>
        <w:t>’</w:t>
      </w:r>
      <w:r w:rsidRPr="00675606">
        <w:t>. In </w:t>
      </w:r>
      <w:r w:rsidRPr="00675606">
        <w:rPr>
          <w:i/>
          <w:iCs/>
        </w:rPr>
        <w:t>Proceedings of the AAAI Conference on Artificial Intelligence</w:t>
      </w:r>
      <w:r w:rsidRPr="00675606">
        <w:t> (Vol. 38, No. 8, pp. 8796-8804).</w:t>
      </w:r>
    </w:p>
    <w:p w:rsidR="00E56800" w:rsidRDefault="00E56800" w:rsidP="00E56800">
      <w:r>
        <w:t>Malhotra, N. K., Nunan, D. and</w:t>
      </w:r>
      <w:r w:rsidRPr="00E56800">
        <w:t xml:space="preserve"> </w:t>
      </w:r>
      <w:r>
        <w:t>Birks, D. F. (2020)</w:t>
      </w:r>
      <w:r w:rsidRPr="00E56800">
        <w:t> </w:t>
      </w:r>
      <w:r w:rsidRPr="00E56800">
        <w:rPr>
          <w:i/>
          <w:iCs/>
        </w:rPr>
        <w:t>Marketing research</w:t>
      </w:r>
      <w:r w:rsidRPr="00E56800">
        <w:t>. Pearson UK.</w:t>
      </w:r>
    </w:p>
    <w:p w:rsidR="00E56800" w:rsidRDefault="00E56800" w:rsidP="00E56800">
      <w:r w:rsidRPr="00A20EF3">
        <w:t>Olson, E.M., Olson, K.M., Czaplewski, A.J. and Key, T.M.</w:t>
      </w:r>
      <w:r>
        <w:t xml:space="preserve"> (</w:t>
      </w:r>
      <w:r w:rsidRPr="00A20EF3">
        <w:t>2021</w:t>
      </w:r>
      <w:r>
        <w:t>)‘</w:t>
      </w:r>
      <w:r w:rsidRPr="00A20EF3">
        <w:t>Business strategy and the management of digital marketing</w:t>
      </w:r>
      <w:r>
        <w:t>’</w:t>
      </w:r>
      <w:r w:rsidRPr="00A20EF3">
        <w:t>. </w:t>
      </w:r>
      <w:r w:rsidRPr="00675606">
        <w:rPr>
          <w:i/>
          <w:iCs/>
        </w:rPr>
        <w:t>Business horizons</w:t>
      </w:r>
      <w:r w:rsidRPr="00A20EF3">
        <w:t>, </w:t>
      </w:r>
      <w:r w:rsidRPr="00675606">
        <w:rPr>
          <w:i/>
          <w:iCs/>
        </w:rPr>
        <w:t>64</w:t>
      </w:r>
      <w:r w:rsidRPr="00A20EF3">
        <w:t>(2), pp.285-293.</w:t>
      </w:r>
    </w:p>
    <w:p w:rsidR="00E56800" w:rsidRDefault="00E56800" w:rsidP="00E56800">
      <w:r w:rsidRPr="00BB63D6">
        <w:t xml:space="preserve">Perreault Jr, W.D., Cannon, J.P. and McCarthy, E.J. </w:t>
      </w:r>
      <w:r>
        <w:t>(</w:t>
      </w:r>
      <w:r w:rsidRPr="00BB63D6">
        <w:t>2021</w:t>
      </w:r>
      <w:r>
        <w:t>)</w:t>
      </w:r>
      <w:r w:rsidRPr="00BB63D6">
        <w:t> </w:t>
      </w:r>
      <w:r w:rsidRPr="00675606">
        <w:rPr>
          <w:i/>
          <w:iCs/>
        </w:rPr>
        <w:t>Essentials of marketing: A marketing strategy planning approach</w:t>
      </w:r>
      <w:r w:rsidRPr="00BB63D6">
        <w:t>. McGraw-Hill.</w:t>
      </w:r>
    </w:p>
    <w:p w:rsidR="00E56800" w:rsidRPr="007D15E5" w:rsidRDefault="00E56800" w:rsidP="00E56800">
      <w:pPr>
        <w:rPr>
          <w:rFonts w:cs="Times New Roman"/>
          <w:color w:val="000000" w:themeColor="text1"/>
          <w:szCs w:val="24"/>
        </w:rPr>
      </w:pPr>
      <w:r>
        <w:rPr>
          <w:shd w:val="clear" w:color="auto" w:fill="FFFFFF"/>
        </w:rPr>
        <w:t>Reidhead, C. (2020) Impact of organizational culture on employee satisfaction: A case of Hilton hotel, United Kingdom. </w:t>
      </w:r>
      <w:r>
        <w:rPr>
          <w:i/>
          <w:iCs/>
          <w:shd w:val="clear" w:color="auto" w:fill="FFFFFF"/>
        </w:rPr>
        <w:t>Journal of Economics and Business</w:t>
      </w:r>
      <w:r>
        <w:rPr>
          <w:shd w:val="clear" w:color="auto" w:fill="FFFFFF"/>
        </w:rPr>
        <w:t>, </w:t>
      </w:r>
      <w:r>
        <w:rPr>
          <w:i/>
          <w:iCs/>
          <w:shd w:val="clear" w:color="auto" w:fill="FFFFFF"/>
        </w:rPr>
        <w:t>3</w:t>
      </w:r>
      <w:r>
        <w:rPr>
          <w:shd w:val="clear" w:color="auto" w:fill="FFFFFF"/>
        </w:rPr>
        <w:t>(1).</w:t>
      </w:r>
    </w:p>
    <w:p w:rsidR="00E56800" w:rsidRDefault="00E56800" w:rsidP="00E56800">
      <w:r>
        <w:t>Rust, R. T. (2020)</w:t>
      </w:r>
      <w:r w:rsidRPr="00E56800">
        <w:t xml:space="preserve"> </w:t>
      </w:r>
      <w:r>
        <w:t>‘</w:t>
      </w:r>
      <w:r w:rsidRPr="00E56800">
        <w:t>The future of marketing</w:t>
      </w:r>
      <w:r>
        <w:t>’</w:t>
      </w:r>
      <w:r w:rsidRPr="00E56800">
        <w:t>. </w:t>
      </w:r>
      <w:r w:rsidRPr="00E56800">
        <w:rPr>
          <w:i/>
          <w:iCs/>
        </w:rPr>
        <w:t>International Journal of Research in Marketing</w:t>
      </w:r>
      <w:r w:rsidRPr="00E56800">
        <w:t>, </w:t>
      </w:r>
      <w:r w:rsidRPr="00E56800">
        <w:rPr>
          <w:i/>
          <w:iCs/>
        </w:rPr>
        <w:t>37</w:t>
      </w:r>
      <w:r w:rsidRPr="00E56800">
        <w:t>(1), 15-26.</w:t>
      </w:r>
    </w:p>
    <w:p w:rsidR="00E56800" w:rsidRDefault="00E56800" w:rsidP="00E56800">
      <w:r>
        <w:t xml:space="preserve">SimilarWeb (2024) </w:t>
      </w:r>
      <w:r w:rsidRPr="00C810AF">
        <w:rPr>
          <w:i/>
          <w:iCs/>
        </w:rPr>
        <w:t>sixsenses.com</w:t>
      </w:r>
      <w:r>
        <w:t xml:space="preserve">. Available at: </w:t>
      </w:r>
      <w:r w:rsidRPr="00C810AF">
        <w:t>https://www.similarweb.com/website/sixsenses.com/#overview</w:t>
      </w:r>
      <w:r>
        <w:t>(Accessed: 17 April 2024)</w:t>
      </w:r>
    </w:p>
    <w:p w:rsidR="00E56800" w:rsidRDefault="00E56800" w:rsidP="00E56800">
      <w:r>
        <w:t xml:space="preserve">Six Senses (2024) </w:t>
      </w:r>
      <w:r w:rsidRPr="00675606">
        <w:rPr>
          <w:i/>
          <w:iCs/>
        </w:rPr>
        <w:t>About</w:t>
      </w:r>
      <w:r>
        <w:t xml:space="preserve">. Available at: </w:t>
      </w:r>
      <w:r w:rsidRPr="00A20EF3">
        <w:t>https://www.sixsenses.com/en/about-us/</w:t>
      </w:r>
      <w:r>
        <w:t xml:space="preserve"> (Accessed: 17 </w:t>
      </w:r>
      <w:r>
        <w:lastRenderedPageBreak/>
        <w:t>April 2024)</w:t>
      </w:r>
    </w:p>
    <w:p w:rsidR="00E56800" w:rsidRPr="00675606" w:rsidRDefault="00E56800" w:rsidP="00E56800">
      <w:r>
        <w:t xml:space="preserve">Six Senses (2024) </w:t>
      </w:r>
      <w:r w:rsidRPr="00675606">
        <w:rPr>
          <w:i/>
          <w:iCs/>
        </w:rPr>
        <w:t>Make a reservation</w:t>
      </w:r>
      <w:r>
        <w:t xml:space="preserve">. Available at: </w:t>
      </w:r>
      <w:r w:rsidRPr="00A20EF3">
        <w:t>https://www.sixsenses.com/en/</w:t>
      </w:r>
      <w:r>
        <w:t>(Accessed: 17 April 2024)</w:t>
      </w:r>
    </w:p>
    <w:p w:rsidR="00E56800" w:rsidRDefault="00E56800" w:rsidP="00E56800">
      <w:r w:rsidRPr="00A20EF3">
        <w:t xml:space="preserve">Sun, Q. and Ge, Z. </w:t>
      </w:r>
      <w:r>
        <w:t>(</w:t>
      </w:r>
      <w:r w:rsidRPr="00A20EF3">
        <w:t>2020</w:t>
      </w:r>
      <w:r>
        <w:t>)‘</w:t>
      </w:r>
      <w:r w:rsidRPr="00A20EF3">
        <w:t>Deep learning for industrial KPI prediction: When ensemble learning meets semi-supervised data</w:t>
      </w:r>
      <w:r>
        <w:t>’</w:t>
      </w:r>
      <w:r w:rsidRPr="00A20EF3">
        <w:t>. </w:t>
      </w:r>
      <w:r w:rsidRPr="00675606">
        <w:rPr>
          <w:i/>
          <w:iCs/>
        </w:rPr>
        <w:t>IEEE Transactions on Industrial Informatics</w:t>
      </w:r>
      <w:r w:rsidRPr="00A20EF3">
        <w:t>, </w:t>
      </w:r>
      <w:r w:rsidRPr="00675606">
        <w:rPr>
          <w:i/>
          <w:iCs/>
        </w:rPr>
        <w:t>17</w:t>
      </w:r>
      <w:r w:rsidRPr="00A20EF3">
        <w:t>(1), pp.260-269.</w:t>
      </w:r>
    </w:p>
    <w:sectPr w:rsidR="00E56800" w:rsidSect="00EA2B34">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2B07" w:rsidRDefault="003D2B07" w:rsidP="00517FF8">
      <w:pPr>
        <w:spacing w:line="240" w:lineRule="auto"/>
      </w:pPr>
      <w:r>
        <w:separator/>
      </w:r>
    </w:p>
  </w:endnote>
  <w:endnote w:type="continuationSeparator" w:id="1">
    <w:p w:rsidR="003D2B07" w:rsidRDefault="003D2B07" w:rsidP="00517FF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8908633"/>
      <w:docPartObj>
        <w:docPartGallery w:val="Page Numbers (Bottom of Page)"/>
        <w:docPartUnique/>
      </w:docPartObj>
    </w:sdtPr>
    <w:sdtEndPr>
      <w:rPr>
        <w:noProof/>
      </w:rPr>
    </w:sdtEndPr>
    <w:sdtContent>
      <w:p w:rsidR="00517FF8" w:rsidRDefault="003929C5">
        <w:pPr>
          <w:pStyle w:val="Footer"/>
          <w:jc w:val="right"/>
        </w:pPr>
        <w:r>
          <w:fldChar w:fldCharType="begin"/>
        </w:r>
        <w:r w:rsidR="00517FF8">
          <w:instrText xml:space="preserve"> PAGE   \* MERGEFORMAT </w:instrText>
        </w:r>
        <w:r>
          <w:fldChar w:fldCharType="separate"/>
        </w:r>
        <w:r w:rsidR="002B0386">
          <w:rPr>
            <w:noProof/>
          </w:rPr>
          <w:t>3</w:t>
        </w:r>
        <w:r>
          <w:rPr>
            <w:noProof/>
          </w:rPr>
          <w:fldChar w:fldCharType="end"/>
        </w:r>
      </w:p>
    </w:sdtContent>
  </w:sdt>
  <w:p w:rsidR="00517FF8" w:rsidRDefault="00517FF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2B07" w:rsidRDefault="003D2B07" w:rsidP="00517FF8">
      <w:pPr>
        <w:spacing w:line="240" w:lineRule="auto"/>
      </w:pPr>
      <w:r>
        <w:separator/>
      </w:r>
    </w:p>
  </w:footnote>
  <w:footnote w:type="continuationSeparator" w:id="1">
    <w:p w:rsidR="003D2B07" w:rsidRDefault="003D2B07" w:rsidP="00517FF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FF8" w:rsidRDefault="00517FF8">
    <w:pPr>
      <w:pStyle w:val="Header"/>
    </w:pPr>
    <w:r>
      <w:rPr>
        <w:noProof/>
        <w:sz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-220980</wp:posOffset>
          </wp:positionV>
          <wp:extent cx="1557014" cy="678180"/>
          <wp:effectExtent l="0" t="0" r="0" b="0"/>
          <wp:wrapNone/>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557014" cy="67818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47B26"/>
    <w:multiLevelType w:val="hybridMultilevel"/>
    <w:tmpl w:val="71B21A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091057"/>
    <w:multiLevelType w:val="hybridMultilevel"/>
    <w:tmpl w:val="2528C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3B87692"/>
    <w:multiLevelType w:val="hybridMultilevel"/>
    <w:tmpl w:val="1862A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2E39B0"/>
    <w:multiLevelType w:val="hybridMultilevel"/>
    <w:tmpl w:val="CE0A1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831D9F"/>
    <w:multiLevelType w:val="hybridMultilevel"/>
    <w:tmpl w:val="277AEC8E"/>
    <w:lvl w:ilvl="0" w:tplc="8D14E222">
      <w:numFmt w:val="bullet"/>
      <w:lvlText w:val=""/>
      <w:lvlJc w:val="left"/>
      <w:pPr>
        <w:ind w:left="980" w:hanging="360"/>
      </w:pPr>
      <w:rPr>
        <w:rFonts w:ascii="Symbol" w:eastAsia="Symbol" w:hAnsi="Symbol" w:cs="Symbol" w:hint="default"/>
        <w:color w:val="212121"/>
        <w:w w:val="100"/>
        <w:sz w:val="22"/>
        <w:szCs w:val="22"/>
        <w:lang w:val="en-US" w:eastAsia="en-US" w:bidi="ar-SA"/>
      </w:rPr>
    </w:lvl>
    <w:lvl w:ilvl="1" w:tplc="E3EEA714">
      <w:numFmt w:val="bullet"/>
      <w:lvlText w:val="•"/>
      <w:lvlJc w:val="left"/>
      <w:pPr>
        <w:ind w:left="2459" w:hanging="360"/>
      </w:pPr>
      <w:rPr>
        <w:rFonts w:hint="default"/>
        <w:lang w:val="en-US" w:eastAsia="en-US" w:bidi="ar-SA"/>
      </w:rPr>
    </w:lvl>
    <w:lvl w:ilvl="2" w:tplc="34449B00">
      <w:numFmt w:val="bullet"/>
      <w:lvlText w:val="•"/>
      <w:lvlJc w:val="left"/>
      <w:pPr>
        <w:ind w:left="3938" w:hanging="360"/>
      </w:pPr>
      <w:rPr>
        <w:rFonts w:hint="default"/>
        <w:lang w:val="en-US" w:eastAsia="en-US" w:bidi="ar-SA"/>
      </w:rPr>
    </w:lvl>
    <w:lvl w:ilvl="3" w:tplc="EC483512">
      <w:numFmt w:val="bullet"/>
      <w:lvlText w:val="•"/>
      <w:lvlJc w:val="left"/>
      <w:pPr>
        <w:ind w:left="5418" w:hanging="360"/>
      </w:pPr>
      <w:rPr>
        <w:rFonts w:hint="default"/>
        <w:lang w:val="en-US" w:eastAsia="en-US" w:bidi="ar-SA"/>
      </w:rPr>
    </w:lvl>
    <w:lvl w:ilvl="4" w:tplc="4A3E8622">
      <w:numFmt w:val="bullet"/>
      <w:lvlText w:val="•"/>
      <w:lvlJc w:val="left"/>
      <w:pPr>
        <w:ind w:left="6897" w:hanging="360"/>
      </w:pPr>
      <w:rPr>
        <w:rFonts w:hint="default"/>
        <w:lang w:val="en-US" w:eastAsia="en-US" w:bidi="ar-SA"/>
      </w:rPr>
    </w:lvl>
    <w:lvl w:ilvl="5" w:tplc="34E23716">
      <w:numFmt w:val="bullet"/>
      <w:lvlText w:val="•"/>
      <w:lvlJc w:val="left"/>
      <w:pPr>
        <w:ind w:left="8376" w:hanging="360"/>
      </w:pPr>
      <w:rPr>
        <w:rFonts w:hint="default"/>
        <w:lang w:val="en-US" w:eastAsia="en-US" w:bidi="ar-SA"/>
      </w:rPr>
    </w:lvl>
    <w:lvl w:ilvl="6" w:tplc="A9E65B0C">
      <w:numFmt w:val="bullet"/>
      <w:lvlText w:val="•"/>
      <w:lvlJc w:val="left"/>
      <w:pPr>
        <w:ind w:left="9856" w:hanging="360"/>
      </w:pPr>
      <w:rPr>
        <w:rFonts w:hint="default"/>
        <w:lang w:val="en-US" w:eastAsia="en-US" w:bidi="ar-SA"/>
      </w:rPr>
    </w:lvl>
    <w:lvl w:ilvl="7" w:tplc="303E14E6">
      <w:numFmt w:val="bullet"/>
      <w:lvlText w:val="•"/>
      <w:lvlJc w:val="left"/>
      <w:pPr>
        <w:ind w:left="11335" w:hanging="360"/>
      </w:pPr>
      <w:rPr>
        <w:rFonts w:hint="default"/>
        <w:lang w:val="en-US" w:eastAsia="en-US" w:bidi="ar-SA"/>
      </w:rPr>
    </w:lvl>
    <w:lvl w:ilvl="8" w:tplc="FB42E0A0">
      <w:numFmt w:val="bullet"/>
      <w:lvlText w:val="•"/>
      <w:lvlJc w:val="left"/>
      <w:pPr>
        <w:ind w:left="12814" w:hanging="360"/>
      </w:pPr>
      <w:rPr>
        <w:rFonts w:hint="default"/>
        <w:lang w:val="en-US" w:eastAsia="en-US" w:bidi="ar-SA"/>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F15340"/>
    <w:rsid w:val="00000CD4"/>
    <w:rsid w:val="00007BD5"/>
    <w:rsid w:val="000138F5"/>
    <w:rsid w:val="0001525A"/>
    <w:rsid w:val="00020534"/>
    <w:rsid w:val="00020D03"/>
    <w:rsid w:val="0002129E"/>
    <w:rsid w:val="00036383"/>
    <w:rsid w:val="00070FA5"/>
    <w:rsid w:val="00073971"/>
    <w:rsid w:val="000771CF"/>
    <w:rsid w:val="00096824"/>
    <w:rsid w:val="000A567E"/>
    <w:rsid w:val="000B0966"/>
    <w:rsid w:val="000B4D03"/>
    <w:rsid w:val="000C27E5"/>
    <w:rsid w:val="000E1251"/>
    <w:rsid w:val="000E1A4B"/>
    <w:rsid w:val="00105E49"/>
    <w:rsid w:val="00107E15"/>
    <w:rsid w:val="00107F1F"/>
    <w:rsid w:val="00113990"/>
    <w:rsid w:val="00124D70"/>
    <w:rsid w:val="00133B31"/>
    <w:rsid w:val="0013557D"/>
    <w:rsid w:val="00140022"/>
    <w:rsid w:val="00152D36"/>
    <w:rsid w:val="001530DA"/>
    <w:rsid w:val="00157546"/>
    <w:rsid w:val="00176EF2"/>
    <w:rsid w:val="00187B90"/>
    <w:rsid w:val="00197A19"/>
    <w:rsid w:val="001B587E"/>
    <w:rsid w:val="001C0A5A"/>
    <w:rsid w:val="001D02AC"/>
    <w:rsid w:val="001D310D"/>
    <w:rsid w:val="001D7CD4"/>
    <w:rsid w:val="001E49DC"/>
    <w:rsid w:val="001F44F2"/>
    <w:rsid w:val="002115B8"/>
    <w:rsid w:val="002239DD"/>
    <w:rsid w:val="002356A5"/>
    <w:rsid w:val="00245709"/>
    <w:rsid w:val="002700F2"/>
    <w:rsid w:val="00284D9E"/>
    <w:rsid w:val="00285445"/>
    <w:rsid w:val="002A3635"/>
    <w:rsid w:val="002A49C1"/>
    <w:rsid w:val="002B0386"/>
    <w:rsid w:val="002B3D50"/>
    <w:rsid w:val="002D28DE"/>
    <w:rsid w:val="002D5B01"/>
    <w:rsid w:val="002D7DBC"/>
    <w:rsid w:val="002E34A6"/>
    <w:rsid w:val="002F4A11"/>
    <w:rsid w:val="00330725"/>
    <w:rsid w:val="00330BC1"/>
    <w:rsid w:val="003423BD"/>
    <w:rsid w:val="00343FE7"/>
    <w:rsid w:val="0034427C"/>
    <w:rsid w:val="003771FE"/>
    <w:rsid w:val="003920EF"/>
    <w:rsid w:val="003929C5"/>
    <w:rsid w:val="00392E0A"/>
    <w:rsid w:val="00395AEF"/>
    <w:rsid w:val="003A7870"/>
    <w:rsid w:val="003B52B8"/>
    <w:rsid w:val="003B6500"/>
    <w:rsid w:val="003B6B7D"/>
    <w:rsid w:val="003B7A12"/>
    <w:rsid w:val="003C204D"/>
    <w:rsid w:val="003D1D6E"/>
    <w:rsid w:val="003D2B07"/>
    <w:rsid w:val="003D3F96"/>
    <w:rsid w:val="003F5BD5"/>
    <w:rsid w:val="004011F8"/>
    <w:rsid w:val="004018D4"/>
    <w:rsid w:val="00406597"/>
    <w:rsid w:val="00431A9C"/>
    <w:rsid w:val="0043527C"/>
    <w:rsid w:val="00440885"/>
    <w:rsid w:val="004408EA"/>
    <w:rsid w:val="00446288"/>
    <w:rsid w:val="004759EA"/>
    <w:rsid w:val="004806DC"/>
    <w:rsid w:val="00494FB2"/>
    <w:rsid w:val="004A4ECE"/>
    <w:rsid w:val="004B0D0F"/>
    <w:rsid w:val="004C45FE"/>
    <w:rsid w:val="004C47EC"/>
    <w:rsid w:val="004F1183"/>
    <w:rsid w:val="0050220E"/>
    <w:rsid w:val="00511277"/>
    <w:rsid w:val="00517FF8"/>
    <w:rsid w:val="0054066A"/>
    <w:rsid w:val="0055088B"/>
    <w:rsid w:val="00590D55"/>
    <w:rsid w:val="005930D6"/>
    <w:rsid w:val="00597173"/>
    <w:rsid w:val="00606B86"/>
    <w:rsid w:val="00610812"/>
    <w:rsid w:val="00612465"/>
    <w:rsid w:val="00617ED0"/>
    <w:rsid w:val="0062433B"/>
    <w:rsid w:val="00630909"/>
    <w:rsid w:val="00636F67"/>
    <w:rsid w:val="00637562"/>
    <w:rsid w:val="00651384"/>
    <w:rsid w:val="00652776"/>
    <w:rsid w:val="006547EC"/>
    <w:rsid w:val="00660435"/>
    <w:rsid w:val="00666387"/>
    <w:rsid w:val="00675606"/>
    <w:rsid w:val="00685694"/>
    <w:rsid w:val="00687C3A"/>
    <w:rsid w:val="0069132A"/>
    <w:rsid w:val="006A508E"/>
    <w:rsid w:val="006B3DA6"/>
    <w:rsid w:val="006C318C"/>
    <w:rsid w:val="006D3ECC"/>
    <w:rsid w:val="006D627B"/>
    <w:rsid w:val="006E7C4B"/>
    <w:rsid w:val="0074380A"/>
    <w:rsid w:val="007548B7"/>
    <w:rsid w:val="007656A7"/>
    <w:rsid w:val="00775BE9"/>
    <w:rsid w:val="0077764C"/>
    <w:rsid w:val="007922CA"/>
    <w:rsid w:val="0079415E"/>
    <w:rsid w:val="007A62D0"/>
    <w:rsid w:val="007B5F09"/>
    <w:rsid w:val="007C4150"/>
    <w:rsid w:val="007E1FF2"/>
    <w:rsid w:val="007E7001"/>
    <w:rsid w:val="008034B0"/>
    <w:rsid w:val="008349C4"/>
    <w:rsid w:val="00837DBB"/>
    <w:rsid w:val="00871335"/>
    <w:rsid w:val="00873E8D"/>
    <w:rsid w:val="00885100"/>
    <w:rsid w:val="0089334E"/>
    <w:rsid w:val="008A21BB"/>
    <w:rsid w:val="008A21CB"/>
    <w:rsid w:val="008B4C15"/>
    <w:rsid w:val="008D53E0"/>
    <w:rsid w:val="008E287E"/>
    <w:rsid w:val="008F73D8"/>
    <w:rsid w:val="00914D25"/>
    <w:rsid w:val="009240F5"/>
    <w:rsid w:val="00940AE7"/>
    <w:rsid w:val="00941477"/>
    <w:rsid w:val="0095220B"/>
    <w:rsid w:val="00957FD0"/>
    <w:rsid w:val="00960D1C"/>
    <w:rsid w:val="00966C27"/>
    <w:rsid w:val="009757ED"/>
    <w:rsid w:val="00987B03"/>
    <w:rsid w:val="00987EE8"/>
    <w:rsid w:val="009A0DC3"/>
    <w:rsid w:val="009D02DD"/>
    <w:rsid w:val="009E4199"/>
    <w:rsid w:val="009F50DE"/>
    <w:rsid w:val="009F6DB5"/>
    <w:rsid w:val="00A01E31"/>
    <w:rsid w:val="00A14868"/>
    <w:rsid w:val="00A20EF3"/>
    <w:rsid w:val="00A2455D"/>
    <w:rsid w:val="00A4229E"/>
    <w:rsid w:val="00A51FDB"/>
    <w:rsid w:val="00A56F2A"/>
    <w:rsid w:val="00A60B18"/>
    <w:rsid w:val="00A75860"/>
    <w:rsid w:val="00A86E2C"/>
    <w:rsid w:val="00AB0230"/>
    <w:rsid w:val="00AB3860"/>
    <w:rsid w:val="00AB6301"/>
    <w:rsid w:val="00AD2EEC"/>
    <w:rsid w:val="00AD74C2"/>
    <w:rsid w:val="00AE0A2C"/>
    <w:rsid w:val="00AE1210"/>
    <w:rsid w:val="00AF7BE8"/>
    <w:rsid w:val="00B003AE"/>
    <w:rsid w:val="00B0683C"/>
    <w:rsid w:val="00B135FD"/>
    <w:rsid w:val="00B21671"/>
    <w:rsid w:val="00B707A0"/>
    <w:rsid w:val="00B70A1A"/>
    <w:rsid w:val="00B77A08"/>
    <w:rsid w:val="00BB63D6"/>
    <w:rsid w:val="00BB7D9D"/>
    <w:rsid w:val="00BD6761"/>
    <w:rsid w:val="00BD7C78"/>
    <w:rsid w:val="00BF45A2"/>
    <w:rsid w:val="00BF512C"/>
    <w:rsid w:val="00BF7EC0"/>
    <w:rsid w:val="00C007FD"/>
    <w:rsid w:val="00C1705D"/>
    <w:rsid w:val="00C42DEF"/>
    <w:rsid w:val="00C53911"/>
    <w:rsid w:val="00C5407A"/>
    <w:rsid w:val="00C546DC"/>
    <w:rsid w:val="00C57311"/>
    <w:rsid w:val="00C80969"/>
    <w:rsid w:val="00C810AF"/>
    <w:rsid w:val="00CB0830"/>
    <w:rsid w:val="00CD506E"/>
    <w:rsid w:val="00CF2A6A"/>
    <w:rsid w:val="00CF7330"/>
    <w:rsid w:val="00D043A7"/>
    <w:rsid w:val="00D4379D"/>
    <w:rsid w:val="00D44737"/>
    <w:rsid w:val="00D644C8"/>
    <w:rsid w:val="00D64C02"/>
    <w:rsid w:val="00D82084"/>
    <w:rsid w:val="00D87CDB"/>
    <w:rsid w:val="00D91FE0"/>
    <w:rsid w:val="00D942C7"/>
    <w:rsid w:val="00D96A86"/>
    <w:rsid w:val="00DA0970"/>
    <w:rsid w:val="00DF6021"/>
    <w:rsid w:val="00E07BE3"/>
    <w:rsid w:val="00E2056A"/>
    <w:rsid w:val="00E228EF"/>
    <w:rsid w:val="00E23CFB"/>
    <w:rsid w:val="00E2515E"/>
    <w:rsid w:val="00E31422"/>
    <w:rsid w:val="00E35D0F"/>
    <w:rsid w:val="00E45AA9"/>
    <w:rsid w:val="00E56800"/>
    <w:rsid w:val="00E7090F"/>
    <w:rsid w:val="00E742E8"/>
    <w:rsid w:val="00E7509E"/>
    <w:rsid w:val="00E81202"/>
    <w:rsid w:val="00E858C4"/>
    <w:rsid w:val="00E93764"/>
    <w:rsid w:val="00EA2B34"/>
    <w:rsid w:val="00EB3C7F"/>
    <w:rsid w:val="00EB72E1"/>
    <w:rsid w:val="00EC0B49"/>
    <w:rsid w:val="00EC120A"/>
    <w:rsid w:val="00EC70D0"/>
    <w:rsid w:val="00ED1483"/>
    <w:rsid w:val="00EE1C49"/>
    <w:rsid w:val="00EE2D00"/>
    <w:rsid w:val="00EF1DBA"/>
    <w:rsid w:val="00F15340"/>
    <w:rsid w:val="00F2087A"/>
    <w:rsid w:val="00F25B0B"/>
    <w:rsid w:val="00F30F7D"/>
    <w:rsid w:val="00F34739"/>
    <w:rsid w:val="00F45EDF"/>
    <w:rsid w:val="00F45F3A"/>
    <w:rsid w:val="00F46488"/>
    <w:rsid w:val="00F511A2"/>
    <w:rsid w:val="00F672C5"/>
    <w:rsid w:val="00F674C4"/>
    <w:rsid w:val="00F77AFB"/>
    <w:rsid w:val="00F82A83"/>
    <w:rsid w:val="00F901AE"/>
    <w:rsid w:val="00F971EC"/>
    <w:rsid w:val="00FA2967"/>
    <w:rsid w:val="00FB5DA4"/>
    <w:rsid w:val="00FC1495"/>
    <w:rsid w:val="00FC2967"/>
    <w:rsid w:val="00FD0833"/>
    <w:rsid w:val="00FD1859"/>
    <w:rsid w:val="00FF7C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_x0000_s1028"/>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Arial MT"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 MSG"/>
    <w:qFormat/>
    <w:rsid w:val="00941477"/>
    <w:pPr>
      <w:widowControl w:val="0"/>
      <w:autoSpaceDE w:val="0"/>
      <w:autoSpaceDN w:val="0"/>
      <w:spacing w:after="0" w:line="360" w:lineRule="auto"/>
      <w:jc w:val="both"/>
    </w:pPr>
    <w:rPr>
      <w:rFonts w:ascii="Times New Roman" w:hAnsi="Times New Roman" w:cs="Arial MT"/>
      <w:sz w:val="24"/>
    </w:rPr>
  </w:style>
  <w:style w:type="paragraph" w:styleId="Heading1">
    <w:name w:val="heading 1"/>
    <w:basedOn w:val="Normal"/>
    <w:link w:val="Heading1Char"/>
    <w:uiPriority w:val="1"/>
    <w:qFormat/>
    <w:rsid w:val="00941477"/>
    <w:pPr>
      <w:widowControl/>
      <w:spacing w:before="1" w:after="160"/>
      <w:ind w:right="823"/>
      <w:outlineLvl w:val="0"/>
    </w:pPr>
    <w:rPr>
      <w:rFonts w:eastAsia="Arial" w:cs="Arial"/>
      <w:b/>
      <w:bCs/>
      <w:szCs w:val="44"/>
    </w:rPr>
  </w:style>
  <w:style w:type="paragraph" w:styleId="Heading2">
    <w:name w:val="heading 2"/>
    <w:basedOn w:val="Normal"/>
    <w:next w:val="Normal"/>
    <w:link w:val="Heading2Char"/>
    <w:uiPriority w:val="9"/>
    <w:unhideWhenUsed/>
    <w:qFormat/>
    <w:rsid w:val="00FD1859"/>
    <w:pPr>
      <w:keepNext/>
      <w:keepLines/>
      <w:widowControl/>
      <w:autoSpaceDE/>
      <w:autoSpaceDN/>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A60B18"/>
    <w:pPr>
      <w:keepNext/>
      <w:keepLines/>
      <w:spacing w:before="200"/>
      <w:outlineLvl w:val="2"/>
    </w:pPr>
    <w:rPr>
      <w:rFonts w:eastAsiaTheme="majorEastAsia" w:cstheme="majorBidi"/>
      <w:b/>
      <w:bCs/>
      <w: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41477"/>
    <w:rPr>
      <w:rFonts w:ascii="Times New Roman" w:eastAsia="Arial" w:hAnsi="Times New Roman" w:cs="Arial"/>
      <w:b/>
      <w:bCs/>
      <w:sz w:val="24"/>
      <w:szCs w:val="44"/>
      <w:lang w:val="en-US"/>
    </w:rPr>
  </w:style>
  <w:style w:type="character" w:customStyle="1" w:styleId="Heading2Char">
    <w:name w:val="Heading 2 Char"/>
    <w:basedOn w:val="DefaultParagraphFont"/>
    <w:link w:val="Heading2"/>
    <w:uiPriority w:val="9"/>
    <w:rsid w:val="00FD1859"/>
    <w:rPr>
      <w:rFonts w:ascii="Times New Roman" w:eastAsiaTheme="majorEastAsia" w:hAnsi="Times New Roman" w:cstheme="majorBidi"/>
      <w:b/>
      <w:i/>
      <w:sz w:val="24"/>
      <w:szCs w:val="26"/>
    </w:rPr>
  </w:style>
  <w:style w:type="paragraph" w:styleId="Title">
    <w:name w:val="Title"/>
    <w:basedOn w:val="Normal"/>
    <w:next w:val="Normal"/>
    <w:link w:val="TitleChar"/>
    <w:uiPriority w:val="10"/>
    <w:qFormat/>
    <w:rsid w:val="00636F67"/>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636F67"/>
    <w:rPr>
      <w:rFonts w:ascii="Times New Roman" w:eastAsiaTheme="majorEastAsia" w:hAnsi="Times New Roman" w:cstheme="majorBidi"/>
      <w:b/>
      <w:spacing w:val="-10"/>
      <w:kern w:val="28"/>
      <w:sz w:val="36"/>
      <w:szCs w:val="56"/>
      <w:lang w:val="en-US" w:eastAsia="zh-CN"/>
    </w:rPr>
  </w:style>
  <w:style w:type="character" w:customStyle="1" w:styleId="Heading3Char">
    <w:name w:val="Heading 3 Char"/>
    <w:basedOn w:val="DefaultParagraphFont"/>
    <w:link w:val="Heading3"/>
    <w:uiPriority w:val="9"/>
    <w:rsid w:val="00A60B18"/>
    <w:rPr>
      <w:rFonts w:ascii="Times New Roman" w:eastAsiaTheme="majorEastAsia" w:hAnsi="Times New Roman" w:cstheme="majorBidi"/>
      <w:b/>
      <w:bCs/>
      <w:i/>
      <w:color w:val="000000" w:themeColor="text1"/>
      <w:sz w:val="24"/>
    </w:rPr>
  </w:style>
  <w:style w:type="paragraph" w:styleId="Header">
    <w:name w:val="header"/>
    <w:basedOn w:val="Normal"/>
    <w:link w:val="HeaderChar"/>
    <w:uiPriority w:val="99"/>
    <w:unhideWhenUsed/>
    <w:rsid w:val="00941477"/>
    <w:pPr>
      <w:tabs>
        <w:tab w:val="center" w:pos="4513"/>
        <w:tab w:val="right" w:pos="9026"/>
      </w:tabs>
      <w:spacing w:line="240" w:lineRule="auto"/>
    </w:pPr>
  </w:style>
  <w:style w:type="character" w:customStyle="1" w:styleId="HeaderChar">
    <w:name w:val="Header Char"/>
    <w:basedOn w:val="DefaultParagraphFont"/>
    <w:link w:val="Header"/>
    <w:uiPriority w:val="99"/>
    <w:rsid w:val="00941477"/>
    <w:rPr>
      <w:rFonts w:ascii="Times New Roman" w:hAnsi="Times New Roman" w:cs="Times New Roman"/>
      <w:sz w:val="24"/>
      <w:szCs w:val="20"/>
    </w:rPr>
  </w:style>
  <w:style w:type="paragraph" w:styleId="Footer">
    <w:name w:val="footer"/>
    <w:basedOn w:val="Normal"/>
    <w:link w:val="FooterChar"/>
    <w:uiPriority w:val="99"/>
    <w:unhideWhenUsed/>
    <w:rsid w:val="00517FF8"/>
    <w:pPr>
      <w:tabs>
        <w:tab w:val="center" w:pos="4513"/>
        <w:tab w:val="right" w:pos="9026"/>
      </w:tabs>
      <w:spacing w:line="240" w:lineRule="auto"/>
    </w:pPr>
  </w:style>
  <w:style w:type="character" w:customStyle="1" w:styleId="FooterChar">
    <w:name w:val="Footer Char"/>
    <w:basedOn w:val="DefaultParagraphFont"/>
    <w:link w:val="Footer"/>
    <w:uiPriority w:val="99"/>
    <w:rsid w:val="00517FF8"/>
    <w:rPr>
      <w:rFonts w:ascii="Times New Roman" w:hAnsi="Times New Roman" w:cs="Arial MT"/>
      <w:sz w:val="24"/>
      <w:lang w:val="en-US"/>
    </w:rPr>
  </w:style>
  <w:style w:type="paragraph" w:customStyle="1" w:styleId="TableParagraph">
    <w:name w:val="Table Paragraph"/>
    <w:basedOn w:val="Normal"/>
    <w:uiPriority w:val="1"/>
    <w:qFormat/>
    <w:rsid w:val="00517FF8"/>
    <w:pPr>
      <w:spacing w:line="240" w:lineRule="auto"/>
      <w:ind w:left="107"/>
      <w:jc w:val="left"/>
    </w:pPr>
    <w:rPr>
      <w:rFonts w:ascii="Arial MT" w:hAnsi="Arial MT"/>
      <w:sz w:val="22"/>
    </w:rPr>
  </w:style>
  <w:style w:type="paragraph" w:styleId="ListParagraph">
    <w:name w:val="List Paragraph"/>
    <w:basedOn w:val="Normal"/>
    <w:uiPriority w:val="1"/>
    <w:qFormat/>
    <w:rsid w:val="00A2455D"/>
    <w:pPr>
      <w:spacing w:line="240" w:lineRule="auto"/>
      <w:ind w:left="980" w:hanging="360"/>
      <w:jc w:val="left"/>
    </w:pPr>
    <w:rPr>
      <w:rFonts w:ascii="Arial MT" w:hAnsi="Arial MT"/>
      <w:sz w:val="22"/>
    </w:rPr>
  </w:style>
  <w:style w:type="paragraph" w:styleId="Caption">
    <w:name w:val="caption"/>
    <w:basedOn w:val="Normal"/>
    <w:next w:val="Normal"/>
    <w:uiPriority w:val="35"/>
    <w:unhideWhenUsed/>
    <w:qFormat/>
    <w:rsid w:val="0077764C"/>
    <w:pPr>
      <w:spacing w:after="200" w:line="240" w:lineRule="auto"/>
    </w:pPr>
    <w:rPr>
      <w:i/>
      <w:iCs/>
      <w:color w:val="44546A" w:themeColor="text2"/>
      <w:sz w:val="18"/>
      <w:szCs w:val="18"/>
    </w:rPr>
  </w:style>
  <w:style w:type="table" w:styleId="TableGrid">
    <w:name w:val="Table Grid"/>
    <w:basedOn w:val="TableNormal"/>
    <w:uiPriority w:val="39"/>
    <w:rsid w:val="007776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245709"/>
    <w:pPr>
      <w:keepNext/>
      <w:keepLines/>
      <w:autoSpaceDE/>
      <w:autoSpaceDN/>
      <w:spacing w:before="240" w:after="0" w:line="259" w:lineRule="auto"/>
      <w:ind w:right="0"/>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245709"/>
    <w:pPr>
      <w:spacing w:after="100"/>
    </w:pPr>
  </w:style>
  <w:style w:type="character" w:styleId="Hyperlink">
    <w:name w:val="Hyperlink"/>
    <w:basedOn w:val="DefaultParagraphFont"/>
    <w:uiPriority w:val="99"/>
    <w:unhideWhenUsed/>
    <w:rsid w:val="00245709"/>
    <w:rPr>
      <w:color w:val="0563C1" w:themeColor="hyperlink"/>
      <w:u w:val="single"/>
    </w:rPr>
  </w:style>
  <w:style w:type="character" w:customStyle="1" w:styleId="UnresolvedMention1">
    <w:name w:val="Unresolved Mention1"/>
    <w:basedOn w:val="DefaultParagraphFont"/>
    <w:uiPriority w:val="99"/>
    <w:semiHidden/>
    <w:unhideWhenUsed/>
    <w:rsid w:val="00A20EF3"/>
    <w:rPr>
      <w:color w:val="605E5C"/>
      <w:shd w:val="clear" w:color="auto" w:fill="E1DFDD"/>
    </w:rPr>
  </w:style>
  <w:style w:type="paragraph" w:styleId="BalloonText">
    <w:name w:val="Balloon Text"/>
    <w:basedOn w:val="Normal"/>
    <w:link w:val="BalloonTextChar"/>
    <w:uiPriority w:val="99"/>
    <w:semiHidden/>
    <w:unhideWhenUsed/>
    <w:rsid w:val="00D96A8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A86"/>
    <w:rPr>
      <w:rFonts w:ascii="Tahoma" w:hAnsi="Tahoma" w:cs="Tahoma"/>
      <w:sz w:val="16"/>
      <w:szCs w:val="16"/>
      <w:lang w:val="en-US"/>
    </w:rPr>
  </w:style>
  <w:style w:type="character" w:styleId="CommentReference">
    <w:name w:val="annotation reference"/>
    <w:basedOn w:val="DefaultParagraphFont"/>
    <w:uiPriority w:val="99"/>
    <w:semiHidden/>
    <w:unhideWhenUsed/>
    <w:rsid w:val="00C5407A"/>
    <w:rPr>
      <w:sz w:val="16"/>
      <w:szCs w:val="16"/>
    </w:rPr>
  </w:style>
  <w:style w:type="paragraph" w:styleId="CommentText">
    <w:name w:val="annotation text"/>
    <w:basedOn w:val="Normal"/>
    <w:link w:val="CommentTextChar"/>
    <w:uiPriority w:val="99"/>
    <w:semiHidden/>
    <w:unhideWhenUsed/>
    <w:rsid w:val="00C5407A"/>
    <w:pPr>
      <w:spacing w:line="240" w:lineRule="auto"/>
    </w:pPr>
    <w:rPr>
      <w:sz w:val="20"/>
      <w:szCs w:val="20"/>
    </w:rPr>
  </w:style>
  <w:style w:type="character" w:customStyle="1" w:styleId="CommentTextChar">
    <w:name w:val="Comment Text Char"/>
    <w:basedOn w:val="DefaultParagraphFont"/>
    <w:link w:val="CommentText"/>
    <w:uiPriority w:val="99"/>
    <w:semiHidden/>
    <w:rsid w:val="00C5407A"/>
    <w:rPr>
      <w:rFonts w:ascii="Times New Roman" w:hAnsi="Times New Roman" w:cs="Arial MT"/>
      <w:sz w:val="20"/>
      <w:szCs w:val="20"/>
      <w:lang w:val="en-US"/>
    </w:rPr>
  </w:style>
  <w:style w:type="paragraph" w:styleId="CommentSubject">
    <w:name w:val="annotation subject"/>
    <w:basedOn w:val="CommentText"/>
    <w:next w:val="CommentText"/>
    <w:link w:val="CommentSubjectChar"/>
    <w:uiPriority w:val="99"/>
    <w:semiHidden/>
    <w:unhideWhenUsed/>
    <w:rsid w:val="00C5407A"/>
    <w:rPr>
      <w:b/>
      <w:bCs/>
    </w:rPr>
  </w:style>
  <w:style w:type="character" w:customStyle="1" w:styleId="CommentSubjectChar">
    <w:name w:val="Comment Subject Char"/>
    <w:basedOn w:val="CommentTextChar"/>
    <w:link w:val="CommentSubject"/>
    <w:uiPriority w:val="99"/>
    <w:semiHidden/>
    <w:rsid w:val="00C5407A"/>
    <w:rPr>
      <w:rFonts w:ascii="Times New Roman" w:hAnsi="Times New Roman" w:cs="Arial MT"/>
      <w:b/>
      <w:bCs/>
      <w:sz w:val="20"/>
      <w:szCs w:val="20"/>
      <w:lang w:val="en-US"/>
    </w:rPr>
  </w:style>
</w:styles>
</file>

<file path=word/webSettings.xml><?xml version="1.0" encoding="utf-8"?>
<w:webSettings xmlns:r="http://schemas.openxmlformats.org/officeDocument/2006/relationships" xmlns:w="http://schemas.openxmlformats.org/wordprocessingml/2006/main">
  <w:divs>
    <w:div w:id="62721704">
      <w:bodyDiv w:val="1"/>
      <w:marLeft w:val="0"/>
      <w:marRight w:val="0"/>
      <w:marTop w:val="0"/>
      <w:marBottom w:val="0"/>
      <w:divBdr>
        <w:top w:val="none" w:sz="0" w:space="0" w:color="auto"/>
        <w:left w:val="none" w:sz="0" w:space="0" w:color="auto"/>
        <w:bottom w:val="none" w:sz="0" w:space="0" w:color="auto"/>
        <w:right w:val="none" w:sz="0" w:space="0" w:color="auto"/>
      </w:divBdr>
    </w:div>
    <w:div w:id="157353586">
      <w:bodyDiv w:val="1"/>
      <w:marLeft w:val="0"/>
      <w:marRight w:val="0"/>
      <w:marTop w:val="0"/>
      <w:marBottom w:val="0"/>
      <w:divBdr>
        <w:top w:val="none" w:sz="0" w:space="0" w:color="auto"/>
        <w:left w:val="none" w:sz="0" w:space="0" w:color="auto"/>
        <w:bottom w:val="none" w:sz="0" w:space="0" w:color="auto"/>
        <w:right w:val="none" w:sz="0" w:space="0" w:color="auto"/>
      </w:divBdr>
    </w:div>
    <w:div w:id="266161033">
      <w:bodyDiv w:val="1"/>
      <w:marLeft w:val="0"/>
      <w:marRight w:val="0"/>
      <w:marTop w:val="0"/>
      <w:marBottom w:val="0"/>
      <w:divBdr>
        <w:top w:val="none" w:sz="0" w:space="0" w:color="auto"/>
        <w:left w:val="none" w:sz="0" w:space="0" w:color="auto"/>
        <w:bottom w:val="none" w:sz="0" w:space="0" w:color="auto"/>
        <w:right w:val="none" w:sz="0" w:space="0" w:color="auto"/>
      </w:divBdr>
    </w:div>
    <w:div w:id="307979399">
      <w:bodyDiv w:val="1"/>
      <w:marLeft w:val="0"/>
      <w:marRight w:val="0"/>
      <w:marTop w:val="0"/>
      <w:marBottom w:val="0"/>
      <w:divBdr>
        <w:top w:val="none" w:sz="0" w:space="0" w:color="auto"/>
        <w:left w:val="none" w:sz="0" w:space="0" w:color="auto"/>
        <w:bottom w:val="none" w:sz="0" w:space="0" w:color="auto"/>
        <w:right w:val="none" w:sz="0" w:space="0" w:color="auto"/>
      </w:divBdr>
    </w:div>
    <w:div w:id="356465655">
      <w:bodyDiv w:val="1"/>
      <w:marLeft w:val="0"/>
      <w:marRight w:val="0"/>
      <w:marTop w:val="0"/>
      <w:marBottom w:val="0"/>
      <w:divBdr>
        <w:top w:val="none" w:sz="0" w:space="0" w:color="auto"/>
        <w:left w:val="none" w:sz="0" w:space="0" w:color="auto"/>
        <w:bottom w:val="none" w:sz="0" w:space="0" w:color="auto"/>
        <w:right w:val="none" w:sz="0" w:space="0" w:color="auto"/>
      </w:divBdr>
    </w:div>
    <w:div w:id="427704147">
      <w:bodyDiv w:val="1"/>
      <w:marLeft w:val="0"/>
      <w:marRight w:val="0"/>
      <w:marTop w:val="0"/>
      <w:marBottom w:val="0"/>
      <w:divBdr>
        <w:top w:val="none" w:sz="0" w:space="0" w:color="auto"/>
        <w:left w:val="none" w:sz="0" w:space="0" w:color="auto"/>
        <w:bottom w:val="none" w:sz="0" w:space="0" w:color="auto"/>
        <w:right w:val="none" w:sz="0" w:space="0" w:color="auto"/>
      </w:divBdr>
    </w:div>
    <w:div w:id="554000891">
      <w:bodyDiv w:val="1"/>
      <w:marLeft w:val="0"/>
      <w:marRight w:val="0"/>
      <w:marTop w:val="0"/>
      <w:marBottom w:val="0"/>
      <w:divBdr>
        <w:top w:val="none" w:sz="0" w:space="0" w:color="auto"/>
        <w:left w:val="none" w:sz="0" w:space="0" w:color="auto"/>
        <w:bottom w:val="none" w:sz="0" w:space="0" w:color="auto"/>
        <w:right w:val="none" w:sz="0" w:space="0" w:color="auto"/>
      </w:divBdr>
    </w:div>
    <w:div w:id="656038281">
      <w:bodyDiv w:val="1"/>
      <w:marLeft w:val="0"/>
      <w:marRight w:val="0"/>
      <w:marTop w:val="0"/>
      <w:marBottom w:val="0"/>
      <w:divBdr>
        <w:top w:val="none" w:sz="0" w:space="0" w:color="auto"/>
        <w:left w:val="none" w:sz="0" w:space="0" w:color="auto"/>
        <w:bottom w:val="none" w:sz="0" w:space="0" w:color="auto"/>
        <w:right w:val="none" w:sz="0" w:space="0" w:color="auto"/>
      </w:divBdr>
    </w:div>
    <w:div w:id="690837920">
      <w:bodyDiv w:val="1"/>
      <w:marLeft w:val="0"/>
      <w:marRight w:val="0"/>
      <w:marTop w:val="0"/>
      <w:marBottom w:val="0"/>
      <w:divBdr>
        <w:top w:val="none" w:sz="0" w:space="0" w:color="auto"/>
        <w:left w:val="none" w:sz="0" w:space="0" w:color="auto"/>
        <w:bottom w:val="none" w:sz="0" w:space="0" w:color="auto"/>
        <w:right w:val="none" w:sz="0" w:space="0" w:color="auto"/>
      </w:divBdr>
    </w:div>
    <w:div w:id="692657973">
      <w:bodyDiv w:val="1"/>
      <w:marLeft w:val="0"/>
      <w:marRight w:val="0"/>
      <w:marTop w:val="0"/>
      <w:marBottom w:val="0"/>
      <w:divBdr>
        <w:top w:val="none" w:sz="0" w:space="0" w:color="auto"/>
        <w:left w:val="none" w:sz="0" w:space="0" w:color="auto"/>
        <w:bottom w:val="none" w:sz="0" w:space="0" w:color="auto"/>
        <w:right w:val="none" w:sz="0" w:space="0" w:color="auto"/>
      </w:divBdr>
    </w:div>
    <w:div w:id="807209931">
      <w:bodyDiv w:val="1"/>
      <w:marLeft w:val="0"/>
      <w:marRight w:val="0"/>
      <w:marTop w:val="0"/>
      <w:marBottom w:val="0"/>
      <w:divBdr>
        <w:top w:val="none" w:sz="0" w:space="0" w:color="auto"/>
        <w:left w:val="none" w:sz="0" w:space="0" w:color="auto"/>
        <w:bottom w:val="none" w:sz="0" w:space="0" w:color="auto"/>
        <w:right w:val="none" w:sz="0" w:space="0" w:color="auto"/>
      </w:divBdr>
    </w:div>
    <w:div w:id="922296976">
      <w:bodyDiv w:val="1"/>
      <w:marLeft w:val="0"/>
      <w:marRight w:val="0"/>
      <w:marTop w:val="0"/>
      <w:marBottom w:val="0"/>
      <w:divBdr>
        <w:top w:val="none" w:sz="0" w:space="0" w:color="auto"/>
        <w:left w:val="none" w:sz="0" w:space="0" w:color="auto"/>
        <w:bottom w:val="none" w:sz="0" w:space="0" w:color="auto"/>
        <w:right w:val="none" w:sz="0" w:space="0" w:color="auto"/>
      </w:divBdr>
      <w:divsChild>
        <w:div w:id="2033414659">
          <w:marLeft w:val="0"/>
          <w:marRight w:val="0"/>
          <w:marTop w:val="0"/>
          <w:marBottom w:val="0"/>
          <w:divBdr>
            <w:top w:val="none" w:sz="0" w:space="0" w:color="auto"/>
            <w:left w:val="none" w:sz="0" w:space="0" w:color="auto"/>
            <w:bottom w:val="none" w:sz="0" w:space="0" w:color="auto"/>
            <w:right w:val="none" w:sz="0" w:space="0" w:color="auto"/>
          </w:divBdr>
          <w:divsChild>
            <w:div w:id="1442844549">
              <w:marLeft w:val="0"/>
              <w:marRight w:val="0"/>
              <w:marTop w:val="0"/>
              <w:marBottom w:val="0"/>
              <w:divBdr>
                <w:top w:val="none" w:sz="0" w:space="0" w:color="auto"/>
                <w:left w:val="none" w:sz="0" w:space="0" w:color="auto"/>
                <w:bottom w:val="none" w:sz="0" w:space="0" w:color="auto"/>
                <w:right w:val="none" w:sz="0" w:space="0" w:color="auto"/>
              </w:divBdr>
            </w:div>
          </w:divsChild>
        </w:div>
        <w:div w:id="479537730">
          <w:marLeft w:val="0"/>
          <w:marRight w:val="0"/>
          <w:marTop w:val="0"/>
          <w:marBottom w:val="0"/>
          <w:divBdr>
            <w:top w:val="none" w:sz="0" w:space="0" w:color="auto"/>
            <w:left w:val="none" w:sz="0" w:space="0" w:color="auto"/>
            <w:bottom w:val="none" w:sz="0" w:space="0" w:color="auto"/>
            <w:right w:val="none" w:sz="0" w:space="0" w:color="auto"/>
          </w:divBdr>
          <w:divsChild>
            <w:div w:id="435171432">
              <w:marLeft w:val="0"/>
              <w:marRight w:val="0"/>
              <w:marTop w:val="0"/>
              <w:marBottom w:val="0"/>
              <w:divBdr>
                <w:top w:val="none" w:sz="0" w:space="0" w:color="auto"/>
                <w:left w:val="none" w:sz="0" w:space="0" w:color="auto"/>
                <w:bottom w:val="none" w:sz="0" w:space="0" w:color="auto"/>
                <w:right w:val="none" w:sz="0" w:space="0" w:color="auto"/>
              </w:divBdr>
            </w:div>
          </w:divsChild>
        </w:div>
        <w:div w:id="1973975589">
          <w:marLeft w:val="0"/>
          <w:marRight w:val="0"/>
          <w:marTop w:val="0"/>
          <w:marBottom w:val="0"/>
          <w:divBdr>
            <w:top w:val="none" w:sz="0" w:space="0" w:color="auto"/>
            <w:left w:val="none" w:sz="0" w:space="0" w:color="auto"/>
            <w:bottom w:val="none" w:sz="0" w:space="0" w:color="auto"/>
            <w:right w:val="none" w:sz="0" w:space="0" w:color="auto"/>
          </w:divBdr>
          <w:divsChild>
            <w:div w:id="1053887175">
              <w:marLeft w:val="0"/>
              <w:marRight w:val="0"/>
              <w:marTop w:val="0"/>
              <w:marBottom w:val="0"/>
              <w:divBdr>
                <w:top w:val="none" w:sz="0" w:space="0" w:color="auto"/>
                <w:left w:val="none" w:sz="0" w:space="0" w:color="auto"/>
                <w:bottom w:val="none" w:sz="0" w:space="0" w:color="auto"/>
                <w:right w:val="none" w:sz="0" w:space="0" w:color="auto"/>
              </w:divBdr>
            </w:div>
          </w:divsChild>
        </w:div>
        <w:div w:id="700979692">
          <w:marLeft w:val="0"/>
          <w:marRight w:val="0"/>
          <w:marTop w:val="0"/>
          <w:marBottom w:val="0"/>
          <w:divBdr>
            <w:top w:val="none" w:sz="0" w:space="0" w:color="auto"/>
            <w:left w:val="none" w:sz="0" w:space="0" w:color="auto"/>
            <w:bottom w:val="none" w:sz="0" w:space="0" w:color="auto"/>
            <w:right w:val="none" w:sz="0" w:space="0" w:color="auto"/>
          </w:divBdr>
          <w:divsChild>
            <w:div w:id="2134518508">
              <w:marLeft w:val="0"/>
              <w:marRight w:val="0"/>
              <w:marTop w:val="0"/>
              <w:marBottom w:val="0"/>
              <w:divBdr>
                <w:top w:val="none" w:sz="0" w:space="0" w:color="auto"/>
                <w:left w:val="none" w:sz="0" w:space="0" w:color="auto"/>
                <w:bottom w:val="none" w:sz="0" w:space="0" w:color="auto"/>
                <w:right w:val="none" w:sz="0" w:space="0" w:color="auto"/>
              </w:divBdr>
            </w:div>
          </w:divsChild>
        </w:div>
        <w:div w:id="260769719">
          <w:marLeft w:val="0"/>
          <w:marRight w:val="0"/>
          <w:marTop w:val="0"/>
          <w:marBottom w:val="0"/>
          <w:divBdr>
            <w:top w:val="none" w:sz="0" w:space="0" w:color="auto"/>
            <w:left w:val="none" w:sz="0" w:space="0" w:color="auto"/>
            <w:bottom w:val="none" w:sz="0" w:space="0" w:color="auto"/>
            <w:right w:val="none" w:sz="0" w:space="0" w:color="auto"/>
          </w:divBdr>
          <w:divsChild>
            <w:div w:id="2138067781">
              <w:marLeft w:val="0"/>
              <w:marRight w:val="0"/>
              <w:marTop w:val="0"/>
              <w:marBottom w:val="0"/>
              <w:divBdr>
                <w:top w:val="none" w:sz="0" w:space="0" w:color="auto"/>
                <w:left w:val="none" w:sz="0" w:space="0" w:color="auto"/>
                <w:bottom w:val="none" w:sz="0" w:space="0" w:color="auto"/>
                <w:right w:val="none" w:sz="0" w:space="0" w:color="auto"/>
              </w:divBdr>
            </w:div>
          </w:divsChild>
        </w:div>
        <w:div w:id="507673381">
          <w:marLeft w:val="0"/>
          <w:marRight w:val="0"/>
          <w:marTop w:val="0"/>
          <w:marBottom w:val="0"/>
          <w:divBdr>
            <w:top w:val="none" w:sz="0" w:space="0" w:color="auto"/>
            <w:left w:val="none" w:sz="0" w:space="0" w:color="auto"/>
            <w:bottom w:val="none" w:sz="0" w:space="0" w:color="auto"/>
            <w:right w:val="none" w:sz="0" w:space="0" w:color="auto"/>
          </w:divBdr>
          <w:divsChild>
            <w:div w:id="217740117">
              <w:marLeft w:val="0"/>
              <w:marRight w:val="0"/>
              <w:marTop w:val="0"/>
              <w:marBottom w:val="0"/>
              <w:divBdr>
                <w:top w:val="none" w:sz="0" w:space="0" w:color="auto"/>
                <w:left w:val="none" w:sz="0" w:space="0" w:color="auto"/>
                <w:bottom w:val="none" w:sz="0" w:space="0" w:color="auto"/>
                <w:right w:val="none" w:sz="0" w:space="0" w:color="auto"/>
              </w:divBdr>
            </w:div>
          </w:divsChild>
        </w:div>
        <w:div w:id="718167134">
          <w:marLeft w:val="0"/>
          <w:marRight w:val="0"/>
          <w:marTop w:val="0"/>
          <w:marBottom w:val="0"/>
          <w:divBdr>
            <w:top w:val="none" w:sz="0" w:space="0" w:color="auto"/>
            <w:left w:val="none" w:sz="0" w:space="0" w:color="auto"/>
            <w:bottom w:val="none" w:sz="0" w:space="0" w:color="auto"/>
            <w:right w:val="none" w:sz="0" w:space="0" w:color="auto"/>
          </w:divBdr>
          <w:divsChild>
            <w:div w:id="1749115195">
              <w:marLeft w:val="0"/>
              <w:marRight w:val="0"/>
              <w:marTop w:val="0"/>
              <w:marBottom w:val="0"/>
              <w:divBdr>
                <w:top w:val="none" w:sz="0" w:space="0" w:color="auto"/>
                <w:left w:val="none" w:sz="0" w:space="0" w:color="auto"/>
                <w:bottom w:val="none" w:sz="0" w:space="0" w:color="auto"/>
                <w:right w:val="none" w:sz="0" w:space="0" w:color="auto"/>
              </w:divBdr>
            </w:div>
          </w:divsChild>
        </w:div>
        <w:div w:id="1954941710">
          <w:marLeft w:val="0"/>
          <w:marRight w:val="0"/>
          <w:marTop w:val="0"/>
          <w:marBottom w:val="0"/>
          <w:divBdr>
            <w:top w:val="none" w:sz="0" w:space="0" w:color="auto"/>
            <w:left w:val="none" w:sz="0" w:space="0" w:color="auto"/>
            <w:bottom w:val="none" w:sz="0" w:space="0" w:color="auto"/>
            <w:right w:val="none" w:sz="0" w:space="0" w:color="auto"/>
          </w:divBdr>
          <w:divsChild>
            <w:div w:id="823815375">
              <w:marLeft w:val="0"/>
              <w:marRight w:val="0"/>
              <w:marTop w:val="0"/>
              <w:marBottom w:val="0"/>
              <w:divBdr>
                <w:top w:val="none" w:sz="0" w:space="0" w:color="auto"/>
                <w:left w:val="none" w:sz="0" w:space="0" w:color="auto"/>
                <w:bottom w:val="none" w:sz="0" w:space="0" w:color="auto"/>
                <w:right w:val="none" w:sz="0" w:space="0" w:color="auto"/>
              </w:divBdr>
            </w:div>
          </w:divsChild>
        </w:div>
        <w:div w:id="1704212289">
          <w:marLeft w:val="0"/>
          <w:marRight w:val="0"/>
          <w:marTop w:val="0"/>
          <w:marBottom w:val="0"/>
          <w:divBdr>
            <w:top w:val="none" w:sz="0" w:space="0" w:color="auto"/>
            <w:left w:val="none" w:sz="0" w:space="0" w:color="auto"/>
            <w:bottom w:val="none" w:sz="0" w:space="0" w:color="auto"/>
            <w:right w:val="none" w:sz="0" w:space="0" w:color="auto"/>
          </w:divBdr>
          <w:divsChild>
            <w:div w:id="802886239">
              <w:marLeft w:val="0"/>
              <w:marRight w:val="0"/>
              <w:marTop w:val="0"/>
              <w:marBottom w:val="0"/>
              <w:divBdr>
                <w:top w:val="none" w:sz="0" w:space="0" w:color="auto"/>
                <w:left w:val="none" w:sz="0" w:space="0" w:color="auto"/>
                <w:bottom w:val="none" w:sz="0" w:space="0" w:color="auto"/>
                <w:right w:val="none" w:sz="0" w:space="0" w:color="auto"/>
              </w:divBdr>
            </w:div>
          </w:divsChild>
        </w:div>
        <w:div w:id="2071034777">
          <w:marLeft w:val="0"/>
          <w:marRight w:val="0"/>
          <w:marTop w:val="0"/>
          <w:marBottom w:val="0"/>
          <w:divBdr>
            <w:top w:val="none" w:sz="0" w:space="0" w:color="auto"/>
            <w:left w:val="none" w:sz="0" w:space="0" w:color="auto"/>
            <w:bottom w:val="none" w:sz="0" w:space="0" w:color="auto"/>
            <w:right w:val="none" w:sz="0" w:space="0" w:color="auto"/>
          </w:divBdr>
          <w:divsChild>
            <w:div w:id="125914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366181">
      <w:bodyDiv w:val="1"/>
      <w:marLeft w:val="0"/>
      <w:marRight w:val="0"/>
      <w:marTop w:val="0"/>
      <w:marBottom w:val="0"/>
      <w:divBdr>
        <w:top w:val="none" w:sz="0" w:space="0" w:color="auto"/>
        <w:left w:val="none" w:sz="0" w:space="0" w:color="auto"/>
        <w:bottom w:val="none" w:sz="0" w:space="0" w:color="auto"/>
        <w:right w:val="none" w:sz="0" w:space="0" w:color="auto"/>
      </w:divBdr>
    </w:div>
    <w:div w:id="1050377284">
      <w:bodyDiv w:val="1"/>
      <w:marLeft w:val="0"/>
      <w:marRight w:val="0"/>
      <w:marTop w:val="0"/>
      <w:marBottom w:val="0"/>
      <w:divBdr>
        <w:top w:val="none" w:sz="0" w:space="0" w:color="auto"/>
        <w:left w:val="none" w:sz="0" w:space="0" w:color="auto"/>
        <w:bottom w:val="none" w:sz="0" w:space="0" w:color="auto"/>
        <w:right w:val="none" w:sz="0" w:space="0" w:color="auto"/>
      </w:divBdr>
    </w:div>
    <w:div w:id="1070883213">
      <w:bodyDiv w:val="1"/>
      <w:marLeft w:val="0"/>
      <w:marRight w:val="0"/>
      <w:marTop w:val="0"/>
      <w:marBottom w:val="0"/>
      <w:divBdr>
        <w:top w:val="none" w:sz="0" w:space="0" w:color="auto"/>
        <w:left w:val="none" w:sz="0" w:space="0" w:color="auto"/>
        <w:bottom w:val="none" w:sz="0" w:space="0" w:color="auto"/>
        <w:right w:val="none" w:sz="0" w:space="0" w:color="auto"/>
      </w:divBdr>
    </w:div>
    <w:div w:id="1215309423">
      <w:bodyDiv w:val="1"/>
      <w:marLeft w:val="0"/>
      <w:marRight w:val="0"/>
      <w:marTop w:val="0"/>
      <w:marBottom w:val="0"/>
      <w:divBdr>
        <w:top w:val="none" w:sz="0" w:space="0" w:color="auto"/>
        <w:left w:val="none" w:sz="0" w:space="0" w:color="auto"/>
        <w:bottom w:val="none" w:sz="0" w:space="0" w:color="auto"/>
        <w:right w:val="none" w:sz="0" w:space="0" w:color="auto"/>
      </w:divBdr>
    </w:div>
    <w:div w:id="1285230600">
      <w:bodyDiv w:val="1"/>
      <w:marLeft w:val="0"/>
      <w:marRight w:val="0"/>
      <w:marTop w:val="0"/>
      <w:marBottom w:val="0"/>
      <w:divBdr>
        <w:top w:val="none" w:sz="0" w:space="0" w:color="auto"/>
        <w:left w:val="none" w:sz="0" w:space="0" w:color="auto"/>
        <w:bottom w:val="none" w:sz="0" w:space="0" w:color="auto"/>
        <w:right w:val="none" w:sz="0" w:space="0" w:color="auto"/>
      </w:divBdr>
    </w:div>
    <w:div w:id="1446804059">
      <w:bodyDiv w:val="1"/>
      <w:marLeft w:val="0"/>
      <w:marRight w:val="0"/>
      <w:marTop w:val="0"/>
      <w:marBottom w:val="0"/>
      <w:divBdr>
        <w:top w:val="none" w:sz="0" w:space="0" w:color="auto"/>
        <w:left w:val="none" w:sz="0" w:space="0" w:color="auto"/>
        <w:bottom w:val="none" w:sz="0" w:space="0" w:color="auto"/>
        <w:right w:val="none" w:sz="0" w:space="0" w:color="auto"/>
      </w:divBdr>
    </w:div>
    <w:div w:id="1448506291">
      <w:bodyDiv w:val="1"/>
      <w:marLeft w:val="0"/>
      <w:marRight w:val="0"/>
      <w:marTop w:val="0"/>
      <w:marBottom w:val="0"/>
      <w:divBdr>
        <w:top w:val="none" w:sz="0" w:space="0" w:color="auto"/>
        <w:left w:val="none" w:sz="0" w:space="0" w:color="auto"/>
        <w:bottom w:val="none" w:sz="0" w:space="0" w:color="auto"/>
        <w:right w:val="none" w:sz="0" w:space="0" w:color="auto"/>
      </w:divBdr>
    </w:div>
    <w:div w:id="180291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businesswire.com/news/home/20180614005882/en/Lighting-Science-Partners-with-Six-Senses-Hotels-Resorts-Spa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409F8-E6F2-41B8-B0C7-AC8CA4ABF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2488</Words>
  <Characters>14187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27</cp:revision>
  <dcterms:created xsi:type="dcterms:W3CDTF">2024-04-17T12:24:00Z</dcterms:created>
  <dcterms:modified xsi:type="dcterms:W3CDTF">2024-04-17T13:05:00Z</dcterms:modified>
</cp:coreProperties>
</file>