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E5B8B0" w14:textId="77777777" w:rsidR="007C6572" w:rsidRPr="00BB3A85" w:rsidRDefault="007C6572" w:rsidP="006E12FB">
      <w:pPr>
        <w:spacing w:line="360" w:lineRule="auto"/>
        <w:jc w:val="both"/>
        <w:rPr>
          <w:rFonts w:ascii="Times New Roman" w:hAnsi="Times New Roman" w:cs="Times New Roman"/>
          <w:sz w:val="24"/>
          <w:szCs w:val="24"/>
        </w:rPr>
      </w:pPr>
    </w:p>
    <w:p w14:paraId="1D05591C" w14:textId="77777777" w:rsidR="00CC5E79" w:rsidRPr="00BB3A85" w:rsidRDefault="00CC5E79" w:rsidP="006E12FB">
      <w:pPr>
        <w:spacing w:line="360" w:lineRule="auto"/>
        <w:jc w:val="both"/>
        <w:rPr>
          <w:rFonts w:ascii="Times New Roman" w:hAnsi="Times New Roman" w:cs="Times New Roman"/>
          <w:sz w:val="24"/>
          <w:szCs w:val="24"/>
        </w:rPr>
      </w:pPr>
    </w:p>
    <w:p w14:paraId="1BFCCB95" w14:textId="032A683F" w:rsidR="00C118F9" w:rsidRPr="00AF06B9" w:rsidRDefault="00C118F9" w:rsidP="00E35B02">
      <w:pPr>
        <w:pStyle w:val="NormalWeb"/>
        <w:spacing w:after="200" w:line="360" w:lineRule="auto"/>
        <w:jc w:val="center"/>
        <w:rPr>
          <w:rFonts w:eastAsia="Times New Roman"/>
          <w:kern w:val="0"/>
          <w:lang w:eastAsia="en-IN"/>
          <w14:ligatures w14:val="none"/>
        </w:rPr>
      </w:pPr>
      <w:bookmarkStart w:id="0" w:name="_Hlk167090601"/>
    </w:p>
    <w:p w14:paraId="397E82C6" w14:textId="31533CFB" w:rsidR="00C118F9" w:rsidRPr="00433078" w:rsidRDefault="00C118F9" w:rsidP="00E35B02">
      <w:pPr>
        <w:spacing w:after="240" w:line="360" w:lineRule="auto"/>
        <w:jc w:val="center"/>
        <w:rPr>
          <w:rFonts w:ascii="Arial" w:eastAsia="Times New Roman" w:hAnsi="Arial" w:cs="Arial"/>
          <w:kern w:val="0"/>
          <w:sz w:val="36"/>
          <w:szCs w:val="36"/>
          <w:lang w:eastAsia="en-IN"/>
          <w14:ligatures w14:val="none"/>
        </w:rPr>
      </w:pPr>
      <w:r w:rsidRPr="00433078">
        <w:rPr>
          <w:rFonts w:ascii="Arial" w:eastAsia="Times New Roman" w:hAnsi="Arial" w:cs="Arial"/>
          <w:b/>
          <w:bCs/>
          <w:color w:val="000000"/>
          <w:kern w:val="0"/>
          <w:sz w:val="36"/>
          <w:szCs w:val="36"/>
          <w:lang w:eastAsia="en-IN"/>
          <w14:ligatures w14:val="none"/>
        </w:rPr>
        <w:t>Conference Research Paper</w:t>
      </w:r>
      <w:r w:rsidR="00433078">
        <w:rPr>
          <w:rFonts w:ascii="Arial" w:eastAsia="Times New Roman" w:hAnsi="Arial" w:cs="Arial"/>
          <w:b/>
          <w:bCs/>
          <w:color w:val="000000"/>
          <w:kern w:val="0"/>
          <w:sz w:val="36"/>
          <w:szCs w:val="36"/>
          <w:lang w:eastAsia="en-IN"/>
          <w14:ligatures w14:val="none"/>
        </w:rPr>
        <w:t>: Sustainability</w:t>
      </w:r>
    </w:p>
    <w:p w14:paraId="5357E6D7" w14:textId="77777777" w:rsidR="00C118F9" w:rsidRPr="00AF06B9" w:rsidRDefault="00C118F9" w:rsidP="00E35B02">
      <w:pPr>
        <w:spacing w:after="0" w:line="360" w:lineRule="auto"/>
        <w:jc w:val="center"/>
        <w:rPr>
          <w:rFonts w:ascii="Times New Roman" w:eastAsia="Times New Roman" w:hAnsi="Times New Roman" w:cs="Times New Roman"/>
          <w:b/>
          <w:bCs/>
          <w:kern w:val="0"/>
          <w:sz w:val="32"/>
          <w:szCs w:val="32"/>
          <w:lang w:eastAsia="en-IN"/>
          <w14:ligatures w14:val="none"/>
        </w:rPr>
      </w:pPr>
    </w:p>
    <w:p w14:paraId="69D4BEC2" w14:textId="77777777" w:rsidR="00433078" w:rsidRDefault="00C118F9" w:rsidP="00E35B02">
      <w:pPr>
        <w:spacing w:after="0" w:line="360" w:lineRule="auto"/>
        <w:jc w:val="center"/>
        <w:rPr>
          <w:rFonts w:ascii="Arial" w:eastAsia="Times New Roman" w:hAnsi="Arial" w:cs="Arial"/>
          <w:b/>
          <w:bCs/>
          <w:kern w:val="0"/>
          <w:sz w:val="32"/>
          <w:szCs w:val="32"/>
          <w:lang w:eastAsia="en-IN"/>
          <w14:ligatures w14:val="none"/>
        </w:rPr>
      </w:pPr>
      <w:r w:rsidRPr="00433078">
        <w:rPr>
          <w:rFonts w:ascii="Arial" w:eastAsia="Times New Roman" w:hAnsi="Arial" w:cs="Arial"/>
          <w:b/>
          <w:bCs/>
          <w:kern w:val="0"/>
          <w:sz w:val="32"/>
          <w:szCs w:val="32"/>
          <w:lang w:eastAsia="en-IN"/>
          <w14:ligatures w14:val="none"/>
        </w:rPr>
        <w:t>Contemporary Themes in the Hotel</w:t>
      </w:r>
    </w:p>
    <w:p w14:paraId="6E3F9B26" w14:textId="689C8139" w:rsidR="00C118F9" w:rsidRDefault="00C118F9" w:rsidP="00E35B02">
      <w:pPr>
        <w:spacing w:after="0" w:line="360" w:lineRule="auto"/>
        <w:jc w:val="center"/>
        <w:rPr>
          <w:rFonts w:ascii="Arial" w:eastAsia="Times New Roman" w:hAnsi="Arial" w:cs="Arial"/>
          <w:b/>
          <w:bCs/>
          <w:kern w:val="0"/>
          <w:sz w:val="32"/>
          <w:szCs w:val="32"/>
          <w:lang w:eastAsia="en-IN"/>
          <w14:ligatures w14:val="none"/>
        </w:rPr>
      </w:pPr>
      <w:r w:rsidRPr="00433078">
        <w:rPr>
          <w:rFonts w:ascii="Arial" w:eastAsia="Times New Roman" w:hAnsi="Arial" w:cs="Arial"/>
          <w:b/>
          <w:bCs/>
          <w:kern w:val="0"/>
          <w:sz w:val="32"/>
          <w:szCs w:val="32"/>
          <w:lang w:eastAsia="en-IN"/>
          <w14:ligatures w14:val="none"/>
        </w:rPr>
        <w:t>and Hospitality Sector</w:t>
      </w:r>
      <w:r w:rsidR="00433078">
        <w:rPr>
          <w:rFonts w:ascii="Arial" w:eastAsia="Times New Roman" w:hAnsi="Arial" w:cs="Arial"/>
          <w:b/>
          <w:bCs/>
          <w:kern w:val="0"/>
          <w:sz w:val="32"/>
          <w:szCs w:val="32"/>
          <w:lang w:eastAsia="en-IN"/>
          <w14:ligatures w14:val="none"/>
        </w:rPr>
        <w:t xml:space="preserve"> (BMIH6001)</w:t>
      </w:r>
    </w:p>
    <w:p w14:paraId="62186B40" w14:textId="77777777" w:rsidR="00433078" w:rsidRDefault="00433078" w:rsidP="00E35B02">
      <w:pPr>
        <w:spacing w:after="0" w:line="360" w:lineRule="auto"/>
        <w:jc w:val="center"/>
        <w:rPr>
          <w:rFonts w:ascii="Arial" w:eastAsia="Times New Roman" w:hAnsi="Arial" w:cs="Arial"/>
          <w:b/>
          <w:bCs/>
          <w:kern w:val="0"/>
          <w:sz w:val="32"/>
          <w:szCs w:val="32"/>
          <w:lang w:eastAsia="en-IN"/>
          <w14:ligatures w14:val="none"/>
        </w:rPr>
      </w:pPr>
    </w:p>
    <w:p w14:paraId="281FB46B" w14:textId="571650D5" w:rsidR="00433078" w:rsidRPr="00433078" w:rsidRDefault="00433078" w:rsidP="00E35B02">
      <w:pPr>
        <w:spacing w:after="0" w:line="360" w:lineRule="auto"/>
        <w:jc w:val="center"/>
        <w:rPr>
          <w:rFonts w:ascii="Arial" w:eastAsia="Times New Roman" w:hAnsi="Arial" w:cs="Arial"/>
          <w:b/>
          <w:bCs/>
          <w:kern w:val="0"/>
          <w:sz w:val="32"/>
          <w:szCs w:val="32"/>
          <w:lang w:eastAsia="en-IN"/>
          <w14:ligatures w14:val="none"/>
        </w:rPr>
      </w:pPr>
    </w:p>
    <w:p w14:paraId="14A52E70" w14:textId="0E27CF27" w:rsidR="00433078" w:rsidRPr="00E35B02" w:rsidRDefault="00E35B02" w:rsidP="00E35B02">
      <w:pPr>
        <w:spacing w:after="200" w:line="360" w:lineRule="auto"/>
        <w:jc w:val="center"/>
        <w:rPr>
          <w:rFonts w:ascii="Arial" w:eastAsia="Times New Roman" w:hAnsi="Arial" w:cs="Arial"/>
          <w:b/>
          <w:bCs/>
          <w:color w:val="000000"/>
          <w:kern w:val="0"/>
          <w:sz w:val="24"/>
          <w:szCs w:val="24"/>
          <w:lang w:eastAsia="en-IN"/>
          <w14:ligatures w14:val="none"/>
        </w:rPr>
      </w:pPr>
      <w:r w:rsidRPr="00E35B02">
        <w:rPr>
          <w:rFonts w:ascii="Arial" w:eastAsia="Times New Roman" w:hAnsi="Arial" w:cs="Arial"/>
          <w:b/>
          <w:bCs/>
          <w:kern w:val="0"/>
          <w:sz w:val="24"/>
          <w:szCs w:val="24"/>
          <w:lang w:eastAsia="en-IN"/>
          <w14:ligatures w14:val="none"/>
        </w:rPr>
        <w:t>STUDENT</w:t>
      </w:r>
      <w:r w:rsidR="00433078" w:rsidRPr="00E35B02">
        <w:rPr>
          <w:rFonts w:ascii="Arial" w:eastAsia="Times New Roman" w:hAnsi="Arial" w:cs="Arial"/>
          <w:b/>
          <w:bCs/>
          <w:kern w:val="0"/>
          <w:sz w:val="24"/>
          <w:szCs w:val="24"/>
          <w:lang w:eastAsia="en-IN"/>
          <w14:ligatures w14:val="none"/>
        </w:rPr>
        <w:t xml:space="preserve"> </w:t>
      </w:r>
      <w:r w:rsidR="00C118F9" w:rsidRPr="00E35B02">
        <w:rPr>
          <w:rFonts w:ascii="Arial" w:eastAsia="Times New Roman" w:hAnsi="Arial" w:cs="Arial"/>
          <w:b/>
          <w:bCs/>
          <w:color w:val="000000"/>
          <w:kern w:val="0"/>
          <w:sz w:val="24"/>
          <w:szCs w:val="24"/>
          <w:lang w:eastAsia="en-IN"/>
          <w14:ligatures w14:val="none"/>
        </w:rPr>
        <w:t>Name-</w:t>
      </w:r>
      <w:r w:rsidR="00124858" w:rsidRPr="00E35B02">
        <w:rPr>
          <w:rFonts w:ascii="Arial" w:eastAsia="Times New Roman" w:hAnsi="Arial" w:cs="Arial"/>
          <w:b/>
          <w:bCs/>
          <w:color w:val="000000"/>
          <w:kern w:val="0"/>
          <w:sz w:val="24"/>
          <w:szCs w:val="24"/>
          <w:lang w:eastAsia="en-IN"/>
          <w14:ligatures w14:val="none"/>
        </w:rPr>
        <w:t xml:space="preserve"> Iulia</w:t>
      </w:r>
      <w:r w:rsidR="00433078" w:rsidRPr="00E35B02">
        <w:rPr>
          <w:rFonts w:ascii="Arial" w:eastAsia="Times New Roman" w:hAnsi="Arial" w:cs="Arial"/>
          <w:b/>
          <w:bCs/>
          <w:color w:val="000000"/>
          <w:kern w:val="0"/>
          <w:sz w:val="24"/>
          <w:szCs w:val="24"/>
          <w:lang w:eastAsia="en-IN"/>
          <w14:ligatures w14:val="none"/>
        </w:rPr>
        <w:t xml:space="preserve"> Lacramioara</w:t>
      </w:r>
      <w:r w:rsidR="00124858" w:rsidRPr="00E35B02">
        <w:rPr>
          <w:rFonts w:ascii="Arial" w:eastAsia="Times New Roman" w:hAnsi="Arial" w:cs="Arial"/>
          <w:b/>
          <w:bCs/>
          <w:color w:val="000000"/>
          <w:kern w:val="0"/>
          <w:sz w:val="24"/>
          <w:szCs w:val="24"/>
          <w:lang w:eastAsia="en-IN"/>
          <w14:ligatures w14:val="none"/>
        </w:rPr>
        <w:t xml:space="preserve"> Danila</w:t>
      </w:r>
    </w:p>
    <w:p w14:paraId="0BC81E18" w14:textId="2842C17E" w:rsidR="00C118F9" w:rsidRPr="00E35B02" w:rsidRDefault="00C118F9" w:rsidP="00E35B02">
      <w:pPr>
        <w:spacing w:after="200" w:line="360" w:lineRule="auto"/>
        <w:jc w:val="center"/>
        <w:rPr>
          <w:rFonts w:ascii="Arial" w:eastAsia="Times New Roman" w:hAnsi="Arial" w:cs="Arial"/>
          <w:b/>
          <w:bCs/>
          <w:color w:val="000000"/>
          <w:kern w:val="0"/>
          <w:sz w:val="24"/>
          <w:szCs w:val="24"/>
          <w:lang w:eastAsia="en-IN"/>
          <w14:ligatures w14:val="none"/>
        </w:rPr>
      </w:pPr>
      <w:r w:rsidRPr="00E35B02">
        <w:rPr>
          <w:rFonts w:ascii="Arial" w:eastAsia="Times New Roman" w:hAnsi="Arial" w:cs="Arial"/>
          <w:b/>
          <w:bCs/>
          <w:color w:val="000000"/>
          <w:kern w:val="0"/>
          <w:sz w:val="24"/>
          <w:szCs w:val="24"/>
          <w:lang w:eastAsia="en-IN"/>
          <w14:ligatures w14:val="none"/>
        </w:rPr>
        <w:t>ID-</w:t>
      </w:r>
      <w:r w:rsidR="00E35B02" w:rsidRPr="00E35B02">
        <w:rPr>
          <w:rFonts w:ascii="Arial" w:eastAsia="Times New Roman" w:hAnsi="Arial" w:cs="Arial"/>
          <w:b/>
          <w:bCs/>
          <w:color w:val="000000"/>
          <w:kern w:val="0"/>
          <w:sz w:val="24"/>
          <w:szCs w:val="24"/>
          <w:lang w:eastAsia="en-IN"/>
          <w14:ligatures w14:val="none"/>
        </w:rPr>
        <w:t>2108673</w:t>
      </w:r>
    </w:p>
    <w:p w14:paraId="538DC124" w14:textId="2405CCB3" w:rsidR="00E35B02" w:rsidRPr="00E35B02" w:rsidRDefault="00E35B02" w:rsidP="00E35B02">
      <w:pPr>
        <w:spacing w:after="200" w:line="360" w:lineRule="auto"/>
        <w:jc w:val="center"/>
        <w:rPr>
          <w:rFonts w:ascii="Arial" w:eastAsia="Times New Roman" w:hAnsi="Arial" w:cs="Arial"/>
          <w:kern w:val="0"/>
          <w:sz w:val="24"/>
          <w:szCs w:val="24"/>
          <w:lang w:eastAsia="en-IN"/>
          <w14:ligatures w14:val="none"/>
        </w:rPr>
      </w:pPr>
      <w:r w:rsidRPr="00E35B02">
        <w:rPr>
          <w:rFonts w:ascii="Arial" w:eastAsia="Times New Roman" w:hAnsi="Arial" w:cs="Arial"/>
          <w:b/>
          <w:bCs/>
          <w:color w:val="000000"/>
          <w:kern w:val="0"/>
          <w:sz w:val="24"/>
          <w:szCs w:val="24"/>
          <w:lang w:eastAsia="en-IN"/>
          <w14:ligatures w14:val="none"/>
        </w:rPr>
        <w:t>LECTURER:  NATALIE BRAILSFORD</w:t>
      </w:r>
    </w:p>
    <w:p w14:paraId="26AA3861" w14:textId="77777777" w:rsidR="00CC5E79" w:rsidRPr="00E35B02" w:rsidRDefault="00CC5E79" w:rsidP="006E12FB">
      <w:pPr>
        <w:spacing w:line="360" w:lineRule="auto"/>
        <w:jc w:val="both"/>
        <w:rPr>
          <w:rFonts w:ascii="Arial" w:hAnsi="Arial" w:cs="Arial"/>
          <w:b/>
          <w:bCs/>
          <w:sz w:val="24"/>
          <w:szCs w:val="24"/>
        </w:rPr>
      </w:pPr>
    </w:p>
    <w:p w14:paraId="49775BE0" w14:textId="5A65D28A" w:rsidR="00BB3A85" w:rsidRPr="00BB3A85" w:rsidRDefault="00BB3A85" w:rsidP="006E12FB">
      <w:pPr>
        <w:spacing w:line="360" w:lineRule="auto"/>
        <w:jc w:val="both"/>
        <w:rPr>
          <w:rFonts w:ascii="Times New Roman" w:hAnsi="Times New Roman" w:cs="Times New Roman"/>
          <w:b/>
          <w:bCs/>
          <w:sz w:val="24"/>
          <w:szCs w:val="24"/>
        </w:rPr>
      </w:pPr>
      <w:r w:rsidRPr="00BB3A85">
        <w:rPr>
          <w:rFonts w:ascii="Times New Roman" w:hAnsi="Times New Roman" w:cs="Times New Roman"/>
          <w:b/>
          <w:bCs/>
          <w:sz w:val="24"/>
          <w:szCs w:val="24"/>
        </w:rPr>
        <w:br w:type="page"/>
      </w:r>
    </w:p>
    <w:sdt>
      <w:sdtPr>
        <w:rPr>
          <w:rFonts w:ascii="Arial" w:eastAsiaTheme="minorHAnsi" w:hAnsi="Arial" w:cs="Arial"/>
          <w:color w:val="auto"/>
          <w:kern w:val="2"/>
          <w:sz w:val="24"/>
          <w:szCs w:val="24"/>
          <w:lang w:val="en-IN"/>
        </w:rPr>
        <w:id w:val="1906181497"/>
        <w:docPartObj>
          <w:docPartGallery w:val="Table of Contents"/>
          <w:docPartUnique/>
        </w:docPartObj>
      </w:sdtPr>
      <w:sdtEndPr>
        <w:rPr>
          <w:b/>
          <w:bCs/>
          <w:noProof/>
        </w:rPr>
      </w:sdtEndPr>
      <w:sdtContent>
        <w:p w14:paraId="1794BE98" w14:textId="77777777" w:rsidR="00E35B02" w:rsidRDefault="00E35B02" w:rsidP="006E12FB">
          <w:pPr>
            <w:pStyle w:val="TOCHeading"/>
            <w:spacing w:line="360" w:lineRule="auto"/>
            <w:jc w:val="center"/>
            <w:rPr>
              <w:rFonts w:ascii="Arial" w:eastAsiaTheme="minorHAnsi" w:hAnsi="Arial" w:cs="Arial"/>
              <w:color w:val="auto"/>
              <w:kern w:val="2"/>
              <w:sz w:val="24"/>
              <w:szCs w:val="24"/>
              <w:lang w:val="en-IN"/>
            </w:rPr>
          </w:pPr>
        </w:p>
        <w:p w14:paraId="55606E5B" w14:textId="77777777" w:rsidR="00E35B02" w:rsidRDefault="00E35B02" w:rsidP="006E12FB">
          <w:pPr>
            <w:pStyle w:val="TOCHeading"/>
            <w:spacing w:line="360" w:lineRule="auto"/>
            <w:jc w:val="center"/>
            <w:rPr>
              <w:rFonts w:ascii="Arial" w:eastAsiaTheme="minorHAnsi" w:hAnsi="Arial" w:cs="Arial"/>
              <w:color w:val="auto"/>
              <w:kern w:val="2"/>
              <w:sz w:val="24"/>
              <w:szCs w:val="24"/>
              <w:lang w:val="en-IN"/>
            </w:rPr>
          </w:pPr>
        </w:p>
        <w:p w14:paraId="2EE90A4E" w14:textId="77777777" w:rsidR="00E35B02" w:rsidRDefault="00E35B02" w:rsidP="006E12FB">
          <w:pPr>
            <w:pStyle w:val="TOCHeading"/>
            <w:spacing w:line="360" w:lineRule="auto"/>
            <w:jc w:val="center"/>
            <w:rPr>
              <w:rFonts w:ascii="Arial" w:eastAsiaTheme="minorHAnsi" w:hAnsi="Arial" w:cs="Arial"/>
              <w:color w:val="auto"/>
              <w:kern w:val="2"/>
              <w:sz w:val="24"/>
              <w:szCs w:val="24"/>
              <w:lang w:val="en-IN"/>
            </w:rPr>
          </w:pPr>
        </w:p>
        <w:p w14:paraId="2994AA94" w14:textId="6F767811" w:rsidR="00BB3A85" w:rsidRDefault="00BB3A85" w:rsidP="006E12FB">
          <w:pPr>
            <w:pStyle w:val="TOCHeading"/>
            <w:spacing w:line="360" w:lineRule="auto"/>
            <w:jc w:val="center"/>
            <w:rPr>
              <w:rFonts w:ascii="Arial" w:hAnsi="Arial" w:cs="Arial"/>
              <w:b/>
              <w:bCs/>
              <w:color w:val="auto"/>
              <w:sz w:val="24"/>
              <w:szCs w:val="24"/>
            </w:rPr>
          </w:pPr>
          <w:r w:rsidRPr="00E35B02">
            <w:rPr>
              <w:rFonts w:ascii="Arial" w:hAnsi="Arial" w:cs="Arial"/>
              <w:b/>
              <w:bCs/>
              <w:color w:val="auto"/>
              <w:sz w:val="24"/>
              <w:szCs w:val="24"/>
            </w:rPr>
            <w:t>Table of Contents</w:t>
          </w:r>
        </w:p>
        <w:p w14:paraId="0BF82118" w14:textId="77777777" w:rsidR="00E35B02" w:rsidRDefault="00E35B02" w:rsidP="00E35B02">
          <w:pPr>
            <w:rPr>
              <w:lang w:val="en-US"/>
            </w:rPr>
          </w:pPr>
        </w:p>
        <w:p w14:paraId="118228D0" w14:textId="77777777" w:rsidR="00E35B02" w:rsidRDefault="00E35B02" w:rsidP="00E35B02">
          <w:pPr>
            <w:rPr>
              <w:lang w:val="en-US"/>
            </w:rPr>
          </w:pPr>
        </w:p>
        <w:p w14:paraId="2BCEDC6F" w14:textId="77777777" w:rsidR="00E35B02" w:rsidRPr="00E35B02" w:rsidRDefault="00E35B02" w:rsidP="00E35B02">
          <w:pPr>
            <w:rPr>
              <w:lang w:val="en-US"/>
            </w:rPr>
          </w:pPr>
        </w:p>
        <w:p w14:paraId="5B0F56A7" w14:textId="2DB422B9" w:rsidR="00BB3A85" w:rsidRPr="00E35B02" w:rsidRDefault="00BB3A85" w:rsidP="006E12FB">
          <w:pPr>
            <w:pStyle w:val="TOC1"/>
            <w:tabs>
              <w:tab w:val="right" w:leader="dot" w:pos="9016"/>
            </w:tabs>
            <w:spacing w:line="360" w:lineRule="auto"/>
            <w:jc w:val="both"/>
            <w:rPr>
              <w:rFonts w:ascii="Arial" w:hAnsi="Arial" w:cs="Arial"/>
              <w:noProof/>
              <w:sz w:val="24"/>
              <w:szCs w:val="24"/>
            </w:rPr>
          </w:pPr>
          <w:r w:rsidRPr="00E35B02">
            <w:rPr>
              <w:rFonts w:ascii="Arial" w:hAnsi="Arial" w:cs="Arial"/>
              <w:sz w:val="24"/>
              <w:szCs w:val="24"/>
            </w:rPr>
            <w:fldChar w:fldCharType="begin"/>
          </w:r>
          <w:r w:rsidRPr="00E35B02">
            <w:rPr>
              <w:rFonts w:ascii="Arial" w:hAnsi="Arial" w:cs="Arial"/>
              <w:sz w:val="24"/>
              <w:szCs w:val="24"/>
            </w:rPr>
            <w:instrText xml:space="preserve"> TOC \o "1-3" \h \z \u </w:instrText>
          </w:r>
          <w:r w:rsidRPr="00E35B02">
            <w:rPr>
              <w:rFonts w:ascii="Arial" w:hAnsi="Arial" w:cs="Arial"/>
              <w:sz w:val="24"/>
              <w:szCs w:val="24"/>
            </w:rPr>
            <w:fldChar w:fldCharType="separate"/>
          </w:r>
          <w:hyperlink w:anchor="_Toc165322942" w:history="1">
            <w:r w:rsidRPr="00E35B02">
              <w:rPr>
                <w:rStyle w:val="Hyperlink"/>
                <w:rFonts w:ascii="Arial" w:hAnsi="Arial" w:cs="Arial"/>
                <w:noProof/>
                <w:sz w:val="24"/>
                <w:szCs w:val="24"/>
              </w:rPr>
              <w:t>1. Introduction:</w:t>
            </w:r>
            <w:r w:rsidRPr="00E35B02">
              <w:rPr>
                <w:rFonts w:ascii="Arial" w:hAnsi="Arial" w:cs="Arial"/>
                <w:noProof/>
                <w:webHidden/>
                <w:sz w:val="24"/>
                <w:szCs w:val="24"/>
              </w:rPr>
              <w:tab/>
            </w:r>
            <w:r w:rsidRPr="00E35B02">
              <w:rPr>
                <w:rFonts w:ascii="Arial" w:hAnsi="Arial" w:cs="Arial"/>
                <w:noProof/>
                <w:webHidden/>
                <w:sz w:val="24"/>
                <w:szCs w:val="24"/>
              </w:rPr>
              <w:fldChar w:fldCharType="begin"/>
            </w:r>
            <w:r w:rsidRPr="00E35B02">
              <w:rPr>
                <w:rFonts w:ascii="Arial" w:hAnsi="Arial" w:cs="Arial"/>
                <w:noProof/>
                <w:webHidden/>
                <w:sz w:val="24"/>
                <w:szCs w:val="24"/>
              </w:rPr>
              <w:instrText xml:space="preserve"> PAGEREF _Toc165322942 \h </w:instrText>
            </w:r>
            <w:r w:rsidRPr="00E35B02">
              <w:rPr>
                <w:rFonts w:ascii="Arial" w:hAnsi="Arial" w:cs="Arial"/>
                <w:noProof/>
                <w:webHidden/>
                <w:sz w:val="24"/>
                <w:szCs w:val="24"/>
              </w:rPr>
            </w:r>
            <w:r w:rsidRPr="00E35B02">
              <w:rPr>
                <w:rFonts w:ascii="Arial" w:hAnsi="Arial" w:cs="Arial"/>
                <w:noProof/>
                <w:webHidden/>
                <w:sz w:val="24"/>
                <w:szCs w:val="24"/>
              </w:rPr>
              <w:fldChar w:fldCharType="separate"/>
            </w:r>
            <w:r w:rsidR="006B3FA4">
              <w:rPr>
                <w:rFonts w:ascii="Arial" w:hAnsi="Arial" w:cs="Arial"/>
                <w:noProof/>
                <w:webHidden/>
                <w:sz w:val="24"/>
                <w:szCs w:val="24"/>
              </w:rPr>
              <w:t>3</w:t>
            </w:r>
            <w:r w:rsidRPr="00E35B02">
              <w:rPr>
                <w:rFonts w:ascii="Arial" w:hAnsi="Arial" w:cs="Arial"/>
                <w:noProof/>
                <w:webHidden/>
                <w:sz w:val="24"/>
                <w:szCs w:val="24"/>
              </w:rPr>
              <w:fldChar w:fldCharType="end"/>
            </w:r>
          </w:hyperlink>
        </w:p>
        <w:p w14:paraId="767C1AAF" w14:textId="071DBF87" w:rsidR="00BB3A85" w:rsidRPr="00E35B02" w:rsidRDefault="00000000" w:rsidP="006E12FB">
          <w:pPr>
            <w:pStyle w:val="TOC1"/>
            <w:tabs>
              <w:tab w:val="right" w:leader="dot" w:pos="9016"/>
            </w:tabs>
            <w:spacing w:line="360" w:lineRule="auto"/>
            <w:jc w:val="both"/>
            <w:rPr>
              <w:rFonts w:ascii="Arial" w:hAnsi="Arial" w:cs="Arial"/>
              <w:noProof/>
              <w:sz w:val="24"/>
              <w:szCs w:val="24"/>
            </w:rPr>
          </w:pPr>
          <w:hyperlink w:anchor="_Toc165322943" w:history="1">
            <w:r w:rsidR="00BB3A85" w:rsidRPr="00E35B02">
              <w:rPr>
                <w:rStyle w:val="Hyperlink"/>
                <w:rFonts w:ascii="Arial" w:hAnsi="Arial" w:cs="Arial"/>
                <w:noProof/>
                <w:sz w:val="24"/>
                <w:szCs w:val="24"/>
              </w:rPr>
              <w:t>2. Overview of literature:</w:t>
            </w:r>
            <w:r w:rsidR="00BB3A85" w:rsidRPr="00E35B02">
              <w:rPr>
                <w:rFonts w:ascii="Arial" w:hAnsi="Arial" w:cs="Arial"/>
                <w:noProof/>
                <w:webHidden/>
                <w:sz w:val="24"/>
                <w:szCs w:val="24"/>
              </w:rPr>
              <w:tab/>
            </w:r>
            <w:r w:rsidR="00BB3A85" w:rsidRPr="00E35B02">
              <w:rPr>
                <w:rFonts w:ascii="Arial" w:hAnsi="Arial" w:cs="Arial"/>
                <w:noProof/>
                <w:webHidden/>
                <w:sz w:val="24"/>
                <w:szCs w:val="24"/>
              </w:rPr>
              <w:fldChar w:fldCharType="begin"/>
            </w:r>
            <w:r w:rsidR="00BB3A85" w:rsidRPr="00E35B02">
              <w:rPr>
                <w:rFonts w:ascii="Arial" w:hAnsi="Arial" w:cs="Arial"/>
                <w:noProof/>
                <w:webHidden/>
                <w:sz w:val="24"/>
                <w:szCs w:val="24"/>
              </w:rPr>
              <w:instrText xml:space="preserve"> PAGEREF _Toc165322943 \h </w:instrText>
            </w:r>
            <w:r w:rsidR="00BB3A85" w:rsidRPr="00E35B02">
              <w:rPr>
                <w:rFonts w:ascii="Arial" w:hAnsi="Arial" w:cs="Arial"/>
                <w:noProof/>
                <w:webHidden/>
                <w:sz w:val="24"/>
                <w:szCs w:val="24"/>
              </w:rPr>
            </w:r>
            <w:r w:rsidR="00BB3A85" w:rsidRPr="00E35B02">
              <w:rPr>
                <w:rFonts w:ascii="Arial" w:hAnsi="Arial" w:cs="Arial"/>
                <w:noProof/>
                <w:webHidden/>
                <w:sz w:val="24"/>
                <w:szCs w:val="24"/>
              </w:rPr>
              <w:fldChar w:fldCharType="separate"/>
            </w:r>
            <w:r w:rsidR="006B3FA4">
              <w:rPr>
                <w:rFonts w:ascii="Arial" w:hAnsi="Arial" w:cs="Arial"/>
                <w:noProof/>
                <w:webHidden/>
                <w:sz w:val="24"/>
                <w:szCs w:val="24"/>
              </w:rPr>
              <w:t>3</w:t>
            </w:r>
            <w:r w:rsidR="00BB3A85" w:rsidRPr="00E35B02">
              <w:rPr>
                <w:rFonts w:ascii="Arial" w:hAnsi="Arial" w:cs="Arial"/>
                <w:noProof/>
                <w:webHidden/>
                <w:sz w:val="24"/>
                <w:szCs w:val="24"/>
              </w:rPr>
              <w:fldChar w:fldCharType="end"/>
            </w:r>
          </w:hyperlink>
        </w:p>
        <w:p w14:paraId="1218B080" w14:textId="5209AE4B" w:rsidR="00BB3A85" w:rsidRPr="00E35B02" w:rsidRDefault="00000000" w:rsidP="006E12FB">
          <w:pPr>
            <w:pStyle w:val="TOC1"/>
            <w:tabs>
              <w:tab w:val="right" w:leader="dot" w:pos="9016"/>
            </w:tabs>
            <w:spacing w:line="360" w:lineRule="auto"/>
            <w:jc w:val="both"/>
            <w:rPr>
              <w:rFonts w:ascii="Arial" w:hAnsi="Arial" w:cs="Arial"/>
              <w:noProof/>
              <w:sz w:val="24"/>
              <w:szCs w:val="24"/>
            </w:rPr>
          </w:pPr>
          <w:hyperlink w:anchor="_Toc165322944" w:history="1">
            <w:r w:rsidR="00BB3A85" w:rsidRPr="00E35B02">
              <w:rPr>
                <w:rStyle w:val="Hyperlink"/>
                <w:rFonts w:ascii="Arial" w:hAnsi="Arial" w:cs="Arial"/>
                <w:noProof/>
                <w:sz w:val="24"/>
                <w:szCs w:val="24"/>
              </w:rPr>
              <w:t>3. Application to the hotel and hospitality sector: PESTEL ANALYSIS</w:t>
            </w:r>
            <w:r w:rsidR="00BB3A85" w:rsidRPr="00E35B02">
              <w:rPr>
                <w:rFonts w:ascii="Arial" w:hAnsi="Arial" w:cs="Arial"/>
                <w:noProof/>
                <w:webHidden/>
                <w:sz w:val="24"/>
                <w:szCs w:val="24"/>
              </w:rPr>
              <w:tab/>
            </w:r>
            <w:r w:rsidR="00BB3A85" w:rsidRPr="00E35B02">
              <w:rPr>
                <w:rFonts w:ascii="Arial" w:hAnsi="Arial" w:cs="Arial"/>
                <w:noProof/>
                <w:webHidden/>
                <w:sz w:val="24"/>
                <w:szCs w:val="24"/>
              </w:rPr>
              <w:fldChar w:fldCharType="begin"/>
            </w:r>
            <w:r w:rsidR="00BB3A85" w:rsidRPr="00E35B02">
              <w:rPr>
                <w:rFonts w:ascii="Arial" w:hAnsi="Arial" w:cs="Arial"/>
                <w:noProof/>
                <w:webHidden/>
                <w:sz w:val="24"/>
                <w:szCs w:val="24"/>
              </w:rPr>
              <w:instrText xml:space="preserve"> PAGEREF _Toc165322944 \h </w:instrText>
            </w:r>
            <w:r w:rsidR="00BB3A85" w:rsidRPr="00E35B02">
              <w:rPr>
                <w:rFonts w:ascii="Arial" w:hAnsi="Arial" w:cs="Arial"/>
                <w:noProof/>
                <w:webHidden/>
                <w:sz w:val="24"/>
                <w:szCs w:val="24"/>
              </w:rPr>
            </w:r>
            <w:r w:rsidR="00BB3A85" w:rsidRPr="00E35B02">
              <w:rPr>
                <w:rFonts w:ascii="Arial" w:hAnsi="Arial" w:cs="Arial"/>
                <w:noProof/>
                <w:webHidden/>
                <w:sz w:val="24"/>
                <w:szCs w:val="24"/>
              </w:rPr>
              <w:fldChar w:fldCharType="separate"/>
            </w:r>
            <w:r w:rsidR="006B3FA4">
              <w:rPr>
                <w:rFonts w:ascii="Arial" w:hAnsi="Arial" w:cs="Arial"/>
                <w:noProof/>
                <w:webHidden/>
                <w:sz w:val="24"/>
                <w:szCs w:val="24"/>
              </w:rPr>
              <w:t>5</w:t>
            </w:r>
            <w:r w:rsidR="00BB3A85" w:rsidRPr="00E35B02">
              <w:rPr>
                <w:rFonts w:ascii="Arial" w:hAnsi="Arial" w:cs="Arial"/>
                <w:noProof/>
                <w:webHidden/>
                <w:sz w:val="24"/>
                <w:szCs w:val="24"/>
              </w:rPr>
              <w:fldChar w:fldCharType="end"/>
            </w:r>
          </w:hyperlink>
        </w:p>
        <w:p w14:paraId="5837DAF7" w14:textId="2A0A20F1" w:rsidR="00BB3A85" w:rsidRPr="00E35B02" w:rsidRDefault="00000000" w:rsidP="006E12FB">
          <w:pPr>
            <w:pStyle w:val="TOC1"/>
            <w:tabs>
              <w:tab w:val="right" w:leader="dot" w:pos="9016"/>
            </w:tabs>
            <w:spacing w:line="360" w:lineRule="auto"/>
            <w:jc w:val="both"/>
            <w:rPr>
              <w:rFonts w:ascii="Arial" w:hAnsi="Arial" w:cs="Arial"/>
              <w:noProof/>
              <w:sz w:val="24"/>
              <w:szCs w:val="24"/>
            </w:rPr>
          </w:pPr>
          <w:hyperlink w:anchor="_Toc165322945" w:history="1">
            <w:r w:rsidR="00BB3A85" w:rsidRPr="00E35B02">
              <w:rPr>
                <w:rStyle w:val="Hyperlink"/>
                <w:rFonts w:ascii="Arial" w:hAnsi="Arial" w:cs="Arial"/>
                <w:noProof/>
                <w:sz w:val="24"/>
                <w:szCs w:val="24"/>
              </w:rPr>
              <w:t>4. Evaluate future policy and management options:</w:t>
            </w:r>
            <w:r w:rsidR="00BB3A85" w:rsidRPr="00E35B02">
              <w:rPr>
                <w:rFonts w:ascii="Arial" w:hAnsi="Arial" w:cs="Arial"/>
                <w:noProof/>
                <w:webHidden/>
                <w:sz w:val="24"/>
                <w:szCs w:val="24"/>
              </w:rPr>
              <w:tab/>
            </w:r>
            <w:r w:rsidR="00BB3A85" w:rsidRPr="00E35B02">
              <w:rPr>
                <w:rFonts w:ascii="Arial" w:hAnsi="Arial" w:cs="Arial"/>
                <w:noProof/>
                <w:webHidden/>
                <w:sz w:val="24"/>
                <w:szCs w:val="24"/>
              </w:rPr>
              <w:fldChar w:fldCharType="begin"/>
            </w:r>
            <w:r w:rsidR="00BB3A85" w:rsidRPr="00E35B02">
              <w:rPr>
                <w:rFonts w:ascii="Arial" w:hAnsi="Arial" w:cs="Arial"/>
                <w:noProof/>
                <w:webHidden/>
                <w:sz w:val="24"/>
                <w:szCs w:val="24"/>
              </w:rPr>
              <w:instrText xml:space="preserve"> PAGEREF _Toc165322945 \h </w:instrText>
            </w:r>
            <w:r w:rsidR="00BB3A85" w:rsidRPr="00E35B02">
              <w:rPr>
                <w:rFonts w:ascii="Arial" w:hAnsi="Arial" w:cs="Arial"/>
                <w:noProof/>
                <w:webHidden/>
                <w:sz w:val="24"/>
                <w:szCs w:val="24"/>
              </w:rPr>
            </w:r>
            <w:r w:rsidR="00BB3A85" w:rsidRPr="00E35B02">
              <w:rPr>
                <w:rFonts w:ascii="Arial" w:hAnsi="Arial" w:cs="Arial"/>
                <w:noProof/>
                <w:webHidden/>
                <w:sz w:val="24"/>
                <w:szCs w:val="24"/>
              </w:rPr>
              <w:fldChar w:fldCharType="separate"/>
            </w:r>
            <w:r w:rsidR="006B3FA4">
              <w:rPr>
                <w:rFonts w:ascii="Arial" w:hAnsi="Arial" w:cs="Arial"/>
                <w:noProof/>
                <w:webHidden/>
                <w:sz w:val="24"/>
                <w:szCs w:val="24"/>
              </w:rPr>
              <w:t>8</w:t>
            </w:r>
            <w:r w:rsidR="00BB3A85" w:rsidRPr="00E35B02">
              <w:rPr>
                <w:rFonts w:ascii="Arial" w:hAnsi="Arial" w:cs="Arial"/>
                <w:noProof/>
                <w:webHidden/>
                <w:sz w:val="24"/>
                <w:szCs w:val="24"/>
              </w:rPr>
              <w:fldChar w:fldCharType="end"/>
            </w:r>
          </w:hyperlink>
        </w:p>
        <w:p w14:paraId="71D825F8" w14:textId="639D3686" w:rsidR="00BB3A85" w:rsidRPr="00E35B02" w:rsidRDefault="00000000" w:rsidP="006E12FB">
          <w:pPr>
            <w:pStyle w:val="TOC1"/>
            <w:tabs>
              <w:tab w:val="right" w:leader="dot" w:pos="9016"/>
            </w:tabs>
            <w:spacing w:line="360" w:lineRule="auto"/>
            <w:jc w:val="both"/>
            <w:rPr>
              <w:rFonts w:ascii="Arial" w:hAnsi="Arial" w:cs="Arial"/>
              <w:noProof/>
              <w:sz w:val="24"/>
              <w:szCs w:val="24"/>
            </w:rPr>
          </w:pPr>
          <w:hyperlink w:anchor="_Toc165322946" w:history="1">
            <w:r w:rsidR="00BB3A85" w:rsidRPr="00E35B02">
              <w:rPr>
                <w:rStyle w:val="Hyperlink"/>
                <w:rFonts w:ascii="Arial" w:hAnsi="Arial" w:cs="Arial"/>
                <w:noProof/>
                <w:sz w:val="24"/>
                <w:szCs w:val="24"/>
              </w:rPr>
              <w:t>5. Conclusion</w:t>
            </w:r>
            <w:r w:rsidR="00BB3A85" w:rsidRPr="00E35B02">
              <w:rPr>
                <w:rFonts w:ascii="Arial" w:hAnsi="Arial" w:cs="Arial"/>
                <w:noProof/>
                <w:webHidden/>
                <w:sz w:val="24"/>
                <w:szCs w:val="24"/>
              </w:rPr>
              <w:tab/>
            </w:r>
            <w:r w:rsidR="00BB3A85" w:rsidRPr="00E35B02">
              <w:rPr>
                <w:rFonts w:ascii="Arial" w:hAnsi="Arial" w:cs="Arial"/>
                <w:noProof/>
                <w:webHidden/>
                <w:sz w:val="24"/>
                <w:szCs w:val="24"/>
              </w:rPr>
              <w:fldChar w:fldCharType="begin"/>
            </w:r>
            <w:r w:rsidR="00BB3A85" w:rsidRPr="00E35B02">
              <w:rPr>
                <w:rFonts w:ascii="Arial" w:hAnsi="Arial" w:cs="Arial"/>
                <w:noProof/>
                <w:webHidden/>
                <w:sz w:val="24"/>
                <w:szCs w:val="24"/>
              </w:rPr>
              <w:instrText xml:space="preserve"> PAGEREF _Toc165322946 \h </w:instrText>
            </w:r>
            <w:r w:rsidR="00BB3A85" w:rsidRPr="00E35B02">
              <w:rPr>
                <w:rFonts w:ascii="Arial" w:hAnsi="Arial" w:cs="Arial"/>
                <w:noProof/>
                <w:webHidden/>
                <w:sz w:val="24"/>
                <w:szCs w:val="24"/>
              </w:rPr>
            </w:r>
            <w:r w:rsidR="00BB3A85" w:rsidRPr="00E35B02">
              <w:rPr>
                <w:rFonts w:ascii="Arial" w:hAnsi="Arial" w:cs="Arial"/>
                <w:noProof/>
                <w:webHidden/>
                <w:sz w:val="24"/>
                <w:szCs w:val="24"/>
              </w:rPr>
              <w:fldChar w:fldCharType="separate"/>
            </w:r>
            <w:r w:rsidR="006B3FA4">
              <w:rPr>
                <w:rFonts w:ascii="Arial" w:hAnsi="Arial" w:cs="Arial"/>
                <w:noProof/>
                <w:webHidden/>
                <w:sz w:val="24"/>
                <w:szCs w:val="24"/>
              </w:rPr>
              <w:t>10</w:t>
            </w:r>
            <w:r w:rsidR="00BB3A85" w:rsidRPr="00E35B02">
              <w:rPr>
                <w:rFonts w:ascii="Arial" w:hAnsi="Arial" w:cs="Arial"/>
                <w:noProof/>
                <w:webHidden/>
                <w:sz w:val="24"/>
                <w:szCs w:val="24"/>
              </w:rPr>
              <w:fldChar w:fldCharType="end"/>
            </w:r>
          </w:hyperlink>
        </w:p>
        <w:p w14:paraId="0C359F0C" w14:textId="537A8AD3" w:rsidR="00BB3A85" w:rsidRPr="00E35B02" w:rsidRDefault="00000000" w:rsidP="006E12FB">
          <w:pPr>
            <w:pStyle w:val="TOC1"/>
            <w:tabs>
              <w:tab w:val="right" w:leader="dot" w:pos="9016"/>
            </w:tabs>
            <w:spacing w:line="360" w:lineRule="auto"/>
            <w:jc w:val="both"/>
            <w:rPr>
              <w:rFonts w:ascii="Arial" w:hAnsi="Arial" w:cs="Arial"/>
              <w:noProof/>
              <w:sz w:val="24"/>
              <w:szCs w:val="24"/>
            </w:rPr>
          </w:pPr>
          <w:hyperlink w:anchor="_Toc165322947" w:history="1">
            <w:r w:rsidR="00BB3A85" w:rsidRPr="00E35B02">
              <w:rPr>
                <w:rStyle w:val="Hyperlink"/>
                <w:rFonts w:ascii="Arial" w:hAnsi="Arial" w:cs="Arial"/>
                <w:noProof/>
                <w:sz w:val="24"/>
                <w:szCs w:val="24"/>
              </w:rPr>
              <w:t>6. References –</w:t>
            </w:r>
            <w:r w:rsidR="00BB3A85" w:rsidRPr="00E35B02">
              <w:rPr>
                <w:rFonts w:ascii="Arial" w:hAnsi="Arial" w:cs="Arial"/>
                <w:noProof/>
                <w:webHidden/>
                <w:sz w:val="24"/>
                <w:szCs w:val="24"/>
              </w:rPr>
              <w:tab/>
            </w:r>
            <w:r w:rsidR="00BB3A85" w:rsidRPr="00E35B02">
              <w:rPr>
                <w:rFonts w:ascii="Arial" w:hAnsi="Arial" w:cs="Arial"/>
                <w:noProof/>
                <w:webHidden/>
                <w:sz w:val="24"/>
                <w:szCs w:val="24"/>
              </w:rPr>
              <w:fldChar w:fldCharType="begin"/>
            </w:r>
            <w:r w:rsidR="00BB3A85" w:rsidRPr="00E35B02">
              <w:rPr>
                <w:rFonts w:ascii="Arial" w:hAnsi="Arial" w:cs="Arial"/>
                <w:noProof/>
                <w:webHidden/>
                <w:sz w:val="24"/>
                <w:szCs w:val="24"/>
              </w:rPr>
              <w:instrText xml:space="preserve"> PAGEREF _Toc165322947 \h </w:instrText>
            </w:r>
            <w:r w:rsidR="00BB3A85" w:rsidRPr="00E35B02">
              <w:rPr>
                <w:rFonts w:ascii="Arial" w:hAnsi="Arial" w:cs="Arial"/>
                <w:noProof/>
                <w:webHidden/>
                <w:sz w:val="24"/>
                <w:szCs w:val="24"/>
              </w:rPr>
            </w:r>
            <w:r w:rsidR="00BB3A85" w:rsidRPr="00E35B02">
              <w:rPr>
                <w:rFonts w:ascii="Arial" w:hAnsi="Arial" w:cs="Arial"/>
                <w:noProof/>
                <w:webHidden/>
                <w:sz w:val="24"/>
                <w:szCs w:val="24"/>
              </w:rPr>
              <w:fldChar w:fldCharType="separate"/>
            </w:r>
            <w:r w:rsidR="006B3FA4">
              <w:rPr>
                <w:rFonts w:ascii="Arial" w:hAnsi="Arial" w:cs="Arial"/>
                <w:noProof/>
                <w:webHidden/>
                <w:sz w:val="24"/>
                <w:szCs w:val="24"/>
              </w:rPr>
              <w:t>11</w:t>
            </w:r>
            <w:r w:rsidR="00BB3A85" w:rsidRPr="00E35B02">
              <w:rPr>
                <w:rFonts w:ascii="Arial" w:hAnsi="Arial" w:cs="Arial"/>
                <w:noProof/>
                <w:webHidden/>
                <w:sz w:val="24"/>
                <w:szCs w:val="24"/>
              </w:rPr>
              <w:fldChar w:fldCharType="end"/>
            </w:r>
          </w:hyperlink>
        </w:p>
        <w:p w14:paraId="4760B96C" w14:textId="00233DE5" w:rsidR="00BB3A85" w:rsidRPr="00E35B02" w:rsidRDefault="00BB3A85" w:rsidP="006E12FB">
          <w:pPr>
            <w:spacing w:line="360" w:lineRule="auto"/>
            <w:jc w:val="both"/>
            <w:rPr>
              <w:rFonts w:ascii="Arial" w:hAnsi="Arial" w:cs="Arial"/>
              <w:sz w:val="24"/>
              <w:szCs w:val="24"/>
            </w:rPr>
          </w:pPr>
          <w:r w:rsidRPr="00E35B02">
            <w:rPr>
              <w:rFonts w:ascii="Arial" w:hAnsi="Arial" w:cs="Arial"/>
              <w:b/>
              <w:bCs/>
              <w:noProof/>
              <w:sz w:val="24"/>
              <w:szCs w:val="24"/>
            </w:rPr>
            <w:fldChar w:fldCharType="end"/>
          </w:r>
        </w:p>
      </w:sdtContent>
    </w:sdt>
    <w:p w14:paraId="0F4AECE0" w14:textId="77777777" w:rsidR="00532BC2" w:rsidRPr="00BB3A85" w:rsidRDefault="00532BC2" w:rsidP="006E12FB">
      <w:pPr>
        <w:spacing w:line="360" w:lineRule="auto"/>
        <w:jc w:val="both"/>
        <w:rPr>
          <w:rFonts w:ascii="Times New Roman" w:hAnsi="Times New Roman" w:cs="Times New Roman"/>
          <w:b/>
          <w:bCs/>
          <w:sz w:val="24"/>
          <w:szCs w:val="24"/>
        </w:rPr>
      </w:pPr>
    </w:p>
    <w:p w14:paraId="3F1DBD20" w14:textId="77777777" w:rsidR="00BB3A85" w:rsidRPr="00BB3A85" w:rsidRDefault="00BB3A85" w:rsidP="006E12FB">
      <w:pPr>
        <w:spacing w:line="360" w:lineRule="auto"/>
        <w:jc w:val="both"/>
        <w:rPr>
          <w:rFonts w:ascii="Times New Roman" w:hAnsi="Times New Roman" w:cs="Times New Roman"/>
          <w:b/>
          <w:bCs/>
          <w:sz w:val="24"/>
          <w:szCs w:val="24"/>
        </w:rPr>
      </w:pPr>
    </w:p>
    <w:p w14:paraId="2567B191" w14:textId="3FBC422D" w:rsidR="00CF0264" w:rsidRPr="006B3FA4" w:rsidRDefault="00BB3A85" w:rsidP="006B3FA4">
      <w:pPr>
        <w:spacing w:line="360" w:lineRule="auto"/>
        <w:jc w:val="both"/>
        <w:rPr>
          <w:rFonts w:ascii="Times New Roman" w:hAnsi="Times New Roman" w:cs="Times New Roman"/>
          <w:b/>
          <w:bCs/>
          <w:sz w:val="24"/>
          <w:szCs w:val="24"/>
        </w:rPr>
      </w:pPr>
      <w:r w:rsidRPr="00BB3A85">
        <w:rPr>
          <w:rFonts w:ascii="Times New Roman" w:hAnsi="Times New Roman" w:cs="Times New Roman"/>
          <w:b/>
          <w:bCs/>
          <w:sz w:val="24"/>
          <w:szCs w:val="24"/>
        </w:rPr>
        <w:br w:type="page"/>
      </w:r>
      <w:bookmarkStart w:id="1" w:name="_Toc165322942"/>
    </w:p>
    <w:p w14:paraId="6602FC6B" w14:textId="11E50BF8" w:rsidR="00CC5E79" w:rsidRPr="00A34BF6" w:rsidRDefault="00CF0264" w:rsidP="00A34BF6">
      <w:pPr>
        <w:pStyle w:val="Heading1"/>
        <w:ind w:left="360"/>
        <w:jc w:val="both"/>
        <w:rPr>
          <w:rFonts w:ascii="Arial" w:hAnsi="Arial" w:cs="Arial"/>
          <w:sz w:val="24"/>
          <w:szCs w:val="24"/>
        </w:rPr>
      </w:pPr>
      <w:r>
        <w:rPr>
          <w:sz w:val="24"/>
          <w:szCs w:val="24"/>
        </w:rPr>
        <w:lastRenderedPageBreak/>
        <w:t>1</w:t>
      </w:r>
      <w:r w:rsidRPr="00A34BF6">
        <w:rPr>
          <w:rFonts w:ascii="Arial" w:hAnsi="Arial" w:cs="Arial"/>
          <w:sz w:val="24"/>
          <w:szCs w:val="24"/>
        </w:rPr>
        <w:t>.</w:t>
      </w:r>
      <w:r w:rsidR="00CC5E79" w:rsidRPr="00A34BF6">
        <w:rPr>
          <w:rFonts w:ascii="Arial" w:hAnsi="Arial" w:cs="Arial"/>
          <w:sz w:val="24"/>
          <w:szCs w:val="24"/>
        </w:rPr>
        <w:t>Introduction:</w:t>
      </w:r>
      <w:bookmarkEnd w:id="1"/>
    </w:p>
    <w:p w14:paraId="6C67A7F4" w14:textId="77777777" w:rsidR="00E35B02" w:rsidRPr="00A34BF6" w:rsidRDefault="00E35B02" w:rsidP="00A34BF6">
      <w:pPr>
        <w:spacing w:line="360" w:lineRule="auto"/>
        <w:jc w:val="both"/>
        <w:rPr>
          <w:rFonts w:ascii="Arial" w:hAnsi="Arial" w:cs="Arial"/>
          <w:sz w:val="24"/>
          <w:szCs w:val="24"/>
          <w:lang w:val="en" w:eastAsia="en-IN" w:bidi="bn-IN"/>
        </w:rPr>
      </w:pPr>
    </w:p>
    <w:p w14:paraId="65B8B1A3" w14:textId="722B1250" w:rsidR="00532BC2" w:rsidRPr="00A34BF6" w:rsidRDefault="00DD7C7A"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The concept of sustainability is exerting a significant influence on several enterprises during a period when social responsibility and environmental preservation are increasingly crucial. The hospitality business is currently undergoing a significant transition towards adopting sustainable practices. The travel, recreation, and accommodation sectors are all progressing towards sustainable hospitality, which seeks to integrate exceptional guest experiences with social and environmental well-being. The hospitality industry encompasses a wide range of businesses that offer services to tourists, locals, and people on the move, such as hotels, restaurants, resorts, and venues for events</w:t>
      </w:r>
      <w:r w:rsidR="006466EA" w:rsidRPr="00A34BF6">
        <w:rPr>
          <w:rFonts w:ascii="Arial" w:eastAsia="Times New Roman" w:hAnsi="Arial" w:cs="Arial"/>
          <w:kern w:val="0"/>
          <w:sz w:val="24"/>
          <w:szCs w:val="24"/>
          <w:lang w:eastAsia="en-IN" w:bidi="bn-IN"/>
          <w14:ligatures w14:val="none"/>
        </w:rPr>
        <w:t xml:space="preserve"> (</w:t>
      </w:r>
      <w:r w:rsidR="00906A24" w:rsidRPr="00A34BF6">
        <w:rPr>
          <w:rFonts w:ascii="Arial" w:eastAsia="Times New Roman" w:hAnsi="Arial" w:cs="Arial"/>
          <w:kern w:val="0"/>
          <w:sz w:val="24"/>
          <w:szCs w:val="24"/>
          <w:lang w:eastAsia="en-IN" w:bidi="bn-IN"/>
          <w14:ligatures w14:val="none"/>
        </w:rPr>
        <w:t xml:space="preserve">Lyu </w:t>
      </w:r>
      <w:r w:rsidR="006E12FB" w:rsidRPr="00A34BF6">
        <w:rPr>
          <w:rFonts w:ascii="Arial" w:eastAsia="Times New Roman" w:hAnsi="Arial" w:cs="Arial"/>
          <w:i/>
          <w:iCs/>
          <w:kern w:val="0"/>
          <w:sz w:val="24"/>
          <w:szCs w:val="24"/>
          <w:lang w:eastAsia="en-IN" w:bidi="bn-IN"/>
          <w14:ligatures w14:val="none"/>
        </w:rPr>
        <w:t>et al.,</w:t>
      </w:r>
      <w:r w:rsidR="00906A24" w:rsidRPr="00A34BF6">
        <w:rPr>
          <w:rFonts w:ascii="Arial" w:eastAsia="Times New Roman" w:hAnsi="Arial" w:cs="Arial"/>
          <w:i/>
          <w:iCs/>
          <w:kern w:val="0"/>
          <w:sz w:val="24"/>
          <w:szCs w:val="24"/>
          <w:lang w:eastAsia="en-IN" w:bidi="bn-IN"/>
          <w14:ligatures w14:val="none"/>
        </w:rPr>
        <w:t xml:space="preserve"> </w:t>
      </w:r>
      <w:r w:rsidR="00906A24" w:rsidRPr="00A34BF6">
        <w:rPr>
          <w:rFonts w:ascii="Arial" w:eastAsia="Times New Roman" w:hAnsi="Arial" w:cs="Arial"/>
          <w:kern w:val="0"/>
          <w:sz w:val="24"/>
          <w:szCs w:val="24"/>
          <w:lang w:eastAsia="en-IN" w:bidi="bn-IN"/>
          <w14:ligatures w14:val="none"/>
        </w:rPr>
        <w:t>2022</w:t>
      </w:r>
      <w:r w:rsidR="006466EA" w:rsidRPr="00A34BF6">
        <w:rPr>
          <w:rFonts w:ascii="Arial" w:eastAsia="Times New Roman" w:hAnsi="Arial" w:cs="Arial"/>
          <w:kern w:val="0"/>
          <w:sz w:val="24"/>
          <w:szCs w:val="24"/>
          <w:lang w:eastAsia="en-IN" w:bidi="bn-IN"/>
          <w14:ligatures w14:val="none"/>
        </w:rPr>
        <w:t xml:space="preserve">). </w:t>
      </w:r>
      <w:r w:rsidR="00BB3A85"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kern w:val="0"/>
          <w:sz w:val="24"/>
          <w:szCs w:val="24"/>
          <w:lang w:eastAsia="en-IN" w:bidi="bn-IN"/>
          <w14:ligatures w14:val="none"/>
        </w:rPr>
        <w:t>Undoubtedly, this industry holds significant importance on both economic and social fronts due to its huge influence on local economies and employment opportunities. However, this effect often comes with an environmental price.</w:t>
      </w:r>
    </w:p>
    <w:p w14:paraId="6319A29F" w14:textId="796A8D08" w:rsidR="00DD7C7A" w:rsidRPr="00A34BF6" w:rsidRDefault="00DD7C7A"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The need to transition to sustainable practices is driven by the industry's expanding ecological impact. According to the Cambridge Institute for Sustainability Leadership, the touris</w:t>
      </w:r>
      <w:r w:rsidR="00CF0264" w:rsidRPr="00A34BF6">
        <w:rPr>
          <w:rFonts w:ascii="Arial" w:eastAsia="Times New Roman" w:hAnsi="Arial" w:cs="Arial"/>
          <w:kern w:val="0"/>
          <w:sz w:val="24"/>
          <w:szCs w:val="24"/>
          <w:lang w:eastAsia="en-IN" w:bidi="bn-IN"/>
          <w14:ligatures w14:val="none"/>
        </w:rPr>
        <w:t>m</w:t>
      </w:r>
      <w:r w:rsidRPr="00A34BF6">
        <w:rPr>
          <w:rFonts w:ascii="Arial" w:eastAsia="Times New Roman" w:hAnsi="Arial" w:cs="Arial"/>
          <w:kern w:val="0"/>
          <w:sz w:val="24"/>
          <w:szCs w:val="24"/>
          <w:lang w:eastAsia="en-IN" w:bidi="bn-IN"/>
          <w14:ligatures w14:val="none"/>
        </w:rPr>
        <w:t xml:space="preserve"> industry is responsible for 5% of global greenhouse gas emissions. This number is expected to rise by 130% by the year 2035</w:t>
      </w:r>
      <w:r w:rsidR="00C118F9" w:rsidRPr="00A34BF6">
        <w:rPr>
          <w:rFonts w:ascii="Arial" w:eastAsia="Times New Roman" w:hAnsi="Arial" w:cs="Arial"/>
          <w:kern w:val="0"/>
          <w:sz w:val="24"/>
          <w:szCs w:val="24"/>
          <w:lang w:eastAsia="en-IN" w:bidi="bn-IN"/>
          <w14:ligatures w14:val="none"/>
        </w:rPr>
        <w:t xml:space="preserve"> </w:t>
      </w:r>
      <w:r w:rsidR="00786D20" w:rsidRPr="00A34BF6">
        <w:rPr>
          <w:rFonts w:ascii="Arial" w:eastAsia="Times New Roman" w:hAnsi="Arial" w:cs="Arial"/>
          <w:kern w:val="0"/>
          <w:sz w:val="24"/>
          <w:szCs w:val="24"/>
          <w:lang w:eastAsia="en-IN" w:bidi="bn-IN"/>
          <w14:ligatures w14:val="none"/>
        </w:rPr>
        <w:t>(</w:t>
      </w:r>
      <w:r w:rsidR="001D621C" w:rsidRPr="00A34BF6">
        <w:rPr>
          <w:rFonts w:ascii="Arial" w:eastAsia="Times New Roman" w:hAnsi="Arial" w:cs="Arial"/>
          <w:kern w:val="0"/>
          <w:sz w:val="24"/>
          <w:szCs w:val="24"/>
          <w:lang w:eastAsia="en-IN" w:bidi="bn-IN"/>
          <w14:ligatures w14:val="none"/>
        </w:rPr>
        <w:t>Glion</w:t>
      </w:r>
      <w:r w:rsidR="00786D20" w:rsidRPr="00A34BF6">
        <w:rPr>
          <w:rFonts w:ascii="Arial" w:eastAsia="Times New Roman" w:hAnsi="Arial" w:cs="Arial"/>
          <w:kern w:val="0"/>
          <w:sz w:val="24"/>
          <w:szCs w:val="24"/>
          <w:lang w:eastAsia="en-IN" w:bidi="bn-IN"/>
          <w14:ligatures w14:val="none"/>
        </w:rPr>
        <w:t>, 2024</w:t>
      </w:r>
      <w:r w:rsidR="006466EA" w:rsidRPr="00A34BF6">
        <w:rPr>
          <w:rFonts w:ascii="Arial" w:eastAsia="Times New Roman" w:hAnsi="Arial" w:cs="Arial"/>
          <w:kern w:val="0"/>
          <w:sz w:val="24"/>
          <w:szCs w:val="24"/>
          <w:lang w:eastAsia="en-IN" w:bidi="bn-IN"/>
          <w14:ligatures w14:val="none"/>
        </w:rPr>
        <w:t xml:space="preserve">). </w:t>
      </w:r>
      <w:r w:rsidR="005E126A"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kern w:val="0"/>
          <w:sz w:val="24"/>
          <w:szCs w:val="24"/>
          <w:lang w:eastAsia="en-IN" w:bidi="bn-IN"/>
          <w14:ligatures w14:val="none"/>
        </w:rPr>
        <w:t>The objective of sustainable hospitality is to incorporate ecologically conscious methods into every aspect of the hotel industry's activities. This includes reducing waste, conserving energy and water, purchasing organic and locally sourced products, and adopting environmentally friendly travel practices. Implementing this action has the potential to bring significant advantages to the sector, such as reduced operational expenses, enhanced brand awareness, heightened customer loyalty, and most importantly, a positive impact on the environment</w:t>
      </w:r>
      <w:r w:rsidR="002818D4" w:rsidRPr="00A34BF6">
        <w:rPr>
          <w:rFonts w:ascii="Arial" w:eastAsia="Times New Roman" w:hAnsi="Arial" w:cs="Arial"/>
          <w:kern w:val="0"/>
          <w:sz w:val="24"/>
          <w:szCs w:val="24"/>
          <w:lang w:eastAsia="en-IN" w:bidi="bn-IN"/>
          <w14:ligatures w14:val="none"/>
        </w:rPr>
        <w:t xml:space="preserve"> (Bahar </w:t>
      </w:r>
      <w:r w:rsidR="006E12FB" w:rsidRPr="00A34BF6">
        <w:rPr>
          <w:rFonts w:ascii="Arial" w:eastAsia="Times New Roman" w:hAnsi="Arial" w:cs="Arial"/>
          <w:kern w:val="0"/>
          <w:sz w:val="24"/>
          <w:szCs w:val="24"/>
          <w:lang w:eastAsia="en-IN" w:bidi="bn-IN"/>
          <w14:ligatures w14:val="none"/>
        </w:rPr>
        <w:t>and</w:t>
      </w:r>
      <w:r w:rsidR="002818D4" w:rsidRPr="00A34BF6">
        <w:rPr>
          <w:rFonts w:ascii="Arial" w:eastAsia="Times New Roman" w:hAnsi="Arial" w:cs="Arial"/>
          <w:kern w:val="0"/>
          <w:sz w:val="24"/>
          <w:szCs w:val="24"/>
          <w:lang w:eastAsia="en-IN" w:bidi="bn-IN"/>
          <w14:ligatures w14:val="none"/>
        </w:rPr>
        <w:t xml:space="preserve"> </w:t>
      </w:r>
      <w:proofErr w:type="spellStart"/>
      <w:r w:rsidR="002818D4" w:rsidRPr="00A34BF6">
        <w:rPr>
          <w:rFonts w:ascii="Arial" w:eastAsia="Times New Roman" w:hAnsi="Arial" w:cs="Arial"/>
          <w:kern w:val="0"/>
          <w:sz w:val="24"/>
          <w:szCs w:val="24"/>
          <w:lang w:eastAsia="en-IN" w:bidi="bn-IN"/>
          <w14:ligatures w14:val="none"/>
        </w:rPr>
        <w:t>Bozca</w:t>
      </w:r>
      <w:proofErr w:type="spellEnd"/>
      <w:r w:rsidR="002818D4" w:rsidRPr="00A34BF6">
        <w:rPr>
          <w:rFonts w:ascii="Arial" w:eastAsia="Times New Roman" w:hAnsi="Arial" w:cs="Arial"/>
          <w:kern w:val="0"/>
          <w:sz w:val="24"/>
          <w:szCs w:val="24"/>
          <w:lang w:eastAsia="en-IN" w:bidi="bn-IN"/>
          <w14:ligatures w14:val="none"/>
        </w:rPr>
        <w:t>, 2022)</w:t>
      </w:r>
      <w:r w:rsidRPr="00A34BF6">
        <w:rPr>
          <w:rFonts w:ascii="Arial" w:eastAsia="Times New Roman" w:hAnsi="Arial" w:cs="Arial"/>
          <w:kern w:val="0"/>
          <w:sz w:val="24"/>
          <w:szCs w:val="24"/>
          <w:lang w:eastAsia="en-IN" w:bidi="bn-IN"/>
          <w14:ligatures w14:val="none"/>
        </w:rPr>
        <w:t>.</w:t>
      </w:r>
    </w:p>
    <w:p w14:paraId="5ADC1436" w14:textId="51250E9B" w:rsidR="00FF437D" w:rsidRPr="00A34BF6" w:rsidRDefault="00FF437D" w:rsidP="00A34BF6">
      <w:pPr>
        <w:spacing w:after="0" w:line="360" w:lineRule="auto"/>
        <w:jc w:val="both"/>
        <w:rPr>
          <w:rFonts w:ascii="Arial" w:eastAsia="Times New Roman" w:hAnsi="Arial" w:cs="Arial"/>
          <w:kern w:val="0"/>
          <w:sz w:val="24"/>
          <w:szCs w:val="24"/>
          <w:lang w:eastAsia="en-IN" w:bidi="bn-IN"/>
          <w14:ligatures w14:val="none"/>
        </w:rPr>
      </w:pPr>
    </w:p>
    <w:p w14:paraId="7268E074" w14:textId="77777777" w:rsidR="006E12FB" w:rsidRPr="00A34BF6" w:rsidRDefault="006E12FB" w:rsidP="00A34BF6">
      <w:pPr>
        <w:spacing w:after="0" w:line="360" w:lineRule="auto"/>
        <w:jc w:val="both"/>
        <w:rPr>
          <w:rFonts w:ascii="Arial" w:eastAsia="Times New Roman" w:hAnsi="Arial" w:cs="Arial"/>
          <w:kern w:val="0"/>
          <w:sz w:val="24"/>
          <w:szCs w:val="24"/>
          <w:lang w:eastAsia="en-IN" w:bidi="bn-IN"/>
          <w14:ligatures w14:val="none"/>
        </w:rPr>
      </w:pPr>
    </w:p>
    <w:p w14:paraId="58B001A7" w14:textId="77777777" w:rsidR="00CF0264" w:rsidRPr="00A34BF6" w:rsidRDefault="00CF0264" w:rsidP="00A34BF6">
      <w:pPr>
        <w:spacing w:after="0" w:line="360" w:lineRule="auto"/>
        <w:jc w:val="both"/>
        <w:rPr>
          <w:rFonts w:ascii="Arial" w:eastAsia="Times New Roman" w:hAnsi="Arial" w:cs="Arial"/>
          <w:kern w:val="0"/>
          <w:sz w:val="24"/>
          <w:szCs w:val="24"/>
          <w:lang w:eastAsia="en-IN" w:bidi="bn-IN"/>
          <w14:ligatures w14:val="none"/>
        </w:rPr>
      </w:pPr>
    </w:p>
    <w:p w14:paraId="6A668682" w14:textId="77777777" w:rsidR="00CF0264" w:rsidRPr="00A34BF6" w:rsidRDefault="00CF0264" w:rsidP="00A34BF6">
      <w:pPr>
        <w:spacing w:after="0" w:line="360" w:lineRule="auto"/>
        <w:jc w:val="both"/>
        <w:rPr>
          <w:rFonts w:ascii="Arial" w:eastAsia="Times New Roman" w:hAnsi="Arial" w:cs="Arial"/>
          <w:kern w:val="0"/>
          <w:sz w:val="24"/>
          <w:szCs w:val="24"/>
          <w:lang w:eastAsia="en-IN" w:bidi="bn-IN"/>
          <w14:ligatures w14:val="none"/>
        </w:rPr>
      </w:pPr>
    </w:p>
    <w:p w14:paraId="2881B390" w14:textId="77777777" w:rsidR="00CF0264" w:rsidRPr="00A34BF6" w:rsidRDefault="00CF0264" w:rsidP="00A34BF6">
      <w:pPr>
        <w:spacing w:after="0" w:line="360" w:lineRule="auto"/>
        <w:jc w:val="both"/>
        <w:rPr>
          <w:rFonts w:ascii="Arial" w:eastAsia="Times New Roman" w:hAnsi="Arial" w:cs="Arial"/>
          <w:kern w:val="0"/>
          <w:sz w:val="24"/>
          <w:szCs w:val="24"/>
          <w:lang w:eastAsia="en-IN" w:bidi="bn-IN"/>
          <w14:ligatures w14:val="none"/>
        </w:rPr>
      </w:pPr>
    </w:p>
    <w:p w14:paraId="4CE1D8E5" w14:textId="24FCAD9D" w:rsidR="00CC5E79" w:rsidRPr="00A34BF6" w:rsidRDefault="00CC5E79" w:rsidP="00A34BF6">
      <w:pPr>
        <w:pStyle w:val="Heading1"/>
        <w:jc w:val="both"/>
        <w:rPr>
          <w:rFonts w:ascii="Arial" w:hAnsi="Arial" w:cs="Arial"/>
          <w:sz w:val="24"/>
          <w:szCs w:val="24"/>
        </w:rPr>
      </w:pPr>
      <w:bookmarkStart w:id="2" w:name="_Toc165322943"/>
      <w:r w:rsidRPr="00A34BF6">
        <w:rPr>
          <w:rFonts w:ascii="Arial" w:hAnsi="Arial" w:cs="Arial"/>
          <w:sz w:val="24"/>
          <w:szCs w:val="24"/>
        </w:rPr>
        <w:t>2. Overview of literature</w:t>
      </w:r>
      <w:bookmarkEnd w:id="2"/>
    </w:p>
    <w:p w14:paraId="6042FC86" w14:textId="77777777" w:rsidR="00A47642" w:rsidRPr="00A34BF6" w:rsidRDefault="00A47642" w:rsidP="00A34BF6">
      <w:pPr>
        <w:spacing w:line="360" w:lineRule="auto"/>
        <w:jc w:val="both"/>
        <w:rPr>
          <w:rFonts w:ascii="Arial" w:hAnsi="Arial" w:cs="Arial"/>
          <w:sz w:val="24"/>
          <w:szCs w:val="24"/>
          <w:lang w:val="en" w:eastAsia="en-IN" w:bidi="bn-IN"/>
        </w:rPr>
      </w:pPr>
    </w:p>
    <w:p w14:paraId="2BC7B917" w14:textId="77777777" w:rsidR="00CF0264" w:rsidRPr="00A34BF6" w:rsidRDefault="00CF0264" w:rsidP="00A34BF6">
      <w:pPr>
        <w:spacing w:line="360" w:lineRule="auto"/>
        <w:jc w:val="both"/>
        <w:rPr>
          <w:rFonts w:ascii="Arial" w:hAnsi="Arial" w:cs="Arial"/>
          <w:sz w:val="24"/>
          <w:szCs w:val="24"/>
          <w:lang w:val="en" w:eastAsia="en-IN" w:bidi="bn-IN"/>
        </w:rPr>
      </w:pPr>
    </w:p>
    <w:p w14:paraId="25C97759" w14:textId="07B1636C" w:rsidR="00521AE3" w:rsidRPr="00A34BF6" w:rsidRDefault="00521AE3" w:rsidP="00A34BF6">
      <w:pPr>
        <w:spacing w:line="360" w:lineRule="auto"/>
        <w:jc w:val="both"/>
        <w:rPr>
          <w:rFonts w:ascii="Arial" w:hAnsi="Arial" w:cs="Arial"/>
          <w:sz w:val="24"/>
          <w:szCs w:val="24"/>
        </w:rPr>
      </w:pPr>
      <w:r w:rsidRPr="00A34BF6">
        <w:rPr>
          <w:rFonts w:ascii="Arial" w:hAnsi="Arial" w:cs="Arial"/>
          <w:sz w:val="24"/>
          <w:szCs w:val="24"/>
        </w:rPr>
        <w:lastRenderedPageBreak/>
        <w:t>Green hotels are establishments that proactively strive to minimize their ecological footprint. To be classified as "green," companies are not required to undertake any specific actions. However, they are expected to market and distribute products, adhere to established procedures, implement regulations, and operate their enterprises in a manner that minimizes harm to the environment</w:t>
      </w:r>
      <w:r w:rsidR="00906A24" w:rsidRPr="00A34BF6">
        <w:rPr>
          <w:rFonts w:ascii="Arial" w:hAnsi="Arial" w:cs="Arial"/>
          <w:sz w:val="24"/>
          <w:szCs w:val="24"/>
        </w:rPr>
        <w:t xml:space="preserve"> (Line </w:t>
      </w:r>
      <w:r w:rsidR="006E12FB" w:rsidRPr="00A34BF6">
        <w:rPr>
          <w:rFonts w:ascii="Arial" w:hAnsi="Arial" w:cs="Arial"/>
          <w:i/>
          <w:iCs/>
          <w:sz w:val="24"/>
          <w:szCs w:val="24"/>
        </w:rPr>
        <w:t>et al.,</w:t>
      </w:r>
      <w:r w:rsidR="00906A24" w:rsidRPr="00A34BF6">
        <w:rPr>
          <w:rFonts w:ascii="Arial" w:hAnsi="Arial" w:cs="Arial"/>
          <w:sz w:val="24"/>
          <w:szCs w:val="24"/>
        </w:rPr>
        <w:t xml:space="preserve"> 2020)</w:t>
      </w:r>
      <w:r w:rsidRPr="00A34BF6">
        <w:rPr>
          <w:rFonts w:ascii="Arial" w:hAnsi="Arial" w:cs="Arial"/>
          <w:sz w:val="24"/>
          <w:szCs w:val="24"/>
        </w:rPr>
        <w:t>. Hotels that engage in environmentally friendly practices are enthusiastic supporters of corporate social responsibility (CSR) programs in their local communities</w:t>
      </w:r>
      <w:r w:rsidR="00906A24" w:rsidRPr="00A34BF6">
        <w:rPr>
          <w:rFonts w:ascii="Arial" w:hAnsi="Arial" w:cs="Arial"/>
          <w:sz w:val="24"/>
          <w:szCs w:val="24"/>
        </w:rPr>
        <w:t>.</w:t>
      </w:r>
      <w:r w:rsidR="00BB3A85" w:rsidRPr="00A34BF6">
        <w:rPr>
          <w:rFonts w:ascii="Arial" w:hAnsi="Arial" w:cs="Arial"/>
          <w:sz w:val="24"/>
          <w:szCs w:val="24"/>
        </w:rPr>
        <w:t xml:space="preserve"> </w:t>
      </w:r>
      <w:r w:rsidRPr="00A34BF6">
        <w:rPr>
          <w:rFonts w:ascii="Arial" w:hAnsi="Arial" w:cs="Arial"/>
          <w:sz w:val="24"/>
          <w:szCs w:val="24"/>
        </w:rPr>
        <w:t>Sustainable hotels strive to minimize their impact on both global and local pollution levels. Green hotels enhance energy efficiency, minimize waste, and promote the well-being of workers and visitors through a range of strategies that can start during the construction phase and persist throughout the day</w:t>
      </w:r>
      <w:r w:rsidR="00906A24" w:rsidRPr="00A34BF6">
        <w:rPr>
          <w:rFonts w:ascii="Arial" w:hAnsi="Arial" w:cs="Arial"/>
          <w:sz w:val="24"/>
          <w:szCs w:val="24"/>
        </w:rPr>
        <w:t xml:space="preserve"> (Moosa </w:t>
      </w:r>
      <w:r w:rsidR="006E12FB" w:rsidRPr="00A34BF6">
        <w:rPr>
          <w:rFonts w:ascii="Arial" w:hAnsi="Arial" w:cs="Arial"/>
          <w:sz w:val="24"/>
          <w:szCs w:val="24"/>
        </w:rPr>
        <w:t>and</w:t>
      </w:r>
      <w:r w:rsidR="00906A24" w:rsidRPr="00A34BF6">
        <w:rPr>
          <w:rFonts w:ascii="Arial" w:hAnsi="Arial" w:cs="Arial"/>
          <w:sz w:val="24"/>
          <w:szCs w:val="24"/>
        </w:rPr>
        <w:t xml:space="preserve"> He, 2023)</w:t>
      </w:r>
      <w:r w:rsidRPr="00A34BF6">
        <w:rPr>
          <w:rFonts w:ascii="Arial" w:hAnsi="Arial" w:cs="Arial"/>
          <w:sz w:val="24"/>
          <w:szCs w:val="24"/>
        </w:rPr>
        <w:t>.</w:t>
      </w:r>
    </w:p>
    <w:p w14:paraId="7020484A" w14:textId="5AD70ED6" w:rsidR="00521AE3" w:rsidRPr="00A34BF6" w:rsidRDefault="00521AE3" w:rsidP="00A34BF6">
      <w:pPr>
        <w:spacing w:line="360" w:lineRule="auto"/>
        <w:jc w:val="both"/>
        <w:rPr>
          <w:rFonts w:ascii="Arial" w:hAnsi="Arial" w:cs="Arial"/>
          <w:sz w:val="24"/>
          <w:szCs w:val="24"/>
        </w:rPr>
      </w:pPr>
      <w:r w:rsidRPr="00A34BF6">
        <w:rPr>
          <w:rFonts w:ascii="Arial" w:hAnsi="Arial" w:cs="Arial"/>
          <w:sz w:val="24"/>
          <w:szCs w:val="24"/>
        </w:rPr>
        <w:t xml:space="preserve">A "green hotel" is a building that emphasizes sustainability and environmental protection by implementing environmentally friendly techniques. The term "green hotels" is ambiguous and encompasses a broad range of lodging establishments, including as chain hotels, inns, resorts, bed &amp; breakfasts, and motels. A "green hotel" is a hotel that actively </w:t>
      </w:r>
      <w:r w:rsidR="006466EA" w:rsidRPr="00A34BF6">
        <w:rPr>
          <w:rFonts w:ascii="Arial" w:hAnsi="Arial" w:cs="Arial"/>
          <w:sz w:val="24"/>
          <w:szCs w:val="24"/>
        </w:rPr>
        <w:t>endeavours</w:t>
      </w:r>
      <w:r w:rsidRPr="00A34BF6">
        <w:rPr>
          <w:rFonts w:ascii="Arial" w:hAnsi="Arial" w:cs="Arial"/>
          <w:sz w:val="24"/>
          <w:szCs w:val="24"/>
        </w:rPr>
        <w:t xml:space="preserve"> to minimize the ecological footprint of the tourism industry</w:t>
      </w:r>
      <w:r w:rsidR="00BB3A85" w:rsidRPr="00A34BF6">
        <w:rPr>
          <w:rFonts w:ascii="Arial" w:hAnsi="Arial" w:cs="Arial"/>
          <w:sz w:val="24"/>
          <w:szCs w:val="24"/>
        </w:rPr>
        <w:t xml:space="preserve"> (</w:t>
      </w:r>
      <w:r w:rsidR="00906A24" w:rsidRPr="00A34BF6">
        <w:rPr>
          <w:rFonts w:ascii="Arial" w:hAnsi="Arial" w:cs="Arial"/>
          <w:sz w:val="24"/>
          <w:szCs w:val="24"/>
        </w:rPr>
        <w:t xml:space="preserve">Molina-Collado </w:t>
      </w:r>
      <w:r w:rsidR="006E12FB" w:rsidRPr="00A34BF6">
        <w:rPr>
          <w:rFonts w:ascii="Arial" w:hAnsi="Arial" w:cs="Arial"/>
          <w:i/>
          <w:iCs/>
          <w:sz w:val="24"/>
          <w:szCs w:val="24"/>
        </w:rPr>
        <w:t xml:space="preserve">et al., </w:t>
      </w:r>
      <w:r w:rsidR="00906A24" w:rsidRPr="00A34BF6">
        <w:rPr>
          <w:rFonts w:ascii="Arial" w:hAnsi="Arial" w:cs="Arial"/>
          <w:sz w:val="24"/>
          <w:szCs w:val="24"/>
        </w:rPr>
        <w:t>2022</w:t>
      </w:r>
      <w:r w:rsidR="006466EA" w:rsidRPr="00A34BF6">
        <w:rPr>
          <w:rFonts w:ascii="Arial" w:hAnsi="Arial" w:cs="Arial"/>
          <w:sz w:val="24"/>
          <w:szCs w:val="24"/>
        </w:rPr>
        <w:t xml:space="preserve">). </w:t>
      </w:r>
      <w:r w:rsidRPr="00A34BF6">
        <w:rPr>
          <w:rFonts w:ascii="Arial" w:hAnsi="Arial" w:cs="Arial"/>
          <w:sz w:val="24"/>
          <w:szCs w:val="24"/>
        </w:rPr>
        <w:t xml:space="preserve">The travel, tourism, and hospitality sectors contribute significantly to environmental degradation, ranging from excessive consumption to the destruction of natural habitats. Hotels inflict harm on their natural surroundings through activities such as soil erosion, pollution, and exacerbating the vulnerability of already at-risk species. A recent study conducted by CBRE Group revealed that hotels generate a significant amount of carbon dioxide equivalents, </w:t>
      </w:r>
      <w:r w:rsidR="00786D20" w:rsidRPr="00A34BF6">
        <w:rPr>
          <w:rFonts w:ascii="Arial" w:hAnsi="Arial" w:cs="Arial"/>
          <w:sz w:val="24"/>
          <w:szCs w:val="24"/>
        </w:rPr>
        <w:t>totalling</w:t>
      </w:r>
      <w:r w:rsidRPr="00A34BF6">
        <w:rPr>
          <w:rFonts w:ascii="Arial" w:hAnsi="Arial" w:cs="Arial"/>
          <w:sz w:val="24"/>
          <w:szCs w:val="24"/>
        </w:rPr>
        <w:t xml:space="preserve"> 96 metric tons</w:t>
      </w:r>
      <w:r w:rsidR="00BB3A85" w:rsidRPr="00A34BF6">
        <w:rPr>
          <w:rFonts w:ascii="Arial" w:hAnsi="Arial" w:cs="Arial"/>
          <w:sz w:val="24"/>
          <w:szCs w:val="24"/>
        </w:rPr>
        <w:t xml:space="preserve"> (</w:t>
      </w:r>
      <w:proofErr w:type="spellStart"/>
      <w:r w:rsidR="00871DEA" w:rsidRPr="00A34BF6">
        <w:rPr>
          <w:rFonts w:ascii="Arial" w:hAnsi="Arial" w:cs="Arial"/>
          <w:sz w:val="24"/>
          <w:szCs w:val="24"/>
        </w:rPr>
        <w:t>Cbre</w:t>
      </w:r>
      <w:proofErr w:type="spellEnd"/>
      <w:r w:rsidR="00786D20" w:rsidRPr="00A34BF6">
        <w:rPr>
          <w:rFonts w:ascii="Arial" w:hAnsi="Arial" w:cs="Arial"/>
          <w:sz w:val="24"/>
          <w:szCs w:val="24"/>
        </w:rPr>
        <w:t>, 2024</w:t>
      </w:r>
      <w:r w:rsidR="006466EA" w:rsidRPr="00A34BF6">
        <w:rPr>
          <w:rFonts w:ascii="Arial" w:hAnsi="Arial" w:cs="Arial"/>
          <w:sz w:val="24"/>
          <w:szCs w:val="24"/>
        </w:rPr>
        <w:t xml:space="preserve">). </w:t>
      </w:r>
      <w:r w:rsidRPr="00A34BF6">
        <w:rPr>
          <w:rFonts w:ascii="Arial" w:hAnsi="Arial" w:cs="Arial"/>
          <w:sz w:val="24"/>
          <w:szCs w:val="24"/>
        </w:rPr>
        <w:t>The entire hotel industry should consider adopting environmentally friendly practices, as similar businesses achieve a score of 80 on the same scale. Hotels must accommodate the increasing population of environmentally aware guests to maintain their competitiveness. According to a study conducted by Statista, it was discovered that in 2022, 78% of individuals expressed their intention to stay in an environmentally conscious accommodation at least once, while 81% of tourists demonstrated their awareness of the significance of sustainable tourism</w:t>
      </w:r>
      <w:r w:rsidR="00786D20" w:rsidRPr="00A34BF6">
        <w:rPr>
          <w:rFonts w:ascii="Arial" w:hAnsi="Arial" w:cs="Arial"/>
          <w:sz w:val="24"/>
          <w:szCs w:val="24"/>
        </w:rPr>
        <w:t xml:space="preserve"> (</w:t>
      </w:r>
      <w:r w:rsidR="00871DEA" w:rsidRPr="00A34BF6">
        <w:rPr>
          <w:rFonts w:ascii="Arial" w:hAnsi="Arial" w:cs="Arial"/>
          <w:sz w:val="24"/>
          <w:szCs w:val="24"/>
        </w:rPr>
        <w:t>Statista</w:t>
      </w:r>
      <w:r w:rsidR="00786D20" w:rsidRPr="00A34BF6">
        <w:rPr>
          <w:rFonts w:ascii="Arial" w:hAnsi="Arial" w:cs="Arial"/>
          <w:sz w:val="24"/>
          <w:szCs w:val="24"/>
        </w:rPr>
        <w:t>, 2024)</w:t>
      </w:r>
      <w:r w:rsidRPr="00A34BF6">
        <w:rPr>
          <w:rFonts w:ascii="Arial" w:hAnsi="Arial" w:cs="Arial"/>
          <w:sz w:val="24"/>
          <w:szCs w:val="24"/>
        </w:rPr>
        <w:t>.</w:t>
      </w:r>
    </w:p>
    <w:p w14:paraId="170BB0D9" w14:textId="2AE2A7AC" w:rsidR="00FF437D" w:rsidRPr="00A34BF6" w:rsidRDefault="00FF437D" w:rsidP="00A34BF6">
      <w:pPr>
        <w:spacing w:line="360" w:lineRule="auto"/>
        <w:jc w:val="both"/>
        <w:rPr>
          <w:rFonts w:ascii="Arial" w:hAnsi="Arial" w:cs="Arial"/>
          <w:sz w:val="24"/>
          <w:szCs w:val="24"/>
        </w:rPr>
      </w:pPr>
    </w:p>
    <w:p w14:paraId="014E2548" w14:textId="3B3FCEEC" w:rsidR="00521AE3" w:rsidRPr="00A34BF6" w:rsidRDefault="00521AE3" w:rsidP="00A34BF6">
      <w:pPr>
        <w:spacing w:line="360" w:lineRule="auto"/>
        <w:jc w:val="both"/>
        <w:rPr>
          <w:rFonts w:ascii="Arial" w:hAnsi="Arial" w:cs="Arial"/>
          <w:sz w:val="24"/>
          <w:szCs w:val="24"/>
        </w:rPr>
      </w:pPr>
      <w:r w:rsidRPr="00A34BF6">
        <w:rPr>
          <w:rFonts w:ascii="Arial" w:hAnsi="Arial" w:cs="Arial"/>
          <w:sz w:val="24"/>
          <w:szCs w:val="24"/>
        </w:rPr>
        <w:lastRenderedPageBreak/>
        <w:t>Due to growing worries regarding global warming and the environmental consequences of tourism, there is a rising trend of customers choosing eco-friendly hotels</w:t>
      </w:r>
      <w:r w:rsidR="006466EA" w:rsidRPr="00A34BF6">
        <w:rPr>
          <w:rFonts w:ascii="Arial" w:hAnsi="Arial" w:cs="Arial"/>
          <w:sz w:val="24"/>
          <w:szCs w:val="24"/>
        </w:rPr>
        <w:t xml:space="preserve"> (</w:t>
      </w:r>
      <w:r w:rsidR="002818D4" w:rsidRPr="00A34BF6">
        <w:rPr>
          <w:rFonts w:ascii="Arial" w:hAnsi="Arial" w:cs="Arial"/>
          <w:sz w:val="24"/>
          <w:szCs w:val="24"/>
        </w:rPr>
        <w:t xml:space="preserve">Peng </w:t>
      </w:r>
      <w:r w:rsidR="006E12FB" w:rsidRPr="00A34BF6">
        <w:rPr>
          <w:rFonts w:ascii="Arial" w:hAnsi="Arial" w:cs="Arial"/>
          <w:i/>
          <w:iCs/>
          <w:sz w:val="24"/>
          <w:szCs w:val="24"/>
        </w:rPr>
        <w:t>et al.,</w:t>
      </w:r>
      <w:r w:rsidR="002818D4" w:rsidRPr="00A34BF6">
        <w:rPr>
          <w:rFonts w:ascii="Arial" w:hAnsi="Arial" w:cs="Arial"/>
          <w:sz w:val="24"/>
          <w:szCs w:val="24"/>
        </w:rPr>
        <w:t xml:space="preserve"> 2022</w:t>
      </w:r>
      <w:r w:rsidR="006466EA" w:rsidRPr="00A34BF6">
        <w:rPr>
          <w:rFonts w:ascii="Arial" w:hAnsi="Arial" w:cs="Arial"/>
          <w:sz w:val="24"/>
          <w:szCs w:val="24"/>
        </w:rPr>
        <w:t>).</w:t>
      </w:r>
      <w:r w:rsidR="00BB3A85" w:rsidRPr="00A34BF6">
        <w:rPr>
          <w:rFonts w:ascii="Arial" w:hAnsi="Arial" w:cs="Arial"/>
          <w:sz w:val="24"/>
          <w:szCs w:val="24"/>
        </w:rPr>
        <w:t xml:space="preserve"> </w:t>
      </w:r>
      <w:r w:rsidRPr="00A34BF6">
        <w:rPr>
          <w:rFonts w:ascii="Arial" w:hAnsi="Arial" w:cs="Arial"/>
          <w:sz w:val="24"/>
          <w:szCs w:val="24"/>
        </w:rPr>
        <w:t xml:space="preserve">In addition, </w:t>
      </w:r>
      <w:r w:rsidR="00871DEA" w:rsidRPr="00A34BF6">
        <w:rPr>
          <w:rFonts w:ascii="Arial" w:hAnsi="Arial" w:cs="Arial"/>
          <w:sz w:val="24"/>
          <w:szCs w:val="24"/>
        </w:rPr>
        <w:t>travellers</w:t>
      </w:r>
      <w:r w:rsidRPr="00A34BF6">
        <w:rPr>
          <w:rFonts w:ascii="Arial" w:hAnsi="Arial" w:cs="Arial"/>
          <w:sz w:val="24"/>
          <w:szCs w:val="24"/>
        </w:rPr>
        <w:t xml:space="preserve"> are in search of destinations that provide refuge from storms, floods, and rising temperatures. Vacationers are impacted by sustainability in various aspects, such as their choice of destination, timing of travel, and activities engaged in during their stay. Disposable plastic containers significantly contribute to the worldwide pollution crisis. Despite implementing effective sorting and ensuring prompt delivery to the specified facility, only a small fraction of recyclable material completes the recycling process</w:t>
      </w:r>
      <w:r w:rsidR="006466EA" w:rsidRPr="00A34BF6">
        <w:rPr>
          <w:rFonts w:ascii="Arial" w:hAnsi="Arial" w:cs="Arial"/>
          <w:sz w:val="24"/>
          <w:szCs w:val="24"/>
        </w:rPr>
        <w:t xml:space="preserve"> (</w:t>
      </w:r>
      <w:r w:rsidR="002818D4" w:rsidRPr="00A34BF6">
        <w:rPr>
          <w:rFonts w:ascii="Arial" w:hAnsi="Arial" w:cs="Arial"/>
          <w:sz w:val="24"/>
          <w:szCs w:val="24"/>
        </w:rPr>
        <w:t xml:space="preserve">Fan, </w:t>
      </w:r>
      <w:proofErr w:type="gramStart"/>
      <w:r w:rsidR="002818D4" w:rsidRPr="00A34BF6">
        <w:rPr>
          <w:rFonts w:ascii="Arial" w:hAnsi="Arial" w:cs="Arial"/>
          <w:sz w:val="24"/>
          <w:szCs w:val="24"/>
        </w:rPr>
        <w:t>Hsu</w:t>
      </w:r>
      <w:proofErr w:type="gramEnd"/>
      <w:r w:rsidR="002818D4" w:rsidRPr="00A34BF6">
        <w:rPr>
          <w:rFonts w:ascii="Arial" w:hAnsi="Arial" w:cs="Arial"/>
          <w:sz w:val="24"/>
          <w:szCs w:val="24"/>
        </w:rPr>
        <w:t xml:space="preserve"> </w:t>
      </w:r>
      <w:r w:rsidR="006E12FB" w:rsidRPr="00A34BF6">
        <w:rPr>
          <w:rFonts w:ascii="Arial" w:hAnsi="Arial" w:cs="Arial"/>
          <w:sz w:val="24"/>
          <w:szCs w:val="24"/>
        </w:rPr>
        <w:t>and</w:t>
      </w:r>
      <w:r w:rsidR="002818D4" w:rsidRPr="00A34BF6">
        <w:rPr>
          <w:rFonts w:ascii="Arial" w:hAnsi="Arial" w:cs="Arial"/>
          <w:sz w:val="24"/>
          <w:szCs w:val="24"/>
        </w:rPr>
        <w:t xml:space="preserve"> Liu, 2023</w:t>
      </w:r>
      <w:r w:rsidR="006466EA" w:rsidRPr="00A34BF6">
        <w:rPr>
          <w:rFonts w:ascii="Arial" w:hAnsi="Arial" w:cs="Arial"/>
          <w:sz w:val="24"/>
          <w:szCs w:val="24"/>
        </w:rPr>
        <w:t>).</w:t>
      </w:r>
    </w:p>
    <w:p w14:paraId="1F6C9449" w14:textId="77777777" w:rsidR="00A47642" w:rsidRPr="00A34BF6" w:rsidRDefault="00A47642" w:rsidP="00A34BF6">
      <w:pPr>
        <w:spacing w:line="360" w:lineRule="auto"/>
        <w:jc w:val="both"/>
        <w:rPr>
          <w:rFonts w:ascii="Arial" w:hAnsi="Arial" w:cs="Arial"/>
          <w:sz w:val="24"/>
          <w:szCs w:val="24"/>
        </w:rPr>
      </w:pPr>
    </w:p>
    <w:p w14:paraId="3A22C968" w14:textId="77777777" w:rsidR="00A47642" w:rsidRPr="00A34BF6" w:rsidRDefault="00A47642" w:rsidP="00A34BF6">
      <w:pPr>
        <w:spacing w:line="360" w:lineRule="auto"/>
        <w:jc w:val="both"/>
        <w:rPr>
          <w:rFonts w:ascii="Arial" w:hAnsi="Arial" w:cs="Arial"/>
          <w:sz w:val="24"/>
          <w:szCs w:val="24"/>
        </w:rPr>
      </w:pPr>
    </w:p>
    <w:p w14:paraId="0518896B" w14:textId="52947830" w:rsidR="00CC5E79" w:rsidRPr="00A34BF6" w:rsidRDefault="00CC5E79" w:rsidP="00A34BF6">
      <w:pPr>
        <w:pStyle w:val="Heading1"/>
        <w:jc w:val="both"/>
        <w:rPr>
          <w:rFonts w:ascii="Arial" w:hAnsi="Arial" w:cs="Arial"/>
          <w:sz w:val="24"/>
          <w:szCs w:val="24"/>
        </w:rPr>
      </w:pPr>
      <w:bookmarkStart w:id="3" w:name="_Toc165322944"/>
      <w:r w:rsidRPr="00A34BF6">
        <w:rPr>
          <w:rFonts w:ascii="Arial" w:hAnsi="Arial" w:cs="Arial"/>
          <w:sz w:val="24"/>
          <w:szCs w:val="24"/>
        </w:rPr>
        <w:t>3. Application to the hotel and hospitality sector:</w:t>
      </w:r>
      <w:r w:rsidR="00532BC2" w:rsidRPr="00A34BF6">
        <w:rPr>
          <w:rFonts w:ascii="Arial" w:hAnsi="Arial" w:cs="Arial"/>
          <w:sz w:val="24"/>
          <w:szCs w:val="24"/>
        </w:rPr>
        <w:t xml:space="preserve"> PESTEL ANALYSIS</w:t>
      </w:r>
      <w:bookmarkEnd w:id="3"/>
    </w:p>
    <w:p w14:paraId="1C8D4A1C" w14:textId="77777777" w:rsidR="009D1AB6" w:rsidRPr="00A34BF6" w:rsidRDefault="009D1AB6" w:rsidP="00A34BF6">
      <w:pPr>
        <w:spacing w:line="360" w:lineRule="auto"/>
        <w:jc w:val="both"/>
        <w:rPr>
          <w:rFonts w:ascii="Arial" w:hAnsi="Arial" w:cs="Arial"/>
          <w:b/>
          <w:bCs/>
          <w:sz w:val="24"/>
          <w:szCs w:val="24"/>
        </w:rPr>
      </w:pPr>
      <w:r w:rsidRPr="00A34BF6">
        <w:rPr>
          <w:rFonts w:ascii="Arial" w:hAnsi="Arial" w:cs="Arial"/>
          <w:b/>
          <w:bCs/>
          <w:sz w:val="24"/>
          <w:szCs w:val="24"/>
        </w:rPr>
        <w:t>Political Factors:</w:t>
      </w:r>
    </w:p>
    <w:p w14:paraId="0669A9CE" w14:textId="6E2DB965" w:rsidR="009D1AB6" w:rsidRPr="00A34BF6" w:rsidRDefault="00D920FB"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The policy of local governments significantly influences the travel and lodging business</w:t>
      </w:r>
      <w:r w:rsidR="009D1AB6" w:rsidRPr="00A34BF6">
        <w:rPr>
          <w:rFonts w:ascii="Arial" w:eastAsia="Times New Roman" w:hAnsi="Arial" w:cs="Arial"/>
          <w:kern w:val="0"/>
          <w:sz w:val="24"/>
          <w:szCs w:val="24"/>
          <w:lang w:eastAsia="en-IN" w:bidi="bn-IN"/>
          <w14:ligatures w14:val="none"/>
        </w:rPr>
        <w:t xml:space="preserve">. While a country's political stability is good for business, it can </w:t>
      </w:r>
      <w:r w:rsidRPr="00A34BF6">
        <w:rPr>
          <w:rFonts w:ascii="Arial" w:eastAsia="Times New Roman" w:hAnsi="Arial" w:cs="Arial"/>
          <w:kern w:val="0"/>
          <w:sz w:val="24"/>
          <w:szCs w:val="24"/>
          <w:lang w:eastAsia="en-IN" w:bidi="bn-IN"/>
          <w14:ligatures w14:val="none"/>
        </w:rPr>
        <w:t>harm</w:t>
      </w:r>
      <w:r w:rsidR="009D1AB6" w:rsidRPr="00A34BF6">
        <w:rPr>
          <w:rFonts w:ascii="Arial" w:eastAsia="Times New Roman" w:hAnsi="Arial" w:cs="Arial"/>
          <w:kern w:val="0"/>
          <w:sz w:val="24"/>
          <w:szCs w:val="24"/>
          <w:lang w:eastAsia="en-IN" w:bidi="bn-IN"/>
          <w14:ligatures w14:val="none"/>
        </w:rPr>
        <w:t xml:space="preserve"> the hotel industry. The hotel industry is susceptible to a wide range of political influences. The government may choose to ban travel in the event of political turmoil or another emergency. The hotel industry may feel the pinch of this decision since it caters primarily to people who are passing through and need a place to stay temporarily</w:t>
      </w:r>
      <w:r w:rsidR="006466EA" w:rsidRPr="00A34BF6">
        <w:rPr>
          <w:rFonts w:ascii="Arial" w:eastAsia="Times New Roman" w:hAnsi="Arial" w:cs="Arial"/>
          <w:kern w:val="0"/>
          <w:sz w:val="24"/>
          <w:szCs w:val="24"/>
          <w:lang w:eastAsia="en-IN" w:bidi="bn-IN"/>
          <w14:ligatures w14:val="none"/>
        </w:rPr>
        <w:t xml:space="preserve"> (</w:t>
      </w:r>
      <w:r w:rsidR="00C8397F" w:rsidRPr="00A34BF6">
        <w:rPr>
          <w:rFonts w:ascii="Arial" w:eastAsia="Times New Roman" w:hAnsi="Arial" w:cs="Arial"/>
          <w:kern w:val="0"/>
          <w:sz w:val="24"/>
          <w:szCs w:val="24"/>
          <w:lang w:eastAsia="en-IN" w:bidi="bn-IN"/>
          <w14:ligatures w14:val="none"/>
        </w:rPr>
        <w:t xml:space="preserve">Kim, </w:t>
      </w:r>
      <w:proofErr w:type="gramStart"/>
      <w:r w:rsidR="00C8397F" w:rsidRPr="00A34BF6">
        <w:rPr>
          <w:rFonts w:ascii="Arial" w:eastAsia="Times New Roman" w:hAnsi="Arial" w:cs="Arial"/>
          <w:kern w:val="0"/>
          <w:sz w:val="24"/>
          <w:szCs w:val="24"/>
          <w:lang w:eastAsia="en-IN" w:bidi="bn-IN"/>
          <w14:ligatures w14:val="none"/>
        </w:rPr>
        <w:t>Ribeiro</w:t>
      </w:r>
      <w:proofErr w:type="gramEnd"/>
      <w:r w:rsidR="00C8397F" w:rsidRPr="00A34BF6">
        <w:rPr>
          <w:rFonts w:ascii="Arial" w:eastAsia="Times New Roman" w:hAnsi="Arial" w:cs="Arial"/>
          <w:kern w:val="0"/>
          <w:sz w:val="24"/>
          <w:szCs w:val="24"/>
          <w:lang w:eastAsia="en-IN" w:bidi="bn-IN"/>
          <w14:ligatures w14:val="none"/>
        </w:rPr>
        <w:t xml:space="preserve"> </w:t>
      </w:r>
      <w:r w:rsidR="006E12FB" w:rsidRPr="00A34BF6">
        <w:rPr>
          <w:rFonts w:ascii="Arial" w:eastAsia="Times New Roman" w:hAnsi="Arial" w:cs="Arial"/>
          <w:kern w:val="0"/>
          <w:sz w:val="24"/>
          <w:szCs w:val="24"/>
          <w:lang w:eastAsia="en-IN" w:bidi="bn-IN"/>
          <w14:ligatures w14:val="none"/>
        </w:rPr>
        <w:t>and</w:t>
      </w:r>
      <w:r w:rsidR="00C8397F" w:rsidRPr="00A34BF6">
        <w:rPr>
          <w:rFonts w:ascii="Arial" w:eastAsia="Times New Roman" w:hAnsi="Arial" w:cs="Arial"/>
          <w:kern w:val="0"/>
          <w:sz w:val="24"/>
          <w:szCs w:val="24"/>
          <w:lang w:eastAsia="en-IN" w:bidi="bn-IN"/>
          <w14:ligatures w14:val="none"/>
        </w:rPr>
        <w:t xml:space="preserve"> Li, 2022</w:t>
      </w:r>
      <w:r w:rsidR="006466EA" w:rsidRPr="00A34BF6">
        <w:rPr>
          <w:rFonts w:ascii="Arial" w:eastAsia="Times New Roman" w:hAnsi="Arial" w:cs="Arial"/>
          <w:kern w:val="0"/>
          <w:sz w:val="24"/>
          <w:szCs w:val="24"/>
          <w:lang w:eastAsia="en-IN" w:bidi="bn-IN"/>
          <w14:ligatures w14:val="none"/>
        </w:rPr>
        <w:t>).</w:t>
      </w:r>
      <w:r w:rsidR="00BB3A85" w:rsidRPr="00A34BF6">
        <w:rPr>
          <w:rFonts w:ascii="Arial" w:eastAsia="Times New Roman" w:hAnsi="Arial" w:cs="Arial"/>
          <w:kern w:val="0"/>
          <w:sz w:val="24"/>
          <w:szCs w:val="24"/>
          <w:lang w:eastAsia="en-IN" w:bidi="bn-IN"/>
          <w14:ligatures w14:val="none"/>
        </w:rPr>
        <w:t xml:space="preserve"> </w:t>
      </w:r>
      <w:r w:rsidR="009D1AB6" w:rsidRPr="00A34BF6">
        <w:rPr>
          <w:rFonts w:ascii="Arial" w:eastAsia="Times New Roman" w:hAnsi="Arial" w:cs="Arial"/>
          <w:kern w:val="0"/>
          <w:sz w:val="24"/>
          <w:szCs w:val="24"/>
          <w:lang w:eastAsia="en-IN" w:bidi="bn-IN"/>
          <w14:ligatures w14:val="none"/>
        </w:rPr>
        <w:t xml:space="preserve">The hotel sector is susceptible to both positive and negative effects of elections and other forms of political turmoil. A political party might pass legislation that is good for the hotel business because of </w:t>
      </w:r>
      <w:r w:rsidR="00871DEA" w:rsidRPr="00A34BF6">
        <w:rPr>
          <w:rFonts w:ascii="Arial" w:eastAsia="Times New Roman" w:hAnsi="Arial" w:cs="Arial"/>
          <w:kern w:val="0"/>
          <w:sz w:val="24"/>
          <w:szCs w:val="24"/>
          <w:lang w:eastAsia="en-IN" w:bidi="bn-IN"/>
          <w14:ligatures w14:val="none"/>
        </w:rPr>
        <w:t>the</w:t>
      </w:r>
      <w:r w:rsidR="009D1AB6" w:rsidRPr="00A34BF6">
        <w:rPr>
          <w:rFonts w:ascii="Arial" w:eastAsia="Times New Roman" w:hAnsi="Arial" w:cs="Arial"/>
          <w:kern w:val="0"/>
          <w:sz w:val="24"/>
          <w:szCs w:val="24"/>
          <w:lang w:eastAsia="en-IN" w:bidi="bn-IN"/>
          <w14:ligatures w14:val="none"/>
        </w:rPr>
        <w:t xml:space="preserve"> </w:t>
      </w:r>
      <w:r w:rsidR="00871DEA" w:rsidRPr="00A34BF6">
        <w:rPr>
          <w:rFonts w:ascii="Arial" w:eastAsia="Times New Roman" w:hAnsi="Arial" w:cs="Arial"/>
          <w:kern w:val="0"/>
          <w:sz w:val="24"/>
          <w:szCs w:val="24"/>
          <w:lang w:eastAsia="en-IN" w:bidi="bn-IN"/>
          <w14:ligatures w14:val="none"/>
        </w:rPr>
        <w:t>importance</w:t>
      </w:r>
      <w:r w:rsidR="009D1AB6" w:rsidRPr="00A34BF6">
        <w:rPr>
          <w:rFonts w:ascii="Arial" w:eastAsia="Times New Roman" w:hAnsi="Arial" w:cs="Arial"/>
          <w:kern w:val="0"/>
          <w:sz w:val="24"/>
          <w:szCs w:val="24"/>
          <w:lang w:eastAsia="en-IN" w:bidi="bn-IN"/>
          <w14:ligatures w14:val="none"/>
        </w:rPr>
        <w:t xml:space="preserve"> it </w:t>
      </w:r>
      <w:r w:rsidR="00871DEA" w:rsidRPr="00A34BF6">
        <w:rPr>
          <w:rFonts w:ascii="Arial" w:eastAsia="Times New Roman" w:hAnsi="Arial" w:cs="Arial"/>
          <w:kern w:val="0"/>
          <w:sz w:val="24"/>
          <w:szCs w:val="24"/>
          <w:lang w:eastAsia="en-IN" w:bidi="bn-IN"/>
          <w14:ligatures w14:val="none"/>
        </w:rPr>
        <w:t>has for</w:t>
      </w:r>
      <w:r w:rsidR="009D1AB6" w:rsidRPr="00A34BF6">
        <w:rPr>
          <w:rFonts w:ascii="Arial" w:eastAsia="Times New Roman" w:hAnsi="Arial" w:cs="Arial"/>
          <w:kern w:val="0"/>
          <w:sz w:val="24"/>
          <w:szCs w:val="24"/>
          <w:lang w:eastAsia="en-IN" w:bidi="bn-IN"/>
          <w14:ligatures w14:val="none"/>
        </w:rPr>
        <w:t xml:space="preserve"> the </w:t>
      </w:r>
      <w:r w:rsidR="0021354B" w:rsidRPr="00A34BF6">
        <w:rPr>
          <w:rFonts w:ascii="Arial" w:eastAsia="Times New Roman" w:hAnsi="Arial" w:cs="Arial"/>
          <w:kern w:val="0"/>
          <w:sz w:val="24"/>
          <w:szCs w:val="24"/>
          <w:lang w:eastAsia="en-IN" w:bidi="bn-IN"/>
          <w14:ligatures w14:val="none"/>
        </w:rPr>
        <w:t>economy</w:t>
      </w:r>
      <w:r w:rsidR="009D1AB6" w:rsidRPr="00A34BF6">
        <w:rPr>
          <w:rFonts w:ascii="Arial" w:eastAsia="Times New Roman" w:hAnsi="Arial" w:cs="Arial"/>
          <w:kern w:val="0"/>
          <w:sz w:val="24"/>
          <w:szCs w:val="24"/>
          <w:lang w:eastAsia="en-IN" w:bidi="bn-IN"/>
          <w14:ligatures w14:val="none"/>
        </w:rPr>
        <w:t xml:space="preserve">. Their position </w:t>
      </w:r>
      <w:r w:rsidR="00124858" w:rsidRPr="00A34BF6">
        <w:rPr>
          <w:rFonts w:ascii="Arial" w:eastAsia="Times New Roman" w:hAnsi="Arial" w:cs="Arial"/>
          <w:kern w:val="0"/>
          <w:sz w:val="24"/>
          <w:szCs w:val="24"/>
          <w:lang w:eastAsia="en-IN" w:bidi="bn-IN"/>
          <w14:ligatures w14:val="none"/>
        </w:rPr>
        <w:t>in</w:t>
      </w:r>
      <w:r w:rsidR="009D1AB6" w:rsidRPr="00A34BF6">
        <w:rPr>
          <w:rFonts w:ascii="Arial" w:eastAsia="Times New Roman" w:hAnsi="Arial" w:cs="Arial"/>
          <w:kern w:val="0"/>
          <w:sz w:val="24"/>
          <w:szCs w:val="24"/>
          <w:lang w:eastAsia="en-IN" w:bidi="bn-IN"/>
          <w14:ligatures w14:val="none"/>
        </w:rPr>
        <w:t xml:space="preserve"> the hotel business could lead to their deposal by a new political party </w:t>
      </w:r>
      <w:r w:rsidR="00124858" w:rsidRPr="00A34BF6">
        <w:rPr>
          <w:rFonts w:ascii="Arial" w:eastAsia="Times New Roman" w:hAnsi="Arial" w:cs="Arial"/>
          <w:kern w:val="0"/>
          <w:sz w:val="24"/>
          <w:szCs w:val="24"/>
          <w:lang w:eastAsia="en-IN" w:bidi="bn-IN"/>
          <w14:ligatures w14:val="none"/>
        </w:rPr>
        <w:t>shortly</w:t>
      </w:r>
      <w:r w:rsidR="009D1AB6" w:rsidRPr="00A34BF6">
        <w:rPr>
          <w:rFonts w:ascii="Arial" w:eastAsia="Times New Roman" w:hAnsi="Arial" w:cs="Arial"/>
          <w:kern w:val="0"/>
          <w:sz w:val="24"/>
          <w:szCs w:val="24"/>
          <w:lang w:eastAsia="en-IN" w:bidi="bn-IN"/>
          <w14:ligatures w14:val="none"/>
        </w:rPr>
        <w:t>. One major factor that determines hotels' overall profitability is taxes</w:t>
      </w:r>
      <w:r w:rsidR="00C8397F" w:rsidRPr="00A34BF6">
        <w:rPr>
          <w:rFonts w:ascii="Arial" w:eastAsia="Times New Roman" w:hAnsi="Arial" w:cs="Arial"/>
          <w:kern w:val="0"/>
          <w:sz w:val="24"/>
          <w:szCs w:val="24"/>
          <w:lang w:eastAsia="en-IN" w:bidi="bn-IN"/>
          <w14:ligatures w14:val="none"/>
        </w:rPr>
        <w:t xml:space="preserve"> (Serdyuk, 2023)</w:t>
      </w:r>
      <w:r w:rsidR="009D1AB6" w:rsidRPr="00A34BF6">
        <w:rPr>
          <w:rFonts w:ascii="Arial" w:eastAsia="Times New Roman" w:hAnsi="Arial" w:cs="Arial"/>
          <w:kern w:val="0"/>
          <w:sz w:val="24"/>
          <w:szCs w:val="24"/>
          <w:lang w:eastAsia="en-IN" w:bidi="bn-IN"/>
          <w14:ligatures w14:val="none"/>
        </w:rPr>
        <w:t xml:space="preserve">. </w:t>
      </w:r>
      <w:r w:rsidR="00124858" w:rsidRPr="00A34BF6">
        <w:rPr>
          <w:rFonts w:ascii="Arial" w:eastAsia="Times New Roman" w:hAnsi="Arial" w:cs="Arial"/>
          <w:kern w:val="0"/>
          <w:sz w:val="24"/>
          <w:szCs w:val="24"/>
          <w:lang w:eastAsia="en-IN" w:bidi="bn-IN"/>
          <w14:ligatures w14:val="none"/>
        </w:rPr>
        <w:t>Several</w:t>
      </w:r>
      <w:r w:rsidR="009D1AB6" w:rsidRPr="00A34BF6">
        <w:rPr>
          <w:rFonts w:ascii="Arial" w:eastAsia="Times New Roman" w:hAnsi="Arial" w:cs="Arial"/>
          <w:kern w:val="0"/>
          <w:sz w:val="24"/>
          <w:szCs w:val="24"/>
          <w:lang w:eastAsia="en-IN" w:bidi="bn-IN"/>
          <w14:ligatures w14:val="none"/>
        </w:rPr>
        <w:t xml:space="preserve"> tax policies that would benefit the country's hotel sector could be passed by the government. </w:t>
      </w:r>
      <w:r w:rsidR="001D621C" w:rsidRPr="00A34BF6">
        <w:rPr>
          <w:rFonts w:ascii="Arial" w:eastAsia="Times New Roman" w:hAnsi="Arial" w:cs="Arial"/>
          <w:kern w:val="0"/>
          <w:sz w:val="24"/>
          <w:szCs w:val="24"/>
          <w:lang w:eastAsia="en-IN" w:bidi="bn-IN"/>
          <w14:ligatures w14:val="none"/>
        </w:rPr>
        <w:t>For</w:t>
      </w:r>
      <w:r w:rsidR="009D1AB6" w:rsidRPr="00A34BF6">
        <w:rPr>
          <w:rFonts w:ascii="Arial" w:eastAsia="Times New Roman" w:hAnsi="Arial" w:cs="Arial"/>
          <w:kern w:val="0"/>
          <w:sz w:val="24"/>
          <w:szCs w:val="24"/>
          <w:lang w:eastAsia="en-IN" w:bidi="bn-IN"/>
          <w14:ligatures w14:val="none"/>
        </w:rPr>
        <w:t xml:space="preserve"> build</w:t>
      </w:r>
      <w:r w:rsidR="001D621C" w:rsidRPr="00A34BF6">
        <w:rPr>
          <w:rFonts w:ascii="Arial" w:eastAsia="Times New Roman" w:hAnsi="Arial" w:cs="Arial"/>
          <w:kern w:val="0"/>
          <w:sz w:val="24"/>
          <w:szCs w:val="24"/>
          <w:lang w:eastAsia="en-IN" w:bidi="bn-IN"/>
          <w14:ligatures w14:val="none"/>
        </w:rPr>
        <w:t>ing new security systems</w:t>
      </w:r>
      <w:r w:rsidR="009D1AB6" w:rsidRPr="00A34BF6">
        <w:rPr>
          <w:rFonts w:ascii="Arial" w:eastAsia="Times New Roman" w:hAnsi="Arial" w:cs="Arial"/>
          <w:kern w:val="0"/>
          <w:sz w:val="24"/>
          <w:szCs w:val="24"/>
          <w:lang w:eastAsia="en-IN" w:bidi="bn-IN"/>
          <w14:ligatures w14:val="none"/>
        </w:rPr>
        <w:t xml:space="preserve"> or upgrade existing ones, hotels could use the money they save on taxes.</w:t>
      </w:r>
    </w:p>
    <w:p w14:paraId="1869513F" w14:textId="77777777" w:rsidR="00A47642" w:rsidRPr="00A34BF6" w:rsidRDefault="00A47642" w:rsidP="00A34BF6">
      <w:pPr>
        <w:spacing w:after="0" w:line="360" w:lineRule="auto"/>
        <w:jc w:val="both"/>
        <w:rPr>
          <w:rFonts w:ascii="Arial" w:eastAsia="Times New Roman" w:hAnsi="Arial" w:cs="Arial"/>
          <w:kern w:val="0"/>
          <w:sz w:val="24"/>
          <w:szCs w:val="24"/>
          <w:lang w:eastAsia="en-IN" w:bidi="bn-IN"/>
          <w14:ligatures w14:val="none"/>
        </w:rPr>
      </w:pPr>
    </w:p>
    <w:p w14:paraId="1917AAA3" w14:textId="77777777" w:rsidR="00A47642" w:rsidRPr="00A34BF6" w:rsidRDefault="00A47642" w:rsidP="00A34BF6">
      <w:pPr>
        <w:spacing w:after="0" w:line="360" w:lineRule="auto"/>
        <w:jc w:val="both"/>
        <w:rPr>
          <w:rFonts w:ascii="Arial" w:eastAsia="Times New Roman" w:hAnsi="Arial" w:cs="Arial"/>
          <w:kern w:val="0"/>
          <w:sz w:val="24"/>
          <w:szCs w:val="24"/>
          <w:lang w:eastAsia="en-IN" w:bidi="bn-IN"/>
          <w14:ligatures w14:val="none"/>
        </w:rPr>
      </w:pPr>
    </w:p>
    <w:p w14:paraId="06C9AAD3" w14:textId="5B8B347E" w:rsidR="009D1AB6" w:rsidRPr="00A34BF6" w:rsidRDefault="009D1AB6" w:rsidP="00A34BF6">
      <w:pPr>
        <w:spacing w:line="360" w:lineRule="auto"/>
        <w:jc w:val="both"/>
        <w:rPr>
          <w:rFonts w:ascii="Arial" w:hAnsi="Arial" w:cs="Arial"/>
          <w:b/>
          <w:bCs/>
          <w:sz w:val="24"/>
          <w:szCs w:val="24"/>
        </w:rPr>
      </w:pPr>
      <w:r w:rsidRPr="00A34BF6">
        <w:rPr>
          <w:rFonts w:ascii="Arial" w:hAnsi="Arial" w:cs="Arial"/>
          <w:b/>
          <w:bCs/>
          <w:sz w:val="24"/>
          <w:szCs w:val="24"/>
        </w:rPr>
        <w:t>Economic Factors:</w:t>
      </w:r>
    </w:p>
    <w:p w14:paraId="3BF0FC8C" w14:textId="6AE649D5" w:rsidR="009D1AB6" w:rsidRPr="00A34BF6" w:rsidRDefault="00871DEA"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Many</w:t>
      </w:r>
      <w:r w:rsidR="009D1AB6" w:rsidRPr="00A34BF6">
        <w:rPr>
          <w:rFonts w:ascii="Arial" w:eastAsia="Times New Roman" w:hAnsi="Arial" w:cs="Arial"/>
          <w:kern w:val="0"/>
          <w:sz w:val="24"/>
          <w:szCs w:val="24"/>
          <w:lang w:eastAsia="en-IN" w:bidi="bn-IN"/>
          <w14:ligatures w14:val="none"/>
        </w:rPr>
        <w:t xml:space="preserve"> people are betting on the hotel industry being profitable, </w:t>
      </w:r>
      <w:r w:rsidRPr="00A34BF6">
        <w:rPr>
          <w:rFonts w:ascii="Arial" w:eastAsia="Times New Roman" w:hAnsi="Arial" w:cs="Arial"/>
          <w:kern w:val="0"/>
          <w:sz w:val="24"/>
          <w:szCs w:val="24"/>
          <w:lang w:eastAsia="en-IN" w:bidi="bn-IN"/>
          <w14:ligatures w14:val="none"/>
        </w:rPr>
        <w:t>thus,</w:t>
      </w:r>
      <w:r w:rsidR="009D1AB6"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kern w:val="0"/>
          <w:sz w:val="24"/>
          <w:szCs w:val="24"/>
          <w:lang w:eastAsia="en-IN" w:bidi="bn-IN"/>
          <w14:ligatures w14:val="none"/>
        </w:rPr>
        <w:t>it is</w:t>
      </w:r>
      <w:r w:rsidR="009D1AB6" w:rsidRPr="00A34BF6">
        <w:rPr>
          <w:rFonts w:ascii="Arial" w:eastAsia="Times New Roman" w:hAnsi="Arial" w:cs="Arial"/>
          <w:kern w:val="0"/>
          <w:sz w:val="24"/>
          <w:szCs w:val="24"/>
          <w:lang w:eastAsia="en-IN" w:bidi="bn-IN"/>
          <w14:ligatures w14:val="none"/>
        </w:rPr>
        <w:t xml:space="preserve"> growing. This is a financial factor. The hospitality sector is a major source of foreign currency for the </w:t>
      </w:r>
      <w:r w:rsidR="009D1AB6" w:rsidRPr="00A34BF6">
        <w:rPr>
          <w:rFonts w:ascii="Arial" w:eastAsia="Times New Roman" w:hAnsi="Arial" w:cs="Arial"/>
          <w:kern w:val="0"/>
          <w:sz w:val="24"/>
          <w:szCs w:val="24"/>
          <w:lang w:eastAsia="en-IN" w:bidi="bn-IN"/>
          <w14:ligatures w14:val="none"/>
        </w:rPr>
        <w:lastRenderedPageBreak/>
        <w:t>country's economy. The hotel industry is quite sensitive to macroeconomic variables such as unemployment, inflation, recessions, and volatility. When times are tough, people still choose to stay in fancy hotels, which is great news for those businesses</w:t>
      </w:r>
      <w:r w:rsidR="00BB3A85" w:rsidRPr="00A34BF6">
        <w:rPr>
          <w:rFonts w:ascii="Arial" w:eastAsia="Times New Roman" w:hAnsi="Arial" w:cs="Arial"/>
          <w:kern w:val="0"/>
          <w:sz w:val="24"/>
          <w:szCs w:val="24"/>
          <w:lang w:eastAsia="en-IN" w:bidi="bn-IN"/>
          <w14:ligatures w14:val="none"/>
        </w:rPr>
        <w:t xml:space="preserve"> </w:t>
      </w:r>
      <w:r w:rsidR="006466EA" w:rsidRPr="00A34BF6">
        <w:rPr>
          <w:rFonts w:ascii="Arial" w:eastAsia="Times New Roman" w:hAnsi="Arial" w:cs="Arial"/>
          <w:kern w:val="0"/>
          <w:sz w:val="24"/>
          <w:szCs w:val="24"/>
          <w:lang w:eastAsia="en-IN" w:bidi="bn-IN"/>
          <w14:ligatures w14:val="none"/>
        </w:rPr>
        <w:t>(</w:t>
      </w:r>
      <w:r w:rsidR="00C8397F" w:rsidRPr="00A34BF6">
        <w:rPr>
          <w:rFonts w:ascii="Arial" w:eastAsia="Times New Roman" w:hAnsi="Arial" w:cs="Arial"/>
          <w:kern w:val="0"/>
          <w:sz w:val="24"/>
          <w:szCs w:val="24"/>
          <w:lang w:eastAsia="en-IN" w:bidi="bn-IN"/>
          <w14:ligatures w14:val="none"/>
        </w:rPr>
        <w:t>Carlo, 2021</w:t>
      </w:r>
      <w:r w:rsidR="006466EA" w:rsidRPr="00A34BF6">
        <w:rPr>
          <w:rFonts w:ascii="Arial" w:eastAsia="Times New Roman" w:hAnsi="Arial" w:cs="Arial"/>
          <w:kern w:val="0"/>
          <w:sz w:val="24"/>
          <w:szCs w:val="24"/>
          <w:lang w:eastAsia="en-IN" w:bidi="bn-IN"/>
          <w14:ligatures w14:val="none"/>
        </w:rPr>
        <w:t xml:space="preserve">). </w:t>
      </w:r>
      <w:r w:rsidR="009D1AB6" w:rsidRPr="00A34BF6">
        <w:rPr>
          <w:rFonts w:ascii="Arial" w:eastAsia="Times New Roman" w:hAnsi="Arial" w:cs="Arial"/>
          <w:kern w:val="0"/>
          <w:sz w:val="24"/>
          <w:szCs w:val="24"/>
          <w:lang w:eastAsia="en-IN" w:bidi="bn-IN"/>
          <w14:ligatures w14:val="none"/>
        </w:rPr>
        <w:t>When money is tight, individuals skimp on unnecessary travel expenses. Consequently, budget hotels are becoming more and more popular among customers. The stability of the economy is good for the hostel business since it helps with conversion rates and foreign exchange. When people see signs of economic growth, they are more likely to be interested in taking a vacation abroad. Raising a nation's FX reserves is good for business. A large portion of the world's GDP comes from the hospitality industry</w:t>
      </w:r>
      <w:r w:rsidR="006466EA" w:rsidRPr="00A34BF6">
        <w:rPr>
          <w:rFonts w:ascii="Arial" w:hAnsi="Arial" w:cs="Arial"/>
          <w:sz w:val="24"/>
          <w:szCs w:val="24"/>
        </w:rPr>
        <w:t xml:space="preserve"> </w:t>
      </w:r>
      <w:r w:rsidR="006466EA" w:rsidRPr="00A34BF6">
        <w:rPr>
          <w:rFonts w:ascii="Arial" w:eastAsia="Times New Roman" w:hAnsi="Arial" w:cs="Arial"/>
          <w:kern w:val="0"/>
          <w:sz w:val="24"/>
          <w:szCs w:val="24"/>
          <w:lang w:eastAsia="en-IN" w:bidi="bn-IN"/>
          <w14:ligatures w14:val="none"/>
        </w:rPr>
        <w:t>(</w:t>
      </w:r>
      <w:r w:rsidR="00C8397F" w:rsidRPr="00A34BF6">
        <w:rPr>
          <w:rFonts w:ascii="Arial" w:eastAsia="Times New Roman" w:hAnsi="Arial" w:cs="Arial"/>
          <w:kern w:val="0"/>
          <w:sz w:val="24"/>
          <w:szCs w:val="24"/>
          <w:lang w:eastAsia="en-IN" w:bidi="bn-IN"/>
          <w14:ligatures w14:val="none"/>
        </w:rPr>
        <w:t xml:space="preserve">Rachman </w:t>
      </w:r>
      <w:r w:rsidR="006E12FB" w:rsidRPr="00A34BF6">
        <w:rPr>
          <w:rFonts w:ascii="Arial" w:eastAsia="Times New Roman" w:hAnsi="Arial" w:cs="Arial"/>
          <w:kern w:val="0"/>
          <w:sz w:val="24"/>
          <w:szCs w:val="24"/>
          <w:lang w:eastAsia="en-IN" w:bidi="bn-IN"/>
          <w14:ligatures w14:val="none"/>
        </w:rPr>
        <w:t>and</w:t>
      </w:r>
      <w:r w:rsidR="00C8397F" w:rsidRPr="00A34BF6">
        <w:rPr>
          <w:rFonts w:ascii="Arial" w:eastAsia="Times New Roman" w:hAnsi="Arial" w:cs="Arial"/>
          <w:kern w:val="0"/>
          <w:sz w:val="24"/>
          <w:szCs w:val="24"/>
          <w:lang w:eastAsia="en-IN" w:bidi="bn-IN"/>
          <w14:ligatures w14:val="none"/>
        </w:rPr>
        <w:t xml:space="preserve"> Do, 2020</w:t>
      </w:r>
      <w:r w:rsidR="006466EA" w:rsidRPr="00A34BF6">
        <w:rPr>
          <w:rFonts w:ascii="Arial" w:eastAsia="Times New Roman" w:hAnsi="Arial" w:cs="Arial"/>
          <w:kern w:val="0"/>
          <w:sz w:val="24"/>
          <w:szCs w:val="24"/>
          <w:lang w:eastAsia="en-IN" w:bidi="bn-IN"/>
          <w14:ligatures w14:val="none"/>
        </w:rPr>
        <w:t>).</w:t>
      </w:r>
      <w:r w:rsidR="00BB3A85" w:rsidRPr="00A34BF6">
        <w:rPr>
          <w:rFonts w:ascii="Arial" w:eastAsia="Times New Roman" w:hAnsi="Arial" w:cs="Arial"/>
          <w:kern w:val="0"/>
          <w:sz w:val="24"/>
          <w:szCs w:val="24"/>
          <w:lang w:eastAsia="en-IN" w:bidi="bn-IN"/>
          <w14:ligatures w14:val="none"/>
        </w:rPr>
        <w:t xml:space="preserve"> </w:t>
      </w:r>
      <w:r w:rsidR="009D1AB6" w:rsidRPr="00A34BF6">
        <w:rPr>
          <w:rFonts w:ascii="Arial" w:eastAsia="Times New Roman" w:hAnsi="Arial" w:cs="Arial"/>
          <w:kern w:val="0"/>
          <w:sz w:val="24"/>
          <w:szCs w:val="24"/>
          <w:lang w:eastAsia="en-IN" w:bidi="bn-IN"/>
          <w14:ligatures w14:val="none"/>
        </w:rPr>
        <w:t xml:space="preserve">Worldwide, more than 173 million people find work in the hotel industry, which employs 700,000 establishments. </w:t>
      </w:r>
      <w:r w:rsidR="00124858" w:rsidRPr="00A34BF6">
        <w:rPr>
          <w:rFonts w:ascii="Arial" w:eastAsia="Times New Roman" w:hAnsi="Arial" w:cs="Arial"/>
          <w:kern w:val="0"/>
          <w:sz w:val="24"/>
          <w:szCs w:val="24"/>
          <w:lang w:eastAsia="en-IN" w:bidi="bn-IN"/>
          <w14:ligatures w14:val="none"/>
        </w:rPr>
        <w:t>Along with this,</w:t>
      </w:r>
      <w:r w:rsidR="009D1AB6" w:rsidRPr="00A34BF6">
        <w:rPr>
          <w:rFonts w:ascii="Arial" w:eastAsia="Times New Roman" w:hAnsi="Arial" w:cs="Arial"/>
          <w:kern w:val="0"/>
          <w:sz w:val="24"/>
          <w:szCs w:val="24"/>
          <w:lang w:eastAsia="en-IN" w:bidi="bn-IN"/>
          <w14:ligatures w14:val="none"/>
        </w:rPr>
        <w:t xml:space="preserve"> there are </w:t>
      </w:r>
      <w:r w:rsidR="00124858" w:rsidRPr="00A34BF6">
        <w:rPr>
          <w:rFonts w:ascii="Arial" w:eastAsia="Times New Roman" w:hAnsi="Arial" w:cs="Arial"/>
          <w:kern w:val="0"/>
          <w:sz w:val="24"/>
          <w:szCs w:val="24"/>
          <w:lang w:eastAsia="en-IN" w:bidi="bn-IN"/>
          <w14:ligatures w14:val="none"/>
        </w:rPr>
        <w:t>many</w:t>
      </w:r>
      <w:r w:rsidR="009D1AB6" w:rsidRPr="00A34BF6">
        <w:rPr>
          <w:rFonts w:ascii="Arial" w:eastAsia="Times New Roman" w:hAnsi="Arial" w:cs="Arial"/>
          <w:kern w:val="0"/>
          <w:sz w:val="24"/>
          <w:szCs w:val="24"/>
          <w:lang w:eastAsia="en-IN" w:bidi="bn-IN"/>
          <w14:ligatures w14:val="none"/>
        </w:rPr>
        <w:t xml:space="preserve"> other ways</w:t>
      </w:r>
      <w:r w:rsidR="00124858" w:rsidRPr="00A34BF6">
        <w:rPr>
          <w:rFonts w:ascii="Arial" w:eastAsia="Times New Roman" w:hAnsi="Arial" w:cs="Arial"/>
          <w:kern w:val="0"/>
          <w:sz w:val="24"/>
          <w:szCs w:val="24"/>
          <w:lang w:eastAsia="en-IN" w:bidi="bn-IN"/>
          <w14:ligatures w14:val="none"/>
        </w:rPr>
        <w:t>,</w:t>
      </w:r>
      <w:r w:rsidR="009D1AB6" w:rsidRPr="00A34BF6">
        <w:rPr>
          <w:rFonts w:ascii="Arial" w:eastAsia="Times New Roman" w:hAnsi="Arial" w:cs="Arial"/>
          <w:kern w:val="0"/>
          <w:sz w:val="24"/>
          <w:szCs w:val="24"/>
          <w:lang w:eastAsia="en-IN" w:bidi="bn-IN"/>
          <w14:ligatures w14:val="none"/>
        </w:rPr>
        <w:t xml:space="preserve"> in which the hospitality sector affects the world economy beyond just making it easier for people to transfer money</w:t>
      </w:r>
      <w:r w:rsidR="00A86B5D" w:rsidRPr="00A34BF6">
        <w:rPr>
          <w:rFonts w:ascii="Arial" w:eastAsia="Times New Roman" w:hAnsi="Arial" w:cs="Arial"/>
          <w:kern w:val="0"/>
          <w:sz w:val="24"/>
          <w:szCs w:val="24"/>
          <w:lang w:eastAsia="en-IN" w:bidi="bn-IN"/>
          <w14:ligatures w14:val="none"/>
        </w:rPr>
        <w:t xml:space="preserve"> (Virolainen, 2021)</w:t>
      </w:r>
      <w:r w:rsidR="009D1AB6" w:rsidRPr="00A34BF6">
        <w:rPr>
          <w:rFonts w:ascii="Arial" w:eastAsia="Times New Roman" w:hAnsi="Arial" w:cs="Arial"/>
          <w:kern w:val="0"/>
          <w:sz w:val="24"/>
          <w:szCs w:val="24"/>
          <w:lang w:eastAsia="en-IN" w:bidi="bn-IN"/>
          <w14:ligatures w14:val="none"/>
        </w:rPr>
        <w:t>.</w:t>
      </w:r>
    </w:p>
    <w:p w14:paraId="0F5B5242" w14:textId="77777777" w:rsidR="0021354B" w:rsidRPr="00A34BF6" w:rsidRDefault="0021354B" w:rsidP="00A34BF6">
      <w:pPr>
        <w:spacing w:after="0" w:line="360" w:lineRule="auto"/>
        <w:jc w:val="both"/>
        <w:rPr>
          <w:rFonts w:ascii="Arial" w:eastAsia="Times New Roman" w:hAnsi="Arial" w:cs="Arial"/>
          <w:kern w:val="0"/>
          <w:sz w:val="24"/>
          <w:szCs w:val="24"/>
          <w:lang w:eastAsia="en-IN" w:bidi="bn-IN"/>
          <w14:ligatures w14:val="none"/>
        </w:rPr>
      </w:pPr>
    </w:p>
    <w:p w14:paraId="6FAD43ED" w14:textId="087CEF32" w:rsidR="009D1AB6" w:rsidRPr="00A34BF6" w:rsidRDefault="009D1AB6" w:rsidP="00A34BF6">
      <w:pPr>
        <w:spacing w:line="360" w:lineRule="auto"/>
        <w:jc w:val="both"/>
        <w:rPr>
          <w:rFonts w:ascii="Arial" w:hAnsi="Arial" w:cs="Arial"/>
          <w:b/>
          <w:bCs/>
          <w:sz w:val="24"/>
          <w:szCs w:val="24"/>
        </w:rPr>
      </w:pPr>
      <w:r w:rsidRPr="00A34BF6">
        <w:rPr>
          <w:rFonts w:ascii="Arial" w:hAnsi="Arial" w:cs="Arial"/>
          <w:b/>
          <w:bCs/>
          <w:sz w:val="24"/>
          <w:szCs w:val="24"/>
        </w:rPr>
        <w:t>Socio-cultural factors:</w:t>
      </w:r>
    </w:p>
    <w:p w14:paraId="3DC11E52" w14:textId="19F1FF6A" w:rsidR="00871DEA" w:rsidRPr="00A34BF6" w:rsidRDefault="009D1AB6"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 xml:space="preserve">An important external element for the hotel sector is sociocultural variables, which include individuals' interests and spending habits. These elements </w:t>
      </w:r>
      <w:r w:rsidR="00871DEA" w:rsidRPr="00A34BF6">
        <w:rPr>
          <w:rFonts w:ascii="Arial" w:eastAsia="Times New Roman" w:hAnsi="Arial" w:cs="Arial"/>
          <w:kern w:val="0"/>
          <w:sz w:val="24"/>
          <w:szCs w:val="24"/>
          <w:lang w:eastAsia="en-IN" w:bidi="bn-IN"/>
          <w14:ligatures w14:val="none"/>
        </w:rPr>
        <w:t>influence</w:t>
      </w:r>
      <w:r w:rsidRPr="00A34BF6">
        <w:rPr>
          <w:rFonts w:ascii="Arial" w:eastAsia="Times New Roman" w:hAnsi="Arial" w:cs="Arial"/>
          <w:kern w:val="0"/>
          <w:sz w:val="24"/>
          <w:szCs w:val="24"/>
          <w:lang w:eastAsia="en-IN" w:bidi="bn-IN"/>
          <w14:ligatures w14:val="none"/>
        </w:rPr>
        <w:t xml:space="preserve"> the community and traditions to which they belong. These picks and choices are significantly impacted by the age demographic of the guests. The hospitality industry feels the effects of many different socioeconomic problems</w:t>
      </w:r>
      <w:r w:rsidR="006466EA" w:rsidRPr="00A34BF6">
        <w:rPr>
          <w:rFonts w:ascii="Arial" w:hAnsi="Arial" w:cs="Arial"/>
          <w:sz w:val="24"/>
          <w:szCs w:val="24"/>
        </w:rPr>
        <w:t xml:space="preserve"> </w:t>
      </w:r>
      <w:r w:rsidR="006466EA" w:rsidRPr="00A34BF6">
        <w:rPr>
          <w:rFonts w:ascii="Arial" w:eastAsia="Times New Roman" w:hAnsi="Arial" w:cs="Arial"/>
          <w:kern w:val="0"/>
          <w:sz w:val="24"/>
          <w:szCs w:val="24"/>
          <w:lang w:eastAsia="en-IN" w:bidi="bn-IN"/>
          <w14:ligatures w14:val="none"/>
        </w:rPr>
        <w:t>(</w:t>
      </w:r>
      <w:r w:rsidR="00A86B5D" w:rsidRPr="00A34BF6">
        <w:rPr>
          <w:rFonts w:ascii="Arial" w:eastAsia="Times New Roman" w:hAnsi="Arial" w:cs="Arial"/>
          <w:kern w:val="0"/>
          <w:sz w:val="24"/>
          <w:szCs w:val="24"/>
          <w:lang w:eastAsia="en-IN" w:bidi="bn-IN"/>
          <w14:ligatures w14:val="none"/>
        </w:rPr>
        <w:t xml:space="preserve">Andini </w:t>
      </w:r>
      <w:r w:rsidR="006E12FB" w:rsidRPr="00A34BF6">
        <w:rPr>
          <w:rFonts w:ascii="Arial" w:eastAsia="Times New Roman" w:hAnsi="Arial" w:cs="Arial"/>
          <w:kern w:val="0"/>
          <w:sz w:val="24"/>
          <w:szCs w:val="24"/>
          <w:lang w:eastAsia="en-IN" w:bidi="bn-IN"/>
          <w14:ligatures w14:val="none"/>
        </w:rPr>
        <w:t>and</w:t>
      </w:r>
      <w:r w:rsidR="00A86B5D" w:rsidRPr="00A34BF6">
        <w:rPr>
          <w:rFonts w:ascii="Arial" w:eastAsia="Times New Roman" w:hAnsi="Arial" w:cs="Arial"/>
          <w:kern w:val="0"/>
          <w:sz w:val="24"/>
          <w:szCs w:val="24"/>
          <w:lang w:eastAsia="en-IN" w:bidi="bn-IN"/>
          <w14:ligatures w14:val="none"/>
        </w:rPr>
        <w:t xml:space="preserve"> </w:t>
      </w:r>
      <w:proofErr w:type="spellStart"/>
      <w:r w:rsidR="00A86B5D" w:rsidRPr="00A34BF6">
        <w:rPr>
          <w:rFonts w:ascii="Arial" w:eastAsia="Times New Roman" w:hAnsi="Arial" w:cs="Arial"/>
          <w:kern w:val="0"/>
          <w:sz w:val="24"/>
          <w:szCs w:val="24"/>
          <w:lang w:eastAsia="en-IN" w:bidi="bn-IN"/>
          <w14:ligatures w14:val="none"/>
        </w:rPr>
        <w:t>Koesrindartoto</w:t>
      </w:r>
      <w:proofErr w:type="spellEnd"/>
      <w:r w:rsidR="00A86B5D" w:rsidRPr="00A34BF6">
        <w:rPr>
          <w:rFonts w:ascii="Arial" w:eastAsia="Times New Roman" w:hAnsi="Arial" w:cs="Arial"/>
          <w:kern w:val="0"/>
          <w:sz w:val="24"/>
          <w:szCs w:val="24"/>
          <w:lang w:eastAsia="en-IN" w:bidi="bn-IN"/>
          <w14:ligatures w14:val="none"/>
        </w:rPr>
        <w:t>, 2020</w:t>
      </w:r>
      <w:r w:rsidR="006466EA" w:rsidRPr="00A34BF6">
        <w:rPr>
          <w:rFonts w:ascii="Arial" w:eastAsia="Times New Roman" w:hAnsi="Arial" w:cs="Arial"/>
          <w:kern w:val="0"/>
          <w:sz w:val="24"/>
          <w:szCs w:val="24"/>
          <w:lang w:eastAsia="en-IN" w:bidi="bn-IN"/>
          <w14:ligatures w14:val="none"/>
        </w:rPr>
        <w:t xml:space="preserve">). </w:t>
      </w:r>
      <w:r w:rsidR="00BB3A85"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kern w:val="0"/>
          <w:sz w:val="24"/>
          <w:szCs w:val="24"/>
          <w:lang w:eastAsia="en-IN" w:bidi="bn-IN"/>
          <w14:ligatures w14:val="none"/>
        </w:rPr>
        <w:t>Passengers represent a wide range of ages and economic classes. Millennials place a premium on weighing the amenities of a hotel against its price when making a reservation. The hotels' convenient location is one reason why there are so</w:t>
      </w:r>
      <w:r w:rsidR="00871DEA" w:rsidRPr="00A34BF6">
        <w:rPr>
          <w:rFonts w:ascii="Arial" w:eastAsia="Times New Roman" w:hAnsi="Arial" w:cs="Arial"/>
          <w:kern w:val="0"/>
          <w:sz w:val="24"/>
          <w:szCs w:val="24"/>
          <w:lang w:eastAsia="en-IN" w:bidi="bn-IN"/>
          <w14:ligatures w14:val="none"/>
        </w:rPr>
        <w:t xml:space="preserve"> many visitors.</w:t>
      </w:r>
    </w:p>
    <w:p w14:paraId="25818CC8" w14:textId="322CC08D" w:rsidR="009D1AB6" w:rsidRPr="00A34BF6" w:rsidRDefault="00871DEA"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It is common for hotels to organis</w:t>
      </w:r>
      <w:r w:rsidR="009D1AB6" w:rsidRPr="00A34BF6">
        <w:rPr>
          <w:rFonts w:ascii="Arial" w:eastAsia="Times New Roman" w:hAnsi="Arial" w:cs="Arial"/>
          <w:kern w:val="0"/>
          <w:sz w:val="24"/>
          <w:szCs w:val="24"/>
          <w:lang w:eastAsia="en-IN" w:bidi="bn-IN"/>
          <w14:ligatures w14:val="none"/>
        </w:rPr>
        <w:t xml:space="preserve">e culinary and cultural experiences for </w:t>
      </w:r>
      <w:r w:rsidRPr="00A34BF6">
        <w:rPr>
          <w:rFonts w:ascii="Arial" w:eastAsia="Times New Roman" w:hAnsi="Arial" w:cs="Arial"/>
          <w:kern w:val="0"/>
          <w:sz w:val="24"/>
          <w:szCs w:val="24"/>
          <w:lang w:eastAsia="en-IN" w:bidi="bn-IN"/>
          <w14:ligatures w14:val="none"/>
        </w:rPr>
        <w:t>their</w:t>
      </w:r>
      <w:r w:rsidR="009D1AB6" w:rsidRPr="00A34BF6">
        <w:rPr>
          <w:rFonts w:ascii="Arial" w:eastAsia="Times New Roman" w:hAnsi="Arial" w:cs="Arial"/>
          <w:kern w:val="0"/>
          <w:sz w:val="24"/>
          <w:szCs w:val="24"/>
          <w:lang w:eastAsia="en-IN" w:bidi="bn-IN"/>
          <w14:ligatures w14:val="none"/>
        </w:rPr>
        <w:t xml:space="preserve"> visitors</w:t>
      </w:r>
      <w:r w:rsidR="00BB3A85" w:rsidRPr="00A34BF6">
        <w:rPr>
          <w:rFonts w:ascii="Arial" w:eastAsia="Times New Roman" w:hAnsi="Arial" w:cs="Arial"/>
          <w:kern w:val="0"/>
          <w:sz w:val="24"/>
          <w:szCs w:val="24"/>
          <w:lang w:eastAsia="en-IN" w:bidi="bn-IN"/>
          <w14:ligatures w14:val="none"/>
        </w:rPr>
        <w:t xml:space="preserve"> </w:t>
      </w:r>
      <w:r w:rsidR="006466EA" w:rsidRPr="00A34BF6">
        <w:rPr>
          <w:rFonts w:ascii="Arial" w:eastAsia="Times New Roman" w:hAnsi="Arial" w:cs="Arial"/>
          <w:kern w:val="0"/>
          <w:sz w:val="24"/>
          <w:szCs w:val="24"/>
          <w:lang w:eastAsia="en-IN" w:bidi="bn-IN"/>
          <w14:ligatures w14:val="none"/>
        </w:rPr>
        <w:t>(</w:t>
      </w:r>
      <w:r w:rsidR="00A86B5D" w:rsidRPr="00A34BF6">
        <w:rPr>
          <w:rFonts w:ascii="Arial" w:eastAsia="Times New Roman" w:hAnsi="Arial" w:cs="Arial"/>
          <w:kern w:val="0"/>
          <w:sz w:val="24"/>
          <w:szCs w:val="24"/>
          <w:lang w:eastAsia="en-IN" w:bidi="bn-IN"/>
          <w14:ligatures w14:val="none"/>
        </w:rPr>
        <w:t>Jamil, 2023</w:t>
      </w:r>
      <w:r w:rsidR="006466EA" w:rsidRPr="00A34BF6">
        <w:rPr>
          <w:rFonts w:ascii="Arial" w:eastAsia="Times New Roman" w:hAnsi="Arial" w:cs="Arial"/>
          <w:kern w:val="0"/>
          <w:sz w:val="24"/>
          <w:szCs w:val="24"/>
          <w:lang w:eastAsia="en-IN" w:bidi="bn-IN"/>
          <w14:ligatures w14:val="none"/>
        </w:rPr>
        <w:t xml:space="preserve">). </w:t>
      </w:r>
      <w:r w:rsidR="009D1AB6" w:rsidRPr="00A34BF6">
        <w:rPr>
          <w:rFonts w:ascii="Arial" w:eastAsia="Times New Roman" w:hAnsi="Arial" w:cs="Arial"/>
          <w:kern w:val="0"/>
          <w:sz w:val="24"/>
          <w:szCs w:val="24"/>
          <w:lang w:eastAsia="en-IN" w:bidi="bn-IN"/>
          <w14:ligatures w14:val="none"/>
        </w:rPr>
        <w:t xml:space="preserve">An individual might have a deep appreciation for the cultural diversity of a place and marvel at its natural beauty on a trip. </w:t>
      </w:r>
      <w:r w:rsidRPr="00A34BF6">
        <w:rPr>
          <w:rFonts w:ascii="Arial" w:eastAsia="Times New Roman" w:hAnsi="Arial" w:cs="Arial"/>
          <w:kern w:val="0"/>
          <w:sz w:val="24"/>
          <w:szCs w:val="24"/>
          <w:lang w:eastAsia="en-IN" w:bidi="bn-IN"/>
          <w14:ligatures w14:val="none"/>
        </w:rPr>
        <w:t>Travellers</w:t>
      </w:r>
      <w:r w:rsidR="009D1AB6" w:rsidRPr="00A34BF6">
        <w:rPr>
          <w:rFonts w:ascii="Arial" w:eastAsia="Times New Roman" w:hAnsi="Arial" w:cs="Arial"/>
          <w:kern w:val="0"/>
          <w:sz w:val="24"/>
          <w:szCs w:val="24"/>
          <w:lang w:eastAsia="en-IN" w:bidi="bn-IN"/>
          <w14:ligatures w14:val="none"/>
        </w:rPr>
        <w:t xml:space="preserve"> can immerse themselves in the local culture through hotel-sponsored activities. With so many new hotels popping up all the time, competition is fierce in the hotel sector right now. Reviews and recommendations from friends, family, and </w:t>
      </w:r>
      <w:r w:rsidRPr="00A34BF6">
        <w:rPr>
          <w:rFonts w:ascii="Arial" w:eastAsia="Times New Roman" w:hAnsi="Arial" w:cs="Arial"/>
          <w:kern w:val="0"/>
          <w:sz w:val="24"/>
          <w:szCs w:val="24"/>
          <w:lang w:eastAsia="en-IN" w:bidi="bn-IN"/>
          <w14:ligatures w14:val="none"/>
        </w:rPr>
        <w:t>co-workers</w:t>
      </w:r>
      <w:r w:rsidR="009D1AB6" w:rsidRPr="00A34BF6">
        <w:rPr>
          <w:rFonts w:ascii="Arial" w:eastAsia="Times New Roman" w:hAnsi="Arial" w:cs="Arial"/>
          <w:kern w:val="0"/>
          <w:sz w:val="24"/>
          <w:szCs w:val="24"/>
          <w:lang w:eastAsia="en-IN" w:bidi="bn-IN"/>
          <w14:ligatures w14:val="none"/>
        </w:rPr>
        <w:t xml:space="preserve"> influence a large percentage of tourists' reservation decisions. The hospitality sector is thus highly dependent on public opinion and perception.</w:t>
      </w:r>
    </w:p>
    <w:p w14:paraId="48E22FF4" w14:textId="77777777" w:rsidR="00A47642" w:rsidRPr="00A34BF6" w:rsidRDefault="00A47642" w:rsidP="00A34BF6">
      <w:pPr>
        <w:spacing w:after="0" w:line="360" w:lineRule="auto"/>
        <w:jc w:val="both"/>
        <w:rPr>
          <w:rFonts w:ascii="Arial" w:eastAsia="Times New Roman" w:hAnsi="Arial" w:cs="Arial"/>
          <w:kern w:val="0"/>
          <w:sz w:val="24"/>
          <w:szCs w:val="24"/>
          <w:lang w:eastAsia="en-IN" w:bidi="bn-IN"/>
          <w14:ligatures w14:val="none"/>
        </w:rPr>
      </w:pPr>
    </w:p>
    <w:p w14:paraId="79287EA1" w14:textId="31A86D9A" w:rsidR="009D1AB6" w:rsidRPr="00A34BF6" w:rsidRDefault="009D1AB6" w:rsidP="00A34BF6">
      <w:pPr>
        <w:spacing w:line="360" w:lineRule="auto"/>
        <w:jc w:val="both"/>
        <w:rPr>
          <w:rFonts w:ascii="Arial" w:hAnsi="Arial" w:cs="Arial"/>
          <w:b/>
          <w:bCs/>
          <w:sz w:val="24"/>
          <w:szCs w:val="24"/>
        </w:rPr>
      </w:pPr>
      <w:r w:rsidRPr="00A34BF6">
        <w:rPr>
          <w:rFonts w:ascii="Arial" w:hAnsi="Arial" w:cs="Arial"/>
          <w:b/>
          <w:bCs/>
          <w:sz w:val="24"/>
          <w:szCs w:val="24"/>
        </w:rPr>
        <w:t>Technological factors:</w:t>
      </w:r>
    </w:p>
    <w:p w14:paraId="3275130A" w14:textId="73E04A84" w:rsidR="00871DEA" w:rsidRPr="00A34BF6" w:rsidRDefault="009D1AB6"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Technological advancements have revolutionized the hospitality industry, and the hotel industry is enjoying the fruits of these changes. Technology has several advantages for hotels, including modern conveniences and quicker service. </w:t>
      </w:r>
      <w:r w:rsidR="00871DEA" w:rsidRPr="00A34BF6">
        <w:rPr>
          <w:rFonts w:ascii="Arial" w:eastAsia="Times New Roman" w:hAnsi="Arial" w:cs="Arial"/>
          <w:kern w:val="0"/>
          <w:sz w:val="24"/>
          <w:szCs w:val="24"/>
          <w:lang w:eastAsia="en-IN" w:bidi="bn-IN"/>
          <w14:ligatures w14:val="none"/>
        </w:rPr>
        <w:t>It is</w:t>
      </w:r>
      <w:r w:rsidRPr="00A34BF6">
        <w:rPr>
          <w:rFonts w:ascii="Arial" w:eastAsia="Times New Roman" w:hAnsi="Arial" w:cs="Arial"/>
          <w:kern w:val="0"/>
          <w:sz w:val="24"/>
          <w:szCs w:val="24"/>
          <w:lang w:eastAsia="en-IN" w:bidi="bn-IN"/>
          <w14:ligatures w14:val="none"/>
        </w:rPr>
        <w:t xml:space="preserve"> possible to book and pay for your stay at many hotels online safely through their websites</w:t>
      </w:r>
      <w:r w:rsidR="00BB3A85" w:rsidRPr="00A34BF6">
        <w:rPr>
          <w:rFonts w:ascii="Arial" w:eastAsia="Times New Roman" w:hAnsi="Arial" w:cs="Arial"/>
          <w:kern w:val="0"/>
          <w:sz w:val="24"/>
          <w:szCs w:val="24"/>
          <w:lang w:eastAsia="en-IN" w:bidi="bn-IN"/>
          <w14:ligatures w14:val="none"/>
        </w:rPr>
        <w:t xml:space="preserve"> </w:t>
      </w:r>
      <w:r w:rsidR="006466EA" w:rsidRPr="00A34BF6">
        <w:rPr>
          <w:rFonts w:ascii="Arial" w:eastAsia="Times New Roman" w:hAnsi="Arial" w:cs="Arial"/>
          <w:kern w:val="0"/>
          <w:sz w:val="24"/>
          <w:szCs w:val="24"/>
          <w:lang w:eastAsia="en-IN" w:bidi="bn-IN"/>
          <w14:ligatures w14:val="none"/>
        </w:rPr>
        <w:t>(</w:t>
      </w:r>
      <w:proofErr w:type="spellStart"/>
      <w:r w:rsidR="00A86B5D" w:rsidRPr="00A34BF6">
        <w:rPr>
          <w:rFonts w:ascii="Arial" w:eastAsia="Times New Roman" w:hAnsi="Arial" w:cs="Arial"/>
          <w:kern w:val="0"/>
          <w:sz w:val="24"/>
          <w:szCs w:val="24"/>
          <w:lang w:eastAsia="en-IN" w:bidi="bn-IN"/>
          <w14:ligatures w14:val="none"/>
        </w:rPr>
        <w:t>Techasriudom</w:t>
      </w:r>
      <w:proofErr w:type="spellEnd"/>
      <w:r w:rsidR="00A86B5D" w:rsidRPr="00A34BF6">
        <w:rPr>
          <w:rFonts w:ascii="Arial" w:eastAsia="Times New Roman" w:hAnsi="Arial" w:cs="Arial"/>
          <w:kern w:val="0"/>
          <w:sz w:val="24"/>
          <w:szCs w:val="24"/>
          <w:lang w:eastAsia="en-IN" w:bidi="bn-IN"/>
          <w14:ligatures w14:val="none"/>
        </w:rPr>
        <w:t>, 2022</w:t>
      </w:r>
      <w:r w:rsidR="006466EA"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kern w:val="0"/>
          <w:sz w:val="24"/>
          <w:szCs w:val="24"/>
          <w:lang w:eastAsia="en-IN" w:bidi="bn-IN"/>
          <w14:ligatures w14:val="none"/>
        </w:rPr>
        <w:t xml:space="preserve">The secure app and AI-powered customer assistance system should provide a pleasant and easy experience for customers. With just a few clicks, </w:t>
      </w:r>
      <w:r w:rsidR="00124858" w:rsidRPr="00A34BF6">
        <w:rPr>
          <w:rFonts w:ascii="Arial" w:eastAsia="Times New Roman" w:hAnsi="Arial" w:cs="Arial"/>
          <w:kern w:val="0"/>
          <w:sz w:val="24"/>
          <w:szCs w:val="24"/>
          <w:lang w:eastAsia="en-IN" w:bidi="bn-IN"/>
          <w14:ligatures w14:val="none"/>
        </w:rPr>
        <w:t>travellers</w:t>
      </w:r>
      <w:r w:rsidRPr="00A34BF6">
        <w:rPr>
          <w:rFonts w:ascii="Arial" w:eastAsia="Times New Roman" w:hAnsi="Arial" w:cs="Arial"/>
          <w:kern w:val="0"/>
          <w:sz w:val="24"/>
          <w:szCs w:val="24"/>
          <w:lang w:eastAsia="en-IN" w:bidi="bn-IN"/>
          <w14:ligatures w14:val="none"/>
        </w:rPr>
        <w:t xml:space="preserve"> can simply book their hotel rooms, no matter where they </w:t>
      </w:r>
      <w:r w:rsidR="00871DEA" w:rsidRPr="00A34BF6">
        <w:rPr>
          <w:rFonts w:ascii="Arial" w:eastAsia="Times New Roman" w:hAnsi="Arial" w:cs="Arial"/>
          <w:kern w:val="0"/>
          <w:sz w:val="24"/>
          <w:szCs w:val="24"/>
          <w:lang w:eastAsia="en-IN" w:bidi="bn-IN"/>
          <w14:ligatures w14:val="none"/>
        </w:rPr>
        <w:t>are or what time of day it is. Moreover, the d</w:t>
      </w:r>
      <w:r w:rsidRPr="00A34BF6">
        <w:rPr>
          <w:rFonts w:ascii="Arial" w:eastAsia="Times New Roman" w:hAnsi="Arial" w:cs="Arial"/>
          <w:kern w:val="0"/>
          <w:sz w:val="24"/>
          <w:szCs w:val="24"/>
          <w:lang w:eastAsia="en-IN" w:bidi="bn-IN"/>
          <w14:ligatures w14:val="none"/>
        </w:rPr>
        <w:t>irect reservations made by foreign guests benefit hotels.</w:t>
      </w:r>
    </w:p>
    <w:p w14:paraId="6C6DA4CD" w14:textId="5B84DB9F" w:rsidR="009D1AB6" w:rsidRPr="00A34BF6" w:rsidRDefault="00124858" w:rsidP="00A34BF6">
      <w:pPr>
        <w:spacing w:after="0" w:line="360" w:lineRule="auto"/>
        <w:jc w:val="both"/>
        <w:rPr>
          <w:rFonts w:ascii="Arial" w:hAnsi="Arial" w:cs="Arial"/>
          <w:b/>
          <w:bCs/>
          <w:sz w:val="24"/>
          <w:szCs w:val="24"/>
        </w:rPr>
      </w:pPr>
      <w:r w:rsidRPr="00A34BF6">
        <w:rPr>
          <w:rFonts w:ascii="Arial" w:eastAsia="Times New Roman" w:hAnsi="Arial" w:cs="Arial"/>
          <w:kern w:val="0"/>
          <w:sz w:val="24"/>
          <w:szCs w:val="24"/>
          <w:lang w:eastAsia="en-IN" w:bidi="bn-IN"/>
          <w14:ligatures w14:val="none"/>
        </w:rPr>
        <w:t xml:space="preserve">Due to the </w:t>
      </w:r>
      <w:r w:rsidR="009D1AB6" w:rsidRPr="00A34BF6">
        <w:rPr>
          <w:rFonts w:ascii="Arial" w:eastAsia="Times New Roman" w:hAnsi="Arial" w:cs="Arial"/>
          <w:kern w:val="0"/>
          <w:sz w:val="24"/>
          <w:szCs w:val="24"/>
          <w:lang w:eastAsia="en-IN" w:bidi="bn-IN"/>
          <w14:ligatures w14:val="none"/>
        </w:rPr>
        <w:t xml:space="preserve">innovations in technology, guests may now relax in comfort while feeling safe. </w:t>
      </w:r>
      <w:r w:rsidRPr="00A34BF6">
        <w:rPr>
          <w:rFonts w:ascii="Arial" w:eastAsia="Times New Roman" w:hAnsi="Arial" w:cs="Arial"/>
          <w:kern w:val="0"/>
          <w:sz w:val="24"/>
          <w:szCs w:val="24"/>
          <w:lang w:eastAsia="en-IN" w:bidi="bn-IN"/>
          <w14:ligatures w14:val="none"/>
        </w:rPr>
        <w:t>To</w:t>
      </w:r>
      <w:r w:rsidR="009D1AB6" w:rsidRPr="00A34BF6">
        <w:rPr>
          <w:rFonts w:ascii="Arial" w:eastAsia="Times New Roman" w:hAnsi="Arial" w:cs="Arial"/>
          <w:kern w:val="0"/>
          <w:sz w:val="24"/>
          <w:szCs w:val="24"/>
          <w:lang w:eastAsia="en-IN" w:bidi="bn-IN"/>
          <w14:ligatures w14:val="none"/>
        </w:rPr>
        <w:t xml:space="preserve"> provide a better experience for their guests, hotels use a range of technology</w:t>
      </w:r>
      <w:r w:rsidR="00BB3A85" w:rsidRPr="00A34BF6">
        <w:rPr>
          <w:rFonts w:ascii="Arial" w:eastAsia="Times New Roman" w:hAnsi="Arial" w:cs="Arial"/>
          <w:kern w:val="0"/>
          <w:sz w:val="24"/>
          <w:szCs w:val="24"/>
          <w:lang w:eastAsia="en-IN" w:bidi="bn-IN"/>
          <w14:ligatures w14:val="none"/>
        </w:rPr>
        <w:t xml:space="preserve"> </w:t>
      </w:r>
      <w:r w:rsidR="008060AA" w:rsidRPr="00A34BF6">
        <w:rPr>
          <w:rFonts w:ascii="Arial" w:eastAsia="Times New Roman" w:hAnsi="Arial" w:cs="Arial"/>
          <w:kern w:val="0"/>
          <w:sz w:val="24"/>
          <w:szCs w:val="24"/>
          <w:lang w:eastAsia="en-IN" w:bidi="bn-IN"/>
          <w14:ligatures w14:val="none"/>
        </w:rPr>
        <w:t>(</w:t>
      </w:r>
      <w:r w:rsidRPr="00A34BF6">
        <w:rPr>
          <w:rFonts w:ascii="Arial" w:hAnsi="Arial" w:cs="Arial"/>
          <w:color w:val="222222"/>
          <w:sz w:val="24"/>
          <w:szCs w:val="24"/>
          <w:shd w:val="clear" w:color="auto" w:fill="FFFFFF"/>
        </w:rPr>
        <w:t>Pinar, 2022</w:t>
      </w:r>
      <w:r w:rsidR="008060AA" w:rsidRPr="00A34BF6">
        <w:rPr>
          <w:rFonts w:ascii="Arial" w:eastAsia="Times New Roman" w:hAnsi="Arial" w:cs="Arial"/>
          <w:kern w:val="0"/>
          <w:sz w:val="24"/>
          <w:szCs w:val="24"/>
          <w:lang w:eastAsia="en-IN" w:bidi="bn-IN"/>
          <w14:ligatures w14:val="none"/>
        </w:rPr>
        <w:t xml:space="preserve">). </w:t>
      </w:r>
      <w:r w:rsidR="009D1AB6" w:rsidRPr="00A34BF6">
        <w:rPr>
          <w:rFonts w:ascii="Arial" w:eastAsia="Times New Roman" w:hAnsi="Arial" w:cs="Arial"/>
          <w:kern w:val="0"/>
          <w:sz w:val="24"/>
          <w:szCs w:val="24"/>
          <w:lang w:eastAsia="en-IN" w:bidi="bn-IN"/>
          <w14:ligatures w14:val="none"/>
        </w:rPr>
        <w:t xml:space="preserve">These include </w:t>
      </w:r>
      <w:r w:rsidR="00D748ED" w:rsidRPr="00A34BF6">
        <w:rPr>
          <w:rFonts w:ascii="Arial" w:eastAsia="Times New Roman" w:hAnsi="Arial" w:cs="Arial"/>
          <w:kern w:val="0"/>
          <w:sz w:val="24"/>
          <w:szCs w:val="24"/>
          <w:lang w:eastAsia="en-IN" w:bidi="bn-IN"/>
          <w14:ligatures w14:val="none"/>
        </w:rPr>
        <w:t>contactless payment</w:t>
      </w:r>
      <w:r w:rsidR="009D1AB6" w:rsidRPr="00A34BF6">
        <w:rPr>
          <w:rFonts w:ascii="Arial" w:eastAsia="Times New Roman" w:hAnsi="Arial" w:cs="Arial"/>
          <w:kern w:val="0"/>
          <w:sz w:val="24"/>
          <w:szCs w:val="24"/>
          <w:lang w:eastAsia="en-IN" w:bidi="bn-IN"/>
          <w14:ligatures w14:val="none"/>
        </w:rPr>
        <w:t xml:space="preserve">, </w:t>
      </w:r>
      <w:r w:rsidR="00D748ED" w:rsidRPr="00A34BF6">
        <w:rPr>
          <w:rFonts w:ascii="Arial" w:eastAsia="Times New Roman" w:hAnsi="Arial" w:cs="Arial"/>
          <w:kern w:val="0"/>
          <w:sz w:val="24"/>
          <w:szCs w:val="24"/>
          <w:lang w:eastAsia="en-IN" w:bidi="bn-IN"/>
          <w14:ligatures w14:val="none"/>
        </w:rPr>
        <w:t>keyless entry</w:t>
      </w:r>
      <w:r w:rsidR="009D1AB6" w:rsidRPr="00A34BF6">
        <w:rPr>
          <w:rFonts w:ascii="Arial" w:eastAsia="Times New Roman" w:hAnsi="Arial" w:cs="Arial"/>
          <w:kern w:val="0"/>
          <w:sz w:val="24"/>
          <w:szCs w:val="24"/>
          <w:lang w:eastAsia="en-IN" w:bidi="bn-IN"/>
          <w14:ligatures w14:val="none"/>
        </w:rPr>
        <w:t xml:space="preserve">, </w:t>
      </w:r>
      <w:r w:rsidR="00D748ED" w:rsidRPr="00A34BF6">
        <w:rPr>
          <w:rFonts w:ascii="Arial" w:eastAsia="Times New Roman" w:hAnsi="Arial" w:cs="Arial"/>
          <w:kern w:val="0"/>
          <w:sz w:val="24"/>
          <w:szCs w:val="24"/>
          <w:lang w:eastAsia="en-IN" w:bidi="bn-IN"/>
          <w14:ligatures w14:val="none"/>
        </w:rPr>
        <w:t xml:space="preserve">smart room service. </w:t>
      </w:r>
      <w:r w:rsidR="009D1AB6" w:rsidRPr="00A34BF6">
        <w:rPr>
          <w:rFonts w:ascii="Arial" w:eastAsia="Times New Roman" w:hAnsi="Arial" w:cs="Arial"/>
          <w:kern w:val="0"/>
          <w:sz w:val="24"/>
          <w:szCs w:val="24"/>
          <w:lang w:eastAsia="en-IN" w:bidi="bn-IN"/>
          <w14:ligatures w14:val="none"/>
        </w:rPr>
        <w:t xml:space="preserve"> They are better protected by security alarms and closed-circuit television (CCTV). In general, hotels with first-rate facilities and stringent safety measures are the ones that tourists choose. Hotels can reach a wider audience using social media. The outcome could be good for or bad for the hotel's image. Hotels learn to compete by reading reviews written by actual guests on various travel websites</w:t>
      </w:r>
      <w:r w:rsidR="009D1AB6" w:rsidRPr="00A34BF6">
        <w:rPr>
          <w:rFonts w:ascii="Arial" w:hAnsi="Arial" w:cs="Arial"/>
          <w:b/>
          <w:bCs/>
          <w:sz w:val="24"/>
          <w:szCs w:val="24"/>
        </w:rPr>
        <w:t>.</w:t>
      </w:r>
    </w:p>
    <w:p w14:paraId="2E283581" w14:textId="045E75DF" w:rsidR="00736CFD" w:rsidRPr="00A34BF6" w:rsidRDefault="00736CFD" w:rsidP="00A34BF6">
      <w:pPr>
        <w:spacing w:after="0" w:line="360" w:lineRule="auto"/>
        <w:jc w:val="both"/>
        <w:rPr>
          <w:rFonts w:ascii="Arial" w:hAnsi="Arial" w:cs="Arial"/>
          <w:b/>
          <w:bCs/>
          <w:sz w:val="24"/>
          <w:szCs w:val="24"/>
        </w:rPr>
      </w:pPr>
    </w:p>
    <w:p w14:paraId="1AD857CA" w14:textId="77777777" w:rsidR="009D1AB6" w:rsidRPr="00A34BF6" w:rsidRDefault="009D1AB6" w:rsidP="00A34BF6">
      <w:pPr>
        <w:spacing w:after="0" w:line="360" w:lineRule="auto"/>
        <w:jc w:val="both"/>
        <w:rPr>
          <w:rFonts w:ascii="Arial" w:eastAsia="Times New Roman" w:hAnsi="Arial" w:cs="Arial"/>
          <w:kern w:val="0"/>
          <w:sz w:val="24"/>
          <w:szCs w:val="24"/>
          <w:lang w:eastAsia="en-IN" w:bidi="bn-IN"/>
          <w14:ligatures w14:val="none"/>
        </w:rPr>
      </w:pPr>
    </w:p>
    <w:p w14:paraId="45584EED" w14:textId="77777777" w:rsidR="009D1AB6" w:rsidRPr="00A34BF6" w:rsidRDefault="009D1AB6" w:rsidP="00A34BF6">
      <w:pPr>
        <w:spacing w:line="360" w:lineRule="auto"/>
        <w:jc w:val="both"/>
        <w:rPr>
          <w:rFonts w:ascii="Arial" w:hAnsi="Arial" w:cs="Arial"/>
          <w:b/>
          <w:bCs/>
          <w:sz w:val="24"/>
          <w:szCs w:val="24"/>
        </w:rPr>
      </w:pPr>
      <w:r w:rsidRPr="00A34BF6">
        <w:rPr>
          <w:rFonts w:ascii="Arial" w:hAnsi="Arial" w:cs="Arial"/>
          <w:b/>
          <w:bCs/>
          <w:sz w:val="24"/>
          <w:szCs w:val="24"/>
        </w:rPr>
        <w:t>Environmental factors:</w:t>
      </w:r>
    </w:p>
    <w:p w14:paraId="51AE9D88" w14:textId="7E978EF4" w:rsidR="009D1AB6" w:rsidRPr="00A34BF6" w:rsidRDefault="009D1AB6" w:rsidP="00A34BF6">
      <w:pPr>
        <w:spacing w:after="24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The hotel industry is directly affected by environmental concerns. Hoteliers have taken eco-friendly practices seriously in recent years, implementing sustainable practices to guarantee their services are up to par</w:t>
      </w:r>
      <w:r w:rsidR="00BB3A85" w:rsidRPr="00A34BF6">
        <w:rPr>
          <w:rFonts w:ascii="Arial" w:eastAsia="Times New Roman" w:hAnsi="Arial" w:cs="Arial"/>
          <w:kern w:val="0"/>
          <w:sz w:val="24"/>
          <w:szCs w:val="24"/>
          <w:lang w:eastAsia="en-IN" w:bidi="bn-IN"/>
          <w14:ligatures w14:val="none"/>
        </w:rPr>
        <w:t xml:space="preserve"> </w:t>
      </w:r>
      <w:r w:rsidR="008060AA" w:rsidRPr="00A34BF6">
        <w:rPr>
          <w:rFonts w:ascii="Arial" w:eastAsia="Times New Roman" w:hAnsi="Arial" w:cs="Arial"/>
          <w:kern w:val="0"/>
          <w:sz w:val="24"/>
          <w:szCs w:val="24"/>
          <w:lang w:eastAsia="en-IN" w:bidi="bn-IN"/>
          <w14:ligatures w14:val="none"/>
        </w:rPr>
        <w:t>(</w:t>
      </w:r>
      <w:proofErr w:type="spellStart"/>
      <w:r w:rsidR="00A86B5D" w:rsidRPr="00A34BF6">
        <w:rPr>
          <w:rFonts w:ascii="Arial" w:hAnsi="Arial" w:cs="Arial"/>
          <w:sz w:val="24"/>
          <w:szCs w:val="24"/>
          <w:shd w:val="clear" w:color="auto" w:fill="FFFFFF"/>
        </w:rPr>
        <w:t>Памбук</w:t>
      </w:r>
      <w:proofErr w:type="spellEnd"/>
      <w:r w:rsidR="00A86B5D" w:rsidRPr="00A34BF6">
        <w:rPr>
          <w:rFonts w:ascii="Arial" w:hAnsi="Arial" w:cs="Arial"/>
          <w:sz w:val="24"/>
          <w:szCs w:val="24"/>
          <w:shd w:val="clear" w:color="auto" w:fill="FFFFFF"/>
        </w:rPr>
        <w:t xml:space="preserve">, </w:t>
      </w:r>
      <w:proofErr w:type="spellStart"/>
      <w:r w:rsidR="00A86B5D" w:rsidRPr="00A34BF6">
        <w:rPr>
          <w:rFonts w:ascii="Arial" w:hAnsi="Arial" w:cs="Arial"/>
          <w:sz w:val="24"/>
          <w:szCs w:val="24"/>
          <w:shd w:val="clear" w:color="auto" w:fill="FFFFFF"/>
        </w:rPr>
        <w:t>Устенко</w:t>
      </w:r>
      <w:proofErr w:type="spellEnd"/>
      <w:r w:rsidR="00A86B5D" w:rsidRPr="00A34BF6">
        <w:rPr>
          <w:rFonts w:ascii="Arial" w:hAnsi="Arial" w:cs="Arial"/>
          <w:sz w:val="24"/>
          <w:szCs w:val="24"/>
          <w:shd w:val="clear" w:color="auto" w:fill="FFFFFF"/>
        </w:rPr>
        <w:t xml:space="preserve"> </w:t>
      </w:r>
      <w:r w:rsidR="006E12FB" w:rsidRPr="00A34BF6">
        <w:rPr>
          <w:rFonts w:ascii="Arial" w:hAnsi="Arial" w:cs="Arial"/>
          <w:sz w:val="24"/>
          <w:szCs w:val="24"/>
          <w:shd w:val="clear" w:color="auto" w:fill="FFFFFF"/>
        </w:rPr>
        <w:t>and</w:t>
      </w:r>
      <w:r w:rsidR="00A86B5D" w:rsidRPr="00A34BF6">
        <w:rPr>
          <w:rFonts w:ascii="Arial" w:hAnsi="Arial" w:cs="Arial"/>
          <w:sz w:val="24"/>
          <w:szCs w:val="24"/>
          <w:shd w:val="clear" w:color="auto" w:fill="FFFFFF"/>
        </w:rPr>
        <w:t xml:space="preserve"> </w:t>
      </w:r>
      <w:proofErr w:type="spellStart"/>
      <w:r w:rsidR="00A86B5D" w:rsidRPr="00A34BF6">
        <w:rPr>
          <w:rFonts w:ascii="Arial" w:hAnsi="Arial" w:cs="Arial"/>
          <w:sz w:val="24"/>
          <w:szCs w:val="24"/>
          <w:shd w:val="clear" w:color="auto" w:fill="FFFFFF"/>
        </w:rPr>
        <w:t>Мардар</w:t>
      </w:r>
      <w:proofErr w:type="spellEnd"/>
      <w:r w:rsidR="00A86B5D" w:rsidRPr="00A34BF6">
        <w:rPr>
          <w:rFonts w:ascii="Arial" w:hAnsi="Arial" w:cs="Arial"/>
          <w:sz w:val="24"/>
          <w:szCs w:val="24"/>
          <w:shd w:val="clear" w:color="auto" w:fill="FFFFFF"/>
        </w:rPr>
        <w:t>, 2021</w:t>
      </w:r>
      <w:r w:rsidR="008060AA"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kern w:val="0"/>
          <w:sz w:val="24"/>
          <w:szCs w:val="24"/>
          <w:lang w:eastAsia="en-IN" w:bidi="bn-IN"/>
          <w14:ligatures w14:val="none"/>
        </w:rPr>
        <w:t xml:space="preserve">Ways can be found by hotels to lessen their impact on the environment by reducing food, water, and electricity waste. Their power needs might be met by shifting to renewable energy sources, which would help lower pollution levels. They will likely utilize </w:t>
      </w:r>
      <w:r w:rsidR="00124858" w:rsidRPr="00A34BF6">
        <w:rPr>
          <w:rFonts w:ascii="Arial" w:eastAsia="Times New Roman" w:hAnsi="Arial" w:cs="Arial"/>
          <w:kern w:val="0"/>
          <w:sz w:val="24"/>
          <w:szCs w:val="24"/>
          <w:lang w:eastAsia="en-IN" w:bidi="bn-IN"/>
          <w14:ligatures w14:val="none"/>
        </w:rPr>
        <w:t>materials that are more recyclable</w:t>
      </w:r>
      <w:r w:rsidRPr="00A34BF6">
        <w:rPr>
          <w:rFonts w:ascii="Arial" w:eastAsia="Times New Roman" w:hAnsi="Arial" w:cs="Arial"/>
          <w:kern w:val="0"/>
          <w:sz w:val="24"/>
          <w:szCs w:val="24"/>
          <w:lang w:eastAsia="en-IN" w:bidi="bn-IN"/>
          <w14:ligatures w14:val="none"/>
        </w:rPr>
        <w:t xml:space="preserve"> as well, </w:t>
      </w:r>
      <w:r w:rsidR="00124858" w:rsidRPr="00A34BF6">
        <w:rPr>
          <w:rFonts w:ascii="Arial" w:eastAsia="Times New Roman" w:hAnsi="Arial" w:cs="Arial"/>
          <w:kern w:val="0"/>
          <w:sz w:val="24"/>
          <w:szCs w:val="24"/>
          <w:lang w:eastAsia="en-IN" w:bidi="bn-IN"/>
          <w14:ligatures w14:val="none"/>
        </w:rPr>
        <w:t>to</w:t>
      </w:r>
      <w:r w:rsidRPr="00A34BF6">
        <w:rPr>
          <w:rFonts w:ascii="Arial" w:eastAsia="Times New Roman" w:hAnsi="Arial" w:cs="Arial"/>
          <w:kern w:val="0"/>
          <w:sz w:val="24"/>
          <w:szCs w:val="24"/>
          <w:lang w:eastAsia="en-IN" w:bidi="bn-IN"/>
          <w14:ligatures w14:val="none"/>
        </w:rPr>
        <w:t xml:space="preserve"> lessen plastic pollution. The use of chemical cleaning products is detrimental to the environment</w:t>
      </w:r>
      <w:r w:rsidR="00BB3A85" w:rsidRPr="00A34BF6">
        <w:rPr>
          <w:rFonts w:ascii="Arial" w:eastAsia="Times New Roman" w:hAnsi="Arial" w:cs="Arial"/>
          <w:kern w:val="0"/>
          <w:sz w:val="24"/>
          <w:szCs w:val="24"/>
          <w:lang w:eastAsia="en-IN" w:bidi="bn-IN"/>
          <w14:ligatures w14:val="none"/>
        </w:rPr>
        <w:t xml:space="preserve"> </w:t>
      </w:r>
      <w:r w:rsidR="008060AA" w:rsidRPr="00A34BF6">
        <w:rPr>
          <w:rFonts w:ascii="Arial" w:eastAsia="Times New Roman" w:hAnsi="Arial" w:cs="Arial"/>
          <w:kern w:val="0"/>
          <w:sz w:val="24"/>
          <w:szCs w:val="24"/>
          <w:lang w:eastAsia="en-IN" w:bidi="bn-IN"/>
          <w14:ligatures w14:val="none"/>
        </w:rPr>
        <w:t>(</w:t>
      </w:r>
      <w:r w:rsidR="00A86B5D" w:rsidRPr="00A34BF6">
        <w:rPr>
          <w:rFonts w:ascii="Arial" w:eastAsia="Times New Roman" w:hAnsi="Arial" w:cs="Arial"/>
          <w:kern w:val="0"/>
          <w:sz w:val="24"/>
          <w:szCs w:val="24"/>
          <w:lang w:eastAsia="en-IN" w:bidi="bn-IN"/>
          <w14:ligatures w14:val="none"/>
        </w:rPr>
        <w:t xml:space="preserve">Burrell, </w:t>
      </w:r>
      <w:proofErr w:type="gramStart"/>
      <w:r w:rsidR="00A86B5D" w:rsidRPr="00A34BF6">
        <w:rPr>
          <w:rFonts w:ascii="Arial" w:eastAsia="Times New Roman" w:hAnsi="Arial" w:cs="Arial"/>
          <w:kern w:val="0"/>
          <w:sz w:val="24"/>
          <w:szCs w:val="24"/>
          <w:lang w:eastAsia="en-IN" w:bidi="bn-IN"/>
          <w14:ligatures w14:val="none"/>
        </w:rPr>
        <w:t>Lewis</w:t>
      </w:r>
      <w:proofErr w:type="gramEnd"/>
      <w:r w:rsidR="00A86B5D" w:rsidRPr="00A34BF6">
        <w:rPr>
          <w:rFonts w:ascii="Arial" w:eastAsia="Times New Roman" w:hAnsi="Arial" w:cs="Arial"/>
          <w:kern w:val="0"/>
          <w:sz w:val="24"/>
          <w:szCs w:val="24"/>
          <w:lang w:eastAsia="en-IN" w:bidi="bn-IN"/>
          <w14:ligatures w14:val="none"/>
        </w:rPr>
        <w:t xml:space="preserve"> </w:t>
      </w:r>
      <w:r w:rsidR="006E12FB" w:rsidRPr="00A34BF6">
        <w:rPr>
          <w:rFonts w:ascii="Arial" w:eastAsia="Times New Roman" w:hAnsi="Arial" w:cs="Arial"/>
          <w:kern w:val="0"/>
          <w:sz w:val="24"/>
          <w:szCs w:val="24"/>
          <w:lang w:eastAsia="en-IN" w:bidi="bn-IN"/>
          <w14:ligatures w14:val="none"/>
        </w:rPr>
        <w:t>and</w:t>
      </w:r>
      <w:r w:rsidR="00A86B5D" w:rsidRPr="00A34BF6">
        <w:rPr>
          <w:rFonts w:ascii="Arial" w:eastAsia="Times New Roman" w:hAnsi="Arial" w:cs="Arial"/>
          <w:kern w:val="0"/>
          <w:sz w:val="24"/>
          <w:szCs w:val="24"/>
          <w:lang w:eastAsia="en-IN" w:bidi="bn-IN"/>
          <w14:ligatures w14:val="none"/>
        </w:rPr>
        <w:t xml:space="preserve"> Richardson, 2023</w:t>
      </w:r>
      <w:r w:rsidR="008060AA" w:rsidRPr="00A34BF6">
        <w:rPr>
          <w:rFonts w:ascii="Arial" w:eastAsia="Times New Roman" w:hAnsi="Arial" w:cs="Arial"/>
          <w:kern w:val="0"/>
          <w:sz w:val="24"/>
          <w:szCs w:val="24"/>
          <w:lang w:eastAsia="en-IN" w:bidi="bn-IN"/>
          <w14:ligatures w14:val="none"/>
        </w:rPr>
        <w:t xml:space="preserve">). </w:t>
      </w:r>
      <w:r w:rsidR="00D748ED" w:rsidRPr="00A34BF6">
        <w:rPr>
          <w:rFonts w:ascii="Arial" w:eastAsia="Times New Roman" w:hAnsi="Arial" w:cs="Arial"/>
          <w:kern w:val="0"/>
          <w:sz w:val="24"/>
          <w:szCs w:val="24"/>
          <w:lang w:eastAsia="en-IN" w:bidi="bn-IN"/>
          <w14:ligatures w14:val="none"/>
        </w:rPr>
        <w:t>Many</w:t>
      </w:r>
      <w:r w:rsidRPr="00A34BF6">
        <w:rPr>
          <w:rFonts w:ascii="Arial" w:eastAsia="Times New Roman" w:hAnsi="Arial" w:cs="Arial"/>
          <w:kern w:val="0"/>
          <w:sz w:val="24"/>
          <w:szCs w:val="24"/>
          <w:lang w:eastAsia="en-IN" w:bidi="bn-IN"/>
          <w14:ligatures w14:val="none"/>
        </w:rPr>
        <w:t xml:space="preserve"> hotels have already done away with the usage of any chemicals that are damaging to the environment</w:t>
      </w:r>
      <w:r w:rsidR="00D748ED" w:rsidRPr="00A34BF6">
        <w:rPr>
          <w:rFonts w:ascii="Arial" w:eastAsia="Times New Roman" w:hAnsi="Arial" w:cs="Arial"/>
          <w:kern w:val="0"/>
          <w:sz w:val="24"/>
          <w:szCs w:val="24"/>
          <w:lang w:eastAsia="en-IN" w:bidi="bn-IN"/>
          <w14:ligatures w14:val="none"/>
        </w:rPr>
        <w:t xml:space="preserve"> by using</w:t>
      </w:r>
      <w:r w:rsidRPr="00A34BF6">
        <w:rPr>
          <w:rFonts w:ascii="Arial" w:eastAsia="Times New Roman" w:hAnsi="Arial" w:cs="Arial"/>
          <w:kern w:val="0"/>
          <w:sz w:val="24"/>
          <w:szCs w:val="24"/>
          <w:lang w:eastAsia="en-IN" w:bidi="bn-IN"/>
          <w14:ligatures w14:val="none"/>
        </w:rPr>
        <w:t xml:space="preserve"> cleaning products that are gentler on the environment to help it stay that way. The </w:t>
      </w:r>
      <w:r w:rsidR="008060AA" w:rsidRPr="00A34BF6">
        <w:rPr>
          <w:rFonts w:ascii="Arial" w:eastAsia="Times New Roman" w:hAnsi="Arial" w:cs="Arial"/>
          <w:kern w:val="0"/>
          <w:sz w:val="24"/>
          <w:szCs w:val="24"/>
          <w:lang w:eastAsia="en-IN" w:bidi="bn-IN"/>
          <w14:ligatures w14:val="none"/>
        </w:rPr>
        <w:t>neighbourhood</w:t>
      </w:r>
      <w:r w:rsidRPr="00A34BF6">
        <w:rPr>
          <w:rFonts w:ascii="Arial" w:eastAsia="Times New Roman" w:hAnsi="Arial" w:cs="Arial"/>
          <w:kern w:val="0"/>
          <w:sz w:val="24"/>
          <w:szCs w:val="24"/>
          <w:lang w:eastAsia="en-IN" w:bidi="bn-IN"/>
          <w14:ligatures w14:val="none"/>
        </w:rPr>
        <w:t xml:space="preserve"> around a hotel </w:t>
      </w:r>
      <w:r w:rsidRPr="00A34BF6">
        <w:rPr>
          <w:rFonts w:ascii="Arial" w:eastAsia="Times New Roman" w:hAnsi="Arial" w:cs="Arial"/>
          <w:kern w:val="0"/>
          <w:sz w:val="24"/>
          <w:szCs w:val="24"/>
          <w:lang w:eastAsia="en-IN" w:bidi="bn-IN"/>
          <w14:ligatures w14:val="none"/>
        </w:rPr>
        <w:lastRenderedPageBreak/>
        <w:t>has a significant influence on its decision to open. Customers could have trouble checking in if the hotel does not adhere to cleaning requirements and environmental policies, resulting in polluted air and water.</w:t>
      </w:r>
    </w:p>
    <w:p w14:paraId="123F862A" w14:textId="12C2AE8A" w:rsidR="009D1AB6" w:rsidRPr="00A34BF6" w:rsidRDefault="009D1AB6" w:rsidP="00A34BF6">
      <w:pPr>
        <w:spacing w:line="360" w:lineRule="auto"/>
        <w:jc w:val="both"/>
        <w:rPr>
          <w:rFonts w:ascii="Arial" w:hAnsi="Arial" w:cs="Arial"/>
          <w:b/>
          <w:bCs/>
          <w:sz w:val="24"/>
          <w:szCs w:val="24"/>
        </w:rPr>
      </w:pPr>
      <w:r w:rsidRPr="00A34BF6">
        <w:rPr>
          <w:rFonts w:ascii="Arial" w:hAnsi="Arial" w:cs="Arial"/>
          <w:b/>
          <w:bCs/>
          <w:sz w:val="24"/>
          <w:szCs w:val="24"/>
        </w:rPr>
        <w:t>Legal factors:</w:t>
      </w:r>
    </w:p>
    <w:p w14:paraId="7752A969" w14:textId="4FE7F0B9" w:rsidR="009D1AB6" w:rsidRPr="00A34BF6" w:rsidRDefault="009D1AB6"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The growth of a country's hotel industry is heavily influenced by legal considerations. Laws and tax constraints directly affect a hotel's operations. The hotel's location has a considerable influence</w:t>
      </w:r>
      <w:r w:rsidR="001D621C" w:rsidRPr="00A34BF6">
        <w:rPr>
          <w:rFonts w:ascii="Arial" w:eastAsia="Times New Roman" w:hAnsi="Arial" w:cs="Arial"/>
          <w:kern w:val="0"/>
          <w:sz w:val="24"/>
          <w:szCs w:val="24"/>
          <w:lang w:eastAsia="en-IN" w:bidi="bn-IN"/>
          <w14:ligatures w14:val="none"/>
        </w:rPr>
        <w:t xml:space="preserve"> on customer decision-making. To safeguard</w:t>
      </w:r>
      <w:r w:rsidRPr="00A34BF6">
        <w:rPr>
          <w:rFonts w:ascii="Arial" w:eastAsia="Times New Roman" w:hAnsi="Arial" w:cs="Arial"/>
          <w:kern w:val="0"/>
          <w:sz w:val="24"/>
          <w:szCs w:val="24"/>
          <w:lang w:eastAsia="en-IN" w:bidi="bn-IN"/>
          <w14:ligatures w14:val="none"/>
        </w:rPr>
        <w:t xml:space="preserve"> their safety, visitors often seek regions with low crime rates</w:t>
      </w:r>
      <w:r w:rsidR="00BB3A85" w:rsidRPr="00A34BF6">
        <w:rPr>
          <w:rFonts w:ascii="Arial" w:eastAsia="Times New Roman" w:hAnsi="Arial" w:cs="Arial"/>
          <w:kern w:val="0"/>
          <w:sz w:val="24"/>
          <w:szCs w:val="24"/>
          <w:lang w:eastAsia="en-IN" w:bidi="bn-IN"/>
          <w14:ligatures w14:val="none"/>
        </w:rPr>
        <w:t xml:space="preserve"> </w:t>
      </w:r>
      <w:r w:rsidR="008060AA" w:rsidRPr="00A34BF6">
        <w:rPr>
          <w:rFonts w:ascii="Arial" w:eastAsia="Times New Roman" w:hAnsi="Arial" w:cs="Arial"/>
          <w:kern w:val="0"/>
          <w:sz w:val="24"/>
          <w:szCs w:val="24"/>
          <w:lang w:eastAsia="en-IN" w:bidi="bn-IN"/>
          <w14:ligatures w14:val="none"/>
        </w:rPr>
        <w:t>(</w:t>
      </w:r>
      <w:r w:rsidR="00A86B5D" w:rsidRPr="00A34BF6">
        <w:rPr>
          <w:rFonts w:ascii="Arial" w:eastAsia="Times New Roman" w:hAnsi="Arial" w:cs="Arial"/>
          <w:kern w:val="0"/>
          <w:sz w:val="24"/>
          <w:szCs w:val="24"/>
          <w:lang w:eastAsia="en-IN" w:bidi="bn-IN"/>
          <w14:ligatures w14:val="none"/>
        </w:rPr>
        <w:t>Gök, 2022</w:t>
      </w:r>
      <w:r w:rsidR="008060AA"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kern w:val="0"/>
          <w:sz w:val="24"/>
          <w:szCs w:val="24"/>
          <w:lang w:eastAsia="en-IN" w:bidi="bn-IN"/>
          <w14:ligatures w14:val="none"/>
        </w:rPr>
        <w:t xml:space="preserve">Hotels should not </w:t>
      </w:r>
      <w:r w:rsidR="00F3673F" w:rsidRPr="00A34BF6">
        <w:rPr>
          <w:rFonts w:ascii="Arial" w:eastAsia="Times New Roman" w:hAnsi="Arial" w:cs="Arial"/>
          <w:kern w:val="0"/>
          <w:sz w:val="24"/>
          <w:szCs w:val="24"/>
          <w:lang w:eastAsia="en-IN" w:bidi="bn-IN"/>
          <w14:ligatures w14:val="none"/>
        </w:rPr>
        <w:t>be in</w:t>
      </w:r>
      <w:r w:rsidRPr="00A34BF6">
        <w:rPr>
          <w:rFonts w:ascii="Arial" w:eastAsia="Times New Roman" w:hAnsi="Arial" w:cs="Arial"/>
          <w:kern w:val="0"/>
          <w:sz w:val="24"/>
          <w:szCs w:val="24"/>
          <w:lang w:eastAsia="en-IN" w:bidi="bn-IN"/>
          <w14:ligatures w14:val="none"/>
        </w:rPr>
        <w:t xml:space="preserve"> high-crime regions because this will dissuade tourists from visiting. Hotels must follow innkeeper rules to ensure the safety and security of their visitors and belongings. These laws establish the grounds for determining culpability and the amount of compensation that should be made in such a circumstance</w:t>
      </w:r>
      <w:r w:rsidR="00BB3A85" w:rsidRPr="00A34BF6">
        <w:rPr>
          <w:rFonts w:ascii="Arial" w:eastAsia="Times New Roman" w:hAnsi="Arial" w:cs="Arial"/>
          <w:kern w:val="0"/>
          <w:sz w:val="24"/>
          <w:szCs w:val="24"/>
          <w:lang w:eastAsia="en-IN" w:bidi="bn-IN"/>
          <w14:ligatures w14:val="none"/>
        </w:rPr>
        <w:t xml:space="preserve"> </w:t>
      </w:r>
      <w:r w:rsidR="008060AA" w:rsidRPr="00A34BF6">
        <w:rPr>
          <w:rFonts w:ascii="Arial" w:eastAsia="Times New Roman" w:hAnsi="Arial" w:cs="Arial"/>
          <w:kern w:val="0"/>
          <w:sz w:val="24"/>
          <w:szCs w:val="24"/>
          <w:lang w:eastAsia="en-IN" w:bidi="bn-IN"/>
          <w14:ligatures w14:val="none"/>
        </w:rPr>
        <w:t>(</w:t>
      </w:r>
      <w:proofErr w:type="spellStart"/>
      <w:r w:rsidR="00A86B5D" w:rsidRPr="00A34BF6">
        <w:rPr>
          <w:rFonts w:ascii="Arial" w:eastAsia="Times New Roman" w:hAnsi="Arial" w:cs="Arial"/>
          <w:kern w:val="0"/>
          <w:sz w:val="24"/>
          <w:szCs w:val="24"/>
          <w:lang w:eastAsia="en-IN" w:bidi="bn-IN"/>
          <w14:ligatures w14:val="none"/>
        </w:rPr>
        <w:t>Fatmawati</w:t>
      </w:r>
      <w:proofErr w:type="spellEnd"/>
      <w:r w:rsidR="00A86B5D" w:rsidRPr="00A34BF6">
        <w:rPr>
          <w:rFonts w:ascii="Arial" w:eastAsia="Times New Roman" w:hAnsi="Arial" w:cs="Arial"/>
          <w:kern w:val="0"/>
          <w:sz w:val="24"/>
          <w:szCs w:val="24"/>
          <w:lang w:eastAsia="en-IN" w:bidi="bn-IN"/>
          <w14:ligatures w14:val="none"/>
        </w:rPr>
        <w:t xml:space="preserve">, Bestari </w:t>
      </w:r>
      <w:r w:rsidR="006E12FB" w:rsidRPr="00A34BF6">
        <w:rPr>
          <w:rFonts w:ascii="Arial" w:eastAsia="Times New Roman" w:hAnsi="Arial" w:cs="Arial"/>
          <w:kern w:val="0"/>
          <w:sz w:val="24"/>
          <w:szCs w:val="24"/>
          <w:lang w:eastAsia="en-IN" w:bidi="bn-IN"/>
          <w14:ligatures w14:val="none"/>
        </w:rPr>
        <w:t>and</w:t>
      </w:r>
      <w:r w:rsidR="00A86B5D" w:rsidRPr="00A34BF6">
        <w:rPr>
          <w:rFonts w:ascii="Arial" w:eastAsia="Times New Roman" w:hAnsi="Arial" w:cs="Arial"/>
          <w:kern w:val="0"/>
          <w:sz w:val="24"/>
          <w:szCs w:val="24"/>
          <w:lang w:eastAsia="en-IN" w:bidi="bn-IN"/>
          <w14:ligatures w14:val="none"/>
        </w:rPr>
        <w:t xml:space="preserve"> </w:t>
      </w:r>
      <w:proofErr w:type="spellStart"/>
      <w:r w:rsidR="00A86B5D" w:rsidRPr="00A34BF6">
        <w:rPr>
          <w:rFonts w:ascii="Arial" w:eastAsia="Times New Roman" w:hAnsi="Arial" w:cs="Arial"/>
          <w:kern w:val="0"/>
          <w:sz w:val="24"/>
          <w:szCs w:val="24"/>
          <w:lang w:eastAsia="en-IN" w:bidi="bn-IN"/>
          <w14:ligatures w14:val="none"/>
        </w:rPr>
        <w:t>Rostiani</w:t>
      </w:r>
      <w:proofErr w:type="spellEnd"/>
      <w:r w:rsidR="00A86B5D" w:rsidRPr="00A34BF6">
        <w:rPr>
          <w:rFonts w:ascii="Arial" w:eastAsia="Times New Roman" w:hAnsi="Arial" w:cs="Arial"/>
          <w:kern w:val="0"/>
          <w:sz w:val="24"/>
          <w:szCs w:val="24"/>
          <w:lang w:eastAsia="en-IN" w:bidi="bn-IN"/>
          <w14:ligatures w14:val="none"/>
        </w:rPr>
        <w:t>, 2021</w:t>
      </w:r>
      <w:r w:rsidR="008060AA"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kern w:val="0"/>
          <w:sz w:val="24"/>
          <w:szCs w:val="24"/>
          <w:lang w:eastAsia="en-IN" w:bidi="bn-IN"/>
          <w14:ligatures w14:val="none"/>
        </w:rPr>
        <w:t>Many countries monitor hotels to avoid data breaches and leaks. To keep a competitive advantage in the market, hotels must follow rules controlling visitor data protection. Hotels are required to comply with the EU's General Data Protection Regulation. It safeguards the confidentiality of the guests' personal information.</w:t>
      </w:r>
    </w:p>
    <w:p w14:paraId="079618C9" w14:textId="77777777" w:rsidR="00F3673F" w:rsidRPr="00A34BF6" w:rsidRDefault="00F3673F" w:rsidP="00A34BF6">
      <w:pPr>
        <w:spacing w:after="0" w:line="360" w:lineRule="auto"/>
        <w:jc w:val="both"/>
        <w:rPr>
          <w:rFonts w:ascii="Arial" w:eastAsia="Times New Roman" w:hAnsi="Arial" w:cs="Arial"/>
          <w:kern w:val="0"/>
          <w:sz w:val="24"/>
          <w:szCs w:val="24"/>
          <w:lang w:eastAsia="en-IN" w:bidi="bn-IN"/>
          <w14:ligatures w14:val="none"/>
        </w:rPr>
      </w:pPr>
    </w:p>
    <w:p w14:paraId="020354F5" w14:textId="77777777" w:rsidR="00F3673F" w:rsidRPr="00A34BF6" w:rsidRDefault="00F3673F" w:rsidP="00A34BF6">
      <w:pPr>
        <w:spacing w:after="0" w:line="360" w:lineRule="auto"/>
        <w:jc w:val="both"/>
        <w:rPr>
          <w:rFonts w:ascii="Arial" w:eastAsia="Times New Roman" w:hAnsi="Arial" w:cs="Arial"/>
          <w:kern w:val="0"/>
          <w:sz w:val="24"/>
          <w:szCs w:val="24"/>
          <w:lang w:eastAsia="en-IN" w:bidi="bn-IN"/>
          <w14:ligatures w14:val="none"/>
        </w:rPr>
      </w:pPr>
    </w:p>
    <w:p w14:paraId="5556F662" w14:textId="77777777" w:rsidR="00532BC2" w:rsidRPr="00A34BF6" w:rsidRDefault="00CC5E79" w:rsidP="00A34BF6">
      <w:pPr>
        <w:pStyle w:val="Heading1"/>
        <w:jc w:val="both"/>
        <w:rPr>
          <w:rFonts w:ascii="Arial" w:hAnsi="Arial" w:cs="Arial"/>
          <w:sz w:val="24"/>
          <w:szCs w:val="24"/>
        </w:rPr>
      </w:pPr>
      <w:bookmarkStart w:id="4" w:name="_Toc165322945"/>
      <w:r w:rsidRPr="00A34BF6">
        <w:rPr>
          <w:rFonts w:ascii="Arial" w:hAnsi="Arial" w:cs="Arial"/>
          <w:sz w:val="24"/>
          <w:szCs w:val="24"/>
        </w:rPr>
        <w:t>4. Evaluate future policy and management option</w:t>
      </w:r>
      <w:r w:rsidR="00532BC2" w:rsidRPr="00A34BF6">
        <w:rPr>
          <w:rFonts w:ascii="Arial" w:hAnsi="Arial" w:cs="Arial"/>
          <w:sz w:val="24"/>
          <w:szCs w:val="24"/>
        </w:rPr>
        <w:t>s:</w:t>
      </w:r>
      <w:bookmarkEnd w:id="4"/>
    </w:p>
    <w:p w14:paraId="3DC412A9" w14:textId="77777777" w:rsidR="00532BC2" w:rsidRPr="00A34BF6" w:rsidRDefault="00532BC2" w:rsidP="00A34BF6">
      <w:pPr>
        <w:spacing w:line="360" w:lineRule="auto"/>
        <w:jc w:val="both"/>
        <w:rPr>
          <w:rFonts w:ascii="Arial" w:hAnsi="Arial" w:cs="Arial"/>
          <w:b/>
          <w:bCs/>
          <w:sz w:val="24"/>
          <w:szCs w:val="24"/>
        </w:rPr>
      </w:pPr>
      <w:r w:rsidRPr="00A34BF6">
        <w:rPr>
          <w:rFonts w:ascii="Arial" w:hAnsi="Arial" w:cs="Arial"/>
          <w:b/>
          <w:bCs/>
          <w:sz w:val="24"/>
          <w:szCs w:val="24"/>
        </w:rPr>
        <w:t>Integrated Sustainability Strategies:</w:t>
      </w:r>
    </w:p>
    <w:p w14:paraId="23CE4D49" w14:textId="6BF19204" w:rsidR="00532BC2" w:rsidRPr="00A34BF6" w:rsidRDefault="00532BC2" w:rsidP="00A34BF6">
      <w:pPr>
        <w:spacing w:after="0" w:line="360" w:lineRule="auto"/>
        <w:jc w:val="both"/>
        <w:rPr>
          <w:rFonts w:ascii="Arial" w:hAnsi="Arial" w:cs="Arial"/>
          <w:b/>
          <w:bCs/>
          <w:sz w:val="24"/>
          <w:szCs w:val="24"/>
        </w:rPr>
      </w:pPr>
      <w:r w:rsidRPr="00A34BF6">
        <w:rPr>
          <w:rFonts w:ascii="Arial" w:eastAsia="Times New Roman" w:hAnsi="Arial" w:cs="Arial"/>
          <w:kern w:val="0"/>
          <w:sz w:val="24"/>
          <w:szCs w:val="24"/>
          <w:lang w:eastAsia="en-IN" w:bidi="bn-IN"/>
          <w14:ligatures w14:val="none"/>
        </w:rPr>
        <w:t>Hotels and other enterprises in the hospitality industry are recommended to develop thorough sustainability strategies that incorporate financial, social, and environmental considerations into their activities</w:t>
      </w:r>
      <w:r w:rsidR="005260FA" w:rsidRPr="00A34BF6">
        <w:rPr>
          <w:rFonts w:ascii="Arial" w:eastAsia="Times New Roman" w:hAnsi="Arial" w:cs="Arial"/>
          <w:kern w:val="0"/>
          <w:sz w:val="24"/>
          <w:szCs w:val="24"/>
          <w:lang w:eastAsia="en-IN" w:bidi="bn-IN"/>
          <w14:ligatures w14:val="none"/>
        </w:rPr>
        <w:t xml:space="preserve"> (Kim, </w:t>
      </w:r>
      <w:proofErr w:type="gramStart"/>
      <w:r w:rsidR="005260FA" w:rsidRPr="00A34BF6">
        <w:rPr>
          <w:rFonts w:ascii="Arial" w:eastAsia="Times New Roman" w:hAnsi="Arial" w:cs="Arial"/>
          <w:kern w:val="0"/>
          <w:sz w:val="24"/>
          <w:szCs w:val="24"/>
          <w:lang w:eastAsia="en-IN" w:bidi="bn-IN"/>
          <w14:ligatures w14:val="none"/>
        </w:rPr>
        <w:t>Ma</w:t>
      </w:r>
      <w:proofErr w:type="gramEnd"/>
      <w:r w:rsidR="005260FA" w:rsidRPr="00A34BF6">
        <w:rPr>
          <w:rFonts w:ascii="Arial" w:eastAsia="Times New Roman" w:hAnsi="Arial" w:cs="Arial"/>
          <w:kern w:val="0"/>
          <w:sz w:val="24"/>
          <w:szCs w:val="24"/>
          <w:lang w:eastAsia="en-IN" w:bidi="bn-IN"/>
          <w14:ligatures w14:val="none"/>
        </w:rPr>
        <w:t xml:space="preserve"> </w:t>
      </w:r>
      <w:r w:rsidR="006E12FB" w:rsidRPr="00A34BF6">
        <w:rPr>
          <w:rFonts w:ascii="Arial" w:eastAsia="Times New Roman" w:hAnsi="Arial" w:cs="Arial"/>
          <w:kern w:val="0"/>
          <w:sz w:val="24"/>
          <w:szCs w:val="24"/>
          <w:lang w:eastAsia="en-IN" w:bidi="bn-IN"/>
          <w14:ligatures w14:val="none"/>
        </w:rPr>
        <w:t>and</w:t>
      </w:r>
      <w:r w:rsidR="005260FA" w:rsidRPr="00A34BF6">
        <w:rPr>
          <w:rFonts w:ascii="Arial" w:eastAsia="Times New Roman" w:hAnsi="Arial" w:cs="Arial"/>
          <w:kern w:val="0"/>
          <w:sz w:val="24"/>
          <w:szCs w:val="24"/>
          <w:lang w:eastAsia="en-IN" w:bidi="bn-IN"/>
          <w14:ligatures w14:val="none"/>
        </w:rPr>
        <w:t xml:space="preserve"> Wang, 2023)</w:t>
      </w:r>
      <w:r w:rsidRPr="00A34BF6">
        <w:rPr>
          <w:rFonts w:ascii="Arial" w:eastAsia="Times New Roman" w:hAnsi="Arial" w:cs="Arial"/>
          <w:kern w:val="0"/>
          <w:sz w:val="24"/>
          <w:szCs w:val="24"/>
          <w:lang w:eastAsia="en-IN" w:bidi="bn-IN"/>
          <w14:ligatures w14:val="none"/>
        </w:rPr>
        <w:t xml:space="preserve">. Ensuring the implementation of sustainability actions that align with stakeholder expectations and company objectives is achieved by employing a comprehensive </w:t>
      </w:r>
      <w:r w:rsidR="008060AA" w:rsidRPr="00A34BF6">
        <w:rPr>
          <w:rFonts w:ascii="Arial" w:eastAsia="Times New Roman" w:hAnsi="Arial" w:cs="Arial"/>
          <w:kern w:val="0"/>
          <w:sz w:val="24"/>
          <w:szCs w:val="24"/>
          <w:lang w:eastAsia="en-IN" w:bidi="bn-IN"/>
          <w14:ligatures w14:val="none"/>
        </w:rPr>
        <w:t>plan (</w:t>
      </w:r>
      <w:proofErr w:type="spellStart"/>
      <w:r w:rsidR="00A86B5D" w:rsidRPr="00A34BF6">
        <w:rPr>
          <w:rFonts w:ascii="Arial" w:eastAsia="Times New Roman" w:hAnsi="Arial" w:cs="Arial"/>
          <w:kern w:val="0"/>
          <w:sz w:val="24"/>
          <w:szCs w:val="24"/>
          <w:lang w:eastAsia="en-IN" w:bidi="bn-IN"/>
          <w14:ligatures w14:val="none"/>
        </w:rPr>
        <w:t>Aladag</w:t>
      </w:r>
      <w:proofErr w:type="spellEnd"/>
      <w:r w:rsidR="00A86B5D" w:rsidRPr="00A34BF6">
        <w:rPr>
          <w:rFonts w:ascii="Arial" w:eastAsia="Times New Roman" w:hAnsi="Arial" w:cs="Arial"/>
          <w:kern w:val="0"/>
          <w:sz w:val="24"/>
          <w:szCs w:val="24"/>
          <w:lang w:eastAsia="en-IN" w:bidi="bn-IN"/>
          <w14:ligatures w14:val="none"/>
        </w:rPr>
        <w:t xml:space="preserve"> </w:t>
      </w:r>
      <w:r w:rsidR="006E12FB" w:rsidRPr="00A34BF6">
        <w:rPr>
          <w:rFonts w:ascii="Arial" w:eastAsia="Times New Roman" w:hAnsi="Arial" w:cs="Arial"/>
          <w:i/>
          <w:iCs/>
          <w:kern w:val="0"/>
          <w:sz w:val="24"/>
          <w:szCs w:val="24"/>
          <w:lang w:eastAsia="en-IN" w:bidi="bn-IN"/>
          <w14:ligatures w14:val="none"/>
        </w:rPr>
        <w:t>et al.,</w:t>
      </w:r>
      <w:r w:rsidR="00A86B5D" w:rsidRPr="00A34BF6">
        <w:rPr>
          <w:rFonts w:ascii="Arial" w:eastAsia="Times New Roman" w:hAnsi="Arial" w:cs="Arial"/>
          <w:kern w:val="0"/>
          <w:sz w:val="24"/>
          <w:szCs w:val="24"/>
          <w:lang w:eastAsia="en-IN" w:bidi="bn-IN"/>
          <w14:ligatures w14:val="none"/>
        </w:rPr>
        <w:t xml:space="preserve"> 2020</w:t>
      </w:r>
      <w:r w:rsidR="008060AA"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kern w:val="0"/>
          <w:sz w:val="24"/>
          <w:szCs w:val="24"/>
          <w:lang w:eastAsia="en-IN" w:bidi="bn-IN"/>
          <w14:ligatures w14:val="none"/>
        </w:rPr>
        <w:t>These methods should encompass waste reduction, ethical sourcing, community service, water and energy conservation, and staff empowerment</w:t>
      </w:r>
      <w:r w:rsidRPr="00A34BF6">
        <w:rPr>
          <w:rFonts w:ascii="Arial" w:hAnsi="Arial" w:cs="Arial"/>
          <w:b/>
          <w:bCs/>
          <w:sz w:val="24"/>
          <w:szCs w:val="24"/>
        </w:rPr>
        <w:t>.</w:t>
      </w:r>
    </w:p>
    <w:p w14:paraId="5878836B" w14:textId="77777777" w:rsidR="00F3673F" w:rsidRPr="00A34BF6" w:rsidRDefault="00F3673F" w:rsidP="00A34BF6">
      <w:pPr>
        <w:spacing w:after="0" w:line="360" w:lineRule="auto"/>
        <w:jc w:val="both"/>
        <w:rPr>
          <w:rFonts w:ascii="Arial" w:hAnsi="Arial" w:cs="Arial"/>
          <w:b/>
          <w:bCs/>
          <w:sz w:val="24"/>
          <w:szCs w:val="24"/>
        </w:rPr>
      </w:pPr>
    </w:p>
    <w:p w14:paraId="3CFA2719" w14:textId="77777777" w:rsidR="00F3673F" w:rsidRPr="00A34BF6" w:rsidRDefault="00F3673F" w:rsidP="00A34BF6">
      <w:pPr>
        <w:spacing w:after="0" w:line="360" w:lineRule="auto"/>
        <w:jc w:val="both"/>
        <w:rPr>
          <w:rFonts w:ascii="Arial" w:hAnsi="Arial" w:cs="Arial"/>
          <w:b/>
          <w:bCs/>
          <w:sz w:val="24"/>
          <w:szCs w:val="24"/>
        </w:rPr>
      </w:pPr>
    </w:p>
    <w:p w14:paraId="4DD62D63" w14:textId="77777777" w:rsidR="00532BC2" w:rsidRPr="00A34BF6" w:rsidRDefault="00532BC2" w:rsidP="00A34BF6">
      <w:pPr>
        <w:spacing w:line="360" w:lineRule="auto"/>
        <w:jc w:val="both"/>
        <w:rPr>
          <w:rFonts w:ascii="Arial" w:hAnsi="Arial" w:cs="Arial"/>
          <w:b/>
          <w:bCs/>
          <w:sz w:val="24"/>
          <w:szCs w:val="24"/>
        </w:rPr>
      </w:pPr>
      <w:r w:rsidRPr="00A34BF6">
        <w:rPr>
          <w:rFonts w:ascii="Arial" w:hAnsi="Arial" w:cs="Arial"/>
          <w:b/>
          <w:bCs/>
          <w:sz w:val="24"/>
          <w:szCs w:val="24"/>
        </w:rPr>
        <w:t>Investment in Green Technologies:</w:t>
      </w:r>
    </w:p>
    <w:p w14:paraId="2C980881" w14:textId="17542127" w:rsidR="00532BC2" w:rsidRPr="00A34BF6" w:rsidRDefault="00532BC2"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 xml:space="preserve">Investing in eco-friendly technology is crucial for enhancing the sustainability of an industry by capitalizing on technological advancements. Hotel expenditures should </w:t>
      </w:r>
      <w:r w:rsidRPr="00A34BF6">
        <w:rPr>
          <w:rFonts w:ascii="Arial" w:eastAsia="Times New Roman" w:hAnsi="Arial" w:cs="Arial"/>
          <w:kern w:val="0"/>
          <w:sz w:val="24"/>
          <w:szCs w:val="24"/>
          <w:lang w:eastAsia="en-IN" w:bidi="bn-IN"/>
          <w14:ligatures w14:val="none"/>
        </w:rPr>
        <w:lastRenderedPageBreak/>
        <w:t>encompass water conservation, renewable energy, smart building technologies, and energy-efficient systems</w:t>
      </w:r>
      <w:r w:rsidR="008060AA" w:rsidRPr="00A34BF6">
        <w:rPr>
          <w:rFonts w:ascii="Arial" w:eastAsia="Times New Roman" w:hAnsi="Arial" w:cs="Arial"/>
          <w:kern w:val="0"/>
          <w:sz w:val="24"/>
          <w:szCs w:val="24"/>
          <w:lang w:eastAsia="en-IN" w:bidi="bn-IN"/>
          <w14:ligatures w14:val="none"/>
        </w:rPr>
        <w:t xml:space="preserve">. </w:t>
      </w:r>
      <w:r w:rsidR="00D920FB" w:rsidRPr="00A34BF6">
        <w:rPr>
          <w:rFonts w:ascii="Arial" w:eastAsia="Times New Roman" w:hAnsi="Arial" w:cs="Arial"/>
          <w:kern w:val="0"/>
          <w:sz w:val="24"/>
          <w:szCs w:val="24"/>
          <w:lang w:eastAsia="en-IN" w:bidi="bn-IN"/>
          <w14:ligatures w14:val="none"/>
        </w:rPr>
        <w:t>The usage of data analytics and IoT devices can result in the improvement of resource management, the cutting of operating costs, and the increase of visitor experiences (</w:t>
      </w:r>
      <w:proofErr w:type="spellStart"/>
      <w:r w:rsidR="00D920FB" w:rsidRPr="00A34BF6">
        <w:rPr>
          <w:rFonts w:ascii="Arial" w:eastAsia="Times New Roman" w:hAnsi="Arial" w:cs="Arial"/>
          <w:kern w:val="0"/>
          <w:sz w:val="24"/>
          <w:szCs w:val="24"/>
          <w:lang w:eastAsia="en-IN" w:bidi="bn-IN"/>
          <w14:ligatures w14:val="none"/>
        </w:rPr>
        <w:t>Elkhwesky</w:t>
      </w:r>
      <w:proofErr w:type="spellEnd"/>
      <w:r w:rsidR="00D920FB" w:rsidRPr="00A34BF6">
        <w:rPr>
          <w:rFonts w:ascii="Arial" w:eastAsia="Times New Roman" w:hAnsi="Arial" w:cs="Arial"/>
          <w:kern w:val="0"/>
          <w:sz w:val="24"/>
          <w:szCs w:val="24"/>
          <w:lang w:eastAsia="en-IN" w:bidi="bn-IN"/>
          <w14:ligatures w14:val="none"/>
        </w:rPr>
        <w:t xml:space="preserve"> </w:t>
      </w:r>
      <w:r w:rsidR="00D920FB" w:rsidRPr="00A34BF6">
        <w:rPr>
          <w:rFonts w:ascii="Arial" w:eastAsia="Times New Roman" w:hAnsi="Arial" w:cs="Arial"/>
          <w:i/>
          <w:kern w:val="0"/>
          <w:sz w:val="24"/>
          <w:szCs w:val="24"/>
          <w:lang w:eastAsia="en-IN" w:bidi="bn-IN"/>
          <w14:ligatures w14:val="none"/>
        </w:rPr>
        <w:t>et al</w:t>
      </w:r>
      <w:r w:rsidR="00362E6B" w:rsidRPr="00A34BF6">
        <w:rPr>
          <w:rFonts w:ascii="Arial" w:eastAsia="Times New Roman" w:hAnsi="Arial" w:cs="Arial"/>
          <w:kern w:val="0"/>
          <w:sz w:val="24"/>
          <w:szCs w:val="24"/>
          <w:lang w:eastAsia="en-IN" w:bidi="bn-IN"/>
          <w14:ligatures w14:val="none"/>
        </w:rPr>
        <w:t>.</w:t>
      </w:r>
      <w:r w:rsidR="00D920FB" w:rsidRPr="00A34BF6">
        <w:rPr>
          <w:rFonts w:ascii="Arial" w:eastAsia="Times New Roman" w:hAnsi="Arial" w:cs="Arial"/>
          <w:kern w:val="0"/>
          <w:sz w:val="24"/>
          <w:szCs w:val="24"/>
          <w:lang w:eastAsia="en-IN" w:bidi="bn-IN"/>
          <w14:ligatures w14:val="none"/>
        </w:rPr>
        <w:t>, 2022).</w:t>
      </w:r>
    </w:p>
    <w:p w14:paraId="0C7FC2FE" w14:textId="77777777" w:rsidR="00F3673F" w:rsidRPr="00A34BF6" w:rsidRDefault="00F3673F" w:rsidP="00A34BF6">
      <w:pPr>
        <w:spacing w:after="0" w:line="360" w:lineRule="auto"/>
        <w:jc w:val="both"/>
        <w:rPr>
          <w:rFonts w:ascii="Arial" w:eastAsia="Times New Roman" w:hAnsi="Arial" w:cs="Arial"/>
          <w:kern w:val="0"/>
          <w:sz w:val="24"/>
          <w:szCs w:val="24"/>
          <w:lang w:eastAsia="en-IN" w:bidi="bn-IN"/>
          <w14:ligatures w14:val="none"/>
        </w:rPr>
      </w:pPr>
    </w:p>
    <w:p w14:paraId="5F8B1906" w14:textId="77777777" w:rsidR="00532BC2" w:rsidRPr="00A34BF6" w:rsidRDefault="00532BC2" w:rsidP="00A34BF6">
      <w:pPr>
        <w:spacing w:line="360" w:lineRule="auto"/>
        <w:jc w:val="both"/>
        <w:rPr>
          <w:rFonts w:ascii="Arial" w:hAnsi="Arial" w:cs="Arial"/>
          <w:b/>
          <w:bCs/>
          <w:sz w:val="24"/>
          <w:szCs w:val="24"/>
        </w:rPr>
      </w:pPr>
      <w:r w:rsidRPr="00A34BF6">
        <w:rPr>
          <w:rFonts w:ascii="Arial" w:hAnsi="Arial" w:cs="Arial"/>
          <w:b/>
          <w:bCs/>
          <w:sz w:val="24"/>
          <w:szCs w:val="24"/>
        </w:rPr>
        <w:t>Collaboration and Partnerships:</w:t>
      </w:r>
    </w:p>
    <w:p w14:paraId="764BE50D" w14:textId="64A8BA86" w:rsidR="00532BC2" w:rsidRPr="00A34BF6" w:rsidRDefault="00F3673F"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To</w:t>
      </w:r>
      <w:r w:rsidR="00362E6B" w:rsidRPr="00A34BF6">
        <w:rPr>
          <w:rFonts w:ascii="Arial" w:eastAsia="Times New Roman" w:hAnsi="Arial" w:cs="Arial"/>
          <w:kern w:val="0"/>
          <w:sz w:val="24"/>
          <w:szCs w:val="24"/>
          <w:lang w:eastAsia="en-IN" w:bidi="bn-IN"/>
          <w14:ligatures w14:val="none"/>
        </w:rPr>
        <w:t xml:space="preserve"> promote the sustainability projects abiding stakeholders with diverse backgrounds such as local communities, non-governmental organizations, government agencies, and trading associations must be collaborated</w:t>
      </w:r>
      <w:r w:rsidR="00BB3A85" w:rsidRPr="00A34BF6">
        <w:rPr>
          <w:rFonts w:ascii="Arial" w:eastAsia="Times New Roman" w:hAnsi="Arial" w:cs="Arial"/>
          <w:kern w:val="0"/>
          <w:sz w:val="24"/>
          <w:szCs w:val="24"/>
          <w:lang w:eastAsia="en-IN" w:bidi="bn-IN"/>
          <w14:ligatures w14:val="none"/>
        </w:rPr>
        <w:t xml:space="preserve"> </w:t>
      </w:r>
      <w:r w:rsidR="008060AA" w:rsidRPr="00A34BF6">
        <w:rPr>
          <w:rFonts w:ascii="Arial" w:eastAsia="Times New Roman" w:hAnsi="Arial" w:cs="Arial"/>
          <w:kern w:val="0"/>
          <w:sz w:val="24"/>
          <w:szCs w:val="24"/>
          <w:lang w:eastAsia="en-IN" w:bidi="bn-IN"/>
          <w14:ligatures w14:val="none"/>
        </w:rPr>
        <w:t>(</w:t>
      </w:r>
      <w:r w:rsidR="00A86B5D" w:rsidRPr="00A34BF6">
        <w:rPr>
          <w:rFonts w:ascii="Arial" w:eastAsia="Times New Roman" w:hAnsi="Arial" w:cs="Arial"/>
          <w:kern w:val="0"/>
          <w:sz w:val="24"/>
          <w:szCs w:val="24"/>
          <w:lang w:eastAsia="en-IN" w:bidi="bn-IN"/>
          <w14:ligatures w14:val="none"/>
        </w:rPr>
        <w:t xml:space="preserve">Stoica </w:t>
      </w:r>
      <w:r w:rsidR="006E12FB" w:rsidRPr="00A34BF6">
        <w:rPr>
          <w:rFonts w:ascii="Arial" w:eastAsia="Times New Roman" w:hAnsi="Arial" w:cs="Arial"/>
          <w:kern w:val="0"/>
          <w:sz w:val="24"/>
          <w:szCs w:val="24"/>
          <w:lang w:eastAsia="en-IN" w:bidi="bn-IN"/>
          <w14:ligatures w14:val="none"/>
        </w:rPr>
        <w:t>and</w:t>
      </w:r>
      <w:r w:rsidR="00A86B5D" w:rsidRPr="00A34BF6">
        <w:rPr>
          <w:rFonts w:ascii="Arial" w:eastAsia="Times New Roman" w:hAnsi="Arial" w:cs="Arial"/>
          <w:kern w:val="0"/>
          <w:sz w:val="24"/>
          <w:szCs w:val="24"/>
          <w:lang w:eastAsia="en-IN" w:bidi="bn-IN"/>
          <w14:ligatures w14:val="none"/>
        </w:rPr>
        <w:t xml:space="preserve"> </w:t>
      </w:r>
      <w:proofErr w:type="spellStart"/>
      <w:r w:rsidR="00A86B5D" w:rsidRPr="00A34BF6">
        <w:rPr>
          <w:rFonts w:ascii="Arial" w:eastAsia="Times New Roman" w:hAnsi="Arial" w:cs="Arial"/>
          <w:kern w:val="0"/>
          <w:sz w:val="24"/>
          <w:szCs w:val="24"/>
          <w:lang w:eastAsia="en-IN" w:bidi="bn-IN"/>
          <w14:ligatures w14:val="none"/>
        </w:rPr>
        <w:t>Verstiuc</w:t>
      </w:r>
      <w:proofErr w:type="spellEnd"/>
      <w:r w:rsidR="00A86B5D" w:rsidRPr="00A34BF6">
        <w:rPr>
          <w:rFonts w:ascii="Arial" w:eastAsia="Times New Roman" w:hAnsi="Arial" w:cs="Arial"/>
          <w:kern w:val="0"/>
          <w:sz w:val="24"/>
          <w:szCs w:val="24"/>
          <w:lang w:eastAsia="en-IN" w:bidi="bn-IN"/>
          <w14:ligatures w14:val="none"/>
        </w:rPr>
        <w:t>, 2021</w:t>
      </w:r>
      <w:r w:rsidR="008060AA" w:rsidRPr="00A34BF6">
        <w:rPr>
          <w:rFonts w:ascii="Arial" w:eastAsia="Times New Roman" w:hAnsi="Arial" w:cs="Arial"/>
          <w:kern w:val="0"/>
          <w:sz w:val="24"/>
          <w:szCs w:val="24"/>
          <w:lang w:eastAsia="en-IN" w:bidi="bn-IN"/>
          <w14:ligatures w14:val="none"/>
        </w:rPr>
        <w:t xml:space="preserve">). </w:t>
      </w:r>
      <w:r w:rsidR="00362E6B" w:rsidRPr="00A34BF6">
        <w:rPr>
          <w:rFonts w:ascii="Arial" w:eastAsia="Times New Roman" w:hAnsi="Arial" w:cs="Arial"/>
          <w:kern w:val="0"/>
          <w:sz w:val="24"/>
          <w:szCs w:val="24"/>
          <w:lang w:eastAsia="en-IN" w:bidi="bn-IN"/>
          <w14:ligatures w14:val="none"/>
        </w:rPr>
        <w:t>Hotels can effectively conduct the propagation of environment friendly business practices to all their supply chains by establishing partnership relationships with other businesses. Collaboration boosts the sharing of information and the pooling of resources as well as the mobilizing of joint efforts in pursuit of the same sustainability goals</w:t>
      </w:r>
      <w:r w:rsidR="00532BC2" w:rsidRPr="00A34BF6">
        <w:rPr>
          <w:rFonts w:ascii="Arial" w:eastAsia="Times New Roman" w:hAnsi="Arial" w:cs="Arial"/>
          <w:kern w:val="0"/>
          <w:sz w:val="24"/>
          <w:szCs w:val="24"/>
          <w:lang w:eastAsia="en-IN" w:bidi="bn-IN"/>
          <w14:ligatures w14:val="none"/>
        </w:rPr>
        <w:t>.</w:t>
      </w:r>
    </w:p>
    <w:p w14:paraId="3D02D447" w14:textId="77777777" w:rsidR="00F3673F" w:rsidRPr="00A34BF6" w:rsidRDefault="00F3673F" w:rsidP="00A34BF6">
      <w:pPr>
        <w:spacing w:after="0" w:line="360" w:lineRule="auto"/>
        <w:jc w:val="both"/>
        <w:rPr>
          <w:rFonts w:ascii="Arial" w:eastAsia="Times New Roman" w:hAnsi="Arial" w:cs="Arial"/>
          <w:kern w:val="0"/>
          <w:sz w:val="24"/>
          <w:szCs w:val="24"/>
          <w:lang w:eastAsia="en-IN" w:bidi="bn-IN"/>
          <w14:ligatures w14:val="none"/>
        </w:rPr>
      </w:pPr>
    </w:p>
    <w:p w14:paraId="589F16D0" w14:textId="77777777" w:rsidR="00532BC2" w:rsidRPr="00A34BF6" w:rsidRDefault="00532BC2" w:rsidP="00A34BF6">
      <w:pPr>
        <w:spacing w:line="360" w:lineRule="auto"/>
        <w:jc w:val="both"/>
        <w:rPr>
          <w:rFonts w:ascii="Arial" w:hAnsi="Arial" w:cs="Arial"/>
          <w:b/>
          <w:bCs/>
          <w:sz w:val="24"/>
          <w:szCs w:val="24"/>
        </w:rPr>
      </w:pPr>
      <w:r w:rsidRPr="00A34BF6">
        <w:rPr>
          <w:rFonts w:ascii="Arial" w:hAnsi="Arial" w:cs="Arial"/>
          <w:b/>
          <w:bCs/>
          <w:sz w:val="24"/>
          <w:szCs w:val="24"/>
        </w:rPr>
        <w:t>Education and Training Programs:</w:t>
      </w:r>
    </w:p>
    <w:p w14:paraId="6A3B0366" w14:textId="56771900" w:rsidR="00532BC2" w:rsidRPr="00A34BF6" w:rsidRDefault="00362E6B"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 xml:space="preserve">Learning and education </w:t>
      </w:r>
      <w:r w:rsidR="00F3673F" w:rsidRPr="00A34BF6">
        <w:rPr>
          <w:rFonts w:ascii="Arial" w:eastAsia="Times New Roman" w:hAnsi="Arial" w:cs="Arial"/>
          <w:kern w:val="0"/>
          <w:sz w:val="24"/>
          <w:szCs w:val="24"/>
          <w:lang w:eastAsia="en-IN" w:bidi="bn-IN"/>
          <w14:ligatures w14:val="none"/>
        </w:rPr>
        <w:t>are</w:t>
      </w:r>
      <w:r w:rsidRPr="00A34BF6">
        <w:rPr>
          <w:rFonts w:ascii="Arial" w:eastAsia="Times New Roman" w:hAnsi="Arial" w:cs="Arial"/>
          <w:kern w:val="0"/>
          <w:sz w:val="24"/>
          <w:szCs w:val="24"/>
          <w:lang w:eastAsia="en-IN" w:bidi="bn-IN"/>
          <w14:ligatures w14:val="none"/>
        </w:rPr>
        <w:t xml:space="preserve"> a major element in developing a sustainable culture in hotels. Investing in programmes, which are designed to produce instructions and knowledge for hotel employees, is necessary. Staff should build adequate knowledge and skills for executing the sustainable procedures effectively (Huang </w:t>
      </w:r>
      <w:r w:rsidRPr="00A34BF6">
        <w:rPr>
          <w:rFonts w:ascii="Arial" w:eastAsia="Times New Roman" w:hAnsi="Arial" w:cs="Arial"/>
          <w:i/>
          <w:kern w:val="0"/>
          <w:sz w:val="24"/>
          <w:szCs w:val="24"/>
          <w:lang w:eastAsia="en-IN" w:bidi="bn-IN"/>
          <w14:ligatures w14:val="none"/>
        </w:rPr>
        <w:t>et al</w:t>
      </w:r>
      <w:r w:rsidRPr="00A34BF6">
        <w:rPr>
          <w:rFonts w:ascii="Arial" w:eastAsia="Times New Roman" w:hAnsi="Arial" w:cs="Arial"/>
          <w:kern w:val="0"/>
          <w:sz w:val="24"/>
          <w:szCs w:val="24"/>
          <w:lang w:eastAsia="en-IN" w:bidi="bn-IN"/>
          <w14:ligatures w14:val="none"/>
        </w:rPr>
        <w:t>., 2020). Training programmes cover a wide range of topics including sustainability, trash disposal, green cleaning methods and methods of interacting with customers.</w:t>
      </w:r>
    </w:p>
    <w:p w14:paraId="4F925971" w14:textId="77777777" w:rsidR="00F3673F" w:rsidRPr="00A34BF6" w:rsidRDefault="00F3673F" w:rsidP="00A34BF6">
      <w:pPr>
        <w:spacing w:after="0" w:line="360" w:lineRule="auto"/>
        <w:jc w:val="both"/>
        <w:rPr>
          <w:rFonts w:ascii="Arial" w:eastAsia="Times New Roman" w:hAnsi="Arial" w:cs="Arial"/>
          <w:kern w:val="0"/>
          <w:sz w:val="24"/>
          <w:szCs w:val="24"/>
          <w:lang w:eastAsia="en-IN" w:bidi="bn-IN"/>
          <w14:ligatures w14:val="none"/>
        </w:rPr>
      </w:pPr>
    </w:p>
    <w:p w14:paraId="74FE5816" w14:textId="77777777" w:rsidR="00532BC2" w:rsidRPr="00A34BF6" w:rsidRDefault="00532BC2" w:rsidP="00A34BF6">
      <w:pPr>
        <w:spacing w:line="360" w:lineRule="auto"/>
        <w:jc w:val="both"/>
        <w:rPr>
          <w:rFonts w:ascii="Arial" w:hAnsi="Arial" w:cs="Arial"/>
          <w:b/>
          <w:bCs/>
          <w:sz w:val="24"/>
          <w:szCs w:val="24"/>
        </w:rPr>
      </w:pPr>
      <w:r w:rsidRPr="00A34BF6">
        <w:rPr>
          <w:rFonts w:ascii="Arial" w:hAnsi="Arial" w:cs="Arial"/>
          <w:b/>
          <w:bCs/>
          <w:sz w:val="24"/>
          <w:szCs w:val="24"/>
        </w:rPr>
        <w:t>Certifications and Standards:</w:t>
      </w:r>
    </w:p>
    <w:p w14:paraId="5C8643BE" w14:textId="4BB837BC" w:rsidR="00532BC2" w:rsidRPr="00A34BF6" w:rsidRDefault="00362E6B"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Hotels can show their pledge to sustainability by attaining the appropriate certificates and practising commitment to industrial standards (</w:t>
      </w:r>
      <w:proofErr w:type="spellStart"/>
      <w:r w:rsidRPr="00A34BF6">
        <w:rPr>
          <w:rFonts w:ascii="Arial" w:eastAsia="Times New Roman" w:hAnsi="Arial" w:cs="Arial"/>
          <w:kern w:val="0"/>
          <w:sz w:val="24"/>
          <w:szCs w:val="24"/>
          <w:lang w:eastAsia="en-IN" w:bidi="bn-IN"/>
          <w14:ligatures w14:val="none"/>
        </w:rPr>
        <w:t>Amicarelli</w:t>
      </w:r>
      <w:proofErr w:type="spellEnd"/>
      <w:r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i/>
          <w:kern w:val="0"/>
          <w:sz w:val="24"/>
          <w:szCs w:val="24"/>
          <w:lang w:eastAsia="en-IN" w:bidi="bn-IN"/>
          <w14:ligatures w14:val="none"/>
        </w:rPr>
        <w:t>et al</w:t>
      </w:r>
      <w:r w:rsidRPr="00A34BF6">
        <w:rPr>
          <w:rFonts w:ascii="Arial" w:eastAsia="Times New Roman" w:hAnsi="Arial" w:cs="Arial"/>
          <w:kern w:val="0"/>
          <w:sz w:val="24"/>
          <w:szCs w:val="24"/>
          <w:lang w:eastAsia="en-IN" w:bidi="bn-IN"/>
          <w14:ligatures w14:val="none"/>
        </w:rPr>
        <w:t xml:space="preserve">., 2020). Presentations verified by accredited certifications, such as ISO 14001, Green Key and LEED (Leadership in Energy and Environmental Design) will provide for the reasonable claims supporting sustainable development initiatives. Hospitality facilities that comply with the </w:t>
      </w:r>
      <w:r w:rsidR="00F3673F" w:rsidRPr="00A34BF6">
        <w:rPr>
          <w:rFonts w:ascii="Arial" w:eastAsia="Times New Roman" w:hAnsi="Arial" w:cs="Arial"/>
          <w:kern w:val="0"/>
          <w:sz w:val="24"/>
          <w:szCs w:val="24"/>
          <w:lang w:eastAsia="en-IN" w:bidi="bn-IN"/>
          <w14:ligatures w14:val="none"/>
        </w:rPr>
        <w:t>set-out</w:t>
      </w:r>
      <w:r w:rsidRPr="00A34BF6">
        <w:rPr>
          <w:rFonts w:ascii="Arial" w:eastAsia="Times New Roman" w:hAnsi="Arial" w:cs="Arial"/>
          <w:kern w:val="0"/>
          <w:sz w:val="24"/>
          <w:szCs w:val="24"/>
          <w:lang w:eastAsia="en-IN" w:bidi="bn-IN"/>
          <w14:ligatures w14:val="none"/>
        </w:rPr>
        <w:t xml:space="preserve"> rules will be forefront and these will have a greater advantage in a market targeting the guests who prioritize environmental issues</w:t>
      </w:r>
      <w:r w:rsidR="006E12FB" w:rsidRPr="00A34BF6">
        <w:rPr>
          <w:rFonts w:ascii="Arial" w:eastAsia="Times New Roman" w:hAnsi="Arial" w:cs="Arial"/>
          <w:kern w:val="0"/>
          <w:sz w:val="24"/>
          <w:szCs w:val="24"/>
          <w:lang w:eastAsia="en-IN" w:bidi="bn-IN"/>
          <w14:ligatures w14:val="none"/>
        </w:rPr>
        <w:t>.</w:t>
      </w:r>
    </w:p>
    <w:p w14:paraId="0DE1C477" w14:textId="77777777" w:rsidR="00F3673F" w:rsidRPr="00A34BF6" w:rsidRDefault="00F3673F" w:rsidP="00A34BF6">
      <w:pPr>
        <w:spacing w:after="0" w:line="360" w:lineRule="auto"/>
        <w:jc w:val="both"/>
        <w:rPr>
          <w:rFonts w:ascii="Arial" w:eastAsia="Times New Roman" w:hAnsi="Arial" w:cs="Arial"/>
          <w:kern w:val="0"/>
          <w:sz w:val="24"/>
          <w:szCs w:val="24"/>
          <w:lang w:eastAsia="en-IN" w:bidi="bn-IN"/>
          <w14:ligatures w14:val="none"/>
        </w:rPr>
      </w:pPr>
    </w:p>
    <w:p w14:paraId="25E1C4B0" w14:textId="77777777" w:rsidR="00532BC2" w:rsidRPr="00A34BF6" w:rsidRDefault="00532BC2" w:rsidP="00A34BF6">
      <w:pPr>
        <w:spacing w:line="360" w:lineRule="auto"/>
        <w:jc w:val="both"/>
        <w:rPr>
          <w:rFonts w:ascii="Arial" w:hAnsi="Arial" w:cs="Arial"/>
          <w:b/>
          <w:bCs/>
          <w:sz w:val="24"/>
          <w:szCs w:val="24"/>
        </w:rPr>
      </w:pPr>
      <w:r w:rsidRPr="00A34BF6">
        <w:rPr>
          <w:rFonts w:ascii="Arial" w:hAnsi="Arial" w:cs="Arial"/>
          <w:b/>
          <w:bCs/>
          <w:sz w:val="24"/>
          <w:szCs w:val="24"/>
        </w:rPr>
        <w:t>Transparency and Reporting:</w:t>
      </w:r>
    </w:p>
    <w:p w14:paraId="614366A8" w14:textId="32545F3C" w:rsidR="00532BC2" w:rsidRPr="00A34BF6" w:rsidRDefault="00532BC2"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lastRenderedPageBreak/>
        <w:t>Openness in reporting and other types of transparency substantially assist in the responsibility for sustainability initiatives and the cultivation of trust among stakeholders. Hotels ought to convey their sustainability activities, advancements, and impacts through clear reporting procedures</w:t>
      </w:r>
      <w:r w:rsidR="00BB3A85" w:rsidRPr="00A34BF6">
        <w:rPr>
          <w:rFonts w:ascii="Arial" w:eastAsia="Times New Roman" w:hAnsi="Arial" w:cs="Arial"/>
          <w:kern w:val="0"/>
          <w:sz w:val="24"/>
          <w:szCs w:val="24"/>
          <w:lang w:eastAsia="en-IN" w:bidi="bn-IN"/>
          <w14:ligatures w14:val="none"/>
        </w:rPr>
        <w:t xml:space="preserve"> </w:t>
      </w:r>
      <w:r w:rsidR="001D621C" w:rsidRPr="00A34BF6">
        <w:rPr>
          <w:rFonts w:ascii="Arial" w:eastAsia="Times New Roman" w:hAnsi="Arial" w:cs="Arial"/>
          <w:kern w:val="0"/>
          <w:sz w:val="24"/>
          <w:szCs w:val="24"/>
          <w:lang w:eastAsia="en-IN" w:bidi="bn-IN"/>
          <w14:ligatures w14:val="none"/>
        </w:rPr>
        <w:t xml:space="preserve">consistently </w:t>
      </w:r>
      <w:r w:rsidR="008060AA" w:rsidRPr="00A34BF6">
        <w:rPr>
          <w:rFonts w:ascii="Arial" w:eastAsia="Times New Roman" w:hAnsi="Arial" w:cs="Arial"/>
          <w:kern w:val="0"/>
          <w:sz w:val="24"/>
          <w:szCs w:val="24"/>
          <w:lang w:eastAsia="en-IN" w:bidi="bn-IN"/>
          <w14:ligatures w14:val="none"/>
        </w:rPr>
        <w:t>(</w:t>
      </w:r>
      <w:r w:rsidR="005260FA" w:rsidRPr="00A34BF6">
        <w:rPr>
          <w:rFonts w:ascii="Arial" w:eastAsia="Times New Roman" w:hAnsi="Arial" w:cs="Arial"/>
          <w:kern w:val="0"/>
          <w:sz w:val="24"/>
          <w:szCs w:val="24"/>
          <w:lang w:eastAsia="en-IN" w:bidi="bn-IN"/>
          <w14:ligatures w14:val="none"/>
        </w:rPr>
        <w:t>Pozzi, 2021</w:t>
      </w:r>
      <w:r w:rsidR="008060AA"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kern w:val="0"/>
          <w:sz w:val="24"/>
          <w:szCs w:val="24"/>
          <w:lang w:eastAsia="en-IN" w:bidi="bn-IN"/>
          <w14:ligatures w14:val="none"/>
        </w:rPr>
        <w:t>Examples of this can be seen in sustainability reports, website disclaimers, and materials used to communicate with guests. An enhanced reporting system that is reliable, transparent, and responsible is beneficial for the hotel's reputation and financial performance</w:t>
      </w:r>
      <w:r w:rsidR="006E12FB" w:rsidRPr="00A34BF6">
        <w:rPr>
          <w:rFonts w:ascii="Arial" w:eastAsia="Times New Roman" w:hAnsi="Arial" w:cs="Arial"/>
          <w:kern w:val="0"/>
          <w:sz w:val="24"/>
          <w:szCs w:val="24"/>
          <w:lang w:eastAsia="en-IN" w:bidi="bn-IN"/>
          <w14:ligatures w14:val="none"/>
        </w:rPr>
        <w:t>.</w:t>
      </w:r>
    </w:p>
    <w:p w14:paraId="50B91725" w14:textId="77777777" w:rsidR="00F3673F" w:rsidRPr="00A34BF6" w:rsidRDefault="00F3673F" w:rsidP="00A34BF6">
      <w:pPr>
        <w:spacing w:after="0" w:line="360" w:lineRule="auto"/>
        <w:jc w:val="both"/>
        <w:rPr>
          <w:rFonts w:ascii="Arial" w:eastAsia="Times New Roman" w:hAnsi="Arial" w:cs="Arial"/>
          <w:kern w:val="0"/>
          <w:sz w:val="24"/>
          <w:szCs w:val="24"/>
          <w:lang w:eastAsia="en-IN" w:bidi="bn-IN"/>
          <w14:ligatures w14:val="none"/>
        </w:rPr>
      </w:pPr>
    </w:p>
    <w:p w14:paraId="71C62940" w14:textId="77777777" w:rsidR="00532BC2" w:rsidRPr="00A34BF6" w:rsidRDefault="00532BC2" w:rsidP="00A34BF6">
      <w:pPr>
        <w:spacing w:line="360" w:lineRule="auto"/>
        <w:jc w:val="both"/>
        <w:rPr>
          <w:rFonts w:ascii="Arial" w:hAnsi="Arial" w:cs="Arial"/>
          <w:b/>
          <w:bCs/>
          <w:sz w:val="24"/>
          <w:szCs w:val="24"/>
        </w:rPr>
      </w:pPr>
      <w:r w:rsidRPr="00A34BF6">
        <w:rPr>
          <w:rFonts w:ascii="Arial" w:hAnsi="Arial" w:cs="Arial"/>
          <w:b/>
          <w:bCs/>
          <w:sz w:val="24"/>
          <w:szCs w:val="24"/>
        </w:rPr>
        <w:t>Policy Advocacy and Industry Leadership:</w:t>
      </w:r>
    </w:p>
    <w:p w14:paraId="2D80AFDA" w14:textId="582FAE01" w:rsidR="00532BC2" w:rsidRPr="00A34BF6" w:rsidRDefault="00532BC2"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Hotels have the potential to exert significant influence on regulatory frameworks and promote sustainable policies by active engagement in global policy advocacy, thereby demonstrating leadership in the industry</w:t>
      </w:r>
      <w:r w:rsidR="00C118F9" w:rsidRPr="00A34BF6">
        <w:rPr>
          <w:rFonts w:ascii="Arial" w:eastAsia="Times New Roman" w:hAnsi="Arial" w:cs="Arial"/>
          <w:kern w:val="0"/>
          <w:sz w:val="24"/>
          <w:szCs w:val="24"/>
          <w:lang w:eastAsia="en-IN" w:bidi="bn-IN"/>
          <w14:ligatures w14:val="none"/>
        </w:rPr>
        <w:t xml:space="preserve"> (</w:t>
      </w:r>
      <w:r w:rsidR="005260FA" w:rsidRPr="00A34BF6">
        <w:rPr>
          <w:rFonts w:ascii="Arial" w:eastAsia="Times New Roman" w:hAnsi="Arial" w:cs="Arial"/>
          <w:kern w:val="0"/>
          <w:sz w:val="24"/>
          <w:szCs w:val="24"/>
          <w:lang w:eastAsia="en-IN" w:bidi="bn-IN"/>
          <w14:ligatures w14:val="none"/>
        </w:rPr>
        <w:t xml:space="preserve">Leta </w:t>
      </w:r>
      <w:r w:rsidR="006E12FB" w:rsidRPr="00A34BF6">
        <w:rPr>
          <w:rFonts w:ascii="Arial" w:eastAsia="Times New Roman" w:hAnsi="Arial" w:cs="Arial"/>
          <w:kern w:val="0"/>
          <w:sz w:val="24"/>
          <w:szCs w:val="24"/>
          <w:lang w:eastAsia="en-IN" w:bidi="bn-IN"/>
          <w14:ligatures w14:val="none"/>
        </w:rPr>
        <w:t>and</w:t>
      </w:r>
      <w:r w:rsidR="005260FA" w:rsidRPr="00A34BF6">
        <w:rPr>
          <w:rFonts w:ascii="Arial" w:eastAsia="Times New Roman" w:hAnsi="Arial" w:cs="Arial"/>
          <w:kern w:val="0"/>
          <w:sz w:val="24"/>
          <w:szCs w:val="24"/>
          <w:lang w:eastAsia="en-IN" w:bidi="bn-IN"/>
          <w14:ligatures w14:val="none"/>
        </w:rPr>
        <w:t xml:space="preserve"> Chan, 2021</w:t>
      </w:r>
      <w:r w:rsidR="008060AA" w:rsidRPr="00A34BF6">
        <w:rPr>
          <w:rFonts w:ascii="Arial" w:eastAsia="Times New Roman" w:hAnsi="Arial" w:cs="Arial"/>
          <w:kern w:val="0"/>
          <w:sz w:val="24"/>
          <w:szCs w:val="24"/>
          <w:lang w:eastAsia="en-IN" w:bidi="bn-IN"/>
          <w14:ligatures w14:val="none"/>
        </w:rPr>
        <w:t xml:space="preserve">). </w:t>
      </w:r>
      <w:r w:rsidRPr="00A34BF6">
        <w:rPr>
          <w:rFonts w:ascii="Arial" w:eastAsia="Times New Roman" w:hAnsi="Arial" w:cs="Arial"/>
          <w:kern w:val="0"/>
          <w:sz w:val="24"/>
          <w:szCs w:val="24"/>
          <w:lang w:eastAsia="en-IN" w:bidi="bn-IN"/>
          <w14:ligatures w14:val="none"/>
        </w:rPr>
        <w:t xml:space="preserve">Hotels can contribute to a more sustainable business environment by endorsing waste management regulations, sustainability certifications, and incentives that encourage the adoption of renewable energy sources. </w:t>
      </w:r>
      <w:r w:rsidR="00124858" w:rsidRPr="00A34BF6">
        <w:rPr>
          <w:rFonts w:ascii="Arial" w:eastAsia="Times New Roman" w:hAnsi="Arial" w:cs="Arial"/>
          <w:kern w:val="0"/>
          <w:sz w:val="24"/>
          <w:szCs w:val="24"/>
          <w:lang w:eastAsia="en-IN" w:bidi="bn-IN"/>
          <w14:ligatures w14:val="none"/>
        </w:rPr>
        <w:t>Sustainability must become</w:t>
      </w:r>
      <w:r w:rsidRPr="00A34BF6">
        <w:rPr>
          <w:rFonts w:ascii="Arial" w:eastAsia="Times New Roman" w:hAnsi="Arial" w:cs="Arial"/>
          <w:kern w:val="0"/>
          <w:sz w:val="24"/>
          <w:szCs w:val="24"/>
          <w:lang w:eastAsia="en-IN" w:bidi="bn-IN"/>
          <w14:ligatures w14:val="none"/>
        </w:rPr>
        <w:t xml:space="preserve"> a fundamental principle in business, and influential figures in the industry should lead by demonstrating this</w:t>
      </w:r>
      <w:r w:rsidR="00903BF1" w:rsidRPr="00A34BF6">
        <w:rPr>
          <w:rFonts w:ascii="Arial" w:eastAsia="Times New Roman" w:hAnsi="Arial" w:cs="Arial"/>
          <w:kern w:val="0"/>
          <w:sz w:val="24"/>
          <w:szCs w:val="24"/>
          <w:lang w:eastAsia="en-IN" w:bidi="bn-IN"/>
          <w14:ligatures w14:val="none"/>
        </w:rPr>
        <w:t>.</w:t>
      </w:r>
    </w:p>
    <w:p w14:paraId="44903BEF" w14:textId="77777777" w:rsidR="00903BF1" w:rsidRPr="00A34BF6" w:rsidRDefault="00903BF1" w:rsidP="00A34BF6">
      <w:pPr>
        <w:spacing w:after="0" w:line="360" w:lineRule="auto"/>
        <w:jc w:val="both"/>
        <w:rPr>
          <w:rFonts w:ascii="Arial" w:eastAsia="Times New Roman" w:hAnsi="Arial" w:cs="Arial"/>
          <w:kern w:val="0"/>
          <w:sz w:val="24"/>
          <w:szCs w:val="24"/>
          <w:lang w:eastAsia="en-IN" w:bidi="bn-IN"/>
          <w14:ligatures w14:val="none"/>
        </w:rPr>
      </w:pPr>
    </w:p>
    <w:p w14:paraId="0B6A3A19" w14:textId="77777777" w:rsidR="00903BF1" w:rsidRPr="00A34BF6" w:rsidRDefault="00903BF1" w:rsidP="00A34BF6">
      <w:pPr>
        <w:spacing w:after="0" w:line="360" w:lineRule="auto"/>
        <w:jc w:val="both"/>
        <w:rPr>
          <w:rFonts w:ascii="Arial" w:eastAsia="Times New Roman" w:hAnsi="Arial" w:cs="Arial"/>
          <w:kern w:val="0"/>
          <w:sz w:val="24"/>
          <w:szCs w:val="24"/>
          <w:lang w:eastAsia="en-IN" w:bidi="bn-IN"/>
          <w14:ligatures w14:val="none"/>
        </w:rPr>
      </w:pPr>
    </w:p>
    <w:p w14:paraId="7AF4C36F" w14:textId="77777777" w:rsidR="00CC5E79" w:rsidRPr="00A34BF6" w:rsidRDefault="00CC5E79" w:rsidP="00A34BF6">
      <w:pPr>
        <w:pStyle w:val="Heading1"/>
        <w:jc w:val="both"/>
        <w:rPr>
          <w:rFonts w:ascii="Arial" w:hAnsi="Arial" w:cs="Arial"/>
          <w:sz w:val="24"/>
          <w:szCs w:val="24"/>
        </w:rPr>
      </w:pPr>
      <w:bookmarkStart w:id="5" w:name="_Toc165322946"/>
      <w:r w:rsidRPr="00A34BF6">
        <w:rPr>
          <w:rFonts w:ascii="Arial" w:hAnsi="Arial" w:cs="Arial"/>
          <w:sz w:val="24"/>
          <w:szCs w:val="24"/>
        </w:rPr>
        <w:t>5. Conclusion</w:t>
      </w:r>
      <w:bookmarkEnd w:id="5"/>
    </w:p>
    <w:p w14:paraId="72963FB6" w14:textId="42DF1639" w:rsidR="00532BC2" w:rsidRPr="00A34BF6" w:rsidRDefault="00532BC2" w:rsidP="00A34BF6">
      <w:pPr>
        <w:spacing w:after="0" w:line="360" w:lineRule="auto"/>
        <w:jc w:val="both"/>
        <w:rPr>
          <w:rFonts w:ascii="Arial" w:eastAsia="Times New Roman" w:hAnsi="Arial" w:cs="Arial"/>
          <w:kern w:val="0"/>
          <w:sz w:val="24"/>
          <w:szCs w:val="24"/>
          <w:lang w:eastAsia="en-IN" w:bidi="bn-IN"/>
          <w14:ligatures w14:val="none"/>
        </w:rPr>
      </w:pPr>
      <w:r w:rsidRPr="00A34BF6">
        <w:rPr>
          <w:rFonts w:ascii="Arial" w:eastAsia="Times New Roman" w:hAnsi="Arial" w:cs="Arial"/>
          <w:kern w:val="0"/>
          <w:sz w:val="24"/>
          <w:szCs w:val="24"/>
          <w:lang w:eastAsia="en-IN" w:bidi="bn-IN"/>
          <w14:ligatures w14:val="none"/>
        </w:rPr>
        <w:t>In conclusion, the future of sustainability in the hotel and hospitality sectors relies on proactive management practices and policies that give priority to social responsibility, environmental stewardship, and economic competitiveness. Hotels may assume a leading role in sustainable tourism and contribute to a more responsible and resilient business by investing in green technologies, promoting collaboration, pushing for supporting regulations, and implementing integrated sustainability plans.</w:t>
      </w:r>
    </w:p>
    <w:p w14:paraId="70625577" w14:textId="77777777" w:rsidR="00ED4EBE" w:rsidRPr="00A34BF6" w:rsidRDefault="00ED4EBE" w:rsidP="00A34BF6">
      <w:pPr>
        <w:spacing w:line="360" w:lineRule="auto"/>
        <w:jc w:val="both"/>
        <w:rPr>
          <w:rFonts w:ascii="Arial" w:eastAsia="Times New Roman" w:hAnsi="Arial" w:cs="Arial"/>
          <w:b/>
          <w:kern w:val="0"/>
          <w:sz w:val="24"/>
          <w:szCs w:val="24"/>
          <w:lang w:val="en" w:eastAsia="en-IN" w:bidi="bn-IN"/>
        </w:rPr>
      </w:pPr>
      <w:bookmarkStart w:id="6" w:name="_Toc165322947"/>
      <w:bookmarkEnd w:id="0"/>
      <w:r w:rsidRPr="00A34BF6">
        <w:rPr>
          <w:rFonts w:ascii="Arial" w:hAnsi="Arial" w:cs="Arial"/>
          <w:sz w:val="24"/>
          <w:szCs w:val="24"/>
        </w:rPr>
        <w:br w:type="page"/>
      </w:r>
    </w:p>
    <w:p w14:paraId="4B8E6A07" w14:textId="5F0F8A81" w:rsidR="004F7B68" w:rsidRPr="00A34BF6" w:rsidRDefault="00CC5E79" w:rsidP="00A34BF6">
      <w:pPr>
        <w:pStyle w:val="Heading1"/>
        <w:jc w:val="both"/>
        <w:rPr>
          <w:rFonts w:ascii="Arial" w:hAnsi="Arial" w:cs="Arial"/>
          <w:sz w:val="24"/>
          <w:szCs w:val="24"/>
        </w:rPr>
      </w:pPr>
      <w:r w:rsidRPr="00A34BF6">
        <w:rPr>
          <w:rFonts w:ascii="Arial" w:hAnsi="Arial" w:cs="Arial"/>
          <w:sz w:val="24"/>
          <w:szCs w:val="24"/>
        </w:rPr>
        <w:lastRenderedPageBreak/>
        <w:t>6. References –</w:t>
      </w:r>
      <w:bookmarkEnd w:id="6"/>
    </w:p>
    <w:p w14:paraId="0E3C26AC" w14:textId="77777777" w:rsidR="006B3FA4" w:rsidRPr="00A34BF6" w:rsidRDefault="006B3FA4" w:rsidP="00A34BF6">
      <w:pPr>
        <w:spacing w:line="360" w:lineRule="auto"/>
        <w:jc w:val="both"/>
        <w:rPr>
          <w:rFonts w:ascii="Arial" w:hAnsi="Arial" w:cs="Arial"/>
          <w:sz w:val="24"/>
          <w:szCs w:val="24"/>
          <w:lang w:val="en" w:eastAsia="en-IN" w:bidi="bn-IN"/>
        </w:rPr>
      </w:pPr>
    </w:p>
    <w:p w14:paraId="31865AAC" w14:textId="72416F1F" w:rsidR="004F7B68" w:rsidRPr="00A34BF6" w:rsidRDefault="004F7B68" w:rsidP="00A34BF6">
      <w:pPr>
        <w:spacing w:line="360" w:lineRule="auto"/>
        <w:jc w:val="both"/>
        <w:rPr>
          <w:rFonts w:ascii="Arial" w:hAnsi="Arial" w:cs="Arial"/>
          <w:color w:val="222222"/>
          <w:sz w:val="24"/>
          <w:szCs w:val="24"/>
          <w:shd w:val="clear" w:color="auto" w:fill="FFFFFF"/>
        </w:rPr>
      </w:pPr>
      <w:proofErr w:type="spellStart"/>
      <w:r w:rsidRPr="00A34BF6">
        <w:rPr>
          <w:rFonts w:ascii="Arial" w:hAnsi="Arial" w:cs="Arial"/>
          <w:color w:val="222222"/>
          <w:sz w:val="24"/>
          <w:szCs w:val="24"/>
          <w:shd w:val="clear" w:color="auto" w:fill="FFFFFF"/>
        </w:rPr>
        <w:t>Aladag</w:t>
      </w:r>
      <w:proofErr w:type="spellEnd"/>
      <w:r w:rsidRPr="00A34BF6">
        <w:rPr>
          <w:rFonts w:ascii="Arial" w:hAnsi="Arial" w:cs="Arial"/>
          <w:color w:val="222222"/>
          <w:sz w:val="24"/>
          <w:szCs w:val="24"/>
          <w:shd w:val="clear" w:color="auto" w:fill="FFFFFF"/>
        </w:rPr>
        <w:t xml:space="preserve">, O. F., </w:t>
      </w:r>
      <w:proofErr w:type="spellStart"/>
      <w:r w:rsidRPr="00A34BF6">
        <w:rPr>
          <w:rFonts w:ascii="Arial" w:hAnsi="Arial" w:cs="Arial"/>
          <w:color w:val="222222"/>
          <w:sz w:val="24"/>
          <w:szCs w:val="24"/>
          <w:shd w:val="clear" w:color="auto" w:fill="FFFFFF"/>
        </w:rPr>
        <w:t>Köseoglu</w:t>
      </w:r>
      <w:proofErr w:type="spellEnd"/>
      <w:r w:rsidRPr="00A34BF6">
        <w:rPr>
          <w:rFonts w:ascii="Arial" w:hAnsi="Arial" w:cs="Arial"/>
          <w:color w:val="222222"/>
          <w:sz w:val="24"/>
          <w:szCs w:val="24"/>
          <w:shd w:val="clear" w:color="auto" w:fill="FFFFFF"/>
        </w:rPr>
        <w:t xml:space="preserve">, M. A., King, B.,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Mehraliyev, F. (2020). Strategy implementation research in hospitality and tourism: </w:t>
      </w:r>
      <w:proofErr w:type="gramStart"/>
      <w:r w:rsidRPr="00A34BF6">
        <w:rPr>
          <w:rFonts w:ascii="Arial" w:hAnsi="Arial" w:cs="Arial"/>
          <w:color w:val="222222"/>
          <w:sz w:val="24"/>
          <w:szCs w:val="24"/>
          <w:shd w:val="clear" w:color="auto" w:fill="FFFFFF"/>
        </w:rPr>
        <w:t>Current status</w:t>
      </w:r>
      <w:proofErr w:type="gramEnd"/>
      <w:r w:rsidRPr="00A34BF6">
        <w:rPr>
          <w:rFonts w:ascii="Arial" w:hAnsi="Arial" w:cs="Arial"/>
          <w:color w:val="222222"/>
          <w:sz w:val="24"/>
          <w:szCs w:val="24"/>
          <w:shd w:val="clear" w:color="auto" w:fill="FFFFFF"/>
        </w:rPr>
        <w:t xml:space="preserve"> and future potential. </w:t>
      </w:r>
      <w:r w:rsidRPr="00A34BF6">
        <w:rPr>
          <w:rFonts w:ascii="Arial" w:hAnsi="Arial" w:cs="Arial"/>
          <w:i/>
          <w:iCs/>
          <w:color w:val="222222"/>
          <w:sz w:val="24"/>
          <w:szCs w:val="24"/>
          <w:shd w:val="clear" w:color="auto" w:fill="FFFFFF"/>
        </w:rPr>
        <w:t>International Journal of Hospitality Management</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88</w:t>
      </w:r>
      <w:r w:rsidRPr="00A34BF6">
        <w:rPr>
          <w:rFonts w:ascii="Arial" w:hAnsi="Arial" w:cs="Arial"/>
          <w:color w:val="222222"/>
          <w:sz w:val="24"/>
          <w:szCs w:val="24"/>
          <w:shd w:val="clear" w:color="auto" w:fill="FFFFFF"/>
        </w:rPr>
        <w:t xml:space="preserve">. Available at: </w:t>
      </w:r>
      <w:hyperlink r:id="rId8" w:history="1">
        <w:r w:rsidRPr="00A34BF6">
          <w:rPr>
            <w:rStyle w:val="Hyperlink"/>
            <w:rFonts w:ascii="Arial" w:hAnsi="Arial" w:cs="Arial"/>
            <w:sz w:val="24"/>
            <w:szCs w:val="24"/>
            <w:shd w:val="clear" w:color="auto" w:fill="FFFFFF"/>
          </w:rPr>
          <w:t>https://www.sciencedirect.com/science/article/pii/S0278431920301080</w:t>
        </w:r>
      </w:hyperlink>
    </w:p>
    <w:p w14:paraId="1FC51EE2"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0A5140F2" w14:textId="5313ED74" w:rsidR="004F7B68" w:rsidRPr="00A34BF6" w:rsidRDefault="004F7B68" w:rsidP="00A34BF6">
      <w:pPr>
        <w:spacing w:line="360" w:lineRule="auto"/>
        <w:jc w:val="both"/>
        <w:rPr>
          <w:rStyle w:val="Hyperlink"/>
          <w:rFonts w:ascii="Arial" w:hAnsi="Arial" w:cs="Arial"/>
          <w:sz w:val="24"/>
          <w:szCs w:val="24"/>
          <w:shd w:val="clear" w:color="auto" w:fill="FFFFFF"/>
        </w:rPr>
      </w:pPr>
      <w:proofErr w:type="spellStart"/>
      <w:r w:rsidRPr="00A34BF6">
        <w:rPr>
          <w:rFonts w:ascii="Arial" w:hAnsi="Arial" w:cs="Arial"/>
          <w:color w:val="222222"/>
          <w:sz w:val="24"/>
          <w:szCs w:val="24"/>
          <w:shd w:val="clear" w:color="auto" w:fill="FFFFFF"/>
        </w:rPr>
        <w:t>Amicarelli</w:t>
      </w:r>
      <w:proofErr w:type="spellEnd"/>
      <w:r w:rsidRPr="00A34BF6">
        <w:rPr>
          <w:rFonts w:ascii="Arial" w:hAnsi="Arial" w:cs="Arial"/>
          <w:color w:val="222222"/>
          <w:sz w:val="24"/>
          <w:szCs w:val="24"/>
          <w:shd w:val="clear" w:color="auto" w:fill="FFFFFF"/>
        </w:rPr>
        <w:t xml:space="preserve">, V., Avram, A. C., Bux, C., Lagioia, G.,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w:t>
      </w:r>
      <w:proofErr w:type="spellStart"/>
      <w:r w:rsidRPr="00A34BF6">
        <w:rPr>
          <w:rFonts w:ascii="Arial" w:hAnsi="Arial" w:cs="Arial"/>
          <w:color w:val="222222"/>
          <w:sz w:val="24"/>
          <w:szCs w:val="24"/>
          <w:shd w:val="clear" w:color="auto" w:fill="FFFFFF"/>
        </w:rPr>
        <w:t>Pamfilie</w:t>
      </w:r>
      <w:proofErr w:type="spellEnd"/>
      <w:r w:rsidRPr="00A34BF6">
        <w:rPr>
          <w:rFonts w:ascii="Arial" w:hAnsi="Arial" w:cs="Arial"/>
          <w:color w:val="222222"/>
          <w:sz w:val="24"/>
          <w:szCs w:val="24"/>
          <w:shd w:val="clear" w:color="auto" w:fill="FFFFFF"/>
        </w:rPr>
        <w:t>, R. (2020). Food Waste in the Hospitality Industry in Italian and Romanian Experience. </w:t>
      </w:r>
      <w:r w:rsidRPr="00A34BF6">
        <w:rPr>
          <w:rFonts w:ascii="Arial" w:hAnsi="Arial" w:cs="Arial"/>
          <w:i/>
          <w:iCs/>
          <w:color w:val="222222"/>
          <w:sz w:val="24"/>
          <w:szCs w:val="24"/>
          <w:shd w:val="clear" w:color="auto" w:fill="FFFFFF"/>
        </w:rPr>
        <w:t>New Trends in Sustainable Business and Consumption</w:t>
      </w:r>
      <w:r w:rsidRPr="00A34BF6">
        <w:rPr>
          <w:rFonts w:ascii="Arial" w:hAnsi="Arial" w:cs="Arial"/>
          <w:color w:val="222222"/>
          <w:sz w:val="24"/>
          <w:szCs w:val="24"/>
          <w:shd w:val="clear" w:color="auto" w:fill="FFFFFF"/>
        </w:rPr>
        <w:t xml:space="preserve">. Available at: </w:t>
      </w:r>
      <w:hyperlink r:id="rId9" w:anchor="page=1012" w:history="1">
        <w:r w:rsidRPr="00A34BF6">
          <w:rPr>
            <w:rStyle w:val="Hyperlink"/>
            <w:rFonts w:ascii="Arial" w:hAnsi="Arial" w:cs="Arial"/>
            <w:sz w:val="24"/>
            <w:szCs w:val="24"/>
            <w:shd w:val="clear" w:color="auto" w:fill="FFFFFF"/>
          </w:rPr>
          <w:t>https://www.researchgate.net/profile/Dracea-Lacramioara-Alina/publication/363917386_Eco-Friendly_Pest_Control_Alternatives_to_SyntheticChemical_Pesticides/links/644d7e7b5762c95ac3609eef/Eco-Friendly-Pest-Control-Alternatives-to-Synthetic-Chemical-Pesticides.pdf#page=1012</w:t>
        </w:r>
      </w:hyperlink>
    </w:p>
    <w:p w14:paraId="41F69DFC"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6A3529D3" w14:textId="45CFCE54" w:rsidR="004F7B68" w:rsidRPr="00A34BF6" w:rsidRDefault="004F7B68" w:rsidP="00A34BF6">
      <w:pPr>
        <w:spacing w:line="360" w:lineRule="auto"/>
        <w:jc w:val="both"/>
        <w:rPr>
          <w:rStyle w:val="Hyperlink"/>
          <w:rFonts w:ascii="Arial" w:hAnsi="Arial" w:cs="Arial"/>
          <w:sz w:val="24"/>
          <w:szCs w:val="24"/>
          <w:lang w:val="en-US"/>
        </w:rPr>
      </w:pPr>
      <w:r w:rsidRPr="00A34BF6">
        <w:rPr>
          <w:rFonts w:ascii="Arial" w:hAnsi="Arial" w:cs="Arial"/>
          <w:color w:val="222222"/>
          <w:sz w:val="24"/>
          <w:szCs w:val="24"/>
          <w:shd w:val="clear" w:color="auto" w:fill="FFFFFF"/>
        </w:rPr>
        <w:t xml:space="preserve">Andini, F. H.,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w:t>
      </w:r>
      <w:proofErr w:type="spellStart"/>
      <w:r w:rsidRPr="00A34BF6">
        <w:rPr>
          <w:rFonts w:ascii="Arial" w:hAnsi="Arial" w:cs="Arial"/>
          <w:color w:val="222222"/>
          <w:sz w:val="24"/>
          <w:szCs w:val="24"/>
          <w:shd w:val="clear" w:color="auto" w:fill="FFFFFF"/>
        </w:rPr>
        <w:t>Koesrindartoto</w:t>
      </w:r>
      <w:proofErr w:type="spellEnd"/>
      <w:r w:rsidRPr="00A34BF6">
        <w:rPr>
          <w:rFonts w:ascii="Arial" w:hAnsi="Arial" w:cs="Arial"/>
          <w:color w:val="222222"/>
          <w:sz w:val="24"/>
          <w:szCs w:val="24"/>
          <w:shd w:val="clear" w:color="auto" w:fill="FFFFFF"/>
        </w:rPr>
        <w:t>, D. P. (2020). Developing a Marketing Strategy to Increase the Occupancy Rate: Case Study Hotel XYZ. </w:t>
      </w:r>
      <w:r w:rsidRPr="00A34BF6">
        <w:rPr>
          <w:rFonts w:ascii="Arial" w:hAnsi="Arial" w:cs="Arial"/>
          <w:i/>
          <w:iCs/>
          <w:color w:val="222222"/>
          <w:sz w:val="24"/>
          <w:szCs w:val="24"/>
          <w:shd w:val="clear" w:color="auto" w:fill="FFFFFF"/>
        </w:rPr>
        <w:t>European Journal of Business and Management Research</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5</w:t>
      </w:r>
      <w:r w:rsidRPr="00A34BF6">
        <w:rPr>
          <w:rFonts w:ascii="Arial" w:hAnsi="Arial" w:cs="Arial"/>
          <w:color w:val="222222"/>
          <w:sz w:val="24"/>
          <w:szCs w:val="24"/>
          <w:shd w:val="clear" w:color="auto" w:fill="FFFFFF"/>
        </w:rPr>
        <w:t xml:space="preserve">(5). </w:t>
      </w:r>
      <w:r w:rsidRPr="00A34BF6">
        <w:rPr>
          <w:rFonts w:ascii="Arial" w:hAnsi="Arial" w:cs="Arial"/>
          <w:sz w:val="24"/>
          <w:szCs w:val="24"/>
          <w:lang w:val="en-US"/>
        </w:rPr>
        <w:t xml:space="preserve">Available at:  </w:t>
      </w:r>
      <w:hyperlink r:id="rId10" w:history="1">
        <w:r w:rsidRPr="00A34BF6">
          <w:rPr>
            <w:rStyle w:val="Hyperlink"/>
            <w:rFonts w:ascii="Arial" w:hAnsi="Arial" w:cs="Arial"/>
            <w:sz w:val="24"/>
            <w:szCs w:val="24"/>
            <w:lang w:val="en-US"/>
          </w:rPr>
          <w:t>https://www.ejbmr.org/index.php/ejbmr/article/view/534</w:t>
        </w:r>
      </w:hyperlink>
    </w:p>
    <w:p w14:paraId="01621E1B" w14:textId="77777777" w:rsidR="006B3FA4" w:rsidRPr="00A34BF6" w:rsidRDefault="006B3FA4" w:rsidP="00A34BF6">
      <w:pPr>
        <w:spacing w:line="360" w:lineRule="auto"/>
        <w:jc w:val="both"/>
        <w:rPr>
          <w:rFonts w:ascii="Arial" w:hAnsi="Arial" w:cs="Arial"/>
          <w:sz w:val="24"/>
          <w:szCs w:val="24"/>
          <w:lang w:val="en-US"/>
        </w:rPr>
      </w:pPr>
    </w:p>
    <w:p w14:paraId="14928069" w14:textId="6EEBABBC"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t xml:space="preserve">Bahar, M.,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w:t>
      </w:r>
      <w:proofErr w:type="spellStart"/>
      <w:r w:rsidRPr="00A34BF6">
        <w:rPr>
          <w:rFonts w:ascii="Arial" w:hAnsi="Arial" w:cs="Arial"/>
          <w:color w:val="222222"/>
          <w:sz w:val="24"/>
          <w:szCs w:val="24"/>
          <w:shd w:val="clear" w:color="auto" w:fill="FFFFFF"/>
        </w:rPr>
        <w:t>Bozca</w:t>
      </w:r>
      <w:proofErr w:type="spellEnd"/>
      <w:r w:rsidRPr="00A34BF6">
        <w:rPr>
          <w:rFonts w:ascii="Arial" w:hAnsi="Arial" w:cs="Arial"/>
          <w:color w:val="222222"/>
          <w:sz w:val="24"/>
          <w:szCs w:val="24"/>
          <w:shd w:val="clear" w:color="auto" w:fill="FFFFFF"/>
        </w:rPr>
        <w:t xml:space="preserve">, S. (2022). In the Scope of Paris Agreement of Environmental Policies Changes of Potential Impact on Tourism. Available at: </w:t>
      </w:r>
      <w:hyperlink r:id="rId11" w:history="1">
        <w:r w:rsidRPr="00A34BF6">
          <w:rPr>
            <w:rStyle w:val="Hyperlink"/>
            <w:rFonts w:ascii="Arial" w:hAnsi="Arial" w:cs="Arial"/>
            <w:sz w:val="24"/>
            <w:szCs w:val="24"/>
            <w:shd w:val="clear" w:color="auto" w:fill="FFFFFF"/>
          </w:rPr>
          <w:t>https://acikerisim.kapadokya.edu.tr/xmlui/handle/20.500.12695/2058</w:t>
        </w:r>
      </w:hyperlink>
    </w:p>
    <w:p w14:paraId="517AD870"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5355002E" w14:textId="09CC01CC" w:rsidR="004F7B68" w:rsidRPr="00A34BF6" w:rsidRDefault="004F7B68" w:rsidP="00A34BF6">
      <w:pPr>
        <w:spacing w:line="360" w:lineRule="auto"/>
        <w:jc w:val="both"/>
        <w:rPr>
          <w:rStyle w:val="Hyperlink"/>
          <w:rFonts w:ascii="Arial" w:hAnsi="Arial" w:cs="Arial"/>
          <w:sz w:val="24"/>
          <w:szCs w:val="24"/>
          <w:lang w:val="en-US"/>
        </w:rPr>
      </w:pPr>
      <w:r w:rsidRPr="00A34BF6">
        <w:rPr>
          <w:rFonts w:ascii="Arial" w:hAnsi="Arial" w:cs="Arial"/>
          <w:color w:val="222222"/>
          <w:sz w:val="24"/>
          <w:szCs w:val="24"/>
          <w:shd w:val="clear" w:color="auto" w:fill="FFFFFF"/>
        </w:rPr>
        <w:t xml:space="preserve">Burrell, D. N., Lewis, E. J.,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Richardson, K. (2023). Adaptive Marketing, Management Strategy, and Technology Innovation in Beverage and Hospitality Markets. </w:t>
      </w:r>
      <w:r w:rsidRPr="00A34BF6">
        <w:rPr>
          <w:rFonts w:ascii="Arial" w:hAnsi="Arial" w:cs="Arial"/>
          <w:i/>
          <w:iCs/>
          <w:color w:val="222222"/>
          <w:sz w:val="24"/>
          <w:szCs w:val="24"/>
          <w:shd w:val="clear" w:color="auto" w:fill="FFFFFF"/>
        </w:rPr>
        <w:t>International Journal of Innovation in the Digital Economy (IJIDE)</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14</w:t>
      </w:r>
      <w:r w:rsidRPr="00A34BF6">
        <w:rPr>
          <w:rFonts w:ascii="Arial" w:hAnsi="Arial" w:cs="Arial"/>
          <w:color w:val="222222"/>
          <w:sz w:val="24"/>
          <w:szCs w:val="24"/>
          <w:shd w:val="clear" w:color="auto" w:fill="FFFFFF"/>
        </w:rPr>
        <w:t xml:space="preserve">(1). </w:t>
      </w:r>
      <w:r w:rsidRPr="00A34BF6">
        <w:rPr>
          <w:rFonts w:ascii="Arial" w:hAnsi="Arial" w:cs="Arial"/>
          <w:sz w:val="24"/>
          <w:szCs w:val="24"/>
          <w:lang w:val="en-US"/>
        </w:rPr>
        <w:t xml:space="preserve">Available at:  </w:t>
      </w:r>
      <w:hyperlink r:id="rId12" w:history="1">
        <w:r w:rsidRPr="00A34BF6">
          <w:rPr>
            <w:rStyle w:val="Hyperlink"/>
            <w:rFonts w:ascii="Arial" w:hAnsi="Arial" w:cs="Arial"/>
            <w:sz w:val="24"/>
            <w:szCs w:val="24"/>
            <w:lang w:val="en-US"/>
          </w:rPr>
          <w:t>https://www.igi-global.com/article/adaptive-marketing-management-strategy-and-technology-innovation-in-beverage-and-hospitality-markets/324096</w:t>
        </w:r>
      </w:hyperlink>
    </w:p>
    <w:p w14:paraId="2F287FD1" w14:textId="77777777" w:rsidR="006B3FA4" w:rsidRPr="00A34BF6" w:rsidRDefault="006B3FA4" w:rsidP="00A34BF6">
      <w:pPr>
        <w:spacing w:line="360" w:lineRule="auto"/>
        <w:jc w:val="both"/>
        <w:rPr>
          <w:rFonts w:ascii="Arial" w:hAnsi="Arial" w:cs="Arial"/>
          <w:sz w:val="24"/>
          <w:szCs w:val="24"/>
          <w:lang w:val="en-US"/>
        </w:rPr>
      </w:pPr>
    </w:p>
    <w:p w14:paraId="7EF4BBD9" w14:textId="77777777" w:rsidR="004F7B68" w:rsidRPr="00A34BF6" w:rsidRDefault="004F7B68" w:rsidP="00A34BF6">
      <w:pPr>
        <w:spacing w:line="360" w:lineRule="auto"/>
        <w:jc w:val="both"/>
        <w:rPr>
          <w:rStyle w:val="Hyperlink"/>
          <w:rFonts w:ascii="Arial" w:hAnsi="Arial" w:cs="Arial"/>
          <w:sz w:val="24"/>
          <w:szCs w:val="24"/>
          <w:lang w:val="en-US"/>
        </w:rPr>
      </w:pPr>
      <w:r w:rsidRPr="00A34BF6">
        <w:rPr>
          <w:rFonts w:ascii="Arial" w:hAnsi="Arial" w:cs="Arial"/>
          <w:color w:val="222222"/>
          <w:sz w:val="24"/>
          <w:szCs w:val="24"/>
          <w:shd w:val="clear" w:color="auto" w:fill="FFFFFF"/>
        </w:rPr>
        <w:t>Carlo, C. (2021). Critical Success Factors in Hotel Companies: A Managerial Perspective. </w:t>
      </w:r>
      <w:r w:rsidRPr="00A34BF6">
        <w:rPr>
          <w:rFonts w:ascii="Arial" w:hAnsi="Arial" w:cs="Arial"/>
          <w:i/>
          <w:iCs/>
          <w:color w:val="222222"/>
          <w:sz w:val="24"/>
          <w:szCs w:val="24"/>
          <w:shd w:val="clear" w:color="auto" w:fill="FFFFFF"/>
        </w:rPr>
        <w:t>Journal of Tourism and Hospitality Management</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9</w:t>
      </w:r>
      <w:r w:rsidRPr="00A34BF6">
        <w:rPr>
          <w:rFonts w:ascii="Arial" w:hAnsi="Arial" w:cs="Arial"/>
          <w:color w:val="222222"/>
          <w:sz w:val="24"/>
          <w:szCs w:val="24"/>
          <w:shd w:val="clear" w:color="auto" w:fill="FFFFFF"/>
        </w:rPr>
        <w:t xml:space="preserve">(2). </w:t>
      </w:r>
      <w:r w:rsidRPr="00A34BF6">
        <w:rPr>
          <w:rFonts w:ascii="Arial" w:hAnsi="Arial" w:cs="Arial"/>
          <w:sz w:val="24"/>
          <w:szCs w:val="24"/>
          <w:lang w:val="en-US"/>
        </w:rPr>
        <w:t xml:space="preserve">Available at:  </w:t>
      </w:r>
      <w:hyperlink r:id="rId13" w:history="1">
        <w:r w:rsidRPr="00A34BF6">
          <w:rPr>
            <w:rStyle w:val="Hyperlink"/>
            <w:rFonts w:ascii="Arial" w:hAnsi="Arial" w:cs="Arial"/>
            <w:sz w:val="24"/>
            <w:szCs w:val="24"/>
            <w:lang w:val="en-US"/>
          </w:rPr>
          <w:t>https://scholar.archive.org/work/5ik3vnbbrjfvfprdlapm7c7e7e/access/wayback/http://jthmnet.com/journals/jthm/Vol_9_No_2_December_2021/1.pdf</w:t>
        </w:r>
      </w:hyperlink>
    </w:p>
    <w:p w14:paraId="0FD04730" w14:textId="77777777" w:rsidR="006B3FA4" w:rsidRPr="00A34BF6" w:rsidRDefault="006B3FA4" w:rsidP="00A34BF6">
      <w:pPr>
        <w:spacing w:line="360" w:lineRule="auto"/>
        <w:jc w:val="both"/>
        <w:rPr>
          <w:rFonts w:ascii="Arial" w:hAnsi="Arial" w:cs="Arial"/>
          <w:sz w:val="24"/>
          <w:szCs w:val="24"/>
          <w:lang w:val="en-US"/>
        </w:rPr>
      </w:pPr>
    </w:p>
    <w:p w14:paraId="0DD77D8E" w14:textId="212222B2" w:rsidR="004F7B68" w:rsidRPr="00A34BF6" w:rsidRDefault="001D621C" w:rsidP="00A34BF6">
      <w:pPr>
        <w:spacing w:line="360" w:lineRule="auto"/>
        <w:jc w:val="both"/>
        <w:rPr>
          <w:rFonts w:ascii="Arial" w:hAnsi="Arial" w:cs="Arial"/>
          <w:sz w:val="24"/>
          <w:szCs w:val="24"/>
          <w:lang w:val="en-US"/>
        </w:rPr>
      </w:pPr>
      <w:proofErr w:type="spellStart"/>
      <w:r w:rsidRPr="00A34BF6">
        <w:rPr>
          <w:rFonts w:ascii="Arial" w:hAnsi="Arial" w:cs="Arial"/>
          <w:sz w:val="24"/>
          <w:szCs w:val="24"/>
          <w:lang w:val="en-US"/>
        </w:rPr>
        <w:t>Cbre</w:t>
      </w:r>
      <w:proofErr w:type="spellEnd"/>
      <w:r w:rsidR="004F7B68" w:rsidRPr="00A34BF6">
        <w:rPr>
          <w:rFonts w:ascii="Arial" w:hAnsi="Arial" w:cs="Arial"/>
          <w:sz w:val="24"/>
          <w:szCs w:val="24"/>
          <w:lang w:val="en-US"/>
        </w:rPr>
        <w:t xml:space="preserve"> (2024) </w:t>
      </w:r>
      <w:r w:rsidR="004F7B68" w:rsidRPr="00A34BF6">
        <w:rPr>
          <w:rFonts w:ascii="Arial" w:hAnsi="Arial" w:cs="Arial"/>
          <w:i/>
          <w:iCs/>
          <w:sz w:val="24"/>
          <w:szCs w:val="24"/>
          <w:lang w:val="en-US"/>
        </w:rPr>
        <w:t>Sustainability and ESG adoption.</w:t>
      </w:r>
      <w:r w:rsidR="004F7B68" w:rsidRPr="00A34BF6">
        <w:rPr>
          <w:rFonts w:ascii="Arial" w:hAnsi="Arial" w:cs="Arial"/>
          <w:sz w:val="24"/>
          <w:szCs w:val="24"/>
          <w:lang w:val="en-US"/>
        </w:rPr>
        <w:t xml:space="preserve"> Available at: </w:t>
      </w:r>
      <w:hyperlink r:id="rId14" w:history="1">
        <w:r w:rsidR="004F7B68" w:rsidRPr="00A34BF6">
          <w:rPr>
            <w:rStyle w:val="Hyperlink"/>
            <w:rFonts w:ascii="Arial" w:hAnsi="Arial" w:cs="Arial"/>
            <w:sz w:val="24"/>
            <w:szCs w:val="24"/>
            <w:lang w:val="en-US"/>
          </w:rPr>
          <w:t>https://www.cbre.com/insights/reports/sustainability-and-esg-adoption-in-the-hotel-industry</w:t>
        </w:r>
      </w:hyperlink>
      <w:r w:rsidR="004F7B68" w:rsidRPr="00A34BF6">
        <w:rPr>
          <w:rFonts w:ascii="Arial" w:hAnsi="Arial" w:cs="Arial"/>
          <w:sz w:val="24"/>
          <w:szCs w:val="24"/>
          <w:lang w:val="en-US"/>
        </w:rPr>
        <w:t xml:space="preserve"> (Accessed: </w:t>
      </w:r>
      <w:r w:rsidR="006B3FA4" w:rsidRPr="00A34BF6">
        <w:rPr>
          <w:rFonts w:ascii="Arial" w:hAnsi="Arial" w:cs="Arial"/>
          <w:sz w:val="24"/>
          <w:szCs w:val="24"/>
          <w:lang w:val="en-US"/>
        </w:rPr>
        <w:t>15</w:t>
      </w:r>
      <w:r w:rsidR="004F7B68" w:rsidRPr="00A34BF6">
        <w:rPr>
          <w:rFonts w:ascii="Arial" w:hAnsi="Arial" w:cs="Arial"/>
          <w:sz w:val="24"/>
          <w:szCs w:val="24"/>
          <w:lang w:val="en-US"/>
        </w:rPr>
        <w:t>th May 2024)</w:t>
      </w:r>
    </w:p>
    <w:p w14:paraId="0C59FF83" w14:textId="77777777" w:rsidR="006B3FA4" w:rsidRPr="00A34BF6" w:rsidRDefault="006B3FA4" w:rsidP="00A34BF6">
      <w:pPr>
        <w:spacing w:line="360" w:lineRule="auto"/>
        <w:jc w:val="both"/>
        <w:rPr>
          <w:rFonts w:ascii="Arial" w:hAnsi="Arial" w:cs="Arial"/>
          <w:sz w:val="24"/>
          <w:szCs w:val="24"/>
        </w:rPr>
      </w:pPr>
    </w:p>
    <w:p w14:paraId="1EF85EAB" w14:textId="5350E68E" w:rsidR="004F7B68" w:rsidRPr="00A34BF6" w:rsidRDefault="004F7B68" w:rsidP="00A34BF6">
      <w:pPr>
        <w:spacing w:line="360" w:lineRule="auto"/>
        <w:jc w:val="both"/>
        <w:rPr>
          <w:rFonts w:ascii="Arial" w:hAnsi="Arial" w:cs="Arial"/>
          <w:color w:val="222222"/>
          <w:sz w:val="24"/>
          <w:szCs w:val="24"/>
          <w:shd w:val="clear" w:color="auto" w:fill="FFFFFF"/>
        </w:rPr>
      </w:pPr>
      <w:proofErr w:type="spellStart"/>
      <w:r w:rsidRPr="00A34BF6">
        <w:rPr>
          <w:rFonts w:ascii="Arial" w:hAnsi="Arial" w:cs="Arial"/>
          <w:color w:val="222222"/>
          <w:sz w:val="24"/>
          <w:szCs w:val="24"/>
          <w:shd w:val="clear" w:color="auto" w:fill="FFFFFF"/>
        </w:rPr>
        <w:t>Elkhwesky</w:t>
      </w:r>
      <w:proofErr w:type="spellEnd"/>
      <w:r w:rsidRPr="00A34BF6">
        <w:rPr>
          <w:rFonts w:ascii="Arial" w:hAnsi="Arial" w:cs="Arial"/>
          <w:color w:val="222222"/>
          <w:sz w:val="24"/>
          <w:szCs w:val="24"/>
          <w:shd w:val="clear" w:color="auto" w:fill="FFFFFF"/>
        </w:rPr>
        <w:t xml:space="preserve">, Z., Salem, I. E., Ramkissoon, H.,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Castañeda-García, J. A. (2022). A systematic and critical review of leadership styles in contemporary hospitality: a roadmap and a call for future research. </w:t>
      </w:r>
      <w:r w:rsidRPr="00A34BF6">
        <w:rPr>
          <w:rFonts w:ascii="Arial" w:hAnsi="Arial" w:cs="Arial"/>
          <w:i/>
          <w:iCs/>
          <w:color w:val="222222"/>
          <w:sz w:val="24"/>
          <w:szCs w:val="24"/>
          <w:shd w:val="clear" w:color="auto" w:fill="FFFFFF"/>
        </w:rPr>
        <w:t>International Journal of Contemporary Hospitality Management</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34</w:t>
      </w:r>
      <w:r w:rsidRPr="00A34BF6">
        <w:rPr>
          <w:rFonts w:ascii="Arial" w:hAnsi="Arial" w:cs="Arial"/>
          <w:color w:val="222222"/>
          <w:sz w:val="24"/>
          <w:szCs w:val="24"/>
          <w:shd w:val="clear" w:color="auto" w:fill="FFFFFF"/>
        </w:rPr>
        <w:t xml:space="preserve">(5). Available at: </w:t>
      </w:r>
      <w:hyperlink r:id="rId15" w:history="1">
        <w:r w:rsidRPr="00A34BF6">
          <w:rPr>
            <w:rStyle w:val="Hyperlink"/>
            <w:rFonts w:ascii="Arial" w:hAnsi="Arial" w:cs="Arial"/>
            <w:sz w:val="24"/>
            <w:szCs w:val="24"/>
            <w:shd w:val="clear" w:color="auto" w:fill="FFFFFF"/>
          </w:rPr>
          <w:t>https://www.emerald.com/insight/content/doi/10.1108/ijchm-09-2021-1128/full/html</w:t>
        </w:r>
      </w:hyperlink>
    </w:p>
    <w:p w14:paraId="682A4A5B"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395494CC" w14:textId="355201D2"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t xml:space="preserve">Fan, D. X., Hsu, C. H.,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Liu, A. X. (2023). Transforming brand identity to hotel performance: The moderating effect of social capital. </w:t>
      </w:r>
      <w:r w:rsidRPr="00A34BF6">
        <w:rPr>
          <w:rFonts w:ascii="Arial" w:hAnsi="Arial" w:cs="Arial"/>
          <w:i/>
          <w:iCs/>
          <w:color w:val="222222"/>
          <w:sz w:val="24"/>
          <w:szCs w:val="24"/>
          <w:shd w:val="clear" w:color="auto" w:fill="FFFFFF"/>
        </w:rPr>
        <w:t>Journal of Hospitality &amp; Tourism Research</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47</w:t>
      </w:r>
      <w:r w:rsidRPr="00A34BF6">
        <w:rPr>
          <w:rFonts w:ascii="Arial" w:hAnsi="Arial" w:cs="Arial"/>
          <w:color w:val="222222"/>
          <w:sz w:val="24"/>
          <w:szCs w:val="24"/>
          <w:shd w:val="clear" w:color="auto" w:fill="FFFFFF"/>
        </w:rPr>
        <w:t xml:space="preserve">(7). Available at: </w:t>
      </w:r>
      <w:hyperlink r:id="rId16" w:history="1">
        <w:r w:rsidRPr="00A34BF6">
          <w:rPr>
            <w:rStyle w:val="Hyperlink"/>
            <w:rFonts w:ascii="Arial" w:hAnsi="Arial" w:cs="Arial"/>
            <w:sz w:val="24"/>
            <w:szCs w:val="24"/>
            <w:shd w:val="clear" w:color="auto" w:fill="FFFFFF"/>
          </w:rPr>
          <w:t>https://journals.sagepub.com/doi/abs/10.1177/10963480221074278</w:t>
        </w:r>
      </w:hyperlink>
    </w:p>
    <w:p w14:paraId="2AFB9E58"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7CDD254E" w14:textId="3304B2DB" w:rsidR="004F7B68" w:rsidRPr="00A34BF6" w:rsidRDefault="004F7B68" w:rsidP="00A34BF6">
      <w:pPr>
        <w:spacing w:line="360" w:lineRule="auto"/>
        <w:jc w:val="both"/>
        <w:rPr>
          <w:rStyle w:val="Hyperlink"/>
          <w:rFonts w:ascii="Arial" w:hAnsi="Arial" w:cs="Arial"/>
          <w:sz w:val="24"/>
          <w:szCs w:val="24"/>
          <w:shd w:val="clear" w:color="auto" w:fill="FFFFFF"/>
        </w:rPr>
      </w:pPr>
      <w:proofErr w:type="spellStart"/>
      <w:r w:rsidRPr="00A34BF6">
        <w:rPr>
          <w:rFonts w:ascii="Arial" w:hAnsi="Arial" w:cs="Arial"/>
          <w:color w:val="222222"/>
          <w:sz w:val="24"/>
          <w:szCs w:val="24"/>
          <w:shd w:val="clear" w:color="auto" w:fill="FFFFFF"/>
        </w:rPr>
        <w:t>Fatmawati</w:t>
      </w:r>
      <w:proofErr w:type="spellEnd"/>
      <w:r w:rsidRPr="00A34BF6">
        <w:rPr>
          <w:rFonts w:ascii="Arial" w:hAnsi="Arial" w:cs="Arial"/>
          <w:color w:val="222222"/>
          <w:sz w:val="24"/>
          <w:szCs w:val="24"/>
          <w:shd w:val="clear" w:color="auto" w:fill="FFFFFF"/>
        </w:rPr>
        <w:t xml:space="preserve">, I., Bestari, S. A.,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w:t>
      </w:r>
      <w:proofErr w:type="spellStart"/>
      <w:r w:rsidRPr="00A34BF6">
        <w:rPr>
          <w:rFonts w:ascii="Arial" w:hAnsi="Arial" w:cs="Arial"/>
          <w:color w:val="222222"/>
          <w:sz w:val="24"/>
          <w:szCs w:val="24"/>
          <w:shd w:val="clear" w:color="auto" w:fill="FFFFFF"/>
        </w:rPr>
        <w:t>Rostiani</w:t>
      </w:r>
      <w:proofErr w:type="spellEnd"/>
      <w:r w:rsidRPr="00A34BF6">
        <w:rPr>
          <w:rFonts w:ascii="Arial" w:hAnsi="Arial" w:cs="Arial"/>
          <w:color w:val="222222"/>
          <w:sz w:val="24"/>
          <w:szCs w:val="24"/>
          <w:shd w:val="clear" w:color="auto" w:fill="FFFFFF"/>
        </w:rPr>
        <w:t>, R. (2021). Key Success Factors' Identification of Farm Tourism: A Case from Indonesia. In </w:t>
      </w:r>
      <w:r w:rsidRPr="00A34BF6">
        <w:rPr>
          <w:rFonts w:ascii="Arial" w:hAnsi="Arial" w:cs="Arial"/>
          <w:i/>
          <w:iCs/>
          <w:color w:val="222222"/>
          <w:sz w:val="24"/>
          <w:szCs w:val="24"/>
          <w:shd w:val="clear" w:color="auto" w:fill="FFFFFF"/>
        </w:rPr>
        <w:t>E3S Web of Conferences</w:t>
      </w:r>
      <w:r w:rsidRPr="00A34BF6">
        <w:rPr>
          <w:rFonts w:ascii="Arial" w:hAnsi="Arial" w:cs="Arial"/>
          <w:color w:val="222222"/>
          <w:sz w:val="24"/>
          <w:szCs w:val="24"/>
          <w:shd w:val="clear" w:color="auto" w:fill="FFFFFF"/>
        </w:rPr>
        <w:t xml:space="preserve"> (Vol. 232, p. 02020). EDP Sciences. Available at: </w:t>
      </w:r>
      <w:hyperlink r:id="rId17" w:history="1">
        <w:r w:rsidRPr="00A34BF6">
          <w:rPr>
            <w:rStyle w:val="Hyperlink"/>
            <w:rFonts w:ascii="Arial" w:hAnsi="Arial" w:cs="Arial"/>
            <w:sz w:val="24"/>
            <w:szCs w:val="24"/>
            <w:shd w:val="clear" w:color="auto" w:fill="FFFFFF"/>
          </w:rPr>
          <w:t>https://www.e3s-conferences.org/articles/e3sconf/abs/2021/08/e3sconf_iconard2020_02020/e3sconf_iconard2020_02020.html</w:t>
        </w:r>
      </w:hyperlink>
    </w:p>
    <w:p w14:paraId="3374892B"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4AED2150" w14:textId="76D64865" w:rsidR="004F7B68" w:rsidRPr="00A34BF6" w:rsidRDefault="001D621C" w:rsidP="00A34BF6">
      <w:pPr>
        <w:spacing w:line="360" w:lineRule="auto"/>
        <w:jc w:val="both"/>
        <w:rPr>
          <w:rFonts w:ascii="Arial" w:hAnsi="Arial" w:cs="Arial"/>
          <w:sz w:val="24"/>
          <w:szCs w:val="24"/>
        </w:rPr>
      </w:pPr>
      <w:r w:rsidRPr="00A34BF6">
        <w:rPr>
          <w:rFonts w:ascii="Arial" w:hAnsi="Arial" w:cs="Arial"/>
          <w:sz w:val="24"/>
          <w:szCs w:val="24"/>
          <w:lang w:val="en-US"/>
        </w:rPr>
        <w:t>Glion</w:t>
      </w:r>
      <w:r w:rsidR="004F7B68" w:rsidRPr="00A34BF6">
        <w:rPr>
          <w:rFonts w:ascii="Arial" w:hAnsi="Arial" w:cs="Arial"/>
          <w:sz w:val="24"/>
          <w:szCs w:val="24"/>
          <w:lang w:val="en-US"/>
        </w:rPr>
        <w:t xml:space="preserve"> (2024) </w:t>
      </w:r>
      <w:r w:rsidR="004F7B68" w:rsidRPr="00A34BF6">
        <w:rPr>
          <w:rFonts w:ascii="Arial" w:hAnsi="Arial" w:cs="Arial"/>
          <w:i/>
          <w:iCs/>
          <w:sz w:val="24"/>
          <w:szCs w:val="24"/>
          <w:lang w:val="en-US"/>
        </w:rPr>
        <w:t>Sustainability hospitality.</w:t>
      </w:r>
      <w:r w:rsidR="004F7B68" w:rsidRPr="00A34BF6">
        <w:rPr>
          <w:rFonts w:ascii="Arial" w:hAnsi="Arial" w:cs="Arial"/>
          <w:sz w:val="24"/>
          <w:szCs w:val="24"/>
          <w:lang w:val="en-US"/>
        </w:rPr>
        <w:t xml:space="preserve"> Available at: </w:t>
      </w:r>
      <w:hyperlink r:id="rId18" w:history="1">
        <w:r w:rsidR="004F7B68" w:rsidRPr="00A34BF6">
          <w:rPr>
            <w:rStyle w:val="Hyperlink"/>
            <w:rFonts w:ascii="Arial" w:hAnsi="Arial" w:cs="Arial"/>
            <w:sz w:val="24"/>
            <w:szCs w:val="24"/>
            <w:lang w:val="en-US"/>
          </w:rPr>
          <w:t>https://www.glion.edu/magazine/sustainable-hospitality/</w:t>
        </w:r>
      </w:hyperlink>
      <w:r w:rsidR="004F7B68" w:rsidRPr="00A34BF6">
        <w:rPr>
          <w:rFonts w:ascii="Arial" w:hAnsi="Arial" w:cs="Arial"/>
          <w:sz w:val="24"/>
          <w:szCs w:val="24"/>
          <w:lang w:val="en-US"/>
        </w:rPr>
        <w:t xml:space="preserve"> (Accessed: </w:t>
      </w:r>
      <w:r w:rsidR="006B3FA4" w:rsidRPr="00A34BF6">
        <w:rPr>
          <w:rFonts w:ascii="Arial" w:hAnsi="Arial" w:cs="Arial"/>
          <w:sz w:val="24"/>
          <w:szCs w:val="24"/>
          <w:lang w:val="en-US"/>
        </w:rPr>
        <w:t>15</w:t>
      </w:r>
      <w:r w:rsidR="004F7B68" w:rsidRPr="00A34BF6">
        <w:rPr>
          <w:rFonts w:ascii="Arial" w:hAnsi="Arial" w:cs="Arial"/>
          <w:sz w:val="24"/>
          <w:szCs w:val="24"/>
          <w:lang w:val="en-US"/>
        </w:rPr>
        <w:t>th May 2024)</w:t>
      </w:r>
    </w:p>
    <w:p w14:paraId="0623DD32" w14:textId="0D46AFC0"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lastRenderedPageBreak/>
        <w:t xml:space="preserve">Gök, H. S. (2022). </w:t>
      </w:r>
      <w:r w:rsidR="00124858" w:rsidRPr="00A34BF6">
        <w:rPr>
          <w:rFonts w:ascii="Arial" w:hAnsi="Arial" w:cs="Arial"/>
          <w:color w:val="222222"/>
          <w:sz w:val="24"/>
          <w:szCs w:val="24"/>
          <w:shd w:val="clear" w:color="auto" w:fill="FFFFFF"/>
        </w:rPr>
        <w:t xml:space="preserve">Ecotourism Routes </w:t>
      </w:r>
      <w:proofErr w:type="gramStart"/>
      <w:r w:rsidR="00124858" w:rsidRPr="00A34BF6">
        <w:rPr>
          <w:rFonts w:ascii="Arial" w:hAnsi="Arial" w:cs="Arial"/>
          <w:color w:val="222222"/>
          <w:sz w:val="24"/>
          <w:szCs w:val="24"/>
          <w:shd w:val="clear" w:color="auto" w:fill="FFFFFF"/>
        </w:rPr>
        <w:t>Of</w:t>
      </w:r>
      <w:proofErr w:type="gramEnd"/>
      <w:r w:rsidR="00124858" w:rsidRPr="00A34BF6">
        <w:rPr>
          <w:rFonts w:ascii="Arial" w:hAnsi="Arial" w:cs="Arial"/>
          <w:color w:val="222222"/>
          <w:sz w:val="24"/>
          <w:szCs w:val="24"/>
          <w:shd w:val="clear" w:color="auto" w:fill="FFFFFF"/>
        </w:rPr>
        <w:t xml:space="preserve"> </w:t>
      </w:r>
      <w:proofErr w:type="spellStart"/>
      <w:r w:rsidR="00124858" w:rsidRPr="00A34BF6">
        <w:rPr>
          <w:rFonts w:ascii="Arial" w:hAnsi="Arial" w:cs="Arial"/>
          <w:color w:val="222222"/>
          <w:sz w:val="24"/>
          <w:szCs w:val="24"/>
          <w:shd w:val="clear" w:color="auto" w:fill="FFFFFF"/>
        </w:rPr>
        <w:t>Isparta</w:t>
      </w:r>
      <w:proofErr w:type="spellEnd"/>
      <w:r w:rsidR="00124858" w:rsidRPr="00A34BF6">
        <w:rPr>
          <w:rFonts w:ascii="Arial" w:hAnsi="Arial" w:cs="Arial"/>
          <w:color w:val="222222"/>
          <w:sz w:val="24"/>
          <w:szCs w:val="24"/>
          <w:shd w:val="clear" w:color="auto" w:fill="FFFFFF"/>
        </w:rPr>
        <w:t xml:space="preserve"> And Their Investigation With </w:t>
      </w:r>
      <w:proofErr w:type="spellStart"/>
      <w:r w:rsidR="00124858" w:rsidRPr="00A34BF6">
        <w:rPr>
          <w:rFonts w:ascii="Arial" w:hAnsi="Arial" w:cs="Arial"/>
          <w:color w:val="222222"/>
          <w:sz w:val="24"/>
          <w:szCs w:val="24"/>
          <w:shd w:val="clear" w:color="auto" w:fill="FFFFFF"/>
        </w:rPr>
        <w:t>Peste</w:t>
      </w:r>
      <w:proofErr w:type="spellEnd"/>
      <w:r w:rsidR="00124858" w:rsidRPr="00A34BF6">
        <w:rPr>
          <w:rFonts w:ascii="Arial" w:hAnsi="Arial" w:cs="Arial"/>
          <w:color w:val="222222"/>
          <w:sz w:val="24"/>
          <w:szCs w:val="24"/>
          <w:shd w:val="clear" w:color="auto" w:fill="FFFFFF"/>
        </w:rPr>
        <w:t xml:space="preserve"> Analysis</w:t>
      </w:r>
      <w:r w:rsidRPr="00A34BF6">
        <w:rPr>
          <w:rFonts w:ascii="Arial" w:hAnsi="Arial" w:cs="Arial"/>
          <w:color w:val="222222"/>
          <w:sz w:val="24"/>
          <w:szCs w:val="24"/>
          <w:shd w:val="clear" w:color="auto" w:fill="FFFFFF"/>
        </w:rPr>
        <w:t>. </w:t>
      </w:r>
      <w:proofErr w:type="spellStart"/>
      <w:r w:rsidRPr="00A34BF6">
        <w:rPr>
          <w:rFonts w:ascii="Arial" w:hAnsi="Arial" w:cs="Arial"/>
          <w:i/>
          <w:iCs/>
          <w:color w:val="222222"/>
          <w:sz w:val="24"/>
          <w:szCs w:val="24"/>
          <w:shd w:val="clear" w:color="auto" w:fill="FFFFFF"/>
        </w:rPr>
        <w:t>Dokuz</w:t>
      </w:r>
      <w:proofErr w:type="spellEnd"/>
      <w:r w:rsidRPr="00A34BF6">
        <w:rPr>
          <w:rFonts w:ascii="Arial" w:hAnsi="Arial" w:cs="Arial"/>
          <w:i/>
          <w:iCs/>
          <w:color w:val="222222"/>
          <w:sz w:val="24"/>
          <w:szCs w:val="24"/>
          <w:shd w:val="clear" w:color="auto" w:fill="FFFFFF"/>
        </w:rPr>
        <w:t xml:space="preserve"> Eylül </w:t>
      </w:r>
      <w:proofErr w:type="spellStart"/>
      <w:r w:rsidRPr="00A34BF6">
        <w:rPr>
          <w:rFonts w:ascii="Arial" w:hAnsi="Arial" w:cs="Arial"/>
          <w:i/>
          <w:iCs/>
          <w:color w:val="222222"/>
          <w:sz w:val="24"/>
          <w:szCs w:val="24"/>
          <w:shd w:val="clear" w:color="auto" w:fill="FFFFFF"/>
        </w:rPr>
        <w:t>Üniversitesi</w:t>
      </w:r>
      <w:proofErr w:type="spellEnd"/>
      <w:r w:rsidRPr="00A34BF6">
        <w:rPr>
          <w:rFonts w:ascii="Arial" w:hAnsi="Arial" w:cs="Arial"/>
          <w:i/>
          <w:iCs/>
          <w:color w:val="222222"/>
          <w:sz w:val="24"/>
          <w:szCs w:val="24"/>
          <w:shd w:val="clear" w:color="auto" w:fill="FFFFFF"/>
        </w:rPr>
        <w:t xml:space="preserve"> </w:t>
      </w:r>
      <w:proofErr w:type="spellStart"/>
      <w:r w:rsidRPr="00A34BF6">
        <w:rPr>
          <w:rFonts w:ascii="Arial" w:hAnsi="Arial" w:cs="Arial"/>
          <w:i/>
          <w:iCs/>
          <w:color w:val="222222"/>
          <w:sz w:val="24"/>
          <w:szCs w:val="24"/>
          <w:shd w:val="clear" w:color="auto" w:fill="FFFFFF"/>
        </w:rPr>
        <w:t>Sosyal</w:t>
      </w:r>
      <w:proofErr w:type="spellEnd"/>
      <w:r w:rsidRPr="00A34BF6">
        <w:rPr>
          <w:rFonts w:ascii="Arial" w:hAnsi="Arial" w:cs="Arial"/>
          <w:i/>
          <w:iCs/>
          <w:color w:val="222222"/>
          <w:sz w:val="24"/>
          <w:szCs w:val="24"/>
          <w:shd w:val="clear" w:color="auto" w:fill="FFFFFF"/>
        </w:rPr>
        <w:t xml:space="preserve"> </w:t>
      </w:r>
      <w:proofErr w:type="spellStart"/>
      <w:r w:rsidRPr="00A34BF6">
        <w:rPr>
          <w:rFonts w:ascii="Arial" w:hAnsi="Arial" w:cs="Arial"/>
          <w:i/>
          <w:iCs/>
          <w:color w:val="222222"/>
          <w:sz w:val="24"/>
          <w:szCs w:val="24"/>
          <w:shd w:val="clear" w:color="auto" w:fill="FFFFFF"/>
        </w:rPr>
        <w:t>Bilimler</w:t>
      </w:r>
      <w:proofErr w:type="spellEnd"/>
      <w:r w:rsidRPr="00A34BF6">
        <w:rPr>
          <w:rFonts w:ascii="Arial" w:hAnsi="Arial" w:cs="Arial"/>
          <w:i/>
          <w:iCs/>
          <w:color w:val="222222"/>
          <w:sz w:val="24"/>
          <w:szCs w:val="24"/>
          <w:shd w:val="clear" w:color="auto" w:fill="FFFFFF"/>
        </w:rPr>
        <w:t xml:space="preserve"> </w:t>
      </w:r>
      <w:proofErr w:type="spellStart"/>
      <w:r w:rsidRPr="00A34BF6">
        <w:rPr>
          <w:rFonts w:ascii="Arial" w:hAnsi="Arial" w:cs="Arial"/>
          <w:i/>
          <w:iCs/>
          <w:color w:val="222222"/>
          <w:sz w:val="24"/>
          <w:szCs w:val="24"/>
          <w:shd w:val="clear" w:color="auto" w:fill="FFFFFF"/>
        </w:rPr>
        <w:t>Enstitüsü</w:t>
      </w:r>
      <w:proofErr w:type="spellEnd"/>
      <w:r w:rsidRPr="00A34BF6">
        <w:rPr>
          <w:rFonts w:ascii="Arial" w:hAnsi="Arial" w:cs="Arial"/>
          <w:i/>
          <w:iCs/>
          <w:color w:val="222222"/>
          <w:sz w:val="24"/>
          <w:szCs w:val="24"/>
          <w:shd w:val="clear" w:color="auto" w:fill="FFFFFF"/>
        </w:rPr>
        <w:t xml:space="preserve"> </w:t>
      </w:r>
      <w:proofErr w:type="spellStart"/>
      <w:r w:rsidRPr="00A34BF6">
        <w:rPr>
          <w:rFonts w:ascii="Arial" w:hAnsi="Arial" w:cs="Arial"/>
          <w:i/>
          <w:iCs/>
          <w:color w:val="222222"/>
          <w:sz w:val="24"/>
          <w:szCs w:val="24"/>
          <w:shd w:val="clear" w:color="auto" w:fill="FFFFFF"/>
        </w:rPr>
        <w:t>Dergisi</w:t>
      </w:r>
      <w:proofErr w:type="spellEnd"/>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24</w:t>
      </w:r>
      <w:r w:rsidRPr="00A34BF6">
        <w:rPr>
          <w:rFonts w:ascii="Arial" w:hAnsi="Arial" w:cs="Arial"/>
          <w:color w:val="222222"/>
          <w:sz w:val="24"/>
          <w:szCs w:val="24"/>
          <w:shd w:val="clear" w:color="auto" w:fill="FFFFFF"/>
        </w:rPr>
        <w:t xml:space="preserve">(3). Available at: </w:t>
      </w:r>
      <w:hyperlink r:id="rId19" w:history="1">
        <w:r w:rsidRPr="00A34BF6">
          <w:rPr>
            <w:rStyle w:val="Hyperlink"/>
            <w:rFonts w:ascii="Arial" w:hAnsi="Arial" w:cs="Arial"/>
            <w:sz w:val="24"/>
            <w:szCs w:val="24"/>
            <w:shd w:val="clear" w:color="auto" w:fill="FFFFFF"/>
          </w:rPr>
          <w:t>https://dergipark.org.tr/en/pub/deusosbil/issue/72824/1102607</w:t>
        </w:r>
      </w:hyperlink>
    </w:p>
    <w:p w14:paraId="58AC5E07"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28E9868E" w14:textId="12C5230B"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t xml:space="preserve">Huang, A., Makridis, C., Baker, M., Medeiros, M.,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Guo, Z. (2020). Understanding the impact of COVID-19 intervention policies on the hospitality </w:t>
      </w:r>
      <w:proofErr w:type="spellStart"/>
      <w:r w:rsidRPr="00A34BF6">
        <w:rPr>
          <w:rFonts w:ascii="Arial" w:hAnsi="Arial" w:cs="Arial"/>
          <w:color w:val="222222"/>
          <w:sz w:val="24"/>
          <w:szCs w:val="24"/>
          <w:shd w:val="clear" w:color="auto" w:fill="FFFFFF"/>
        </w:rPr>
        <w:t>labor</w:t>
      </w:r>
      <w:proofErr w:type="spellEnd"/>
      <w:r w:rsidRPr="00A34BF6">
        <w:rPr>
          <w:rFonts w:ascii="Arial" w:hAnsi="Arial" w:cs="Arial"/>
          <w:color w:val="222222"/>
          <w:sz w:val="24"/>
          <w:szCs w:val="24"/>
          <w:shd w:val="clear" w:color="auto" w:fill="FFFFFF"/>
        </w:rPr>
        <w:t xml:space="preserve"> market. </w:t>
      </w:r>
      <w:r w:rsidRPr="00A34BF6">
        <w:rPr>
          <w:rFonts w:ascii="Arial" w:hAnsi="Arial" w:cs="Arial"/>
          <w:i/>
          <w:iCs/>
          <w:color w:val="222222"/>
          <w:sz w:val="24"/>
          <w:szCs w:val="24"/>
          <w:shd w:val="clear" w:color="auto" w:fill="FFFFFF"/>
        </w:rPr>
        <w:t>International Journal of Hospitality Management</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91</w:t>
      </w:r>
      <w:r w:rsidRPr="00A34BF6">
        <w:rPr>
          <w:rFonts w:ascii="Arial" w:hAnsi="Arial" w:cs="Arial"/>
          <w:color w:val="222222"/>
          <w:sz w:val="24"/>
          <w:szCs w:val="24"/>
          <w:shd w:val="clear" w:color="auto" w:fill="FFFFFF"/>
        </w:rPr>
        <w:t xml:space="preserve">. Available at: </w:t>
      </w:r>
      <w:hyperlink r:id="rId20" w:history="1">
        <w:r w:rsidRPr="00A34BF6">
          <w:rPr>
            <w:rStyle w:val="Hyperlink"/>
            <w:rFonts w:ascii="Arial" w:hAnsi="Arial" w:cs="Arial"/>
            <w:sz w:val="24"/>
            <w:szCs w:val="24"/>
            <w:shd w:val="clear" w:color="auto" w:fill="FFFFFF"/>
          </w:rPr>
          <w:t>https://www.sciencedirect.com/science/article/pii/S0278431920302127</w:t>
        </w:r>
      </w:hyperlink>
    </w:p>
    <w:p w14:paraId="02163CA2"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21DBC2B0" w14:textId="77777777" w:rsidR="004F7B68" w:rsidRPr="00A34BF6" w:rsidRDefault="004F7B68" w:rsidP="00A34BF6">
      <w:pPr>
        <w:spacing w:line="360" w:lineRule="auto"/>
        <w:jc w:val="both"/>
        <w:rPr>
          <w:rStyle w:val="Hyperlink"/>
          <w:rFonts w:ascii="Arial" w:hAnsi="Arial" w:cs="Arial"/>
          <w:sz w:val="24"/>
          <w:szCs w:val="24"/>
          <w:lang w:val="en-US"/>
        </w:rPr>
      </w:pPr>
      <w:r w:rsidRPr="00A34BF6">
        <w:rPr>
          <w:rFonts w:ascii="Arial" w:hAnsi="Arial" w:cs="Arial"/>
          <w:color w:val="222222"/>
          <w:sz w:val="24"/>
          <w:szCs w:val="24"/>
          <w:shd w:val="clear" w:color="auto" w:fill="FFFFFF"/>
        </w:rPr>
        <w:t>Jamil, J. (2023). PESTLE Analysis and Sustainable Event Marketing-</w:t>
      </w:r>
      <w:proofErr w:type="gramStart"/>
      <w:r w:rsidRPr="00A34BF6">
        <w:rPr>
          <w:rFonts w:ascii="Arial" w:hAnsi="Arial" w:cs="Arial"/>
          <w:color w:val="222222"/>
          <w:sz w:val="24"/>
          <w:szCs w:val="24"/>
          <w:shd w:val="clear" w:color="auto" w:fill="FFFFFF"/>
        </w:rPr>
        <w:t>Evidences</w:t>
      </w:r>
      <w:proofErr w:type="gramEnd"/>
      <w:r w:rsidRPr="00A34BF6">
        <w:rPr>
          <w:rFonts w:ascii="Arial" w:hAnsi="Arial" w:cs="Arial"/>
          <w:color w:val="222222"/>
          <w:sz w:val="24"/>
          <w:szCs w:val="24"/>
          <w:shd w:val="clear" w:color="auto" w:fill="FFFFFF"/>
        </w:rPr>
        <w:t xml:space="preserve"> from Mount Kinabalu International </w:t>
      </w:r>
      <w:proofErr w:type="spellStart"/>
      <w:r w:rsidRPr="00A34BF6">
        <w:rPr>
          <w:rFonts w:ascii="Arial" w:hAnsi="Arial" w:cs="Arial"/>
          <w:color w:val="222222"/>
          <w:sz w:val="24"/>
          <w:szCs w:val="24"/>
          <w:shd w:val="clear" w:color="auto" w:fill="FFFFFF"/>
        </w:rPr>
        <w:t>Climbathon</w:t>
      </w:r>
      <w:proofErr w:type="spellEnd"/>
      <w:r w:rsidRPr="00A34BF6">
        <w:rPr>
          <w:rFonts w:ascii="Arial" w:hAnsi="Arial" w:cs="Arial"/>
          <w:color w:val="222222"/>
          <w:sz w:val="24"/>
          <w:szCs w:val="24"/>
          <w:shd w:val="clear" w:color="auto" w:fill="FFFFFF"/>
        </w:rPr>
        <w:t xml:space="preserve"> Destination, Borneo. </w:t>
      </w:r>
      <w:r w:rsidRPr="00A34BF6">
        <w:rPr>
          <w:rFonts w:ascii="Arial" w:hAnsi="Arial" w:cs="Arial"/>
          <w:i/>
          <w:iCs/>
          <w:color w:val="222222"/>
          <w:sz w:val="24"/>
          <w:szCs w:val="24"/>
          <w:shd w:val="clear" w:color="auto" w:fill="FFFFFF"/>
        </w:rPr>
        <w:t>Journal of Event, Travel and Tour Management</w:t>
      </w:r>
      <w:r w:rsidRPr="00A34BF6">
        <w:rPr>
          <w:rFonts w:ascii="Arial" w:hAnsi="Arial" w:cs="Arial"/>
          <w:color w:val="222222"/>
          <w:sz w:val="24"/>
          <w:szCs w:val="24"/>
          <w:shd w:val="clear" w:color="auto" w:fill="FFFFFF"/>
        </w:rPr>
        <w:t xml:space="preserve">, 1-18. </w:t>
      </w:r>
      <w:r w:rsidRPr="00A34BF6">
        <w:rPr>
          <w:rFonts w:ascii="Arial" w:hAnsi="Arial" w:cs="Arial"/>
          <w:sz w:val="24"/>
          <w:szCs w:val="24"/>
          <w:lang w:val="en-US"/>
        </w:rPr>
        <w:t xml:space="preserve">Available at:  </w:t>
      </w:r>
      <w:hyperlink r:id="rId21" w:history="1">
        <w:r w:rsidRPr="00A34BF6">
          <w:rPr>
            <w:rStyle w:val="Hyperlink"/>
            <w:rFonts w:ascii="Arial" w:hAnsi="Arial" w:cs="Arial"/>
            <w:sz w:val="24"/>
            <w:szCs w:val="24"/>
            <w:lang w:val="en-US"/>
          </w:rPr>
          <w:t>https://journal.poltekpar-nhi.ac.id/index.php/jett/article/view/1326</w:t>
        </w:r>
      </w:hyperlink>
    </w:p>
    <w:p w14:paraId="433D9A88" w14:textId="77777777" w:rsidR="006B3FA4" w:rsidRPr="00A34BF6" w:rsidRDefault="006B3FA4" w:rsidP="00A34BF6">
      <w:pPr>
        <w:spacing w:line="360" w:lineRule="auto"/>
        <w:jc w:val="both"/>
        <w:rPr>
          <w:rFonts w:ascii="Arial" w:hAnsi="Arial" w:cs="Arial"/>
          <w:sz w:val="24"/>
          <w:szCs w:val="24"/>
          <w:lang w:val="en-US"/>
        </w:rPr>
      </w:pPr>
    </w:p>
    <w:p w14:paraId="06C8B042" w14:textId="78DF58F3"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t xml:space="preserve">Kim, M. S., Ma, E.,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Wang, L. (2023). Work-family supportive benefits, programs, and policies and employee well-being: Implications for the hospitality industry. </w:t>
      </w:r>
      <w:r w:rsidRPr="00A34BF6">
        <w:rPr>
          <w:rFonts w:ascii="Arial" w:hAnsi="Arial" w:cs="Arial"/>
          <w:i/>
          <w:iCs/>
          <w:color w:val="222222"/>
          <w:sz w:val="24"/>
          <w:szCs w:val="24"/>
          <w:shd w:val="clear" w:color="auto" w:fill="FFFFFF"/>
        </w:rPr>
        <w:t>International Journal of Hospitality Management</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108</w:t>
      </w:r>
      <w:r w:rsidRPr="00A34BF6">
        <w:rPr>
          <w:rFonts w:ascii="Arial" w:hAnsi="Arial" w:cs="Arial"/>
          <w:color w:val="222222"/>
          <w:sz w:val="24"/>
          <w:szCs w:val="24"/>
          <w:shd w:val="clear" w:color="auto" w:fill="FFFFFF"/>
        </w:rPr>
        <w:t xml:space="preserve">. Available at: </w:t>
      </w:r>
      <w:hyperlink r:id="rId22" w:history="1">
        <w:r w:rsidRPr="00A34BF6">
          <w:rPr>
            <w:rStyle w:val="Hyperlink"/>
            <w:rFonts w:ascii="Arial" w:hAnsi="Arial" w:cs="Arial"/>
            <w:sz w:val="24"/>
            <w:szCs w:val="24"/>
            <w:shd w:val="clear" w:color="auto" w:fill="FFFFFF"/>
          </w:rPr>
          <w:t>https://www.sciencedirect.com/science/article/pii/S0278431922002225</w:t>
        </w:r>
      </w:hyperlink>
    </w:p>
    <w:p w14:paraId="0FAD2A90"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5C1E910B" w14:textId="427C78F4" w:rsidR="004F7B68" w:rsidRPr="00A34BF6" w:rsidRDefault="004F7B68" w:rsidP="00A34BF6">
      <w:pPr>
        <w:spacing w:line="360" w:lineRule="auto"/>
        <w:jc w:val="both"/>
        <w:rPr>
          <w:rFonts w:ascii="Arial" w:hAnsi="Arial" w:cs="Arial"/>
          <w:color w:val="222222"/>
          <w:sz w:val="24"/>
          <w:szCs w:val="24"/>
          <w:shd w:val="clear" w:color="auto" w:fill="FFFFFF"/>
        </w:rPr>
      </w:pPr>
      <w:r w:rsidRPr="00A34BF6">
        <w:rPr>
          <w:rFonts w:ascii="Arial" w:hAnsi="Arial" w:cs="Arial"/>
          <w:color w:val="222222"/>
          <w:sz w:val="24"/>
          <w:szCs w:val="24"/>
          <w:shd w:val="clear" w:color="auto" w:fill="FFFFFF"/>
        </w:rPr>
        <w:t xml:space="preserve">Kim, Y., Ribeiro, M. A.,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Li, G. (2022). Tourism memory characteristics scale: Development and validation. </w:t>
      </w:r>
      <w:r w:rsidRPr="00A34BF6">
        <w:rPr>
          <w:rFonts w:ascii="Arial" w:hAnsi="Arial" w:cs="Arial"/>
          <w:i/>
          <w:iCs/>
          <w:color w:val="222222"/>
          <w:sz w:val="24"/>
          <w:szCs w:val="24"/>
          <w:shd w:val="clear" w:color="auto" w:fill="FFFFFF"/>
        </w:rPr>
        <w:t>Journal of Travel Research</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61</w:t>
      </w:r>
      <w:r w:rsidRPr="00A34BF6">
        <w:rPr>
          <w:rFonts w:ascii="Arial" w:hAnsi="Arial" w:cs="Arial"/>
          <w:color w:val="222222"/>
          <w:sz w:val="24"/>
          <w:szCs w:val="24"/>
          <w:shd w:val="clear" w:color="auto" w:fill="FFFFFF"/>
        </w:rPr>
        <w:t xml:space="preserve">(6). Available at: </w:t>
      </w:r>
      <w:hyperlink r:id="rId23" w:history="1">
        <w:r w:rsidRPr="00A34BF6">
          <w:rPr>
            <w:rStyle w:val="Hyperlink"/>
            <w:rFonts w:ascii="Arial" w:hAnsi="Arial" w:cs="Arial"/>
            <w:sz w:val="24"/>
            <w:szCs w:val="24"/>
            <w:shd w:val="clear" w:color="auto" w:fill="FFFFFF"/>
          </w:rPr>
          <w:t>https://journals.sagepub.com/doi/abs/10.1177/00472875211033355</w:t>
        </w:r>
      </w:hyperlink>
    </w:p>
    <w:p w14:paraId="1BAF2E43" w14:textId="6F60BA0A"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t xml:space="preserve">Leta, S. D.,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Chan, I. C. C. (2021). Learn from the past and prepare for the future: A critical assessment of crisis management research in hospitality. </w:t>
      </w:r>
      <w:r w:rsidRPr="00A34BF6">
        <w:rPr>
          <w:rFonts w:ascii="Arial" w:hAnsi="Arial" w:cs="Arial"/>
          <w:i/>
          <w:iCs/>
          <w:color w:val="222222"/>
          <w:sz w:val="24"/>
          <w:szCs w:val="24"/>
          <w:shd w:val="clear" w:color="auto" w:fill="FFFFFF"/>
        </w:rPr>
        <w:t>International Journal of Hospitality Management</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95</w:t>
      </w:r>
      <w:r w:rsidRPr="00A34BF6">
        <w:rPr>
          <w:rFonts w:ascii="Arial" w:hAnsi="Arial" w:cs="Arial"/>
          <w:color w:val="222222"/>
          <w:sz w:val="24"/>
          <w:szCs w:val="24"/>
          <w:shd w:val="clear" w:color="auto" w:fill="FFFFFF"/>
        </w:rPr>
        <w:t xml:space="preserve">. Available at: </w:t>
      </w:r>
      <w:hyperlink r:id="rId24" w:history="1">
        <w:r w:rsidRPr="00A34BF6">
          <w:rPr>
            <w:rStyle w:val="Hyperlink"/>
            <w:rFonts w:ascii="Arial" w:hAnsi="Arial" w:cs="Arial"/>
            <w:sz w:val="24"/>
            <w:szCs w:val="24"/>
            <w:shd w:val="clear" w:color="auto" w:fill="FFFFFF"/>
          </w:rPr>
          <w:t>https://www.sciencedirect.com/science/article/pii/S027843192100058X</w:t>
        </w:r>
      </w:hyperlink>
    </w:p>
    <w:p w14:paraId="0CB5FE50"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2A8E7CF5" w14:textId="34929E53"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t xml:space="preserve">Line, N. D., </w:t>
      </w:r>
      <w:proofErr w:type="spellStart"/>
      <w:r w:rsidRPr="00A34BF6">
        <w:rPr>
          <w:rFonts w:ascii="Arial" w:hAnsi="Arial" w:cs="Arial"/>
          <w:color w:val="222222"/>
          <w:sz w:val="24"/>
          <w:szCs w:val="24"/>
          <w:shd w:val="clear" w:color="auto" w:fill="FFFFFF"/>
        </w:rPr>
        <w:t>Dogru</w:t>
      </w:r>
      <w:proofErr w:type="spellEnd"/>
      <w:r w:rsidRPr="00A34BF6">
        <w:rPr>
          <w:rFonts w:ascii="Arial" w:hAnsi="Arial" w:cs="Arial"/>
          <w:color w:val="222222"/>
          <w:sz w:val="24"/>
          <w:szCs w:val="24"/>
          <w:shd w:val="clear" w:color="auto" w:fill="FFFFFF"/>
        </w:rPr>
        <w:t>, T., El-</w:t>
      </w:r>
      <w:proofErr w:type="spellStart"/>
      <w:r w:rsidRPr="00A34BF6">
        <w:rPr>
          <w:rFonts w:ascii="Arial" w:hAnsi="Arial" w:cs="Arial"/>
          <w:color w:val="222222"/>
          <w:sz w:val="24"/>
          <w:szCs w:val="24"/>
          <w:shd w:val="clear" w:color="auto" w:fill="FFFFFF"/>
        </w:rPr>
        <w:t>Manstrly</w:t>
      </w:r>
      <w:proofErr w:type="spellEnd"/>
      <w:r w:rsidRPr="00A34BF6">
        <w:rPr>
          <w:rFonts w:ascii="Arial" w:hAnsi="Arial" w:cs="Arial"/>
          <w:color w:val="222222"/>
          <w:sz w:val="24"/>
          <w:szCs w:val="24"/>
          <w:shd w:val="clear" w:color="auto" w:fill="FFFFFF"/>
        </w:rPr>
        <w:t xml:space="preserve">, D., </w:t>
      </w:r>
      <w:proofErr w:type="spellStart"/>
      <w:r w:rsidRPr="00A34BF6">
        <w:rPr>
          <w:rFonts w:ascii="Arial" w:hAnsi="Arial" w:cs="Arial"/>
          <w:color w:val="222222"/>
          <w:sz w:val="24"/>
          <w:szCs w:val="24"/>
          <w:shd w:val="clear" w:color="auto" w:fill="FFFFFF"/>
        </w:rPr>
        <w:t>Buoye</w:t>
      </w:r>
      <w:proofErr w:type="spellEnd"/>
      <w:r w:rsidRPr="00A34BF6">
        <w:rPr>
          <w:rFonts w:ascii="Arial" w:hAnsi="Arial" w:cs="Arial"/>
          <w:color w:val="222222"/>
          <w:sz w:val="24"/>
          <w:szCs w:val="24"/>
          <w:shd w:val="clear" w:color="auto" w:fill="FFFFFF"/>
        </w:rPr>
        <w:t xml:space="preserve">, A., Malthouse, E.,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w:t>
      </w:r>
      <w:proofErr w:type="spellStart"/>
      <w:r w:rsidRPr="00A34BF6">
        <w:rPr>
          <w:rFonts w:ascii="Arial" w:hAnsi="Arial" w:cs="Arial"/>
          <w:color w:val="222222"/>
          <w:sz w:val="24"/>
          <w:szCs w:val="24"/>
          <w:shd w:val="clear" w:color="auto" w:fill="FFFFFF"/>
        </w:rPr>
        <w:t>Kandampully</w:t>
      </w:r>
      <w:proofErr w:type="spellEnd"/>
      <w:r w:rsidRPr="00A34BF6">
        <w:rPr>
          <w:rFonts w:ascii="Arial" w:hAnsi="Arial" w:cs="Arial"/>
          <w:color w:val="222222"/>
          <w:sz w:val="24"/>
          <w:szCs w:val="24"/>
          <w:shd w:val="clear" w:color="auto" w:fill="FFFFFF"/>
        </w:rPr>
        <w:t xml:space="preserve">, J. (2020). Control, use and ownership of big data: A reciprocal view of customer big data </w:t>
      </w:r>
      <w:r w:rsidRPr="00A34BF6">
        <w:rPr>
          <w:rFonts w:ascii="Arial" w:hAnsi="Arial" w:cs="Arial"/>
          <w:color w:val="222222"/>
          <w:sz w:val="24"/>
          <w:szCs w:val="24"/>
          <w:shd w:val="clear" w:color="auto" w:fill="FFFFFF"/>
        </w:rPr>
        <w:lastRenderedPageBreak/>
        <w:t>value in the hospitality and tourism industry. </w:t>
      </w:r>
      <w:r w:rsidRPr="00A34BF6">
        <w:rPr>
          <w:rFonts w:ascii="Arial" w:hAnsi="Arial" w:cs="Arial"/>
          <w:i/>
          <w:iCs/>
          <w:color w:val="222222"/>
          <w:sz w:val="24"/>
          <w:szCs w:val="24"/>
          <w:shd w:val="clear" w:color="auto" w:fill="FFFFFF"/>
        </w:rPr>
        <w:t>Tourism Management</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80</w:t>
      </w:r>
      <w:r w:rsidRPr="00A34BF6">
        <w:rPr>
          <w:rFonts w:ascii="Arial" w:hAnsi="Arial" w:cs="Arial"/>
          <w:color w:val="222222"/>
          <w:sz w:val="24"/>
          <w:szCs w:val="24"/>
          <w:shd w:val="clear" w:color="auto" w:fill="FFFFFF"/>
        </w:rPr>
        <w:t xml:space="preserve">. Available at: </w:t>
      </w:r>
      <w:hyperlink r:id="rId25" w:history="1">
        <w:r w:rsidRPr="00A34BF6">
          <w:rPr>
            <w:rStyle w:val="Hyperlink"/>
            <w:rFonts w:ascii="Arial" w:hAnsi="Arial" w:cs="Arial"/>
            <w:sz w:val="24"/>
            <w:szCs w:val="24"/>
            <w:shd w:val="clear" w:color="auto" w:fill="FFFFFF"/>
          </w:rPr>
          <w:t>https://www.sciencedirect.com/science/article/pii/S0261517720300327</w:t>
        </w:r>
      </w:hyperlink>
    </w:p>
    <w:p w14:paraId="7841D6AE"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375C9AD2" w14:textId="1CB46CAC"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t xml:space="preserve">Lyu, J., Khan, A., Bibi, S., Chan, J. H.,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Qi, X. (2022). Big data in action: An overview of big data studies in tourism and hospitality literature. </w:t>
      </w:r>
      <w:r w:rsidRPr="00A34BF6">
        <w:rPr>
          <w:rFonts w:ascii="Arial" w:hAnsi="Arial" w:cs="Arial"/>
          <w:i/>
          <w:iCs/>
          <w:color w:val="222222"/>
          <w:sz w:val="24"/>
          <w:szCs w:val="24"/>
          <w:shd w:val="clear" w:color="auto" w:fill="FFFFFF"/>
        </w:rPr>
        <w:t>Journal of Hospitality and Tourism Management</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51</w:t>
      </w:r>
      <w:r w:rsidRPr="00A34BF6">
        <w:rPr>
          <w:rFonts w:ascii="Arial" w:hAnsi="Arial" w:cs="Arial"/>
          <w:color w:val="222222"/>
          <w:sz w:val="24"/>
          <w:szCs w:val="24"/>
          <w:shd w:val="clear" w:color="auto" w:fill="FFFFFF"/>
        </w:rPr>
        <w:t xml:space="preserve">. Available at: </w:t>
      </w:r>
      <w:hyperlink r:id="rId26" w:history="1">
        <w:r w:rsidRPr="00A34BF6">
          <w:rPr>
            <w:rStyle w:val="Hyperlink"/>
            <w:rFonts w:ascii="Arial" w:hAnsi="Arial" w:cs="Arial"/>
            <w:sz w:val="24"/>
            <w:szCs w:val="24"/>
            <w:shd w:val="clear" w:color="auto" w:fill="FFFFFF"/>
          </w:rPr>
          <w:t>https://www.sciencedirect.com/science/article/pii/S1447677022000626</w:t>
        </w:r>
      </w:hyperlink>
    </w:p>
    <w:p w14:paraId="753D07C6"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76AC3FA1" w14:textId="0032E849"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t>Molina-Collado, A., Santos-</w:t>
      </w:r>
      <w:proofErr w:type="spellStart"/>
      <w:r w:rsidRPr="00A34BF6">
        <w:rPr>
          <w:rFonts w:ascii="Arial" w:hAnsi="Arial" w:cs="Arial"/>
          <w:color w:val="222222"/>
          <w:sz w:val="24"/>
          <w:szCs w:val="24"/>
          <w:shd w:val="clear" w:color="auto" w:fill="FFFFFF"/>
        </w:rPr>
        <w:t>Vijande</w:t>
      </w:r>
      <w:proofErr w:type="spellEnd"/>
      <w:r w:rsidRPr="00A34BF6">
        <w:rPr>
          <w:rFonts w:ascii="Arial" w:hAnsi="Arial" w:cs="Arial"/>
          <w:color w:val="222222"/>
          <w:sz w:val="24"/>
          <w:szCs w:val="24"/>
          <w:shd w:val="clear" w:color="auto" w:fill="FFFFFF"/>
        </w:rPr>
        <w:t xml:space="preserve">, M. L., Gómez-Rico, M.,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Madera, J. M. (2022). Sustainability in hospitality and tourism: a review of key research topics from 1994 to 2020. </w:t>
      </w:r>
      <w:r w:rsidRPr="00A34BF6">
        <w:rPr>
          <w:rFonts w:ascii="Arial" w:hAnsi="Arial" w:cs="Arial"/>
          <w:i/>
          <w:iCs/>
          <w:color w:val="222222"/>
          <w:sz w:val="24"/>
          <w:szCs w:val="24"/>
          <w:shd w:val="clear" w:color="auto" w:fill="FFFFFF"/>
        </w:rPr>
        <w:t>International Journal of Contemporary Hospitality Management</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34</w:t>
      </w:r>
      <w:r w:rsidRPr="00A34BF6">
        <w:rPr>
          <w:rFonts w:ascii="Arial" w:hAnsi="Arial" w:cs="Arial"/>
          <w:color w:val="222222"/>
          <w:sz w:val="24"/>
          <w:szCs w:val="24"/>
          <w:shd w:val="clear" w:color="auto" w:fill="FFFFFF"/>
        </w:rPr>
        <w:t xml:space="preserve">(8). Available at: </w:t>
      </w:r>
      <w:hyperlink r:id="rId27" w:history="1">
        <w:r w:rsidRPr="00A34BF6">
          <w:rPr>
            <w:rStyle w:val="Hyperlink"/>
            <w:rFonts w:ascii="Arial" w:hAnsi="Arial" w:cs="Arial"/>
            <w:sz w:val="24"/>
            <w:szCs w:val="24"/>
            <w:shd w:val="clear" w:color="auto" w:fill="FFFFFF"/>
          </w:rPr>
          <w:t>https://www.emerald.com/insight/content/doi/10.1108/IJCHM-10-2021-1305/full/html</w:t>
        </w:r>
      </w:hyperlink>
    </w:p>
    <w:p w14:paraId="201F287B"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4911FF6B" w14:textId="479AC592"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t xml:space="preserve">Moosa, A.,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He, F. (2023). Impact of environmental management practices on corporate sustainability: evidence from the Maldives hospitality industry. </w:t>
      </w:r>
      <w:r w:rsidRPr="00A34BF6">
        <w:rPr>
          <w:rFonts w:ascii="Arial" w:hAnsi="Arial" w:cs="Arial"/>
          <w:i/>
          <w:iCs/>
          <w:color w:val="222222"/>
          <w:sz w:val="24"/>
          <w:szCs w:val="24"/>
          <w:shd w:val="clear" w:color="auto" w:fill="FFFFFF"/>
        </w:rPr>
        <w:t>International journal of emerging markets</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18</w:t>
      </w:r>
      <w:r w:rsidRPr="00A34BF6">
        <w:rPr>
          <w:rFonts w:ascii="Arial" w:hAnsi="Arial" w:cs="Arial"/>
          <w:color w:val="222222"/>
          <w:sz w:val="24"/>
          <w:szCs w:val="24"/>
          <w:shd w:val="clear" w:color="auto" w:fill="FFFFFF"/>
        </w:rPr>
        <w:t xml:space="preserve">(9). Available at: </w:t>
      </w:r>
      <w:hyperlink r:id="rId28" w:history="1">
        <w:r w:rsidRPr="00A34BF6">
          <w:rPr>
            <w:rStyle w:val="Hyperlink"/>
            <w:rFonts w:ascii="Arial" w:hAnsi="Arial" w:cs="Arial"/>
            <w:sz w:val="24"/>
            <w:szCs w:val="24"/>
            <w:shd w:val="clear" w:color="auto" w:fill="FFFFFF"/>
          </w:rPr>
          <w:t>https://www.emerald.com/insight/content/doi/10.1108/IJOEM-06-2020-0700/full/html</w:t>
        </w:r>
      </w:hyperlink>
    </w:p>
    <w:p w14:paraId="29522BB1"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5280967E" w14:textId="183DA74E"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t xml:space="preserve">Peng, K. L., Qiu, H., Lin, P. M.,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Au, W. C. (2022). Ownership Structure and Performance of China’s A-Share-Listed Benchmark Hotels. </w:t>
      </w:r>
      <w:r w:rsidRPr="00A34BF6">
        <w:rPr>
          <w:rFonts w:ascii="Arial" w:hAnsi="Arial" w:cs="Arial"/>
          <w:i/>
          <w:iCs/>
          <w:color w:val="222222"/>
          <w:sz w:val="24"/>
          <w:szCs w:val="24"/>
          <w:shd w:val="clear" w:color="auto" w:fill="FFFFFF"/>
        </w:rPr>
        <w:t>Journal of China Tourism Research</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18</w:t>
      </w:r>
      <w:r w:rsidRPr="00A34BF6">
        <w:rPr>
          <w:rFonts w:ascii="Arial" w:hAnsi="Arial" w:cs="Arial"/>
          <w:color w:val="222222"/>
          <w:sz w:val="24"/>
          <w:szCs w:val="24"/>
          <w:shd w:val="clear" w:color="auto" w:fill="FFFFFF"/>
        </w:rPr>
        <w:t xml:space="preserve">(3). Available at: </w:t>
      </w:r>
      <w:hyperlink r:id="rId29" w:history="1">
        <w:r w:rsidRPr="00A34BF6">
          <w:rPr>
            <w:rStyle w:val="Hyperlink"/>
            <w:rFonts w:ascii="Arial" w:hAnsi="Arial" w:cs="Arial"/>
            <w:sz w:val="24"/>
            <w:szCs w:val="24"/>
            <w:shd w:val="clear" w:color="auto" w:fill="FFFFFF"/>
          </w:rPr>
          <w:t>https://www.tandfonline.com/doi/abs/10.1080/19388160.2021.1925612</w:t>
        </w:r>
      </w:hyperlink>
    </w:p>
    <w:p w14:paraId="7F3C4CC2" w14:textId="77777777" w:rsidR="006B3FA4" w:rsidRPr="00A34BF6" w:rsidRDefault="006B3FA4" w:rsidP="00A34BF6">
      <w:pPr>
        <w:spacing w:line="360" w:lineRule="auto"/>
        <w:jc w:val="both"/>
        <w:rPr>
          <w:rFonts w:ascii="Arial" w:hAnsi="Arial" w:cs="Arial"/>
          <w:color w:val="222222"/>
          <w:sz w:val="24"/>
          <w:szCs w:val="24"/>
          <w:shd w:val="clear" w:color="auto" w:fill="FFFFFF"/>
        </w:rPr>
      </w:pPr>
    </w:p>
    <w:p w14:paraId="2A1A4BD2" w14:textId="5AE7E45B" w:rsidR="004F7B68" w:rsidRPr="00A34BF6" w:rsidRDefault="00124858" w:rsidP="00A34BF6">
      <w:pPr>
        <w:spacing w:line="360" w:lineRule="auto"/>
        <w:jc w:val="both"/>
        <w:rPr>
          <w:rStyle w:val="Hyperlink"/>
          <w:rFonts w:ascii="Arial" w:hAnsi="Arial" w:cs="Arial"/>
          <w:sz w:val="24"/>
          <w:szCs w:val="24"/>
          <w:lang w:val="en-US"/>
        </w:rPr>
      </w:pPr>
      <w:r w:rsidRPr="00A34BF6">
        <w:rPr>
          <w:rFonts w:ascii="Arial" w:hAnsi="Arial" w:cs="Arial"/>
          <w:color w:val="222222"/>
          <w:sz w:val="24"/>
          <w:szCs w:val="24"/>
          <w:shd w:val="clear" w:color="auto" w:fill="FFFFFF"/>
        </w:rPr>
        <w:t>Pinar</w:t>
      </w:r>
      <w:r w:rsidR="004F7B68" w:rsidRPr="00A34BF6">
        <w:rPr>
          <w:rFonts w:ascii="Arial" w:hAnsi="Arial" w:cs="Arial"/>
          <w:color w:val="222222"/>
          <w:sz w:val="24"/>
          <w:szCs w:val="24"/>
          <w:shd w:val="clear" w:color="auto" w:fill="FFFFFF"/>
        </w:rPr>
        <w:t>, A.</w:t>
      </w:r>
      <w:r w:rsidRPr="00A34BF6">
        <w:rPr>
          <w:rFonts w:ascii="Arial" w:hAnsi="Arial" w:cs="Arial"/>
          <w:color w:val="222222"/>
          <w:sz w:val="24"/>
          <w:szCs w:val="24"/>
          <w:shd w:val="clear" w:color="auto" w:fill="FFFFFF"/>
        </w:rPr>
        <w:t xml:space="preserve"> (2022)</w:t>
      </w:r>
      <w:r w:rsidR="004F7B68" w:rsidRPr="00A34BF6">
        <w:rPr>
          <w:rFonts w:ascii="Arial" w:hAnsi="Arial" w:cs="Arial"/>
          <w:color w:val="222222"/>
          <w:sz w:val="24"/>
          <w:szCs w:val="24"/>
          <w:shd w:val="clear" w:color="auto" w:fill="FFFFFF"/>
        </w:rPr>
        <w:t xml:space="preserve"> A PESTEL Analysis of </w:t>
      </w:r>
      <w:r w:rsidR="001D621C" w:rsidRPr="00A34BF6">
        <w:rPr>
          <w:rFonts w:ascii="Arial" w:hAnsi="Arial" w:cs="Arial"/>
          <w:color w:val="222222"/>
          <w:sz w:val="24"/>
          <w:szCs w:val="24"/>
          <w:shd w:val="clear" w:color="auto" w:fill="FFFFFF"/>
        </w:rPr>
        <w:t>the</w:t>
      </w:r>
      <w:r w:rsidR="004F7B68" w:rsidRPr="00A34BF6">
        <w:rPr>
          <w:rFonts w:ascii="Arial" w:hAnsi="Arial" w:cs="Arial"/>
          <w:color w:val="222222"/>
          <w:sz w:val="24"/>
          <w:szCs w:val="24"/>
          <w:shd w:val="clear" w:color="auto" w:fill="FFFFFF"/>
        </w:rPr>
        <w:t xml:space="preserve"> Impacts of COVID-19 Crisis on Air Transportation Sector's Future. </w:t>
      </w:r>
      <w:r w:rsidR="004F7B68" w:rsidRPr="00A34BF6">
        <w:rPr>
          <w:rFonts w:ascii="Arial" w:hAnsi="Arial" w:cs="Arial"/>
          <w:i/>
          <w:iCs/>
          <w:color w:val="222222"/>
          <w:sz w:val="24"/>
          <w:szCs w:val="24"/>
          <w:shd w:val="clear" w:color="auto" w:fill="FFFFFF"/>
        </w:rPr>
        <w:t>Journal of Aviation</w:t>
      </w:r>
      <w:r w:rsidR="004F7B68" w:rsidRPr="00A34BF6">
        <w:rPr>
          <w:rFonts w:ascii="Arial" w:hAnsi="Arial" w:cs="Arial"/>
          <w:color w:val="222222"/>
          <w:sz w:val="24"/>
          <w:szCs w:val="24"/>
          <w:shd w:val="clear" w:color="auto" w:fill="FFFFFF"/>
        </w:rPr>
        <w:t>, </w:t>
      </w:r>
      <w:r w:rsidR="004F7B68" w:rsidRPr="00A34BF6">
        <w:rPr>
          <w:rFonts w:ascii="Arial" w:hAnsi="Arial" w:cs="Arial"/>
          <w:i/>
          <w:iCs/>
          <w:color w:val="222222"/>
          <w:sz w:val="24"/>
          <w:szCs w:val="24"/>
          <w:shd w:val="clear" w:color="auto" w:fill="FFFFFF"/>
        </w:rPr>
        <w:t>7</w:t>
      </w:r>
      <w:r w:rsidR="004F7B68" w:rsidRPr="00A34BF6">
        <w:rPr>
          <w:rFonts w:ascii="Arial" w:hAnsi="Arial" w:cs="Arial"/>
          <w:color w:val="222222"/>
          <w:sz w:val="24"/>
          <w:szCs w:val="24"/>
          <w:shd w:val="clear" w:color="auto" w:fill="FFFFFF"/>
        </w:rPr>
        <w:t xml:space="preserve">(2). </w:t>
      </w:r>
      <w:r w:rsidR="004F7B68" w:rsidRPr="00A34BF6">
        <w:rPr>
          <w:rFonts w:ascii="Arial" w:hAnsi="Arial" w:cs="Arial"/>
          <w:sz w:val="24"/>
          <w:szCs w:val="24"/>
          <w:lang w:val="en-US"/>
        </w:rPr>
        <w:t xml:space="preserve">Available at:  </w:t>
      </w:r>
      <w:hyperlink r:id="rId30" w:history="1">
        <w:r w:rsidR="004F7B68" w:rsidRPr="00A34BF6">
          <w:rPr>
            <w:rStyle w:val="Hyperlink"/>
            <w:rFonts w:ascii="Arial" w:hAnsi="Arial" w:cs="Arial"/>
            <w:sz w:val="24"/>
            <w:szCs w:val="24"/>
            <w:lang w:val="en-US"/>
          </w:rPr>
          <w:t>https://dergipark.org.tr/en/pub/jav/article/1259307</w:t>
        </w:r>
      </w:hyperlink>
    </w:p>
    <w:p w14:paraId="554A49A5" w14:textId="77777777" w:rsidR="006B3FA4" w:rsidRPr="00A34BF6" w:rsidRDefault="006B3FA4" w:rsidP="00A34BF6">
      <w:pPr>
        <w:spacing w:line="360" w:lineRule="auto"/>
        <w:jc w:val="both"/>
        <w:rPr>
          <w:rFonts w:ascii="Arial" w:hAnsi="Arial" w:cs="Arial"/>
          <w:sz w:val="24"/>
          <w:szCs w:val="24"/>
          <w:lang w:val="en-US"/>
        </w:rPr>
      </w:pPr>
    </w:p>
    <w:p w14:paraId="4DDB8E48" w14:textId="77777777" w:rsidR="004F7B68" w:rsidRPr="00A34BF6" w:rsidRDefault="004F7B68" w:rsidP="00A34BF6">
      <w:pPr>
        <w:spacing w:line="360" w:lineRule="auto"/>
        <w:jc w:val="both"/>
        <w:rPr>
          <w:rFonts w:ascii="Arial" w:hAnsi="Arial" w:cs="Arial"/>
          <w:color w:val="222222"/>
          <w:sz w:val="24"/>
          <w:szCs w:val="24"/>
          <w:shd w:val="clear" w:color="auto" w:fill="FFFFFF"/>
        </w:rPr>
      </w:pPr>
      <w:r w:rsidRPr="00A34BF6">
        <w:rPr>
          <w:rFonts w:ascii="Arial" w:hAnsi="Arial" w:cs="Arial"/>
          <w:color w:val="222222"/>
          <w:sz w:val="24"/>
          <w:szCs w:val="24"/>
          <w:shd w:val="clear" w:color="auto" w:fill="FFFFFF"/>
        </w:rPr>
        <w:lastRenderedPageBreak/>
        <w:t>Pozzi, G. (2021). Hosting futures: dispossession and hospitality in contemporary Portugal. </w:t>
      </w:r>
      <w:proofErr w:type="spellStart"/>
      <w:r w:rsidRPr="00A34BF6">
        <w:rPr>
          <w:rFonts w:ascii="Arial" w:hAnsi="Arial" w:cs="Arial"/>
          <w:i/>
          <w:iCs/>
          <w:color w:val="222222"/>
          <w:sz w:val="24"/>
          <w:szCs w:val="24"/>
          <w:shd w:val="clear" w:color="auto" w:fill="FFFFFF"/>
        </w:rPr>
        <w:t>EtnoAntropologia</w:t>
      </w:r>
      <w:proofErr w:type="spellEnd"/>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9</w:t>
      </w:r>
      <w:r w:rsidRPr="00A34BF6">
        <w:rPr>
          <w:rFonts w:ascii="Arial" w:hAnsi="Arial" w:cs="Arial"/>
          <w:color w:val="222222"/>
          <w:sz w:val="24"/>
          <w:szCs w:val="24"/>
          <w:shd w:val="clear" w:color="auto" w:fill="FFFFFF"/>
        </w:rPr>
        <w:t xml:space="preserve">(1), 21-40. Available at: </w:t>
      </w:r>
      <w:hyperlink r:id="rId31" w:history="1">
        <w:r w:rsidRPr="00A34BF6">
          <w:rPr>
            <w:rStyle w:val="Hyperlink"/>
            <w:rFonts w:ascii="Arial" w:hAnsi="Arial" w:cs="Arial"/>
            <w:sz w:val="24"/>
            <w:szCs w:val="24"/>
            <w:shd w:val="clear" w:color="auto" w:fill="FFFFFF"/>
          </w:rPr>
          <w:t>https://apeiron.iulm.it/handle/10808/39803</w:t>
        </w:r>
      </w:hyperlink>
    </w:p>
    <w:p w14:paraId="7AEE3592" w14:textId="54986976" w:rsidR="004F7B68" w:rsidRPr="00A34BF6" w:rsidRDefault="001D621C" w:rsidP="00A34BF6">
      <w:pPr>
        <w:spacing w:line="360" w:lineRule="auto"/>
        <w:jc w:val="both"/>
        <w:rPr>
          <w:rFonts w:ascii="Arial" w:hAnsi="Arial" w:cs="Arial"/>
          <w:sz w:val="24"/>
          <w:szCs w:val="24"/>
        </w:rPr>
      </w:pPr>
      <w:r w:rsidRPr="00A34BF6">
        <w:rPr>
          <w:rFonts w:ascii="Arial" w:hAnsi="Arial" w:cs="Arial"/>
          <w:sz w:val="24"/>
          <w:szCs w:val="24"/>
        </w:rPr>
        <w:t>Qubit-labs</w:t>
      </w:r>
      <w:r w:rsidR="004F7B68" w:rsidRPr="00A34BF6">
        <w:rPr>
          <w:rFonts w:ascii="Arial" w:hAnsi="Arial" w:cs="Arial"/>
          <w:sz w:val="24"/>
          <w:szCs w:val="24"/>
        </w:rPr>
        <w:t xml:space="preserve"> (2024) </w:t>
      </w:r>
      <w:r w:rsidR="004F7B68" w:rsidRPr="00A34BF6">
        <w:rPr>
          <w:rFonts w:ascii="Arial" w:hAnsi="Arial" w:cs="Arial"/>
          <w:i/>
          <w:iCs/>
          <w:sz w:val="24"/>
          <w:szCs w:val="24"/>
        </w:rPr>
        <w:t>Technologies used in hospitality industry.</w:t>
      </w:r>
      <w:r w:rsidR="004F7B68" w:rsidRPr="00A34BF6">
        <w:rPr>
          <w:rFonts w:ascii="Arial" w:hAnsi="Arial" w:cs="Arial"/>
          <w:sz w:val="24"/>
          <w:szCs w:val="24"/>
        </w:rPr>
        <w:t xml:space="preserve"> Available at: </w:t>
      </w:r>
      <w:hyperlink r:id="rId32" w:history="1">
        <w:r w:rsidR="004F7B68" w:rsidRPr="00A34BF6">
          <w:rPr>
            <w:rStyle w:val="Hyperlink"/>
            <w:rFonts w:ascii="Arial" w:hAnsi="Arial" w:cs="Arial"/>
            <w:sz w:val="24"/>
            <w:szCs w:val="24"/>
          </w:rPr>
          <w:t>https://qubit-labs.com/technology-in-hospitality-industry/</w:t>
        </w:r>
      </w:hyperlink>
      <w:r w:rsidR="004F7B68" w:rsidRPr="00A34BF6">
        <w:rPr>
          <w:rFonts w:ascii="Arial" w:hAnsi="Arial" w:cs="Arial"/>
          <w:sz w:val="24"/>
          <w:szCs w:val="24"/>
        </w:rPr>
        <w:t xml:space="preserve"> (Accessed: </w:t>
      </w:r>
      <w:r w:rsidR="006B3FA4" w:rsidRPr="00A34BF6">
        <w:rPr>
          <w:rFonts w:ascii="Arial" w:hAnsi="Arial" w:cs="Arial"/>
          <w:sz w:val="24"/>
          <w:szCs w:val="24"/>
        </w:rPr>
        <w:t>16th</w:t>
      </w:r>
      <w:r w:rsidR="004F7B68" w:rsidRPr="00A34BF6">
        <w:rPr>
          <w:rFonts w:ascii="Arial" w:hAnsi="Arial" w:cs="Arial"/>
          <w:sz w:val="24"/>
          <w:szCs w:val="24"/>
        </w:rPr>
        <w:t xml:space="preserve"> May 2024)</w:t>
      </w:r>
    </w:p>
    <w:p w14:paraId="54AD01DE" w14:textId="77777777" w:rsidR="006B3FA4" w:rsidRPr="00A34BF6" w:rsidRDefault="006B3FA4" w:rsidP="00A34BF6">
      <w:pPr>
        <w:spacing w:line="360" w:lineRule="auto"/>
        <w:jc w:val="both"/>
        <w:rPr>
          <w:rFonts w:ascii="Arial" w:hAnsi="Arial" w:cs="Arial"/>
          <w:sz w:val="24"/>
          <w:szCs w:val="24"/>
        </w:rPr>
      </w:pPr>
    </w:p>
    <w:p w14:paraId="1F8A24F1" w14:textId="3A3BB2E7" w:rsidR="004F7B68" w:rsidRPr="00A34BF6" w:rsidRDefault="004F7B68" w:rsidP="00A34BF6">
      <w:pPr>
        <w:spacing w:line="360" w:lineRule="auto"/>
        <w:jc w:val="both"/>
        <w:rPr>
          <w:rStyle w:val="Hyperlink"/>
          <w:rFonts w:ascii="Arial" w:hAnsi="Arial" w:cs="Arial"/>
          <w:sz w:val="24"/>
          <w:szCs w:val="24"/>
          <w:lang w:val="en-US"/>
        </w:rPr>
      </w:pPr>
      <w:r w:rsidRPr="00A34BF6">
        <w:rPr>
          <w:rFonts w:ascii="Arial" w:hAnsi="Arial" w:cs="Arial"/>
          <w:color w:val="222222"/>
          <w:sz w:val="24"/>
          <w:szCs w:val="24"/>
          <w:shd w:val="clear" w:color="auto" w:fill="FFFFFF"/>
        </w:rPr>
        <w:t xml:space="preserve">Rachman, G. P.,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Do, A. D. (2020). Business Strategy for Atlantic City Hotel Facing Covid-19 Pandemic. </w:t>
      </w:r>
      <w:r w:rsidRPr="00A34BF6">
        <w:rPr>
          <w:rFonts w:ascii="Arial" w:hAnsi="Arial" w:cs="Arial"/>
          <w:i/>
          <w:iCs/>
          <w:color w:val="222222"/>
          <w:sz w:val="24"/>
          <w:szCs w:val="24"/>
          <w:shd w:val="clear" w:color="auto" w:fill="FFFFFF"/>
        </w:rPr>
        <w:t>International Journal of Current Science Research and Review</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5</w:t>
      </w:r>
      <w:r w:rsidRPr="00A34BF6">
        <w:rPr>
          <w:rFonts w:ascii="Arial" w:hAnsi="Arial" w:cs="Arial"/>
          <w:color w:val="222222"/>
          <w:sz w:val="24"/>
          <w:szCs w:val="24"/>
          <w:shd w:val="clear" w:color="auto" w:fill="FFFFFF"/>
        </w:rPr>
        <w:t>(2).</w:t>
      </w:r>
      <w:r w:rsidRPr="00A34BF6">
        <w:rPr>
          <w:rFonts w:ascii="Arial" w:hAnsi="Arial" w:cs="Arial"/>
          <w:sz w:val="24"/>
          <w:szCs w:val="24"/>
          <w:lang w:val="en-US"/>
        </w:rPr>
        <w:t xml:space="preserve">Available at:  </w:t>
      </w:r>
      <w:hyperlink r:id="rId33" w:history="1">
        <w:r w:rsidRPr="00A34BF6">
          <w:rPr>
            <w:rStyle w:val="Hyperlink"/>
            <w:rFonts w:ascii="Arial" w:hAnsi="Arial" w:cs="Arial"/>
            <w:sz w:val="24"/>
            <w:szCs w:val="24"/>
            <w:lang w:val="en-US"/>
          </w:rPr>
          <w:t>https://www.academia.edu/download/88652850/04-04-2022.pdf</w:t>
        </w:r>
      </w:hyperlink>
    </w:p>
    <w:p w14:paraId="014265C5" w14:textId="77777777" w:rsidR="00BB1314" w:rsidRPr="00A34BF6" w:rsidRDefault="00BB1314" w:rsidP="00A34BF6">
      <w:pPr>
        <w:spacing w:line="360" w:lineRule="auto"/>
        <w:jc w:val="both"/>
        <w:rPr>
          <w:rFonts w:ascii="Arial" w:hAnsi="Arial" w:cs="Arial"/>
          <w:sz w:val="24"/>
          <w:szCs w:val="24"/>
          <w:lang w:val="en-US"/>
        </w:rPr>
      </w:pPr>
    </w:p>
    <w:p w14:paraId="11B7F19E" w14:textId="1B32B61F" w:rsidR="004F7B68" w:rsidRPr="00A34BF6" w:rsidRDefault="001D621C" w:rsidP="00A34BF6">
      <w:pPr>
        <w:spacing w:line="360" w:lineRule="auto"/>
        <w:jc w:val="both"/>
        <w:rPr>
          <w:rFonts w:ascii="Arial" w:hAnsi="Arial" w:cs="Arial"/>
          <w:sz w:val="24"/>
          <w:szCs w:val="24"/>
        </w:rPr>
      </w:pPr>
      <w:proofErr w:type="spellStart"/>
      <w:r w:rsidRPr="00A34BF6">
        <w:rPr>
          <w:rFonts w:ascii="Arial" w:hAnsi="Arial" w:cs="Arial"/>
          <w:sz w:val="24"/>
          <w:szCs w:val="24"/>
        </w:rPr>
        <w:t>Revnomix</w:t>
      </w:r>
      <w:proofErr w:type="spellEnd"/>
      <w:r w:rsidR="004F7B68" w:rsidRPr="00A34BF6">
        <w:rPr>
          <w:rFonts w:ascii="Arial" w:hAnsi="Arial" w:cs="Arial"/>
          <w:sz w:val="24"/>
          <w:szCs w:val="24"/>
        </w:rPr>
        <w:t xml:space="preserve"> (2024) </w:t>
      </w:r>
      <w:r w:rsidR="004F7B68" w:rsidRPr="00A34BF6">
        <w:rPr>
          <w:rFonts w:ascii="Arial" w:hAnsi="Arial" w:cs="Arial"/>
          <w:i/>
          <w:iCs/>
          <w:sz w:val="24"/>
          <w:szCs w:val="24"/>
        </w:rPr>
        <w:t>Sustainability in Hospitality industry.</w:t>
      </w:r>
      <w:r w:rsidR="004F7B68" w:rsidRPr="00A34BF6">
        <w:rPr>
          <w:rFonts w:ascii="Arial" w:hAnsi="Arial" w:cs="Arial"/>
          <w:sz w:val="24"/>
          <w:szCs w:val="24"/>
        </w:rPr>
        <w:t xml:space="preserve"> Available at: </w:t>
      </w:r>
      <w:hyperlink r:id="rId34" w:history="1">
        <w:r w:rsidR="004F7B68" w:rsidRPr="00A34BF6">
          <w:rPr>
            <w:rStyle w:val="Hyperlink"/>
            <w:rFonts w:ascii="Arial" w:hAnsi="Arial" w:cs="Arial"/>
            <w:sz w:val="24"/>
            <w:szCs w:val="24"/>
          </w:rPr>
          <w:t>https://revnomix.com/ultimate-guide-to-sustainability-in-the-hospitality-industry/</w:t>
        </w:r>
      </w:hyperlink>
      <w:r w:rsidR="004F7B68" w:rsidRPr="00A34BF6">
        <w:rPr>
          <w:rFonts w:ascii="Arial" w:hAnsi="Arial" w:cs="Arial"/>
          <w:sz w:val="24"/>
          <w:szCs w:val="24"/>
        </w:rPr>
        <w:t xml:space="preserve"> (Accessed: </w:t>
      </w:r>
      <w:r w:rsidR="00BB1314" w:rsidRPr="00A34BF6">
        <w:rPr>
          <w:rFonts w:ascii="Arial" w:hAnsi="Arial" w:cs="Arial"/>
          <w:sz w:val="24"/>
          <w:szCs w:val="24"/>
        </w:rPr>
        <w:t>16th</w:t>
      </w:r>
      <w:r w:rsidR="004F7B68" w:rsidRPr="00A34BF6">
        <w:rPr>
          <w:rFonts w:ascii="Arial" w:hAnsi="Arial" w:cs="Arial"/>
          <w:sz w:val="24"/>
          <w:szCs w:val="24"/>
        </w:rPr>
        <w:t xml:space="preserve"> May 2024)</w:t>
      </w:r>
    </w:p>
    <w:p w14:paraId="58BCF97D" w14:textId="77777777" w:rsidR="004F7B68" w:rsidRPr="00A34BF6" w:rsidRDefault="004F7B68" w:rsidP="00A34BF6">
      <w:pPr>
        <w:spacing w:line="360" w:lineRule="auto"/>
        <w:jc w:val="both"/>
        <w:rPr>
          <w:rStyle w:val="Hyperlink"/>
          <w:rFonts w:ascii="Arial" w:hAnsi="Arial" w:cs="Arial"/>
          <w:sz w:val="24"/>
          <w:szCs w:val="24"/>
          <w:lang w:val="en-US"/>
        </w:rPr>
      </w:pPr>
      <w:r w:rsidRPr="00A34BF6">
        <w:rPr>
          <w:rFonts w:ascii="Arial" w:hAnsi="Arial" w:cs="Arial"/>
          <w:color w:val="222222"/>
          <w:sz w:val="24"/>
          <w:szCs w:val="24"/>
          <w:shd w:val="clear" w:color="auto" w:fill="FFFFFF"/>
        </w:rPr>
        <w:t>Serdyuk, A. (2023). </w:t>
      </w:r>
      <w:r w:rsidRPr="00A34BF6">
        <w:rPr>
          <w:rFonts w:ascii="Arial" w:hAnsi="Arial" w:cs="Arial"/>
          <w:i/>
          <w:iCs/>
          <w:color w:val="222222"/>
          <w:sz w:val="24"/>
          <w:szCs w:val="24"/>
          <w:shd w:val="clear" w:color="auto" w:fill="FFFFFF"/>
        </w:rPr>
        <w:t>Main factors of the external environment of the organisation and evaluated of environmental factors (based on practical aspects at the hotel" Time" enterprise case)</w:t>
      </w:r>
      <w:r w:rsidRPr="00A34BF6">
        <w:rPr>
          <w:rFonts w:ascii="Arial" w:hAnsi="Arial" w:cs="Arial"/>
          <w:color w:val="222222"/>
          <w:sz w:val="24"/>
          <w:szCs w:val="24"/>
          <w:shd w:val="clear" w:color="auto" w:fill="FFFFFF"/>
        </w:rPr>
        <w:t xml:space="preserve"> (Doctoral dissertation, Private Higher Educational Establishment-Institute “Ukrainian-American Concordia University"). </w:t>
      </w:r>
      <w:r w:rsidRPr="00A34BF6">
        <w:rPr>
          <w:rFonts w:ascii="Arial" w:hAnsi="Arial" w:cs="Arial"/>
          <w:sz w:val="24"/>
          <w:szCs w:val="24"/>
          <w:lang w:val="en-US"/>
        </w:rPr>
        <w:t xml:space="preserve">Available at:  </w:t>
      </w:r>
      <w:hyperlink r:id="rId35" w:history="1">
        <w:r w:rsidRPr="00A34BF6">
          <w:rPr>
            <w:rStyle w:val="Hyperlink"/>
            <w:rFonts w:ascii="Arial" w:hAnsi="Arial" w:cs="Arial"/>
            <w:sz w:val="24"/>
            <w:szCs w:val="24"/>
            <w:lang w:val="en-US"/>
          </w:rPr>
          <w:t>http://elib.uacu.edu.ua/xmlui/handle/123456789/167</w:t>
        </w:r>
      </w:hyperlink>
    </w:p>
    <w:p w14:paraId="1D2FEEBC" w14:textId="77777777" w:rsidR="00BB1314" w:rsidRPr="00A34BF6" w:rsidRDefault="00BB1314" w:rsidP="00A34BF6">
      <w:pPr>
        <w:spacing w:line="360" w:lineRule="auto"/>
        <w:jc w:val="both"/>
        <w:rPr>
          <w:rFonts w:ascii="Arial" w:hAnsi="Arial" w:cs="Arial"/>
          <w:sz w:val="24"/>
          <w:szCs w:val="24"/>
          <w:lang w:val="en-US"/>
        </w:rPr>
      </w:pPr>
    </w:p>
    <w:p w14:paraId="64BC0800" w14:textId="022512A0" w:rsidR="004F7B68" w:rsidRPr="00A34BF6" w:rsidRDefault="001D621C" w:rsidP="00A34BF6">
      <w:pPr>
        <w:spacing w:line="360" w:lineRule="auto"/>
        <w:jc w:val="both"/>
        <w:rPr>
          <w:rFonts w:ascii="Arial" w:hAnsi="Arial" w:cs="Arial"/>
          <w:sz w:val="24"/>
          <w:szCs w:val="24"/>
        </w:rPr>
      </w:pPr>
      <w:r w:rsidRPr="00A34BF6">
        <w:rPr>
          <w:rFonts w:ascii="Arial" w:hAnsi="Arial" w:cs="Arial"/>
          <w:sz w:val="24"/>
          <w:szCs w:val="24"/>
        </w:rPr>
        <w:t>Statista</w:t>
      </w:r>
      <w:r w:rsidR="004F7B68" w:rsidRPr="00A34BF6">
        <w:rPr>
          <w:rFonts w:ascii="Arial" w:hAnsi="Arial" w:cs="Arial"/>
          <w:sz w:val="24"/>
          <w:szCs w:val="24"/>
        </w:rPr>
        <w:t xml:space="preserve"> (2024) Ecotourism Market Size. Available at: </w:t>
      </w:r>
      <w:hyperlink r:id="rId36" w:history="1">
        <w:r w:rsidR="004F7B68" w:rsidRPr="00A34BF6">
          <w:rPr>
            <w:rStyle w:val="Hyperlink"/>
            <w:rFonts w:ascii="Arial" w:hAnsi="Arial" w:cs="Arial"/>
            <w:sz w:val="24"/>
            <w:szCs w:val="24"/>
          </w:rPr>
          <w:t>https://www.statista.com/statistics/1221034/ecotourism-market-size-global/</w:t>
        </w:r>
      </w:hyperlink>
      <w:r w:rsidR="004F7B68" w:rsidRPr="00A34BF6">
        <w:rPr>
          <w:rFonts w:ascii="Arial" w:hAnsi="Arial" w:cs="Arial"/>
          <w:sz w:val="24"/>
          <w:szCs w:val="24"/>
        </w:rPr>
        <w:t xml:space="preserve"> (Accessed: </w:t>
      </w:r>
      <w:r w:rsidR="00BB1314" w:rsidRPr="00A34BF6">
        <w:rPr>
          <w:rFonts w:ascii="Arial" w:hAnsi="Arial" w:cs="Arial"/>
          <w:sz w:val="24"/>
          <w:szCs w:val="24"/>
        </w:rPr>
        <w:t>17th</w:t>
      </w:r>
      <w:r w:rsidR="004F7B68" w:rsidRPr="00A34BF6">
        <w:rPr>
          <w:rFonts w:ascii="Arial" w:hAnsi="Arial" w:cs="Arial"/>
          <w:sz w:val="24"/>
          <w:szCs w:val="24"/>
        </w:rPr>
        <w:t xml:space="preserve"> May 2024)</w:t>
      </w:r>
    </w:p>
    <w:p w14:paraId="6C23B0A4" w14:textId="77777777" w:rsidR="00BB1314" w:rsidRPr="00A34BF6" w:rsidRDefault="00BB1314" w:rsidP="00A34BF6">
      <w:pPr>
        <w:spacing w:line="360" w:lineRule="auto"/>
        <w:jc w:val="both"/>
        <w:rPr>
          <w:rFonts w:ascii="Arial" w:hAnsi="Arial" w:cs="Arial"/>
          <w:sz w:val="24"/>
          <w:szCs w:val="24"/>
        </w:rPr>
      </w:pPr>
    </w:p>
    <w:p w14:paraId="1C8BCECE" w14:textId="54145EBA" w:rsidR="004F7B68" w:rsidRPr="00A34BF6" w:rsidRDefault="001D621C" w:rsidP="00A34BF6">
      <w:pPr>
        <w:spacing w:line="360" w:lineRule="auto"/>
        <w:jc w:val="both"/>
        <w:rPr>
          <w:rFonts w:ascii="Arial" w:hAnsi="Arial" w:cs="Arial"/>
          <w:sz w:val="24"/>
          <w:szCs w:val="24"/>
          <w:lang w:val="en-US"/>
        </w:rPr>
      </w:pPr>
      <w:r w:rsidRPr="00A34BF6">
        <w:rPr>
          <w:rFonts w:ascii="Arial" w:hAnsi="Arial" w:cs="Arial"/>
          <w:sz w:val="24"/>
          <w:szCs w:val="24"/>
          <w:lang w:val="en-US"/>
        </w:rPr>
        <w:t>Statista</w:t>
      </w:r>
      <w:r w:rsidR="004F7B68" w:rsidRPr="00A34BF6">
        <w:rPr>
          <w:rFonts w:ascii="Arial" w:hAnsi="Arial" w:cs="Arial"/>
          <w:sz w:val="24"/>
          <w:szCs w:val="24"/>
          <w:lang w:val="en-US"/>
        </w:rPr>
        <w:t xml:space="preserve"> (2024) </w:t>
      </w:r>
      <w:r w:rsidR="004F7B68" w:rsidRPr="00A34BF6">
        <w:rPr>
          <w:rFonts w:ascii="Arial" w:hAnsi="Arial" w:cs="Arial"/>
          <w:i/>
          <w:iCs/>
          <w:sz w:val="24"/>
          <w:szCs w:val="24"/>
          <w:lang w:val="en-US"/>
        </w:rPr>
        <w:t>Green Lodging practice in hospitality.</w:t>
      </w:r>
      <w:r w:rsidR="004F7B68" w:rsidRPr="00A34BF6">
        <w:rPr>
          <w:rFonts w:ascii="Arial" w:hAnsi="Arial" w:cs="Arial"/>
          <w:sz w:val="24"/>
          <w:szCs w:val="24"/>
          <w:lang w:val="en-US"/>
        </w:rPr>
        <w:t xml:space="preserve"> Available at:  </w:t>
      </w:r>
      <w:hyperlink r:id="rId37" w:history="1">
        <w:r w:rsidR="004F7B68" w:rsidRPr="00A34BF6">
          <w:rPr>
            <w:rStyle w:val="Hyperlink"/>
            <w:rFonts w:ascii="Arial" w:hAnsi="Arial" w:cs="Arial"/>
            <w:sz w:val="24"/>
            <w:szCs w:val="24"/>
            <w:lang w:val="en-US"/>
          </w:rPr>
          <w:t>https://www.statista.com/statistics/1055777/sustainable-travel-travelers-staying-in-green-lodging-in-the-next-year/</w:t>
        </w:r>
      </w:hyperlink>
      <w:r w:rsidR="004F7B68" w:rsidRPr="00A34BF6">
        <w:rPr>
          <w:rFonts w:ascii="Arial" w:hAnsi="Arial" w:cs="Arial"/>
          <w:sz w:val="24"/>
          <w:szCs w:val="24"/>
          <w:lang w:val="en-US"/>
        </w:rPr>
        <w:t xml:space="preserve"> (Accessed: </w:t>
      </w:r>
      <w:r w:rsidR="00BB1314" w:rsidRPr="00A34BF6">
        <w:rPr>
          <w:rFonts w:ascii="Arial" w:hAnsi="Arial" w:cs="Arial"/>
          <w:sz w:val="24"/>
          <w:szCs w:val="24"/>
          <w:lang w:val="en-US"/>
        </w:rPr>
        <w:t>16th</w:t>
      </w:r>
      <w:r w:rsidR="004F7B68" w:rsidRPr="00A34BF6">
        <w:rPr>
          <w:rFonts w:ascii="Arial" w:hAnsi="Arial" w:cs="Arial"/>
          <w:sz w:val="24"/>
          <w:szCs w:val="24"/>
          <w:lang w:val="en-US"/>
        </w:rPr>
        <w:t xml:space="preserve"> May 2024)</w:t>
      </w:r>
    </w:p>
    <w:p w14:paraId="36E0ACDD" w14:textId="77777777" w:rsidR="00BB1314" w:rsidRPr="00A34BF6" w:rsidRDefault="00BB1314" w:rsidP="00A34BF6">
      <w:pPr>
        <w:spacing w:line="360" w:lineRule="auto"/>
        <w:jc w:val="both"/>
        <w:rPr>
          <w:rFonts w:ascii="Arial" w:hAnsi="Arial" w:cs="Arial"/>
          <w:sz w:val="24"/>
          <w:szCs w:val="24"/>
          <w:lang w:val="en-US"/>
        </w:rPr>
      </w:pPr>
    </w:p>
    <w:p w14:paraId="3A897068" w14:textId="211E585B" w:rsidR="004F7B68" w:rsidRPr="00A34BF6" w:rsidRDefault="004F7B68" w:rsidP="00A34BF6">
      <w:pPr>
        <w:spacing w:line="360" w:lineRule="auto"/>
        <w:jc w:val="both"/>
        <w:rPr>
          <w:rStyle w:val="Hyperlink"/>
          <w:rFonts w:ascii="Arial" w:hAnsi="Arial" w:cs="Arial"/>
          <w:sz w:val="24"/>
          <w:szCs w:val="24"/>
          <w:shd w:val="clear" w:color="auto" w:fill="FFFFFF"/>
        </w:rPr>
      </w:pPr>
      <w:r w:rsidRPr="00A34BF6">
        <w:rPr>
          <w:rFonts w:ascii="Arial" w:hAnsi="Arial" w:cs="Arial"/>
          <w:color w:val="222222"/>
          <w:sz w:val="24"/>
          <w:szCs w:val="24"/>
          <w:shd w:val="clear" w:color="auto" w:fill="FFFFFF"/>
        </w:rPr>
        <w:lastRenderedPageBreak/>
        <w:t xml:space="preserve">Stoica, M.,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w:t>
      </w:r>
      <w:proofErr w:type="spellStart"/>
      <w:r w:rsidRPr="00A34BF6">
        <w:rPr>
          <w:rFonts w:ascii="Arial" w:hAnsi="Arial" w:cs="Arial"/>
          <w:color w:val="222222"/>
          <w:sz w:val="24"/>
          <w:szCs w:val="24"/>
          <w:shd w:val="clear" w:color="auto" w:fill="FFFFFF"/>
        </w:rPr>
        <w:t>Verstiuc</w:t>
      </w:r>
      <w:proofErr w:type="spellEnd"/>
      <w:r w:rsidRPr="00A34BF6">
        <w:rPr>
          <w:rFonts w:ascii="Arial" w:hAnsi="Arial" w:cs="Arial"/>
          <w:color w:val="222222"/>
          <w:sz w:val="24"/>
          <w:szCs w:val="24"/>
          <w:shd w:val="clear" w:color="auto" w:fill="FFFFFF"/>
        </w:rPr>
        <w:t>, R. (2021). Current trends in price policy and methods of payment in the hospitality industry. </w:t>
      </w:r>
      <w:proofErr w:type="spellStart"/>
      <w:r w:rsidRPr="00A34BF6">
        <w:rPr>
          <w:rFonts w:ascii="Arial" w:hAnsi="Arial" w:cs="Arial"/>
          <w:i/>
          <w:iCs/>
          <w:color w:val="222222"/>
          <w:sz w:val="24"/>
          <w:szCs w:val="24"/>
          <w:shd w:val="clear" w:color="auto" w:fill="FFFFFF"/>
        </w:rPr>
        <w:t>Економіка</w:t>
      </w:r>
      <w:proofErr w:type="spellEnd"/>
      <w:r w:rsidRPr="00A34BF6">
        <w:rPr>
          <w:rFonts w:ascii="Arial" w:hAnsi="Arial" w:cs="Arial"/>
          <w:i/>
          <w:iCs/>
          <w:color w:val="222222"/>
          <w:sz w:val="24"/>
          <w:szCs w:val="24"/>
          <w:shd w:val="clear" w:color="auto" w:fill="FFFFFF"/>
        </w:rPr>
        <w:t xml:space="preserve"> </w:t>
      </w:r>
      <w:proofErr w:type="spellStart"/>
      <w:r w:rsidRPr="00A34BF6">
        <w:rPr>
          <w:rFonts w:ascii="Arial" w:hAnsi="Arial" w:cs="Arial"/>
          <w:i/>
          <w:iCs/>
          <w:color w:val="222222"/>
          <w:sz w:val="24"/>
          <w:szCs w:val="24"/>
          <w:shd w:val="clear" w:color="auto" w:fill="FFFFFF"/>
        </w:rPr>
        <w:t>та</w:t>
      </w:r>
      <w:proofErr w:type="spellEnd"/>
      <w:r w:rsidRPr="00A34BF6">
        <w:rPr>
          <w:rFonts w:ascii="Arial" w:hAnsi="Arial" w:cs="Arial"/>
          <w:i/>
          <w:iCs/>
          <w:color w:val="222222"/>
          <w:sz w:val="24"/>
          <w:szCs w:val="24"/>
          <w:shd w:val="clear" w:color="auto" w:fill="FFFFFF"/>
        </w:rPr>
        <w:t xml:space="preserve"> </w:t>
      </w:r>
      <w:proofErr w:type="spellStart"/>
      <w:r w:rsidRPr="00A34BF6">
        <w:rPr>
          <w:rFonts w:ascii="Arial" w:hAnsi="Arial" w:cs="Arial"/>
          <w:i/>
          <w:iCs/>
          <w:color w:val="222222"/>
          <w:sz w:val="24"/>
          <w:szCs w:val="24"/>
          <w:shd w:val="clear" w:color="auto" w:fill="FFFFFF"/>
        </w:rPr>
        <w:t>суспільство</w:t>
      </w:r>
      <w:proofErr w:type="spellEnd"/>
      <w:r w:rsidRPr="00A34BF6">
        <w:rPr>
          <w:rFonts w:ascii="Arial" w:hAnsi="Arial" w:cs="Arial"/>
          <w:color w:val="222222"/>
          <w:sz w:val="24"/>
          <w:szCs w:val="24"/>
          <w:shd w:val="clear" w:color="auto" w:fill="FFFFFF"/>
        </w:rPr>
        <w:t xml:space="preserve">, (32). Available at: </w:t>
      </w:r>
      <w:hyperlink r:id="rId38" w:history="1">
        <w:r w:rsidRPr="00A34BF6">
          <w:rPr>
            <w:rStyle w:val="Hyperlink"/>
            <w:rFonts w:ascii="Arial" w:hAnsi="Arial" w:cs="Arial"/>
            <w:sz w:val="24"/>
            <w:szCs w:val="24"/>
            <w:shd w:val="clear" w:color="auto" w:fill="FFFFFF"/>
          </w:rPr>
          <w:t>http://www.economyandsociety.in.ua/index.php/journal/article/view/804</w:t>
        </w:r>
      </w:hyperlink>
    </w:p>
    <w:p w14:paraId="17AFB906" w14:textId="77777777" w:rsidR="00BB1314" w:rsidRPr="00A34BF6" w:rsidRDefault="00BB1314" w:rsidP="00A34BF6">
      <w:pPr>
        <w:spacing w:line="360" w:lineRule="auto"/>
        <w:jc w:val="both"/>
        <w:rPr>
          <w:rFonts w:ascii="Arial" w:hAnsi="Arial" w:cs="Arial"/>
          <w:color w:val="222222"/>
          <w:sz w:val="24"/>
          <w:szCs w:val="24"/>
          <w:shd w:val="clear" w:color="auto" w:fill="FFFFFF"/>
        </w:rPr>
      </w:pPr>
    </w:p>
    <w:p w14:paraId="45AA08C4" w14:textId="77777777" w:rsidR="004F7B68" w:rsidRPr="00A34BF6" w:rsidRDefault="004F7B68" w:rsidP="00A34BF6">
      <w:pPr>
        <w:spacing w:line="360" w:lineRule="auto"/>
        <w:jc w:val="both"/>
        <w:rPr>
          <w:rFonts w:ascii="Arial" w:hAnsi="Arial" w:cs="Arial"/>
          <w:sz w:val="24"/>
          <w:szCs w:val="24"/>
          <w:lang w:val="en-US"/>
        </w:rPr>
      </w:pPr>
      <w:proofErr w:type="spellStart"/>
      <w:r w:rsidRPr="00A34BF6">
        <w:rPr>
          <w:rFonts w:ascii="Arial" w:hAnsi="Arial" w:cs="Arial"/>
          <w:color w:val="222222"/>
          <w:sz w:val="24"/>
          <w:szCs w:val="24"/>
          <w:shd w:val="clear" w:color="auto" w:fill="FFFFFF"/>
        </w:rPr>
        <w:t>Techasriudom</w:t>
      </w:r>
      <w:proofErr w:type="spellEnd"/>
      <w:r w:rsidRPr="00A34BF6">
        <w:rPr>
          <w:rFonts w:ascii="Arial" w:hAnsi="Arial" w:cs="Arial"/>
          <w:color w:val="222222"/>
          <w:sz w:val="24"/>
          <w:szCs w:val="24"/>
          <w:shd w:val="clear" w:color="auto" w:fill="FFFFFF"/>
        </w:rPr>
        <w:t xml:space="preserve">, P. (2022). Management strategies analysis of Thai Hotel case study: Oceanfront Beach Resort and Spa. </w:t>
      </w:r>
      <w:r w:rsidRPr="00A34BF6">
        <w:rPr>
          <w:rFonts w:ascii="Arial" w:hAnsi="Arial" w:cs="Arial"/>
          <w:sz w:val="24"/>
          <w:szCs w:val="24"/>
          <w:lang w:val="en-US"/>
        </w:rPr>
        <w:t xml:space="preserve">Available at:  </w:t>
      </w:r>
      <w:hyperlink r:id="rId39" w:history="1">
        <w:r w:rsidRPr="00A34BF6">
          <w:rPr>
            <w:rStyle w:val="Hyperlink"/>
            <w:rFonts w:ascii="Arial" w:hAnsi="Arial" w:cs="Arial"/>
            <w:sz w:val="24"/>
            <w:szCs w:val="24"/>
            <w:lang w:val="en-US"/>
          </w:rPr>
          <w:t>https://digital.car.chula.ac.th/chulaetd/8090/</w:t>
        </w:r>
      </w:hyperlink>
    </w:p>
    <w:p w14:paraId="271F2FE1" w14:textId="77777777" w:rsidR="004F7B68" w:rsidRPr="00A34BF6" w:rsidRDefault="004F7B68" w:rsidP="00A34BF6">
      <w:pPr>
        <w:spacing w:line="360" w:lineRule="auto"/>
        <w:jc w:val="both"/>
        <w:rPr>
          <w:rStyle w:val="Hyperlink"/>
          <w:rFonts w:ascii="Arial" w:hAnsi="Arial" w:cs="Arial"/>
          <w:sz w:val="24"/>
          <w:szCs w:val="24"/>
          <w:lang w:val="en-US"/>
        </w:rPr>
      </w:pPr>
      <w:r w:rsidRPr="00A34BF6">
        <w:rPr>
          <w:rFonts w:ascii="Arial" w:hAnsi="Arial" w:cs="Arial"/>
          <w:color w:val="222222"/>
          <w:sz w:val="24"/>
          <w:szCs w:val="24"/>
          <w:shd w:val="clear" w:color="auto" w:fill="FFFFFF"/>
        </w:rPr>
        <w:t xml:space="preserve">Virolainen, E. (2021). Marketing plan recommendations: case study: company X. </w:t>
      </w:r>
      <w:r w:rsidRPr="00A34BF6">
        <w:rPr>
          <w:rFonts w:ascii="Arial" w:hAnsi="Arial" w:cs="Arial"/>
          <w:sz w:val="24"/>
          <w:szCs w:val="24"/>
          <w:lang w:val="en-US"/>
        </w:rPr>
        <w:t xml:space="preserve">Available at:  </w:t>
      </w:r>
      <w:hyperlink r:id="rId40" w:history="1">
        <w:r w:rsidRPr="00A34BF6">
          <w:rPr>
            <w:rStyle w:val="Hyperlink"/>
            <w:rFonts w:ascii="Arial" w:hAnsi="Arial" w:cs="Arial"/>
            <w:sz w:val="24"/>
            <w:szCs w:val="24"/>
            <w:lang w:val="en-US"/>
          </w:rPr>
          <w:t>https://www.theseus.fi/handle/10024/512511</w:t>
        </w:r>
      </w:hyperlink>
    </w:p>
    <w:p w14:paraId="50008D34" w14:textId="77777777" w:rsidR="00BB1314" w:rsidRPr="00A34BF6" w:rsidRDefault="00BB1314" w:rsidP="00A34BF6">
      <w:pPr>
        <w:spacing w:line="360" w:lineRule="auto"/>
        <w:jc w:val="both"/>
        <w:rPr>
          <w:rFonts w:ascii="Arial" w:hAnsi="Arial" w:cs="Arial"/>
          <w:sz w:val="24"/>
          <w:szCs w:val="24"/>
          <w:lang w:val="en-US"/>
        </w:rPr>
      </w:pPr>
    </w:p>
    <w:p w14:paraId="1C5C9A47" w14:textId="11A96CF8" w:rsidR="006466EA" w:rsidRPr="00A34BF6" w:rsidRDefault="004F7B68" w:rsidP="00A34BF6">
      <w:pPr>
        <w:spacing w:line="360" w:lineRule="auto"/>
        <w:jc w:val="both"/>
        <w:rPr>
          <w:rFonts w:ascii="Arial" w:hAnsi="Arial" w:cs="Arial"/>
          <w:sz w:val="24"/>
          <w:szCs w:val="24"/>
          <w:lang w:val="en-US"/>
        </w:rPr>
      </w:pPr>
      <w:proofErr w:type="spellStart"/>
      <w:r w:rsidRPr="00A34BF6">
        <w:rPr>
          <w:rFonts w:ascii="Arial" w:hAnsi="Arial" w:cs="Arial"/>
          <w:color w:val="222222"/>
          <w:sz w:val="24"/>
          <w:szCs w:val="24"/>
          <w:shd w:val="clear" w:color="auto" w:fill="FFFFFF"/>
        </w:rPr>
        <w:t>Памбук</w:t>
      </w:r>
      <w:proofErr w:type="spellEnd"/>
      <w:r w:rsidRPr="00A34BF6">
        <w:rPr>
          <w:rFonts w:ascii="Arial" w:hAnsi="Arial" w:cs="Arial"/>
          <w:color w:val="222222"/>
          <w:sz w:val="24"/>
          <w:szCs w:val="24"/>
          <w:shd w:val="clear" w:color="auto" w:fill="FFFFFF"/>
        </w:rPr>
        <w:t xml:space="preserve">, С., </w:t>
      </w:r>
      <w:proofErr w:type="spellStart"/>
      <w:r w:rsidRPr="00A34BF6">
        <w:rPr>
          <w:rFonts w:ascii="Arial" w:hAnsi="Arial" w:cs="Arial"/>
          <w:color w:val="222222"/>
          <w:sz w:val="24"/>
          <w:szCs w:val="24"/>
          <w:shd w:val="clear" w:color="auto" w:fill="FFFFFF"/>
        </w:rPr>
        <w:t>Устенко</w:t>
      </w:r>
      <w:proofErr w:type="spellEnd"/>
      <w:r w:rsidRPr="00A34BF6">
        <w:rPr>
          <w:rFonts w:ascii="Arial" w:hAnsi="Arial" w:cs="Arial"/>
          <w:color w:val="222222"/>
          <w:sz w:val="24"/>
          <w:szCs w:val="24"/>
          <w:shd w:val="clear" w:color="auto" w:fill="FFFFFF"/>
        </w:rPr>
        <w:t xml:space="preserve">, І., </w:t>
      </w:r>
      <w:r w:rsidR="006E12FB" w:rsidRPr="00A34BF6">
        <w:rPr>
          <w:rFonts w:ascii="Arial" w:hAnsi="Arial" w:cs="Arial"/>
          <w:color w:val="222222"/>
          <w:sz w:val="24"/>
          <w:szCs w:val="24"/>
          <w:shd w:val="clear" w:color="auto" w:fill="FFFFFF"/>
        </w:rPr>
        <w:t>and</w:t>
      </w:r>
      <w:r w:rsidRPr="00A34BF6">
        <w:rPr>
          <w:rFonts w:ascii="Arial" w:hAnsi="Arial" w:cs="Arial"/>
          <w:color w:val="222222"/>
          <w:sz w:val="24"/>
          <w:szCs w:val="24"/>
          <w:shd w:val="clear" w:color="auto" w:fill="FFFFFF"/>
        </w:rPr>
        <w:t xml:space="preserve"> </w:t>
      </w:r>
      <w:proofErr w:type="spellStart"/>
      <w:r w:rsidRPr="00A34BF6">
        <w:rPr>
          <w:rFonts w:ascii="Arial" w:hAnsi="Arial" w:cs="Arial"/>
          <w:color w:val="222222"/>
          <w:sz w:val="24"/>
          <w:szCs w:val="24"/>
          <w:shd w:val="clear" w:color="auto" w:fill="FFFFFF"/>
        </w:rPr>
        <w:t>Мардар</w:t>
      </w:r>
      <w:proofErr w:type="spellEnd"/>
      <w:r w:rsidRPr="00A34BF6">
        <w:rPr>
          <w:rFonts w:ascii="Arial" w:hAnsi="Arial" w:cs="Arial"/>
          <w:color w:val="222222"/>
          <w:sz w:val="24"/>
          <w:szCs w:val="24"/>
          <w:shd w:val="clear" w:color="auto" w:fill="FFFFFF"/>
        </w:rPr>
        <w:t xml:space="preserve">, М. (2021). </w:t>
      </w:r>
      <w:r w:rsidR="00124858" w:rsidRPr="00A34BF6">
        <w:rPr>
          <w:rFonts w:ascii="Arial" w:hAnsi="Arial" w:cs="Arial"/>
          <w:color w:val="222222"/>
          <w:sz w:val="24"/>
          <w:szCs w:val="24"/>
          <w:shd w:val="clear" w:color="auto" w:fill="FFFFFF"/>
        </w:rPr>
        <w:t xml:space="preserve">Marketing Substantiation, Organizational </w:t>
      </w:r>
      <w:proofErr w:type="gramStart"/>
      <w:r w:rsidR="00124858" w:rsidRPr="00A34BF6">
        <w:rPr>
          <w:rFonts w:ascii="Arial" w:hAnsi="Arial" w:cs="Arial"/>
          <w:color w:val="222222"/>
          <w:sz w:val="24"/>
          <w:szCs w:val="24"/>
          <w:shd w:val="clear" w:color="auto" w:fill="FFFFFF"/>
        </w:rPr>
        <w:t>And</w:t>
      </w:r>
      <w:proofErr w:type="gramEnd"/>
      <w:r w:rsidR="00124858" w:rsidRPr="00A34BF6">
        <w:rPr>
          <w:rFonts w:ascii="Arial" w:hAnsi="Arial" w:cs="Arial"/>
          <w:color w:val="222222"/>
          <w:sz w:val="24"/>
          <w:szCs w:val="24"/>
          <w:shd w:val="clear" w:color="auto" w:fill="FFFFFF"/>
        </w:rPr>
        <w:t xml:space="preserve"> Economic Characteristics Of Small Business In The Provision Of Hotel Services</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Financial and credit activity problems of theory and practice</w:t>
      </w:r>
      <w:r w:rsidRPr="00A34BF6">
        <w:rPr>
          <w:rFonts w:ascii="Arial" w:hAnsi="Arial" w:cs="Arial"/>
          <w:color w:val="222222"/>
          <w:sz w:val="24"/>
          <w:szCs w:val="24"/>
          <w:shd w:val="clear" w:color="auto" w:fill="FFFFFF"/>
        </w:rPr>
        <w:t>, </w:t>
      </w:r>
      <w:r w:rsidRPr="00A34BF6">
        <w:rPr>
          <w:rFonts w:ascii="Arial" w:hAnsi="Arial" w:cs="Arial"/>
          <w:i/>
          <w:iCs/>
          <w:color w:val="222222"/>
          <w:sz w:val="24"/>
          <w:szCs w:val="24"/>
          <w:shd w:val="clear" w:color="auto" w:fill="FFFFFF"/>
        </w:rPr>
        <w:t>4</w:t>
      </w:r>
      <w:r w:rsidRPr="00A34BF6">
        <w:rPr>
          <w:rFonts w:ascii="Arial" w:hAnsi="Arial" w:cs="Arial"/>
          <w:color w:val="222222"/>
          <w:sz w:val="24"/>
          <w:szCs w:val="24"/>
          <w:shd w:val="clear" w:color="auto" w:fill="FFFFFF"/>
        </w:rPr>
        <w:t xml:space="preserve">(39). </w:t>
      </w:r>
      <w:r w:rsidRPr="00A34BF6">
        <w:rPr>
          <w:rFonts w:ascii="Arial" w:hAnsi="Arial" w:cs="Arial"/>
          <w:sz w:val="24"/>
          <w:szCs w:val="24"/>
          <w:lang w:val="en-US"/>
        </w:rPr>
        <w:t xml:space="preserve">Available at:  </w:t>
      </w:r>
      <w:hyperlink r:id="rId41" w:history="1">
        <w:r w:rsidRPr="00A34BF6">
          <w:rPr>
            <w:rStyle w:val="Hyperlink"/>
            <w:rFonts w:ascii="Arial" w:hAnsi="Arial" w:cs="Arial"/>
            <w:sz w:val="24"/>
            <w:szCs w:val="24"/>
            <w:lang w:val="en-US"/>
          </w:rPr>
          <w:t>https://fkd.net.ua/index.php/fkd/article/view/3268</w:t>
        </w:r>
      </w:hyperlink>
    </w:p>
    <w:sectPr w:rsidR="006466EA" w:rsidRPr="00A34BF6" w:rsidSect="006350EB">
      <w:footerReference w:type="default" r:id="rId4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9C6EB1" w14:textId="77777777" w:rsidR="007E3AF8" w:rsidRDefault="007E3AF8" w:rsidP="00C118F9">
      <w:pPr>
        <w:spacing w:after="0" w:line="240" w:lineRule="auto"/>
      </w:pPr>
      <w:r>
        <w:separator/>
      </w:r>
    </w:p>
  </w:endnote>
  <w:endnote w:type="continuationSeparator" w:id="0">
    <w:p w14:paraId="76E06E5F" w14:textId="77777777" w:rsidR="007E3AF8" w:rsidRDefault="007E3AF8" w:rsidP="00C11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3095312"/>
      <w:docPartObj>
        <w:docPartGallery w:val="Page Numbers (Bottom of Page)"/>
        <w:docPartUnique/>
      </w:docPartObj>
    </w:sdtPr>
    <w:sdtEndPr>
      <w:rPr>
        <w:noProof/>
      </w:rPr>
    </w:sdtEndPr>
    <w:sdtContent>
      <w:p w14:paraId="5DAC429D" w14:textId="59959BE2" w:rsidR="00C118F9" w:rsidRDefault="00C118F9">
        <w:pPr>
          <w:pStyle w:val="Footer"/>
          <w:jc w:val="right"/>
        </w:pPr>
        <w:r>
          <w:fldChar w:fldCharType="begin"/>
        </w:r>
        <w:r>
          <w:instrText xml:space="preserve"> PAGE   \* MERGEFORMAT </w:instrText>
        </w:r>
        <w:r>
          <w:fldChar w:fldCharType="separate"/>
        </w:r>
        <w:r w:rsidR="002F1B03">
          <w:rPr>
            <w:noProof/>
          </w:rPr>
          <w:t>16</w:t>
        </w:r>
        <w:r>
          <w:rPr>
            <w:noProof/>
          </w:rPr>
          <w:fldChar w:fldCharType="end"/>
        </w:r>
      </w:p>
    </w:sdtContent>
  </w:sdt>
  <w:p w14:paraId="18733328" w14:textId="77777777" w:rsidR="00C118F9" w:rsidRDefault="00C118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BC4220" w14:textId="77777777" w:rsidR="007E3AF8" w:rsidRDefault="007E3AF8" w:rsidP="00C118F9">
      <w:pPr>
        <w:spacing w:after="0" w:line="240" w:lineRule="auto"/>
      </w:pPr>
      <w:r>
        <w:separator/>
      </w:r>
    </w:p>
  </w:footnote>
  <w:footnote w:type="continuationSeparator" w:id="0">
    <w:p w14:paraId="05A91D4F" w14:textId="77777777" w:rsidR="007E3AF8" w:rsidRDefault="007E3AF8" w:rsidP="00C118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EB3A3B"/>
    <w:multiLevelType w:val="hybridMultilevel"/>
    <w:tmpl w:val="458A16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70253DB"/>
    <w:multiLevelType w:val="hybridMultilevel"/>
    <w:tmpl w:val="77E06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1441742">
    <w:abstractNumId w:val="0"/>
  </w:num>
  <w:num w:numId="2" w16cid:durableId="8190811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5E79"/>
    <w:rsid w:val="00034131"/>
    <w:rsid w:val="000F4B7B"/>
    <w:rsid w:val="00121438"/>
    <w:rsid w:val="00124858"/>
    <w:rsid w:val="001D621C"/>
    <w:rsid w:val="001F7BB7"/>
    <w:rsid w:val="0021354B"/>
    <w:rsid w:val="002818D4"/>
    <w:rsid w:val="00285F82"/>
    <w:rsid w:val="002C0DE2"/>
    <w:rsid w:val="002F1B03"/>
    <w:rsid w:val="0035385C"/>
    <w:rsid w:val="00362E6B"/>
    <w:rsid w:val="003A3791"/>
    <w:rsid w:val="003C3675"/>
    <w:rsid w:val="00403DA7"/>
    <w:rsid w:val="00433078"/>
    <w:rsid w:val="00445383"/>
    <w:rsid w:val="00460D00"/>
    <w:rsid w:val="004F7B68"/>
    <w:rsid w:val="00500CD7"/>
    <w:rsid w:val="00521AE3"/>
    <w:rsid w:val="005260FA"/>
    <w:rsid w:val="00532BC2"/>
    <w:rsid w:val="00563BBC"/>
    <w:rsid w:val="005C2586"/>
    <w:rsid w:val="005D744B"/>
    <w:rsid w:val="005E126A"/>
    <w:rsid w:val="006350EB"/>
    <w:rsid w:val="006466EA"/>
    <w:rsid w:val="006548F7"/>
    <w:rsid w:val="006945B6"/>
    <w:rsid w:val="006B3FA4"/>
    <w:rsid w:val="006D52B9"/>
    <w:rsid w:val="006E12FB"/>
    <w:rsid w:val="00707B9F"/>
    <w:rsid w:val="007364FB"/>
    <w:rsid w:val="00736CFD"/>
    <w:rsid w:val="00745171"/>
    <w:rsid w:val="00786D20"/>
    <w:rsid w:val="00792409"/>
    <w:rsid w:val="007A6410"/>
    <w:rsid w:val="007C6572"/>
    <w:rsid w:val="007E3AF8"/>
    <w:rsid w:val="008060AA"/>
    <w:rsid w:val="00871DEA"/>
    <w:rsid w:val="00903BF1"/>
    <w:rsid w:val="00906A24"/>
    <w:rsid w:val="009301AA"/>
    <w:rsid w:val="00933405"/>
    <w:rsid w:val="009D1AB6"/>
    <w:rsid w:val="009E3CC0"/>
    <w:rsid w:val="009F2943"/>
    <w:rsid w:val="00A2416C"/>
    <w:rsid w:val="00A34BF6"/>
    <w:rsid w:val="00A47642"/>
    <w:rsid w:val="00A86B5D"/>
    <w:rsid w:val="00AD30A3"/>
    <w:rsid w:val="00B55E1F"/>
    <w:rsid w:val="00B835BB"/>
    <w:rsid w:val="00BB1314"/>
    <w:rsid w:val="00BB3A85"/>
    <w:rsid w:val="00C118F9"/>
    <w:rsid w:val="00C8173E"/>
    <w:rsid w:val="00C8397F"/>
    <w:rsid w:val="00CB1BBA"/>
    <w:rsid w:val="00CC5E79"/>
    <w:rsid w:val="00CF0264"/>
    <w:rsid w:val="00D264A4"/>
    <w:rsid w:val="00D748ED"/>
    <w:rsid w:val="00D920FB"/>
    <w:rsid w:val="00DC165C"/>
    <w:rsid w:val="00DD7C7A"/>
    <w:rsid w:val="00E35B02"/>
    <w:rsid w:val="00E35F4E"/>
    <w:rsid w:val="00ED4EBE"/>
    <w:rsid w:val="00EE1EFC"/>
    <w:rsid w:val="00F3306B"/>
    <w:rsid w:val="00F3673F"/>
    <w:rsid w:val="00FF437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04FB32"/>
  <w15:chartTrackingRefBased/>
  <w15:docId w15:val="{1F539A2C-AD81-4315-8B53-D8D1A47CB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B3A85"/>
    <w:pPr>
      <w:keepNext/>
      <w:keepLines/>
      <w:spacing w:after="0" w:line="360" w:lineRule="auto"/>
      <w:outlineLvl w:val="0"/>
    </w:pPr>
    <w:rPr>
      <w:rFonts w:ascii="Times New Roman" w:eastAsia="Times New Roman" w:hAnsi="Times New Roman" w:cs="Times New Roman"/>
      <w:b/>
      <w:kern w:val="0"/>
      <w:sz w:val="28"/>
      <w:szCs w:val="28"/>
      <w:lang w:val="en" w:eastAsia="en-IN" w:bidi="bn-IN"/>
    </w:rPr>
  </w:style>
  <w:style w:type="paragraph" w:styleId="Heading2">
    <w:name w:val="heading 2"/>
    <w:basedOn w:val="Normal"/>
    <w:next w:val="Normal"/>
    <w:link w:val="Heading2Char"/>
    <w:autoRedefine/>
    <w:uiPriority w:val="9"/>
    <w:unhideWhenUsed/>
    <w:qFormat/>
    <w:rsid w:val="00792409"/>
    <w:pPr>
      <w:keepNext/>
      <w:keepLines/>
      <w:spacing w:after="0" w:line="480" w:lineRule="auto"/>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autoRedefine/>
    <w:uiPriority w:val="9"/>
    <w:unhideWhenUsed/>
    <w:qFormat/>
    <w:rsid w:val="00792409"/>
    <w:pPr>
      <w:keepNext/>
      <w:keepLines/>
      <w:spacing w:before="40" w:after="0" w:line="480" w:lineRule="auto"/>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autoRedefine/>
    <w:uiPriority w:val="9"/>
    <w:unhideWhenUsed/>
    <w:qFormat/>
    <w:rsid w:val="00B835BB"/>
    <w:pPr>
      <w:keepNext/>
      <w:keepLines/>
      <w:spacing w:before="160" w:after="120" w:line="480" w:lineRule="auto"/>
      <w:outlineLvl w:val="3"/>
    </w:pPr>
    <w:rPr>
      <w:rFonts w:ascii="Times New Roman" w:eastAsiaTheme="majorEastAsia" w:hAnsi="Times New Roman" w:cstheme="majorBidi"/>
      <w:b/>
      <w:iCs/>
      <w:sz w:val="24"/>
    </w:rPr>
  </w:style>
  <w:style w:type="paragraph" w:styleId="Heading5">
    <w:name w:val="heading 5"/>
    <w:basedOn w:val="Normal"/>
    <w:next w:val="Normal"/>
    <w:link w:val="Heading5Char"/>
    <w:autoRedefine/>
    <w:uiPriority w:val="9"/>
    <w:unhideWhenUsed/>
    <w:qFormat/>
    <w:rsid w:val="00CB1BBA"/>
    <w:pPr>
      <w:keepNext/>
      <w:keepLines/>
      <w:spacing w:after="0"/>
      <w:outlineLvl w:val="4"/>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A85"/>
    <w:rPr>
      <w:rFonts w:ascii="Times New Roman" w:eastAsia="Times New Roman" w:hAnsi="Times New Roman" w:cs="Times New Roman"/>
      <w:b/>
      <w:kern w:val="0"/>
      <w:sz w:val="28"/>
      <w:szCs w:val="28"/>
      <w:lang w:val="en" w:eastAsia="en-IN" w:bidi="bn-IN"/>
    </w:rPr>
  </w:style>
  <w:style w:type="character" w:customStyle="1" w:styleId="Heading2Char">
    <w:name w:val="Heading 2 Char"/>
    <w:basedOn w:val="DefaultParagraphFont"/>
    <w:link w:val="Heading2"/>
    <w:uiPriority w:val="9"/>
    <w:rsid w:val="00792409"/>
    <w:rPr>
      <w:rFonts w:asciiTheme="majorHAnsi" w:eastAsiaTheme="majorEastAsia" w:hAnsiTheme="majorHAnsi" w:cstheme="majorBidi"/>
      <w:b/>
      <w:bCs/>
      <w:sz w:val="24"/>
      <w:szCs w:val="26"/>
    </w:rPr>
  </w:style>
  <w:style w:type="character" w:customStyle="1" w:styleId="Heading3Char">
    <w:name w:val="Heading 3 Char"/>
    <w:basedOn w:val="DefaultParagraphFont"/>
    <w:link w:val="Heading3"/>
    <w:uiPriority w:val="9"/>
    <w:rsid w:val="00792409"/>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rsid w:val="00B835BB"/>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CB1BBA"/>
    <w:rPr>
      <w:rFonts w:ascii="Times New Roman" w:eastAsiaTheme="majorEastAsia" w:hAnsi="Times New Roman" w:cstheme="majorBidi"/>
      <w:b/>
      <w:bCs/>
      <w:sz w:val="24"/>
    </w:rPr>
  </w:style>
  <w:style w:type="paragraph" w:customStyle="1" w:styleId="Style1">
    <w:name w:val="Style1"/>
    <w:basedOn w:val="NormalWeb"/>
    <w:link w:val="Style1Char"/>
    <w:autoRedefine/>
    <w:qFormat/>
    <w:rsid w:val="00C8173E"/>
    <w:pPr>
      <w:spacing w:after="0" w:line="360" w:lineRule="auto"/>
      <w:jc w:val="both"/>
    </w:pPr>
    <w:rPr>
      <w:rFonts w:asciiTheme="minorHAnsi" w:hAnsiTheme="minorHAnsi" w:cstheme="minorBidi"/>
      <w:b/>
      <w:sz w:val="22"/>
      <w:szCs w:val="22"/>
      <w:lang w:eastAsia="en-IN" w:bidi="bn-IN"/>
    </w:rPr>
  </w:style>
  <w:style w:type="character" w:customStyle="1" w:styleId="Style1Char">
    <w:name w:val="Style1 Char"/>
    <w:basedOn w:val="DefaultParagraphFont"/>
    <w:link w:val="Style1"/>
    <w:rsid w:val="00C8173E"/>
    <w:rPr>
      <w:b/>
      <w:lang w:eastAsia="en-IN" w:bidi="bn-IN"/>
    </w:rPr>
  </w:style>
  <w:style w:type="paragraph" w:styleId="NormalWeb">
    <w:name w:val="Normal (Web)"/>
    <w:basedOn w:val="Normal"/>
    <w:uiPriority w:val="99"/>
    <w:semiHidden/>
    <w:unhideWhenUsed/>
    <w:rsid w:val="00C8173E"/>
    <w:rPr>
      <w:rFonts w:ascii="Times New Roman" w:hAnsi="Times New Roman" w:cs="Times New Roman"/>
      <w:sz w:val="24"/>
      <w:szCs w:val="24"/>
    </w:rPr>
  </w:style>
  <w:style w:type="paragraph" w:styleId="TOCHeading">
    <w:name w:val="TOC Heading"/>
    <w:basedOn w:val="Heading1"/>
    <w:next w:val="Normal"/>
    <w:uiPriority w:val="39"/>
    <w:unhideWhenUsed/>
    <w:qFormat/>
    <w:rsid w:val="00BB3A85"/>
    <w:pPr>
      <w:spacing w:before="240" w:line="259" w:lineRule="auto"/>
      <w:outlineLvl w:val="9"/>
    </w:pPr>
    <w:rPr>
      <w:rFonts w:asciiTheme="majorHAnsi" w:eastAsiaTheme="majorEastAsia" w:hAnsiTheme="majorHAnsi" w:cstheme="majorBidi"/>
      <w:b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BB3A85"/>
    <w:pPr>
      <w:spacing w:after="100"/>
    </w:pPr>
  </w:style>
  <w:style w:type="character" w:styleId="Hyperlink">
    <w:name w:val="Hyperlink"/>
    <w:basedOn w:val="DefaultParagraphFont"/>
    <w:uiPriority w:val="99"/>
    <w:unhideWhenUsed/>
    <w:rsid w:val="00BB3A85"/>
    <w:rPr>
      <w:color w:val="0563C1" w:themeColor="hyperlink"/>
      <w:u w:val="single"/>
    </w:rPr>
  </w:style>
  <w:style w:type="paragraph" w:styleId="Header">
    <w:name w:val="header"/>
    <w:basedOn w:val="Normal"/>
    <w:link w:val="HeaderChar"/>
    <w:uiPriority w:val="99"/>
    <w:unhideWhenUsed/>
    <w:rsid w:val="00C118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8F9"/>
  </w:style>
  <w:style w:type="paragraph" w:styleId="Footer">
    <w:name w:val="footer"/>
    <w:basedOn w:val="Normal"/>
    <w:link w:val="FooterChar"/>
    <w:uiPriority w:val="99"/>
    <w:unhideWhenUsed/>
    <w:rsid w:val="00C118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8F9"/>
  </w:style>
  <w:style w:type="paragraph" w:styleId="ListParagraph">
    <w:name w:val="List Paragraph"/>
    <w:basedOn w:val="Normal"/>
    <w:uiPriority w:val="34"/>
    <w:qFormat/>
    <w:rsid w:val="002F1B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562234">
      <w:bodyDiv w:val="1"/>
      <w:marLeft w:val="0"/>
      <w:marRight w:val="0"/>
      <w:marTop w:val="0"/>
      <w:marBottom w:val="0"/>
      <w:divBdr>
        <w:top w:val="none" w:sz="0" w:space="0" w:color="auto"/>
        <w:left w:val="none" w:sz="0" w:space="0" w:color="auto"/>
        <w:bottom w:val="none" w:sz="0" w:space="0" w:color="auto"/>
        <w:right w:val="none" w:sz="0" w:space="0" w:color="auto"/>
      </w:divBdr>
    </w:div>
    <w:div w:id="66810635">
      <w:bodyDiv w:val="1"/>
      <w:marLeft w:val="0"/>
      <w:marRight w:val="0"/>
      <w:marTop w:val="0"/>
      <w:marBottom w:val="0"/>
      <w:divBdr>
        <w:top w:val="none" w:sz="0" w:space="0" w:color="auto"/>
        <w:left w:val="none" w:sz="0" w:space="0" w:color="auto"/>
        <w:bottom w:val="none" w:sz="0" w:space="0" w:color="auto"/>
        <w:right w:val="none" w:sz="0" w:space="0" w:color="auto"/>
      </w:divBdr>
    </w:div>
    <w:div w:id="503785581">
      <w:bodyDiv w:val="1"/>
      <w:marLeft w:val="0"/>
      <w:marRight w:val="0"/>
      <w:marTop w:val="0"/>
      <w:marBottom w:val="0"/>
      <w:divBdr>
        <w:top w:val="none" w:sz="0" w:space="0" w:color="auto"/>
        <w:left w:val="none" w:sz="0" w:space="0" w:color="auto"/>
        <w:bottom w:val="none" w:sz="0" w:space="0" w:color="auto"/>
        <w:right w:val="none" w:sz="0" w:space="0" w:color="auto"/>
      </w:divBdr>
    </w:div>
    <w:div w:id="567300235">
      <w:bodyDiv w:val="1"/>
      <w:marLeft w:val="0"/>
      <w:marRight w:val="0"/>
      <w:marTop w:val="0"/>
      <w:marBottom w:val="0"/>
      <w:divBdr>
        <w:top w:val="none" w:sz="0" w:space="0" w:color="auto"/>
        <w:left w:val="none" w:sz="0" w:space="0" w:color="auto"/>
        <w:bottom w:val="none" w:sz="0" w:space="0" w:color="auto"/>
        <w:right w:val="none" w:sz="0" w:space="0" w:color="auto"/>
      </w:divBdr>
    </w:div>
    <w:div w:id="762993079">
      <w:bodyDiv w:val="1"/>
      <w:marLeft w:val="0"/>
      <w:marRight w:val="0"/>
      <w:marTop w:val="0"/>
      <w:marBottom w:val="0"/>
      <w:divBdr>
        <w:top w:val="none" w:sz="0" w:space="0" w:color="auto"/>
        <w:left w:val="none" w:sz="0" w:space="0" w:color="auto"/>
        <w:bottom w:val="none" w:sz="0" w:space="0" w:color="auto"/>
        <w:right w:val="none" w:sz="0" w:space="0" w:color="auto"/>
      </w:divBdr>
    </w:div>
    <w:div w:id="827132179">
      <w:bodyDiv w:val="1"/>
      <w:marLeft w:val="0"/>
      <w:marRight w:val="0"/>
      <w:marTop w:val="0"/>
      <w:marBottom w:val="0"/>
      <w:divBdr>
        <w:top w:val="none" w:sz="0" w:space="0" w:color="auto"/>
        <w:left w:val="none" w:sz="0" w:space="0" w:color="auto"/>
        <w:bottom w:val="none" w:sz="0" w:space="0" w:color="auto"/>
        <w:right w:val="none" w:sz="0" w:space="0" w:color="auto"/>
      </w:divBdr>
    </w:div>
    <w:div w:id="1035616788">
      <w:bodyDiv w:val="1"/>
      <w:marLeft w:val="0"/>
      <w:marRight w:val="0"/>
      <w:marTop w:val="0"/>
      <w:marBottom w:val="0"/>
      <w:divBdr>
        <w:top w:val="none" w:sz="0" w:space="0" w:color="auto"/>
        <w:left w:val="none" w:sz="0" w:space="0" w:color="auto"/>
        <w:bottom w:val="none" w:sz="0" w:space="0" w:color="auto"/>
        <w:right w:val="none" w:sz="0" w:space="0" w:color="auto"/>
      </w:divBdr>
    </w:div>
    <w:div w:id="1286473492">
      <w:bodyDiv w:val="1"/>
      <w:marLeft w:val="0"/>
      <w:marRight w:val="0"/>
      <w:marTop w:val="0"/>
      <w:marBottom w:val="0"/>
      <w:divBdr>
        <w:top w:val="none" w:sz="0" w:space="0" w:color="auto"/>
        <w:left w:val="none" w:sz="0" w:space="0" w:color="auto"/>
        <w:bottom w:val="none" w:sz="0" w:space="0" w:color="auto"/>
        <w:right w:val="none" w:sz="0" w:space="0" w:color="auto"/>
      </w:divBdr>
    </w:div>
    <w:div w:id="1663269828">
      <w:bodyDiv w:val="1"/>
      <w:marLeft w:val="0"/>
      <w:marRight w:val="0"/>
      <w:marTop w:val="0"/>
      <w:marBottom w:val="0"/>
      <w:divBdr>
        <w:top w:val="none" w:sz="0" w:space="0" w:color="auto"/>
        <w:left w:val="none" w:sz="0" w:space="0" w:color="auto"/>
        <w:bottom w:val="none" w:sz="0" w:space="0" w:color="auto"/>
        <w:right w:val="none" w:sz="0" w:space="0" w:color="auto"/>
      </w:divBdr>
    </w:div>
    <w:div w:id="1670717287">
      <w:bodyDiv w:val="1"/>
      <w:marLeft w:val="0"/>
      <w:marRight w:val="0"/>
      <w:marTop w:val="0"/>
      <w:marBottom w:val="0"/>
      <w:divBdr>
        <w:top w:val="none" w:sz="0" w:space="0" w:color="auto"/>
        <w:left w:val="none" w:sz="0" w:space="0" w:color="auto"/>
        <w:bottom w:val="none" w:sz="0" w:space="0" w:color="auto"/>
        <w:right w:val="none" w:sz="0" w:space="0" w:color="auto"/>
      </w:divBdr>
    </w:div>
    <w:div w:id="1738477128">
      <w:bodyDiv w:val="1"/>
      <w:marLeft w:val="0"/>
      <w:marRight w:val="0"/>
      <w:marTop w:val="0"/>
      <w:marBottom w:val="0"/>
      <w:divBdr>
        <w:top w:val="none" w:sz="0" w:space="0" w:color="auto"/>
        <w:left w:val="none" w:sz="0" w:space="0" w:color="auto"/>
        <w:bottom w:val="none" w:sz="0" w:space="0" w:color="auto"/>
        <w:right w:val="none" w:sz="0" w:space="0" w:color="auto"/>
      </w:divBdr>
    </w:div>
    <w:div w:id="1905211867">
      <w:bodyDiv w:val="1"/>
      <w:marLeft w:val="0"/>
      <w:marRight w:val="0"/>
      <w:marTop w:val="0"/>
      <w:marBottom w:val="0"/>
      <w:divBdr>
        <w:top w:val="none" w:sz="0" w:space="0" w:color="auto"/>
        <w:left w:val="none" w:sz="0" w:space="0" w:color="auto"/>
        <w:bottom w:val="none" w:sz="0" w:space="0" w:color="auto"/>
        <w:right w:val="none" w:sz="0" w:space="0" w:color="auto"/>
      </w:divBdr>
    </w:div>
    <w:div w:id="1960262772">
      <w:bodyDiv w:val="1"/>
      <w:marLeft w:val="0"/>
      <w:marRight w:val="0"/>
      <w:marTop w:val="0"/>
      <w:marBottom w:val="0"/>
      <w:divBdr>
        <w:top w:val="none" w:sz="0" w:space="0" w:color="auto"/>
        <w:left w:val="none" w:sz="0" w:space="0" w:color="auto"/>
        <w:bottom w:val="none" w:sz="0" w:space="0" w:color="auto"/>
        <w:right w:val="none" w:sz="0" w:space="0" w:color="auto"/>
      </w:divBdr>
    </w:div>
    <w:div w:id="1999529609">
      <w:bodyDiv w:val="1"/>
      <w:marLeft w:val="0"/>
      <w:marRight w:val="0"/>
      <w:marTop w:val="0"/>
      <w:marBottom w:val="0"/>
      <w:divBdr>
        <w:top w:val="none" w:sz="0" w:space="0" w:color="auto"/>
        <w:left w:val="none" w:sz="0" w:space="0" w:color="auto"/>
        <w:bottom w:val="none" w:sz="0" w:space="0" w:color="auto"/>
        <w:right w:val="none" w:sz="0" w:space="0" w:color="auto"/>
      </w:divBdr>
    </w:div>
    <w:div w:id="2099447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lar.archive.org/work/5ik3vnbbrjfvfprdlapm7c7e7e/access/wayback/http://jthmnet.com/journals/jthm/Vol_9_No_2_December_2021/1.pdf" TargetMode="External"/><Relationship Id="rId18" Type="http://schemas.openxmlformats.org/officeDocument/2006/relationships/hyperlink" Target="https://www.glion.edu/magazine/sustainable-hospitality/" TargetMode="External"/><Relationship Id="rId26" Type="http://schemas.openxmlformats.org/officeDocument/2006/relationships/hyperlink" Target="https://www.sciencedirect.com/science/article/pii/S1447677022000626" TargetMode="External"/><Relationship Id="rId39" Type="http://schemas.openxmlformats.org/officeDocument/2006/relationships/hyperlink" Target="https://digital.car.chula.ac.th/chulaetd/8090/" TargetMode="External"/><Relationship Id="rId21" Type="http://schemas.openxmlformats.org/officeDocument/2006/relationships/hyperlink" Target="https://journal.poltekpar-nhi.ac.id/index.php/jett/article/view/1326" TargetMode="External"/><Relationship Id="rId34" Type="http://schemas.openxmlformats.org/officeDocument/2006/relationships/hyperlink" Target="https://revnomix.com/ultimate-guide-to-sustainability-in-the-hospitality-industry/"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sagepub.com/doi/abs/10.1177/10963480221074278" TargetMode="External"/><Relationship Id="rId20" Type="http://schemas.openxmlformats.org/officeDocument/2006/relationships/hyperlink" Target="https://www.sciencedirect.com/science/article/pii/S0278431920302127" TargetMode="External"/><Relationship Id="rId29" Type="http://schemas.openxmlformats.org/officeDocument/2006/relationships/hyperlink" Target="https://www.tandfonline.com/doi/abs/10.1080/19388160.2021.1925612" TargetMode="External"/><Relationship Id="rId41" Type="http://schemas.openxmlformats.org/officeDocument/2006/relationships/hyperlink" Target="https://fkd.net.ua/index.php/fkd/article/view/326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ikerisim.kapadokya.edu.tr/xmlui/handle/20.500.12695/2058" TargetMode="External"/><Relationship Id="rId24" Type="http://schemas.openxmlformats.org/officeDocument/2006/relationships/hyperlink" Target="https://www.sciencedirect.com/science/article/pii/S027843192100058X" TargetMode="External"/><Relationship Id="rId32" Type="http://schemas.openxmlformats.org/officeDocument/2006/relationships/hyperlink" Target="https://qubit-labs.com/technology-in-hospitality-industry/" TargetMode="External"/><Relationship Id="rId37" Type="http://schemas.openxmlformats.org/officeDocument/2006/relationships/hyperlink" Target="https://www.statista.com/statistics/1055777/sustainable-travel-travelers-staying-in-green-lodging-in-the-next-year/" TargetMode="External"/><Relationship Id="rId40" Type="http://schemas.openxmlformats.org/officeDocument/2006/relationships/hyperlink" Target="https://www.theseus.fi/handle/10024/512511" TargetMode="External"/><Relationship Id="rId5" Type="http://schemas.openxmlformats.org/officeDocument/2006/relationships/webSettings" Target="webSettings.xml"/><Relationship Id="rId15" Type="http://schemas.openxmlformats.org/officeDocument/2006/relationships/hyperlink" Target="https://www.emerald.com/insight/content/doi/10.1108/ijchm-09-2021-1128/full/html" TargetMode="External"/><Relationship Id="rId23" Type="http://schemas.openxmlformats.org/officeDocument/2006/relationships/hyperlink" Target="https://journals.sagepub.com/doi/abs/10.1177/00472875211033355" TargetMode="External"/><Relationship Id="rId28" Type="http://schemas.openxmlformats.org/officeDocument/2006/relationships/hyperlink" Target="https://www.emerald.com/insight/content/doi/10.1108/IJOEM-06-2020-0700/full/html" TargetMode="External"/><Relationship Id="rId36" Type="http://schemas.openxmlformats.org/officeDocument/2006/relationships/hyperlink" Target="https://www.statista.com/statistics/1221034/ecotourism-market-size-global/" TargetMode="External"/><Relationship Id="rId10" Type="http://schemas.openxmlformats.org/officeDocument/2006/relationships/hyperlink" Target="https://www.ejbmr.org/index.php/ejbmr/article/view/534" TargetMode="External"/><Relationship Id="rId19" Type="http://schemas.openxmlformats.org/officeDocument/2006/relationships/hyperlink" Target="https://dergipark.org.tr/en/pub/deusosbil/issue/72824/1102607" TargetMode="External"/><Relationship Id="rId31" Type="http://schemas.openxmlformats.org/officeDocument/2006/relationships/hyperlink" Target="https://apeiron.iulm.it/handle/10808/39803"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rofile/Dracea-Lacramioara-Alina/publication/363917386_Eco-Friendly_Pest_Control_Alternatives_to_SyntheticChemical_Pesticides/links/644d7e7b5762c95ac3609eef/Eco-Friendly-Pest-Control-Alternatives-to-Synthetic-Chemical-Pesticides.pdf" TargetMode="External"/><Relationship Id="rId14" Type="http://schemas.openxmlformats.org/officeDocument/2006/relationships/hyperlink" Target="https://www.cbre.com/insights/reports/sustainability-and-esg-adoption-in-the-hotel-industry" TargetMode="External"/><Relationship Id="rId22" Type="http://schemas.openxmlformats.org/officeDocument/2006/relationships/hyperlink" Target="https://www.sciencedirect.com/science/article/pii/S0278431922002225" TargetMode="External"/><Relationship Id="rId27" Type="http://schemas.openxmlformats.org/officeDocument/2006/relationships/hyperlink" Target="https://www.emerald.com/insight/content/doi/10.1108/IJCHM-10-2021-1305/full/html" TargetMode="External"/><Relationship Id="rId30" Type="http://schemas.openxmlformats.org/officeDocument/2006/relationships/hyperlink" Target="https://dergipark.org.tr/en/pub/jav/article/1259307" TargetMode="External"/><Relationship Id="rId35" Type="http://schemas.openxmlformats.org/officeDocument/2006/relationships/hyperlink" Target="http://elib.uacu.edu.ua/xmlui/handle/123456789/167" TargetMode="External"/><Relationship Id="rId43" Type="http://schemas.openxmlformats.org/officeDocument/2006/relationships/fontTable" Target="fontTable.xml"/><Relationship Id="rId8" Type="http://schemas.openxmlformats.org/officeDocument/2006/relationships/hyperlink" Target="https://www.sciencedirect.com/science/article/pii/S0278431920301080" TargetMode="External"/><Relationship Id="rId3" Type="http://schemas.openxmlformats.org/officeDocument/2006/relationships/styles" Target="styles.xml"/><Relationship Id="rId12" Type="http://schemas.openxmlformats.org/officeDocument/2006/relationships/hyperlink" Target="https://www.igi-global.com/article/adaptive-marketing-management-strategy-and-technology-innovation-in-beverage-and-hospitality-markets/324096" TargetMode="External"/><Relationship Id="rId17" Type="http://schemas.openxmlformats.org/officeDocument/2006/relationships/hyperlink" Target="https://www.e3s-conferences.org/articles/e3sconf/abs/2021/08/e3sconf_iconard2020_02020/e3sconf_iconard2020_02020.html" TargetMode="External"/><Relationship Id="rId25" Type="http://schemas.openxmlformats.org/officeDocument/2006/relationships/hyperlink" Target="https://www.sciencedirect.com/science/article/pii/S0261517720300327" TargetMode="External"/><Relationship Id="rId33" Type="http://schemas.openxmlformats.org/officeDocument/2006/relationships/hyperlink" Target="https://www.academia.edu/download/88652850/04-04-2022.pdf" TargetMode="External"/><Relationship Id="rId38" Type="http://schemas.openxmlformats.org/officeDocument/2006/relationships/hyperlink" Target="http://www.economyandsociety.in.ua/index.php/journal/article/view/8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2566A0D-6F10-4635-BB88-56E8BEFA2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TotalTime>
  <Pages>1</Pages>
  <Words>4501</Words>
  <Characters>25658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Chirantan Banerjee</dc:creator>
  <cp:keywords/>
  <dc:description/>
  <cp:lastModifiedBy>Iulia Danila (2108673)</cp:lastModifiedBy>
  <cp:revision>18</cp:revision>
  <dcterms:created xsi:type="dcterms:W3CDTF">2024-05-07T05:54:00Z</dcterms:created>
  <dcterms:modified xsi:type="dcterms:W3CDTF">2024-05-20T09:21:00Z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c4b744a5-aa42-4041-86e4-ed66837b258a</vt:lpwstr>
  </property>
</Properties>
</file>