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FEB61" w14:textId="25FDFC4D" w:rsidR="00034541" w:rsidRDefault="00034541" w:rsidP="009359EF">
      <w:pPr>
        <w:pStyle w:val="NoSpacing"/>
        <w:jc w:val="center"/>
        <w:rPr>
          <w:rFonts w:ascii="Arial" w:hAnsi="Arial" w:cs="Arial"/>
          <w:sz w:val="32"/>
          <w:szCs w:val="32"/>
        </w:rPr>
      </w:pPr>
      <w:r>
        <w:rPr>
          <w:rFonts w:ascii="Arial" w:hAnsi="Arial" w:cs="Arial"/>
          <w:sz w:val="32"/>
          <w:szCs w:val="32"/>
        </w:rPr>
        <w:t>Introduction to Public Health (Assessment 2)</w:t>
      </w:r>
    </w:p>
    <w:p w14:paraId="043D9B27" w14:textId="672023F2" w:rsidR="009359EF" w:rsidRPr="009359EF" w:rsidRDefault="009359EF" w:rsidP="009359EF">
      <w:pPr>
        <w:pStyle w:val="NoSpacing"/>
        <w:jc w:val="center"/>
        <w:rPr>
          <w:rFonts w:ascii="Arial" w:hAnsi="Arial" w:cs="Arial"/>
          <w:sz w:val="32"/>
          <w:szCs w:val="32"/>
        </w:rPr>
      </w:pPr>
      <w:r w:rsidRPr="009359EF">
        <w:rPr>
          <w:rFonts w:ascii="Arial" w:hAnsi="Arial" w:cs="Arial"/>
          <w:sz w:val="32"/>
          <w:szCs w:val="32"/>
        </w:rPr>
        <w:t>Report on Malaria</w:t>
      </w:r>
    </w:p>
    <w:p w14:paraId="27D00C6A" w14:textId="77777777" w:rsidR="009359EF" w:rsidRDefault="009359EF" w:rsidP="009359EF">
      <w:pPr>
        <w:pStyle w:val="NoSpacing"/>
      </w:pPr>
    </w:p>
    <w:p w14:paraId="05F013CB" w14:textId="77777777" w:rsidR="009359EF" w:rsidRDefault="009359EF" w:rsidP="009359EF">
      <w:pPr>
        <w:pStyle w:val="NoSpacing"/>
      </w:pPr>
    </w:p>
    <w:p w14:paraId="4454DB9B" w14:textId="54B52DCB" w:rsidR="00E07D9E" w:rsidRPr="00915558" w:rsidRDefault="00E07D9E" w:rsidP="009359EF">
      <w:pPr>
        <w:pStyle w:val="NoSpacing"/>
        <w:rPr>
          <w:rFonts w:ascii="Arial" w:hAnsi="Arial" w:cs="Arial"/>
          <w:sz w:val="28"/>
          <w:szCs w:val="28"/>
        </w:rPr>
      </w:pPr>
      <w:r w:rsidRPr="00915558">
        <w:rPr>
          <w:rFonts w:ascii="Arial" w:hAnsi="Arial" w:cs="Arial"/>
          <w:sz w:val="28"/>
          <w:szCs w:val="28"/>
        </w:rPr>
        <w:t xml:space="preserve">Ramona </w:t>
      </w:r>
      <w:proofErr w:type="spellStart"/>
      <w:r w:rsidRPr="00915558">
        <w:rPr>
          <w:rFonts w:ascii="Arial" w:hAnsi="Arial" w:cs="Arial"/>
          <w:sz w:val="28"/>
          <w:szCs w:val="28"/>
        </w:rPr>
        <w:t>Moreanu</w:t>
      </w:r>
      <w:proofErr w:type="spellEnd"/>
      <w:r w:rsidRPr="00915558">
        <w:rPr>
          <w:rFonts w:ascii="Arial" w:hAnsi="Arial" w:cs="Arial"/>
          <w:sz w:val="28"/>
          <w:szCs w:val="28"/>
        </w:rPr>
        <w:t xml:space="preserve"> </w:t>
      </w:r>
    </w:p>
    <w:p w14:paraId="3E1CABF5" w14:textId="62CF287A" w:rsidR="00E07D9E" w:rsidRPr="00915558" w:rsidRDefault="00E07D9E" w:rsidP="009359EF">
      <w:pPr>
        <w:pStyle w:val="NoSpacing"/>
        <w:rPr>
          <w:rFonts w:ascii="Arial" w:hAnsi="Arial" w:cs="Arial"/>
          <w:sz w:val="28"/>
          <w:szCs w:val="28"/>
        </w:rPr>
      </w:pPr>
      <w:r w:rsidRPr="00915558">
        <w:rPr>
          <w:rFonts w:ascii="Arial" w:hAnsi="Arial" w:cs="Arial"/>
          <w:sz w:val="28"/>
          <w:szCs w:val="28"/>
        </w:rPr>
        <w:t>Student number 2213248</w:t>
      </w:r>
    </w:p>
    <w:p w14:paraId="6F8CD67C" w14:textId="070DFBA8" w:rsidR="00F617A1" w:rsidRPr="00915558" w:rsidRDefault="00E8404B" w:rsidP="009359EF">
      <w:pPr>
        <w:pStyle w:val="NoSpacing"/>
        <w:rPr>
          <w:rFonts w:ascii="Arial" w:hAnsi="Arial" w:cs="Arial"/>
          <w:sz w:val="28"/>
          <w:szCs w:val="28"/>
        </w:rPr>
      </w:pPr>
      <w:r w:rsidRPr="00915558">
        <w:rPr>
          <w:rFonts w:ascii="Arial" w:hAnsi="Arial" w:cs="Arial"/>
          <w:sz w:val="28"/>
          <w:szCs w:val="28"/>
        </w:rPr>
        <w:t xml:space="preserve">Module name : INTRODUCTION TO PUBLIC HEALTH </w:t>
      </w:r>
    </w:p>
    <w:p w14:paraId="398E12D6" w14:textId="4B16F257" w:rsidR="00E8404B" w:rsidRPr="00915558" w:rsidRDefault="00E8404B" w:rsidP="009359EF">
      <w:pPr>
        <w:pStyle w:val="NoSpacing"/>
        <w:rPr>
          <w:rFonts w:ascii="Arial" w:hAnsi="Arial" w:cs="Arial"/>
          <w:sz w:val="28"/>
          <w:szCs w:val="28"/>
        </w:rPr>
      </w:pPr>
      <w:r w:rsidRPr="00915558">
        <w:rPr>
          <w:rFonts w:ascii="Arial" w:hAnsi="Arial" w:cs="Arial"/>
          <w:sz w:val="28"/>
          <w:szCs w:val="28"/>
        </w:rPr>
        <w:t xml:space="preserve">Module </w:t>
      </w:r>
      <w:r w:rsidR="00E25A9A" w:rsidRPr="00915558">
        <w:rPr>
          <w:rFonts w:ascii="Arial" w:hAnsi="Arial" w:cs="Arial"/>
          <w:sz w:val="28"/>
          <w:szCs w:val="28"/>
        </w:rPr>
        <w:t>code LCHS4004</w:t>
      </w:r>
    </w:p>
    <w:p w14:paraId="3FE81472" w14:textId="5C407362" w:rsidR="00E25A9A" w:rsidRPr="00915558" w:rsidRDefault="00E25A9A" w:rsidP="009359EF">
      <w:pPr>
        <w:pStyle w:val="NoSpacing"/>
        <w:rPr>
          <w:rFonts w:ascii="Arial" w:hAnsi="Arial" w:cs="Arial"/>
          <w:sz w:val="28"/>
          <w:szCs w:val="28"/>
        </w:rPr>
      </w:pPr>
      <w:r w:rsidRPr="00915558">
        <w:rPr>
          <w:rFonts w:ascii="Arial" w:hAnsi="Arial" w:cs="Arial"/>
          <w:sz w:val="28"/>
          <w:szCs w:val="28"/>
        </w:rPr>
        <w:t xml:space="preserve">Lecturer name Laila </w:t>
      </w:r>
      <w:proofErr w:type="spellStart"/>
      <w:r w:rsidRPr="00915558">
        <w:rPr>
          <w:rFonts w:ascii="Arial" w:hAnsi="Arial" w:cs="Arial"/>
          <w:sz w:val="28"/>
          <w:szCs w:val="28"/>
        </w:rPr>
        <w:t>Surani</w:t>
      </w:r>
      <w:proofErr w:type="spellEnd"/>
    </w:p>
    <w:p w14:paraId="77522E2F" w14:textId="77777777" w:rsidR="009359EF" w:rsidRDefault="009359EF" w:rsidP="009359EF">
      <w:pPr>
        <w:pStyle w:val="NoSpacing"/>
      </w:pPr>
    </w:p>
    <w:p w14:paraId="16052EFF" w14:textId="77777777" w:rsidR="009359EF" w:rsidRDefault="009359EF" w:rsidP="009359EF">
      <w:pPr>
        <w:pStyle w:val="NoSpacing"/>
      </w:pPr>
    </w:p>
    <w:p w14:paraId="7930F744" w14:textId="77777777" w:rsidR="009359EF" w:rsidRDefault="009359EF" w:rsidP="009359EF">
      <w:pPr>
        <w:pStyle w:val="NoSpacing"/>
      </w:pPr>
    </w:p>
    <w:p w14:paraId="799A5FAF" w14:textId="77777777" w:rsidR="009359EF" w:rsidRDefault="009359EF" w:rsidP="009359EF">
      <w:pPr>
        <w:pStyle w:val="NoSpacing"/>
      </w:pPr>
    </w:p>
    <w:p w14:paraId="1DAB1674" w14:textId="77777777" w:rsidR="009359EF" w:rsidRDefault="009359EF" w:rsidP="009359EF">
      <w:pPr>
        <w:pStyle w:val="NoSpacing"/>
      </w:pPr>
    </w:p>
    <w:p w14:paraId="744BDD54" w14:textId="77777777" w:rsidR="009359EF" w:rsidRDefault="009359EF" w:rsidP="009359EF">
      <w:pPr>
        <w:pStyle w:val="NoSpacing"/>
      </w:pPr>
    </w:p>
    <w:p w14:paraId="754EBD8E" w14:textId="77777777" w:rsidR="009359EF" w:rsidRDefault="009359EF" w:rsidP="009359EF">
      <w:pPr>
        <w:pStyle w:val="NoSpacing"/>
      </w:pPr>
    </w:p>
    <w:p w14:paraId="4AE379F5" w14:textId="77777777" w:rsidR="009359EF" w:rsidRDefault="009359EF" w:rsidP="009359EF">
      <w:pPr>
        <w:pStyle w:val="NoSpacing"/>
      </w:pPr>
    </w:p>
    <w:p w14:paraId="5B1325ED" w14:textId="77777777" w:rsidR="009359EF" w:rsidRDefault="009359EF" w:rsidP="009359EF">
      <w:pPr>
        <w:pStyle w:val="NoSpacing"/>
      </w:pPr>
    </w:p>
    <w:p w14:paraId="68B30150" w14:textId="77777777" w:rsidR="009359EF" w:rsidRDefault="009359EF" w:rsidP="009359EF">
      <w:pPr>
        <w:pStyle w:val="NoSpacing"/>
      </w:pPr>
    </w:p>
    <w:p w14:paraId="442CD26F" w14:textId="77777777" w:rsidR="009359EF" w:rsidRDefault="009359EF" w:rsidP="009359EF">
      <w:pPr>
        <w:pStyle w:val="NoSpacing"/>
      </w:pPr>
    </w:p>
    <w:p w14:paraId="2396D1F9" w14:textId="77777777" w:rsidR="009359EF" w:rsidRDefault="009359EF" w:rsidP="009359EF">
      <w:pPr>
        <w:pStyle w:val="NoSpacing"/>
      </w:pPr>
    </w:p>
    <w:p w14:paraId="22FD618E" w14:textId="77777777" w:rsidR="009359EF" w:rsidRDefault="009359EF" w:rsidP="009359EF">
      <w:pPr>
        <w:pStyle w:val="NoSpacing"/>
      </w:pPr>
    </w:p>
    <w:p w14:paraId="6F7E92B3" w14:textId="77777777" w:rsidR="009359EF" w:rsidRDefault="009359EF" w:rsidP="009359EF">
      <w:pPr>
        <w:pStyle w:val="NoSpacing"/>
      </w:pPr>
    </w:p>
    <w:p w14:paraId="492A134A" w14:textId="77777777" w:rsidR="009359EF" w:rsidRDefault="009359EF" w:rsidP="009359EF">
      <w:pPr>
        <w:pStyle w:val="NoSpacing"/>
      </w:pPr>
    </w:p>
    <w:p w14:paraId="2DA4DBBD" w14:textId="77777777" w:rsidR="009359EF" w:rsidRDefault="009359EF" w:rsidP="009359EF">
      <w:pPr>
        <w:pStyle w:val="NoSpacing"/>
      </w:pPr>
    </w:p>
    <w:p w14:paraId="01D0E7D2" w14:textId="77777777" w:rsidR="009359EF" w:rsidRDefault="009359EF" w:rsidP="009359EF">
      <w:pPr>
        <w:pStyle w:val="NoSpacing"/>
      </w:pPr>
    </w:p>
    <w:p w14:paraId="0961AC4B" w14:textId="77777777" w:rsidR="009359EF" w:rsidRDefault="009359EF" w:rsidP="009359EF">
      <w:pPr>
        <w:pStyle w:val="NoSpacing"/>
      </w:pPr>
    </w:p>
    <w:p w14:paraId="50AD89C8" w14:textId="77777777" w:rsidR="009359EF" w:rsidRDefault="009359EF" w:rsidP="009359EF">
      <w:pPr>
        <w:pStyle w:val="NoSpacing"/>
      </w:pPr>
    </w:p>
    <w:p w14:paraId="013477D8" w14:textId="77777777" w:rsidR="009359EF" w:rsidRDefault="009359EF" w:rsidP="009359EF">
      <w:pPr>
        <w:pStyle w:val="NoSpacing"/>
      </w:pPr>
    </w:p>
    <w:p w14:paraId="20A742A9" w14:textId="77777777" w:rsidR="009359EF" w:rsidRDefault="009359EF" w:rsidP="009359EF">
      <w:pPr>
        <w:pStyle w:val="NoSpacing"/>
      </w:pPr>
    </w:p>
    <w:p w14:paraId="7C9E3DC5" w14:textId="77777777" w:rsidR="009359EF" w:rsidRDefault="009359EF" w:rsidP="009359EF">
      <w:pPr>
        <w:pStyle w:val="NoSpacing"/>
      </w:pPr>
    </w:p>
    <w:p w14:paraId="7970586A" w14:textId="77777777" w:rsidR="009359EF" w:rsidRDefault="009359EF" w:rsidP="009359EF">
      <w:pPr>
        <w:pStyle w:val="NoSpacing"/>
      </w:pPr>
    </w:p>
    <w:p w14:paraId="2E9BFE3F" w14:textId="77777777" w:rsidR="009359EF" w:rsidRDefault="009359EF" w:rsidP="009359EF">
      <w:pPr>
        <w:pStyle w:val="NoSpacing"/>
      </w:pPr>
    </w:p>
    <w:p w14:paraId="01BD551B" w14:textId="77777777" w:rsidR="009359EF" w:rsidRDefault="009359EF" w:rsidP="009359EF">
      <w:pPr>
        <w:pStyle w:val="NoSpacing"/>
      </w:pPr>
    </w:p>
    <w:p w14:paraId="7D4EBDEC" w14:textId="77777777" w:rsidR="009359EF" w:rsidRDefault="009359EF" w:rsidP="009359EF">
      <w:pPr>
        <w:pStyle w:val="NoSpacing"/>
      </w:pPr>
    </w:p>
    <w:p w14:paraId="312B3417" w14:textId="77777777" w:rsidR="009359EF" w:rsidRDefault="009359EF" w:rsidP="009359EF">
      <w:pPr>
        <w:pStyle w:val="NoSpacing"/>
      </w:pPr>
    </w:p>
    <w:p w14:paraId="267B2CA4" w14:textId="77777777" w:rsidR="009359EF" w:rsidRDefault="009359EF" w:rsidP="009359EF">
      <w:pPr>
        <w:pStyle w:val="NoSpacing"/>
      </w:pPr>
    </w:p>
    <w:p w14:paraId="7DEA3880" w14:textId="77777777" w:rsidR="009359EF" w:rsidRDefault="009359EF" w:rsidP="009359EF">
      <w:pPr>
        <w:pStyle w:val="NoSpacing"/>
      </w:pPr>
    </w:p>
    <w:p w14:paraId="4B4F6B8E" w14:textId="77777777" w:rsidR="009359EF" w:rsidRDefault="009359EF" w:rsidP="009359EF">
      <w:pPr>
        <w:pStyle w:val="NoSpacing"/>
      </w:pPr>
    </w:p>
    <w:p w14:paraId="21C5B01F" w14:textId="77777777" w:rsidR="009359EF" w:rsidRDefault="009359EF" w:rsidP="009359EF">
      <w:pPr>
        <w:pStyle w:val="NoSpacing"/>
      </w:pPr>
    </w:p>
    <w:p w14:paraId="4F0B7A06" w14:textId="77777777" w:rsidR="009359EF" w:rsidRDefault="009359EF" w:rsidP="009359EF">
      <w:pPr>
        <w:pStyle w:val="NoSpacing"/>
      </w:pPr>
    </w:p>
    <w:p w14:paraId="09C92E2C" w14:textId="77777777" w:rsidR="009359EF" w:rsidRDefault="009359EF" w:rsidP="009359EF">
      <w:pPr>
        <w:pStyle w:val="NoSpacing"/>
      </w:pPr>
    </w:p>
    <w:p w14:paraId="55BDC295" w14:textId="77777777" w:rsidR="009359EF" w:rsidRDefault="009359EF" w:rsidP="009359EF">
      <w:pPr>
        <w:pStyle w:val="NoSpacing"/>
      </w:pPr>
    </w:p>
    <w:p w14:paraId="58E43AFF" w14:textId="77777777" w:rsidR="009359EF" w:rsidRDefault="009359EF" w:rsidP="009359EF">
      <w:pPr>
        <w:pStyle w:val="NoSpacing"/>
      </w:pPr>
    </w:p>
    <w:p w14:paraId="224BA5C5" w14:textId="77777777" w:rsidR="009359EF" w:rsidRDefault="009359EF" w:rsidP="009359EF">
      <w:pPr>
        <w:pStyle w:val="NoSpacing"/>
      </w:pPr>
    </w:p>
    <w:p w14:paraId="200DAE4A" w14:textId="77777777" w:rsidR="009359EF" w:rsidRDefault="009359EF" w:rsidP="009359EF">
      <w:pPr>
        <w:pStyle w:val="NoSpacing"/>
      </w:pPr>
    </w:p>
    <w:p w14:paraId="140237A9" w14:textId="77777777" w:rsidR="009359EF" w:rsidRDefault="009359EF" w:rsidP="009359EF">
      <w:pPr>
        <w:pStyle w:val="NoSpacing"/>
      </w:pPr>
    </w:p>
    <w:p w14:paraId="016AF4F6" w14:textId="77777777" w:rsidR="009359EF" w:rsidRDefault="009359EF" w:rsidP="009359EF">
      <w:pPr>
        <w:pStyle w:val="NoSpacing"/>
      </w:pPr>
    </w:p>
    <w:p w14:paraId="73AF768A" w14:textId="77777777" w:rsidR="009359EF" w:rsidRDefault="009359EF" w:rsidP="009359EF">
      <w:pPr>
        <w:pStyle w:val="NoSpacing"/>
      </w:pPr>
    </w:p>
    <w:p w14:paraId="5E425A0A" w14:textId="77777777" w:rsidR="009359EF" w:rsidRDefault="009359EF" w:rsidP="009359EF">
      <w:pPr>
        <w:pStyle w:val="NoSpacing"/>
      </w:pPr>
    </w:p>
    <w:p w14:paraId="390CA4FA" w14:textId="77777777" w:rsidR="009359EF" w:rsidRDefault="009359EF" w:rsidP="009359EF">
      <w:pPr>
        <w:pStyle w:val="NoSpacing"/>
      </w:pPr>
    </w:p>
    <w:p w14:paraId="70B2948A" w14:textId="77777777" w:rsidR="009359EF" w:rsidRDefault="009359EF" w:rsidP="009359EF">
      <w:pPr>
        <w:pStyle w:val="NoSpacing"/>
      </w:pPr>
    </w:p>
    <w:p w14:paraId="283ACF33" w14:textId="77777777" w:rsidR="009359EF" w:rsidRDefault="009359EF" w:rsidP="009359EF">
      <w:pPr>
        <w:pStyle w:val="NoSpacing"/>
      </w:pPr>
    </w:p>
    <w:sdt>
      <w:sdtPr>
        <w:rPr>
          <w:rFonts w:asciiTheme="minorHAnsi" w:eastAsiaTheme="minorEastAsia" w:hAnsiTheme="minorHAnsi" w:cstheme="minorBidi"/>
          <w:color w:val="auto"/>
          <w:kern w:val="2"/>
          <w:sz w:val="22"/>
          <w:szCs w:val="20"/>
          <w:lang w:eastAsia="ko-KR" w:bidi="hi-IN"/>
          <w14:ligatures w14:val="standardContextual"/>
        </w:rPr>
        <w:id w:val="-1473979096"/>
        <w:docPartObj>
          <w:docPartGallery w:val="Table of Contents"/>
          <w:docPartUnique/>
        </w:docPartObj>
      </w:sdtPr>
      <w:sdtEndPr>
        <w:rPr>
          <w:b/>
          <w:bCs/>
          <w:noProof/>
        </w:rPr>
      </w:sdtEndPr>
      <w:sdtContent>
        <w:p w14:paraId="206F7998" w14:textId="6C856223" w:rsidR="009359EF" w:rsidRPr="00034541" w:rsidRDefault="009359EF" w:rsidP="00034541">
          <w:pPr>
            <w:pStyle w:val="TOCHeading"/>
            <w:jc w:val="both"/>
            <w:rPr>
              <w:rFonts w:ascii="Arial" w:hAnsi="Arial"/>
              <w:i/>
              <w:iCs/>
            </w:rPr>
          </w:pPr>
          <w:r w:rsidRPr="00034541">
            <w:rPr>
              <w:rFonts w:ascii="Arial" w:hAnsi="Arial"/>
              <w:i/>
              <w:iCs/>
            </w:rPr>
            <w:t>Contents</w:t>
          </w:r>
        </w:p>
        <w:p w14:paraId="2A6689D4" w14:textId="5042648E" w:rsidR="00212A52" w:rsidRPr="00034541" w:rsidRDefault="009359EF" w:rsidP="00034541">
          <w:pPr>
            <w:pStyle w:val="TOC1"/>
            <w:tabs>
              <w:tab w:val="right" w:leader="dot" w:pos="9350"/>
            </w:tabs>
            <w:spacing w:line="360" w:lineRule="auto"/>
            <w:jc w:val="both"/>
            <w:rPr>
              <w:rFonts w:ascii="Arial" w:hAnsi="Arial" w:cs="Arial"/>
              <w:i/>
              <w:iCs/>
              <w:noProof/>
              <w:kern w:val="0"/>
              <w14:ligatures w14:val="none"/>
            </w:rPr>
          </w:pPr>
          <w:r w:rsidRPr="00034541">
            <w:rPr>
              <w:rFonts w:ascii="Arial" w:hAnsi="Arial" w:cs="Arial"/>
              <w:i/>
              <w:iCs/>
              <w:szCs w:val="22"/>
            </w:rPr>
            <w:fldChar w:fldCharType="begin"/>
          </w:r>
          <w:r w:rsidRPr="00034541">
            <w:rPr>
              <w:rFonts w:ascii="Arial" w:hAnsi="Arial" w:cs="Arial"/>
              <w:i/>
              <w:iCs/>
              <w:szCs w:val="22"/>
            </w:rPr>
            <w:instrText xml:space="preserve"> TOC \o "1-3" \h \z \u </w:instrText>
          </w:r>
          <w:r w:rsidRPr="00034541">
            <w:rPr>
              <w:rFonts w:ascii="Arial" w:hAnsi="Arial" w:cs="Arial"/>
              <w:i/>
              <w:iCs/>
              <w:szCs w:val="22"/>
            </w:rPr>
            <w:fldChar w:fldCharType="separate"/>
          </w:r>
          <w:hyperlink w:anchor="_Toc131947426" w:history="1">
            <w:r w:rsidR="00212A52" w:rsidRPr="00034541">
              <w:rPr>
                <w:rStyle w:val="Hyperlink"/>
                <w:rFonts w:ascii="Arial" w:hAnsi="Arial" w:cs="Arial"/>
                <w:i/>
                <w:iCs/>
                <w:noProof/>
              </w:rPr>
              <w:t>Introduction</w:t>
            </w:r>
            <w:r w:rsidR="00212A52" w:rsidRPr="00034541">
              <w:rPr>
                <w:rFonts w:ascii="Arial" w:hAnsi="Arial" w:cs="Arial"/>
                <w:i/>
                <w:iCs/>
                <w:noProof/>
                <w:webHidden/>
              </w:rPr>
              <w:tab/>
            </w:r>
            <w:r w:rsidR="00212A52" w:rsidRPr="00034541">
              <w:rPr>
                <w:rFonts w:ascii="Arial" w:hAnsi="Arial" w:cs="Arial"/>
                <w:i/>
                <w:iCs/>
                <w:noProof/>
                <w:webHidden/>
              </w:rPr>
              <w:fldChar w:fldCharType="begin"/>
            </w:r>
            <w:r w:rsidR="00212A52" w:rsidRPr="00034541">
              <w:rPr>
                <w:rFonts w:ascii="Arial" w:hAnsi="Arial" w:cs="Arial"/>
                <w:i/>
                <w:iCs/>
                <w:noProof/>
                <w:webHidden/>
              </w:rPr>
              <w:instrText xml:space="preserve"> PAGEREF _Toc131947426 \h </w:instrText>
            </w:r>
            <w:r w:rsidR="00212A52" w:rsidRPr="00034541">
              <w:rPr>
                <w:rFonts w:ascii="Arial" w:hAnsi="Arial" w:cs="Arial"/>
                <w:i/>
                <w:iCs/>
                <w:noProof/>
                <w:webHidden/>
              </w:rPr>
            </w:r>
            <w:r w:rsidR="00212A52" w:rsidRPr="00034541">
              <w:rPr>
                <w:rFonts w:ascii="Arial" w:hAnsi="Arial" w:cs="Arial"/>
                <w:i/>
                <w:iCs/>
                <w:noProof/>
                <w:webHidden/>
              </w:rPr>
              <w:fldChar w:fldCharType="separate"/>
            </w:r>
            <w:r w:rsidR="00212A52" w:rsidRPr="00034541">
              <w:rPr>
                <w:rFonts w:ascii="Arial" w:hAnsi="Arial" w:cs="Arial"/>
                <w:i/>
                <w:iCs/>
                <w:noProof/>
                <w:webHidden/>
              </w:rPr>
              <w:t>1</w:t>
            </w:r>
            <w:r w:rsidR="00212A52" w:rsidRPr="00034541">
              <w:rPr>
                <w:rFonts w:ascii="Arial" w:hAnsi="Arial" w:cs="Arial"/>
                <w:i/>
                <w:iCs/>
                <w:noProof/>
                <w:webHidden/>
              </w:rPr>
              <w:fldChar w:fldCharType="end"/>
            </w:r>
          </w:hyperlink>
        </w:p>
        <w:p w14:paraId="3AC24536" w14:textId="3AF533C6" w:rsidR="00212A52" w:rsidRPr="00034541" w:rsidRDefault="00000000" w:rsidP="00034541">
          <w:pPr>
            <w:pStyle w:val="TOC1"/>
            <w:tabs>
              <w:tab w:val="right" w:leader="dot" w:pos="9350"/>
            </w:tabs>
            <w:spacing w:line="360" w:lineRule="auto"/>
            <w:jc w:val="both"/>
            <w:rPr>
              <w:rFonts w:ascii="Arial" w:hAnsi="Arial" w:cs="Arial"/>
              <w:i/>
              <w:iCs/>
              <w:noProof/>
              <w:kern w:val="0"/>
              <w14:ligatures w14:val="none"/>
            </w:rPr>
          </w:pPr>
          <w:hyperlink w:anchor="_Toc131947427" w:history="1">
            <w:r w:rsidR="00212A52" w:rsidRPr="00034541">
              <w:rPr>
                <w:rStyle w:val="Hyperlink"/>
                <w:rFonts w:ascii="Arial" w:hAnsi="Arial" w:cs="Arial"/>
                <w:i/>
                <w:iCs/>
                <w:noProof/>
              </w:rPr>
              <w:t>Available Public Health Measures:</w:t>
            </w:r>
            <w:r w:rsidR="00212A52" w:rsidRPr="00034541">
              <w:rPr>
                <w:rFonts w:ascii="Arial" w:hAnsi="Arial" w:cs="Arial"/>
                <w:i/>
                <w:iCs/>
                <w:noProof/>
                <w:webHidden/>
              </w:rPr>
              <w:tab/>
            </w:r>
            <w:r w:rsidR="00212A52" w:rsidRPr="00034541">
              <w:rPr>
                <w:rFonts w:ascii="Arial" w:hAnsi="Arial" w:cs="Arial"/>
                <w:i/>
                <w:iCs/>
                <w:noProof/>
                <w:webHidden/>
              </w:rPr>
              <w:fldChar w:fldCharType="begin"/>
            </w:r>
            <w:r w:rsidR="00212A52" w:rsidRPr="00034541">
              <w:rPr>
                <w:rFonts w:ascii="Arial" w:hAnsi="Arial" w:cs="Arial"/>
                <w:i/>
                <w:iCs/>
                <w:noProof/>
                <w:webHidden/>
              </w:rPr>
              <w:instrText xml:space="preserve"> PAGEREF _Toc131947427 \h </w:instrText>
            </w:r>
            <w:r w:rsidR="00212A52" w:rsidRPr="00034541">
              <w:rPr>
                <w:rFonts w:ascii="Arial" w:hAnsi="Arial" w:cs="Arial"/>
                <w:i/>
                <w:iCs/>
                <w:noProof/>
                <w:webHidden/>
              </w:rPr>
            </w:r>
            <w:r w:rsidR="00212A52" w:rsidRPr="00034541">
              <w:rPr>
                <w:rFonts w:ascii="Arial" w:hAnsi="Arial" w:cs="Arial"/>
                <w:i/>
                <w:iCs/>
                <w:noProof/>
                <w:webHidden/>
              </w:rPr>
              <w:fldChar w:fldCharType="separate"/>
            </w:r>
            <w:r w:rsidR="00212A52" w:rsidRPr="00034541">
              <w:rPr>
                <w:rFonts w:ascii="Arial" w:hAnsi="Arial" w:cs="Arial"/>
                <w:i/>
                <w:iCs/>
                <w:noProof/>
                <w:webHidden/>
              </w:rPr>
              <w:t>1</w:t>
            </w:r>
            <w:r w:rsidR="00212A52" w:rsidRPr="00034541">
              <w:rPr>
                <w:rFonts w:ascii="Arial" w:hAnsi="Arial" w:cs="Arial"/>
                <w:i/>
                <w:iCs/>
                <w:noProof/>
                <w:webHidden/>
              </w:rPr>
              <w:fldChar w:fldCharType="end"/>
            </w:r>
          </w:hyperlink>
        </w:p>
        <w:p w14:paraId="49E5EF20" w14:textId="7BA90822" w:rsidR="00212A52" w:rsidRPr="00034541" w:rsidRDefault="00000000" w:rsidP="00034541">
          <w:pPr>
            <w:pStyle w:val="TOC1"/>
            <w:tabs>
              <w:tab w:val="right" w:leader="dot" w:pos="9350"/>
            </w:tabs>
            <w:spacing w:line="360" w:lineRule="auto"/>
            <w:jc w:val="both"/>
            <w:rPr>
              <w:rFonts w:ascii="Arial" w:hAnsi="Arial" w:cs="Arial"/>
              <w:i/>
              <w:iCs/>
              <w:noProof/>
              <w:kern w:val="0"/>
              <w14:ligatures w14:val="none"/>
            </w:rPr>
          </w:pPr>
          <w:hyperlink w:anchor="_Toc131947428" w:history="1">
            <w:r w:rsidR="00212A52" w:rsidRPr="00034541">
              <w:rPr>
                <w:rStyle w:val="Hyperlink"/>
                <w:rFonts w:ascii="Arial" w:hAnsi="Arial" w:cs="Arial"/>
                <w:i/>
                <w:iCs/>
                <w:noProof/>
              </w:rPr>
              <w:t>Determinants of Malaria:</w:t>
            </w:r>
            <w:r w:rsidR="00212A52" w:rsidRPr="00034541">
              <w:rPr>
                <w:rFonts w:ascii="Arial" w:hAnsi="Arial" w:cs="Arial"/>
                <w:i/>
                <w:iCs/>
                <w:noProof/>
                <w:webHidden/>
              </w:rPr>
              <w:tab/>
            </w:r>
            <w:r w:rsidR="00212A52" w:rsidRPr="00034541">
              <w:rPr>
                <w:rFonts w:ascii="Arial" w:hAnsi="Arial" w:cs="Arial"/>
                <w:i/>
                <w:iCs/>
                <w:noProof/>
                <w:webHidden/>
              </w:rPr>
              <w:fldChar w:fldCharType="begin"/>
            </w:r>
            <w:r w:rsidR="00212A52" w:rsidRPr="00034541">
              <w:rPr>
                <w:rFonts w:ascii="Arial" w:hAnsi="Arial" w:cs="Arial"/>
                <w:i/>
                <w:iCs/>
                <w:noProof/>
                <w:webHidden/>
              </w:rPr>
              <w:instrText xml:space="preserve"> PAGEREF _Toc131947428 \h </w:instrText>
            </w:r>
            <w:r w:rsidR="00212A52" w:rsidRPr="00034541">
              <w:rPr>
                <w:rFonts w:ascii="Arial" w:hAnsi="Arial" w:cs="Arial"/>
                <w:i/>
                <w:iCs/>
                <w:noProof/>
                <w:webHidden/>
              </w:rPr>
            </w:r>
            <w:r w:rsidR="00212A52" w:rsidRPr="00034541">
              <w:rPr>
                <w:rFonts w:ascii="Arial" w:hAnsi="Arial" w:cs="Arial"/>
                <w:i/>
                <w:iCs/>
                <w:noProof/>
                <w:webHidden/>
              </w:rPr>
              <w:fldChar w:fldCharType="separate"/>
            </w:r>
            <w:r w:rsidR="00212A52" w:rsidRPr="00034541">
              <w:rPr>
                <w:rFonts w:ascii="Arial" w:hAnsi="Arial" w:cs="Arial"/>
                <w:i/>
                <w:iCs/>
                <w:noProof/>
                <w:webHidden/>
              </w:rPr>
              <w:t>2</w:t>
            </w:r>
            <w:r w:rsidR="00212A52" w:rsidRPr="00034541">
              <w:rPr>
                <w:rFonts w:ascii="Arial" w:hAnsi="Arial" w:cs="Arial"/>
                <w:i/>
                <w:iCs/>
                <w:noProof/>
                <w:webHidden/>
              </w:rPr>
              <w:fldChar w:fldCharType="end"/>
            </w:r>
          </w:hyperlink>
        </w:p>
        <w:p w14:paraId="1513758B" w14:textId="11CFC678" w:rsidR="00212A52" w:rsidRPr="00034541" w:rsidRDefault="00000000" w:rsidP="00034541">
          <w:pPr>
            <w:pStyle w:val="TOC1"/>
            <w:tabs>
              <w:tab w:val="right" w:leader="dot" w:pos="9350"/>
            </w:tabs>
            <w:spacing w:line="360" w:lineRule="auto"/>
            <w:jc w:val="both"/>
            <w:rPr>
              <w:rFonts w:ascii="Arial" w:hAnsi="Arial" w:cs="Arial"/>
              <w:i/>
              <w:iCs/>
              <w:noProof/>
              <w:kern w:val="0"/>
              <w14:ligatures w14:val="none"/>
            </w:rPr>
          </w:pPr>
          <w:hyperlink w:anchor="_Toc131947429" w:history="1">
            <w:r w:rsidR="00212A52" w:rsidRPr="00034541">
              <w:rPr>
                <w:rStyle w:val="Hyperlink"/>
                <w:rFonts w:ascii="Arial" w:hAnsi="Arial" w:cs="Arial"/>
                <w:i/>
                <w:iCs/>
                <w:noProof/>
              </w:rPr>
              <w:t>The risk factor of malaria:</w:t>
            </w:r>
            <w:r w:rsidR="00212A52" w:rsidRPr="00034541">
              <w:rPr>
                <w:rFonts w:ascii="Arial" w:hAnsi="Arial" w:cs="Arial"/>
                <w:i/>
                <w:iCs/>
                <w:noProof/>
                <w:webHidden/>
              </w:rPr>
              <w:tab/>
            </w:r>
            <w:r w:rsidR="00212A52" w:rsidRPr="00034541">
              <w:rPr>
                <w:rFonts w:ascii="Arial" w:hAnsi="Arial" w:cs="Arial"/>
                <w:i/>
                <w:iCs/>
                <w:noProof/>
                <w:webHidden/>
              </w:rPr>
              <w:fldChar w:fldCharType="begin"/>
            </w:r>
            <w:r w:rsidR="00212A52" w:rsidRPr="00034541">
              <w:rPr>
                <w:rFonts w:ascii="Arial" w:hAnsi="Arial" w:cs="Arial"/>
                <w:i/>
                <w:iCs/>
                <w:noProof/>
                <w:webHidden/>
              </w:rPr>
              <w:instrText xml:space="preserve"> PAGEREF _Toc131947429 \h </w:instrText>
            </w:r>
            <w:r w:rsidR="00212A52" w:rsidRPr="00034541">
              <w:rPr>
                <w:rFonts w:ascii="Arial" w:hAnsi="Arial" w:cs="Arial"/>
                <w:i/>
                <w:iCs/>
                <w:noProof/>
                <w:webHidden/>
              </w:rPr>
            </w:r>
            <w:r w:rsidR="00212A52" w:rsidRPr="00034541">
              <w:rPr>
                <w:rFonts w:ascii="Arial" w:hAnsi="Arial" w:cs="Arial"/>
                <w:i/>
                <w:iCs/>
                <w:noProof/>
                <w:webHidden/>
              </w:rPr>
              <w:fldChar w:fldCharType="separate"/>
            </w:r>
            <w:r w:rsidR="00212A52" w:rsidRPr="00034541">
              <w:rPr>
                <w:rFonts w:ascii="Arial" w:hAnsi="Arial" w:cs="Arial"/>
                <w:i/>
                <w:iCs/>
                <w:noProof/>
                <w:webHidden/>
              </w:rPr>
              <w:t>3</w:t>
            </w:r>
            <w:r w:rsidR="00212A52" w:rsidRPr="00034541">
              <w:rPr>
                <w:rFonts w:ascii="Arial" w:hAnsi="Arial" w:cs="Arial"/>
                <w:i/>
                <w:iCs/>
                <w:noProof/>
                <w:webHidden/>
              </w:rPr>
              <w:fldChar w:fldCharType="end"/>
            </w:r>
          </w:hyperlink>
        </w:p>
        <w:p w14:paraId="269123F3" w14:textId="2F772EBC" w:rsidR="00212A52" w:rsidRPr="00034541" w:rsidRDefault="00000000" w:rsidP="00034541">
          <w:pPr>
            <w:pStyle w:val="TOC1"/>
            <w:tabs>
              <w:tab w:val="right" w:leader="dot" w:pos="9350"/>
            </w:tabs>
            <w:spacing w:line="360" w:lineRule="auto"/>
            <w:jc w:val="both"/>
            <w:rPr>
              <w:rFonts w:ascii="Arial" w:hAnsi="Arial" w:cs="Arial"/>
              <w:i/>
              <w:iCs/>
              <w:noProof/>
              <w:kern w:val="0"/>
              <w14:ligatures w14:val="none"/>
            </w:rPr>
          </w:pPr>
          <w:hyperlink w:anchor="_Toc131947430" w:history="1">
            <w:r w:rsidR="00212A52" w:rsidRPr="00034541">
              <w:rPr>
                <w:rStyle w:val="Hyperlink"/>
                <w:rFonts w:ascii="Arial" w:hAnsi="Arial" w:cs="Arial"/>
                <w:bCs/>
                <w:i/>
                <w:iCs/>
                <w:noProof/>
              </w:rPr>
              <w:t>The short-term public health consequences of the disease in a health or social care:</w:t>
            </w:r>
            <w:r w:rsidR="00212A52" w:rsidRPr="00034541">
              <w:rPr>
                <w:rFonts w:ascii="Arial" w:hAnsi="Arial" w:cs="Arial"/>
                <w:i/>
                <w:iCs/>
                <w:noProof/>
                <w:webHidden/>
              </w:rPr>
              <w:tab/>
            </w:r>
            <w:r w:rsidR="00212A52" w:rsidRPr="00034541">
              <w:rPr>
                <w:rFonts w:ascii="Arial" w:hAnsi="Arial" w:cs="Arial"/>
                <w:i/>
                <w:iCs/>
                <w:noProof/>
                <w:webHidden/>
              </w:rPr>
              <w:fldChar w:fldCharType="begin"/>
            </w:r>
            <w:r w:rsidR="00212A52" w:rsidRPr="00034541">
              <w:rPr>
                <w:rFonts w:ascii="Arial" w:hAnsi="Arial" w:cs="Arial"/>
                <w:i/>
                <w:iCs/>
                <w:noProof/>
                <w:webHidden/>
              </w:rPr>
              <w:instrText xml:space="preserve"> PAGEREF _Toc131947430 \h </w:instrText>
            </w:r>
            <w:r w:rsidR="00212A52" w:rsidRPr="00034541">
              <w:rPr>
                <w:rFonts w:ascii="Arial" w:hAnsi="Arial" w:cs="Arial"/>
                <w:i/>
                <w:iCs/>
                <w:noProof/>
                <w:webHidden/>
              </w:rPr>
            </w:r>
            <w:r w:rsidR="00212A52" w:rsidRPr="00034541">
              <w:rPr>
                <w:rFonts w:ascii="Arial" w:hAnsi="Arial" w:cs="Arial"/>
                <w:i/>
                <w:iCs/>
                <w:noProof/>
                <w:webHidden/>
              </w:rPr>
              <w:fldChar w:fldCharType="separate"/>
            </w:r>
            <w:r w:rsidR="00212A52" w:rsidRPr="00034541">
              <w:rPr>
                <w:rFonts w:ascii="Arial" w:hAnsi="Arial" w:cs="Arial"/>
                <w:i/>
                <w:iCs/>
                <w:noProof/>
                <w:webHidden/>
              </w:rPr>
              <w:t>3</w:t>
            </w:r>
            <w:r w:rsidR="00212A52" w:rsidRPr="00034541">
              <w:rPr>
                <w:rFonts w:ascii="Arial" w:hAnsi="Arial" w:cs="Arial"/>
                <w:i/>
                <w:iCs/>
                <w:noProof/>
                <w:webHidden/>
              </w:rPr>
              <w:fldChar w:fldCharType="end"/>
            </w:r>
          </w:hyperlink>
        </w:p>
        <w:p w14:paraId="291CDB93" w14:textId="25C0E4C3" w:rsidR="00212A52" w:rsidRPr="00034541" w:rsidRDefault="00000000" w:rsidP="00034541">
          <w:pPr>
            <w:pStyle w:val="TOC1"/>
            <w:tabs>
              <w:tab w:val="right" w:leader="dot" w:pos="9350"/>
            </w:tabs>
            <w:spacing w:line="360" w:lineRule="auto"/>
            <w:jc w:val="both"/>
            <w:rPr>
              <w:rFonts w:ascii="Arial" w:hAnsi="Arial" w:cs="Arial"/>
              <w:i/>
              <w:iCs/>
              <w:noProof/>
              <w:kern w:val="0"/>
              <w14:ligatures w14:val="none"/>
            </w:rPr>
          </w:pPr>
          <w:hyperlink w:anchor="_Toc131947431" w:history="1">
            <w:r w:rsidR="00212A52" w:rsidRPr="00034541">
              <w:rPr>
                <w:rStyle w:val="Hyperlink"/>
                <w:rFonts w:ascii="Arial" w:hAnsi="Arial" w:cs="Arial"/>
                <w:i/>
                <w:iCs/>
                <w:noProof/>
              </w:rPr>
              <w:t>The long-term public health consequences of the disease in a health or social care:</w:t>
            </w:r>
            <w:r w:rsidR="00212A52" w:rsidRPr="00034541">
              <w:rPr>
                <w:rFonts w:ascii="Arial" w:hAnsi="Arial" w:cs="Arial"/>
                <w:i/>
                <w:iCs/>
                <w:noProof/>
                <w:webHidden/>
              </w:rPr>
              <w:tab/>
            </w:r>
            <w:r w:rsidR="00212A52" w:rsidRPr="00034541">
              <w:rPr>
                <w:rFonts w:ascii="Arial" w:hAnsi="Arial" w:cs="Arial"/>
                <w:i/>
                <w:iCs/>
                <w:noProof/>
                <w:webHidden/>
              </w:rPr>
              <w:fldChar w:fldCharType="begin"/>
            </w:r>
            <w:r w:rsidR="00212A52" w:rsidRPr="00034541">
              <w:rPr>
                <w:rFonts w:ascii="Arial" w:hAnsi="Arial" w:cs="Arial"/>
                <w:i/>
                <w:iCs/>
                <w:noProof/>
                <w:webHidden/>
              </w:rPr>
              <w:instrText xml:space="preserve"> PAGEREF _Toc131947431 \h </w:instrText>
            </w:r>
            <w:r w:rsidR="00212A52" w:rsidRPr="00034541">
              <w:rPr>
                <w:rFonts w:ascii="Arial" w:hAnsi="Arial" w:cs="Arial"/>
                <w:i/>
                <w:iCs/>
                <w:noProof/>
                <w:webHidden/>
              </w:rPr>
            </w:r>
            <w:r w:rsidR="00212A52" w:rsidRPr="00034541">
              <w:rPr>
                <w:rFonts w:ascii="Arial" w:hAnsi="Arial" w:cs="Arial"/>
                <w:i/>
                <w:iCs/>
                <w:noProof/>
                <w:webHidden/>
              </w:rPr>
              <w:fldChar w:fldCharType="separate"/>
            </w:r>
            <w:r w:rsidR="00212A52" w:rsidRPr="00034541">
              <w:rPr>
                <w:rFonts w:ascii="Arial" w:hAnsi="Arial" w:cs="Arial"/>
                <w:i/>
                <w:iCs/>
                <w:noProof/>
                <w:webHidden/>
              </w:rPr>
              <w:t>4</w:t>
            </w:r>
            <w:r w:rsidR="00212A52" w:rsidRPr="00034541">
              <w:rPr>
                <w:rFonts w:ascii="Arial" w:hAnsi="Arial" w:cs="Arial"/>
                <w:i/>
                <w:iCs/>
                <w:noProof/>
                <w:webHidden/>
              </w:rPr>
              <w:fldChar w:fldCharType="end"/>
            </w:r>
          </w:hyperlink>
        </w:p>
        <w:p w14:paraId="53205604" w14:textId="491013B3" w:rsidR="00212A52" w:rsidRPr="00034541" w:rsidRDefault="00000000" w:rsidP="00034541">
          <w:pPr>
            <w:pStyle w:val="TOC1"/>
            <w:tabs>
              <w:tab w:val="right" w:leader="dot" w:pos="9350"/>
            </w:tabs>
            <w:spacing w:line="360" w:lineRule="auto"/>
            <w:jc w:val="both"/>
            <w:rPr>
              <w:rFonts w:ascii="Arial" w:hAnsi="Arial" w:cs="Arial"/>
              <w:i/>
              <w:iCs/>
              <w:noProof/>
              <w:kern w:val="0"/>
              <w14:ligatures w14:val="none"/>
            </w:rPr>
          </w:pPr>
          <w:hyperlink w:anchor="_Toc131947432" w:history="1">
            <w:r w:rsidR="00212A52" w:rsidRPr="00034541">
              <w:rPr>
                <w:rStyle w:val="Hyperlink"/>
                <w:rFonts w:ascii="Arial" w:hAnsi="Arial" w:cs="Arial"/>
                <w:i/>
                <w:iCs/>
                <w:noProof/>
              </w:rPr>
              <w:t>Conclusion:</w:t>
            </w:r>
            <w:r w:rsidR="00212A52" w:rsidRPr="00034541">
              <w:rPr>
                <w:rFonts w:ascii="Arial" w:hAnsi="Arial" w:cs="Arial"/>
                <w:i/>
                <w:iCs/>
                <w:noProof/>
                <w:webHidden/>
              </w:rPr>
              <w:tab/>
            </w:r>
            <w:r w:rsidR="00212A52" w:rsidRPr="00034541">
              <w:rPr>
                <w:rFonts w:ascii="Arial" w:hAnsi="Arial" w:cs="Arial"/>
                <w:i/>
                <w:iCs/>
                <w:noProof/>
                <w:webHidden/>
              </w:rPr>
              <w:fldChar w:fldCharType="begin"/>
            </w:r>
            <w:r w:rsidR="00212A52" w:rsidRPr="00034541">
              <w:rPr>
                <w:rFonts w:ascii="Arial" w:hAnsi="Arial" w:cs="Arial"/>
                <w:i/>
                <w:iCs/>
                <w:noProof/>
                <w:webHidden/>
              </w:rPr>
              <w:instrText xml:space="preserve"> PAGEREF _Toc131947432 \h </w:instrText>
            </w:r>
            <w:r w:rsidR="00212A52" w:rsidRPr="00034541">
              <w:rPr>
                <w:rFonts w:ascii="Arial" w:hAnsi="Arial" w:cs="Arial"/>
                <w:i/>
                <w:iCs/>
                <w:noProof/>
                <w:webHidden/>
              </w:rPr>
            </w:r>
            <w:r w:rsidR="00212A52" w:rsidRPr="00034541">
              <w:rPr>
                <w:rFonts w:ascii="Arial" w:hAnsi="Arial" w:cs="Arial"/>
                <w:i/>
                <w:iCs/>
                <w:noProof/>
                <w:webHidden/>
              </w:rPr>
              <w:fldChar w:fldCharType="separate"/>
            </w:r>
            <w:r w:rsidR="00212A52" w:rsidRPr="00034541">
              <w:rPr>
                <w:rFonts w:ascii="Arial" w:hAnsi="Arial" w:cs="Arial"/>
                <w:i/>
                <w:iCs/>
                <w:noProof/>
                <w:webHidden/>
              </w:rPr>
              <w:t>5</w:t>
            </w:r>
            <w:r w:rsidR="00212A52" w:rsidRPr="00034541">
              <w:rPr>
                <w:rFonts w:ascii="Arial" w:hAnsi="Arial" w:cs="Arial"/>
                <w:i/>
                <w:iCs/>
                <w:noProof/>
                <w:webHidden/>
              </w:rPr>
              <w:fldChar w:fldCharType="end"/>
            </w:r>
          </w:hyperlink>
        </w:p>
        <w:p w14:paraId="1A90B976" w14:textId="2839E11B" w:rsidR="00212A52" w:rsidRPr="00034541" w:rsidRDefault="00000000" w:rsidP="00034541">
          <w:pPr>
            <w:pStyle w:val="TOC1"/>
            <w:tabs>
              <w:tab w:val="right" w:leader="dot" w:pos="9350"/>
            </w:tabs>
            <w:spacing w:line="360" w:lineRule="auto"/>
            <w:jc w:val="both"/>
            <w:rPr>
              <w:rFonts w:ascii="Arial" w:hAnsi="Arial" w:cs="Arial"/>
              <w:i/>
              <w:iCs/>
              <w:noProof/>
              <w:kern w:val="0"/>
              <w14:ligatures w14:val="none"/>
            </w:rPr>
          </w:pPr>
          <w:hyperlink w:anchor="_Toc131947433" w:history="1">
            <w:r w:rsidR="00212A52" w:rsidRPr="00034541">
              <w:rPr>
                <w:rStyle w:val="Hyperlink"/>
                <w:rFonts w:ascii="Arial" w:hAnsi="Arial" w:cs="Arial"/>
                <w:i/>
                <w:iCs/>
                <w:noProof/>
              </w:rPr>
              <w:t>References</w:t>
            </w:r>
            <w:r w:rsidR="00212A52" w:rsidRPr="00034541">
              <w:rPr>
                <w:rFonts w:ascii="Arial" w:hAnsi="Arial" w:cs="Arial"/>
                <w:i/>
                <w:iCs/>
                <w:noProof/>
                <w:webHidden/>
              </w:rPr>
              <w:tab/>
            </w:r>
            <w:r w:rsidR="00212A52" w:rsidRPr="00034541">
              <w:rPr>
                <w:rFonts w:ascii="Arial" w:hAnsi="Arial" w:cs="Arial"/>
                <w:i/>
                <w:iCs/>
                <w:noProof/>
                <w:webHidden/>
              </w:rPr>
              <w:fldChar w:fldCharType="begin"/>
            </w:r>
            <w:r w:rsidR="00212A52" w:rsidRPr="00034541">
              <w:rPr>
                <w:rFonts w:ascii="Arial" w:hAnsi="Arial" w:cs="Arial"/>
                <w:i/>
                <w:iCs/>
                <w:noProof/>
                <w:webHidden/>
              </w:rPr>
              <w:instrText xml:space="preserve"> PAGEREF _Toc131947433 \h </w:instrText>
            </w:r>
            <w:r w:rsidR="00212A52" w:rsidRPr="00034541">
              <w:rPr>
                <w:rFonts w:ascii="Arial" w:hAnsi="Arial" w:cs="Arial"/>
                <w:i/>
                <w:iCs/>
                <w:noProof/>
                <w:webHidden/>
              </w:rPr>
            </w:r>
            <w:r w:rsidR="00212A52" w:rsidRPr="00034541">
              <w:rPr>
                <w:rFonts w:ascii="Arial" w:hAnsi="Arial" w:cs="Arial"/>
                <w:i/>
                <w:iCs/>
                <w:noProof/>
                <w:webHidden/>
              </w:rPr>
              <w:fldChar w:fldCharType="separate"/>
            </w:r>
            <w:r w:rsidR="00212A52" w:rsidRPr="00034541">
              <w:rPr>
                <w:rFonts w:ascii="Arial" w:hAnsi="Arial" w:cs="Arial"/>
                <w:i/>
                <w:iCs/>
                <w:noProof/>
                <w:webHidden/>
              </w:rPr>
              <w:t>7</w:t>
            </w:r>
            <w:r w:rsidR="00212A52" w:rsidRPr="00034541">
              <w:rPr>
                <w:rFonts w:ascii="Arial" w:hAnsi="Arial" w:cs="Arial"/>
                <w:i/>
                <w:iCs/>
                <w:noProof/>
                <w:webHidden/>
              </w:rPr>
              <w:fldChar w:fldCharType="end"/>
            </w:r>
          </w:hyperlink>
        </w:p>
        <w:p w14:paraId="6F9871CA" w14:textId="3D27ADD2" w:rsidR="009359EF" w:rsidRDefault="009359EF" w:rsidP="00034541">
          <w:pPr>
            <w:spacing w:line="360" w:lineRule="auto"/>
            <w:jc w:val="both"/>
          </w:pPr>
          <w:r w:rsidRPr="00034541">
            <w:rPr>
              <w:rFonts w:ascii="Arial" w:hAnsi="Arial" w:cs="Arial"/>
              <w:b/>
              <w:bCs/>
              <w:i/>
              <w:iCs/>
              <w:noProof/>
              <w:szCs w:val="22"/>
            </w:rPr>
            <w:fldChar w:fldCharType="end"/>
          </w:r>
        </w:p>
      </w:sdtContent>
    </w:sdt>
    <w:p w14:paraId="688F95A2" w14:textId="31EC133C" w:rsidR="00034541" w:rsidRPr="00034541" w:rsidRDefault="00034541" w:rsidP="00034541">
      <w:pPr>
        <w:sectPr w:rsidR="00034541" w:rsidRPr="00034541">
          <w:footerReference w:type="default" r:id="rId8"/>
          <w:pgSz w:w="12240" w:h="15840"/>
          <w:pgMar w:top="1440" w:right="1440" w:bottom="1440" w:left="1440" w:header="720" w:footer="720" w:gutter="0"/>
          <w:cols w:space="720"/>
          <w:docGrid w:linePitch="360"/>
        </w:sectPr>
      </w:pPr>
    </w:p>
    <w:p w14:paraId="6110ACA3" w14:textId="318EF228" w:rsidR="00E1647D" w:rsidRPr="00034541" w:rsidRDefault="00241A5C" w:rsidP="00034541">
      <w:pPr>
        <w:pStyle w:val="Heading1"/>
      </w:pPr>
      <w:bookmarkStart w:id="0" w:name="_Toc131947426"/>
      <w:r w:rsidRPr="00034541">
        <w:t>Introduction</w:t>
      </w:r>
      <w:bookmarkEnd w:id="0"/>
    </w:p>
    <w:p w14:paraId="494B7AA0" w14:textId="21DF2B95" w:rsidR="004A7E45" w:rsidRPr="00034541" w:rsidRDefault="004A7E45" w:rsidP="00034541">
      <w:pPr>
        <w:spacing w:line="360" w:lineRule="auto"/>
        <w:jc w:val="both"/>
        <w:rPr>
          <w:rFonts w:ascii="Arial" w:hAnsi="Arial" w:cs="Arial"/>
          <w:sz w:val="24"/>
          <w:szCs w:val="24"/>
        </w:rPr>
      </w:pPr>
      <w:r w:rsidRPr="00034541">
        <w:rPr>
          <w:rFonts w:ascii="Arial" w:hAnsi="Arial" w:cs="Arial"/>
          <w:sz w:val="24"/>
          <w:szCs w:val="24"/>
        </w:rPr>
        <w:t xml:space="preserve">Malaria is a disease spread by the bite of a female mosquito called Anopheles mosquito. This disease cannot be transferred by any other mosquito bite. Only the Anopheles mosquito spreads this disease after biting a person affected with it. </w:t>
      </w:r>
      <w:r w:rsidR="00212A52" w:rsidRPr="00034541">
        <w:rPr>
          <w:rFonts w:ascii="Arial" w:hAnsi="Arial" w:cs="Arial"/>
          <w:sz w:val="24"/>
          <w:szCs w:val="24"/>
        </w:rPr>
        <w:t>(</w:t>
      </w:r>
      <w:proofErr w:type="spellStart"/>
      <w:r w:rsidR="00212A52" w:rsidRPr="00034541">
        <w:rPr>
          <w:rFonts w:ascii="Arial" w:hAnsi="Arial" w:cs="Arial"/>
          <w:sz w:val="24"/>
          <w:szCs w:val="24"/>
        </w:rPr>
        <w:t>Wilairatana</w:t>
      </w:r>
      <w:proofErr w:type="spellEnd"/>
      <w:r w:rsidR="00212A52" w:rsidRPr="00034541">
        <w:rPr>
          <w:rFonts w:ascii="Arial" w:hAnsi="Arial" w:cs="Arial"/>
          <w:sz w:val="24"/>
          <w:szCs w:val="24"/>
        </w:rPr>
        <w:t xml:space="preserve"> et al, 2021) </w:t>
      </w:r>
      <w:r w:rsidRPr="00034541">
        <w:rPr>
          <w:rFonts w:ascii="Arial" w:hAnsi="Arial" w:cs="Arial"/>
          <w:sz w:val="24"/>
          <w:szCs w:val="24"/>
        </w:rPr>
        <w:t xml:space="preserve">A small amount of blood collected by the mosquito from the infected person develops a microscopic parasite of malaria, and the disease infects the person through the mosquito's saliva when the mosquito bites another person. </w:t>
      </w:r>
      <w:r w:rsidR="00212A52" w:rsidRPr="00034541">
        <w:rPr>
          <w:rFonts w:ascii="Arial" w:hAnsi="Arial" w:cs="Arial"/>
          <w:sz w:val="24"/>
          <w:szCs w:val="24"/>
        </w:rPr>
        <w:t>(</w:t>
      </w:r>
      <w:proofErr w:type="spellStart"/>
      <w:r w:rsidR="00212A52" w:rsidRPr="00034541">
        <w:rPr>
          <w:rFonts w:ascii="Arial" w:hAnsi="Arial" w:cs="Arial"/>
          <w:sz w:val="24"/>
          <w:szCs w:val="24"/>
        </w:rPr>
        <w:t>Wilairatana</w:t>
      </w:r>
      <w:proofErr w:type="spellEnd"/>
      <w:r w:rsidR="00212A52" w:rsidRPr="00034541">
        <w:rPr>
          <w:rFonts w:ascii="Arial" w:hAnsi="Arial" w:cs="Arial"/>
          <w:sz w:val="24"/>
          <w:szCs w:val="24"/>
        </w:rPr>
        <w:t xml:space="preserve"> et al, 2021) </w:t>
      </w:r>
      <w:r w:rsidRPr="00034541">
        <w:rPr>
          <w:rFonts w:ascii="Arial" w:hAnsi="Arial" w:cs="Arial"/>
          <w:sz w:val="24"/>
          <w:szCs w:val="24"/>
        </w:rPr>
        <w:t xml:space="preserve">Malaria is a serious disease that must be treated quickly with care and adequate medication. Malaria symptoms include high fever, shaking, and chills. </w:t>
      </w:r>
      <w:r w:rsidR="00780CF4" w:rsidRPr="00034541">
        <w:rPr>
          <w:rFonts w:ascii="Arial" w:hAnsi="Arial" w:cs="Arial"/>
          <w:sz w:val="24"/>
          <w:szCs w:val="24"/>
        </w:rPr>
        <w:t xml:space="preserve">There are different types of malaria parasite among them P. falciparum, P. </w:t>
      </w:r>
      <w:proofErr w:type="spellStart"/>
      <w:r w:rsidR="00780CF4" w:rsidRPr="00034541">
        <w:rPr>
          <w:rFonts w:ascii="Arial" w:hAnsi="Arial" w:cs="Arial"/>
          <w:sz w:val="24"/>
          <w:szCs w:val="24"/>
        </w:rPr>
        <w:t>ovale</w:t>
      </w:r>
      <w:proofErr w:type="spellEnd"/>
      <w:r w:rsidR="00780CF4" w:rsidRPr="00034541">
        <w:rPr>
          <w:rFonts w:ascii="Arial" w:hAnsi="Arial" w:cs="Arial"/>
          <w:sz w:val="24"/>
          <w:szCs w:val="24"/>
        </w:rPr>
        <w:t xml:space="preserve">, P. </w:t>
      </w:r>
      <w:proofErr w:type="spellStart"/>
      <w:r w:rsidR="00780CF4" w:rsidRPr="00034541">
        <w:rPr>
          <w:rFonts w:ascii="Arial" w:hAnsi="Arial" w:cs="Arial"/>
          <w:sz w:val="24"/>
          <w:szCs w:val="24"/>
        </w:rPr>
        <w:t>vivax</w:t>
      </w:r>
      <w:proofErr w:type="spellEnd"/>
      <w:r w:rsidR="00780CF4" w:rsidRPr="00034541">
        <w:rPr>
          <w:rFonts w:ascii="Arial" w:hAnsi="Arial" w:cs="Arial"/>
          <w:sz w:val="24"/>
          <w:szCs w:val="24"/>
        </w:rPr>
        <w:t xml:space="preserve">, and P malaria. </w:t>
      </w:r>
      <w:r w:rsidR="00212A52" w:rsidRPr="00034541">
        <w:rPr>
          <w:rFonts w:ascii="Arial" w:hAnsi="Arial" w:cs="Arial"/>
          <w:sz w:val="24"/>
          <w:szCs w:val="24"/>
        </w:rPr>
        <w:t xml:space="preserve">( </w:t>
      </w:r>
      <w:proofErr w:type="spellStart"/>
      <w:r w:rsidR="00212A52" w:rsidRPr="00034541">
        <w:rPr>
          <w:rFonts w:ascii="Arial" w:hAnsi="Arial" w:cs="Arial"/>
          <w:sz w:val="24"/>
          <w:szCs w:val="24"/>
        </w:rPr>
        <w:t>Garrido</w:t>
      </w:r>
      <w:proofErr w:type="spellEnd"/>
      <w:r w:rsidR="00212A52" w:rsidRPr="00034541">
        <w:rPr>
          <w:rFonts w:ascii="Arial" w:hAnsi="Arial" w:cs="Arial"/>
          <w:sz w:val="24"/>
          <w:szCs w:val="24"/>
        </w:rPr>
        <w:t xml:space="preserve"> et al, 2019 )</w:t>
      </w:r>
      <w:r w:rsidRPr="00034541">
        <w:rPr>
          <w:rFonts w:ascii="Arial" w:hAnsi="Arial" w:cs="Arial"/>
          <w:sz w:val="24"/>
          <w:szCs w:val="24"/>
        </w:rPr>
        <w:t xml:space="preserve"> The most hazardous of these four parasites is P. falciparum, which can be fatal since it causes severe and multiple infections after infection. As a result, it is lethal, yet it is also preventable.</w:t>
      </w:r>
    </w:p>
    <w:p w14:paraId="7AE22BAF" w14:textId="2214F923" w:rsidR="00212A52" w:rsidRPr="00034541" w:rsidRDefault="00780CF4" w:rsidP="00034541">
      <w:pPr>
        <w:spacing w:line="360" w:lineRule="auto"/>
        <w:jc w:val="both"/>
        <w:rPr>
          <w:rFonts w:ascii="Arial" w:hAnsi="Arial" w:cs="Arial"/>
          <w:sz w:val="24"/>
          <w:szCs w:val="24"/>
        </w:rPr>
      </w:pPr>
      <w:r w:rsidRPr="00034541">
        <w:rPr>
          <w:rFonts w:ascii="Arial" w:hAnsi="Arial" w:cs="Arial"/>
          <w:sz w:val="24"/>
          <w:szCs w:val="24"/>
        </w:rPr>
        <w:t>Additionally, around 2000 Malaria cases are reported in the United States each year</w:t>
      </w:r>
      <w:r w:rsidR="004A7E45" w:rsidRPr="00034541">
        <w:rPr>
          <w:rFonts w:ascii="Arial" w:hAnsi="Arial" w:cs="Arial"/>
          <w:sz w:val="24"/>
          <w:szCs w:val="24"/>
        </w:rPr>
        <w:t xml:space="preserve">. Due to this disease, around 627000 individuals perished in Sub-Saharan Africa by 2020. </w:t>
      </w:r>
      <w:r w:rsidR="00212A52" w:rsidRPr="00034541">
        <w:rPr>
          <w:rFonts w:ascii="Arial" w:hAnsi="Arial" w:cs="Arial"/>
          <w:sz w:val="24"/>
          <w:szCs w:val="24"/>
        </w:rPr>
        <w:t>(</w:t>
      </w:r>
      <w:proofErr w:type="spellStart"/>
      <w:r w:rsidR="00212A52" w:rsidRPr="00034541">
        <w:rPr>
          <w:rFonts w:ascii="Arial" w:hAnsi="Arial" w:cs="Arial"/>
          <w:sz w:val="24"/>
          <w:szCs w:val="24"/>
        </w:rPr>
        <w:t>Talapoka</w:t>
      </w:r>
      <w:proofErr w:type="spellEnd"/>
      <w:r w:rsidR="00212A52" w:rsidRPr="00034541">
        <w:rPr>
          <w:rFonts w:ascii="Arial" w:hAnsi="Arial" w:cs="Arial"/>
          <w:sz w:val="24"/>
          <w:szCs w:val="24"/>
        </w:rPr>
        <w:t xml:space="preserve"> et al, 2019) </w:t>
      </w:r>
      <w:r w:rsidR="004A7E45" w:rsidRPr="00034541">
        <w:rPr>
          <w:rFonts w:ascii="Arial" w:hAnsi="Arial" w:cs="Arial"/>
          <w:sz w:val="24"/>
          <w:szCs w:val="24"/>
        </w:rPr>
        <w:t xml:space="preserve">Aside from that, it is projected that roughly 247 million cases of malaria will be reported in 2021. During </w:t>
      </w:r>
      <w:proofErr w:type="spellStart"/>
      <w:r w:rsidR="004A7E45" w:rsidRPr="00034541">
        <w:rPr>
          <w:rFonts w:ascii="Arial" w:hAnsi="Arial" w:cs="Arial"/>
          <w:sz w:val="24"/>
          <w:szCs w:val="24"/>
        </w:rPr>
        <w:t>Covid</w:t>
      </w:r>
      <w:proofErr w:type="spellEnd"/>
      <w:r w:rsidR="004A7E45" w:rsidRPr="00034541">
        <w:rPr>
          <w:rFonts w:ascii="Arial" w:hAnsi="Arial" w:cs="Arial"/>
          <w:sz w:val="24"/>
          <w:szCs w:val="24"/>
        </w:rPr>
        <w:t xml:space="preserve"> 19's term, from 2020 to 2021, 13 million additional cases were documented, and the fatality rate increased. However, the disease appears to be more frequent in African countries, with Nigeria (31.3%), the Democratic Republic of the Congo (12.6%), the United Republic of Tanzania (4.1%), and Niger (3.9%) being the most affected.</w:t>
      </w:r>
      <w:r w:rsidR="00212A52" w:rsidRPr="00034541">
        <w:rPr>
          <w:rFonts w:ascii="Arial" w:hAnsi="Arial" w:cs="Arial"/>
          <w:sz w:val="24"/>
          <w:szCs w:val="24"/>
        </w:rPr>
        <w:t xml:space="preserve"> (</w:t>
      </w:r>
      <w:r w:rsidR="00034541" w:rsidRPr="00034541">
        <w:rPr>
          <w:rFonts w:ascii="Arial" w:hAnsi="Arial" w:cs="Arial"/>
          <w:sz w:val="24"/>
          <w:szCs w:val="24"/>
        </w:rPr>
        <w:t>(</w:t>
      </w:r>
      <w:proofErr w:type="spellStart"/>
      <w:r w:rsidR="00034541" w:rsidRPr="00034541">
        <w:rPr>
          <w:rFonts w:ascii="Arial" w:hAnsi="Arial" w:cs="Arial"/>
          <w:sz w:val="24"/>
          <w:szCs w:val="24"/>
        </w:rPr>
        <w:t>ReliefWeb</w:t>
      </w:r>
      <w:proofErr w:type="spellEnd"/>
      <w:r w:rsidR="00034541" w:rsidRPr="00034541">
        <w:rPr>
          <w:rFonts w:ascii="Arial" w:hAnsi="Arial" w:cs="Arial"/>
          <w:sz w:val="24"/>
          <w:szCs w:val="24"/>
        </w:rPr>
        <w:t>, 2022)</w:t>
      </w:r>
    </w:p>
    <w:p w14:paraId="5F3D7C56" w14:textId="26378628" w:rsidR="001A2017" w:rsidRPr="00034541" w:rsidRDefault="00F878A3" w:rsidP="00034541">
      <w:pPr>
        <w:pStyle w:val="Heading1"/>
      </w:pPr>
      <w:bookmarkStart w:id="1" w:name="_Toc131947427"/>
      <w:r w:rsidRPr="00034541">
        <w:t>Available Public Health Measures:</w:t>
      </w:r>
      <w:bookmarkEnd w:id="1"/>
      <w:r w:rsidRPr="00034541">
        <w:t xml:space="preserve"> </w:t>
      </w:r>
    </w:p>
    <w:p w14:paraId="3B227690" w14:textId="360613BC" w:rsidR="00F878A3" w:rsidRPr="00034541" w:rsidRDefault="003A3862" w:rsidP="00034541">
      <w:pPr>
        <w:spacing w:line="360" w:lineRule="auto"/>
        <w:jc w:val="both"/>
        <w:rPr>
          <w:rFonts w:ascii="Arial" w:hAnsi="Arial" w:cs="Arial"/>
          <w:sz w:val="24"/>
          <w:szCs w:val="24"/>
        </w:rPr>
      </w:pPr>
      <w:r w:rsidRPr="00034541">
        <w:rPr>
          <w:rFonts w:ascii="Arial" w:hAnsi="Arial" w:cs="Arial"/>
          <w:sz w:val="24"/>
          <w:szCs w:val="24"/>
        </w:rPr>
        <w:t xml:space="preserve">The WHO has </w:t>
      </w:r>
      <w:r w:rsidR="005F6B4A" w:rsidRPr="00034541">
        <w:rPr>
          <w:rFonts w:ascii="Arial" w:hAnsi="Arial" w:cs="Arial"/>
          <w:sz w:val="24"/>
          <w:szCs w:val="24"/>
        </w:rPr>
        <w:t xml:space="preserve">provided some measures for the prevention of the disease which is known as the vector control tool. The vector control tool has two measures, one is ITNs which stands for insecticide-treated nets and the other one is IRS which stands </w:t>
      </w:r>
      <w:r w:rsidR="00824D6B" w:rsidRPr="00034541">
        <w:rPr>
          <w:rFonts w:ascii="Arial" w:hAnsi="Arial" w:cs="Arial"/>
          <w:sz w:val="24"/>
          <w:szCs w:val="24"/>
        </w:rPr>
        <w:t>for indoor</w:t>
      </w:r>
      <w:r w:rsidR="005F6B4A" w:rsidRPr="00034541">
        <w:rPr>
          <w:rFonts w:ascii="Arial" w:hAnsi="Arial" w:cs="Arial"/>
          <w:sz w:val="24"/>
          <w:szCs w:val="24"/>
        </w:rPr>
        <w:t xml:space="preserve"> residual spraying.</w:t>
      </w:r>
      <w:r w:rsidR="00824D6B" w:rsidRPr="00034541">
        <w:rPr>
          <w:rFonts w:ascii="Arial" w:hAnsi="Arial" w:cs="Arial"/>
          <w:sz w:val="24"/>
          <w:szCs w:val="24"/>
        </w:rPr>
        <w:t xml:space="preserve"> (World Health Organization, 20</w:t>
      </w:r>
      <w:r w:rsidR="00212A52" w:rsidRPr="00034541">
        <w:rPr>
          <w:rFonts w:ascii="Arial" w:hAnsi="Arial" w:cs="Arial"/>
          <w:sz w:val="24"/>
          <w:szCs w:val="24"/>
        </w:rPr>
        <w:t>22</w:t>
      </w:r>
      <w:r w:rsidR="00824D6B" w:rsidRPr="00034541">
        <w:rPr>
          <w:rFonts w:ascii="Arial" w:hAnsi="Arial" w:cs="Arial"/>
          <w:sz w:val="24"/>
          <w:szCs w:val="24"/>
        </w:rPr>
        <w:t xml:space="preserve">) </w:t>
      </w:r>
    </w:p>
    <w:p w14:paraId="291AD452" w14:textId="7C80C128" w:rsidR="005F6B4A" w:rsidRPr="00034541" w:rsidRDefault="004A4489" w:rsidP="00034541">
      <w:pPr>
        <w:spacing w:line="360" w:lineRule="auto"/>
        <w:jc w:val="both"/>
        <w:rPr>
          <w:rFonts w:ascii="Arial" w:hAnsi="Arial" w:cs="Arial"/>
          <w:sz w:val="24"/>
          <w:szCs w:val="24"/>
        </w:rPr>
      </w:pPr>
      <w:r w:rsidRPr="00034541">
        <w:rPr>
          <w:rFonts w:ascii="Arial" w:hAnsi="Arial" w:cs="Arial"/>
          <w:sz w:val="24"/>
          <w:szCs w:val="24"/>
        </w:rPr>
        <w:t>These both control measures can be implemented by individuals to reduce the spread of Malaria. The ways how the measures should be implemented is mentioned below,</w:t>
      </w:r>
    </w:p>
    <w:p w14:paraId="727F131D" w14:textId="4D2F86B5" w:rsidR="004A4489" w:rsidRPr="00034541" w:rsidRDefault="004A4489" w:rsidP="00034541">
      <w:pPr>
        <w:pStyle w:val="ListParagraph"/>
        <w:numPr>
          <w:ilvl w:val="0"/>
          <w:numId w:val="1"/>
        </w:numPr>
        <w:spacing w:line="360" w:lineRule="auto"/>
        <w:jc w:val="both"/>
        <w:rPr>
          <w:rFonts w:ascii="Arial" w:hAnsi="Arial" w:cs="Arial"/>
          <w:sz w:val="24"/>
          <w:szCs w:val="24"/>
        </w:rPr>
      </w:pPr>
      <w:r w:rsidRPr="00034541">
        <w:rPr>
          <w:rFonts w:ascii="Arial" w:hAnsi="Arial" w:cs="Arial"/>
          <w:sz w:val="24"/>
          <w:szCs w:val="24"/>
        </w:rPr>
        <w:t xml:space="preserve">In terms of implementing the control measures, priority should be given towards the implementation of one control measure first than the implementation of the other control measure. If the ITNs are fully implemented only then the implementation of the second control measure should be done. </w:t>
      </w:r>
    </w:p>
    <w:p w14:paraId="334FA9B1" w14:textId="1B1A6A2C" w:rsidR="004A4489" w:rsidRPr="00034541" w:rsidRDefault="004A4489" w:rsidP="00034541">
      <w:pPr>
        <w:pStyle w:val="ListParagraph"/>
        <w:numPr>
          <w:ilvl w:val="0"/>
          <w:numId w:val="1"/>
        </w:numPr>
        <w:spacing w:line="360" w:lineRule="auto"/>
        <w:jc w:val="both"/>
        <w:rPr>
          <w:rFonts w:ascii="Arial" w:hAnsi="Arial" w:cs="Arial"/>
          <w:sz w:val="24"/>
          <w:szCs w:val="24"/>
        </w:rPr>
      </w:pPr>
      <w:r w:rsidRPr="00034541">
        <w:rPr>
          <w:rFonts w:ascii="Arial" w:hAnsi="Arial" w:cs="Arial"/>
          <w:sz w:val="24"/>
          <w:szCs w:val="24"/>
        </w:rPr>
        <w:t xml:space="preserve">These two measures are advised to be implemented in the zones where the risk of Malaria is highest. Because through taking these measures properly and by implementing it Malaria can be prevented. </w:t>
      </w:r>
    </w:p>
    <w:p w14:paraId="5E759FC3" w14:textId="1B248F4A" w:rsidR="004A4489" w:rsidRPr="00034541" w:rsidRDefault="00641283" w:rsidP="00034541">
      <w:pPr>
        <w:pStyle w:val="ListParagraph"/>
        <w:numPr>
          <w:ilvl w:val="0"/>
          <w:numId w:val="1"/>
        </w:numPr>
        <w:spacing w:line="360" w:lineRule="auto"/>
        <w:jc w:val="both"/>
        <w:rPr>
          <w:rFonts w:ascii="Arial" w:hAnsi="Arial" w:cs="Arial"/>
          <w:sz w:val="24"/>
          <w:szCs w:val="24"/>
        </w:rPr>
      </w:pPr>
      <w:r w:rsidRPr="00034541">
        <w:rPr>
          <w:rFonts w:ascii="Arial" w:hAnsi="Arial" w:cs="Arial"/>
          <w:sz w:val="24"/>
          <w:szCs w:val="24"/>
        </w:rPr>
        <w:t xml:space="preserve">The WHO has recommended the use of </w:t>
      </w:r>
      <w:proofErr w:type="spellStart"/>
      <w:r w:rsidRPr="00034541">
        <w:rPr>
          <w:rFonts w:ascii="Arial" w:hAnsi="Arial" w:cs="Arial"/>
          <w:sz w:val="24"/>
          <w:szCs w:val="24"/>
        </w:rPr>
        <w:t>Pyrethroid</w:t>
      </w:r>
      <w:proofErr w:type="spellEnd"/>
      <w:r w:rsidRPr="00034541">
        <w:rPr>
          <w:rFonts w:ascii="Arial" w:hAnsi="Arial" w:cs="Arial"/>
          <w:sz w:val="24"/>
          <w:szCs w:val="24"/>
        </w:rPr>
        <w:t xml:space="preserve"> -PBO and LLNs for the core prevention of Malaria. </w:t>
      </w:r>
    </w:p>
    <w:p w14:paraId="2E330DCD" w14:textId="508C207A" w:rsidR="00641283" w:rsidRPr="00034541" w:rsidRDefault="00641283" w:rsidP="00034541">
      <w:pPr>
        <w:pStyle w:val="ListParagraph"/>
        <w:numPr>
          <w:ilvl w:val="0"/>
          <w:numId w:val="1"/>
        </w:numPr>
        <w:spacing w:line="360" w:lineRule="auto"/>
        <w:jc w:val="both"/>
        <w:rPr>
          <w:rFonts w:ascii="Arial" w:hAnsi="Arial" w:cs="Arial"/>
          <w:sz w:val="24"/>
          <w:szCs w:val="24"/>
        </w:rPr>
      </w:pPr>
      <w:r w:rsidRPr="00034541">
        <w:rPr>
          <w:rFonts w:ascii="Arial" w:hAnsi="Arial" w:cs="Arial"/>
          <w:sz w:val="24"/>
          <w:szCs w:val="24"/>
        </w:rPr>
        <w:t xml:space="preserve">In terms of Indoor Residual Spraying (IRS), a spray </w:t>
      </w:r>
      <w:r w:rsidR="00824D6B" w:rsidRPr="00034541">
        <w:rPr>
          <w:rFonts w:ascii="Arial" w:hAnsi="Arial" w:cs="Arial"/>
          <w:sz w:val="24"/>
          <w:szCs w:val="24"/>
        </w:rPr>
        <w:t>pre-</w:t>
      </w:r>
      <w:r w:rsidRPr="00034541">
        <w:rPr>
          <w:rFonts w:ascii="Arial" w:hAnsi="Arial" w:cs="Arial"/>
          <w:sz w:val="24"/>
          <w:szCs w:val="24"/>
        </w:rPr>
        <w:t xml:space="preserve">approved by the WHO should be used </w:t>
      </w:r>
      <w:r w:rsidR="00824D6B" w:rsidRPr="00034541">
        <w:rPr>
          <w:rFonts w:ascii="Arial" w:hAnsi="Arial" w:cs="Arial"/>
          <w:sz w:val="24"/>
          <w:szCs w:val="24"/>
        </w:rPr>
        <w:t>for the prevention of malaria.</w:t>
      </w:r>
    </w:p>
    <w:p w14:paraId="2AC6C7B5" w14:textId="2F8BFFA8" w:rsidR="00824D6B" w:rsidRPr="00034541" w:rsidRDefault="00824D6B" w:rsidP="00034541">
      <w:pPr>
        <w:pStyle w:val="ListParagraph"/>
        <w:numPr>
          <w:ilvl w:val="0"/>
          <w:numId w:val="1"/>
        </w:numPr>
        <w:spacing w:line="360" w:lineRule="auto"/>
        <w:jc w:val="both"/>
        <w:rPr>
          <w:rFonts w:ascii="Arial" w:hAnsi="Arial" w:cs="Arial"/>
          <w:sz w:val="24"/>
          <w:szCs w:val="24"/>
        </w:rPr>
      </w:pPr>
      <w:r w:rsidRPr="00034541">
        <w:rPr>
          <w:rFonts w:ascii="Arial" w:hAnsi="Arial" w:cs="Arial"/>
          <w:sz w:val="24"/>
          <w:szCs w:val="24"/>
        </w:rPr>
        <w:t xml:space="preserve">The spray should be sprayed on a regular basis in the water bodies where there is a possibility of malaria spreading through this the larvae source can be removed. </w:t>
      </w:r>
    </w:p>
    <w:p w14:paraId="28DBA813" w14:textId="3FC44459" w:rsidR="00824D6B" w:rsidRPr="00034541" w:rsidRDefault="007E004C" w:rsidP="00034541">
      <w:pPr>
        <w:pStyle w:val="Heading1"/>
      </w:pPr>
      <w:bookmarkStart w:id="2" w:name="_Toc131947428"/>
      <w:r w:rsidRPr="00034541">
        <w:t>Determinants of Malaria:</w:t>
      </w:r>
      <w:bookmarkEnd w:id="2"/>
    </w:p>
    <w:p w14:paraId="359FE05D" w14:textId="77777777" w:rsidR="002216A6" w:rsidRPr="00034541" w:rsidRDefault="002216A6" w:rsidP="00034541">
      <w:pPr>
        <w:spacing w:line="360" w:lineRule="auto"/>
        <w:jc w:val="both"/>
        <w:rPr>
          <w:rFonts w:ascii="Arial" w:hAnsi="Arial" w:cs="Arial"/>
          <w:sz w:val="24"/>
          <w:szCs w:val="24"/>
        </w:rPr>
      </w:pPr>
      <w:r w:rsidRPr="00034541">
        <w:rPr>
          <w:rFonts w:ascii="Arial" w:hAnsi="Arial" w:cs="Arial"/>
          <w:sz w:val="24"/>
          <w:szCs w:val="24"/>
        </w:rPr>
        <w:t>Malaria determinants include a variety of parameters, including rainfall patterns, the closeness of breeding sites, mosquito species, and time of day.</w:t>
      </w:r>
    </w:p>
    <w:p w14:paraId="516F11A5" w14:textId="629FA8BA" w:rsidR="002216A6" w:rsidRPr="00034541" w:rsidRDefault="002216A6" w:rsidP="00034541">
      <w:pPr>
        <w:spacing w:line="360" w:lineRule="auto"/>
        <w:jc w:val="both"/>
        <w:rPr>
          <w:rFonts w:ascii="Arial" w:hAnsi="Arial" w:cs="Arial"/>
          <w:sz w:val="24"/>
          <w:szCs w:val="24"/>
        </w:rPr>
      </w:pPr>
      <w:r w:rsidRPr="00034541">
        <w:rPr>
          <w:rFonts w:ascii="Arial" w:hAnsi="Arial" w:cs="Arial"/>
          <w:b/>
          <w:bCs/>
          <w:sz w:val="24"/>
          <w:szCs w:val="24"/>
        </w:rPr>
        <w:t>The breeding proximity</w:t>
      </w:r>
      <w:r w:rsidRPr="00034541">
        <w:rPr>
          <w:rFonts w:ascii="Arial" w:hAnsi="Arial" w:cs="Arial"/>
          <w:sz w:val="24"/>
          <w:szCs w:val="24"/>
        </w:rPr>
        <w:t>: The presence of stagnant water bodies in the locations promotes the growth of the malaria parasite. Aside from that, stagnant bodies promote the development of malaria parasites, and a poor drainage system encourages mosquito breeding. As a result, the likelihood of malaria rises.</w:t>
      </w:r>
      <w:r w:rsidR="00212A52" w:rsidRPr="00034541">
        <w:rPr>
          <w:rFonts w:ascii="Arial" w:hAnsi="Arial" w:cs="Arial"/>
          <w:sz w:val="24"/>
          <w:szCs w:val="24"/>
        </w:rPr>
        <w:t xml:space="preserve"> ( Lin et al, 2021)</w:t>
      </w:r>
    </w:p>
    <w:p w14:paraId="638D7E34" w14:textId="77777777" w:rsidR="002216A6" w:rsidRPr="00034541" w:rsidRDefault="002216A6" w:rsidP="00034541">
      <w:pPr>
        <w:spacing w:line="360" w:lineRule="auto"/>
        <w:jc w:val="both"/>
        <w:rPr>
          <w:rFonts w:ascii="Arial" w:hAnsi="Arial" w:cs="Arial"/>
          <w:sz w:val="24"/>
          <w:szCs w:val="24"/>
        </w:rPr>
      </w:pPr>
      <w:r w:rsidRPr="00034541">
        <w:rPr>
          <w:rFonts w:ascii="Arial" w:hAnsi="Arial" w:cs="Arial"/>
          <w:b/>
          <w:bCs/>
          <w:sz w:val="24"/>
          <w:szCs w:val="24"/>
        </w:rPr>
        <w:t>Climate:</w:t>
      </w:r>
      <w:r w:rsidRPr="00034541">
        <w:rPr>
          <w:rFonts w:ascii="Arial" w:hAnsi="Arial" w:cs="Arial"/>
          <w:sz w:val="24"/>
          <w:szCs w:val="24"/>
        </w:rPr>
        <w:t xml:space="preserve"> Climate is one of the determinants of Malaria; the quantity of rainfall, the humidity, all of these factors raise the likelihood of malaria. As a result, when rainfall increases, so does the amount of stagnant water.</w:t>
      </w:r>
    </w:p>
    <w:p w14:paraId="7AE6717F" w14:textId="12AF66D8" w:rsidR="00884A2D" w:rsidRPr="00034541" w:rsidRDefault="00884A2D" w:rsidP="00034541">
      <w:pPr>
        <w:spacing w:line="360" w:lineRule="auto"/>
        <w:jc w:val="both"/>
        <w:rPr>
          <w:rFonts w:ascii="Arial" w:hAnsi="Arial" w:cs="Arial"/>
          <w:sz w:val="24"/>
          <w:szCs w:val="24"/>
        </w:rPr>
      </w:pPr>
      <w:r w:rsidRPr="00034541">
        <w:rPr>
          <w:rFonts w:ascii="Arial" w:hAnsi="Arial" w:cs="Arial"/>
          <w:b/>
          <w:bCs/>
          <w:sz w:val="24"/>
          <w:szCs w:val="24"/>
        </w:rPr>
        <w:t>Relative Humidity</w:t>
      </w:r>
      <w:r w:rsidRPr="00034541">
        <w:rPr>
          <w:rFonts w:ascii="Arial" w:hAnsi="Arial" w:cs="Arial"/>
          <w:sz w:val="24"/>
          <w:szCs w:val="24"/>
        </w:rPr>
        <w:t xml:space="preserve">: Relative humidity is the amount of moisture in the air because relative humidity increases the possibility of malaria in the area.    </w:t>
      </w:r>
      <w:r w:rsidR="00780CF4" w:rsidRPr="00034541">
        <w:rPr>
          <w:rFonts w:ascii="Arial" w:hAnsi="Arial" w:cs="Arial"/>
          <w:sz w:val="24"/>
          <w:szCs w:val="24"/>
        </w:rPr>
        <w:t>(Lin</w:t>
      </w:r>
      <w:r w:rsidR="00212A52" w:rsidRPr="00034541">
        <w:rPr>
          <w:rFonts w:ascii="Arial" w:hAnsi="Arial" w:cs="Arial"/>
          <w:sz w:val="24"/>
          <w:szCs w:val="24"/>
        </w:rPr>
        <w:t xml:space="preserve"> et al, 2021)</w:t>
      </w:r>
      <w:r w:rsidRPr="00034541">
        <w:rPr>
          <w:rFonts w:ascii="Arial" w:hAnsi="Arial" w:cs="Arial"/>
          <w:sz w:val="24"/>
          <w:szCs w:val="24"/>
        </w:rPr>
        <w:t xml:space="preserve"> </w:t>
      </w:r>
    </w:p>
    <w:p w14:paraId="273D03D0" w14:textId="60CB81A6" w:rsidR="00884A2D" w:rsidRPr="00034541" w:rsidRDefault="00884A2D" w:rsidP="00034541">
      <w:pPr>
        <w:spacing w:line="360" w:lineRule="auto"/>
        <w:jc w:val="both"/>
        <w:rPr>
          <w:rFonts w:ascii="Arial" w:hAnsi="Arial" w:cs="Arial"/>
          <w:sz w:val="24"/>
          <w:szCs w:val="24"/>
        </w:rPr>
      </w:pPr>
      <w:r w:rsidRPr="00034541">
        <w:rPr>
          <w:rFonts w:ascii="Arial" w:hAnsi="Arial" w:cs="Arial"/>
          <w:b/>
          <w:bCs/>
          <w:sz w:val="24"/>
          <w:szCs w:val="24"/>
        </w:rPr>
        <w:t>Rainfall</w:t>
      </w:r>
      <w:r w:rsidRPr="00034541">
        <w:rPr>
          <w:rFonts w:ascii="Arial" w:hAnsi="Arial" w:cs="Arial"/>
          <w:sz w:val="24"/>
          <w:szCs w:val="24"/>
        </w:rPr>
        <w:t xml:space="preserve">: The rainfall increases the amount of stagnant water as a result the anopheles’ mosquito can easily breed. Different mosquitoes require different amounts of rainfall for their breeding </w:t>
      </w:r>
      <w:r w:rsidR="00780CF4" w:rsidRPr="00034541">
        <w:rPr>
          <w:rFonts w:ascii="Arial" w:hAnsi="Arial" w:cs="Arial"/>
          <w:sz w:val="24"/>
          <w:szCs w:val="24"/>
        </w:rPr>
        <w:t>purposes</w:t>
      </w:r>
      <w:r w:rsidRPr="00034541">
        <w:rPr>
          <w:rFonts w:ascii="Arial" w:hAnsi="Arial" w:cs="Arial"/>
          <w:sz w:val="24"/>
          <w:szCs w:val="24"/>
        </w:rPr>
        <w:t xml:space="preserve">. Moreover, the muddy water is a suitable place for the mosquito to breed easily.                                                                                                                                                                                                                                                                                                                                                                                                                                                                                                                                                                </w:t>
      </w:r>
    </w:p>
    <w:p w14:paraId="4C46E63E" w14:textId="2DB25ED2" w:rsidR="00824D6B" w:rsidRPr="00034541" w:rsidRDefault="00BB0B70" w:rsidP="00034541">
      <w:pPr>
        <w:spacing w:line="360" w:lineRule="auto"/>
        <w:jc w:val="both"/>
        <w:rPr>
          <w:rFonts w:ascii="Arial" w:hAnsi="Arial" w:cs="Arial"/>
          <w:sz w:val="24"/>
          <w:szCs w:val="24"/>
        </w:rPr>
      </w:pPr>
      <w:r w:rsidRPr="00034541">
        <w:rPr>
          <w:rFonts w:ascii="Arial" w:hAnsi="Arial" w:cs="Arial"/>
          <w:b/>
          <w:bCs/>
          <w:sz w:val="24"/>
          <w:szCs w:val="24"/>
        </w:rPr>
        <w:t>Socio-economic factor:</w:t>
      </w:r>
      <w:r w:rsidRPr="00034541">
        <w:rPr>
          <w:rFonts w:ascii="Arial" w:hAnsi="Arial" w:cs="Arial"/>
          <w:sz w:val="24"/>
          <w:szCs w:val="24"/>
        </w:rPr>
        <w:t xml:space="preserve"> The socio-economic factor basically, the poverty and poor condition of the house increases the possibility of getting infected by </w:t>
      </w:r>
      <w:r w:rsidR="002216A6" w:rsidRPr="00034541">
        <w:rPr>
          <w:rFonts w:ascii="Arial" w:hAnsi="Arial" w:cs="Arial"/>
          <w:sz w:val="24"/>
          <w:szCs w:val="24"/>
        </w:rPr>
        <w:t>malaria</w:t>
      </w:r>
      <w:r w:rsidRPr="00034541">
        <w:rPr>
          <w:rFonts w:ascii="Arial" w:hAnsi="Arial" w:cs="Arial"/>
          <w:sz w:val="24"/>
          <w:szCs w:val="24"/>
        </w:rPr>
        <w:t xml:space="preserve">. Moreover, lack of medical care </w:t>
      </w:r>
      <w:r w:rsidR="002216A6" w:rsidRPr="00034541">
        <w:rPr>
          <w:rFonts w:ascii="Arial" w:hAnsi="Arial" w:cs="Arial"/>
          <w:sz w:val="24"/>
          <w:szCs w:val="24"/>
        </w:rPr>
        <w:t>facilities</w:t>
      </w:r>
      <w:r w:rsidRPr="00034541">
        <w:rPr>
          <w:rFonts w:ascii="Arial" w:hAnsi="Arial" w:cs="Arial"/>
          <w:sz w:val="24"/>
          <w:szCs w:val="24"/>
        </w:rPr>
        <w:t xml:space="preserve"> also causes the </w:t>
      </w:r>
      <w:r w:rsidR="00780CF4" w:rsidRPr="00034541">
        <w:rPr>
          <w:rFonts w:ascii="Arial" w:hAnsi="Arial" w:cs="Arial"/>
          <w:sz w:val="24"/>
          <w:szCs w:val="24"/>
        </w:rPr>
        <w:t>rate of</w:t>
      </w:r>
      <w:r w:rsidRPr="00034541">
        <w:rPr>
          <w:rFonts w:ascii="Arial" w:hAnsi="Arial" w:cs="Arial"/>
          <w:sz w:val="24"/>
          <w:szCs w:val="24"/>
        </w:rPr>
        <w:t xml:space="preserve"> </w:t>
      </w:r>
      <w:r w:rsidR="002216A6" w:rsidRPr="00034541">
        <w:rPr>
          <w:rFonts w:ascii="Arial" w:hAnsi="Arial" w:cs="Arial"/>
          <w:sz w:val="24"/>
          <w:szCs w:val="24"/>
        </w:rPr>
        <w:t>malaria.</w:t>
      </w:r>
    </w:p>
    <w:p w14:paraId="518382B4" w14:textId="4D3D4535" w:rsidR="007271D2" w:rsidRPr="00034541" w:rsidRDefault="007271D2" w:rsidP="00034541">
      <w:pPr>
        <w:spacing w:line="360" w:lineRule="auto"/>
        <w:jc w:val="both"/>
        <w:rPr>
          <w:rFonts w:ascii="Arial" w:hAnsi="Arial" w:cs="Arial"/>
          <w:sz w:val="24"/>
          <w:szCs w:val="24"/>
        </w:rPr>
      </w:pPr>
      <w:r w:rsidRPr="00034541">
        <w:rPr>
          <w:rFonts w:ascii="Arial" w:hAnsi="Arial" w:cs="Arial"/>
          <w:b/>
          <w:bCs/>
          <w:sz w:val="24"/>
          <w:szCs w:val="24"/>
        </w:rPr>
        <w:t>Malnutrition:</w:t>
      </w:r>
      <w:r w:rsidRPr="00034541">
        <w:rPr>
          <w:rFonts w:ascii="Arial" w:hAnsi="Arial" w:cs="Arial"/>
          <w:sz w:val="24"/>
          <w:szCs w:val="24"/>
        </w:rPr>
        <w:t xml:space="preserve"> Malnutrition increases the risk of malaria infection. Since the people who are struggling are poor and might not be able to have foods that is nutritious and healthy for the body. Hence, they have more possibility of getting affected with malaria.</w:t>
      </w:r>
    </w:p>
    <w:p w14:paraId="68D34CBB" w14:textId="1B4B318E" w:rsidR="00884A2D" w:rsidRPr="00034541" w:rsidRDefault="00884A2D" w:rsidP="00034541">
      <w:pPr>
        <w:pStyle w:val="Heading1"/>
      </w:pPr>
      <w:bookmarkStart w:id="3" w:name="_Toc131947429"/>
      <w:r w:rsidRPr="00034541">
        <w:t>The risk factor of malaria:</w:t>
      </w:r>
      <w:bookmarkEnd w:id="3"/>
      <w:r w:rsidRPr="00034541">
        <w:t xml:space="preserve"> </w:t>
      </w:r>
    </w:p>
    <w:p w14:paraId="26B35486" w14:textId="3355B1A2" w:rsidR="009E6AC3" w:rsidRPr="00034541" w:rsidRDefault="009E6AC3" w:rsidP="00034541">
      <w:pPr>
        <w:spacing w:line="360" w:lineRule="auto"/>
        <w:rPr>
          <w:rFonts w:ascii="Arial" w:hAnsi="Arial" w:cs="Arial"/>
          <w:sz w:val="24"/>
          <w:szCs w:val="24"/>
        </w:rPr>
      </w:pPr>
      <w:r w:rsidRPr="00034541">
        <w:rPr>
          <w:rFonts w:ascii="Arial" w:hAnsi="Arial" w:cs="Arial"/>
          <w:sz w:val="24"/>
          <w:szCs w:val="24"/>
        </w:rPr>
        <w:t xml:space="preserve">Apart from the environmental factor there are different risk factors of malaria that is associated </w:t>
      </w:r>
      <w:r w:rsidR="00780CF4" w:rsidRPr="00034541">
        <w:rPr>
          <w:rFonts w:ascii="Arial" w:hAnsi="Arial" w:cs="Arial"/>
          <w:sz w:val="24"/>
          <w:szCs w:val="24"/>
        </w:rPr>
        <w:t>with</w:t>
      </w:r>
      <w:r w:rsidRPr="00034541">
        <w:rPr>
          <w:rFonts w:ascii="Arial" w:hAnsi="Arial" w:cs="Arial"/>
          <w:sz w:val="24"/>
          <w:szCs w:val="24"/>
        </w:rPr>
        <w:t xml:space="preserve"> the </w:t>
      </w:r>
      <w:r w:rsidR="00780CF4" w:rsidRPr="00034541">
        <w:rPr>
          <w:rFonts w:ascii="Arial" w:hAnsi="Arial" w:cs="Arial"/>
          <w:sz w:val="24"/>
          <w:szCs w:val="24"/>
        </w:rPr>
        <w:t>health-related</w:t>
      </w:r>
      <w:r w:rsidRPr="00034541">
        <w:rPr>
          <w:rFonts w:ascii="Arial" w:hAnsi="Arial" w:cs="Arial"/>
          <w:sz w:val="24"/>
          <w:szCs w:val="24"/>
        </w:rPr>
        <w:t xml:space="preserve"> condition. Some of the risk factors are discussed below:</w:t>
      </w:r>
    </w:p>
    <w:p w14:paraId="1012762F" w14:textId="1BF6F370" w:rsidR="009E6AC3" w:rsidRPr="00034541" w:rsidRDefault="009E6AC3" w:rsidP="00034541">
      <w:pPr>
        <w:spacing w:line="360" w:lineRule="auto"/>
        <w:rPr>
          <w:rFonts w:ascii="Arial" w:hAnsi="Arial" w:cs="Arial"/>
          <w:b/>
          <w:bCs/>
          <w:sz w:val="24"/>
          <w:szCs w:val="24"/>
        </w:rPr>
      </w:pPr>
      <w:r w:rsidRPr="00034541">
        <w:rPr>
          <w:rFonts w:ascii="Arial" w:hAnsi="Arial" w:cs="Arial"/>
          <w:b/>
          <w:bCs/>
          <w:sz w:val="24"/>
          <w:szCs w:val="24"/>
        </w:rPr>
        <w:t xml:space="preserve">Immune system deficiency: </w:t>
      </w:r>
    </w:p>
    <w:p w14:paraId="38250FF2" w14:textId="77777777" w:rsidR="00212A52" w:rsidRPr="00034541" w:rsidRDefault="009E6AC3" w:rsidP="00034541">
      <w:pPr>
        <w:spacing w:line="360" w:lineRule="auto"/>
        <w:rPr>
          <w:rFonts w:ascii="Arial" w:hAnsi="Arial" w:cs="Arial"/>
          <w:sz w:val="24"/>
          <w:szCs w:val="24"/>
        </w:rPr>
      </w:pPr>
      <w:r w:rsidRPr="00034541">
        <w:rPr>
          <w:rFonts w:ascii="Arial" w:hAnsi="Arial" w:cs="Arial"/>
          <w:sz w:val="24"/>
          <w:szCs w:val="24"/>
        </w:rPr>
        <w:t xml:space="preserve">Malaria can easily affect a person who has a weak immune system, which means there is deficiency in the immune system. Usually, the person affected by HIV or AIDS are more likely to be infected by malaria. </w:t>
      </w:r>
      <w:r w:rsidR="00212A52" w:rsidRPr="00034541">
        <w:rPr>
          <w:rFonts w:ascii="Arial" w:hAnsi="Arial" w:cs="Arial"/>
          <w:sz w:val="24"/>
          <w:szCs w:val="24"/>
        </w:rPr>
        <w:t xml:space="preserve">(Harrington, 2019) </w:t>
      </w:r>
    </w:p>
    <w:p w14:paraId="48D55CAF" w14:textId="77777777" w:rsidR="009E6AC3" w:rsidRPr="00034541" w:rsidRDefault="009E6AC3" w:rsidP="00034541">
      <w:pPr>
        <w:spacing w:line="360" w:lineRule="auto"/>
        <w:rPr>
          <w:rFonts w:ascii="Arial" w:hAnsi="Arial" w:cs="Arial"/>
          <w:b/>
          <w:bCs/>
          <w:sz w:val="24"/>
          <w:szCs w:val="24"/>
        </w:rPr>
      </w:pPr>
      <w:r w:rsidRPr="00034541">
        <w:rPr>
          <w:rFonts w:ascii="Arial" w:hAnsi="Arial" w:cs="Arial"/>
          <w:b/>
          <w:bCs/>
          <w:sz w:val="24"/>
          <w:szCs w:val="24"/>
        </w:rPr>
        <w:t>Pregnancy</w:t>
      </w:r>
    </w:p>
    <w:p w14:paraId="7EE5ED94" w14:textId="20D87D87" w:rsidR="00212A52" w:rsidRPr="00034541" w:rsidRDefault="009E6AC3" w:rsidP="00034541">
      <w:pPr>
        <w:spacing w:line="360" w:lineRule="auto"/>
        <w:rPr>
          <w:rFonts w:ascii="Arial" w:hAnsi="Arial" w:cs="Arial"/>
          <w:sz w:val="24"/>
          <w:szCs w:val="24"/>
        </w:rPr>
      </w:pPr>
      <w:r w:rsidRPr="00034541">
        <w:rPr>
          <w:rFonts w:ascii="Arial" w:hAnsi="Arial" w:cs="Arial"/>
          <w:sz w:val="24"/>
          <w:szCs w:val="24"/>
        </w:rPr>
        <w:t xml:space="preserve">Pregnancy increases the risk of getting infected by many infections normally, and malaria is no different. </w:t>
      </w:r>
      <w:r w:rsidR="00961259" w:rsidRPr="00034541">
        <w:rPr>
          <w:rFonts w:ascii="Arial" w:hAnsi="Arial" w:cs="Arial"/>
          <w:sz w:val="24"/>
          <w:szCs w:val="24"/>
        </w:rPr>
        <w:t>A</w:t>
      </w:r>
      <w:r w:rsidRPr="00034541">
        <w:rPr>
          <w:rFonts w:ascii="Arial" w:hAnsi="Arial" w:cs="Arial"/>
          <w:sz w:val="24"/>
          <w:szCs w:val="24"/>
        </w:rPr>
        <w:t xml:space="preserve"> </w:t>
      </w:r>
      <w:r w:rsidR="00961259" w:rsidRPr="00034541">
        <w:rPr>
          <w:rFonts w:ascii="Arial" w:hAnsi="Arial" w:cs="Arial"/>
          <w:sz w:val="24"/>
          <w:szCs w:val="24"/>
        </w:rPr>
        <w:t>pregnant woman</w:t>
      </w:r>
      <w:r w:rsidRPr="00034541">
        <w:rPr>
          <w:rFonts w:ascii="Arial" w:hAnsi="Arial" w:cs="Arial"/>
          <w:sz w:val="24"/>
          <w:szCs w:val="24"/>
        </w:rPr>
        <w:t xml:space="preserve"> is at a high risk of getting infected by malaria and one of the main </w:t>
      </w:r>
      <w:r w:rsidR="00212A52" w:rsidRPr="00034541">
        <w:rPr>
          <w:rFonts w:ascii="Arial" w:hAnsi="Arial" w:cs="Arial"/>
          <w:sz w:val="24"/>
          <w:szCs w:val="24"/>
        </w:rPr>
        <w:t>reasons</w:t>
      </w:r>
      <w:r w:rsidRPr="00034541">
        <w:rPr>
          <w:rFonts w:ascii="Arial" w:hAnsi="Arial" w:cs="Arial"/>
          <w:sz w:val="24"/>
          <w:szCs w:val="24"/>
        </w:rPr>
        <w:t xml:space="preserve"> is low or weak immune system. </w:t>
      </w:r>
      <w:r w:rsidR="00212A52" w:rsidRPr="00034541">
        <w:rPr>
          <w:rFonts w:ascii="Arial" w:hAnsi="Arial" w:cs="Arial"/>
          <w:sz w:val="24"/>
          <w:szCs w:val="24"/>
        </w:rPr>
        <w:t xml:space="preserve">(Harrington, 2019) </w:t>
      </w:r>
    </w:p>
    <w:p w14:paraId="01420AAF" w14:textId="77777777" w:rsidR="009E6AC3" w:rsidRPr="00034541" w:rsidRDefault="009E6AC3" w:rsidP="00034541">
      <w:pPr>
        <w:spacing w:line="360" w:lineRule="auto"/>
        <w:rPr>
          <w:rFonts w:ascii="Arial" w:hAnsi="Arial" w:cs="Arial"/>
          <w:sz w:val="24"/>
          <w:szCs w:val="24"/>
        </w:rPr>
      </w:pPr>
      <w:r w:rsidRPr="00034541">
        <w:rPr>
          <w:rFonts w:ascii="Arial" w:hAnsi="Arial" w:cs="Arial"/>
          <w:b/>
          <w:bCs/>
          <w:sz w:val="24"/>
          <w:szCs w:val="24"/>
        </w:rPr>
        <w:t>Newborn Babies</w:t>
      </w:r>
    </w:p>
    <w:p w14:paraId="1E2190B7" w14:textId="105063D2" w:rsidR="009E6AC3" w:rsidRPr="00034541" w:rsidRDefault="009E6AC3" w:rsidP="00034541">
      <w:pPr>
        <w:spacing w:line="360" w:lineRule="auto"/>
        <w:rPr>
          <w:rFonts w:ascii="Arial" w:hAnsi="Arial" w:cs="Arial"/>
          <w:sz w:val="24"/>
          <w:szCs w:val="24"/>
        </w:rPr>
      </w:pPr>
      <w:r w:rsidRPr="00034541">
        <w:rPr>
          <w:rFonts w:ascii="Arial" w:hAnsi="Arial" w:cs="Arial"/>
          <w:sz w:val="24"/>
          <w:szCs w:val="24"/>
        </w:rPr>
        <w:t xml:space="preserve">The newborn babies may have malaria if the mother was infected by malaria during </w:t>
      </w:r>
      <w:r w:rsidR="00961259" w:rsidRPr="00034541">
        <w:rPr>
          <w:rFonts w:ascii="Arial" w:hAnsi="Arial" w:cs="Arial"/>
          <w:sz w:val="24"/>
          <w:szCs w:val="24"/>
        </w:rPr>
        <w:t>pregnancy</w:t>
      </w:r>
      <w:r w:rsidRPr="00034541">
        <w:rPr>
          <w:rFonts w:ascii="Arial" w:hAnsi="Arial" w:cs="Arial"/>
          <w:sz w:val="24"/>
          <w:szCs w:val="24"/>
        </w:rPr>
        <w:t xml:space="preserve"> and the disease might transmit to the children. But the cause of the newborn baby being infected by malaria </w:t>
      </w:r>
      <w:r w:rsidR="00961259" w:rsidRPr="00034541">
        <w:rPr>
          <w:rFonts w:ascii="Arial" w:hAnsi="Arial" w:cs="Arial"/>
          <w:sz w:val="24"/>
          <w:szCs w:val="24"/>
        </w:rPr>
        <w:t xml:space="preserve">is due to the transmission from the mother. </w:t>
      </w:r>
    </w:p>
    <w:p w14:paraId="509532CF" w14:textId="77777777" w:rsidR="009E6AC3" w:rsidRPr="00034541" w:rsidRDefault="009E6AC3" w:rsidP="00034541">
      <w:pPr>
        <w:spacing w:line="360" w:lineRule="auto"/>
        <w:rPr>
          <w:rFonts w:ascii="Arial" w:hAnsi="Arial" w:cs="Arial"/>
          <w:b/>
          <w:bCs/>
          <w:sz w:val="24"/>
          <w:szCs w:val="24"/>
        </w:rPr>
      </w:pPr>
      <w:r w:rsidRPr="00034541">
        <w:rPr>
          <w:rFonts w:ascii="Arial" w:hAnsi="Arial" w:cs="Arial"/>
          <w:b/>
          <w:bCs/>
          <w:sz w:val="24"/>
          <w:szCs w:val="24"/>
        </w:rPr>
        <w:t>Blood Transfusion</w:t>
      </w:r>
    </w:p>
    <w:p w14:paraId="0CCF9642" w14:textId="1A6A9742" w:rsidR="00961259" w:rsidRPr="00034541" w:rsidRDefault="00961259" w:rsidP="00034541">
      <w:pPr>
        <w:spacing w:line="360" w:lineRule="auto"/>
        <w:rPr>
          <w:rFonts w:ascii="Arial" w:hAnsi="Arial" w:cs="Arial"/>
          <w:sz w:val="24"/>
          <w:szCs w:val="24"/>
        </w:rPr>
      </w:pPr>
      <w:r w:rsidRPr="00034541">
        <w:rPr>
          <w:rFonts w:ascii="Arial" w:hAnsi="Arial" w:cs="Arial"/>
          <w:sz w:val="24"/>
          <w:szCs w:val="24"/>
        </w:rPr>
        <w:t xml:space="preserve">Malaria can even spread because of the blood transfusion from the infected person. This usually happens when the blood donor does not know that they are infected by malaria and gives blood to the other person. As a result, the person who is taking the blood gets infected by the disease. </w:t>
      </w:r>
      <w:r w:rsidR="00780CF4" w:rsidRPr="00034541">
        <w:rPr>
          <w:rFonts w:ascii="Arial" w:hAnsi="Arial" w:cs="Arial"/>
          <w:sz w:val="24"/>
          <w:szCs w:val="24"/>
        </w:rPr>
        <w:t>(Fischer</w:t>
      </w:r>
      <w:r w:rsidR="00212A52" w:rsidRPr="00034541">
        <w:rPr>
          <w:rFonts w:ascii="Arial" w:hAnsi="Arial" w:cs="Arial"/>
          <w:sz w:val="24"/>
          <w:szCs w:val="24"/>
        </w:rPr>
        <w:t xml:space="preserve"> et al, </w:t>
      </w:r>
      <w:r w:rsidR="00780CF4" w:rsidRPr="00034541">
        <w:rPr>
          <w:rFonts w:ascii="Arial" w:hAnsi="Arial" w:cs="Arial"/>
          <w:sz w:val="24"/>
          <w:szCs w:val="24"/>
        </w:rPr>
        <w:t>2020)</w:t>
      </w:r>
    </w:p>
    <w:p w14:paraId="7644AA5D" w14:textId="133F4E3C" w:rsidR="002216A6" w:rsidRPr="00034541" w:rsidRDefault="00D92717" w:rsidP="00034541">
      <w:pPr>
        <w:pStyle w:val="Heading1"/>
      </w:pPr>
      <w:bookmarkStart w:id="4" w:name="_Toc131947430"/>
      <w:bookmarkStart w:id="5" w:name="_Hlk131889351"/>
      <w:r w:rsidRPr="00034541">
        <w:t>The short-term public health consequences of the disease in a health or social care:</w:t>
      </w:r>
      <w:bookmarkEnd w:id="4"/>
    </w:p>
    <w:bookmarkEnd w:id="5"/>
    <w:p w14:paraId="50246F02" w14:textId="2120A7E1" w:rsidR="007271D2" w:rsidRPr="00034541" w:rsidRDefault="00D92717" w:rsidP="00034541">
      <w:pPr>
        <w:spacing w:line="360" w:lineRule="auto"/>
        <w:jc w:val="both"/>
        <w:rPr>
          <w:rFonts w:ascii="Arial" w:hAnsi="Arial" w:cs="Arial"/>
          <w:sz w:val="24"/>
          <w:szCs w:val="24"/>
        </w:rPr>
      </w:pPr>
      <w:r w:rsidRPr="00034541">
        <w:rPr>
          <w:rFonts w:ascii="Arial" w:hAnsi="Arial" w:cs="Arial"/>
          <w:sz w:val="24"/>
          <w:szCs w:val="24"/>
        </w:rPr>
        <w:t>The</w:t>
      </w:r>
      <w:r w:rsidR="00780CF4" w:rsidRPr="00034541">
        <w:rPr>
          <w:rFonts w:ascii="Arial" w:hAnsi="Arial" w:cs="Arial"/>
          <w:sz w:val="24"/>
          <w:szCs w:val="24"/>
        </w:rPr>
        <w:t xml:space="preserve"> Malaria’s </w:t>
      </w:r>
      <w:r w:rsidRPr="00034541">
        <w:rPr>
          <w:rFonts w:ascii="Arial" w:hAnsi="Arial" w:cs="Arial"/>
          <w:sz w:val="24"/>
          <w:szCs w:val="24"/>
        </w:rPr>
        <w:t xml:space="preserve">short-term </w:t>
      </w:r>
      <w:r w:rsidR="00780CF4" w:rsidRPr="00034541">
        <w:rPr>
          <w:rFonts w:ascii="Arial" w:hAnsi="Arial" w:cs="Arial"/>
          <w:sz w:val="24"/>
          <w:szCs w:val="24"/>
        </w:rPr>
        <w:t xml:space="preserve">consequence </w:t>
      </w:r>
      <w:r w:rsidR="007271D2" w:rsidRPr="00034541">
        <w:rPr>
          <w:rFonts w:ascii="Arial" w:hAnsi="Arial" w:cs="Arial"/>
          <w:sz w:val="24"/>
          <w:szCs w:val="24"/>
        </w:rPr>
        <w:t>on health</w:t>
      </w:r>
      <w:r w:rsidRPr="00034541">
        <w:rPr>
          <w:rFonts w:ascii="Arial" w:hAnsi="Arial" w:cs="Arial"/>
          <w:sz w:val="24"/>
          <w:szCs w:val="24"/>
        </w:rPr>
        <w:t xml:space="preserve"> </w:t>
      </w:r>
      <w:r w:rsidR="00780CF4" w:rsidRPr="00034541">
        <w:rPr>
          <w:rFonts w:ascii="Arial" w:hAnsi="Arial" w:cs="Arial"/>
          <w:sz w:val="24"/>
          <w:szCs w:val="24"/>
        </w:rPr>
        <w:t>include</w:t>
      </w:r>
      <w:r w:rsidRPr="00034541">
        <w:rPr>
          <w:rFonts w:ascii="Arial" w:hAnsi="Arial" w:cs="Arial"/>
          <w:sz w:val="24"/>
          <w:szCs w:val="24"/>
        </w:rPr>
        <w:t xml:space="preserve"> fever, chills, and sweating. Malaise and myalgia are two further short-term consequences of the condition. This basically indicates that the individual will feel weary and dizzy. Along with this, their bodies will be in discomfort, with joint pain. Aside from that, the affected person will experience headaches and possibly </w:t>
      </w:r>
      <w:r w:rsidR="007271D2" w:rsidRPr="00034541">
        <w:rPr>
          <w:rFonts w:ascii="Arial" w:hAnsi="Arial" w:cs="Arial"/>
          <w:sz w:val="24"/>
          <w:szCs w:val="24"/>
        </w:rPr>
        <w:t>diarrhea</w:t>
      </w:r>
      <w:r w:rsidRPr="00034541">
        <w:rPr>
          <w:rFonts w:ascii="Arial" w:hAnsi="Arial" w:cs="Arial"/>
          <w:sz w:val="24"/>
          <w:szCs w:val="24"/>
        </w:rPr>
        <w:t>. They may have to cough all the time.</w:t>
      </w:r>
      <w:r w:rsidR="00212A52" w:rsidRPr="00034541">
        <w:rPr>
          <w:rFonts w:ascii="Arial" w:hAnsi="Arial" w:cs="Arial"/>
          <w:sz w:val="24"/>
          <w:szCs w:val="24"/>
        </w:rPr>
        <w:t xml:space="preserve"> </w:t>
      </w:r>
      <w:r w:rsidR="00780CF4" w:rsidRPr="00034541">
        <w:rPr>
          <w:rFonts w:ascii="Arial" w:hAnsi="Arial" w:cs="Arial"/>
          <w:sz w:val="24"/>
          <w:szCs w:val="24"/>
        </w:rPr>
        <w:t>(Fischer</w:t>
      </w:r>
      <w:r w:rsidR="00212A52" w:rsidRPr="00034541">
        <w:rPr>
          <w:rFonts w:ascii="Arial" w:hAnsi="Arial" w:cs="Arial"/>
          <w:sz w:val="24"/>
          <w:szCs w:val="24"/>
        </w:rPr>
        <w:t xml:space="preserve"> et al, </w:t>
      </w:r>
      <w:r w:rsidR="00780CF4" w:rsidRPr="00034541">
        <w:rPr>
          <w:rFonts w:ascii="Arial" w:hAnsi="Arial" w:cs="Arial"/>
          <w:sz w:val="24"/>
          <w:szCs w:val="24"/>
        </w:rPr>
        <w:t>2020)</w:t>
      </w:r>
    </w:p>
    <w:p w14:paraId="747692FE" w14:textId="22DD7540" w:rsidR="007271D2" w:rsidRPr="00034541" w:rsidRDefault="00E142E8" w:rsidP="00034541">
      <w:pPr>
        <w:spacing w:line="360" w:lineRule="auto"/>
        <w:jc w:val="both"/>
        <w:rPr>
          <w:rFonts w:ascii="Arial" w:hAnsi="Arial" w:cs="Arial"/>
          <w:sz w:val="24"/>
          <w:szCs w:val="24"/>
        </w:rPr>
      </w:pPr>
      <w:r w:rsidRPr="00034541">
        <w:rPr>
          <w:rFonts w:ascii="Arial" w:hAnsi="Arial" w:cs="Arial"/>
          <w:sz w:val="24"/>
          <w:szCs w:val="24"/>
        </w:rPr>
        <w:t>Moreover,</w:t>
      </w:r>
      <w:r w:rsidR="000B7A6D" w:rsidRPr="00034541">
        <w:rPr>
          <w:rFonts w:ascii="Arial" w:hAnsi="Arial" w:cs="Arial"/>
          <w:sz w:val="24"/>
          <w:szCs w:val="24"/>
        </w:rPr>
        <w:t xml:space="preserve"> malaria has effects pregnant women and children adversely. </w:t>
      </w:r>
      <w:r w:rsidRPr="00034541">
        <w:rPr>
          <w:rFonts w:ascii="Arial" w:hAnsi="Arial" w:cs="Arial"/>
          <w:sz w:val="24"/>
          <w:szCs w:val="24"/>
        </w:rPr>
        <w:t xml:space="preserve">Pregnant women may suffer from anemia. Along with this, their risk of being affected with malaria is three times more than others. </w:t>
      </w:r>
      <w:r w:rsidR="00780CF4" w:rsidRPr="00034541">
        <w:rPr>
          <w:rFonts w:ascii="Arial" w:hAnsi="Arial" w:cs="Arial"/>
          <w:sz w:val="24"/>
          <w:szCs w:val="24"/>
        </w:rPr>
        <w:t>(</w:t>
      </w:r>
      <w:proofErr w:type="spellStart"/>
      <w:r w:rsidR="00780CF4" w:rsidRPr="00034541">
        <w:rPr>
          <w:rFonts w:ascii="Arial" w:hAnsi="Arial" w:cs="Arial"/>
          <w:sz w:val="24"/>
          <w:szCs w:val="24"/>
        </w:rPr>
        <w:t>Kamau</w:t>
      </w:r>
      <w:proofErr w:type="spellEnd"/>
      <w:r w:rsidR="00212A52" w:rsidRPr="00034541">
        <w:rPr>
          <w:rFonts w:ascii="Arial" w:hAnsi="Arial" w:cs="Arial"/>
          <w:sz w:val="24"/>
          <w:szCs w:val="24"/>
        </w:rPr>
        <w:t xml:space="preserve"> et al, 2020) </w:t>
      </w:r>
      <w:r w:rsidRPr="00034541">
        <w:rPr>
          <w:rFonts w:ascii="Arial" w:hAnsi="Arial" w:cs="Arial"/>
          <w:sz w:val="24"/>
          <w:szCs w:val="24"/>
        </w:rPr>
        <w:t xml:space="preserve">And the disease may bring more infections in term of pregnancy. Moreover, during pregnancy, </w:t>
      </w:r>
      <w:r w:rsidR="00780CF4" w:rsidRPr="00034541">
        <w:rPr>
          <w:rFonts w:ascii="Arial" w:hAnsi="Arial" w:cs="Arial"/>
          <w:sz w:val="24"/>
          <w:szCs w:val="24"/>
        </w:rPr>
        <w:t xml:space="preserve">there is high possibility of having the infection of Malaria </w:t>
      </w:r>
      <w:r w:rsidRPr="00034541">
        <w:rPr>
          <w:rFonts w:ascii="Arial" w:hAnsi="Arial" w:cs="Arial"/>
          <w:sz w:val="24"/>
          <w:szCs w:val="24"/>
        </w:rPr>
        <w:t xml:space="preserve">because the immune system of the women reduces. Again, in some case, </w:t>
      </w:r>
      <w:r w:rsidR="00780CF4" w:rsidRPr="00034541">
        <w:rPr>
          <w:rFonts w:ascii="Arial" w:hAnsi="Arial" w:cs="Arial"/>
          <w:sz w:val="24"/>
          <w:szCs w:val="24"/>
        </w:rPr>
        <w:t xml:space="preserve">during pregnancy the </w:t>
      </w:r>
      <w:r w:rsidRPr="00034541">
        <w:rPr>
          <w:rFonts w:ascii="Arial" w:hAnsi="Arial" w:cs="Arial"/>
          <w:sz w:val="24"/>
          <w:szCs w:val="24"/>
        </w:rPr>
        <w:t xml:space="preserve">women </w:t>
      </w:r>
      <w:r w:rsidR="00780CF4" w:rsidRPr="00034541">
        <w:rPr>
          <w:rFonts w:ascii="Arial" w:hAnsi="Arial" w:cs="Arial"/>
          <w:sz w:val="24"/>
          <w:szCs w:val="24"/>
        </w:rPr>
        <w:t>do</w:t>
      </w:r>
      <w:r w:rsidRPr="00034541">
        <w:rPr>
          <w:rFonts w:ascii="Arial" w:hAnsi="Arial" w:cs="Arial"/>
          <w:sz w:val="24"/>
          <w:szCs w:val="24"/>
        </w:rPr>
        <w:t xml:space="preserve"> not show</w:t>
      </w:r>
      <w:r w:rsidR="00780CF4" w:rsidRPr="00034541">
        <w:rPr>
          <w:rFonts w:ascii="Arial" w:hAnsi="Arial" w:cs="Arial"/>
          <w:sz w:val="24"/>
          <w:szCs w:val="24"/>
        </w:rPr>
        <w:t xml:space="preserve"> the</w:t>
      </w:r>
      <w:r w:rsidRPr="00034541">
        <w:rPr>
          <w:rFonts w:ascii="Arial" w:hAnsi="Arial" w:cs="Arial"/>
          <w:sz w:val="24"/>
          <w:szCs w:val="24"/>
        </w:rPr>
        <w:t xml:space="preserve"> symptom of malaria but the placenta gets infected with it. As a result, the rate of the </w:t>
      </w:r>
      <w:r w:rsidR="0074760A" w:rsidRPr="00034541">
        <w:rPr>
          <w:rFonts w:ascii="Arial" w:hAnsi="Arial" w:cs="Arial"/>
          <w:sz w:val="24"/>
          <w:szCs w:val="24"/>
        </w:rPr>
        <w:t>newborn</w:t>
      </w:r>
      <w:r w:rsidRPr="00034541">
        <w:rPr>
          <w:rFonts w:ascii="Arial" w:hAnsi="Arial" w:cs="Arial"/>
          <w:sz w:val="24"/>
          <w:szCs w:val="24"/>
        </w:rPr>
        <w:t xml:space="preserve"> baby getting infected by the disease gets increased and it increases the complicacy. </w:t>
      </w:r>
      <w:r w:rsidR="0074760A" w:rsidRPr="00034541">
        <w:rPr>
          <w:rFonts w:ascii="Arial" w:hAnsi="Arial" w:cs="Arial"/>
          <w:sz w:val="24"/>
          <w:szCs w:val="24"/>
        </w:rPr>
        <w:t xml:space="preserve">Moreover, </w:t>
      </w:r>
      <w:r w:rsidR="000C5F10" w:rsidRPr="00034541">
        <w:rPr>
          <w:rFonts w:ascii="Arial" w:hAnsi="Arial" w:cs="Arial"/>
          <w:sz w:val="24"/>
          <w:szCs w:val="24"/>
        </w:rPr>
        <w:t>malaria</w:t>
      </w:r>
      <w:r w:rsidR="0074760A" w:rsidRPr="00034541">
        <w:rPr>
          <w:rFonts w:ascii="Arial" w:hAnsi="Arial" w:cs="Arial"/>
          <w:sz w:val="24"/>
          <w:szCs w:val="24"/>
        </w:rPr>
        <w:t xml:space="preserve"> might result </w:t>
      </w:r>
      <w:r w:rsidR="000C5F10" w:rsidRPr="00034541">
        <w:rPr>
          <w:rFonts w:ascii="Arial" w:hAnsi="Arial" w:cs="Arial"/>
          <w:sz w:val="24"/>
          <w:szCs w:val="24"/>
        </w:rPr>
        <w:t>in</w:t>
      </w:r>
      <w:r w:rsidR="0074760A" w:rsidRPr="00034541">
        <w:rPr>
          <w:rFonts w:ascii="Arial" w:hAnsi="Arial" w:cs="Arial"/>
          <w:sz w:val="24"/>
          <w:szCs w:val="24"/>
        </w:rPr>
        <w:t xml:space="preserve"> miscarriage </w:t>
      </w:r>
      <w:r w:rsidR="00750997" w:rsidRPr="00034541">
        <w:rPr>
          <w:rFonts w:ascii="Arial" w:hAnsi="Arial" w:cs="Arial"/>
          <w:sz w:val="24"/>
          <w:szCs w:val="24"/>
        </w:rPr>
        <w:t>or</w:t>
      </w:r>
      <w:r w:rsidR="0074760A" w:rsidRPr="00034541">
        <w:rPr>
          <w:rFonts w:ascii="Arial" w:hAnsi="Arial" w:cs="Arial"/>
          <w:sz w:val="24"/>
          <w:szCs w:val="24"/>
        </w:rPr>
        <w:t xml:space="preserve"> birth of </w:t>
      </w:r>
      <w:r w:rsidR="00321930" w:rsidRPr="00034541">
        <w:rPr>
          <w:rFonts w:ascii="Arial" w:hAnsi="Arial" w:cs="Arial"/>
          <w:sz w:val="24"/>
          <w:szCs w:val="24"/>
        </w:rPr>
        <w:t>children</w:t>
      </w:r>
      <w:r w:rsidR="0074760A" w:rsidRPr="00034541">
        <w:rPr>
          <w:rFonts w:ascii="Arial" w:hAnsi="Arial" w:cs="Arial"/>
          <w:sz w:val="24"/>
          <w:szCs w:val="24"/>
        </w:rPr>
        <w:t xml:space="preserve">. </w:t>
      </w:r>
      <w:r w:rsidR="00780CF4" w:rsidRPr="00034541">
        <w:rPr>
          <w:rFonts w:ascii="Arial" w:hAnsi="Arial" w:cs="Arial"/>
          <w:sz w:val="24"/>
          <w:szCs w:val="24"/>
        </w:rPr>
        <w:t>(Gupta</w:t>
      </w:r>
      <w:r w:rsidR="00212A52" w:rsidRPr="00034541">
        <w:rPr>
          <w:rFonts w:ascii="Arial" w:hAnsi="Arial" w:cs="Arial"/>
          <w:sz w:val="24"/>
          <w:szCs w:val="24"/>
        </w:rPr>
        <w:t xml:space="preserve"> et al, 2021)</w:t>
      </w:r>
    </w:p>
    <w:p w14:paraId="3C037B85" w14:textId="51C29064" w:rsidR="00750997" w:rsidRPr="00034541" w:rsidRDefault="00750997" w:rsidP="00034541">
      <w:pPr>
        <w:spacing w:line="360" w:lineRule="auto"/>
        <w:jc w:val="both"/>
        <w:rPr>
          <w:rFonts w:ascii="Arial" w:hAnsi="Arial" w:cs="Arial"/>
          <w:sz w:val="24"/>
          <w:szCs w:val="24"/>
        </w:rPr>
      </w:pPr>
      <w:r w:rsidRPr="00034541">
        <w:rPr>
          <w:rFonts w:ascii="Arial" w:hAnsi="Arial" w:cs="Arial"/>
          <w:sz w:val="24"/>
          <w:szCs w:val="24"/>
        </w:rPr>
        <w:t xml:space="preserve">In terms of children, the children might have severe malaria since malaria may cause. Children might suffer from respiratory disease and other severe diseases and infections which might increase the risk of death among children. </w:t>
      </w:r>
      <w:r w:rsidR="00780CF4" w:rsidRPr="00034541">
        <w:rPr>
          <w:rFonts w:ascii="Arial" w:hAnsi="Arial" w:cs="Arial"/>
          <w:sz w:val="24"/>
          <w:szCs w:val="24"/>
        </w:rPr>
        <w:t>(</w:t>
      </w:r>
      <w:proofErr w:type="spellStart"/>
      <w:r w:rsidR="00780CF4" w:rsidRPr="00034541">
        <w:rPr>
          <w:rFonts w:ascii="Arial" w:hAnsi="Arial" w:cs="Arial"/>
          <w:sz w:val="24"/>
          <w:szCs w:val="24"/>
        </w:rPr>
        <w:t>Teboh</w:t>
      </w:r>
      <w:proofErr w:type="spellEnd"/>
      <w:r w:rsidR="00212A52" w:rsidRPr="00034541">
        <w:rPr>
          <w:rFonts w:ascii="Arial" w:hAnsi="Arial" w:cs="Arial"/>
          <w:sz w:val="24"/>
          <w:szCs w:val="24"/>
        </w:rPr>
        <w:t xml:space="preserve"> et al, 2021)</w:t>
      </w:r>
    </w:p>
    <w:p w14:paraId="4C4086AC" w14:textId="037DE435" w:rsidR="002121B4" w:rsidRPr="00034541" w:rsidRDefault="002121B4" w:rsidP="00034541">
      <w:pPr>
        <w:spacing w:line="360" w:lineRule="auto"/>
        <w:jc w:val="both"/>
        <w:rPr>
          <w:rFonts w:ascii="Arial" w:hAnsi="Arial" w:cs="Arial"/>
          <w:sz w:val="24"/>
          <w:szCs w:val="24"/>
        </w:rPr>
      </w:pPr>
      <w:r w:rsidRPr="00034541">
        <w:rPr>
          <w:rFonts w:ascii="Arial" w:hAnsi="Arial" w:cs="Arial"/>
          <w:sz w:val="24"/>
          <w:szCs w:val="24"/>
        </w:rPr>
        <w:t xml:space="preserve">In terms of social care, if the area is a malaria prone area, </w:t>
      </w:r>
      <w:r w:rsidR="000C5F10" w:rsidRPr="00034541">
        <w:rPr>
          <w:rFonts w:ascii="Arial" w:hAnsi="Arial" w:cs="Arial"/>
          <w:sz w:val="24"/>
          <w:szCs w:val="24"/>
        </w:rPr>
        <w:t>in short term the government needs to spend for stopping the spread of Malaria.</w:t>
      </w:r>
      <w:r w:rsidR="00E75999" w:rsidRPr="00034541">
        <w:rPr>
          <w:rFonts w:ascii="Arial" w:hAnsi="Arial" w:cs="Arial"/>
          <w:sz w:val="24"/>
          <w:szCs w:val="24"/>
        </w:rPr>
        <w:t xml:space="preserve"> In addition </w:t>
      </w:r>
      <w:r w:rsidR="00780CF4" w:rsidRPr="00034541">
        <w:rPr>
          <w:rFonts w:ascii="Arial" w:hAnsi="Arial" w:cs="Arial"/>
          <w:sz w:val="24"/>
          <w:szCs w:val="24"/>
        </w:rPr>
        <w:t xml:space="preserve">for </w:t>
      </w:r>
      <w:r w:rsidR="00E75999" w:rsidRPr="00034541">
        <w:rPr>
          <w:rFonts w:ascii="Arial" w:hAnsi="Arial" w:cs="Arial"/>
          <w:sz w:val="24"/>
          <w:szCs w:val="24"/>
        </w:rPr>
        <w:t>implementing</w:t>
      </w:r>
      <w:r w:rsidR="00780CF4" w:rsidRPr="00034541">
        <w:rPr>
          <w:rFonts w:ascii="Arial" w:hAnsi="Arial" w:cs="Arial"/>
          <w:sz w:val="24"/>
          <w:szCs w:val="24"/>
        </w:rPr>
        <w:t xml:space="preserve"> the prevention method of Malaria</w:t>
      </w:r>
      <w:r w:rsidR="00E75999" w:rsidRPr="00034541">
        <w:rPr>
          <w:rFonts w:ascii="Arial" w:hAnsi="Arial" w:cs="Arial"/>
          <w:sz w:val="24"/>
          <w:szCs w:val="24"/>
        </w:rPr>
        <w:t xml:space="preserve">, usually it takes lots of cost to prevent the disease properly. </w:t>
      </w:r>
      <w:r w:rsidR="000C5F10" w:rsidRPr="00034541">
        <w:rPr>
          <w:rFonts w:ascii="Arial" w:hAnsi="Arial" w:cs="Arial"/>
          <w:sz w:val="24"/>
          <w:szCs w:val="24"/>
        </w:rPr>
        <w:t xml:space="preserve">Moreover, the people become conscious about the disease and there is a fear among the public. </w:t>
      </w:r>
    </w:p>
    <w:p w14:paraId="6BD7681A" w14:textId="76A8F2B8" w:rsidR="007271D2" w:rsidRPr="00034541" w:rsidRDefault="007271D2" w:rsidP="00034541">
      <w:pPr>
        <w:pStyle w:val="Heading1"/>
      </w:pPr>
      <w:bookmarkStart w:id="6" w:name="_Toc131947431"/>
      <w:r w:rsidRPr="00034541">
        <w:t xml:space="preserve">The </w:t>
      </w:r>
      <w:r w:rsidR="00E142E8" w:rsidRPr="00034541">
        <w:t>long</w:t>
      </w:r>
      <w:r w:rsidRPr="00034541">
        <w:t>-term public health consequences of the disease in a health or social care:</w:t>
      </w:r>
      <w:bookmarkEnd w:id="6"/>
    </w:p>
    <w:p w14:paraId="72F7CD34" w14:textId="7D9CC5D9" w:rsidR="00750997" w:rsidRPr="00034541" w:rsidRDefault="00750997" w:rsidP="00034541">
      <w:pPr>
        <w:spacing w:line="360" w:lineRule="auto"/>
        <w:jc w:val="both"/>
        <w:rPr>
          <w:rFonts w:ascii="Arial" w:hAnsi="Arial" w:cs="Arial"/>
          <w:sz w:val="24"/>
          <w:szCs w:val="24"/>
        </w:rPr>
      </w:pPr>
      <w:r w:rsidRPr="00034541">
        <w:rPr>
          <w:rFonts w:ascii="Arial" w:hAnsi="Arial" w:cs="Arial"/>
          <w:sz w:val="24"/>
          <w:szCs w:val="24"/>
        </w:rPr>
        <w:t xml:space="preserve">Malaria may cause different severe </w:t>
      </w:r>
      <w:r w:rsidR="00F529A7" w:rsidRPr="00034541">
        <w:rPr>
          <w:rFonts w:ascii="Arial" w:hAnsi="Arial" w:cs="Arial"/>
          <w:sz w:val="24"/>
          <w:szCs w:val="24"/>
        </w:rPr>
        <w:t>infections</w:t>
      </w:r>
      <w:r w:rsidRPr="00034541">
        <w:rPr>
          <w:rFonts w:ascii="Arial" w:hAnsi="Arial" w:cs="Arial"/>
          <w:sz w:val="24"/>
          <w:szCs w:val="24"/>
        </w:rPr>
        <w:t xml:space="preserve"> which may have tremendous impact on the </w:t>
      </w:r>
      <w:r w:rsidR="00F529A7" w:rsidRPr="00034541">
        <w:rPr>
          <w:rFonts w:ascii="Arial" w:hAnsi="Arial" w:cs="Arial"/>
          <w:sz w:val="24"/>
          <w:szCs w:val="24"/>
        </w:rPr>
        <w:t>body and</w:t>
      </w:r>
      <w:r w:rsidRPr="00034541">
        <w:rPr>
          <w:rFonts w:ascii="Arial" w:hAnsi="Arial" w:cs="Arial"/>
          <w:sz w:val="24"/>
          <w:szCs w:val="24"/>
        </w:rPr>
        <w:t xml:space="preserve"> may hamper development of the </w:t>
      </w:r>
      <w:r w:rsidR="00F529A7" w:rsidRPr="00034541">
        <w:rPr>
          <w:rFonts w:ascii="Arial" w:hAnsi="Arial" w:cs="Arial"/>
          <w:sz w:val="24"/>
          <w:szCs w:val="24"/>
        </w:rPr>
        <w:t xml:space="preserve">body as a result the possibility of cognitive impairment increase. As a result, many serious diseases start to form within the body which adversely </w:t>
      </w:r>
      <w:r w:rsidR="00212A52" w:rsidRPr="00034541">
        <w:rPr>
          <w:rFonts w:ascii="Arial" w:hAnsi="Arial" w:cs="Arial"/>
          <w:sz w:val="24"/>
          <w:szCs w:val="24"/>
        </w:rPr>
        <w:t>affects</w:t>
      </w:r>
      <w:r w:rsidR="00F529A7" w:rsidRPr="00034541">
        <w:rPr>
          <w:rFonts w:ascii="Arial" w:hAnsi="Arial" w:cs="Arial"/>
          <w:sz w:val="24"/>
          <w:szCs w:val="24"/>
        </w:rPr>
        <w:t xml:space="preserve"> health. </w:t>
      </w:r>
      <w:r w:rsidR="00212A52" w:rsidRPr="00034541">
        <w:rPr>
          <w:rFonts w:ascii="Arial" w:hAnsi="Arial" w:cs="Arial"/>
          <w:sz w:val="24"/>
          <w:szCs w:val="24"/>
        </w:rPr>
        <w:t>(</w:t>
      </w:r>
      <w:proofErr w:type="spellStart"/>
      <w:r w:rsidR="00212A52" w:rsidRPr="00034541">
        <w:rPr>
          <w:rFonts w:ascii="Arial" w:hAnsi="Arial" w:cs="Arial"/>
          <w:sz w:val="24"/>
          <w:szCs w:val="24"/>
        </w:rPr>
        <w:t>Nolder</w:t>
      </w:r>
      <w:proofErr w:type="spellEnd"/>
      <w:r w:rsidR="00212A52" w:rsidRPr="00034541">
        <w:rPr>
          <w:rFonts w:ascii="Arial" w:hAnsi="Arial" w:cs="Arial"/>
          <w:sz w:val="24"/>
          <w:szCs w:val="24"/>
        </w:rPr>
        <w:t xml:space="preserve"> et al, 2021)</w:t>
      </w:r>
    </w:p>
    <w:p w14:paraId="39EB1F29" w14:textId="2A3DB0BA" w:rsidR="00E75999" w:rsidRPr="00034541" w:rsidRDefault="00381D90" w:rsidP="00034541">
      <w:pPr>
        <w:spacing w:line="360" w:lineRule="auto"/>
        <w:jc w:val="both"/>
        <w:rPr>
          <w:rFonts w:ascii="Arial" w:hAnsi="Arial" w:cs="Arial"/>
          <w:sz w:val="24"/>
          <w:szCs w:val="24"/>
        </w:rPr>
      </w:pPr>
      <w:r w:rsidRPr="00034541">
        <w:rPr>
          <w:rFonts w:ascii="Arial" w:hAnsi="Arial" w:cs="Arial"/>
          <w:sz w:val="24"/>
          <w:szCs w:val="24"/>
        </w:rPr>
        <w:t xml:space="preserve">Malaria </w:t>
      </w:r>
      <w:r w:rsidR="00E75999" w:rsidRPr="00034541">
        <w:rPr>
          <w:rFonts w:ascii="Arial" w:hAnsi="Arial" w:cs="Arial"/>
          <w:sz w:val="24"/>
          <w:szCs w:val="24"/>
        </w:rPr>
        <w:t xml:space="preserve">may even cause jaundice which results in yellow skin and eyes. Even sometimes anemia is the result of malaria. Furthermore, many suffers from kidney failures and other kidney related diseases which causes seizures, coma and even death. </w:t>
      </w:r>
      <w:r w:rsidRPr="00034541">
        <w:rPr>
          <w:rFonts w:ascii="Arial" w:hAnsi="Arial" w:cs="Arial"/>
          <w:sz w:val="24"/>
          <w:szCs w:val="24"/>
        </w:rPr>
        <w:t xml:space="preserve">Aside from that, malaria can lead to kidney failure. It is one of malaria's long-term repercussions. </w:t>
      </w:r>
      <w:r w:rsidR="00212A52" w:rsidRPr="00034541">
        <w:rPr>
          <w:rFonts w:ascii="Arial" w:hAnsi="Arial" w:cs="Arial"/>
          <w:sz w:val="24"/>
          <w:szCs w:val="24"/>
        </w:rPr>
        <w:t>(</w:t>
      </w:r>
      <w:proofErr w:type="spellStart"/>
      <w:r w:rsidR="00212A52" w:rsidRPr="00034541">
        <w:rPr>
          <w:rFonts w:ascii="Arial" w:hAnsi="Arial" w:cs="Arial"/>
          <w:sz w:val="24"/>
          <w:szCs w:val="24"/>
        </w:rPr>
        <w:t>Nolder</w:t>
      </w:r>
      <w:proofErr w:type="spellEnd"/>
      <w:r w:rsidR="00212A52" w:rsidRPr="00034541">
        <w:rPr>
          <w:rFonts w:ascii="Arial" w:hAnsi="Arial" w:cs="Arial"/>
          <w:sz w:val="24"/>
          <w:szCs w:val="24"/>
        </w:rPr>
        <w:t xml:space="preserve"> et al, 2021) </w:t>
      </w:r>
      <w:r w:rsidRPr="00034541">
        <w:rPr>
          <w:rFonts w:ascii="Arial" w:hAnsi="Arial" w:cs="Arial"/>
          <w:sz w:val="24"/>
          <w:szCs w:val="24"/>
        </w:rPr>
        <w:t>Additional severe malaria</w:t>
      </w:r>
      <w:r w:rsidR="00E75999" w:rsidRPr="00034541">
        <w:rPr>
          <w:rFonts w:ascii="Arial" w:hAnsi="Arial" w:cs="Arial"/>
          <w:sz w:val="24"/>
          <w:szCs w:val="24"/>
        </w:rPr>
        <w:t xml:space="preserve"> causes different neurological infections like cerebral malaria, pulmonary edema, even sometimes the acute renal failure is a result of malaria. </w:t>
      </w:r>
      <w:r w:rsidRPr="00034541">
        <w:rPr>
          <w:rFonts w:ascii="Arial" w:hAnsi="Arial" w:cs="Arial"/>
          <w:sz w:val="24"/>
          <w:szCs w:val="24"/>
        </w:rPr>
        <w:t xml:space="preserve">The most prevalent metabolic problems are acidosis and hypoglycemia. Any of these issues might arise quickly and lead to death within hours or days. </w:t>
      </w:r>
      <w:r w:rsidR="00E75999" w:rsidRPr="00034541">
        <w:rPr>
          <w:rFonts w:ascii="Arial" w:hAnsi="Arial" w:cs="Arial"/>
          <w:sz w:val="24"/>
          <w:szCs w:val="24"/>
        </w:rPr>
        <w:t xml:space="preserve">But when it is not identified the threat becomes greater, because lack of identification in an early stage makes it difficult for the patient to survive. That’s it is suggested that, the patient should be given treatment immediately in case the patient shows symptoms of the disease and other symptoms that indicates the severity of infection. </w:t>
      </w:r>
    </w:p>
    <w:p w14:paraId="7B4209F6" w14:textId="0600B449" w:rsidR="00C4077B" w:rsidRPr="00034541" w:rsidRDefault="00F529A7" w:rsidP="00034541">
      <w:pPr>
        <w:spacing w:line="360" w:lineRule="auto"/>
        <w:jc w:val="both"/>
        <w:rPr>
          <w:rFonts w:ascii="Arial" w:hAnsi="Arial" w:cs="Arial"/>
          <w:sz w:val="24"/>
          <w:szCs w:val="24"/>
        </w:rPr>
      </w:pPr>
      <w:r w:rsidRPr="00034541">
        <w:rPr>
          <w:rFonts w:ascii="Arial" w:hAnsi="Arial" w:cs="Arial"/>
          <w:sz w:val="24"/>
          <w:szCs w:val="24"/>
        </w:rPr>
        <w:t xml:space="preserve">Moreover, sometimes among </w:t>
      </w:r>
      <w:r w:rsidR="00884A2D" w:rsidRPr="00034541">
        <w:rPr>
          <w:rFonts w:ascii="Arial" w:hAnsi="Arial" w:cs="Arial"/>
          <w:sz w:val="24"/>
          <w:szCs w:val="24"/>
        </w:rPr>
        <w:t xml:space="preserve">healthy </w:t>
      </w:r>
      <w:r w:rsidR="00212A52" w:rsidRPr="00034541">
        <w:rPr>
          <w:rFonts w:ascii="Arial" w:hAnsi="Arial" w:cs="Arial"/>
          <w:sz w:val="24"/>
          <w:szCs w:val="24"/>
        </w:rPr>
        <w:t>individuals’</w:t>
      </w:r>
      <w:r w:rsidRPr="00034541">
        <w:rPr>
          <w:rFonts w:ascii="Arial" w:hAnsi="Arial" w:cs="Arial"/>
          <w:sz w:val="24"/>
          <w:szCs w:val="24"/>
        </w:rPr>
        <w:t xml:space="preserve"> </w:t>
      </w:r>
      <w:r w:rsidR="00212A52" w:rsidRPr="00034541">
        <w:rPr>
          <w:rFonts w:ascii="Arial" w:hAnsi="Arial" w:cs="Arial"/>
          <w:sz w:val="24"/>
          <w:szCs w:val="24"/>
        </w:rPr>
        <w:t>malaria</w:t>
      </w:r>
      <w:r w:rsidRPr="00034541">
        <w:rPr>
          <w:rFonts w:ascii="Arial" w:hAnsi="Arial" w:cs="Arial"/>
          <w:sz w:val="24"/>
          <w:szCs w:val="24"/>
        </w:rPr>
        <w:t xml:space="preserve"> does not show any symptoms but in reality, it is causing severe infections. Since the individual does not have any symptoms of malaria, treatment is not sought after as a result, the disease gets the opportunity to </w:t>
      </w:r>
      <w:proofErr w:type="spellStart"/>
      <w:r w:rsidRPr="00034541">
        <w:rPr>
          <w:rFonts w:ascii="Arial" w:hAnsi="Arial" w:cs="Arial"/>
          <w:sz w:val="24"/>
          <w:szCs w:val="24"/>
        </w:rPr>
        <w:t>frow</w:t>
      </w:r>
      <w:proofErr w:type="spellEnd"/>
      <w:r w:rsidRPr="00034541">
        <w:rPr>
          <w:rFonts w:ascii="Arial" w:hAnsi="Arial" w:cs="Arial"/>
          <w:sz w:val="24"/>
          <w:szCs w:val="24"/>
        </w:rPr>
        <w:t xml:space="preserve"> inside and may adversely affect the health.</w:t>
      </w:r>
      <w:r w:rsidR="00212A52" w:rsidRPr="00034541">
        <w:rPr>
          <w:rFonts w:ascii="Arial" w:hAnsi="Arial" w:cs="Arial"/>
          <w:sz w:val="24"/>
          <w:szCs w:val="24"/>
        </w:rPr>
        <w:t xml:space="preserve"> (</w:t>
      </w:r>
      <w:proofErr w:type="spellStart"/>
      <w:r w:rsidR="00212A52" w:rsidRPr="00034541">
        <w:rPr>
          <w:rFonts w:ascii="Arial" w:hAnsi="Arial" w:cs="Arial"/>
          <w:sz w:val="24"/>
          <w:szCs w:val="24"/>
        </w:rPr>
        <w:t>Nolder</w:t>
      </w:r>
      <w:proofErr w:type="spellEnd"/>
      <w:r w:rsidR="00212A52" w:rsidRPr="00034541">
        <w:rPr>
          <w:rFonts w:ascii="Arial" w:hAnsi="Arial" w:cs="Arial"/>
          <w:sz w:val="24"/>
          <w:szCs w:val="24"/>
        </w:rPr>
        <w:t xml:space="preserve"> et al, 2021) On</w:t>
      </w:r>
      <w:r w:rsidRPr="00034541">
        <w:rPr>
          <w:rFonts w:ascii="Arial" w:hAnsi="Arial" w:cs="Arial"/>
          <w:sz w:val="24"/>
          <w:szCs w:val="24"/>
        </w:rPr>
        <w:t xml:space="preserve"> other hand, malaria occurs when infections result in the failure of acute organs along with abnormal blood counts. All these indications increase the mortality rate.</w:t>
      </w:r>
      <w:r w:rsidR="00C4077B" w:rsidRPr="00034541">
        <w:rPr>
          <w:rFonts w:ascii="Arial" w:hAnsi="Arial" w:cs="Arial"/>
          <w:sz w:val="24"/>
          <w:szCs w:val="24"/>
        </w:rPr>
        <w:t xml:space="preserve"> Moreover, there is </w:t>
      </w:r>
      <w:r w:rsidR="00212A52" w:rsidRPr="00034541">
        <w:rPr>
          <w:rFonts w:ascii="Arial" w:hAnsi="Arial" w:cs="Arial"/>
          <w:sz w:val="24"/>
          <w:szCs w:val="24"/>
        </w:rPr>
        <w:t>an</w:t>
      </w:r>
      <w:r w:rsidR="00C4077B" w:rsidRPr="00034541">
        <w:rPr>
          <w:rFonts w:ascii="Arial" w:hAnsi="Arial" w:cs="Arial"/>
          <w:sz w:val="24"/>
          <w:szCs w:val="24"/>
        </w:rPr>
        <w:t xml:space="preserve"> infection of malaria which causes severe neurological complication.</w:t>
      </w:r>
      <w:r w:rsidR="00212A52" w:rsidRPr="00034541">
        <w:rPr>
          <w:rFonts w:ascii="Arial" w:hAnsi="Arial" w:cs="Arial"/>
          <w:sz w:val="24"/>
          <w:szCs w:val="24"/>
        </w:rPr>
        <w:t xml:space="preserve"> (</w:t>
      </w:r>
      <w:proofErr w:type="spellStart"/>
      <w:r w:rsidR="00212A52" w:rsidRPr="00034541">
        <w:rPr>
          <w:rFonts w:ascii="Arial" w:hAnsi="Arial" w:cs="Arial"/>
          <w:sz w:val="24"/>
          <w:szCs w:val="24"/>
        </w:rPr>
        <w:t>Nolder</w:t>
      </w:r>
      <w:proofErr w:type="spellEnd"/>
      <w:r w:rsidR="00212A52" w:rsidRPr="00034541">
        <w:rPr>
          <w:rFonts w:ascii="Arial" w:hAnsi="Arial" w:cs="Arial"/>
          <w:sz w:val="24"/>
          <w:szCs w:val="24"/>
        </w:rPr>
        <w:t xml:space="preserve"> et al, 2021) The</w:t>
      </w:r>
      <w:r w:rsidR="00C4077B" w:rsidRPr="00034541">
        <w:rPr>
          <w:rFonts w:ascii="Arial" w:hAnsi="Arial" w:cs="Arial"/>
          <w:sz w:val="24"/>
          <w:szCs w:val="24"/>
        </w:rPr>
        <w:t xml:space="preserve"> infection is known as cerebral malaria. Whoever gets infected by this infection gets a lifelong disorder which has an impact on their quality of life, including cognitive, motor skills and visual coordination impairment. Along with all these the infected individual might suffer from seizures. In addition to all </w:t>
      </w:r>
      <w:r w:rsidR="00321930" w:rsidRPr="00034541">
        <w:rPr>
          <w:rFonts w:ascii="Arial" w:hAnsi="Arial" w:cs="Arial"/>
          <w:sz w:val="24"/>
          <w:szCs w:val="24"/>
        </w:rPr>
        <w:t>these,</w:t>
      </w:r>
      <w:r w:rsidR="00C4077B" w:rsidRPr="00034541">
        <w:rPr>
          <w:rFonts w:ascii="Arial" w:hAnsi="Arial" w:cs="Arial"/>
          <w:sz w:val="24"/>
          <w:szCs w:val="24"/>
        </w:rPr>
        <w:t xml:space="preserve"> the individual suffering from </w:t>
      </w:r>
      <w:r w:rsidR="00321930" w:rsidRPr="00034541">
        <w:rPr>
          <w:rFonts w:ascii="Arial" w:hAnsi="Arial" w:cs="Arial"/>
          <w:sz w:val="24"/>
          <w:szCs w:val="24"/>
        </w:rPr>
        <w:t>cerebral</w:t>
      </w:r>
      <w:r w:rsidR="00C4077B" w:rsidRPr="00034541">
        <w:rPr>
          <w:rFonts w:ascii="Arial" w:hAnsi="Arial" w:cs="Arial"/>
          <w:sz w:val="24"/>
          <w:szCs w:val="24"/>
        </w:rPr>
        <w:t xml:space="preserve"> malaria </w:t>
      </w:r>
      <w:r w:rsidR="00321930" w:rsidRPr="00034541">
        <w:rPr>
          <w:rFonts w:ascii="Arial" w:hAnsi="Arial" w:cs="Arial"/>
          <w:sz w:val="24"/>
          <w:szCs w:val="24"/>
        </w:rPr>
        <w:t xml:space="preserve">may even go to coma depending on their situation. </w:t>
      </w:r>
      <w:r w:rsidR="00212A52" w:rsidRPr="00034541">
        <w:rPr>
          <w:rFonts w:ascii="Arial" w:hAnsi="Arial" w:cs="Arial"/>
          <w:sz w:val="24"/>
          <w:szCs w:val="24"/>
        </w:rPr>
        <w:t xml:space="preserve">( </w:t>
      </w:r>
      <w:proofErr w:type="spellStart"/>
      <w:r w:rsidR="00212A52" w:rsidRPr="00034541">
        <w:rPr>
          <w:rFonts w:ascii="Arial" w:hAnsi="Arial" w:cs="Arial"/>
          <w:sz w:val="24"/>
          <w:szCs w:val="24"/>
        </w:rPr>
        <w:t>Teboh</w:t>
      </w:r>
      <w:proofErr w:type="spellEnd"/>
      <w:r w:rsidR="00212A52" w:rsidRPr="00034541">
        <w:rPr>
          <w:rFonts w:ascii="Arial" w:hAnsi="Arial" w:cs="Arial"/>
          <w:sz w:val="24"/>
          <w:szCs w:val="24"/>
        </w:rPr>
        <w:t xml:space="preserve"> et al, 2021)</w:t>
      </w:r>
    </w:p>
    <w:p w14:paraId="25C13FAA" w14:textId="5448B1E3" w:rsidR="00381D90" w:rsidRPr="00034541" w:rsidRDefault="00321930" w:rsidP="00034541">
      <w:pPr>
        <w:spacing w:line="360" w:lineRule="auto"/>
        <w:jc w:val="both"/>
        <w:rPr>
          <w:rFonts w:ascii="Arial" w:hAnsi="Arial" w:cs="Arial"/>
          <w:sz w:val="24"/>
          <w:szCs w:val="24"/>
        </w:rPr>
      </w:pPr>
      <w:r w:rsidRPr="00034541">
        <w:rPr>
          <w:rFonts w:ascii="Arial" w:hAnsi="Arial" w:cs="Arial"/>
          <w:sz w:val="24"/>
          <w:szCs w:val="24"/>
        </w:rPr>
        <w:t xml:space="preserve">Therefore, from all of these, it can be said that malaria may cause different severe infections if the parasite of malaria stays in for long term. It adversely affects the body which may even lead to </w:t>
      </w:r>
      <w:proofErr w:type="spellStart"/>
      <w:r w:rsidRPr="00034541">
        <w:rPr>
          <w:rFonts w:ascii="Arial" w:hAnsi="Arial" w:cs="Arial"/>
          <w:sz w:val="24"/>
          <w:szCs w:val="24"/>
        </w:rPr>
        <w:t>death.</w:t>
      </w:r>
      <w:r w:rsidR="00381D90" w:rsidRPr="00034541">
        <w:rPr>
          <w:rFonts w:ascii="Arial" w:hAnsi="Arial" w:cs="Arial"/>
          <w:sz w:val="24"/>
          <w:szCs w:val="24"/>
        </w:rPr>
        <w:t>In</w:t>
      </w:r>
      <w:proofErr w:type="spellEnd"/>
      <w:r w:rsidR="00381D90" w:rsidRPr="00034541">
        <w:rPr>
          <w:rFonts w:ascii="Arial" w:hAnsi="Arial" w:cs="Arial"/>
          <w:sz w:val="24"/>
          <w:szCs w:val="24"/>
        </w:rPr>
        <w:t xml:space="preserve"> terms of the long-term effect of malaria, the cost of medical care rises as a result, the productivity of the area falls, and the government's costs rise. Furthermore, people's productivity suffers because of their dread of contracting the disease. As a result, the location gradually loses its ability to support the </w:t>
      </w:r>
      <w:r w:rsidR="00212A52" w:rsidRPr="00034541">
        <w:rPr>
          <w:rFonts w:ascii="Arial" w:hAnsi="Arial" w:cs="Arial"/>
          <w:sz w:val="24"/>
          <w:szCs w:val="24"/>
        </w:rPr>
        <w:t>public. Moreover</w:t>
      </w:r>
      <w:r w:rsidR="00381D90" w:rsidRPr="00034541">
        <w:rPr>
          <w:rFonts w:ascii="Arial" w:hAnsi="Arial" w:cs="Arial"/>
          <w:sz w:val="24"/>
          <w:szCs w:val="24"/>
        </w:rPr>
        <w:t xml:space="preserve">, malaria can increase </w:t>
      </w:r>
      <w:r w:rsidR="003A209B" w:rsidRPr="00034541">
        <w:rPr>
          <w:rFonts w:ascii="Arial" w:hAnsi="Arial" w:cs="Arial"/>
          <w:sz w:val="24"/>
          <w:szCs w:val="24"/>
        </w:rPr>
        <w:t>household costs</w:t>
      </w:r>
      <w:r w:rsidR="00381D90" w:rsidRPr="00034541">
        <w:rPr>
          <w:rFonts w:ascii="Arial" w:hAnsi="Arial" w:cs="Arial"/>
          <w:sz w:val="24"/>
          <w:szCs w:val="24"/>
        </w:rPr>
        <w:t xml:space="preserve"> </w:t>
      </w:r>
      <w:r w:rsidR="003A209B" w:rsidRPr="00034541">
        <w:rPr>
          <w:rFonts w:ascii="Arial" w:hAnsi="Arial" w:cs="Arial"/>
          <w:sz w:val="24"/>
          <w:szCs w:val="24"/>
        </w:rPr>
        <w:t xml:space="preserve">and may play a role in increasing the poverty in many ways. In terms of malaria, there is a possibility of falling sick with the disease. And when in a household </w:t>
      </w:r>
      <w:r w:rsidRPr="00034541">
        <w:rPr>
          <w:rFonts w:ascii="Arial" w:hAnsi="Arial" w:cs="Arial"/>
          <w:sz w:val="24"/>
          <w:szCs w:val="24"/>
        </w:rPr>
        <w:t>a number</w:t>
      </w:r>
      <w:r w:rsidR="003A209B" w:rsidRPr="00034541">
        <w:rPr>
          <w:rFonts w:ascii="Arial" w:hAnsi="Arial" w:cs="Arial"/>
          <w:sz w:val="24"/>
          <w:szCs w:val="24"/>
        </w:rPr>
        <w:t xml:space="preserve"> of </w:t>
      </w:r>
      <w:r w:rsidR="00212A52" w:rsidRPr="00034541">
        <w:rPr>
          <w:rFonts w:ascii="Arial" w:hAnsi="Arial" w:cs="Arial"/>
          <w:sz w:val="24"/>
          <w:szCs w:val="24"/>
        </w:rPr>
        <w:t>individuals</w:t>
      </w:r>
      <w:r w:rsidR="003A209B" w:rsidRPr="00034541">
        <w:rPr>
          <w:rFonts w:ascii="Arial" w:hAnsi="Arial" w:cs="Arial"/>
          <w:sz w:val="24"/>
          <w:szCs w:val="24"/>
        </w:rPr>
        <w:t xml:space="preserve"> falls sick, the cost related to treatment increases and it increases the cost of the family resulting in the increase of poverty. </w:t>
      </w:r>
    </w:p>
    <w:p w14:paraId="11E75844" w14:textId="6B6512DE" w:rsidR="003A209B" w:rsidRPr="00034541" w:rsidRDefault="00884A2D" w:rsidP="00034541">
      <w:pPr>
        <w:pStyle w:val="Heading1"/>
      </w:pPr>
      <w:bookmarkStart w:id="7" w:name="_Toc131947432"/>
      <w:r w:rsidRPr="00034541">
        <w:t>Conclusion</w:t>
      </w:r>
      <w:bookmarkEnd w:id="7"/>
    </w:p>
    <w:p w14:paraId="281C8832" w14:textId="1BC4DF2E" w:rsidR="009359EF" w:rsidRPr="00034541" w:rsidRDefault="00961259" w:rsidP="00034541">
      <w:pPr>
        <w:spacing w:line="360" w:lineRule="auto"/>
        <w:jc w:val="both"/>
        <w:rPr>
          <w:rFonts w:ascii="Arial" w:hAnsi="Arial" w:cs="Arial"/>
          <w:sz w:val="24"/>
          <w:szCs w:val="24"/>
        </w:rPr>
      </w:pPr>
      <w:r w:rsidRPr="00034541">
        <w:rPr>
          <w:rFonts w:ascii="Arial" w:hAnsi="Arial" w:cs="Arial"/>
          <w:sz w:val="24"/>
          <w:szCs w:val="24"/>
        </w:rPr>
        <w:t xml:space="preserve">Therefore, from the above discussion it can be said, malaria is a disease spread due to the biting of a specific kind of mosquito. And it is a fatal disease which may even cause death due to lack of treatment. Moreover, the people with low or weak immune system are at a risk of getting infected by the disease apart from the pregnant women. In addition, the disease spreads in a certain geographical area which is near a water body since the mosquito can easily breed in stagnant water. The disease may also spread from the infected person through blood transfusion. Other than this, the government and WHO have implemented different guidelines to prevent malaria and its impact. the rate of malaria needs to be reduced otherwise the death rate and the social condition of the household deteriorates. Moreover, the rate of malaria infection is high in African region compared to the other part of the world, and reason behind this is the weather and the lack of awareness of the disease. The African weather is suitable for malaria to breed and as a result, most of the infection rate of malaria is from that region. In terms of UK the death rate has reduced from earlier because of the treatment and people’s awareness. Moreover, the public health measures in the UK are more available and maintained than other parts of the world. As a result, the infection rate and the death rate are less in UK, and it is decreasing continuously. </w:t>
      </w:r>
      <w:r w:rsidR="009359EF" w:rsidRPr="00034541">
        <w:rPr>
          <w:rFonts w:ascii="Arial" w:hAnsi="Arial" w:cs="Arial"/>
          <w:sz w:val="24"/>
          <w:szCs w:val="24"/>
        </w:rPr>
        <w:t xml:space="preserve">From the discussion it can be said that, if proper care is taken and prevention </w:t>
      </w:r>
      <w:r w:rsidR="00212A52" w:rsidRPr="00034541">
        <w:rPr>
          <w:rFonts w:ascii="Arial" w:hAnsi="Arial" w:cs="Arial"/>
          <w:sz w:val="24"/>
          <w:szCs w:val="24"/>
        </w:rPr>
        <w:t>measures</w:t>
      </w:r>
      <w:r w:rsidR="009359EF" w:rsidRPr="00034541">
        <w:rPr>
          <w:rFonts w:ascii="Arial" w:hAnsi="Arial" w:cs="Arial"/>
          <w:sz w:val="24"/>
          <w:szCs w:val="24"/>
        </w:rPr>
        <w:t xml:space="preserve"> are implemented it is possible to prevent malaria for a long time. And </w:t>
      </w:r>
      <w:r w:rsidR="00212A52" w:rsidRPr="00034541">
        <w:rPr>
          <w:rFonts w:ascii="Arial" w:hAnsi="Arial" w:cs="Arial"/>
          <w:sz w:val="24"/>
          <w:szCs w:val="24"/>
        </w:rPr>
        <w:t>as</w:t>
      </w:r>
      <w:r w:rsidR="009359EF" w:rsidRPr="00034541">
        <w:rPr>
          <w:rFonts w:ascii="Arial" w:hAnsi="Arial" w:cs="Arial"/>
          <w:sz w:val="24"/>
          <w:szCs w:val="24"/>
        </w:rPr>
        <w:t xml:space="preserve"> fast as the disease can be detected the rate of getting better from the treatment is more. </w:t>
      </w:r>
    </w:p>
    <w:p w14:paraId="57430C42" w14:textId="1F91B90D" w:rsidR="00212A52" w:rsidRPr="00034541" w:rsidRDefault="009359EF" w:rsidP="00034541">
      <w:pPr>
        <w:pStyle w:val="Heading1"/>
      </w:pPr>
      <w:bookmarkStart w:id="8" w:name="_Toc131947433"/>
      <w:r w:rsidRPr="00034541">
        <w:t>References</w:t>
      </w:r>
      <w:bookmarkEnd w:id="8"/>
    </w:p>
    <w:p w14:paraId="23000F19" w14:textId="77777777" w:rsidR="00034541" w:rsidRPr="00034541" w:rsidRDefault="00034541" w:rsidP="00034541">
      <w:pPr>
        <w:spacing w:line="360" w:lineRule="auto"/>
        <w:jc w:val="both"/>
        <w:rPr>
          <w:rFonts w:ascii="Arial" w:hAnsi="Arial" w:cs="Arial"/>
          <w:sz w:val="24"/>
          <w:szCs w:val="24"/>
        </w:rPr>
      </w:pPr>
      <w:r w:rsidRPr="00034541">
        <w:rPr>
          <w:rFonts w:ascii="Arial" w:hAnsi="Arial" w:cs="Arial"/>
          <w:sz w:val="24"/>
          <w:szCs w:val="24"/>
        </w:rPr>
        <w:t xml:space="preserve">Fischer, L., </w:t>
      </w:r>
      <w:proofErr w:type="spellStart"/>
      <w:r w:rsidRPr="00034541">
        <w:rPr>
          <w:rFonts w:ascii="Arial" w:hAnsi="Arial" w:cs="Arial"/>
          <w:sz w:val="24"/>
          <w:szCs w:val="24"/>
        </w:rPr>
        <w:t>Gültekin</w:t>
      </w:r>
      <w:proofErr w:type="spellEnd"/>
      <w:r w:rsidRPr="00034541">
        <w:rPr>
          <w:rFonts w:ascii="Arial" w:hAnsi="Arial" w:cs="Arial"/>
          <w:sz w:val="24"/>
          <w:szCs w:val="24"/>
        </w:rPr>
        <w:t xml:space="preserve">, N., </w:t>
      </w:r>
      <w:proofErr w:type="spellStart"/>
      <w:r w:rsidRPr="00034541">
        <w:rPr>
          <w:rFonts w:ascii="Arial" w:hAnsi="Arial" w:cs="Arial"/>
          <w:sz w:val="24"/>
          <w:szCs w:val="24"/>
        </w:rPr>
        <w:t>Kaelin</w:t>
      </w:r>
      <w:proofErr w:type="spellEnd"/>
      <w:r w:rsidRPr="00034541">
        <w:rPr>
          <w:rFonts w:ascii="Arial" w:hAnsi="Arial" w:cs="Arial"/>
          <w:sz w:val="24"/>
          <w:szCs w:val="24"/>
        </w:rPr>
        <w:t xml:space="preserve">, M.B., Fehr, J. and </w:t>
      </w:r>
      <w:proofErr w:type="spellStart"/>
      <w:r w:rsidRPr="00034541">
        <w:rPr>
          <w:rFonts w:ascii="Arial" w:hAnsi="Arial" w:cs="Arial"/>
          <w:sz w:val="24"/>
          <w:szCs w:val="24"/>
        </w:rPr>
        <w:t>Schlagenhauf</w:t>
      </w:r>
      <w:proofErr w:type="spellEnd"/>
      <w:r w:rsidRPr="00034541">
        <w:rPr>
          <w:rFonts w:ascii="Arial" w:hAnsi="Arial" w:cs="Arial"/>
          <w:sz w:val="24"/>
          <w:szCs w:val="24"/>
        </w:rPr>
        <w:t>, P., 2020. Rising temperature and its impact on receptivity to malaria transmission in Europe: a systematic review. </w:t>
      </w:r>
      <w:r w:rsidRPr="00034541">
        <w:rPr>
          <w:rFonts w:ascii="Arial" w:hAnsi="Arial" w:cs="Arial"/>
          <w:i/>
          <w:iCs/>
          <w:sz w:val="24"/>
          <w:szCs w:val="24"/>
        </w:rPr>
        <w:t>Travel medicine and infectious disease</w:t>
      </w:r>
      <w:r w:rsidRPr="00034541">
        <w:rPr>
          <w:rFonts w:ascii="Arial" w:hAnsi="Arial" w:cs="Arial"/>
          <w:sz w:val="24"/>
          <w:szCs w:val="24"/>
        </w:rPr>
        <w:t>, </w:t>
      </w:r>
      <w:r w:rsidRPr="00034541">
        <w:rPr>
          <w:rFonts w:ascii="Arial" w:hAnsi="Arial" w:cs="Arial"/>
          <w:i/>
          <w:iCs/>
          <w:sz w:val="24"/>
          <w:szCs w:val="24"/>
        </w:rPr>
        <w:t>36</w:t>
      </w:r>
      <w:r w:rsidRPr="00034541">
        <w:rPr>
          <w:rFonts w:ascii="Arial" w:hAnsi="Arial" w:cs="Arial"/>
          <w:sz w:val="24"/>
          <w:szCs w:val="24"/>
        </w:rPr>
        <w:t xml:space="preserve">, p.101815. </w:t>
      </w:r>
    </w:p>
    <w:p w14:paraId="54500660" w14:textId="77777777" w:rsidR="00034541" w:rsidRPr="00034541" w:rsidRDefault="00034541" w:rsidP="00034541">
      <w:pPr>
        <w:spacing w:line="360" w:lineRule="auto"/>
        <w:jc w:val="both"/>
        <w:rPr>
          <w:rFonts w:ascii="Arial" w:hAnsi="Arial" w:cs="Arial"/>
          <w:sz w:val="24"/>
          <w:szCs w:val="24"/>
        </w:rPr>
      </w:pPr>
      <w:proofErr w:type="spellStart"/>
      <w:r w:rsidRPr="00034541">
        <w:rPr>
          <w:rFonts w:ascii="Arial" w:hAnsi="Arial" w:cs="Arial"/>
          <w:sz w:val="24"/>
          <w:szCs w:val="24"/>
        </w:rPr>
        <w:t>Garrido</w:t>
      </w:r>
      <w:proofErr w:type="spellEnd"/>
      <w:r w:rsidRPr="00034541">
        <w:rPr>
          <w:rFonts w:ascii="Arial" w:hAnsi="Arial" w:cs="Arial"/>
          <w:sz w:val="24"/>
          <w:szCs w:val="24"/>
        </w:rPr>
        <w:t xml:space="preserve">-Cardenas, J.A., </w:t>
      </w:r>
      <w:proofErr w:type="spellStart"/>
      <w:r w:rsidRPr="00034541">
        <w:rPr>
          <w:rFonts w:ascii="Arial" w:hAnsi="Arial" w:cs="Arial"/>
          <w:sz w:val="24"/>
          <w:szCs w:val="24"/>
        </w:rPr>
        <w:t>Cebrián</w:t>
      </w:r>
      <w:proofErr w:type="spellEnd"/>
      <w:r w:rsidRPr="00034541">
        <w:rPr>
          <w:rFonts w:ascii="Arial" w:hAnsi="Arial" w:cs="Arial"/>
          <w:sz w:val="24"/>
          <w:szCs w:val="24"/>
        </w:rPr>
        <w:t>-Carmona, J., González-</w:t>
      </w:r>
      <w:proofErr w:type="spellStart"/>
      <w:r w:rsidRPr="00034541">
        <w:rPr>
          <w:rFonts w:ascii="Arial" w:hAnsi="Arial" w:cs="Arial"/>
          <w:sz w:val="24"/>
          <w:szCs w:val="24"/>
        </w:rPr>
        <w:t>Cerón</w:t>
      </w:r>
      <w:proofErr w:type="spellEnd"/>
      <w:r w:rsidRPr="00034541">
        <w:rPr>
          <w:rFonts w:ascii="Arial" w:hAnsi="Arial" w:cs="Arial"/>
          <w:sz w:val="24"/>
          <w:szCs w:val="24"/>
        </w:rPr>
        <w:t xml:space="preserve">, L., </w:t>
      </w:r>
      <w:proofErr w:type="spellStart"/>
      <w:r w:rsidRPr="00034541">
        <w:rPr>
          <w:rFonts w:ascii="Arial" w:hAnsi="Arial" w:cs="Arial"/>
          <w:sz w:val="24"/>
          <w:szCs w:val="24"/>
        </w:rPr>
        <w:t>Manzano-Agugliaro</w:t>
      </w:r>
      <w:proofErr w:type="spellEnd"/>
      <w:r w:rsidRPr="00034541">
        <w:rPr>
          <w:rFonts w:ascii="Arial" w:hAnsi="Arial" w:cs="Arial"/>
          <w:sz w:val="24"/>
          <w:szCs w:val="24"/>
        </w:rPr>
        <w:t xml:space="preserve">, F. and Mesa-Valle, C., 2019. Analysis of global research on malaria and Plasmodium </w:t>
      </w:r>
      <w:proofErr w:type="spellStart"/>
      <w:r w:rsidRPr="00034541">
        <w:rPr>
          <w:rFonts w:ascii="Arial" w:hAnsi="Arial" w:cs="Arial"/>
          <w:sz w:val="24"/>
          <w:szCs w:val="24"/>
        </w:rPr>
        <w:t>vivax</w:t>
      </w:r>
      <w:proofErr w:type="spellEnd"/>
      <w:r w:rsidRPr="00034541">
        <w:rPr>
          <w:rFonts w:ascii="Arial" w:hAnsi="Arial" w:cs="Arial"/>
          <w:sz w:val="24"/>
          <w:szCs w:val="24"/>
        </w:rPr>
        <w:t>. </w:t>
      </w:r>
      <w:r w:rsidRPr="00034541">
        <w:rPr>
          <w:rFonts w:ascii="Arial" w:hAnsi="Arial" w:cs="Arial"/>
          <w:i/>
          <w:iCs/>
          <w:sz w:val="24"/>
          <w:szCs w:val="24"/>
        </w:rPr>
        <w:t>International journal of environmental research and public health</w:t>
      </w:r>
      <w:r w:rsidRPr="00034541">
        <w:rPr>
          <w:rFonts w:ascii="Arial" w:hAnsi="Arial" w:cs="Arial"/>
          <w:sz w:val="24"/>
          <w:szCs w:val="24"/>
        </w:rPr>
        <w:t>, </w:t>
      </w:r>
      <w:r w:rsidRPr="00034541">
        <w:rPr>
          <w:rFonts w:ascii="Arial" w:hAnsi="Arial" w:cs="Arial"/>
          <w:i/>
          <w:iCs/>
          <w:sz w:val="24"/>
          <w:szCs w:val="24"/>
        </w:rPr>
        <w:t>16</w:t>
      </w:r>
      <w:r w:rsidRPr="00034541">
        <w:rPr>
          <w:rFonts w:ascii="Arial" w:hAnsi="Arial" w:cs="Arial"/>
          <w:sz w:val="24"/>
          <w:szCs w:val="24"/>
        </w:rPr>
        <w:t xml:space="preserve">(11), p.1928. </w:t>
      </w:r>
    </w:p>
    <w:p w14:paraId="7437F38E" w14:textId="77777777" w:rsidR="00034541" w:rsidRPr="00034541" w:rsidRDefault="00034541" w:rsidP="00034541">
      <w:pPr>
        <w:spacing w:line="360" w:lineRule="auto"/>
        <w:jc w:val="both"/>
        <w:rPr>
          <w:rFonts w:ascii="Arial" w:hAnsi="Arial" w:cs="Arial"/>
          <w:sz w:val="24"/>
          <w:szCs w:val="24"/>
        </w:rPr>
      </w:pPr>
      <w:r w:rsidRPr="00034541">
        <w:rPr>
          <w:rFonts w:ascii="Arial" w:hAnsi="Arial" w:cs="Arial"/>
          <w:sz w:val="24"/>
          <w:szCs w:val="24"/>
        </w:rPr>
        <w:t xml:space="preserve">Gupta, S., </w:t>
      </w:r>
      <w:proofErr w:type="spellStart"/>
      <w:r w:rsidRPr="00034541">
        <w:rPr>
          <w:rFonts w:ascii="Arial" w:hAnsi="Arial" w:cs="Arial"/>
          <w:sz w:val="24"/>
          <w:szCs w:val="24"/>
        </w:rPr>
        <w:t>Gazendam</w:t>
      </w:r>
      <w:proofErr w:type="spellEnd"/>
      <w:r w:rsidRPr="00034541">
        <w:rPr>
          <w:rFonts w:ascii="Arial" w:hAnsi="Arial" w:cs="Arial"/>
          <w:sz w:val="24"/>
          <w:szCs w:val="24"/>
        </w:rPr>
        <w:t xml:space="preserve">, N., Farina, J.M., </w:t>
      </w:r>
      <w:proofErr w:type="spellStart"/>
      <w:r w:rsidRPr="00034541">
        <w:rPr>
          <w:rFonts w:ascii="Arial" w:hAnsi="Arial" w:cs="Arial"/>
          <w:sz w:val="24"/>
          <w:szCs w:val="24"/>
        </w:rPr>
        <w:t>Saldarriaga</w:t>
      </w:r>
      <w:proofErr w:type="spellEnd"/>
      <w:r w:rsidRPr="00034541">
        <w:rPr>
          <w:rFonts w:ascii="Arial" w:hAnsi="Arial" w:cs="Arial"/>
          <w:sz w:val="24"/>
          <w:szCs w:val="24"/>
        </w:rPr>
        <w:t xml:space="preserve">, C., Mendoza, I., </w:t>
      </w:r>
      <w:proofErr w:type="spellStart"/>
      <w:r w:rsidRPr="00034541">
        <w:rPr>
          <w:rFonts w:ascii="Arial" w:hAnsi="Arial" w:cs="Arial"/>
          <w:sz w:val="24"/>
          <w:szCs w:val="24"/>
        </w:rPr>
        <w:t>López</w:t>
      </w:r>
      <w:proofErr w:type="spellEnd"/>
      <w:r w:rsidRPr="00034541">
        <w:rPr>
          <w:rFonts w:ascii="Arial" w:hAnsi="Arial" w:cs="Arial"/>
          <w:sz w:val="24"/>
          <w:szCs w:val="24"/>
        </w:rPr>
        <w:t xml:space="preserve">-Santi, R., Pérez, G.E., </w:t>
      </w:r>
      <w:proofErr w:type="spellStart"/>
      <w:r w:rsidRPr="00034541">
        <w:rPr>
          <w:rFonts w:ascii="Arial" w:hAnsi="Arial" w:cs="Arial"/>
          <w:sz w:val="24"/>
          <w:szCs w:val="24"/>
        </w:rPr>
        <w:t>Martínez-Sellés</w:t>
      </w:r>
      <w:proofErr w:type="spellEnd"/>
      <w:r w:rsidRPr="00034541">
        <w:rPr>
          <w:rFonts w:ascii="Arial" w:hAnsi="Arial" w:cs="Arial"/>
          <w:sz w:val="24"/>
          <w:szCs w:val="24"/>
        </w:rPr>
        <w:t xml:space="preserve">, M. and </w:t>
      </w:r>
      <w:proofErr w:type="spellStart"/>
      <w:r w:rsidRPr="00034541">
        <w:rPr>
          <w:rFonts w:ascii="Arial" w:hAnsi="Arial" w:cs="Arial"/>
          <w:sz w:val="24"/>
          <w:szCs w:val="24"/>
        </w:rPr>
        <w:t>Baranchuk</w:t>
      </w:r>
      <w:proofErr w:type="spellEnd"/>
      <w:r w:rsidRPr="00034541">
        <w:rPr>
          <w:rFonts w:ascii="Arial" w:hAnsi="Arial" w:cs="Arial"/>
          <w:sz w:val="24"/>
          <w:szCs w:val="24"/>
        </w:rPr>
        <w:t>, A., 2021. Malaria and the heart: JACC state-of-the-art review. </w:t>
      </w:r>
      <w:r w:rsidRPr="00034541">
        <w:rPr>
          <w:rFonts w:ascii="Arial" w:hAnsi="Arial" w:cs="Arial"/>
          <w:i/>
          <w:iCs/>
          <w:sz w:val="24"/>
          <w:szCs w:val="24"/>
        </w:rPr>
        <w:t>Journal of the American College of Cardiology</w:t>
      </w:r>
      <w:r w:rsidRPr="00034541">
        <w:rPr>
          <w:rFonts w:ascii="Arial" w:hAnsi="Arial" w:cs="Arial"/>
          <w:sz w:val="24"/>
          <w:szCs w:val="24"/>
        </w:rPr>
        <w:t>, </w:t>
      </w:r>
      <w:r w:rsidRPr="00034541">
        <w:rPr>
          <w:rFonts w:ascii="Arial" w:hAnsi="Arial" w:cs="Arial"/>
          <w:i/>
          <w:iCs/>
          <w:sz w:val="24"/>
          <w:szCs w:val="24"/>
        </w:rPr>
        <w:t>77</w:t>
      </w:r>
      <w:r w:rsidRPr="00034541">
        <w:rPr>
          <w:rFonts w:ascii="Arial" w:hAnsi="Arial" w:cs="Arial"/>
          <w:sz w:val="24"/>
          <w:szCs w:val="24"/>
        </w:rPr>
        <w:t xml:space="preserve">(8), pp.1110-1121. </w:t>
      </w:r>
    </w:p>
    <w:p w14:paraId="21878ABF" w14:textId="77777777" w:rsidR="00034541" w:rsidRPr="00034541" w:rsidRDefault="00034541" w:rsidP="00034541">
      <w:pPr>
        <w:spacing w:line="360" w:lineRule="auto"/>
        <w:jc w:val="both"/>
        <w:rPr>
          <w:rFonts w:ascii="Arial" w:hAnsi="Arial" w:cs="Arial"/>
          <w:sz w:val="24"/>
          <w:szCs w:val="24"/>
        </w:rPr>
      </w:pPr>
      <w:r w:rsidRPr="00034541">
        <w:rPr>
          <w:rFonts w:ascii="Arial" w:hAnsi="Arial" w:cs="Arial"/>
          <w:sz w:val="24"/>
          <w:szCs w:val="24"/>
        </w:rPr>
        <w:t xml:space="preserve">Harrington, W.E., </w:t>
      </w:r>
      <w:proofErr w:type="spellStart"/>
      <w:r w:rsidRPr="00034541">
        <w:rPr>
          <w:rFonts w:ascii="Arial" w:hAnsi="Arial" w:cs="Arial"/>
          <w:sz w:val="24"/>
          <w:szCs w:val="24"/>
        </w:rPr>
        <w:t>Kakuru</w:t>
      </w:r>
      <w:proofErr w:type="spellEnd"/>
      <w:r w:rsidRPr="00034541">
        <w:rPr>
          <w:rFonts w:ascii="Arial" w:hAnsi="Arial" w:cs="Arial"/>
          <w:sz w:val="24"/>
          <w:szCs w:val="24"/>
        </w:rPr>
        <w:t xml:space="preserve">, A. and </w:t>
      </w:r>
      <w:proofErr w:type="spellStart"/>
      <w:r w:rsidRPr="00034541">
        <w:rPr>
          <w:rFonts w:ascii="Arial" w:hAnsi="Arial" w:cs="Arial"/>
          <w:sz w:val="24"/>
          <w:szCs w:val="24"/>
        </w:rPr>
        <w:t>Jagannathan</w:t>
      </w:r>
      <w:proofErr w:type="spellEnd"/>
      <w:r w:rsidRPr="00034541">
        <w:rPr>
          <w:rFonts w:ascii="Arial" w:hAnsi="Arial" w:cs="Arial"/>
          <w:sz w:val="24"/>
          <w:szCs w:val="24"/>
        </w:rPr>
        <w:t xml:space="preserve">, P., 2019. Malaria in pregnancy shapes the development of </w:t>
      </w:r>
      <w:proofErr w:type="spellStart"/>
      <w:r w:rsidRPr="00034541">
        <w:rPr>
          <w:rFonts w:ascii="Arial" w:hAnsi="Arial" w:cs="Arial"/>
          <w:sz w:val="24"/>
          <w:szCs w:val="24"/>
        </w:rPr>
        <w:t>foetal</w:t>
      </w:r>
      <w:proofErr w:type="spellEnd"/>
      <w:r w:rsidRPr="00034541">
        <w:rPr>
          <w:rFonts w:ascii="Arial" w:hAnsi="Arial" w:cs="Arial"/>
          <w:sz w:val="24"/>
          <w:szCs w:val="24"/>
        </w:rPr>
        <w:t xml:space="preserve"> and infant immunity. </w:t>
      </w:r>
      <w:r w:rsidRPr="00034541">
        <w:rPr>
          <w:rFonts w:ascii="Arial" w:hAnsi="Arial" w:cs="Arial"/>
          <w:i/>
          <w:iCs/>
          <w:sz w:val="24"/>
          <w:szCs w:val="24"/>
        </w:rPr>
        <w:t>Parasite immunology</w:t>
      </w:r>
      <w:r w:rsidRPr="00034541">
        <w:rPr>
          <w:rFonts w:ascii="Arial" w:hAnsi="Arial" w:cs="Arial"/>
          <w:sz w:val="24"/>
          <w:szCs w:val="24"/>
        </w:rPr>
        <w:t>, </w:t>
      </w:r>
      <w:r w:rsidRPr="00034541">
        <w:rPr>
          <w:rFonts w:ascii="Arial" w:hAnsi="Arial" w:cs="Arial"/>
          <w:i/>
          <w:iCs/>
          <w:sz w:val="24"/>
          <w:szCs w:val="24"/>
        </w:rPr>
        <w:t>41</w:t>
      </w:r>
      <w:r w:rsidRPr="00034541">
        <w:rPr>
          <w:rFonts w:ascii="Arial" w:hAnsi="Arial" w:cs="Arial"/>
          <w:sz w:val="24"/>
          <w:szCs w:val="24"/>
        </w:rPr>
        <w:t xml:space="preserve">(3), p.e12573. </w:t>
      </w:r>
    </w:p>
    <w:p w14:paraId="67E2741C" w14:textId="77777777" w:rsidR="00034541" w:rsidRPr="00034541" w:rsidRDefault="00034541" w:rsidP="00034541">
      <w:pPr>
        <w:spacing w:line="360" w:lineRule="auto"/>
        <w:jc w:val="both"/>
        <w:rPr>
          <w:rFonts w:ascii="Arial" w:hAnsi="Arial" w:cs="Arial"/>
          <w:sz w:val="24"/>
          <w:szCs w:val="24"/>
        </w:rPr>
      </w:pPr>
      <w:proofErr w:type="spellStart"/>
      <w:r w:rsidRPr="00034541">
        <w:rPr>
          <w:rFonts w:ascii="Arial" w:hAnsi="Arial" w:cs="Arial"/>
          <w:sz w:val="24"/>
          <w:szCs w:val="24"/>
        </w:rPr>
        <w:t>Kamau</w:t>
      </w:r>
      <w:proofErr w:type="spellEnd"/>
      <w:r w:rsidRPr="00034541">
        <w:rPr>
          <w:rFonts w:ascii="Arial" w:hAnsi="Arial" w:cs="Arial"/>
          <w:sz w:val="24"/>
          <w:szCs w:val="24"/>
        </w:rPr>
        <w:t xml:space="preserve">, A., </w:t>
      </w:r>
      <w:proofErr w:type="spellStart"/>
      <w:r w:rsidRPr="00034541">
        <w:rPr>
          <w:rFonts w:ascii="Arial" w:hAnsi="Arial" w:cs="Arial"/>
          <w:sz w:val="24"/>
          <w:szCs w:val="24"/>
        </w:rPr>
        <w:t>Mtanje</w:t>
      </w:r>
      <w:proofErr w:type="spellEnd"/>
      <w:r w:rsidRPr="00034541">
        <w:rPr>
          <w:rFonts w:ascii="Arial" w:hAnsi="Arial" w:cs="Arial"/>
          <w:sz w:val="24"/>
          <w:szCs w:val="24"/>
        </w:rPr>
        <w:t xml:space="preserve">, G., </w:t>
      </w:r>
      <w:proofErr w:type="spellStart"/>
      <w:r w:rsidRPr="00034541">
        <w:rPr>
          <w:rFonts w:ascii="Arial" w:hAnsi="Arial" w:cs="Arial"/>
          <w:sz w:val="24"/>
          <w:szCs w:val="24"/>
        </w:rPr>
        <w:t>Mataza</w:t>
      </w:r>
      <w:proofErr w:type="spellEnd"/>
      <w:r w:rsidRPr="00034541">
        <w:rPr>
          <w:rFonts w:ascii="Arial" w:hAnsi="Arial" w:cs="Arial"/>
          <w:sz w:val="24"/>
          <w:szCs w:val="24"/>
        </w:rPr>
        <w:t xml:space="preserve">, C., </w:t>
      </w:r>
      <w:proofErr w:type="spellStart"/>
      <w:r w:rsidRPr="00034541">
        <w:rPr>
          <w:rFonts w:ascii="Arial" w:hAnsi="Arial" w:cs="Arial"/>
          <w:sz w:val="24"/>
          <w:szCs w:val="24"/>
        </w:rPr>
        <w:t>Mwambingu</w:t>
      </w:r>
      <w:proofErr w:type="spellEnd"/>
      <w:r w:rsidRPr="00034541">
        <w:rPr>
          <w:rFonts w:ascii="Arial" w:hAnsi="Arial" w:cs="Arial"/>
          <w:sz w:val="24"/>
          <w:szCs w:val="24"/>
        </w:rPr>
        <w:t xml:space="preserve">, G., </w:t>
      </w:r>
      <w:proofErr w:type="spellStart"/>
      <w:r w:rsidRPr="00034541">
        <w:rPr>
          <w:rFonts w:ascii="Arial" w:hAnsi="Arial" w:cs="Arial"/>
          <w:sz w:val="24"/>
          <w:szCs w:val="24"/>
        </w:rPr>
        <w:t>Mturi</w:t>
      </w:r>
      <w:proofErr w:type="spellEnd"/>
      <w:r w:rsidRPr="00034541">
        <w:rPr>
          <w:rFonts w:ascii="Arial" w:hAnsi="Arial" w:cs="Arial"/>
          <w:sz w:val="24"/>
          <w:szCs w:val="24"/>
        </w:rPr>
        <w:t xml:space="preserve">, N., Mohammed, S., </w:t>
      </w:r>
      <w:proofErr w:type="spellStart"/>
      <w:r w:rsidRPr="00034541">
        <w:rPr>
          <w:rFonts w:ascii="Arial" w:hAnsi="Arial" w:cs="Arial"/>
          <w:sz w:val="24"/>
          <w:szCs w:val="24"/>
        </w:rPr>
        <w:t>Ong’ayo</w:t>
      </w:r>
      <w:proofErr w:type="spellEnd"/>
      <w:r w:rsidRPr="00034541">
        <w:rPr>
          <w:rFonts w:ascii="Arial" w:hAnsi="Arial" w:cs="Arial"/>
          <w:sz w:val="24"/>
          <w:szCs w:val="24"/>
        </w:rPr>
        <w:t xml:space="preserve">, G., </w:t>
      </w:r>
      <w:proofErr w:type="spellStart"/>
      <w:r w:rsidRPr="00034541">
        <w:rPr>
          <w:rFonts w:ascii="Arial" w:hAnsi="Arial" w:cs="Arial"/>
          <w:sz w:val="24"/>
          <w:szCs w:val="24"/>
        </w:rPr>
        <w:t>Nyutu</w:t>
      </w:r>
      <w:proofErr w:type="spellEnd"/>
      <w:r w:rsidRPr="00034541">
        <w:rPr>
          <w:rFonts w:ascii="Arial" w:hAnsi="Arial" w:cs="Arial"/>
          <w:sz w:val="24"/>
          <w:szCs w:val="24"/>
        </w:rPr>
        <w:t xml:space="preserve">, G., </w:t>
      </w:r>
      <w:proofErr w:type="spellStart"/>
      <w:r w:rsidRPr="00034541">
        <w:rPr>
          <w:rFonts w:ascii="Arial" w:hAnsi="Arial" w:cs="Arial"/>
          <w:sz w:val="24"/>
          <w:szCs w:val="24"/>
        </w:rPr>
        <w:t>Nyaguara</w:t>
      </w:r>
      <w:proofErr w:type="spellEnd"/>
      <w:r w:rsidRPr="00034541">
        <w:rPr>
          <w:rFonts w:ascii="Arial" w:hAnsi="Arial" w:cs="Arial"/>
          <w:sz w:val="24"/>
          <w:szCs w:val="24"/>
        </w:rPr>
        <w:t xml:space="preserve">, A., </w:t>
      </w:r>
      <w:proofErr w:type="spellStart"/>
      <w:r w:rsidRPr="00034541">
        <w:rPr>
          <w:rFonts w:ascii="Arial" w:hAnsi="Arial" w:cs="Arial"/>
          <w:sz w:val="24"/>
          <w:szCs w:val="24"/>
        </w:rPr>
        <w:t>Bejon</w:t>
      </w:r>
      <w:proofErr w:type="spellEnd"/>
      <w:r w:rsidRPr="00034541">
        <w:rPr>
          <w:rFonts w:ascii="Arial" w:hAnsi="Arial" w:cs="Arial"/>
          <w:sz w:val="24"/>
          <w:szCs w:val="24"/>
        </w:rPr>
        <w:t>, P. and Snow, R.W., 2020. Malaria infection, disease and mortality among children and adults on the coast of Kenya. </w:t>
      </w:r>
      <w:r w:rsidRPr="00034541">
        <w:rPr>
          <w:rFonts w:ascii="Arial" w:hAnsi="Arial" w:cs="Arial"/>
          <w:i/>
          <w:iCs/>
          <w:sz w:val="24"/>
          <w:szCs w:val="24"/>
        </w:rPr>
        <w:t>Malaria journal</w:t>
      </w:r>
      <w:r w:rsidRPr="00034541">
        <w:rPr>
          <w:rFonts w:ascii="Arial" w:hAnsi="Arial" w:cs="Arial"/>
          <w:sz w:val="24"/>
          <w:szCs w:val="24"/>
        </w:rPr>
        <w:t>, </w:t>
      </w:r>
      <w:r w:rsidRPr="00034541">
        <w:rPr>
          <w:rFonts w:ascii="Arial" w:hAnsi="Arial" w:cs="Arial"/>
          <w:i/>
          <w:iCs/>
          <w:sz w:val="24"/>
          <w:szCs w:val="24"/>
        </w:rPr>
        <w:t>19</w:t>
      </w:r>
      <w:r w:rsidRPr="00034541">
        <w:rPr>
          <w:rFonts w:ascii="Arial" w:hAnsi="Arial" w:cs="Arial"/>
          <w:sz w:val="24"/>
          <w:szCs w:val="24"/>
        </w:rPr>
        <w:t>(1), pp.1-12.</w:t>
      </w:r>
    </w:p>
    <w:p w14:paraId="52E5AB05" w14:textId="77777777" w:rsidR="00034541" w:rsidRPr="00034541" w:rsidRDefault="00034541" w:rsidP="00034541">
      <w:pPr>
        <w:spacing w:line="360" w:lineRule="auto"/>
        <w:jc w:val="both"/>
        <w:rPr>
          <w:rFonts w:ascii="Arial" w:hAnsi="Arial" w:cs="Arial"/>
          <w:sz w:val="24"/>
          <w:szCs w:val="24"/>
        </w:rPr>
      </w:pPr>
      <w:r w:rsidRPr="00034541">
        <w:rPr>
          <w:rFonts w:ascii="Arial" w:hAnsi="Arial" w:cs="Arial"/>
          <w:sz w:val="24"/>
          <w:szCs w:val="24"/>
        </w:rPr>
        <w:t>Liu, Q., Jing, W., Kang, L., Liu, J. and Liu, M., 2021. Trends of the global, regional and national incidence of malaria in 204 countries from 1990 to 2019 and implications for malaria prevention. </w:t>
      </w:r>
      <w:r w:rsidRPr="00034541">
        <w:rPr>
          <w:rFonts w:ascii="Arial" w:hAnsi="Arial" w:cs="Arial"/>
          <w:i/>
          <w:iCs/>
          <w:sz w:val="24"/>
          <w:szCs w:val="24"/>
        </w:rPr>
        <w:t>Journal of Travel Medicine</w:t>
      </w:r>
      <w:r w:rsidRPr="00034541">
        <w:rPr>
          <w:rFonts w:ascii="Arial" w:hAnsi="Arial" w:cs="Arial"/>
          <w:sz w:val="24"/>
          <w:szCs w:val="24"/>
        </w:rPr>
        <w:t>, </w:t>
      </w:r>
      <w:r w:rsidRPr="00034541">
        <w:rPr>
          <w:rFonts w:ascii="Arial" w:hAnsi="Arial" w:cs="Arial"/>
          <w:i/>
          <w:iCs/>
          <w:sz w:val="24"/>
          <w:szCs w:val="24"/>
        </w:rPr>
        <w:t>28</w:t>
      </w:r>
      <w:r w:rsidRPr="00034541">
        <w:rPr>
          <w:rFonts w:ascii="Arial" w:hAnsi="Arial" w:cs="Arial"/>
          <w:sz w:val="24"/>
          <w:szCs w:val="24"/>
        </w:rPr>
        <w:t xml:space="preserve">(5), p.taab046. </w:t>
      </w:r>
    </w:p>
    <w:p w14:paraId="4FDEBDC0" w14:textId="77777777" w:rsidR="00034541" w:rsidRPr="00034541" w:rsidRDefault="00034541" w:rsidP="00034541">
      <w:pPr>
        <w:spacing w:line="360" w:lineRule="auto"/>
        <w:jc w:val="both"/>
        <w:rPr>
          <w:rFonts w:ascii="Arial" w:hAnsi="Arial" w:cs="Arial"/>
          <w:sz w:val="24"/>
          <w:szCs w:val="24"/>
        </w:rPr>
      </w:pPr>
      <w:proofErr w:type="spellStart"/>
      <w:r w:rsidRPr="00034541">
        <w:rPr>
          <w:rFonts w:ascii="Arial" w:hAnsi="Arial" w:cs="Arial"/>
          <w:sz w:val="24"/>
          <w:szCs w:val="24"/>
        </w:rPr>
        <w:t>Nolder</w:t>
      </w:r>
      <w:proofErr w:type="spellEnd"/>
      <w:r w:rsidRPr="00034541">
        <w:rPr>
          <w:rFonts w:ascii="Arial" w:hAnsi="Arial" w:cs="Arial"/>
          <w:sz w:val="24"/>
          <w:szCs w:val="24"/>
        </w:rPr>
        <w:t xml:space="preserve">, D., Stewart, L., Tucker, J., Ibrahim, A., Gray, A., </w:t>
      </w:r>
      <w:proofErr w:type="spellStart"/>
      <w:r w:rsidRPr="00034541">
        <w:rPr>
          <w:rFonts w:ascii="Arial" w:hAnsi="Arial" w:cs="Arial"/>
          <w:sz w:val="24"/>
          <w:szCs w:val="24"/>
        </w:rPr>
        <w:t>Corrah</w:t>
      </w:r>
      <w:proofErr w:type="spellEnd"/>
      <w:r w:rsidRPr="00034541">
        <w:rPr>
          <w:rFonts w:ascii="Arial" w:hAnsi="Arial" w:cs="Arial"/>
          <w:sz w:val="24"/>
          <w:szCs w:val="24"/>
        </w:rPr>
        <w:t xml:space="preserve">, T., Gallagher, C., John, L., O’Brien, E., Aggarwal, D. and </w:t>
      </w:r>
      <w:proofErr w:type="spellStart"/>
      <w:r w:rsidRPr="00034541">
        <w:rPr>
          <w:rFonts w:ascii="Arial" w:hAnsi="Arial" w:cs="Arial"/>
          <w:sz w:val="24"/>
          <w:szCs w:val="24"/>
        </w:rPr>
        <w:t>Benavente</w:t>
      </w:r>
      <w:proofErr w:type="spellEnd"/>
      <w:r w:rsidRPr="00034541">
        <w:rPr>
          <w:rFonts w:ascii="Arial" w:hAnsi="Arial" w:cs="Arial"/>
          <w:sz w:val="24"/>
          <w:szCs w:val="24"/>
        </w:rPr>
        <w:t xml:space="preserve">, E.D., 2021. Failure of rapid diagnostic tests in Plasmodium falciparum malaria cases among travelers to the UK and Ireland: Identification and </w:t>
      </w:r>
      <w:proofErr w:type="spellStart"/>
      <w:r w:rsidRPr="00034541">
        <w:rPr>
          <w:rFonts w:ascii="Arial" w:hAnsi="Arial" w:cs="Arial"/>
          <w:sz w:val="24"/>
          <w:szCs w:val="24"/>
        </w:rPr>
        <w:t>characterisation</w:t>
      </w:r>
      <w:proofErr w:type="spellEnd"/>
      <w:r w:rsidRPr="00034541">
        <w:rPr>
          <w:rFonts w:ascii="Arial" w:hAnsi="Arial" w:cs="Arial"/>
          <w:sz w:val="24"/>
          <w:szCs w:val="24"/>
        </w:rPr>
        <w:t xml:space="preserve"> of the parasites. International Journal of Infectious Diseases, 108, pp.137-144. </w:t>
      </w:r>
    </w:p>
    <w:p w14:paraId="700F88AC" w14:textId="77777777" w:rsidR="00034541" w:rsidRPr="00034541" w:rsidRDefault="00034541" w:rsidP="00034541">
      <w:pPr>
        <w:pStyle w:val="NormalWeb"/>
        <w:spacing w:before="0" w:beforeAutospacing="0" w:after="240" w:afterAutospacing="0" w:line="360" w:lineRule="auto"/>
        <w:jc w:val="both"/>
        <w:rPr>
          <w:rFonts w:ascii="Arial" w:hAnsi="Arial" w:cs="Arial"/>
          <w:color w:val="000000"/>
        </w:rPr>
      </w:pPr>
      <w:proofErr w:type="spellStart"/>
      <w:r w:rsidRPr="00034541">
        <w:rPr>
          <w:rFonts w:ascii="Arial" w:hAnsi="Arial" w:cs="Arial"/>
          <w:color w:val="000000"/>
        </w:rPr>
        <w:t>ReliefWeb</w:t>
      </w:r>
      <w:proofErr w:type="spellEnd"/>
      <w:r w:rsidRPr="00034541">
        <w:rPr>
          <w:rFonts w:ascii="Arial" w:hAnsi="Arial" w:cs="Arial"/>
          <w:color w:val="000000"/>
        </w:rPr>
        <w:t>. (2022). </w:t>
      </w:r>
      <w:r w:rsidRPr="00034541">
        <w:rPr>
          <w:rFonts w:ascii="Arial" w:hAnsi="Arial" w:cs="Arial"/>
          <w:i/>
          <w:iCs/>
          <w:color w:val="000000"/>
        </w:rPr>
        <w:t>World Malaria Report 2022 - World</w:t>
      </w:r>
      <w:r w:rsidRPr="00034541">
        <w:rPr>
          <w:rFonts w:ascii="Arial" w:hAnsi="Arial" w:cs="Arial"/>
          <w:color w:val="000000"/>
        </w:rPr>
        <w:t>. [online] Available at: https://reliefweb.int/report/world/world-malaria-report-2022?gclid=Cj0KCQjwxMmhBhDJARIsANFGOSvvYhV_yM5sfPkr8HJQNoac-YbIv4susEKqgNqFOFos8hlQ0K4_bJkaAiurEALw_wcB [Accessed 9 Apr. 2023].</w:t>
      </w:r>
    </w:p>
    <w:p w14:paraId="5EC1E207" w14:textId="12D29B8B" w:rsidR="009359EF" w:rsidRPr="00034541" w:rsidRDefault="009359EF" w:rsidP="00034541">
      <w:pPr>
        <w:spacing w:line="360" w:lineRule="auto"/>
        <w:jc w:val="both"/>
        <w:rPr>
          <w:rFonts w:ascii="Arial" w:hAnsi="Arial" w:cs="Arial"/>
          <w:sz w:val="24"/>
          <w:szCs w:val="24"/>
        </w:rPr>
      </w:pPr>
      <w:proofErr w:type="spellStart"/>
      <w:r w:rsidRPr="00034541">
        <w:rPr>
          <w:rFonts w:ascii="Arial" w:hAnsi="Arial" w:cs="Arial"/>
          <w:sz w:val="24"/>
          <w:szCs w:val="24"/>
        </w:rPr>
        <w:t>Talapko</w:t>
      </w:r>
      <w:proofErr w:type="spellEnd"/>
      <w:r w:rsidRPr="00034541">
        <w:rPr>
          <w:rFonts w:ascii="Arial" w:hAnsi="Arial" w:cs="Arial"/>
          <w:sz w:val="24"/>
          <w:szCs w:val="24"/>
        </w:rPr>
        <w:t xml:space="preserve">, J., </w:t>
      </w:r>
      <w:proofErr w:type="spellStart"/>
      <w:r w:rsidRPr="00034541">
        <w:rPr>
          <w:rFonts w:ascii="Arial" w:hAnsi="Arial" w:cs="Arial"/>
          <w:sz w:val="24"/>
          <w:szCs w:val="24"/>
        </w:rPr>
        <w:t>Škrlec</w:t>
      </w:r>
      <w:proofErr w:type="spellEnd"/>
      <w:r w:rsidRPr="00034541">
        <w:rPr>
          <w:rFonts w:ascii="Arial" w:hAnsi="Arial" w:cs="Arial"/>
          <w:sz w:val="24"/>
          <w:szCs w:val="24"/>
        </w:rPr>
        <w:t xml:space="preserve">, I., </w:t>
      </w:r>
      <w:proofErr w:type="spellStart"/>
      <w:r w:rsidRPr="00034541">
        <w:rPr>
          <w:rFonts w:ascii="Arial" w:hAnsi="Arial" w:cs="Arial"/>
          <w:sz w:val="24"/>
          <w:szCs w:val="24"/>
        </w:rPr>
        <w:t>Alebić</w:t>
      </w:r>
      <w:proofErr w:type="spellEnd"/>
      <w:r w:rsidRPr="00034541">
        <w:rPr>
          <w:rFonts w:ascii="Arial" w:hAnsi="Arial" w:cs="Arial"/>
          <w:sz w:val="24"/>
          <w:szCs w:val="24"/>
        </w:rPr>
        <w:t xml:space="preserve">, T., </w:t>
      </w:r>
      <w:proofErr w:type="spellStart"/>
      <w:r w:rsidRPr="00034541">
        <w:rPr>
          <w:rFonts w:ascii="Arial" w:hAnsi="Arial" w:cs="Arial"/>
          <w:sz w:val="24"/>
          <w:szCs w:val="24"/>
        </w:rPr>
        <w:t>Jukić</w:t>
      </w:r>
      <w:proofErr w:type="spellEnd"/>
      <w:r w:rsidRPr="00034541">
        <w:rPr>
          <w:rFonts w:ascii="Arial" w:hAnsi="Arial" w:cs="Arial"/>
          <w:sz w:val="24"/>
          <w:szCs w:val="24"/>
        </w:rPr>
        <w:t xml:space="preserve">, M. and </w:t>
      </w:r>
      <w:proofErr w:type="spellStart"/>
      <w:r w:rsidRPr="00034541">
        <w:rPr>
          <w:rFonts w:ascii="Arial" w:hAnsi="Arial" w:cs="Arial"/>
          <w:sz w:val="24"/>
          <w:szCs w:val="24"/>
        </w:rPr>
        <w:t>Včev</w:t>
      </w:r>
      <w:proofErr w:type="spellEnd"/>
      <w:r w:rsidRPr="00034541">
        <w:rPr>
          <w:rFonts w:ascii="Arial" w:hAnsi="Arial" w:cs="Arial"/>
          <w:sz w:val="24"/>
          <w:szCs w:val="24"/>
        </w:rPr>
        <w:t>, A., 2019. Malaria: the past and the present. </w:t>
      </w:r>
      <w:r w:rsidRPr="00034541">
        <w:rPr>
          <w:rFonts w:ascii="Arial" w:hAnsi="Arial" w:cs="Arial"/>
          <w:i/>
          <w:iCs/>
          <w:sz w:val="24"/>
          <w:szCs w:val="24"/>
        </w:rPr>
        <w:t>Microorganisms</w:t>
      </w:r>
      <w:r w:rsidRPr="00034541">
        <w:rPr>
          <w:rFonts w:ascii="Arial" w:hAnsi="Arial" w:cs="Arial"/>
          <w:sz w:val="24"/>
          <w:szCs w:val="24"/>
        </w:rPr>
        <w:t>, </w:t>
      </w:r>
      <w:r w:rsidRPr="00034541">
        <w:rPr>
          <w:rFonts w:ascii="Arial" w:hAnsi="Arial" w:cs="Arial"/>
          <w:i/>
          <w:iCs/>
          <w:sz w:val="24"/>
          <w:szCs w:val="24"/>
        </w:rPr>
        <w:t>7</w:t>
      </w:r>
      <w:r w:rsidRPr="00034541">
        <w:rPr>
          <w:rFonts w:ascii="Arial" w:hAnsi="Arial" w:cs="Arial"/>
          <w:sz w:val="24"/>
          <w:szCs w:val="24"/>
        </w:rPr>
        <w:t>(6), p.179.</w:t>
      </w:r>
      <w:r w:rsidR="00212A52" w:rsidRPr="00034541">
        <w:rPr>
          <w:rFonts w:ascii="Arial" w:hAnsi="Arial" w:cs="Arial"/>
          <w:sz w:val="24"/>
          <w:szCs w:val="24"/>
        </w:rPr>
        <w:t xml:space="preserve"> </w:t>
      </w:r>
    </w:p>
    <w:p w14:paraId="46B2B398" w14:textId="4A0CF476" w:rsidR="009359EF" w:rsidRPr="00034541" w:rsidRDefault="009359EF" w:rsidP="00034541">
      <w:pPr>
        <w:spacing w:line="360" w:lineRule="auto"/>
        <w:jc w:val="both"/>
        <w:rPr>
          <w:rFonts w:ascii="Arial" w:hAnsi="Arial" w:cs="Arial"/>
          <w:sz w:val="24"/>
          <w:szCs w:val="24"/>
        </w:rPr>
      </w:pPr>
      <w:proofErr w:type="spellStart"/>
      <w:r w:rsidRPr="00034541">
        <w:rPr>
          <w:rFonts w:ascii="Arial" w:hAnsi="Arial" w:cs="Arial"/>
          <w:sz w:val="24"/>
          <w:szCs w:val="24"/>
        </w:rPr>
        <w:t>Teboh-Ewungkem</w:t>
      </w:r>
      <w:proofErr w:type="spellEnd"/>
      <w:r w:rsidRPr="00034541">
        <w:rPr>
          <w:rFonts w:ascii="Arial" w:hAnsi="Arial" w:cs="Arial"/>
          <w:sz w:val="24"/>
          <w:szCs w:val="24"/>
        </w:rPr>
        <w:t xml:space="preserve">, M.I. and </w:t>
      </w:r>
      <w:proofErr w:type="spellStart"/>
      <w:r w:rsidRPr="00034541">
        <w:rPr>
          <w:rFonts w:ascii="Arial" w:hAnsi="Arial" w:cs="Arial"/>
          <w:sz w:val="24"/>
          <w:szCs w:val="24"/>
        </w:rPr>
        <w:t>Ngwa</w:t>
      </w:r>
      <w:proofErr w:type="spellEnd"/>
      <w:r w:rsidRPr="00034541">
        <w:rPr>
          <w:rFonts w:ascii="Arial" w:hAnsi="Arial" w:cs="Arial"/>
          <w:sz w:val="24"/>
          <w:szCs w:val="24"/>
        </w:rPr>
        <w:t>, G.A., 2021. COVID-19 in malaria-endemic regions: potential consequences for malaria intervention coverage, morbidity, and mortality. </w:t>
      </w:r>
      <w:r w:rsidRPr="00034541">
        <w:rPr>
          <w:rFonts w:ascii="Arial" w:hAnsi="Arial" w:cs="Arial"/>
          <w:i/>
          <w:iCs/>
          <w:sz w:val="24"/>
          <w:szCs w:val="24"/>
        </w:rPr>
        <w:t>The Lancet Infectious Diseases</w:t>
      </w:r>
      <w:r w:rsidRPr="00034541">
        <w:rPr>
          <w:rFonts w:ascii="Arial" w:hAnsi="Arial" w:cs="Arial"/>
          <w:sz w:val="24"/>
          <w:szCs w:val="24"/>
        </w:rPr>
        <w:t>, </w:t>
      </w:r>
      <w:r w:rsidRPr="00034541">
        <w:rPr>
          <w:rFonts w:ascii="Arial" w:hAnsi="Arial" w:cs="Arial"/>
          <w:i/>
          <w:iCs/>
          <w:sz w:val="24"/>
          <w:szCs w:val="24"/>
        </w:rPr>
        <w:t>21</w:t>
      </w:r>
      <w:r w:rsidRPr="00034541">
        <w:rPr>
          <w:rFonts w:ascii="Arial" w:hAnsi="Arial" w:cs="Arial"/>
          <w:sz w:val="24"/>
          <w:szCs w:val="24"/>
        </w:rPr>
        <w:t>(1), pp.5-6.</w:t>
      </w:r>
      <w:r w:rsidR="00212A52" w:rsidRPr="00034541">
        <w:rPr>
          <w:rFonts w:ascii="Arial" w:hAnsi="Arial" w:cs="Arial"/>
          <w:sz w:val="24"/>
          <w:szCs w:val="24"/>
        </w:rPr>
        <w:t xml:space="preserve"> </w:t>
      </w:r>
    </w:p>
    <w:p w14:paraId="20190C93" w14:textId="77777777" w:rsidR="00034541" w:rsidRPr="00034541" w:rsidRDefault="00034541" w:rsidP="00034541">
      <w:pPr>
        <w:spacing w:line="360" w:lineRule="auto"/>
        <w:jc w:val="both"/>
        <w:rPr>
          <w:rFonts w:ascii="Arial" w:hAnsi="Arial" w:cs="Arial"/>
          <w:sz w:val="24"/>
          <w:szCs w:val="24"/>
        </w:rPr>
      </w:pPr>
      <w:proofErr w:type="spellStart"/>
      <w:r w:rsidRPr="00034541">
        <w:rPr>
          <w:rFonts w:ascii="Arial" w:hAnsi="Arial" w:cs="Arial"/>
          <w:sz w:val="24"/>
          <w:szCs w:val="24"/>
        </w:rPr>
        <w:t>Wilairatana</w:t>
      </w:r>
      <w:proofErr w:type="spellEnd"/>
      <w:r w:rsidRPr="00034541">
        <w:rPr>
          <w:rFonts w:ascii="Arial" w:hAnsi="Arial" w:cs="Arial"/>
          <w:sz w:val="24"/>
          <w:szCs w:val="24"/>
        </w:rPr>
        <w:t xml:space="preserve">, P., </w:t>
      </w:r>
      <w:proofErr w:type="spellStart"/>
      <w:r w:rsidRPr="00034541">
        <w:rPr>
          <w:rFonts w:ascii="Arial" w:hAnsi="Arial" w:cs="Arial"/>
          <w:sz w:val="24"/>
          <w:szCs w:val="24"/>
        </w:rPr>
        <w:t>Masangkay</w:t>
      </w:r>
      <w:proofErr w:type="spellEnd"/>
      <w:r w:rsidRPr="00034541">
        <w:rPr>
          <w:rFonts w:ascii="Arial" w:hAnsi="Arial" w:cs="Arial"/>
          <w:sz w:val="24"/>
          <w:szCs w:val="24"/>
        </w:rPr>
        <w:t xml:space="preserve">, F.R., </w:t>
      </w:r>
      <w:proofErr w:type="spellStart"/>
      <w:r w:rsidRPr="00034541">
        <w:rPr>
          <w:rFonts w:ascii="Arial" w:hAnsi="Arial" w:cs="Arial"/>
          <w:sz w:val="24"/>
          <w:szCs w:val="24"/>
        </w:rPr>
        <w:t>Kotepui</w:t>
      </w:r>
      <w:proofErr w:type="spellEnd"/>
      <w:r w:rsidRPr="00034541">
        <w:rPr>
          <w:rFonts w:ascii="Arial" w:hAnsi="Arial" w:cs="Arial"/>
          <w:sz w:val="24"/>
          <w:szCs w:val="24"/>
        </w:rPr>
        <w:t xml:space="preserve">, K.U., </w:t>
      </w:r>
      <w:proofErr w:type="spellStart"/>
      <w:r w:rsidRPr="00034541">
        <w:rPr>
          <w:rFonts w:ascii="Arial" w:hAnsi="Arial" w:cs="Arial"/>
          <w:sz w:val="24"/>
          <w:szCs w:val="24"/>
        </w:rPr>
        <w:t>Milanez</w:t>
      </w:r>
      <w:proofErr w:type="spellEnd"/>
      <w:r w:rsidRPr="00034541">
        <w:rPr>
          <w:rFonts w:ascii="Arial" w:hAnsi="Arial" w:cs="Arial"/>
          <w:sz w:val="24"/>
          <w:szCs w:val="24"/>
        </w:rPr>
        <w:t xml:space="preserve">, G.D.J. and </w:t>
      </w:r>
      <w:proofErr w:type="spellStart"/>
      <w:r w:rsidRPr="00034541">
        <w:rPr>
          <w:rFonts w:ascii="Arial" w:hAnsi="Arial" w:cs="Arial"/>
          <w:sz w:val="24"/>
          <w:szCs w:val="24"/>
        </w:rPr>
        <w:t>Kotepui</w:t>
      </w:r>
      <w:proofErr w:type="spellEnd"/>
      <w:r w:rsidRPr="00034541">
        <w:rPr>
          <w:rFonts w:ascii="Arial" w:hAnsi="Arial" w:cs="Arial"/>
          <w:sz w:val="24"/>
          <w:szCs w:val="24"/>
        </w:rPr>
        <w:t>, M., 2021. Prevalence and characteristics of malaria among COVID-19 individuals: A systematic review, meta-analysis, and analysis of case reports. </w:t>
      </w:r>
      <w:r w:rsidRPr="00034541">
        <w:rPr>
          <w:rFonts w:ascii="Arial" w:hAnsi="Arial" w:cs="Arial"/>
          <w:i/>
          <w:iCs/>
          <w:sz w:val="24"/>
          <w:szCs w:val="24"/>
        </w:rPr>
        <w:t>PLOS Neglected Tropical Diseases</w:t>
      </w:r>
      <w:r w:rsidRPr="00034541">
        <w:rPr>
          <w:rFonts w:ascii="Arial" w:hAnsi="Arial" w:cs="Arial"/>
          <w:sz w:val="24"/>
          <w:szCs w:val="24"/>
        </w:rPr>
        <w:t>, </w:t>
      </w:r>
      <w:r w:rsidRPr="00034541">
        <w:rPr>
          <w:rFonts w:ascii="Arial" w:hAnsi="Arial" w:cs="Arial"/>
          <w:i/>
          <w:iCs/>
          <w:sz w:val="24"/>
          <w:szCs w:val="24"/>
        </w:rPr>
        <w:t>15</w:t>
      </w:r>
      <w:r w:rsidRPr="00034541">
        <w:rPr>
          <w:rFonts w:ascii="Arial" w:hAnsi="Arial" w:cs="Arial"/>
          <w:sz w:val="24"/>
          <w:szCs w:val="24"/>
        </w:rPr>
        <w:t xml:space="preserve">(10), p.e0009766. </w:t>
      </w:r>
    </w:p>
    <w:p w14:paraId="1C9128DA" w14:textId="77777777" w:rsidR="00034541" w:rsidRDefault="00034541" w:rsidP="00034541">
      <w:pPr>
        <w:pStyle w:val="NormalWeb"/>
        <w:rPr>
          <w:color w:val="000000"/>
        </w:rPr>
      </w:pPr>
      <w:r>
        <w:rPr>
          <w:color w:val="000000"/>
        </w:rPr>
        <w:t>‌</w:t>
      </w:r>
    </w:p>
    <w:p w14:paraId="64F91DA6" w14:textId="12D764B0" w:rsidR="00212A52" w:rsidRPr="00034541" w:rsidRDefault="00212A52" w:rsidP="00034541">
      <w:pPr>
        <w:spacing w:line="360" w:lineRule="auto"/>
        <w:jc w:val="both"/>
        <w:rPr>
          <w:rFonts w:ascii="Arial" w:hAnsi="Arial" w:cs="Arial"/>
          <w:sz w:val="24"/>
          <w:szCs w:val="24"/>
        </w:rPr>
      </w:pPr>
    </w:p>
    <w:sectPr w:rsidR="00212A52" w:rsidRPr="00034541" w:rsidSect="009359EF">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9AD91" w14:textId="77777777" w:rsidR="004B4F6A" w:rsidRDefault="004B4F6A" w:rsidP="009359EF">
      <w:pPr>
        <w:spacing w:after="0" w:line="240" w:lineRule="auto"/>
      </w:pPr>
      <w:r>
        <w:separator/>
      </w:r>
    </w:p>
  </w:endnote>
  <w:endnote w:type="continuationSeparator" w:id="0">
    <w:p w14:paraId="167C19BE" w14:textId="77777777" w:rsidR="004B4F6A" w:rsidRDefault="004B4F6A" w:rsidP="00935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Mangal">
    <w:panose1 w:val="02040503050203030202"/>
    <w:charset w:val="01"/>
    <w:family w:val="roman"/>
    <w:pitch w:val="variable"/>
    <w:sig w:usb0="0000A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514DDD" w14:textId="3193EC60" w:rsidR="009359EF" w:rsidRDefault="009359EF">
    <w:pPr>
      <w:pStyle w:val="Footer"/>
      <w:jc w:val="center"/>
    </w:pPr>
  </w:p>
  <w:p w14:paraId="4DBCE3B5" w14:textId="77777777" w:rsidR="009359EF" w:rsidRDefault="009359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454657"/>
      <w:docPartObj>
        <w:docPartGallery w:val="Page Numbers (Bottom of Page)"/>
        <w:docPartUnique/>
      </w:docPartObj>
    </w:sdtPr>
    <w:sdtEndPr>
      <w:rPr>
        <w:noProof/>
      </w:rPr>
    </w:sdtEndPr>
    <w:sdtContent>
      <w:p w14:paraId="69B3E6FC" w14:textId="77777777" w:rsidR="009359EF" w:rsidRDefault="009359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B14DEE" w14:textId="77777777" w:rsidR="009359EF" w:rsidRDefault="00935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73E1B" w14:textId="77777777" w:rsidR="004B4F6A" w:rsidRDefault="004B4F6A" w:rsidP="009359EF">
      <w:pPr>
        <w:spacing w:after="0" w:line="240" w:lineRule="auto"/>
      </w:pPr>
      <w:r>
        <w:separator/>
      </w:r>
    </w:p>
  </w:footnote>
  <w:footnote w:type="continuationSeparator" w:id="0">
    <w:p w14:paraId="123CE1D9" w14:textId="77777777" w:rsidR="004B4F6A" w:rsidRDefault="004B4F6A" w:rsidP="009359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8A15BF"/>
    <w:multiLevelType w:val="hybridMultilevel"/>
    <w:tmpl w:val="04904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CD31052"/>
    <w:multiLevelType w:val="multilevel"/>
    <w:tmpl w:val="BE543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85353927">
    <w:abstractNumId w:val="0"/>
  </w:num>
  <w:num w:numId="2" w16cid:durableId="19370586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C35"/>
    <w:rsid w:val="00034541"/>
    <w:rsid w:val="000B197B"/>
    <w:rsid w:val="000B7A6D"/>
    <w:rsid w:val="000C5F10"/>
    <w:rsid w:val="0013473E"/>
    <w:rsid w:val="0018010C"/>
    <w:rsid w:val="001A2017"/>
    <w:rsid w:val="002121B4"/>
    <w:rsid w:val="00212A52"/>
    <w:rsid w:val="002216A6"/>
    <w:rsid w:val="00241A5C"/>
    <w:rsid w:val="002B5C4B"/>
    <w:rsid w:val="002C2642"/>
    <w:rsid w:val="002C5EC7"/>
    <w:rsid w:val="00321930"/>
    <w:rsid w:val="00381D90"/>
    <w:rsid w:val="003A209B"/>
    <w:rsid w:val="003A3862"/>
    <w:rsid w:val="003D63C4"/>
    <w:rsid w:val="004A4489"/>
    <w:rsid w:val="004A7E45"/>
    <w:rsid w:val="004B4F6A"/>
    <w:rsid w:val="005F6B4A"/>
    <w:rsid w:val="00641283"/>
    <w:rsid w:val="0065638E"/>
    <w:rsid w:val="007271D2"/>
    <w:rsid w:val="0074760A"/>
    <w:rsid w:val="00750997"/>
    <w:rsid w:val="00780CF4"/>
    <w:rsid w:val="007E004C"/>
    <w:rsid w:val="00824D6B"/>
    <w:rsid w:val="00867030"/>
    <w:rsid w:val="00884A2D"/>
    <w:rsid w:val="008C239E"/>
    <w:rsid w:val="008E3968"/>
    <w:rsid w:val="00915558"/>
    <w:rsid w:val="00935879"/>
    <w:rsid w:val="009359EF"/>
    <w:rsid w:val="00961259"/>
    <w:rsid w:val="009E6AC3"/>
    <w:rsid w:val="00A354A6"/>
    <w:rsid w:val="00BB0B70"/>
    <w:rsid w:val="00BB5C35"/>
    <w:rsid w:val="00C4077B"/>
    <w:rsid w:val="00D92717"/>
    <w:rsid w:val="00DE75F2"/>
    <w:rsid w:val="00E07D9E"/>
    <w:rsid w:val="00E142E8"/>
    <w:rsid w:val="00E1647D"/>
    <w:rsid w:val="00E25A9A"/>
    <w:rsid w:val="00E75999"/>
    <w:rsid w:val="00E8404B"/>
    <w:rsid w:val="00F529A7"/>
    <w:rsid w:val="00F617A1"/>
    <w:rsid w:val="00F878A3"/>
    <w:rsid w:val="00FD541D"/>
  </w:rsids>
  <m:mathPr>
    <m:mathFont m:val="Cambria Math"/>
    <m:brkBin m:val="before"/>
    <m:brkBinSub m:val="--"/>
    <m:smallFrac m:val="0"/>
    <m:dispDef/>
    <m:lMargin m:val="0"/>
    <m:rMargin m:val="0"/>
    <m:defJc m:val="centerGroup"/>
    <m:wrapIndent m:val="1440"/>
    <m:intLim m:val="subSup"/>
    <m:naryLim m:val="undOvr"/>
  </m:mathPr>
  <w:themeFontLang w:val="en-US" w:eastAsia="ko-KR"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D623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lang w:val="en-US" w:eastAsia="ko-KR"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34541"/>
    <w:pPr>
      <w:keepNext/>
      <w:keepLines/>
      <w:spacing w:before="240" w:after="0" w:line="360" w:lineRule="auto"/>
      <w:outlineLvl w:val="0"/>
    </w:pPr>
    <w:rPr>
      <w:rFonts w:ascii="Arial" w:eastAsiaTheme="majorEastAsia" w:hAnsi="Arial" w:cs="Arial"/>
      <w:b/>
      <w:color w:val="000000" w:themeColor="text1"/>
      <w:sz w:val="32"/>
      <w:szCs w:val="32"/>
    </w:rPr>
  </w:style>
  <w:style w:type="paragraph" w:styleId="Heading2">
    <w:name w:val="heading 2"/>
    <w:basedOn w:val="Normal"/>
    <w:next w:val="Normal"/>
    <w:link w:val="Heading2Char"/>
    <w:uiPriority w:val="9"/>
    <w:semiHidden/>
    <w:unhideWhenUsed/>
    <w:qFormat/>
    <w:rsid w:val="009E6AC3"/>
    <w:pPr>
      <w:keepNext/>
      <w:keepLines/>
      <w:spacing w:before="40" w:after="0"/>
      <w:outlineLvl w:val="1"/>
    </w:pPr>
    <w:rPr>
      <w:rFonts w:asciiTheme="majorHAnsi" w:eastAsiaTheme="majorEastAsia" w:hAnsiTheme="majorHAnsi" w:cstheme="majorBidi"/>
      <w:color w:val="2F5496" w:themeColor="accent1" w:themeShade="BF"/>
      <w:sz w:val="26"/>
      <w:szCs w:val="23"/>
    </w:rPr>
  </w:style>
  <w:style w:type="paragraph" w:styleId="Heading3">
    <w:name w:val="heading 3"/>
    <w:basedOn w:val="Normal"/>
    <w:next w:val="Normal"/>
    <w:link w:val="Heading3Char"/>
    <w:uiPriority w:val="9"/>
    <w:semiHidden/>
    <w:unhideWhenUsed/>
    <w:qFormat/>
    <w:rsid w:val="009E6AC3"/>
    <w:pPr>
      <w:keepNext/>
      <w:keepLines/>
      <w:spacing w:before="40" w:after="0"/>
      <w:outlineLvl w:val="2"/>
    </w:pPr>
    <w:rPr>
      <w:rFonts w:asciiTheme="majorHAnsi" w:eastAsiaTheme="majorEastAsia" w:hAnsiTheme="majorHAnsi" w:cstheme="majorBidi"/>
      <w:color w:val="1F3763" w:themeColor="accent1" w:themeShade="7F"/>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4489"/>
    <w:pPr>
      <w:ind w:left="720"/>
      <w:contextualSpacing/>
    </w:pPr>
  </w:style>
  <w:style w:type="character" w:styleId="Hyperlink">
    <w:name w:val="Hyperlink"/>
    <w:basedOn w:val="DefaultParagraphFont"/>
    <w:uiPriority w:val="99"/>
    <w:unhideWhenUsed/>
    <w:rsid w:val="00D92717"/>
    <w:rPr>
      <w:color w:val="0563C1" w:themeColor="hyperlink"/>
      <w:u w:val="single"/>
    </w:rPr>
  </w:style>
  <w:style w:type="character" w:styleId="UnresolvedMention">
    <w:name w:val="Unresolved Mention"/>
    <w:basedOn w:val="DefaultParagraphFont"/>
    <w:uiPriority w:val="99"/>
    <w:semiHidden/>
    <w:unhideWhenUsed/>
    <w:rsid w:val="00D92717"/>
    <w:rPr>
      <w:color w:val="605E5C"/>
      <w:shd w:val="clear" w:color="auto" w:fill="E1DFDD"/>
    </w:rPr>
  </w:style>
  <w:style w:type="paragraph" w:styleId="NormalWeb">
    <w:name w:val="Normal (Web)"/>
    <w:basedOn w:val="Normal"/>
    <w:uiPriority w:val="99"/>
    <w:semiHidden/>
    <w:unhideWhenUsed/>
    <w:rsid w:val="0075099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034541"/>
    <w:rPr>
      <w:rFonts w:ascii="Arial" w:eastAsiaTheme="majorEastAsia" w:hAnsi="Arial" w:cs="Arial"/>
      <w:b/>
      <w:color w:val="000000" w:themeColor="text1"/>
      <w:sz w:val="32"/>
      <w:szCs w:val="32"/>
    </w:rPr>
  </w:style>
  <w:style w:type="character" w:customStyle="1" w:styleId="Heading2Char">
    <w:name w:val="Heading 2 Char"/>
    <w:basedOn w:val="DefaultParagraphFont"/>
    <w:link w:val="Heading2"/>
    <w:uiPriority w:val="9"/>
    <w:semiHidden/>
    <w:rsid w:val="009E6AC3"/>
    <w:rPr>
      <w:rFonts w:asciiTheme="majorHAnsi" w:eastAsiaTheme="majorEastAsia" w:hAnsiTheme="majorHAnsi" w:cstheme="majorBidi"/>
      <w:color w:val="2F5496" w:themeColor="accent1" w:themeShade="BF"/>
      <w:sz w:val="26"/>
      <w:szCs w:val="23"/>
    </w:rPr>
  </w:style>
  <w:style w:type="character" w:customStyle="1" w:styleId="Heading3Char">
    <w:name w:val="Heading 3 Char"/>
    <w:basedOn w:val="DefaultParagraphFont"/>
    <w:link w:val="Heading3"/>
    <w:uiPriority w:val="9"/>
    <w:semiHidden/>
    <w:rsid w:val="009E6AC3"/>
    <w:rPr>
      <w:rFonts w:asciiTheme="majorHAnsi" w:eastAsiaTheme="majorEastAsia" w:hAnsiTheme="majorHAnsi" w:cstheme="majorBidi"/>
      <w:color w:val="1F3763" w:themeColor="accent1" w:themeShade="7F"/>
      <w:sz w:val="24"/>
      <w:szCs w:val="21"/>
    </w:rPr>
  </w:style>
  <w:style w:type="paragraph" w:styleId="NoSpacing">
    <w:name w:val="No Spacing"/>
    <w:uiPriority w:val="1"/>
    <w:qFormat/>
    <w:rsid w:val="009359EF"/>
    <w:pPr>
      <w:spacing w:after="0" w:line="240" w:lineRule="auto"/>
    </w:pPr>
  </w:style>
  <w:style w:type="paragraph" w:styleId="Header">
    <w:name w:val="header"/>
    <w:basedOn w:val="Normal"/>
    <w:link w:val="HeaderChar"/>
    <w:uiPriority w:val="99"/>
    <w:unhideWhenUsed/>
    <w:rsid w:val="009359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59EF"/>
  </w:style>
  <w:style w:type="paragraph" w:styleId="Footer">
    <w:name w:val="footer"/>
    <w:basedOn w:val="Normal"/>
    <w:link w:val="FooterChar"/>
    <w:uiPriority w:val="99"/>
    <w:unhideWhenUsed/>
    <w:rsid w:val="009359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59EF"/>
  </w:style>
  <w:style w:type="paragraph" w:styleId="TOCHeading">
    <w:name w:val="TOC Heading"/>
    <w:basedOn w:val="Heading1"/>
    <w:next w:val="Normal"/>
    <w:uiPriority w:val="39"/>
    <w:unhideWhenUsed/>
    <w:qFormat/>
    <w:rsid w:val="009359EF"/>
    <w:pPr>
      <w:outlineLvl w:val="9"/>
    </w:pPr>
    <w:rPr>
      <w:rFonts w:asciiTheme="majorHAnsi" w:hAnsiTheme="majorHAnsi"/>
      <w:b w:val="0"/>
      <w:kern w:val="0"/>
      <w:lang w:eastAsia="en-US" w:bidi="ar-SA"/>
      <w14:ligatures w14:val="none"/>
    </w:rPr>
  </w:style>
  <w:style w:type="paragraph" w:styleId="TOC1">
    <w:name w:val="toc 1"/>
    <w:basedOn w:val="Normal"/>
    <w:next w:val="Normal"/>
    <w:autoRedefine/>
    <w:uiPriority w:val="39"/>
    <w:unhideWhenUsed/>
    <w:rsid w:val="009359E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647179">
      <w:bodyDiv w:val="1"/>
      <w:marLeft w:val="0"/>
      <w:marRight w:val="0"/>
      <w:marTop w:val="0"/>
      <w:marBottom w:val="0"/>
      <w:divBdr>
        <w:top w:val="none" w:sz="0" w:space="0" w:color="auto"/>
        <w:left w:val="none" w:sz="0" w:space="0" w:color="auto"/>
        <w:bottom w:val="none" w:sz="0" w:space="0" w:color="auto"/>
        <w:right w:val="none" w:sz="0" w:space="0" w:color="auto"/>
      </w:divBdr>
    </w:div>
    <w:div w:id="475954847">
      <w:bodyDiv w:val="1"/>
      <w:marLeft w:val="0"/>
      <w:marRight w:val="0"/>
      <w:marTop w:val="0"/>
      <w:marBottom w:val="0"/>
      <w:divBdr>
        <w:top w:val="none" w:sz="0" w:space="0" w:color="auto"/>
        <w:left w:val="none" w:sz="0" w:space="0" w:color="auto"/>
        <w:bottom w:val="none" w:sz="0" w:space="0" w:color="auto"/>
        <w:right w:val="none" w:sz="0" w:space="0" w:color="auto"/>
      </w:divBdr>
    </w:div>
    <w:div w:id="594166515">
      <w:bodyDiv w:val="1"/>
      <w:marLeft w:val="0"/>
      <w:marRight w:val="0"/>
      <w:marTop w:val="0"/>
      <w:marBottom w:val="0"/>
      <w:divBdr>
        <w:top w:val="none" w:sz="0" w:space="0" w:color="auto"/>
        <w:left w:val="none" w:sz="0" w:space="0" w:color="auto"/>
        <w:bottom w:val="none" w:sz="0" w:space="0" w:color="auto"/>
        <w:right w:val="none" w:sz="0" w:space="0" w:color="auto"/>
      </w:divBdr>
      <w:divsChild>
        <w:div w:id="439226520">
          <w:marLeft w:val="0"/>
          <w:marRight w:val="0"/>
          <w:marTop w:val="0"/>
          <w:marBottom w:val="0"/>
          <w:divBdr>
            <w:top w:val="none" w:sz="0" w:space="0" w:color="auto"/>
            <w:left w:val="single" w:sz="36" w:space="0" w:color="1CACBD"/>
            <w:bottom w:val="none" w:sz="0" w:space="0" w:color="auto"/>
            <w:right w:val="none" w:sz="0" w:space="0" w:color="auto"/>
          </w:divBdr>
          <w:divsChild>
            <w:div w:id="86324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53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A8F633-53C4-4A4E-B608-327AA5D355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2593</Words>
  <Characters>14785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17344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2023-04-19T08:50:00Z</dcterms:created>
  <dcterms:modified xsi:type="dcterms:W3CDTF">2023-04-19T09:11:00Z</dcterms:modified>
  <cp:category/>
</cp:coreProperties>
</file>