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34BBD" w14:textId="77777777" w:rsidR="002229F0" w:rsidRDefault="002229F0" w:rsidP="00E611D9">
      <w:pPr>
        <w:pStyle w:val="AssignBody"/>
      </w:pPr>
    </w:p>
    <w:p w14:paraId="6845AF79" w14:textId="768301D1" w:rsidR="00D83A40" w:rsidRDefault="00D83A40" w:rsidP="00D83A40">
      <w:pPr>
        <w:pStyle w:val="AssignHeader"/>
      </w:pPr>
      <w:r>
        <w:t xml:space="preserve">A critical evaluation and the identification of next teaching </w:t>
      </w:r>
      <w:r>
        <w:t>and learning steps focusing</w:t>
      </w:r>
    </w:p>
    <w:p w14:paraId="75A85F74" w14:textId="65B78EFC" w:rsidR="00D83A40" w:rsidRDefault="00D83A40" w:rsidP="00D83A40">
      <w:pPr>
        <w:pStyle w:val="AssignHeader"/>
      </w:pPr>
      <w:proofErr w:type="gramStart"/>
      <w:r>
        <w:t>on</w:t>
      </w:r>
      <w:proofErr w:type="gramEnd"/>
      <w:r>
        <w:t xml:space="preserve"> a case study of an </w:t>
      </w:r>
      <w:r>
        <w:t>individual learner or a group</w:t>
      </w:r>
    </w:p>
    <w:p w14:paraId="118CB437" w14:textId="5F010897" w:rsidR="006419C3" w:rsidRDefault="00D83A40" w:rsidP="00D83A40">
      <w:pPr>
        <w:pStyle w:val="AssignHeader"/>
      </w:pPr>
      <w:proofErr w:type="gramStart"/>
      <w:r>
        <w:t>of</w:t>
      </w:r>
      <w:proofErr w:type="gramEnd"/>
      <w:r>
        <w:t xml:space="preserve"> learners, based on an </w:t>
      </w:r>
      <w:r>
        <w:t>observed critical incident.</w:t>
      </w:r>
    </w:p>
    <w:p w14:paraId="11419B84" w14:textId="77777777" w:rsidR="00D83A40" w:rsidRDefault="00D83A40" w:rsidP="00CD1240">
      <w:pPr>
        <w:pStyle w:val="AssignSubHeader"/>
      </w:pPr>
    </w:p>
    <w:p w14:paraId="13187360" w14:textId="2C032F7D" w:rsidR="00CD1240" w:rsidRDefault="00CD1240" w:rsidP="00CD1240">
      <w:pPr>
        <w:pStyle w:val="AssignSubHeader"/>
      </w:pPr>
      <w:r>
        <w:t>This is the sub header (Ariel 14, Bold</w:t>
      </w:r>
      <w:r w:rsidR="00E611D9">
        <w:t xml:space="preserve">, </w:t>
      </w:r>
      <w:r w:rsidR="00BC651E">
        <w:t>1.5 lin</w:t>
      </w:r>
      <w:r w:rsidR="00E611D9">
        <w:t>e Spacing</w:t>
      </w:r>
      <w:r>
        <w:t>)</w:t>
      </w:r>
      <w:r w:rsidR="002229F0">
        <w:t xml:space="preserve"> (</w:t>
      </w:r>
      <w:proofErr w:type="spellStart"/>
      <w:r w:rsidR="002229F0">
        <w:t>AssignSubHeader</w:t>
      </w:r>
      <w:proofErr w:type="spellEnd"/>
      <w:r w:rsidR="002229F0">
        <w:t>: Styles)</w:t>
      </w:r>
    </w:p>
    <w:p w14:paraId="016A07F2" w14:textId="6E76EA8E" w:rsidR="00CD1240" w:rsidRDefault="00CD1240" w:rsidP="00CD1240">
      <w:pPr>
        <w:pStyle w:val="AssignBody"/>
      </w:pPr>
      <w:r>
        <w:t>This is the main font (Ariel 11, 1.5 line spacing)</w:t>
      </w:r>
      <w:r w:rsidR="00E611D9">
        <w:t xml:space="preserve"> </w:t>
      </w:r>
      <w:proofErr w:type="gramStart"/>
      <w:r w:rsidR="00E611D9">
        <w:t>To</w:t>
      </w:r>
      <w:proofErr w:type="gramEnd"/>
      <w:r w:rsidR="00E611D9">
        <w:t xml:space="preserve"> use quotation style select </w:t>
      </w:r>
      <w:proofErr w:type="spellStart"/>
      <w:r w:rsidR="00E611D9">
        <w:t>AssignQuote</w:t>
      </w:r>
      <w:proofErr w:type="spellEnd"/>
      <w:r w:rsidR="00E611D9">
        <w:t xml:space="preserve"> from Home.</w:t>
      </w:r>
      <w:r w:rsidR="002229F0">
        <w:t xml:space="preserve"> (</w:t>
      </w:r>
      <w:proofErr w:type="spellStart"/>
      <w:r w:rsidR="002229F0">
        <w:t>AssignBody</w:t>
      </w:r>
      <w:proofErr w:type="spellEnd"/>
      <w:r w:rsidR="002229F0">
        <w:t>: Styles)</w:t>
      </w:r>
      <w:bookmarkStart w:id="0" w:name="_GoBack"/>
      <w:bookmarkEnd w:id="0"/>
    </w:p>
    <w:p w14:paraId="7648F229" w14:textId="3C6649FD" w:rsidR="00E611D9" w:rsidRDefault="00E611D9" w:rsidP="00E611D9">
      <w:pPr>
        <w:pStyle w:val="AssignQuote"/>
      </w:pPr>
      <w:r>
        <w:t>This is a quotation text (Ariel 11, 1.5</w:t>
      </w:r>
      <w:r w:rsidR="002229F0">
        <w:t xml:space="preserve"> </w:t>
      </w:r>
      <w:r>
        <w:t>line spacing, Indented paragraph on left and right by 2cm)</w:t>
      </w:r>
      <w:r w:rsidR="002229F0">
        <w:t xml:space="preserve"> (</w:t>
      </w:r>
      <w:proofErr w:type="spellStart"/>
      <w:r w:rsidR="002229F0">
        <w:t>AssignQuote</w:t>
      </w:r>
      <w:proofErr w:type="spellEnd"/>
      <w:r w:rsidR="002229F0">
        <w:t>: Styles)</w:t>
      </w:r>
    </w:p>
    <w:p w14:paraId="0D2F6EA6" w14:textId="37C26402" w:rsidR="00E611D9" w:rsidRPr="00E611D9" w:rsidRDefault="00E611D9" w:rsidP="00E611D9">
      <w:pPr>
        <w:pStyle w:val="AssignBody"/>
      </w:pPr>
      <w:r>
        <w:t>Once you type the enter key from the quotation it will automatically switch to the main body text.</w:t>
      </w:r>
    </w:p>
    <w:sectPr w:rsidR="00E611D9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A9C54" w14:textId="77777777" w:rsidR="00E611D9" w:rsidRDefault="00E611D9" w:rsidP="00E611D9">
      <w:pPr>
        <w:spacing w:after="0" w:line="240" w:lineRule="auto"/>
      </w:pPr>
      <w:r>
        <w:separator/>
      </w:r>
    </w:p>
  </w:endnote>
  <w:endnote w:type="continuationSeparator" w:id="0">
    <w:p w14:paraId="6437D6E3" w14:textId="77777777" w:rsidR="00E611D9" w:rsidRDefault="00E611D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3C22588D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3A40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13384" w14:textId="77777777" w:rsidR="00E611D9" w:rsidRDefault="00E611D9" w:rsidP="00E611D9">
      <w:pPr>
        <w:spacing w:after="0" w:line="240" w:lineRule="auto"/>
      </w:pPr>
      <w:r>
        <w:separator/>
      </w:r>
    </w:p>
  </w:footnote>
  <w:footnote w:type="continuationSeparator" w:id="0">
    <w:p w14:paraId="7319418E" w14:textId="77777777" w:rsidR="00E611D9" w:rsidRDefault="00E611D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EAE1DA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83A40">
            <w:rPr>
              <w:rFonts w:ascii="Arial" w:hAnsi="Arial" w:cs="Arial"/>
            </w:rPr>
            <w:t>6007</w:t>
          </w:r>
        </w:p>
      </w:tc>
      <w:tc>
        <w:tcPr>
          <w:tcW w:w="4508" w:type="dxa"/>
        </w:tcPr>
        <w:p w14:paraId="51D506A0" w14:textId="7C95EEF2" w:rsidR="00E611D9" w:rsidRPr="00E611D9" w:rsidRDefault="00D83A40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E611D9">
            <w:rPr>
              <w:rFonts w:ascii="Arial" w:hAnsi="Arial" w:cs="Arial"/>
            </w:rPr>
            <w:t xml:space="preserve">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2229F0"/>
    <w:rsid w:val="006419C3"/>
    <w:rsid w:val="006B5861"/>
    <w:rsid w:val="00817F7A"/>
    <w:rsid w:val="00BC651E"/>
    <w:rsid w:val="00CD1240"/>
    <w:rsid w:val="00D83A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BC651E"/>
    <w:rPr>
      <w:b/>
      <w:i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BC651E"/>
    <w:rPr>
      <w:rFonts w:ascii="Arial" w:hAnsi="Arial"/>
      <w:b/>
      <w:i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Sian Brooks</cp:lastModifiedBy>
  <cp:revision>2</cp:revision>
  <dcterms:created xsi:type="dcterms:W3CDTF">2019-10-08T09:44:00Z</dcterms:created>
  <dcterms:modified xsi:type="dcterms:W3CDTF">2019-10-08T09:44:00Z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