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89912578"/>
        <w:docPartObj>
          <w:docPartGallery w:val="Cover Pages"/>
          <w:docPartUnique/>
        </w:docPartObj>
      </w:sdtPr>
      <w:sdtEndPr>
        <w:rPr>
          <w:sz w:val="36"/>
          <w:szCs w:val="36"/>
        </w:rPr>
      </w:sdtEndPr>
      <w:sdtContent>
        <w:p w14:paraId="7BB20092" w14:textId="34135601" w:rsidR="002D10CC" w:rsidRPr="000E05A4" w:rsidRDefault="00767851">
          <w:sdt>
            <w:sdtPr>
              <w:id w:val="172223769"/>
              <w:citation/>
            </w:sdtPr>
            <w:sdtEndPr>
              <w:rPr>
                <w:color w:val="FFFFFF" w:themeColor="background1"/>
              </w:rPr>
            </w:sdtEndPr>
            <w:sdtContent>
              <w:r w:rsidR="002D10CC" w:rsidRPr="000E05A4">
                <w:rPr>
                  <w:color w:val="FFFFFF" w:themeColor="background1"/>
                </w:rPr>
                <w:fldChar w:fldCharType="begin"/>
              </w:r>
              <w:r w:rsidR="002D10CC" w:rsidRPr="000E05A4">
                <w:rPr>
                  <w:color w:val="FFFFFF" w:themeColor="background1"/>
                </w:rPr>
                <w:instrText xml:space="preserve"> CITATION UWT181 \l 2057 </w:instrText>
              </w:r>
              <w:r w:rsidR="002D10CC" w:rsidRPr="000E05A4">
                <w:rPr>
                  <w:color w:val="FFFFFF" w:themeColor="background1"/>
                </w:rPr>
                <w:fldChar w:fldCharType="separate"/>
              </w:r>
              <w:r w:rsidR="00643A57">
                <w:rPr>
                  <w:noProof/>
                  <w:color w:val="FFFFFF" w:themeColor="background1"/>
                </w:rPr>
                <w:t xml:space="preserve"> </w:t>
              </w:r>
              <w:r w:rsidR="00643A57" w:rsidRPr="00643A57">
                <w:rPr>
                  <w:noProof/>
                  <w:color w:val="FFFFFF" w:themeColor="background1"/>
                </w:rPr>
                <w:t>(UWTSD, 2018)</w:t>
              </w:r>
              <w:r w:rsidR="002D10CC" w:rsidRPr="000E05A4">
                <w:rPr>
                  <w:color w:val="FFFFFF" w:themeColor="background1"/>
                </w:rPr>
                <w:fldChar w:fldCharType="end"/>
              </w:r>
            </w:sdtContent>
          </w:sdt>
          <w:r w:rsidR="002D10CC" w:rsidRPr="000E05A4">
            <w:rPr>
              <w:noProof/>
            </w:rPr>
            <w:t xml:space="preserve"> </w:t>
          </w:r>
          <w:r w:rsidR="002D10CC" w:rsidRPr="000E05A4">
            <w:rPr>
              <w:noProof/>
            </w:rPr>
            <mc:AlternateContent>
              <mc:Choice Requires="wps">
                <w:drawing>
                  <wp:anchor distT="0" distB="0" distL="114300" distR="114300" simplePos="0" relativeHeight="251658240" behindDoc="0" locked="0" layoutInCell="1" allowOverlap="1" wp14:anchorId="74EB34C4" wp14:editId="374B772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F593E27" w14:textId="38B50F70" w:rsidR="00791975" w:rsidRDefault="00791975">
                                    <w:pPr>
                                      <w:pStyle w:val="NoSpacing"/>
                                      <w:jc w:val="right"/>
                                      <w:rPr>
                                        <w:color w:val="595959" w:themeColor="text1" w:themeTint="A6"/>
                                        <w:sz w:val="28"/>
                                        <w:szCs w:val="28"/>
                                      </w:rPr>
                                    </w:pPr>
                                    <w:r>
                                      <w:rPr>
                                        <w:color w:val="595959" w:themeColor="text1" w:themeTint="A6"/>
                                        <w:sz w:val="28"/>
                                        <w:szCs w:val="28"/>
                                      </w:rPr>
                                      <w:t>Christopher Hopkins</w:t>
                                    </w:r>
                                  </w:p>
                                </w:sdtContent>
                              </w:sdt>
                              <w:p w14:paraId="5DB2225A" w14:textId="6A894F48" w:rsidR="00791975" w:rsidRDefault="00791975">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2D10CC">
                                      <w:rPr>
                                        <w:color w:val="595959" w:themeColor="text1" w:themeTint="A6"/>
                                        <w:sz w:val="28"/>
                                        <w:szCs w:val="28"/>
                                      </w:rPr>
                                      <w:t>(P149588)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EB34C4"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F593E27" w14:textId="38B50F70" w:rsidR="00791975" w:rsidRDefault="00791975">
                              <w:pPr>
                                <w:pStyle w:val="NoSpacing"/>
                                <w:jc w:val="right"/>
                                <w:rPr>
                                  <w:color w:val="595959" w:themeColor="text1" w:themeTint="A6"/>
                                  <w:sz w:val="28"/>
                                  <w:szCs w:val="28"/>
                                </w:rPr>
                              </w:pPr>
                              <w:r>
                                <w:rPr>
                                  <w:color w:val="595959" w:themeColor="text1" w:themeTint="A6"/>
                                  <w:sz w:val="28"/>
                                  <w:szCs w:val="28"/>
                                </w:rPr>
                                <w:t>Christopher Hopkins</w:t>
                              </w:r>
                            </w:p>
                          </w:sdtContent>
                        </w:sdt>
                        <w:p w14:paraId="5DB2225A" w14:textId="6A894F48" w:rsidR="00791975" w:rsidRDefault="00791975">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2D10CC">
                                <w:rPr>
                                  <w:color w:val="595959" w:themeColor="text1" w:themeTint="A6"/>
                                  <w:sz w:val="28"/>
                                  <w:szCs w:val="28"/>
                                </w:rPr>
                                <w:t>(P149588)</w:t>
                              </w:r>
                            </w:sdtContent>
                          </w:sdt>
                        </w:p>
                      </w:txbxContent>
                    </v:textbox>
                    <w10:wrap type="square" anchorx="page" anchory="page"/>
                  </v:shape>
                </w:pict>
              </mc:Fallback>
            </mc:AlternateContent>
          </w:r>
          <w:r w:rsidR="002D10CC" w:rsidRPr="000E05A4">
            <w:rPr>
              <w:noProof/>
            </w:rPr>
            <mc:AlternateContent>
              <mc:Choice Requires="wps">
                <w:drawing>
                  <wp:anchor distT="0" distB="0" distL="114300" distR="114300" simplePos="0" relativeHeight="251659264" behindDoc="0" locked="0" layoutInCell="1" allowOverlap="1" wp14:anchorId="01ECDBA2" wp14:editId="6526924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DBF4A3" w14:textId="77777777" w:rsidR="00791975" w:rsidRDefault="00791975" w:rsidP="002D10CC">
                                <w:pPr>
                                  <w:pStyle w:val="NoSpacing"/>
                                  <w:jc w:val="right"/>
                                  <w:rPr>
                                    <w:color w:val="5B9BD5" w:themeColor="accent1"/>
                                    <w:sz w:val="28"/>
                                    <w:szCs w:val="28"/>
                                  </w:rPr>
                                </w:pPr>
                                <w:r>
                                  <w:rPr>
                                    <w:color w:val="5B9BD5" w:themeColor="accent1"/>
                                    <w:sz w:val="28"/>
                                    <w:szCs w:val="28"/>
                                  </w:rPr>
                                  <w:t>Motorcycle Engineering</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01C760B" w14:textId="4EDC4602" w:rsidR="00791975" w:rsidRDefault="00791975" w:rsidP="002D10CC">
                                    <w:pPr>
                                      <w:pStyle w:val="NoSpacing"/>
                                      <w:jc w:val="right"/>
                                      <w:rPr>
                                        <w:color w:val="595959" w:themeColor="text1" w:themeTint="A6"/>
                                        <w:sz w:val="20"/>
                                        <w:szCs w:val="20"/>
                                      </w:rPr>
                                    </w:pPr>
                                    <w:r w:rsidRPr="002D10CC">
                                      <w:rPr>
                                        <w:rFonts w:ascii="Times New Roman" w:hAnsi="Times New Roman" w:cs="Times New Roman"/>
                                        <w:color w:val="595959" w:themeColor="text1" w:themeTint="A6"/>
                                        <w:sz w:val="20"/>
                                        <w:szCs w:val="20"/>
                                      </w:rPr>
                                      <w:t>19/04/2020</w:t>
                                    </w:r>
                                    <w:r>
                                      <w:rPr>
                                        <w:rFonts w:ascii="Times New Roman" w:hAnsi="Times New Roman" w:cs="Times New Roman"/>
                                        <w:color w:val="595959" w:themeColor="text1" w:themeTint="A6"/>
                                        <w:sz w:val="20"/>
                                        <w:szCs w:val="20"/>
                                      </w:rPr>
                                      <w:br/>
                                    </w:r>
                                    <w:r w:rsidRPr="002D10CC">
                                      <w:rPr>
                                        <w:rFonts w:ascii="Times New Roman" w:hAnsi="Times New Roman" w:cs="Times New Roman"/>
                                        <w:color w:val="595959" w:themeColor="text1" w:themeTint="A6"/>
                                        <w:sz w:val="20"/>
                                        <w:szCs w:val="20"/>
                                      </w:rPr>
                                      <w:t>Major Project M</w:t>
                                    </w:r>
                                    <w:r>
                                      <w:rPr>
                                        <w:rFonts w:ascii="Times New Roman" w:hAnsi="Times New Roman" w:cs="Times New Roman"/>
                                        <w:color w:val="595959" w:themeColor="text1" w:themeTint="A6"/>
                                        <w:sz w:val="20"/>
                                        <w:szCs w:val="20"/>
                                      </w:rPr>
                                      <w:t>6</w:t>
                                    </w:r>
                                    <w:r w:rsidRPr="002D10CC">
                                      <w:rPr>
                                        <w:rFonts w:ascii="Times New Roman" w:hAnsi="Times New Roman" w:cs="Times New Roman"/>
                                        <w:color w:val="595959" w:themeColor="text1" w:themeTint="A6"/>
                                        <w:sz w:val="20"/>
                                        <w:szCs w:val="20"/>
                                      </w:rPr>
                                      <w:t>X</w:t>
                                    </w:r>
                                    <w:r>
                                      <w:rPr>
                                        <w:rFonts w:ascii="Times New Roman" w:hAnsi="Times New Roman" w:cs="Times New Roman"/>
                                        <w:color w:val="595959" w:themeColor="text1" w:themeTint="A6"/>
                                        <w:sz w:val="20"/>
                                        <w:szCs w:val="20"/>
                                      </w:rPr>
                                      <w:t>00417</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1ECDBA2" id="Text Box 153" o:spid="_x0000_s1027" type="#_x0000_t202" style="position:absolute;left:0;text-align:left;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5DBF4A3" w14:textId="77777777" w:rsidR="00791975" w:rsidRDefault="00791975" w:rsidP="002D10CC">
                          <w:pPr>
                            <w:pStyle w:val="NoSpacing"/>
                            <w:jc w:val="right"/>
                            <w:rPr>
                              <w:color w:val="5B9BD5" w:themeColor="accent1"/>
                              <w:sz w:val="28"/>
                              <w:szCs w:val="28"/>
                            </w:rPr>
                          </w:pPr>
                          <w:r>
                            <w:rPr>
                              <w:color w:val="5B9BD5" w:themeColor="accent1"/>
                              <w:sz w:val="28"/>
                              <w:szCs w:val="28"/>
                            </w:rPr>
                            <w:t>Motorcycle Engineering</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01C760B" w14:textId="4EDC4602" w:rsidR="00791975" w:rsidRDefault="00791975" w:rsidP="002D10CC">
                              <w:pPr>
                                <w:pStyle w:val="NoSpacing"/>
                                <w:jc w:val="right"/>
                                <w:rPr>
                                  <w:color w:val="595959" w:themeColor="text1" w:themeTint="A6"/>
                                  <w:sz w:val="20"/>
                                  <w:szCs w:val="20"/>
                                </w:rPr>
                              </w:pPr>
                              <w:r w:rsidRPr="002D10CC">
                                <w:rPr>
                                  <w:rFonts w:ascii="Times New Roman" w:hAnsi="Times New Roman" w:cs="Times New Roman"/>
                                  <w:color w:val="595959" w:themeColor="text1" w:themeTint="A6"/>
                                  <w:sz w:val="20"/>
                                  <w:szCs w:val="20"/>
                                </w:rPr>
                                <w:t>19/04/2020</w:t>
                              </w:r>
                              <w:r>
                                <w:rPr>
                                  <w:rFonts w:ascii="Times New Roman" w:hAnsi="Times New Roman" w:cs="Times New Roman"/>
                                  <w:color w:val="595959" w:themeColor="text1" w:themeTint="A6"/>
                                  <w:sz w:val="20"/>
                                  <w:szCs w:val="20"/>
                                </w:rPr>
                                <w:br/>
                              </w:r>
                              <w:r w:rsidRPr="002D10CC">
                                <w:rPr>
                                  <w:rFonts w:ascii="Times New Roman" w:hAnsi="Times New Roman" w:cs="Times New Roman"/>
                                  <w:color w:val="595959" w:themeColor="text1" w:themeTint="A6"/>
                                  <w:sz w:val="20"/>
                                  <w:szCs w:val="20"/>
                                </w:rPr>
                                <w:t>Major Project M</w:t>
                              </w:r>
                              <w:r>
                                <w:rPr>
                                  <w:rFonts w:ascii="Times New Roman" w:hAnsi="Times New Roman" w:cs="Times New Roman"/>
                                  <w:color w:val="595959" w:themeColor="text1" w:themeTint="A6"/>
                                  <w:sz w:val="20"/>
                                  <w:szCs w:val="20"/>
                                </w:rPr>
                                <w:t>6</w:t>
                              </w:r>
                              <w:r w:rsidRPr="002D10CC">
                                <w:rPr>
                                  <w:rFonts w:ascii="Times New Roman" w:hAnsi="Times New Roman" w:cs="Times New Roman"/>
                                  <w:color w:val="595959" w:themeColor="text1" w:themeTint="A6"/>
                                  <w:sz w:val="20"/>
                                  <w:szCs w:val="20"/>
                                </w:rPr>
                                <w:t>X</w:t>
                              </w:r>
                              <w:r>
                                <w:rPr>
                                  <w:rFonts w:ascii="Times New Roman" w:hAnsi="Times New Roman" w:cs="Times New Roman"/>
                                  <w:color w:val="595959" w:themeColor="text1" w:themeTint="A6"/>
                                  <w:sz w:val="20"/>
                                  <w:szCs w:val="20"/>
                                </w:rPr>
                                <w:t>00417</w:t>
                              </w:r>
                            </w:p>
                          </w:sdtContent>
                        </w:sdt>
                      </w:txbxContent>
                    </v:textbox>
                    <w10:wrap type="square" anchorx="page" anchory="page"/>
                  </v:shape>
                </w:pict>
              </mc:Fallback>
            </mc:AlternateContent>
          </w:r>
          <w:r w:rsidR="002D10CC" w:rsidRPr="000E05A4">
            <w:rPr>
              <w:noProof/>
            </w:rPr>
            <mc:AlternateContent>
              <mc:Choice Requires="wps">
                <w:drawing>
                  <wp:anchor distT="0" distB="0" distL="114300" distR="114300" simplePos="0" relativeHeight="251657216" behindDoc="0" locked="0" layoutInCell="1" allowOverlap="1" wp14:anchorId="399EB4F3" wp14:editId="13C6340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09B4B2" w14:textId="42326C21" w:rsidR="00791975" w:rsidRPr="00706CDE" w:rsidRDefault="00791975" w:rsidP="00B27455">
                                <w:pPr>
                                  <w:jc w:val="center"/>
                                  <w:rPr>
                                    <w:color w:val="5B9BD5" w:themeColor="accent1"/>
                                    <w:sz w:val="72"/>
                                    <w:szCs w:val="72"/>
                                  </w:rPr>
                                </w:pPr>
                                <w:sdt>
                                  <w:sdtPr>
                                    <w:rPr>
                                      <w:rFonts w:asciiTheme="minorHAnsi" w:hAnsiTheme="minorHAnsi"/>
                                      <w:b/>
                                      <w:bCs/>
                                      <w:color w:val="404040" w:themeColor="text1" w:themeTint="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Theme="minorHAnsi" w:hAnsiTheme="minorHAnsi"/>
                                        <w:b/>
                                        <w:bCs/>
                                        <w:color w:val="404040" w:themeColor="text1" w:themeTint="BF"/>
                                        <w:sz w:val="40"/>
                                        <w:szCs w:val="40"/>
                                      </w:rPr>
                                      <w:t>Using MATLAB to produce motorsport regulation gasoline mixtures</w:t>
                                    </w:r>
                                  </w:sdtContent>
                                </w:sdt>
                              </w:p>
                              <w:sdt>
                                <w:sdtPr>
                                  <w:rPr>
                                    <w:rFonts w:asciiTheme="minorHAnsi" w:hAnsiTheme="min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465BF0B" w14:textId="2DA179C5" w:rsidR="00791975" w:rsidRDefault="00791975">
                                    <w:pPr>
                                      <w:jc w:val="right"/>
                                      <w:rPr>
                                        <w:smallCaps/>
                                        <w:color w:val="404040" w:themeColor="text1" w:themeTint="BF"/>
                                        <w:sz w:val="36"/>
                                        <w:szCs w:val="36"/>
                                      </w:rPr>
                                    </w:pPr>
                                    <w:r w:rsidRPr="002D10CC">
                                      <w:rPr>
                                        <w:rFonts w:asciiTheme="minorHAnsi" w:hAnsiTheme="minorHAnsi"/>
                                        <w:color w:val="404040" w:themeColor="text1" w:themeTint="BF"/>
                                        <w:sz w:val="36"/>
                                        <w:szCs w:val="36"/>
                                      </w:rPr>
                                      <w:t>University of Wales Trinity Saint David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9EB4F3" id="Text Box 154" o:spid="_x0000_s1028" type="#_x0000_t202" style="position:absolute;left:0;text-align:left;margin-left:0;margin-top:0;width:8in;height:286.5pt;z-index:25165721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909B4B2" w14:textId="42326C21" w:rsidR="00791975" w:rsidRPr="00706CDE" w:rsidRDefault="00791975" w:rsidP="00B27455">
                          <w:pPr>
                            <w:jc w:val="center"/>
                            <w:rPr>
                              <w:color w:val="5B9BD5" w:themeColor="accent1"/>
                              <w:sz w:val="72"/>
                              <w:szCs w:val="72"/>
                            </w:rPr>
                          </w:pPr>
                          <w:sdt>
                            <w:sdtPr>
                              <w:rPr>
                                <w:rFonts w:asciiTheme="minorHAnsi" w:hAnsiTheme="minorHAnsi"/>
                                <w:b/>
                                <w:bCs/>
                                <w:color w:val="404040" w:themeColor="text1" w:themeTint="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Theme="minorHAnsi" w:hAnsiTheme="minorHAnsi"/>
                                  <w:b/>
                                  <w:bCs/>
                                  <w:color w:val="404040" w:themeColor="text1" w:themeTint="BF"/>
                                  <w:sz w:val="40"/>
                                  <w:szCs w:val="40"/>
                                </w:rPr>
                                <w:t>Using MATLAB to produce motorsport regulation gasoline mixtures</w:t>
                              </w:r>
                            </w:sdtContent>
                          </w:sdt>
                        </w:p>
                        <w:sdt>
                          <w:sdtPr>
                            <w:rPr>
                              <w:rFonts w:asciiTheme="minorHAnsi" w:hAnsiTheme="min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465BF0B" w14:textId="2DA179C5" w:rsidR="00791975" w:rsidRDefault="00791975">
                              <w:pPr>
                                <w:jc w:val="right"/>
                                <w:rPr>
                                  <w:smallCaps/>
                                  <w:color w:val="404040" w:themeColor="text1" w:themeTint="BF"/>
                                  <w:sz w:val="36"/>
                                  <w:szCs w:val="36"/>
                                </w:rPr>
                              </w:pPr>
                              <w:r w:rsidRPr="002D10CC">
                                <w:rPr>
                                  <w:rFonts w:asciiTheme="minorHAnsi" w:hAnsiTheme="minorHAnsi"/>
                                  <w:color w:val="404040" w:themeColor="text1" w:themeTint="BF"/>
                                  <w:sz w:val="36"/>
                                  <w:szCs w:val="36"/>
                                </w:rPr>
                                <w:t>University of Wales Trinity Saint David</w:t>
                              </w:r>
                            </w:p>
                          </w:sdtContent>
                        </w:sdt>
                      </w:txbxContent>
                    </v:textbox>
                    <w10:wrap type="square" anchorx="page" anchory="page"/>
                  </v:shape>
                </w:pict>
              </mc:Fallback>
            </mc:AlternateContent>
          </w:r>
        </w:p>
        <w:p w14:paraId="7A5ACE22" w14:textId="6E5F2ABD" w:rsidR="002D10CC" w:rsidRPr="000A6866" w:rsidRDefault="002D10CC" w:rsidP="000A6866">
          <w:pPr>
            <w:jc w:val="right"/>
            <w:rPr>
              <w:color w:val="404040" w:themeColor="text1" w:themeTint="BF"/>
              <w:sz w:val="36"/>
              <w:szCs w:val="36"/>
            </w:rPr>
          </w:pPr>
          <w:r w:rsidRPr="000E05A4">
            <w:rPr>
              <w:noProof/>
            </w:rPr>
            <w:drawing>
              <wp:anchor distT="0" distB="0" distL="114300" distR="114300" simplePos="0" relativeHeight="251661312" behindDoc="0" locked="0" layoutInCell="1" allowOverlap="1" wp14:anchorId="31A1AFF0" wp14:editId="35C633DA">
                <wp:simplePos x="0" y="0"/>
                <wp:positionH relativeFrom="margin">
                  <wp:posOffset>0</wp:posOffset>
                </wp:positionH>
                <wp:positionV relativeFrom="paragraph">
                  <wp:posOffset>389890</wp:posOffset>
                </wp:positionV>
                <wp:extent cx="5766435" cy="2305685"/>
                <wp:effectExtent l="0" t="0" r="5715" b="0"/>
                <wp:wrapSquare wrapText="bothSides"/>
                <wp:docPr id="6" name="Picture 6"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ress Releases 2018 |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6435" cy="23056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E05A4">
            <w:rPr>
              <w:sz w:val="36"/>
              <w:szCs w:val="36"/>
            </w:rPr>
            <w:br w:type="page"/>
          </w:r>
        </w:p>
      </w:sdtContent>
    </w:sdt>
    <w:p w14:paraId="653287B6" w14:textId="5F8CC7FE" w:rsidR="00B751CD" w:rsidRPr="000E05A4" w:rsidRDefault="00B751CD" w:rsidP="00B751CD">
      <w:pPr>
        <w:pStyle w:val="Heading1"/>
        <w:numPr>
          <w:ilvl w:val="0"/>
          <w:numId w:val="0"/>
        </w:numPr>
      </w:pPr>
      <w:bookmarkStart w:id="0" w:name="_Toc39452193"/>
      <w:r w:rsidRPr="000E05A4">
        <w:lastRenderedPageBreak/>
        <w:t>Declaration of Authenticity</w:t>
      </w:r>
      <w:bookmarkEnd w:id="0"/>
    </w:p>
    <w:p w14:paraId="0407E75B" w14:textId="77777777" w:rsidR="00B751CD" w:rsidRPr="000E05A4" w:rsidRDefault="00B751CD" w:rsidP="00B751CD">
      <w:pPr>
        <w:autoSpaceDE w:val="0"/>
        <w:autoSpaceDN w:val="0"/>
        <w:adjustRightInd w:val="0"/>
        <w:rPr>
          <w:rFonts w:cs="Arial"/>
          <w:i/>
        </w:rPr>
      </w:pPr>
    </w:p>
    <w:p w14:paraId="5CF18674" w14:textId="700F204D" w:rsidR="00B751CD" w:rsidRPr="000E05A4" w:rsidRDefault="00B751CD" w:rsidP="00B751CD">
      <w:pPr>
        <w:autoSpaceDE w:val="0"/>
        <w:autoSpaceDN w:val="0"/>
        <w:adjustRightInd w:val="0"/>
        <w:rPr>
          <w:rFonts w:cs="Arial"/>
          <w:i/>
        </w:rPr>
      </w:pPr>
      <w:r w:rsidRPr="000E05A4">
        <w:rPr>
          <w:rFonts w:cs="Arial"/>
          <w:i/>
        </w:rPr>
        <w:t>This thesis is the result of the author’s original research. It has been composed by the author and has not been previously submitted for examination which has led to the award of a degree.</w:t>
      </w:r>
    </w:p>
    <w:p w14:paraId="35327759" w14:textId="77777777" w:rsidR="00B751CD" w:rsidRPr="000E05A4" w:rsidRDefault="00B751CD" w:rsidP="00B751CD">
      <w:pPr>
        <w:autoSpaceDE w:val="0"/>
        <w:autoSpaceDN w:val="0"/>
        <w:adjustRightInd w:val="0"/>
        <w:rPr>
          <w:rFonts w:cs="Arial"/>
          <w:i/>
        </w:rPr>
      </w:pPr>
    </w:p>
    <w:p w14:paraId="7C49FF1F" w14:textId="0578AAF6" w:rsidR="00B751CD" w:rsidRPr="000E05A4" w:rsidRDefault="00B751CD" w:rsidP="00B751CD">
      <w:pPr>
        <w:autoSpaceDE w:val="0"/>
        <w:autoSpaceDN w:val="0"/>
        <w:adjustRightInd w:val="0"/>
        <w:rPr>
          <w:rFonts w:cs="Arial"/>
          <w:i/>
        </w:rPr>
      </w:pPr>
      <w:r w:rsidRPr="000E05A4">
        <w:rPr>
          <w:rFonts w:cs="Arial"/>
          <w:i/>
        </w:rPr>
        <w:t xml:space="preserve">Signed: C.Hopkins </w:t>
      </w:r>
      <w:r w:rsidRPr="000E05A4">
        <w:rPr>
          <w:rFonts w:cs="Arial"/>
          <w:i/>
        </w:rPr>
        <w:tab/>
      </w:r>
      <w:r w:rsidRPr="000E05A4">
        <w:rPr>
          <w:rFonts w:cs="Arial"/>
          <w:i/>
        </w:rPr>
        <w:tab/>
      </w:r>
      <w:r w:rsidRPr="000E05A4">
        <w:rPr>
          <w:rFonts w:cs="Arial"/>
          <w:i/>
        </w:rPr>
        <w:tab/>
      </w:r>
      <w:r w:rsidRPr="000E05A4">
        <w:rPr>
          <w:rFonts w:cs="Arial"/>
          <w:i/>
        </w:rPr>
        <w:tab/>
        <w:t>Date:03/05/2020</w:t>
      </w:r>
    </w:p>
    <w:p w14:paraId="61FE0708" w14:textId="193AB54D" w:rsidR="009F1C94" w:rsidRPr="000E05A4" w:rsidRDefault="008433AC" w:rsidP="008433AC">
      <w:pPr>
        <w:pStyle w:val="Heading1"/>
        <w:numPr>
          <w:ilvl w:val="0"/>
          <w:numId w:val="0"/>
        </w:numPr>
      </w:pPr>
      <w:bookmarkStart w:id="1" w:name="_Toc39452194"/>
      <w:r w:rsidRPr="000E05A4">
        <w:t>Abstract</w:t>
      </w:r>
      <w:bookmarkEnd w:id="1"/>
    </w:p>
    <w:p w14:paraId="7C73E212" w14:textId="77777777" w:rsidR="00327408" w:rsidRDefault="00327408" w:rsidP="00327408">
      <w:pPr>
        <w:spacing w:line="259" w:lineRule="auto"/>
      </w:pPr>
      <w:r>
        <w:t xml:space="preserve">The current study investigated the regulations of motorsport racing fuels, with the aim of creating a MATLAB script capable of mixing a MOTO GP regulation approved gasoline.  A script could aid the fuel engineer within a race team, reducing the time taken for suitable mixtures to be created as per the users specified research octane number input. </w:t>
      </w:r>
    </w:p>
    <w:p w14:paraId="2252EE15" w14:textId="77777777" w:rsidR="00327408" w:rsidRDefault="00327408" w:rsidP="00327408">
      <w:pPr>
        <w:spacing w:line="259" w:lineRule="auto"/>
      </w:pPr>
      <w:r>
        <w:t xml:space="preserve">The report begins with a literature review of the composition of gasoline. Following the development of the script, it was tested against the various MOTO GP regulations set for fuel by forcing illegal mixtures through the script. If the script was able to identify illegal components and provide an error message explaining this to the engineer, users would be able to manipulate components easily to produce a legal mixture. </w:t>
      </w:r>
    </w:p>
    <w:p w14:paraId="53CEBAAF" w14:textId="77777777" w:rsidR="00327408" w:rsidRDefault="00327408" w:rsidP="00327408">
      <w:pPr>
        <w:spacing w:line="259" w:lineRule="auto"/>
      </w:pPr>
      <w:r>
        <w:t xml:space="preserve">From the investigation, the script was declared successful. Several tests were conducted to verify the script and its’ ability to detect illegal concentrations and components. The final script provided the user with the correct volume of each hydrocarbon in litres to create the mixture.  </w:t>
      </w:r>
    </w:p>
    <w:p w14:paraId="6960BB09" w14:textId="6820CC94" w:rsidR="009F1C94" w:rsidRPr="000E05A4" w:rsidRDefault="009F1C94" w:rsidP="0018616E">
      <w:pPr>
        <w:spacing w:line="259" w:lineRule="auto"/>
      </w:pPr>
      <w:r w:rsidRPr="000E05A4">
        <w:br w:type="page"/>
      </w:r>
    </w:p>
    <w:sdt>
      <w:sdtPr>
        <w:rPr>
          <w:rFonts w:ascii="Arial" w:eastAsiaTheme="minorHAnsi" w:hAnsi="Arial" w:cstheme="minorBidi"/>
          <w:color w:val="auto"/>
          <w:sz w:val="22"/>
          <w:szCs w:val="22"/>
          <w:lang w:val="en-GB"/>
        </w:rPr>
        <w:id w:val="-1631313551"/>
        <w:docPartObj>
          <w:docPartGallery w:val="Table of Contents"/>
          <w:docPartUnique/>
        </w:docPartObj>
      </w:sdtPr>
      <w:sdtEndPr>
        <w:rPr>
          <w:b/>
          <w:bCs/>
          <w:noProof/>
        </w:rPr>
      </w:sdtEndPr>
      <w:sdtContent>
        <w:p w14:paraId="3EF42F25" w14:textId="77777777" w:rsidR="009F1C94" w:rsidRPr="000E05A4" w:rsidRDefault="009F1C94">
          <w:pPr>
            <w:pStyle w:val="TOCHeading"/>
          </w:pPr>
          <w:r w:rsidRPr="000E05A4">
            <w:t>Contents</w:t>
          </w:r>
        </w:p>
        <w:p w14:paraId="6DB20612" w14:textId="098538C1" w:rsidR="00791975" w:rsidRDefault="009F1C94">
          <w:pPr>
            <w:pStyle w:val="TOC1"/>
            <w:tabs>
              <w:tab w:val="right" w:leader="dot" w:pos="9016"/>
            </w:tabs>
            <w:rPr>
              <w:rFonts w:asciiTheme="minorHAnsi" w:eastAsiaTheme="minorEastAsia" w:hAnsiTheme="minorHAnsi"/>
              <w:noProof/>
              <w:lang w:eastAsia="en-GB"/>
            </w:rPr>
          </w:pPr>
          <w:r w:rsidRPr="000E05A4">
            <w:fldChar w:fldCharType="begin"/>
          </w:r>
          <w:r w:rsidRPr="000E05A4">
            <w:instrText xml:space="preserve"> TOC \o "1-3" \h \z \u </w:instrText>
          </w:r>
          <w:r w:rsidRPr="000E05A4">
            <w:fldChar w:fldCharType="separate"/>
          </w:r>
          <w:hyperlink w:anchor="_Toc39452193" w:history="1">
            <w:r w:rsidR="00791975" w:rsidRPr="0085095D">
              <w:rPr>
                <w:rStyle w:val="Hyperlink"/>
                <w:noProof/>
              </w:rPr>
              <w:t>Declaration of Authenticity</w:t>
            </w:r>
            <w:r w:rsidR="00791975">
              <w:rPr>
                <w:noProof/>
                <w:webHidden/>
              </w:rPr>
              <w:tab/>
            </w:r>
            <w:r w:rsidR="00791975">
              <w:rPr>
                <w:noProof/>
                <w:webHidden/>
              </w:rPr>
              <w:fldChar w:fldCharType="begin"/>
            </w:r>
            <w:r w:rsidR="00791975">
              <w:rPr>
                <w:noProof/>
                <w:webHidden/>
              </w:rPr>
              <w:instrText xml:space="preserve"> PAGEREF _Toc39452193 \h </w:instrText>
            </w:r>
            <w:r w:rsidR="00791975">
              <w:rPr>
                <w:noProof/>
                <w:webHidden/>
              </w:rPr>
            </w:r>
            <w:r w:rsidR="00791975">
              <w:rPr>
                <w:noProof/>
                <w:webHidden/>
              </w:rPr>
              <w:fldChar w:fldCharType="separate"/>
            </w:r>
            <w:r w:rsidR="00791975">
              <w:rPr>
                <w:noProof/>
                <w:webHidden/>
              </w:rPr>
              <w:t>i</w:t>
            </w:r>
            <w:r w:rsidR="00791975">
              <w:rPr>
                <w:noProof/>
                <w:webHidden/>
              </w:rPr>
              <w:fldChar w:fldCharType="end"/>
            </w:r>
          </w:hyperlink>
        </w:p>
        <w:p w14:paraId="619FC65D" w14:textId="27E96693" w:rsidR="00791975" w:rsidRDefault="00791975">
          <w:pPr>
            <w:pStyle w:val="TOC1"/>
            <w:tabs>
              <w:tab w:val="right" w:leader="dot" w:pos="9016"/>
            </w:tabs>
            <w:rPr>
              <w:rFonts w:asciiTheme="minorHAnsi" w:eastAsiaTheme="minorEastAsia" w:hAnsiTheme="minorHAnsi"/>
              <w:noProof/>
              <w:lang w:eastAsia="en-GB"/>
            </w:rPr>
          </w:pPr>
          <w:hyperlink w:anchor="_Toc39452194" w:history="1">
            <w:r w:rsidRPr="0085095D">
              <w:rPr>
                <w:rStyle w:val="Hyperlink"/>
                <w:noProof/>
              </w:rPr>
              <w:t>Abstract</w:t>
            </w:r>
            <w:r>
              <w:rPr>
                <w:noProof/>
                <w:webHidden/>
              </w:rPr>
              <w:tab/>
            </w:r>
            <w:r>
              <w:rPr>
                <w:noProof/>
                <w:webHidden/>
              </w:rPr>
              <w:fldChar w:fldCharType="begin"/>
            </w:r>
            <w:r>
              <w:rPr>
                <w:noProof/>
                <w:webHidden/>
              </w:rPr>
              <w:instrText xml:space="preserve"> PAGEREF _Toc39452194 \h </w:instrText>
            </w:r>
            <w:r>
              <w:rPr>
                <w:noProof/>
                <w:webHidden/>
              </w:rPr>
            </w:r>
            <w:r>
              <w:rPr>
                <w:noProof/>
                <w:webHidden/>
              </w:rPr>
              <w:fldChar w:fldCharType="separate"/>
            </w:r>
            <w:r>
              <w:rPr>
                <w:noProof/>
                <w:webHidden/>
              </w:rPr>
              <w:t>i</w:t>
            </w:r>
            <w:r>
              <w:rPr>
                <w:noProof/>
                <w:webHidden/>
              </w:rPr>
              <w:fldChar w:fldCharType="end"/>
            </w:r>
          </w:hyperlink>
        </w:p>
        <w:p w14:paraId="4989D84B" w14:textId="4FEF8DD5" w:rsidR="00791975" w:rsidRDefault="00791975">
          <w:pPr>
            <w:pStyle w:val="TOC1"/>
            <w:tabs>
              <w:tab w:val="left" w:pos="440"/>
              <w:tab w:val="right" w:leader="dot" w:pos="9016"/>
            </w:tabs>
            <w:rPr>
              <w:rFonts w:asciiTheme="minorHAnsi" w:eastAsiaTheme="minorEastAsia" w:hAnsiTheme="minorHAnsi"/>
              <w:noProof/>
              <w:lang w:eastAsia="en-GB"/>
            </w:rPr>
          </w:pPr>
          <w:hyperlink w:anchor="_Toc39452195" w:history="1">
            <w:r w:rsidRPr="0085095D">
              <w:rPr>
                <w:rStyle w:val="Hyperlink"/>
                <w:noProof/>
              </w:rPr>
              <w:t>1</w:t>
            </w:r>
            <w:r>
              <w:rPr>
                <w:rFonts w:asciiTheme="minorHAnsi" w:eastAsiaTheme="minorEastAsia" w:hAnsiTheme="minorHAnsi"/>
                <w:noProof/>
                <w:lang w:eastAsia="en-GB"/>
              </w:rPr>
              <w:tab/>
            </w:r>
            <w:r w:rsidRPr="0085095D">
              <w:rPr>
                <w:rStyle w:val="Hyperlink"/>
                <w:noProof/>
              </w:rPr>
              <w:t>Introduction</w:t>
            </w:r>
            <w:r>
              <w:rPr>
                <w:noProof/>
                <w:webHidden/>
              </w:rPr>
              <w:tab/>
            </w:r>
            <w:r>
              <w:rPr>
                <w:noProof/>
                <w:webHidden/>
              </w:rPr>
              <w:fldChar w:fldCharType="begin"/>
            </w:r>
            <w:r>
              <w:rPr>
                <w:noProof/>
                <w:webHidden/>
              </w:rPr>
              <w:instrText xml:space="preserve"> PAGEREF _Toc39452195 \h </w:instrText>
            </w:r>
            <w:r>
              <w:rPr>
                <w:noProof/>
                <w:webHidden/>
              </w:rPr>
            </w:r>
            <w:r>
              <w:rPr>
                <w:noProof/>
                <w:webHidden/>
              </w:rPr>
              <w:fldChar w:fldCharType="separate"/>
            </w:r>
            <w:r>
              <w:rPr>
                <w:noProof/>
                <w:webHidden/>
              </w:rPr>
              <w:t>1</w:t>
            </w:r>
            <w:r>
              <w:rPr>
                <w:noProof/>
                <w:webHidden/>
              </w:rPr>
              <w:fldChar w:fldCharType="end"/>
            </w:r>
          </w:hyperlink>
        </w:p>
        <w:p w14:paraId="483B8E69" w14:textId="0BBE5EF5"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196" w:history="1">
            <w:r w:rsidRPr="0085095D">
              <w:rPr>
                <w:rStyle w:val="Hyperlink"/>
                <w:noProof/>
              </w:rPr>
              <w:t>1.1</w:t>
            </w:r>
            <w:r>
              <w:rPr>
                <w:rFonts w:asciiTheme="minorHAnsi" w:eastAsiaTheme="minorEastAsia" w:hAnsiTheme="minorHAnsi"/>
                <w:noProof/>
                <w:lang w:eastAsia="en-GB"/>
              </w:rPr>
              <w:tab/>
            </w:r>
            <w:r w:rsidRPr="0085095D">
              <w:rPr>
                <w:rStyle w:val="Hyperlink"/>
                <w:noProof/>
              </w:rPr>
              <w:t>Aims</w:t>
            </w:r>
            <w:r>
              <w:rPr>
                <w:noProof/>
                <w:webHidden/>
              </w:rPr>
              <w:tab/>
            </w:r>
            <w:r>
              <w:rPr>
                <w:noProof/>
                <w:webHidden/>
              </w:rPr>
              <w:fldChar w:fldCharType="begin"/>
            </w:r>
            <w:r>
              <w:rPr>
                <w:noProof/>
                <w:webHidden/>
              </w:rPr>
              <w:instrText xml:space="preserve"> PAGEREF _Toc39452196 \h </w:instrText>
            </w:r>
            <w:r>
              <w:rPr>
                <w:noProof/>
                <w:webHidden/>
              </w:rPr>
            </w:r>
            <w:r>
              <w:rPr>
                <w:noProof/>
                <w:webHidden/>
              </w:rPr>
              <w:fldChar w:fldCharType="separate"/>
            </w:r>
            <w:r>
              <w:rPr>
                <w:noProof/>
                <w:webHidden/>
              </w:rPr>
              <w:t>2</w:t>
            </w:r>
            <w:r>
              <w:rPr>
                <w:noProof/>
                <w:webHidden/>
              </w:rPr>
              <w:fldChar w:fldCharType="end"/>
            </w:r>
          </w:hyperlink>
        </w:p>
        <w:p w14:paraId="2FD331D4" w14:textId="29D89429"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197" w:history="1">
            <w:r w:rsidRPr="0085095D">
              <w:rPr>
                <w:rStyle w:val="Hyperlink"/>
                <w:noProof/>
              </w:rPr>
              <w:t>1.2</w:t>
            </w:r>
            <w:r>
              <w:rPr>
                <w:rFonts w:asciiTheme="minorHAnsi" w:eastAsiaTheme="minorEastAsia" w:hAnsiTheme="minorHAnsi"/>
                <w:noProof/>
                <w:lang w:eastAsia="en-GB"/>
              </w:rPr>
              <w:tab/>
            </w:r>
            <w:r w:rsidRPr="0085095D">
              <w:rPr>
                <w:rStyle w:val="Hyperlink"/>
                <w:noProof/>
              </w:rPr>
              <w:t>Objectives</w:t>
            </w:r>
            <w:r>
              <w:rPr>
                <w:noProof/>
                <w:webHidden/>
              </w:rPr>
              <w:tab/>
            </w:r>
            <w:r>
              <w:rPr>
                <w:noProof/>
                <w:webHidden/>
              </w:rPr>
              <w:fldChar w:fldCharType="begin"/>
            </w:r>
            <w:r>
              <w:rPr>
                <w:noProof/>
                <w:webHidden/>
              </w:rPr>
              <w:instrText xml:space="preserve"> PAGEREF _Toc39452197 \h </w:instrText>
            </w:r>
            <w:r>
              <w:rPr>
                <w:noProof/>
                <w:webHidden/>
              </w:rPr>
            </w:r>
            <w:r>
              <w:rPr>
                <w:noProof/>
                <w:webHidden/>
              </w:rPr>
              <w:fldChar w:fldCharType="separate"/>
            </w:r>
            <w:r>
              <w:rPr>
                <w:noProof/>
                <w:webHidden/>
              </w:rPr>
              <w:t>2</w:t>
            </w:r>
            <w:r>
              <w:rPr>
                <w:noProof/>
                <w:webHidden/>
              </w:rPr>
              <w:fldChar w:fldCharType="end"/>
            </w:r>
          </w:hyperlink>
        </w:p>
        <w:p w14:paraId="542B6A21" w14:textId="0E4BE9C3" w:rsidR="00791975" w:rsidRDefault="00791975">
          <w:pPr>
            <w:pStyle w:val="TOC1"/>
            <w:tabs>
              <w:tab w:val="left" w:pos="440"/>
              <w:tab w:val="right" w:leader="dot" w:pos="9016"/>
            </w:tabs>
            <w:rPr>
              <w:rFonts w:asciiTheme="minorHAnsi" w:eastAsiaTheme="minorEastAsia" w:hAnsiTheme="minorHAnsi"/>
              <w:noProof/>
              <w:lang w:eastAsia="en-GB"/>
            </w:rPr>
          </w:pPr>
          <w:hyperlink w:anchor="_Toc39452198" w:history="1">
            <w:r w:rsidRPr="0085095D">
              <w:rPr>
                <w:rStyle w:val="Hyperlink"/>
                <w:noProof/>
              </w:rPr>
              <w:t>2</w:t>
            </w:r>
            <w:r>
              <w:rPr>
                <w:rFonts w:asciiTheme="minorHAnsi" w:eastAsiaTheme="minorEastAsia" w:hAnsiTheme="minorHAnsi"/>
                <w:noProof/>
                <w:lang w:eastAsia="en-GB"/>
              </w:rPr>
              <w:tab/>
            </w:r>
            <w:r w:rsidRPr="0085095D">
              <w:rPr>
                <w:rStyle w:val="Hyperlink"/>
                <w:noProof/>
              </w:rPr>
              <w:t>Literature Review</w:t>
            </w:r>
            <w:r>
              <w:rPr>
                <w:noProof/>
                <w:webHidden/>
              </w:rPr>
              <w:tab/>
            </w:r>
            <w:r>
              <w:rPr>
                <w:noProof/>
                <w:webHidden/>
              </w:rPr>
              <w:fldChar w:fldCharType="begin"/>
            </w:r>
            <w:r>
              <w:rPr>
                <w:noProof/>
                <w:webHidden/>
              </w:rPr>
              <w:instrText xml:space="preserve"> PAGEREF _Toc39452198 \h </w:instrText>
            </w:r>
            <w:r>
              <w:rPr>
                <w:noProof/>
                <w:webHidden/>
              </w:rPr>
            </w:r>
            <w:r>
              <w:rPr>
                <w:noProof/>
                <w:webHidden/>
              </w:rPr>
              <w:fldChar w:fldCharType="separate"/>
            </w:r>
            <w:r>
              <w:rPr>
                <w:noProof/>
                <w:webHidden/>
              </w:rPr>
              <w:t>3</w:t>
            </w:r>
            <w:r>
              <w:rPr>
                <w:noProof/>
                <w:webHidden/>
              </w:rPr>
              <w:fldChar w:fldCharType="end"/>
            </w:r>
          </w:hyperlink>
        </w:p>
        <w:p w14:paraId="20936535" w14:textId="079DDE93"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199" w:history="1">
            <w:r w:rsidRPr="0085095D">
              <w:rPr>
                <w:rStyle w:val="Hyperlink"/>
                <w:noProof/>
              </w:rPr>
              <w:t>2.1</w:t>
            </w:r>
            <w:r>
              <w:rPr>
                <w:rFonts w:asciiTheme="minorHAnsi" w:eastAsiaTheme="minorEastAsia" w:hAnsiTheme="minorHAnsi"/>
                <w:noProof/>
                <w:lang w:eastAsia="en-GB"/>
              </w:rPr>
              <w:tab/>
            </w:r>
            <w:r w:rsidRPr="0085095D">
              <w:rPr>
                <w:rStyle w:val="Hyperlink"/>
                <w:noProof/>
              </w:rPr>
              <w:t>Gasoline and its Composition</w:t>
            </w:r>
            <w:r>
              <w:rPr>
                <w:noProof/>
                <w:webHidden/>
              </w:rPr>
              <w:tab/>
            </w:r>
            <w:r>
              <w:rPr>
                <w:noProof/>
                <w:webHidden/>
              </w:rPr>
              <w:fldChar w:fldCharType="begin"/>
            </w:r>
            <w:r>
              <w:rPr>
                <w:noProof/>
                <w:webHidden/>
              </w:rPr>
              <w:instrText xml:space="preserve"> PAGEREF _Toc39452199 \h </w:instrText>
            </w:r>
            <w:r>
              <w:rPr>
                <w:noProof/>
                <w:webHidden/>
              </w:rPr>
            </w:r>
            <w:r>
              <w:rPr>
                <w:noProof/>
                <w:webHidden/>
              </w:rPr>
              <w:fldChar w:fldCharType="separate"/>
            </w:r>
            <w:r>
              <w:rPr>
                <w:noProof/>
                <w:webHidden/>
              </w:rPr>
              <w:t>3</w:t>
            </w:r>
            <w:r>
              <w:rPr>
                <w:noProof/>
                <w:webHidden/>
              </w:rPr>
              <w:fldChar w:fldCharType="end"/>
            </w:r>
          </w:hyperlink>
        </w:p>
        <w:p w14:paraId="519E6756" w14:textId="3B963F25"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00" w:history="1">
            <w:r w:rsidRPr="0085095D">
              <w:rPr>
                <w:rStyle w:val="Hyperlink"/>
                <w:noProof/>
              </w:rPr>
              <w:t>2.2</w:t>
            </w:r>
            <w:r>
              <w:rPr>
                <w:rFonts w:asciiTheme="minorHAnsi" w:eastAsiaTheme="minorEastAsia" w:hAnsiTheme="minorHAnsi"/>
                <w:noProof/>
                <w:lang w:eastAsia="en-GB"/>
              </w:rPr>
              <w:tab/>
            </w:r>
            <w:r w:rsidRPr="0085095D">
              <w:rPr>
                <w:rStyle w:val="Hyperlink"/>
                <w:noProof/>
              </w:rPr>
              <w:t>Paraffins</w:t>
            </w:r>
            <w:r>
              <w:rPr>
                <w:noProof/>
                <w:webHidden/>
              </w:rPr>
              <w:tab/>
            </w:r>
            <w:r>
              <w:rPr>
                <w:noProof/>
                <w:webHidden/>
              </w:rPr>
              <w:fldChar w:fldCharType="begin"/>
            </w:r>
            <w:r>
              <w:rPr>
                <w:noProof/>
                <w:webHidden/>
              </w:rPr>
              <w:instrText xml:space="preserve"> PAGEREF _Toc39452200 \h </w:instrText>
            </w:r>
            <w:r>
              <w:rPr>
                <w:noProof/>
                <w:webHidden/>
              </w:rPr>
            </w:r>
            <w:r>
              <w:rPr>
                <w:noProof/>
                <w:webHidden/>
              </w:rPr>
              <w:fldChar w:fldCharType="separate"/>
            </w:r>
            <w:r>
              <w:rPr>
                <w:noProof/>
                <w:webHidden/>
              </w:rPr>
              <w:t>4</w:t>
            </w:r>
            <w:r>
              <w:rPr>
                <w:noProof/>
                <w:webHidden/>
              </w:rPr>
              <w:fldChar w:fldCharType="end"/>
            </w:r>
          </w:hyperlink>
        </w:p>
        <w:p w14:paraId="44EF3A37" w14:textId="7E65457D"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01" w:history="1">
            <w:r w:rsidRPr="0085095D">
              <w:rPr>
                <w:rStyle w:val="Hyperlink"/>
                <w:noProof/>
              </w:rPr>
              <w:t>2.3</w:t>
            </w:r>
            <w:r>
              <w:rPr>
                <w:rFonts w:asciiTheme="minorHAnsi" w:eastAsiaTheme="minorEastAsia" w:hAnsiTheme="minorHAnsi"/>
                <w:noProof/>
                <w:lang w:eastAsia="en-GB"/>
              </w:rPr>
              <w:tab/>
            </w:r>
            <w:r w:rsidRPr="0085095D">
              <w:rPr>
                <w:rStyle w:val="Hyperlink"/>
                <w:noProof/>
              </w:rPr>
              <w:t>Aromatics</w:t>
            </w:r>
            <w:r>
              <w:rPr>
                <w:noProof/>
                <w:webHidden/>
              </w:rPr>
              <w:tab/>
            </w:r>
            <w:r>
              <w:rPr>
                <w:noProof/>
                <w:webHidden/>
              </w:rPr>
              <w:fldChar w:fldCharType="begin"/>
            </w:r>
            <w:r>
              <w:rPr>
                <w:noProof/>
                <w:webHidden/>
              </w:rPr>
              <w:instrText xml:space="preserve"> PAGEREF _Toc39452201 \h </w:instrText>
            </w:r>
            <w:r>
              <w:rPr>
                <w:noProof/>
                <w:webHidden/>
              </w:rPr>
            </w:r>
            <w:r>
              <w:rPr>
                <w:noProof/>
                <w:webHidden/>
              </w:rPr>
              <w:fldChar w:fldCharType="separate"/>
            </w:r>
            <w:r>
              <w:rPr>
                <w:noProof/>
                <w:webHidden/>
              </w:rPr>
              <w:t>6</w:t>
            </w:r>
            <w:r>
              <w:rPr>
                <w:noProof/>
                <w:webHidden/>
              </w:rPr>
              <w:fldChar w:fldCharType="end"/>
            </w:r>
          </w:hyperlink>
        </w:p>
        <w:p w14:paraId="28992001" w14:textId="4D5DDD11"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02" w:history="1">
            <w:r w:rsidRPr="0085095D">
              <w:rPr>
                <w:rStyle w:val="Hyperlink"/>
                <w:noProof/>
              </w:rPr>
              <w:t>2.4</w:t>
            </w:r>
            <w:r>
              <w:rPr>
                <w:rFonts w:asciiTheme="minorHAnsi" w:eastAsiaTheme="minorEastAsia" w:hAnsiTheme="minorHAnsi"/>
                <w:noProof/>
                <w:lang w:eastAsia="en-GB"/>
              </w:rPr>
              <w:tab/>
            </w:r>
            <w:r w:rsidRPr="0085095D">
              <w:rPr>
                <w:rStyle w:val="Hyperlink"/>
                <w:noProof/>
              </w:rPr>
              <w:t>Naphthenes</w:t>
            </w:r>
            <w:r>
              <w:rPr>
                <w:noProof/>
                <w:webHidden/>
              </w:rPr>
              <w:tab/>
            </w:r>
            <w:r>
              <w:rPr>
                <w:noProof/>
                <w:webHidden/>
              </w:rPr>
              <w:fldChar w:fldCharType="begin"/>
            </w:r>
            <w:r>
              <w:rPr>
                <w:noProof/>
                <w:webHidden/>
              </w:rPr>
              <w:instrText xml:space="preserve"> PAGEREF _Toc39452202 \h </w:instrText>
            </w:r>
            <w:r>
              <w:rPr>
                <w:noProof/>
                <w:webHidden/>
              </w:rPr>
            </w:r>
            <w:r>
              <w:rPr>
                <w:noProof/>
                <w:webHidden/>
              </w:rPr>
              <w:fldChar w:fldCharType="separate"/>
            </w:r>
            <w:r>
              <w:rPr>
                <w:noProof/>
                <w:webHidden/>
              </w:rPr>
              <w:t>7</w:t>
            </w:r>
            <w:r>
              <w:rPr>
                <w:noProof/>
                <w:webHidden/>
              </w:rPr>
              <w:fldChar w:fldCharType="end"/>
            </w:r>
          </w:hyperlink>
        </w:p>
        <w:p w14:paraId="156D9FE8" w14:textId="67E8B943"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03" w:history="1">
            <w:r w:rsidRPr="0085095D">
              <w:rPr>
                <w:rStyle w:val="Hyperlink"/>
                <w:noProof/>
              </w:rPr>
              <w:t>2.5</w:t>
            </w:r>
            <w:r>
              <w:rPr>
                <w:rFonts w:asciiTheme="minorHAnsi" w:eastAsiaTheme="minorEastAsia" w:hAnsiTheme="minorHAnsi"/>
                <w:noProof/>
                <w:lang w:eastAsia="en-GB"/>
              </w:rPr>
              <w:tab/>
            </w:r>
            <w:r w:rsidRPr="0085095D">
              <w:rPr>
                <w:rStyle w:val="Hyperlink"/>
                <w:noProof/>
              </w:rPr>
              <w:t>Olefins</w:t>
            </w:r>
            <w:r>
              <w:rPr>
                <w:noProof/>
                <w:webHidden/>
              </w:rPr>
              <w:tab/>
            </w:r>
            <w:r>
              <w:rPr>
                <w:noProof/>
                <w:webHidden/>
              </w:rPr>
              <w:fldChar w:fldCharType="begin"/>
            </w:r>
            <w:r>
              <w:rPr>
                <w:noProof/>
                <w:webHidden/>
              </w:rPr>
              <w:instrText xml:space="preserve"> PAGEREF _Toc39452203 \h </w:instrText>
            </w:r>
            <w:r>
              <w:rPr>
                <w:noProof/>
                <w:webHidden/>
              </w:rPr>
            </w:r>
            <w:r>
              <w:rPr>
                <w:noProof/>
                <w:webHidden/>
              </w:rPr>
              <w:fldChar w:fldCharType="separate"/>
            </w:r>
            <w:r>
              <w:rPr>
                <w:noProof/>
                <w:webHidden/>
              </w:rPr>
              <w:t>8</w:t>
            </w:r>
            <w:r>
              <w:rPr>
                <w:noProof/>
                <w:webHidden/>
              </w:rPr>
              <w:fldChar w:fldCharType="end"/>
            </w:r>
          </w:hyperlink>
        </w:p>
        <w:p w14:paraId="299C3D15" w14:textId="00505CD3"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04" w:history="1">
            <w:r w:rsidRPr="0085095D">
              <w:rPr>
                <w:rStyle w:val="Hyperlink"/>
                <w:noProof/>
              </w:rPr>
              <w:t>2.6</w:t>
            </w:r>
            <w:r>
              <w:rPr>
                <w:rFonts w:asciiTheme="minorHAnsi" w:eastAsiaTheme="minorEastAsia" w:hAnsiTheme="minorHAnsi"/>
                <w:noProof/>
                <w:lang w:eastAsia="en-GB"/>
              </w:rPr>
              <w:tab/>
            </w:r>
            <w:r w:rsidRPr="0085095D">
              <w:rPr>
                <w:rStyle w:val="Hyperlink"/>
                <w:noProof/>
              </w:rPr>
              <w:t>Oxygenate</w:t>
            </w:r>
            <w:r>
              <w:rPr>
                <w:noProof/>
                <w:webHidden/>
              </w:rPr>
              <w:tab/>
            </w:r>
            <w:r>
              <w:rPr>
                <w:noProof/>
                <w:webHidden/>
              </w:rPr>
              <w:fldChar w:fldCharType="begin"/>
            </w:r>
            <w:r>
              <w:rPr>
                <w:noProof/>
                <w:webHidden/>
              </w:rPr>
              <w:instrText xml:space="preserve"> PAGEREF _Toc39452204 \h </w:instrText>
            </w:r>
            <w:r>
              <w:rPr>
                <w:noProof/>
                <w:webHidden/>
              </w:rPr>
            </w:r>
            <w:r>
              <w:rPr>
                <w:noProof/>
                <w:webHidden/>
              </w:rPr>
              <w:fldChar w:fldCharType="separate"/>
            </w:r>
            <w:r>
              <w:rPr>
                <w:noProof/>
                <w:webHidden/>
              </w:rPr>
              <w:t>8</w:t>
            </w:r>
            <w:r>
              <w:rPr>
                <w:noProof/>
                <w:webHidden/>
              </w:rPr>
              <w:fldChar w:fldCharType="end"/>
            </w:r>
          </w:hyperlink>
        </w:p>
        <w:p w14:paraId="69E01223" w14:textId="2561B6CA"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05" w:history="1">
            <w:r w:rsidRPr="0085095D">
              <w:rPr>
                <w:rStyle w:val="Hyperlink"/>
                <w:noProof/>
              </w:rPr>
              <w:t>2.6.1</w:t>
            </w:r>
            <w:r>
              <w:rPr>
                <w:rFonts w:asciiTheme="minorHAnsi" w:eastAsiaTheme="minorEastAsia" w:hAnsiTheme="minorHAnsi"/>
                <w:noProof/>
                <w:lang w:eastAsia="en-GB"/>
              </w:rPr>
              <w:tab/>
            </w:r>
            <w:r w:rsidRPr="0085095D">
              <w:rPr>
                <w:rStyle w:val="Hyperlink"/>
                <w:noProof/>
              </w:rPr>
              <w:t>Alcohols</w:t>
            </w:r>
            <w:r>
              <w:rPr>
                <w:noProof/>
                <w:webHidden/>
              </w:rPr>
              <w:tab/>
            </w:r>
            <w:r>
              <w:rPr>
                <w:noProof/>
                <w:webHidden/>
              </w:rPr>
              <w:fldChar w:fldCharType="begin"/>
            </w:r>
            <w:r>
              <w:rPr>
                <w:noProof/>
                <w:webHidden/>
              </w:rPr>
              <w:instrText xml:space="preserve"> PAGEREF _Toc39452205 \h </w:instrText>
            </w:r>
            <w:r>
              <w:rPr>
                <w:noProof/>
                <w:webHidden/>
              </w:rPr>
            </w:r>
            <w:r>
              <w:rPr>
                <w:noProof/>
                <w:webHidden/>
              </w:rPr>
              <w:fldChar w:fldCharType="separate"/>
            </w:r>
            <w:r>
              <w:rPr>
                <w:noProof/>
                <w:webHidden/>
              </w:rPr>
              <w:t>8</w:t>
            </w:r>
            <w:r>
              <w:rPr>
                <w:noProof/>
                <w:webHidden/>
              </w:rPr>
              <w:fldChar w:fldCharType="end"/>
            </w:r>
          </w:hyperlink>
        </w:p>
        <w:p w14:paraId="5424BBCE" w14:textId="0292EBB8"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06" w:history="1">
            <w:r w:rsidRPr="0085095D">
              <w:rPr>
                <w:rStyle w:val="Hyperlink"/>
                <w:noProof/>
              </w:rPr>
              <w:t>2.6.2</w:t>
            </w:r>
            <w:r>
              <w:rPr>
                <w:rFonts w:asciiTheme="minorHAnsi" w:eastAsiaTheme="minorEastAsia" w:hAnsiTheme="minorHAnsi"/>
                <w:noProof/>
                <w:lang w:eastAsia="en-GB"/>
              </w:rPr>
              <w:tab/>
            </w:r>
            <w:r w:rsidRPr="0085095D">
              <w:rPr>
                <w:rStyle w:val="Hyperlink"/>
                <w:noProof/>
              </w:rPr>
              <w:t>Ethers</w:t>
            </w:r>
            <w:r>
              <w:rPr>
                <w:noProof/>
                <w:webHidden/>
              </w:rPr>
              <w:tab/>
            </w:r>
            <w:r>
              <w:rPr>
                <w:noProof/>
                <w:webHidden/>
              </w:rPr>
              <w:fldChar w:fldCharType="begin"/>
            </w:r>
            <w:r>
              <w:rPr>
                <w:noProof/>
                <w:webHidden/>
              </w:rPr>
              <w:instrText xml:space="preserve"> PAGEREF _Toc39452206 \h </w:instrText>
            </w:r>
            <w:r>
              <w:rPr>
                <w:noProof/>
                <w:webHidden/>
              </w:rPr>
            </w:r>
            <w:r>
              <w:rPr>
                <w:noProof/>
                <w:webHidden/>
              </w:rPr>
              <w:fldChar w:fldCharType="separate"/>
            </w:r>
            <w:r>
              <w:rPr>
                <w:noProof/>
                <w:webHidden/>
              </w:rPr>
              <w:t>9</w:t>
            </w:r>
            <w:r>
              <w:rPr>
                <w:noProof/>
                <w:webHidden/>
              </w:rPr>
              <w:fldChar w:fldCharType="end"/>
            </w:r>
          </w:hyperlink>
        </w:p>
        <w:p w14:paraId="2045A7AD" w14:textId="2E8027E9"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07" w:history="1">
            <w:r w:rsidRPr="0085095D">
              <w:rPr>
                <w:rStyle w:val="Hyperlink"/>
                <w:noProof/>
              </w:rPr>
              <w:t>2.7</w:t>
            </w:r>
            <w:r>
              <w:rPr>
                <w:rFonts w:asciiTheme="minorHAnsi" w:eastAsiaTheme="minorEastAsia" w:hAnsiTheme="minorHAnsi"/>
                <w:noProof/>
                <w:lang w:eastAsia="en-GB"/>
              </w:rPr>
              <w:tab/>
            </w:r>
            <w:r w:rsidRPr="0085095D">
              <w:rPr>
                <w:rStyle w:val="Hyperlink"/>
                <w:noProof/>
              </w:rPr>
              <w:t>Thermochemistry</w:t>
            </w:r>
            <w:r>
              <w:rPr>
                <w:noProof/>
                <w:webHidden/>
              </w:rPr>
              <w:tab/>
            </w:r>
            <w:r>
              <w:rPr>
                <w:noProof/>
                <w:webHidden/>
              </w:rPr>
              <w:fldChar w:fldCharType="begin"/>
            </w:r>
            <w:r>
              <w:rPr>
                <w:noProof/>
                <w:webHidden/>
              </w:rPr>
              <w:instrText xml:space="preserve"> PAGEREF _Toc39452207 \h </w:instrText>
            </w:r>
            <w:r>
              <w:rPr>
                <w:noProof/>
                <w:webHidden/>
              </w:rPr>
            </w:r>
            <w:r>
              <w:rPr>
                <w:noProof/>
                <w:webHidden/>
              </w:rPr>
              <w:fldChar w:fldCharType="separate"/>
            </w:r>
            <w:r>
              <w:rPr>
                <w:noProof/>
                <w:webHidden/>
              </w:rPr>
              <w:t>10</w:t>
            </w:r>
            <w:r>
              <w:rPr>
                <w:noProof/>
                <w:webHidden/>
              </w:rPr>
              <w:fldChar w:fldCharType="end"/>
            </w:r>
          </w:hyperlink>
        </w:p>
        <w:p w14:paraId="2B3E6985" w14:textId="471B91A0" w:rsidR="00791975" w:rsidRDefault="00791975">
          <w:pPr>
            <w:pStyle w:val="TOC1"/>
            <w:tabs>
              <w:tab w:val="left" w:pos="440"/>
              <w:tab w:val="right" w:leader="dot" w:pos="9016"/>
            </w:tabs>
            <w:rPr>
              <w:rFonts w:asciiTheme="minorHAnsi" w:eastAsiaTheme="minorEastAsia" w:hAnsiTheme="minorHAnsi"/>
              <w:noProof/>
              <w:lang w:eastAsia="en-GB"/>
            </w:rPr>
          </w:pPr>
          <w:hyperlink w:anchor="_Toc39452208" w:history="1">
            <w:r w:rsidRPr="0085095D">
              <w:rPr>
                <w:rStyle w:val="Hyperlink"/>
                <w:noProof/>
              </w:rPr>
              <w:t>3</w:t>
            </w:r>
            <w:r>
              <w:rPr>
                <w:rFonts w:asciiTheme="minorHAnsi" w:eastAsiaTheme="minorEastAsia" w:hAnsiTheme="minorHAnsi"/>
                <w:noProof/>
                <w:lang w:eastAsia="en-GB"/>
              </w:rPr>
              <w:tab/>
            </w:r>
            <w:r w:rsidRPr="0085095D">
              <w:rPr>
                <w:rStyle w:val="Hyperlink"/>
                <w:noProof/>
              </w:rPr>
              <w:t>Methodology</w:t>
            </w:r>
            <w:r>
              <w:rPr>
                <w:noProof/>
                <w:webHidden/>
              </w:rPr>
              <w:tab/>
            </w:r>
            <w:r>
              <w:rPr>
                <w:noProof/>
                <w:webHidden/>
              </w:rPr>
              <w:fldChar w:fldCharType="begin"/>
            </w:r>
            <w:r>
              <w:rPr>
                <w:noProof/>
                <w:webHidden/>
              </w:rPr>
              <w:instrText xml:space="preserve"> PAGEREF _Toc39452208 \h </w:instrText>
            </w:r>
            <w:r>
              <w:rPr>
                <w:noProof/>
                <w:webHidden/>
              </w:rPr>
            </w:r>
            <w:r>
              <w:rPr>
                <w:noProof/>
                <w:webHidden/>
              </w:rPr>
              <w:fldChar w:fldCharType="separate"/>
            </w:r>
            <w:r>
              <w:rPr>
                <w:noProof/>
                <w:webHidden/>
              </w:rPr>
              <w:t>11</w:t>
            </w:r>
            <w:r>
              <w:rPr>
                <w:noProof/>
                <w:webHidden/>
              </w:rPr>
              <w:fldChar w:fldCharType="end"/>
            </w:r>
          </w:hyperlink>
        </w:p>
        <w:p w14:paraId="1462ECB5" w14:textId="64AFD0B8"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09" w:history="1">
            <w:r w:rsidRPr="0085095D">
              <w:rPr>
                <w:rStyle w:val="Hyperlink"/>
                <w:noProof/>
              </w:rPr>
              <w:t>3.1</w:t>
            </w:r>
            <w:r>
              <w:rPr>
                <w:rFonts w:asciiTheme="minorHAnsi" w:eastAsiaTheme="minorEastAsia" w:hAnsiTheme="minorHAnsi"/>
                <w:noProof/>
                <w:lang w:eastAsia="en-GB"/>
              </w:rPr>
              <w:tab/>
            </w:r>
            <w:r w:rsidRPr="0085095D">
              <w:rPr>
                <w:rStyle w:val="Hyperlink"/>
                <w:noProof/>
              </w:rPr>
              <w:t>Regulations</w:t>
            </w:r>
            <w:r>
              <w:rPr>
                <w:noProof/>
                <w:webHidden/>
              </w:rPr>
              <w:tab/>
            </w:r>
            <w:r>
              <w:rPr>
                <w:noProof/>
                <w:webHidden/>
              </w:rPr>
              <w:fldChar w:fldCharType="begin"/>
            </w:r>
            <w:r>
              <w:rPr>
                <w:noProof/>
                <w:webHidden/>
              </w:rPr>
              <w:instrText xml:space="preserve"> PAGEREF _Toc39452209 \h </w:instrText>
            </w:r>
            <w:r>
              <w:rPr>
                <w:noProof/>
                <w:webHidden/>
              </w:rPr>
            </w:r>
            <w:r>
              <w:rPr>
                <w:noProof/>
                <w:webHidden/>
              </w:rPr>
              <w:fldChar w:fldCharType="separate"/>
            </w:r>
            <w:r>
              <w:rPr>
                <w:noProof/>
                <w:webHidden/>
              </w:rPr>
              <w:t>11</w:t>
            </w:r>
            <w:r>
              <w:rPr>
                <w:noProof/>
                <w:webHidden/>
              </w:rPr>
              <w:fldChar w:fldCharType="end"/>
            </w:r>
          </w:hyperlink>
        </w:p>
        <w:p w14:paraId="321FA9FB" w14:textId="719EC1C1"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10" w:history="1">
            <w:r w:rsidRPr="0085095D">
              <w:rPr>
                <w:rStyle w:val="Hyperlink"/>
                <w:noProof/>
              </w:rPr>
              <w:t>3.2</w:t>
            </w:r>
            <w:r>
              <w:rPr>
                <w:rFonts w:asciiTheme="minorHAnsi" w:eastAsiaTheme="minorEastAsia" w:hAnsiTheme="minorHAnsi"/>
                <w:noProof/>
                <w:lang w:eastAsia="en-GB"/>
              </w:rPr>
              <w:tab/>
            </w:r>
            <w:r w:rsidRPr="0085095D">
              <w:rPr>
                <w:rStyle w:val="Hyperlink"/>
                <w:noProof/>
              </w:rPr>
              <w:t>Component Tables</w:t>
            </w:r>
            <w:r>
              <w:rPr>
                <w:noProof/>
                <w:webHidden/>
              </w:rPr>
              <w:tab/>
            </w:r>
            <w:r>
              <w:rPr>
                <w:noProof/>
                <w:webHidden/>
              </w:rPr>
              <w:fldChar w:fldCharType="begin"/>
            </w:r>
            <w:r>
              <w:rPr>
                <w:noProof/>
                <w:webHidden/>
              </w:rPr>
              <w:instrText xml:space="preserve"> PAGEREF _Toc39452210 \h </w:instrText>
            </w:r>
            <w:r>
              <w:rPr>
                <w:noProof/>
                <w:webHidden/>
              </w:rPr>
            </w:r>
            <w:r>
              <w:rPr>
                <w:noProof/>
                <w:webHidden/>
              </w:rPr>
              <w:fldChar w:fldCharType="separate"/>
            </w:r>
            <w:r>
              <w:rPr>
                <w:noProof/>
                <w:webHidden/>
              </w:rPr>
              <w:t>12</w:t>
            </w:r>
            <w:r>
              <w:rPr>
                <w:noProof/>
                <w:webHidden/>
              </w:rPr>
              <w:fldChar w:fldCharType="end"/>
            </w:r>
          </w:hyperlink>
        </w:p>
        <w:p w14:paraId="03C8CDF1" w14:textId="03393126"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11" w:history="1">
            <w:r w:rsidRPr="0085095D">
              <w:rPr>
                <w:rStyle w:val="Hyperlink"/>
                <w:noProof/>
              </w:rPr>
              <w:t>3.2.1</w:t>
            </w:r>
            <w:r>
              <w:rPr>
                <w:rFonts w:asciiTheme="minorHAnsi" w:eastAsiaTheme="minorEastAsia" w:hAnsiTheme="minorHAnsi"/>
                <w:noProof/>
                <w:lang w:eastAsia="en-GB"/>
              </w:rPr>
              <w:tab/>
            </w:r>
            <w:r w:rsidRPr="0085095D">
              <w:rPr>
                <w:rStyle w:val="Hyperlink"/>
                <w:noProof/>
              </w:rPr>
              <w:t>Paraffins Table</w:t>
            </w:r>
            <w:r>
              <w:rPr>
                <w:noProof/>
                <w:webHidden/>
              </w:rPr>
              <w:tab/>
            </w:r>
            <w:r>
              <w:rPr>
                <w:noProof/>
                <w:webHidden/>
              </w:rPr>
              <w:fldChar w:fldCharType="begin"/>
            </w:r>
            <w:r>
              <w:rPr>
                <w:noProof/>
                <w:webHidden/>
              </w:rPr>
              <w:instrText xml:space="preserve"> PAGEREF _Toc39452211 \h </w:instrText>
            </w:r>
            <w:r>
              <w:rPr>
                <w:noProof/>
                <w:webHidden/>
              </w:rPr>
            </w:r>
            <w:r>
              <w:rPr>
                <w:noProof/>
                <w:webHidden/>
              </w:rPr>
              <w:fldChar w:fldCharType="separate"/>
            </w:r>
            <w:r>
              <w:rPr>
                <w:noProof/>
                <w:webHidden/>
              </w:rPr>
              <w:t>12</w:t>
            </w:r>
            <w:r>
              <w:rPr>
                <w:noProof/>
                <w:webHidden/>
              </w:rPr>
              <w:fldChar w:fldCharType="end"/>
            </w:r>
          </w:hyperlink>
        </w:p>
        <w:p w14:paraId="49913C2A" w14:textId="01C14B38"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12" w:history="1">
            <w:r w:rsidRPr="0085095D">
              <w:rPr>
                <w:rStyle w:val="Hyperlink"/>
                <w:noProof/>
              </w:rPr>
              <w:t>3.2.2</w:t>
            </w:r>
            <w:r>
              <w:rPr>
                <w:rFonts w:asciiTheme="minorHAnsi" w:eastAsiaTheme="minorEastAsia" w:hAnsiTheme="minorHAnsi"/>
                <w:noProof/>
                <w:lang w:eastAsia="en-GB"/>
              </w:rPr>
              <w:tab/>
            </w:r>
            <w:r w:rsidRPr="0085095D">
              <w:rPr>
                <w:rStyle w:val="Hyperlink"/>
                <w:noProof/>
              </w:rPr>
              <w:t>Aromatics Table</w:t>
            </w:r>
            <w:r>
              <w:rPr>
                <w:noProof/>
                <w:webHidden/>
              </w:rPr>
              <w:tab/>
            </w:r>
            <w:r>
              <w:rPr>
                <w:noProof/>
                <w:webHidden/>
              </w:rPr>
              <w:fldChar w:fldCharType="begin"/>
            </w:r>
            <w:r>
              <w:rPr>
                <w:noProof/>
                <w:webHidden/>
              </w:rPr>
              <w:instrText xml:space="preserve"> PAGEREF _Toc39452212 \h </w:instrText>
            </w:r>
            <w:r>
              <w:rPr>
                <w:noProof/>
                <w:webHidden/>
              </w:rPr>
            </w:r>
            <w:r>
              <w:rPr>
                <w:noProof/>
                <w:webHidden/>
              </w:rPr>
              <w:fldChar w:fldCharType="separate"/>
            </w:r>
            <w:r>
              <w:rPr>
                <w:noProof/>
                <w:webHidden/>
              </w:rPr>
              <w:t>15</w:t>
            </w:r>
            <w:r>
              <w:rPr>
                <w:noProof/>
                <w:webHidden/>
              </w:rPr>
              <w:fldChar w:fldCharType="end"/>
            </w:r>
          </w:hyperlink>
        </w:p>
        <w:p w14:paraId="63BDF823" w14:textId="42854893"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13" w:history="1">
            <w:r w:rsidRPr="0085095D">
              <w:rPr>
                <w:rStyle w:val="Hyperlink"/>
                <w:noProof/>
              </w:rPr>
              <w:t>3.2.3</w:t>
            </w:r>
            <w:r>
              <w:rPr>
                <w:rFonts w:asciiTheme="minorHAnsi" w:eastAsiaTheme="minorEastAsia" w:hAnsiTheme="minorHAnsi"/>
                <w:noProof/>
                <w:lang w:eastAsia="en-GB"/>
              </w:rPr>
              <w:tab/>
            </w:r>
            <w:r w:rsidRPr="0085095D">
              <w:rPr>
                <w:rStyle w:val="Hyperlink"/>
                <w:noProof/>
              </w:rPr>
              <w:t>Naphthenes Table</w:t>
            </w:r>
            <w:r>
              <w:rPr>
                <w:noProof/>
                <w:webHidden/>
              </w:rPr>
              <w:tab/>
            </w:r>
            <w:r>
              <w:rPr>
                <w:noProof/>
                <w:webHidden/>
              </w:rPr>
              <w:fldChar w:fldCharType="begin"/>
            </w:r>
            <w:r>
              <w:rPr>
                <w:noProof/>
                <w:webHidden/>
              </w:rPr>
              <w:instrText xml:space="preserve"> PAGEREF _Toc39452213 \h </w:instrText>
            </w:r>
            <w:r>
              <w:rPr>
                <w:noProof/>
                <w:webHidden/>
              </w:rPr>
            </w:r>
            <w:r>
              <w:rPr>
                <w:noProof/>
                <w:webHidden/>
              </w:rPr>
              <w:fldChar w:fldCharType="separate"/>
            </w:r>
            <w:r>
              <w:rPr>
                <w:noProof/>
                <w:webHidden/>
              </w:rPr>
              <w:t>15</w:t>
            </w:r>
            <w:r>
              <w:rPr>
                <w:noProof/>
                <w:webHidden/>
              </w:rPr>
              <w:fldChar w:fldCharType="end"/>
            </w:r>
          </w:hyperlink>
        </w:p>
        <w:p w14:paraId="09E5519A" w14:textId="566F7E0E"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14" w:history="1">
            <w:r w:rsidRPr="0085095D">
              <w:rPr>
                <w:rStyle w:val="Hyperlink"/>
                <w:noProof/>
              </w:rPr>
              <w:t>3.2.4</w:t>
            </w:r>
            <w:r>
              <w:rPr>
                <w:rFonts w:asciiTheme="minorHAnsi" w:eastAsiaTheme="minorEastAsia" w:hAnsiTheme="minorHAnsi"/>
                <w:noProof/>
                <w:lang w:eastAsia="en-GB"/>
              </w:rPr>
              <w:tab/>
            </w:r>
            <w:r w:rsidRPr="0085095D">
              <w:rPr>
                <w:rStyle w:val="Hyperlink"/>
                <w:noProof/>
              </w:rPr>
              <w:t>Olefins Table</w:t>
            </w:r>
            <w:r>
              <w:rPr>
                <w:noProof/>
                <w:webHidden/>
              </w:rPr>
              <w:tab/>
            </w:r>
            <w:r>
              <w:rPr>
                <w:noProof/>
                <w:webHidden/>
              </w:rPr>
              <w:fldChar w:fldCharType="begin"/>
            </w:r>
            <w:r>
              <w:rPr>
                <w:noProof/>
                <w:webHidden/>
              </w:rPr>
              <w:instrText xml:space="preserve"> PAGEREF _Toc39452214 \h </w:instrText>
            </w:r>
            <w:r>
              <w:rPr>
                <w:noProof/>
                <w:webHidden/>
              </w:rPr>
            </w:r>
            <w:r>
              <w:rPr>
                <w:noProof/>
                <w:webHidden/>
              </w:rPr>
              <w:fldChar w:fldCharType="separate"/>
            </w:r>
            <w:r>
              <w:rPr>
                <w:noProof/>
                <w:webHidden/>
              </w:rPr>
              <w:t>15</w:t>
            </w:r>
            <w:r>
              <w:rPr>
                <w:noProof/>
                <w:webHidden/>
              </w:rPr>
              <w:fldChar w:fldCharType="end"/>
            </w:r>
          </w:hyperlink>
        </w:p>
        <w:p w14:paraId="3D78303A" w14:textId="6C19CC10"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15" w:history="1">
            <w:r w:rsidRPr="0085095D">
              <w:rPr>
                <w:rStyle w:val="Hyperlink"/>
                <w:noProof/>
              </w:rPr>
              <w:t>3.2.5</w:t>
            </w:r>
            <w:r>
              <w:rPr>
                <w:rFonts w:asciiTheme="minorHAnsi" w:eastAsiaTheme="minorEastAsia" w:hAnsiTheme="minorHAnsi"/>
                <w:noProof/>
                <w:lang w:eastAsia="en-GB"/>
              </w:rPr>
              <w:tab/>
            </w:r>
            <w:r w:rsidRPr="0085095D">
              <w:rPr>
                <w:rStyle w:val="Hyperlink"/>
                <w:noProof/>
              </w:rPr>
              <w:t>Oxygenates Table</w:t>
            </w:r>
            <w:r>
              <w:rPr>
                <w:noProof/>
                <w:webHidden/>
              </w:rPr>
              <w:tab/>
            </w:r>
            <w:r>
              <w:rPr>
                <w:noProof/>
                <w:webHidden/>
              </w:rPr>
              <w:fldChar w:fldCharType="begin"/>
            </w:r>
            <w:r>
              <w:rPr>
                <w:noProof/>
                <w:webHidden/>
              </w:rPr>
              <w:instrText xml:space="preserve"> PAGEREF _Toc39452215 \h </w:instrText>
            </w:r>
            <w:r>
              <w:rPr>
                <w:noProof/>
                <w:webHidden/>
              </w:rPr>
            </w:r>
            <w:r>
              <w:rPr>
                <w:noProof/>
                <w:webHidden/>
              </w:rPr>
              <w:fldChar w:fldCharType="separate"/>
            </w:r>
            <w:r>
              <w:rPr>
                <w:noProof/>
                <w:webHidden/>
              </w:rPr>
              <w:t>16</w:t>
            </w:r>
            <w:r>
              <w:rPr>
                <w:noProof/>
                <w:webHidden/>
              </w:rPr>
              <w:fldChar w:fldCharType="end"/>
            </w:r>
          </w:hyperlink>
        </w:p>
        <w:p w14:paraId="46DEEC26" w14:textId="7326DDDF"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16" w:history="1">
            <w:r w:rsidRPr="0085095D">
              <w:rPr>
                <w:rStyle w:val="Hyperlink"/>
                <w:noProof/>
              </w:rPr>
              <w:t>3.3</w:t>
            </w:r>
            <w:r>
              <w:rPr>
                <w:rFonts w:asciiTheme="minorHAnsi" w:eastAsiaTheme="minorEastAsia" w:hAnsiTheme="minorHAnsi"/>
                <w:noProof/>
                <w:lang w:eastAsia="en-GB"/>
              </w:rPr>
              <w:tab/>
            </w:r>
            <w:r w:rsidRPr="0085095D">
              <w:rPr>
                <w:rStyle w:val="Hyperlink"/>
                <w:noProof/>
              </w:rPr>
              <w:t>Possible Combinations script</w:t>
            </w:r>
            <w:r>
              <w:rPr>
                <w:noProof/>
                <w:webHidden/>
              </w:rPr>
              <w:tab/>
            </w:r>
            <w:r>
              <w:rPr>
                <w:noProof/>
                <w:webHidden/>
              </w:rPr>
              <w:fldChar w:fldCharType="begin"/>
            </w:r>
            <w:r>
              <w:rPr>
                <w:noProof/>
                <w:webHidden/>
              </w:rPr>
              <w:instrText xml:space="preserve"> PAGEREF _Toc39452216 \h </w:instrText>
            </w:r>
            <w:r>
              <w:rPr>
                <w:noProof/>
                <w:webHidden/>
              </w:rPr>
            </w:r>
            <w:r>
              <w:rPr>
                <w:noProof/>
                <w:webHidden/>
              </w:rPr>
              <w:fldChar w:fldCharType="separate"/>
            </w:r>
            <w:r>
              <w:rPr>
                <w:noProof/>
                <w:webHidden/>
              </w:rPr>
              <w:t>16</w:t>
            </w:r>
            <w:r>
              <w:rPr>
                <w:noProof/>
                <w:webHidden/>
              </w:rPr>
              <w:fldChar w:fldCharType="end"/>
            </w:r>
          </w:hyperlink>
        </w:p>
        <w:p w14:paraId="711647CA" w14:textId="4CD6BBAB"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17" w:history="1">
            <w:r w:rsidRPr="0085095D">
              <w:rPr>
                <w:rStyle w:val="Hyperlink"/>
                <w:noProof/>
              </w:rPr>
              <w:t>3.4</w:t>
            </w:r>
            <w:r>
              <w:rPr>
                <w:rFonts w:asciiTheme="minorHAnsi" w:eastAsiaTheme="minorEastAsia" w:hAnsiTheme="minorHAnsi"/>
                <w:noProof/>
                <w:lang w:eastAsia="en-GB"/>
              </w:rPr>
              <w:tab/>
            </w:r>
            <w:r w:rsidRPr="0085095D">
              <w:rPr>
                <w:rStyle w:val="Hyperlink"/>
                <w:noProof/>
              </w:rPr>
              <w:t>Main Script</w:t>
            </w:r>
            <w:r>
              <w:rPr>
                <w:noProof/>
                <w:webHidden/>
              </w:rPr>
              <w:tab/>
            </w:r>
            <w:r>
              <w:rPr>
                <w:noProof/>
                <w:webHidden/>
              </w:rPr>
              <w:fldChar w:fldCharType="begin"/>
            </w:r>
            <w:r>
              <w:rPr>
                <w:noProof/>
                <w:webHidden/>
              </w:rPr>
              <w:instrText xml:space="preserve"> PAGEREF _Toc39452217 \h </w:instrText>
            </w:r>
            <w:r>
              <w:rPr>
                <w:noProof/>
                <w:webHidden/>
              </w:rPr>
            </w:r>
            <w:r>
              <w:rPr>
                <w:noProof/>
                <w:webHidden/>
              </w:rPr>
              <w:fldChar w:fldCharType="separate"/>
            </w:r>
            <w:r>
              <w:rPr>
                <w:noProof/>
                <w:webHidden/>
              </w:rPr>
              <w:t>20</w:t>
            </w:r>
            <w:r>
              <w:rPr>
                <w:noProof/>
                <w:webHidden/>
              </w:rPr>
              <w:fldChar w:fldCharType="end"/>
            </w:r>
          </w:hyperlink>
        </w:p>
        <w:p w14:paraId="7ECD165A" w14:textId="0A7FDCE0"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18" w:history="1">
            <w:r w:rsidRPr="0085095D">
              <w:rPr>
                <w:rStyle w:val="Hyperlink"/>
                <w:noProof/>
              </w:rPr>
              <w:t>3.5</w:t>
            </w:r>
            <w:r>
              <w:rPr>
                <w:rFonts w:asciiTheme="minorHAnsi" w:eastAsiaTheme="minorEastAsia" w:hAnsiTheme="minorHAnsi"/>
                <w:noProof/>
                <w:lang w:eastAsia="en-GB"/>
              </w:rPr>
              <w:tab/>
            </w:r>
            <w:r w:rsidRPr="0085095D">
              <w:rPr>
                <w:rStyle w:val="Hyperlink"/>
                <w:noProof/>
              </w:rPr>
              <w:t>Test outlines</w:t>
            </w:r>
            <w:r>
              <w:rPr>
                <w:noProof/>
                <w:webHidden/>
              </w:rPr>
              <w:tab/>
            </w:r>
            <w:r>
              <w:rPr>
                <w:noProof/>
                <w:webHidden/>
              </w:rPr>
              <w:fldChar w:fldCharType="begin"/>
            </w:r>
            <w:r>
              <w:rPr>
                <w:noProof/>
                <w:webHidden/>
              </w:rPr>
              <w:instrText xml:space="preserve"> PAGEREF _Toc39452218 \h </w:instrText>
            </w:r>
            <w:r>
              <w:rPr>
                <w:noProof/>
                <w:webHidden/>
              </w:rPr>
            </w:r>
            <w:r>
              <w:rPr>
                <w:noProof/>
                <w:webHidden/>
              </w:rPr>
              <w:fldChar w:fldCharType="separate"/>
            </w:r>
            <w:r>
              <w:rPr>
                <w:noProof/>
                <w:webHidden/>
              </w:rPr>
              <w:t>35</w:t>
            </w:r>
            <w:r>
              <w:rPr>
                <w:noProof/>
                <w:webHidden/>
              </w:rPr>
              <w:fldChar w:fldCharType="end"/>
            </w:r>
          </w:hyperlink>
        </w:p>
        <w:p w14:paraId="1CDF7235" w14:textId="4BE2EA3F"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19" w:history="1">
            <w:r w:rsidRPr="0085095D">
              <w:rPr>
                <w:rStyle w:val="Hyperlink"/>
                <w:b/>
                <w:bCs/>
                <w:noProof/>
              </w:rPr>
              <w:t>3.5.1</w:t>
            </w:r>
            <w:r>
              <w:rPr>
                <w:rFonts w:asciiTheme="minorHAnsi" w:eastAsiaTheme="minorEastAsia" w:hAnsiTheme="minorHAnsi"/>
                <w:noProof/>
                <w:lang w:eastAsia="en-GB"/>
              </w:rPr>
              <w:tab/>
            </w:r>
            <w:r w:rsidRPr="0085095D">
              <w:rPr>
                <w:rStyle w:val="Hyperlink"/>
                <w:b/>
                <w:bCs/>
                <w:noProof/>
              </w:rPr>
              <w:t>RON value must be between 95 and 105:</w:t>
            </w:r>
            <w:r>
              <w:rPr>
                <w:noProof/>
                <w:webHidden/>
              </w:rPr>
              <w:tab/>
            </w:r>
            <w:r>
              <w:rPr>
                <w:noProof/>
                <w:webHidden/>
              </w:rPr>
              <w:fldChar w:fldCharType="begin"/>
            </w:r>
            <w:r>
              <w:rPr>
                <w:noProof/>
                <w:webHidden/>
              </w:rPr>
              <w:instrText xml:space="preserve"> PAGEREF _Toc39452219 \h </w:instrText>
            </w:r>
            <w:r>
              <w:rPr>
                <w:noProof/>
                <w:webHidden/>
              </w:rPr>
            </w:r>
            <w:r>
              <w:rPr>
                <w:noProof/>
                <w:webHidden/>
              </w:rPr>
              <w:fldChar w:fldCharType="separate"/>
            </w:r>
            <w:r>
              <w:rPr>
                <w:noProof/>
                <w:webHidden/>
              </w:rPr>
              <w:t>35</w:t>
            </w:r>
            <w:r>
              <w:rPr>
                <w:noProof/>
                <w:webHidden/>
              </w:rPr>
              <w:fldChar w:fldCharType="end"/>
            </w:r>
          </w:hyperlink>
        </w:p>
        <w:p w14:paraId="432D2A4E" w14:textId="54A21118"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20" w:history="1">
            <w:r w:rsidRPr="0085095D">
              <w:rPr>
                <w:rStyle w:val="Hyperlink"/>
                <w:b/>
                <w:bCs/>
                <w:noProof/>
              </w:rPr>
              <w:t>3.5.2</w:t>
            </w:r>
            <w:r>
              <w:rPr>
                <w:rFonts w:asciiTheme="minorHAnsi" w:eastAsiaTheme="minorEastAsia" w:hAnsiTheme="minorHAnsi"/>
                <w:noProof/>
                <w:lang w:eastAsia="en-GB"/>
              </w:rPr>
              <w:tab/>
            </w:r>
            <w:r w:rsidRPr="0085095D">
              <w:rPr>
                <w:rStyle w:val="Hyperlink"/>
                <w:b/>
                <w:bCs/>
                <w:noProof/>
              </w:rPr>
              <w:t>MON value must be between 85 and 90:</w:t>
            </w:r>
            <w:r>
              <w:rPr>
                <w:noProof/>
                <w:webHidden/>
              </w:rPr>
              <w:tab/>
            </w:r>
            <w:r>
              <w:rPr>
                <w:noProof/>
                <w:webHidden/>
              </w:rPr>
              <w:fldChar w:fldCharType="begin"/>
            </w:r>
            <w:r>
              <w:rPr>
                <w:noProof/>
                <w:webHidden/>
              </w:rPr>
              <w:instrText xml:space="preserve"> PAGEREF _Toc39452220 \h </w:instrText>
            </w:r>
            <w:r>
              <w:rPr>
                <w:noProof/>
                <w:webHidden/>
              </w:rPr>
            </w:r>
            <w:r>
              <w:rPr>
                <w:noProof/>
                <w:webHidden/>
              </w:rPr>
              <w:fldChar w:fldCharType="separate"/>
            </w:r>
            <w:r>
              <w:rPr>
                <w:noProof/>
                <w:webHidden/>
              </w:rPr>
              <w:t>35</w:t>
            </w:r>
            <w:r>
              <w:rPr>
                <w:noProof/>
                <w:webHidden/>
              </w:rPr>
              <w:fldChar w:fldCharType="end"/>
            </w:r>
          </w:hyperlink>
        </w:p>
        <w:p w14:paraId="36BCBE04" w14:textId="55B006C2"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21" w:history="1">
            <w:r w:rsidRPr="0085095D">
              <w:rPr>
                <w:rStyle w:val="Hyperlink"/>
                <w:b/>
                <w:bCs/>
                <w:noProof/>
              </w:rPr>
              <w:t>3.5.3</w:t>
            </w:r>
            <w:r>
              <w:rPr>
                <w:rFonts w:asciiTheme="minorHAnsi" w:eastAsiaTheme="minorEastAsia" w:hAnsiTheme="minorHAnsi"/>
                <w:noProof/>
                <w:lang w:eastAsia="en-GB"/>
              </w:rPr>
              <w:tab/>
            </w:r>
            <w:r w:rsidRPr="0085095D">
              <w:rPr>
                <w:rStyle w:val="Hyperlink"/>
                <w:b/>
                <w:bCs/>
                <w:noProof/>
              </w:rPr>
              <w:t>Oxygen %(m/m) must be no higher than %2.7:</w:t>
            </w:r>
            <w:r>
              <w:rPr>
                <w:noProof/>
                <w:webHidden/>
              </w:rPr>
              <w:tab/>
            </w:r>
            <w:r>
              <w:rPr>
                <w:noProof/>
                <w:webHidden/>
              </w:rPr>
              <w:fldChar w:fldCharType="begin"/>
            </w:r>
            <w:r>
              <w:rPr>
                <w:noProof/>
                <w:webHidden/>
              </w:rPr>
              <w:instrText xml:space="preserve"> PAGEREF _Toc39452221 \h </w:instrText>
            </w:r>
            <w:r>
              <w:rPr>
                <w:noProof/>
                <w:webHidden/>
              </w:rPr>
            </w:r>
            <w:r>
              <w:rPr>
                <w:noProof/>
                <w:webHidden/>
              </w:rPr>
              <w:fldChar w:fldCharType="separate"/>
            </w:r>
            <w:r>
              <w:rPr>
                <w:noProof/>
                <w:webHidden/>
              </w:rPr>
              <w:t>35</w:t>
            </w:r>
            <w:r>
              <w:rPr>
                <w:noProof/>
                <w:webHidden/>
              </w:rPr>
              <w:fldChar w:fldCharType="end"/>
            </w:r>
          </w:hyperlink>
        </w:p>
        <w:p w14:paraId="01D26477" w14:textId="517710D0"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22" w:history="1">
            <w:r w:rsidRPr="0085095D">
              <w:rPr>
                <w:rStyle w:val="Hyperlink"/>
                <w:b/>
                <w:bCs/>
                <w:noProof/>
              </w:rPr>
              <w:t>3.5.4</w:t>
            </w:r>
            <w:r>
              <w:rPr>
                <w:rFonts w:asciiTheme="minorHAnsi" w:eastAsiaTheme="minorEastAsia" w:hAnsiTheme="minorHAnsi"/>
                <w:noProof/>
                <w:lang w:eastAsia="en-GB"/>
              </w:rPr>
              <w:tab/>
            </w:r>
            <w:r w:rsidRPr="0085095D">
              <w:rPr>
                <w:rStyle w:val="Hyperlink"/>
                <w:b/>
                <w:bCs/>
                <w:noProof/>
              </w:rPr>
              <w:t>Benzene %(v/v) must be no higher than %1:</w:t>
            </w:r>
            <w:r>
              <w:rPr>
                <w:noProof/>
                <w:webHidden/>
              </w:rPr>
              <w:tab/>
            </w:r>
            <w:r>
              <w:rPr>
                <w:noProof/>
                <w:webHidden/>
              </w:rPr>
              <w:fldChar w:fldCharType="begin"/>
            </w:r>
            <w:r>
              <w:rPr>
                <w:noProof/>
                <w:webHidden/>
              </w:rPr>
              <w:instrText xml:space="preserve"> PAGEREF _Toc39452222 \h </w:instrText>
            </w:r>
            <w:r>
              <w:rPr>
                <w:noProof/>
                <w:webHidden/>
              </w:rPr>
            </w:r>
            <w:r>
              <w:rPr>
                <w:noProof/>
                <w:webHidden/>
              </w:rPr>
              <w:fldChar w:fldCharType="separate"/>
            </w:r>
            <w:r>
              <w:rPr>
                <w:noProof/>
                <w:webHidden/>
              </w:rPr>
              <w:t>35</w:t>
            </w:r>
            <w:r>
              <w:rPr>
                <w:noProof/>
                <w:webHidden/>
              </w:rPr>
              <w:fldChar w:fldCharType="end"/>
            </w:r>
          </w:hyperlink>
        </w:p>
        <w:p w14:paraId="7F64E7DE" w14:textId="28D53121"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23" w:history="1">
            <w:r w:rsidRPr="0085095D">
              <w:rPr>
                <w:rStyle w:val="Hyperlink"/>
                <w:b/>
                <w:bCs/>
                <w:noProof/>
              </w:rPr>
              <w:t>3.5.5</w:t>
            </w:r>
            <w:r>
              <w:rPr>
                <w:rFonts w:asciiTheme="minorHAnsi" w:eastAsiaTheme="minorEastAsia" w:hAnsiTheme="minorHAnsi"/>
                <w:noProof/>
                <w:lang w:eastAsia="en-GB"/>
              </w:rPr>
              <w:tab/>
            </w:r>
            <w:r w:rsidRPr="0085095D">
              <w:rPr>
                <w:rStyle w:val="Hyperlink"/>
                <w:b/>
                <w:bCs/>
                <w:noProof/>
              </w:rPr>
              <w:t>Olefins %(v/v) must be no higher than %18:</w:t>
            </w:r>
            <w:r>
              <w:rPr>
                <w:noProof/>
                <w:webHidden/>
              </w:rPr>
              <w:tab/>
            </w:r>
            <w:r>
              <w:rPr>
                <w:noProof/>
                <w:webHidden/>
              </w:rPr>
              <w:fldChar w:fldCharType="begin"/>
            </w:r>
            <w:r>
              <w:rPr>
                <w:noProof/>
                <w:webHidden/>
              </w:rPr>
              <w:instrText xml:space="preserve"> PAGEREF _Toc39452223 \h </w:instrText>
            </w:r>
            <w:r>
              <w:rPr>
                <w:noProof/>
                <w:webHidden/>
              </w:rPr>
            </w:r>
            <w:r>
              <w:rPr>
                <w:noProof/>
                <w:webHidden/>
              </w:rPr>
              <w:fldChar w:fldCharType="separate"/>
            </w:r>
            <w:r>
              <w:rPr>
                <w:noProof/>
                <w:webHidden/>
              </w:rPr>
              <w:t>36</w:t>
            </w:r>
            <w:r>
              <w:rPr>
                <w:noProof/>
                <w:webHidden/>
              </w:rPr>
              <w:fldChar w:fldCharType="end"/>
            </w:r>
          </w:hyperlink>
        </w:p>
        <w:p w14:paraId="5D202A28" w14:textId="1F50DD6A"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24" w:history="1">
            <w:r w:rsidRPr="0085095D">
              <w:rPr>
                <w:rStyle w:val="Hyperlink"/>
                <w:b/>
                <w:bCs/>
                <w:noProof/>
              </w:rPr>
              <w:t>3.5.6</w:t>
            </w:r>
            <w:r>
              <w:rPr>
                <w:rFonts w:asciiTheme="minorHAnsi" w:eastAsiaTheme="minorEastAsia" w:hAnsiTheme="minorHAnsi"/>
                <w:noProof/>
                <w:lang w:eastAsia="en-GB"/>
              </w:rPr>
              <w:tab/>
            </w:r>
            <w:r w:rsidRPr="0085095D">
              <w:rPr>
                <w:rStyle w:val="Hyperlink"/>
                <w:b/>
                <w:bCs/>
                <w:noProof/>
              </w:rPr>
              <w:t>Aromatics %(v/v) must be no higher than %35:</w:t>
            </w:r>
            <w:r>
              <w:rPr>
                <w:noProof/>
                <w:webHidden/>
              </w:rPr>
              <w:tab/>
            </w:r>
            <w:r>
              <w:rPr>
                <w:noProof/>
                <w:webHidden/>
              </w:rPr>
              <w:fldChar w:fldCharType="begin"/>
            </w:r>
            <w:r>
              <w:rPr>
                <w:noProof/>
                <w:webHidden/>
              </w:rPr>
              <w:instrText xml:space="preserve"> PAGEREF _Toc39452224 \h </w:instrText>
            </w:r>
            <w:r>
              <w:rPr>
                <w:noProof/>
                <w:webHidden/>
              </w:rPr>
            </w:r>
            <w:r>
              <w:rPr>
                <w:noProof/>
                <w:webHidden/>
              </w:rPr>
              <w:fldChar w:fldCharType="separate"/>
            </w:r>
            <w:r>
              <w:rPr>
                <w:noProof/>
                <w:webHidden/>
              </w:rPr>
              <w:t>36</w:t>
            </w:r>
            <w:r>
              <w:rPr>
                <w:noProof/>
                <w:webHidden/>
              </w:rPr>
              <w:fldChar w:fldCharType="end"/>
            </w:r>
          </w:hyperlink>
        </w:p>
        <w:p w14:paraId="35FE30B3" w14:textId="18E9EFC9"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25" w:history="1">
            <w:r w:rsidRPr="0085095D">
              <w:rPr>
                <w:rStyle w:val="Hyperlink"/>
                <w:b/>
                <w:bCs/>
                <w:noProof/>
              </w:rPr>
              <w:t>3.5.7</w:t>
            </w:r>
            <w:r>
              <w:rPr>
                <w:rFonts w:asciiTheme="minorHAnsi" w:eastAsiaTheme="minorEastAsia" w:hAnsiTheme="minorHAnsi"/>
                <w:noProof/>
                <w:lang w:eastAsia="en-GB"/>
              </w:rPr>
              <w:tab/>
            </w:r>
            <w:r w:rsidRPr="0085095D">
              <w:rPr>
                <w:rStyle w:val="Hyperlink"/>
                <w:b/>
                <w:bCs/>
                <w:noProof/>
              </w:rPr>
              <w:t>Hydrocarbons with concentrations less than 5%m/m must be 30% of mixture</w:t>
            </w:r>
            <w:r>
              <w:rPr>
                <w:noProof/>
                <w:webHidden/>
              </w:rPr>
              <w:tab/>
            </w:r>
            <w:r>
              <w:rPr>
                <w:noProof/>
                <w:webHidden/>
              </w:rPr>
              <w:fldChar w:fldCharType="begin"/>
            </w:r>
            <w:r>
              <w:rPr>
                <w:noProof/>
                <w:webHidden/>
              </w:rPr>
              <w:instrText xml:space="preserve"> PAGEREF _Toc39452225 \h </w:instrText>
            </w:r>
            <w:r>
              <w:rPr>
                <w:noProof/>
                <w:webHidden/>
              </w:rPr>
            </w:r>
            <w:r>
              <w:rPr>
                <w:noProof/>
                <w:webHidden/>
              </w:rPr>
              <w:fldChar w:fldCharType="separate"/>
            </w:r>
            <w:r>
              <w:rPr>
                <w:noProof/>
                <w:webHidden/>
              </w:rPr>
              <w:t>36</w:t>
            </w:r>
            <w:r>
              <w:rPr>
                <w:noProof/>
                <w:webHidden/>
              </w:rPr>
              <w:fldChar w:fldCharType="end"/>
            </w:r>
          </w:hyperlink>
        </w:p>
        <w:p w14:paraId="739F19A4" w14:textId="43B664DA"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26" w:history="1">
            <w:r w:rsidRPr="0085095D">
              <w:rPr>
                <w:rStyle w:val="Hyperlink"/>
                <w:b/>
                <w:bCs/>
                <w:noProof/>
              </w:rPr>
              <w:t>3.5.8</w:t>
            </w:r>
            <w:r>
              <w:rPr>
                <w:rFonts w:asciiTheme="minorHAnsi" w:eastAsiaTheme="minorEastAsia" w:hAnsiTheme="minorHAnsi"/>
                <w:noProof/>
                <w:lang w:eastAsia="en-GB"/>
              </w:rPr>
              <w:tab/>
            </w:r>
            <w:r w:rsidRPr="0085095D">
              <w:rPr>
                <w:rStyle w:val="Hyperlink"/>
                <w:b/>
                <w:bCs/>
                <w:noProof/>
              </w:rPr>
              <w:t>Component concentration for each carbon group must be below value</w:t>
            </w:r>
            <w:r>
              <w:rPr>
                <w:noProof/>
                <w:webHidden/>
              </w:rPr>
              <w:tab/>
            </w:r>
            <w:r>
              <w:rPr>
                <w:noProof/>
                <w:webHidden/>
              </w:rPr>
              <w:fldChar w:fldCharType="begin"/>
            </w:r>
            <w:r>
              <w:rPr>
                <w:noProof/>
                <w:webHidden/>
              </w:rPr>
              <w:instrText xml:space="preserve"> PAGEREF _Toc39452226 \h </w:instrText>
            </w:r>
            <w:r>
              <w:rPr>
                <w:noProof/>
                <w:webHidden/>
              </w:rPr>
            </w:r>
            <w:r>
              <w:rPr>
                <w:noProof/>
                <w:webHidden/>
              </w:rPr>
              <w:fldChar w:fldCharType="separate"/>
            </w:r>
            <w:r>
              <w:rPr>
                <w:noProof/>
                <w:webHidden/>
              </w:rPr>
              <w:t>36</w:t>
            </w:r>
            <w:r>
              <w:rPr>
                <w:noProof/>
                <w:webHidden/>
              </w:rPr>
              <w:fldChar w:fldCharType="end"/>
            </w:r>
          </w:hyperlink>
        </w:p>
        <w:p w14:paraId="39A7A7E2" w14:textId="2BDBDC92" w:rsidR="00791975" w:rsidRDefault="00791975">
          <w:pPr>
            <w:pStyle w:val="TOC1"/>
            <w:tabs>
              <w:tab w:val="left" w:pos="440"/>
              <w:tab w:val="right" w:leader="dot" w:pos="9016"/>
            </w:tabs>
            <w:rPr>
              <w:rFonts w:asciiTheme="minorHAnsi" w:eastAsiaTheme="minorEastAsia" w:hAnsiTheme="minorHAnsi"/>
              <w:noProof/>
              <w:lang w:eastAsia="en-GB"/>
            </w:rPr>
          </w:pPr>
          <w:hyperlink w:anchor="_Toc39452227" w:history="1">
            <w:r w:rsidRPr="0085095D">
              <w:rPr>
                <w:rStyle w:val="Hyperlink"/>
                <w:noProof/>
              </w:rPr>
              <w:t>4</w:t>
            </w:r>
            <w:r>
              <w:rPr>
                <w:rFonts w:asciiTheme="minorHAnsi" w:eastAsiaTheme="minorEastAsia" w:hAnsiTheme="minorHAnsi"/>
                <w:noProof/>
                <w:lang w:eastAsia="en-GB"/>
              </w:rPr>
              <w:tab/>
            </w:r>
            <w:r w:rsidRPr="0085095D">
              <w:rPr>
                <w:rStyle w:val="Hyperlink"/>
                <w:noProof/>
              </w:rPr>
              <w:t>Results &amp; Analysis</w:t>
            </w:r>
            <w:r>
              <w:rPr>
                <w:noProof/>
                <w:webHidden/>
              </w:rPr>
              <w:tab/>
            </w:r>
            <w:r>
              <w:rPr>
                <w:noProof/>
                <w:webHidden/>
              </w:rPr>
              <w:fldChar w:fldCharType="begin"/>
            </w:r>
            <w:r>
              <w:rPr>
                <w:noProof/>
                <w:webHidden/>
              </w:rPr>
              <w:instrText xml:space="preserve"> PAGEREF _Toc39452227 \h </w:instrText>
            </w:r>
            <w:r>
              <w:rPr>
                <w:noProof/>
                <w:webHidden/>
              </w:rPr>
            </w:r>
            <w:r>
              <w:rPr>
                <w:noProof/>
                <w:webHidden/>
              </w:rPr>
              <w:fldChar w:fldCharType="separate"/>
            </w:r>
            <w:r>
              <w:rPr>
                <w:noProof/>
                <w:webHidden/>
              </w:rPr>
              <w:t>37</w:t>
            </w:r>
            <w:r>
              <w:rPr>
                <w:noProof/>
                <w:webHidden/>
              </w:rPr>
              <w:fldChar w:fldCharType="end"/>
            </w:r>
          </w:hyperlink>
        </w:p>
        <w:p w14:paraId="6FE053F4" w14:textId="57F9897B"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28" w:history="1">
            <w:r w:rsidRPr="0085095D">
              <w:rPr>
                <w:rStyle w:val="Hyperlink"/>
                <w:noProof/>
              </w:rPr>
              <w:t>4.1</w:t>
            </w:r>
            <w:r>
              <w:rPr>
                <w:rFonts w:asciiTheme="minorHAnsi" w:eastAsiaTheme="minorEastAsia" w:hAnsiTheme="minorHAnsi"/>
                <w:noProof/>
                <w:lang w:eastAsia="en-GB"/>
              </w:rPr>
              <w:tab/>
            </w:r>
            <w:r w:rsidRPr="0085095D">
              <w:rPr>
                <w:rStyle w:val="Hyperlink"/>
                <w:noProof/>
              </w:rPr>
              <w:t>RON value must be between 95 and 105 &amp; MON value must be between 85 and 90:</w:t>
            </w:r>
            <w:r>
              <w:rPr>
                <w:noProof/>
                <w:webHidden/>
              </w:rPr>
              <w:tab/>
            </w:r>
            <w:r>
              <w:rPr>
                <w:noProof/>
                <w:webHidden/>
              </w:rPr>
              <w:fldChar w:fldCharType="begin"/>
            </w:r>
            <w:r>
              <w:rPr>
                <w:noProof/>
                <w:webHidden/>
              </w:rPr>
              <w:instrText xml:space="preserve"> PAGEREF _Toc39452228 \h </w:instrText>
            </w:r>
            <w:r>
              <w:rPr>
                <w:noProof/>
                <w:webHidden/>
              </w:rPr>
            </w:r>
            <w:r>
              <w:rPr>
                <w:noProof/>
                <w:webHidden/>
              </w:rPr>
              <w:fldChar w:fldCharType="separate"/>
            </w:r>
            <w:r>
              <w:rPr>
                <w:noProof/>
                <w:webHidden/>
              </w:rPr>
              <w:t>37</w:t>
            </w:r>
            <w:r>
              <w:rPr>
                <w:noProof/>
                <w:webHidden/>
              </w:rPr>
              <w:fldChar w:fldCharType="end"/>
            </w:r>
          </w:hyperlink>
        </w:p>
        <w:p w14:paraId="0C01A317" w14:textId="654A5C82"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29" w:history="1">
            <w:r w:rsidRPr="0085095D">
              <w:rPr>
                <w:rStyle w:val="Hyperlink"/>
                <w:noProof/>
              </w:rPr>
              <w:t>4.1.1</w:t>
            </w:r>
            <w:r>
              <w:rPr>
                <w:rFonts w:asciiTheme="minorHAnsi" w:eastAsiaTheme="minorEastAsia" w:hAnsiTheme="minorHAnsi"/>
                <w:noProof/>
                <w:lang w:eastAsia="en-GB"/>
              </w:rPr>
              <w:tab/>
            </w:r>
            <w:r w:rsidRPr="0085095D">
              <w:rPr>
                <w:rStyle w:val="Hyperlink"/>
                <w:noProof/>
              </w:rPr>
              <w:t>RON value is set within range</w:t>
            </w:r>
            <w:r>
              <w:rPr>
                <w:noProof/>
                <w:webHidden/>
              </w:rPr>
              <w:tab/>
            </w:r>
            <w:r>
              <w:rPr>
                <w:noProof/>
                <w:webHidden/>
              </w:rPr>
              <w:fldChar w:fldCharType="begin"/>
            </w:r>
            <w:r>
              <w:rPr>
                <w:noProof/>
                <w:webHidden/>
              </w:rPr>
              <w:instrText xml:space="preserve"> PAGEREF _Toc39452229 \h </w:instrText>
            </w:r>
            <w:r>
              <w:rPr>
                <w:noProof/>
                <w:webHidden/>
              </w:rPr>
            </w:r>
            <w:r>
              <w:rPr>
                <w:noProof/>
                <w:webHidden/>
              </w:rPr>
              <w:fldChar w:fldCharType="separate"/>
            </w:r>
            <w:r>
              <w:rPr>
                <w:noProof/>
                <w:webHidden/>
              </w:rPr>
              <w:t>37</w:t>
            </w:r>
            <w:r>
              <w:rPr>
                <w:noProof/>
                <w:webHidden/>
              </w:rPr>
              <w:fldChar w:fldCharType="end"/>
            </w:r>
          </w:hyperlink>
        </w:p>
        <w:p w14:paraId="35DA6F1D" w14:textId="0B0BC682"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30" w:history="1">
            <w:r w:rsidRPr="0085095D">
              <w:rPr>
                <w:rStyle w:val="Hyperlink"/>
                <w:noProof/>
              </w:rPr>
              <w:t>4.1.2</w:t>
            </w:r>
            <w:r>
              <w:rPr>
                <w:rFonts w:asciiTheme="minorHAnsi" w:eastAsiaTheme="minorEastAsia" w:hAnsiTheme="minorHAnsi"/>
                <w:noProof/>
                <w:lang w:eastAsia="en-GB"/>
              </w:rPr>
              <w:tab/>
            </w:r>
            <w:r w:rsidRPr="0085095D">
              <w:rPr>
                <w:rStyle w:val="Hyperlink"/>
                <w:noProof/>
              </w:rPr>
              <w:t>RON value is set to value within range that cannot be achieved</w:t>
            </w:r>
            <w:r>
              <w:rPr>
                <w:noProof/>
                <w:webHidden/>
              </w:rPr>
              <w:tab/>
            </w:r>
            <w:r>
              <w:rPr>
                <w:noProof/>
                <w:webHidden/>
              </w:rPr>
              <w:fldChar w:fldCharType="begin"/>
            </w:r>
            <w:r>
              <w:rPr>
                <w:noProof/>
                <w:webHidden/>
              </w:rPr>
              <w:instrText xml:space="preserve"> PAGEREF _Toc39452230 \h </w:instrText>
            </w:r>
            <w:r>
              <w:rPr>
                <w:noProof/>
                <w:webHidden/>
              </w:rPr>
            </w:r>
            <w:r>
              <w:rPr>
                <w:noProof/>
                <w:webHidden/>
              </w:rPr>
              <w:fldChar w:fldCharType="separate"/>
            </w:r>
            <w:r>
              <w:rPr>
                <w:noProof/>
                <w:webHidden/>
              </w:rPr>
              <w:t>37</w:t>
            </w:r>
            <w:r>
              <w:rPr>
                <w:noProof/>
                <w:webHidden/>
              </w:rPr>
              <w:fldChar w:fldCharType="end"/>
            </w:r>
          </w:hyperlink>
        </w:p>
        <w:p w14:paraId="17E5897F" w14:textId="47D59FCD"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31" w:history="1">
            <w:r w:rsidRPr="0085095D">
              <w:rPr>
                <w:rStyle w:val="Hyperlink"/>
                <w:noProof/>
              </w:rPr>
              <w:t>4.1.3</w:t>
            </w:r>
            <w:r>
              <w:rPr>
                <w:rFonts w:asciiTheme="minorHAnsi" w:eastAsiaTheme="minorEastAsia" w:hAnsiTheme="minorHAnsi"/>
                <w:noProof/>
                <w:lang w:eastAsia="en-GB"/>
              </w:rPr>
              <w:tab/>
            </w:r>
            <w:r w:rsidRPr="0085095D">
              <w:rPr>
                <w:rStyle w:val="Hyperlink"/>
                <w:noProof/>
              </w:rPr>
              <w:t>RON set below 95</w:t>
            </w:r>
            <w:r>
              <w:rPr>
                <w:noProof/>
                <w:webHidden/>
              </w:rPr>
              <w:tab/>
            </w:r>
            <w:r>
              <w:rPr>
                <w:noProof/>
                <w:webHidden/>
              </w:rPr>
              <w:fldChar w:fldCharType="begin"/>
            </w:r>
            <w:r>
              <w:rPr>
                <w:noProof/>
                <w:webHidden/>
              </w:rPr>
              <w:instrText xml:space="preserve"> PAGEREF _Toc39452231 \h </w:instrText>
            </w:r>
            <w:r>
              <w:rPr>
                <w:noProof/>
                <w:webHidden/>
              </w:rPr>
            </w:r>
            <w:r>
              <w:rPr>
                <w:noProof/>
                <w:webHidden/>
              </w:rPr>
              <w:fldChar w:fldCharType="separate"/>
            </w:r>
            <w:r>
              <w:rPr>
                <w:noProof/>
                <w:webHidden/>
              </w:rPr>
              <w:t>38</w:t>
            </w:r>
            <w:r>
              <w:rPr>
                <w:noProof/>
                <w:webHidden/>
              </w:rPr>
              <w:fldChar w:fldCharType="end"/>
            </w:r>
          </w:hyperlink>
        </w:p>
        <w:p w14:paraId="5BD89E6F" w14:textId="082800DE"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32" w:history="1">
            <w:r w:rsidRPr="0085095D">
              <w:rPr>
                <w:rStyle w:val="Hyperlink"/>
                <w:noProof/>
              </w:rPr>
              <w:t>4.1.4</w:t>
            </w:r>
            <w:r>
              <w:rPr>
                <w:rFonts w:asciiTheme="minorHAnsi" w:eastAsiaTheme="minorEastAsia" w:hAnsiTheme="minorHAnsi"/>
                <w:noProof/>
                <w:lang w:eastAsia="en-GB"/>
              </w:rPr>
              <w:tab/>
            </w:r>
            <w:r w:rsidRPr="0085095D">
              <w:rPr>
                <w:rStyle w:val="Hyperlink"/>
                <w:noProof/>
              </w:rPr>
              <w:t>RON set above 105</w:t>
            </w:r>
            <w:r>
              <w:rPr>
                <w:noProof/>
                <w:webHidden/>
              </w:rPr>
              <w:tab/>
            </w:r>
            <w:r>
              <w:rPr>
                <w:noProof/>
                <w:webHidden/>
              </w:rPr>
              <w:fldChar w:fldCharType="begin"/>
            </w:r>
            <w:r>
              <w:rPr>
                <w:noProof/>
                <w:webHidden/>
              </w:rPr>
              <w:instrText xml:space="preserve"> PAGEREF _Toc39452232 \h </w:instrText>
            </w:r>
            <w:r>
              <w:rPr>
                <w:noProof/>
                <w:webHidden/>
              </w:rPr>
            </w:r>
            <w:r>
              <w:rPr>
                <w:noProof/>
                <w:webHidden/>
              </w:rPr>
              <w:fldChar w:fldCharType="separate"/>
            </w:r>
            <w:r>
              <w:rPr>
                <w:noProof/>
                <w:webHidden/>
              </w:rPr>
              <w:t>38</w:t>
            </w:r>
            <w:r>
              <w:rPr>
                <w:noProof/>
                <w:webHidden/>
              </w:rPr>
              <w:fldChar w:fldCharType="end"/>
            </w:r>
          </w:hyperlink>
        </w:p>
        <w:p w14:paraId="2042E53D" w14:textId="6F6C3861"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33" w:history="1">
            <w:r w:rsidRPr="0085095D">
              <w:rPr>
                <w:rStyle w:val="Hyperlink"/>
                <w:noProof/>
              </w:rPr>
              <w:t>4.1.5</w:t>
            </w:r>
            <w:r>
              <w:rPr>
                <w:rFonts w:asciiTheme="minorHAnsi" w:eastAsiaTheme="minorEastAsia" w:hAnsiTheme="minorHAnsi"/>
                <w:noProof/>
                <w:lang w:eastAsia="en-GB"/>
              </w:rPr>
              <w:tab/>
            </w:r>
            <w:r w:rsidRPr="0085095D">
              <w:rPr>
                <w:rStyle w:val="Hyperlink"/>
                <w:noProof/>
              </w:rPr>
              <w:t>RON set to 95</w:t>
            </w:r>
            <w:r>
              <w:rPr>
                <w:noProof/>
                <w:webHidden/>
              </w:rPr>
              <w:tab/>
            </w:r>
            <w:r>
              <w:rPr>
                <w:noProof/>
                <w:webHidden/>
              </w:rPr>
              <w:fldChar w:fldCharType="begin"/>
            </w:r>
            <w:r>
              <w:rPr>
                <w:noProof/>
                <w:webHidden/>
              </w:rPr>
              <w:instrText xml:space="preserve"> PAGEREF _Toc39452233 \h </w:instrText>
            </w:r>
            <w:r>
              <w:rPr>
                <w:noProof/>
                <w:webHidden/>
              </w:rPr>
            </w:r>
            <w:r>
              <w:rPr>
                <w:noProof/>
                <w:webHidden/>
              </w:rPr>
              <w:fldChar w:fldCharType="separate"/>
            </w:r>
            <w:r>
              <w:rPr>
                <w:noProof/>
                <w:webHidden/>
              </w:rPr>
              <w:t>38</w:t>
            </w:r>
            <w:r>
              <w:rPr>
                <w:noProof/>
                <w:webHidden/>
              </w:rPr>
              <w:fldChar w:fldCharType="end"/>
            </w:r>
          </w:hyperlink>
        </w:p>
        <w:p w14:paraId="416111A1" w14:textId="1147F5DF"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34" w:history="1">
            <w:r w:rsidRPr="0085095D">
              <w:rPr>
                <w:rStyle w:val="Hyperlink"/>
                <w:noProof/>
              </w:rPr>
              <w:t>4.1.6</w:t>
            </w:r>
            <w:r>
              <w:rPr>
                <w:rFonts w:asciiTheme="minorHAnsi" w:eastAsiaTheme="minorEastAsia" w:hAnsiTheme="minorHAnsi"/>
                <w:noProof/>
                <w:lang w:eastAsia="en-GB"/>
              </w:rPr>
              <w:tab/>
            </w:r>
            <w:r w:rsidRPr="0085095D">
              <w:rPr>
                <w:rStyle w:val="Hyperlink"/>
                <w:noProof/>
              </w:rPr>
              <w:t>RON set to 105</w:t>
            </w:r>
            <w:r>
              <w:rPr>
                <w:noProof/>
                <w:webHidden/>
              </w:rPr>
              <w:tab/>
            </w:r>
            <w:r>
              <w:rPr>
                <w:noProof/>
                <w:webHidden/>
              </w:rPr>
              <w:fldChar w:fldCharType="begin"/>
            </w:r>
            <w:r>
              <w:rPr>
                <w:noProof/>
                <w:webHidden/>
              </w:rPr>
              <w:instrText xml:space="preserve"> PAGEREF _Toc39452234 \h </w:instrText>
            </w:r>
            <w:r>
              <w:rPr>
                <w:noProof/>
                <w:webHidden/>
              </w:rPr>
            </w:r>
            <w:r>
              <w:rPr>
                <w:noProof/>
                <w:webHidden/>
              </w:rPr>
              <w:fldChar w:fldCharType="separate"/>
            </w:r>
            <w:r>
              <w:rPr>
                <w:noProof/>
                <w:webHidden/>
              </w:rPr>
              <w:t>39</w:t>
            </w:r>
            <w:r>
              <w:rPr>
                <w:noProof/>
                <w:webHidden/>
              </w:rPr>
              <w:fldChar w:fldCharType="end"/>
            </w:r>
          </w:hyperlink>
        </w:p>
        <w:p w14:paraId="43EE175E" w14:textId="5622A3C0"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35" w:history="1">
            <w:r w:rsidRPr="0085095D">
              <w:rPr>
                <w:rStyle w:val="Hyperlink"/>
                <w:noProof/>
              </w:rPr>
              <w:t>4.2</w:t>
            </w:r>
            <w:r>
              <w:rPr>
                <w:rFonts w:asciiTheme="minorHAnsi" w:eastAsiaTheme="minorEastAsia" w:hAnsiTheme="minorHAnsi"/>
                <w:noProof/>
                <w:lang w:eastAsia="en-GB"/>
              </w:rPr>
              <w:tab/>
            </w:r>
            <w:r w:rsidRPr="0085095D">
              <w:rPr>
                <w:rStyle w:val="Hyperlink"/>
                <w:noProof/>
              </w:rPr>
              <w:t>Oxygen %(m/m) must be no higher than %2.7:</w:t>
            </w:r>
            <w:r>
              <w:rPr>
                <w:noProof/>
                <w:webHidden/>
              </w:rPr>
              <w:tab/>
            </w:r>
            <w:r>
              <w:rPr>
                <w:noProof/>
                <w:webHidden/>
              </w:rPr>
              <w:fldChar w:fldCharType="begin"/>
            </w:r>
            <w:r>
              <w:rPr>
                <w:noProof/>
                <w:webHidden/>
              </w:rPr>
              <w:instrText xml:space="preserve"> PAGEREF _Toc39452235 \h </w:instrText>
            </w:r>
            <w:r>
              <w:rPr>
                <w:noProof/>
                <w:webHidden/>
              </w:rPr>
            </w:r>
            <w:r>
              <w:rPr>
                <w:noProof/>
                <w:webHidden/>
              </w:rPr>
              <w:fldChar w:fldCharType="separate"/>
            </w:r>
            <w:r>
              <w:rPr>
                <w:noProof/>
                <w:webHidden/>
              </w:rPr>
              <w:t>39</w:t>
            </w:r>
            <w:r>
              <w:rPr>
                <w:noProof/>
                <w:webHidden/>
              </w:rPr>
              <w:fldChar w:fldCharType="end"/>
            </w:r>
          </w:hyperlink>
        </w:p>
        <w:p w14:paraId="20034EBC" w14:textId="76738C03"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36" w:history="1">
            <w:r w:rsidRPr="0085095D">
              <w:rPr>
                <w:rStyle w:val="Hyperlink"/>
                <w:noProof/>
              </w:rPr>
              <w:t>4.2.1</w:t>
            </w:r>
            <w:r>
              <w:rPr>
                <w:rFonts w:asciiTheme="minorHAnsi" w:eastAsiaTheme="minorEastAsia" w:hAnsiTheme="minorHAnsi"/>
                <w:noProof/>
                <w:lang w:eastAsia="en-GB"/>
              </w:rPr>
              <w:tab/>
            </w:r>
            <w:r w:rsidRPr="0085095D">
              <w:rPr>
                <w:rStyle w:val="Hyperlink"/>
                <w:noProof/>
              </w:rPr>
              <w:t>Oxygenates set to %14 of mixture</w:t>
            </w:r>
            <w:r>
              <w:rPr>
                <w:noProof/>
                <w:webHidden/>
              </w:rPr>
              <w:tab/>
            </w:r>
            <w:r>
              <w:rPr>
                <w:noProof/>
                <w:webHidden/>
              </w:rPr>
              <w:fldChar w:fldCharType="begin"/>
            </w:r>
            <w:r>
              <w:rPr>
                <w:noProof/>
                <w:webHidden/>
              </w:rPr>
              <w:instrText xml:space="preserve"> PAGEREF _Toc39452236 \h </w:instrText>
            </w:r>
            <w:r>
              <w:rPr>
                <w:noProof/>
                <w:webHidden/>
              </w:rPr>
            </w:r>
            <w:r>
              <w:rPr>
                <w:noProof/>
                <w:webHidden/>
              </w:rPr>
              <w:fldChar w:fldCharType="separate"/>
            </w:r>
            <w:r>
              <w:rPr>
                <w:noProof/>
                <w:webHidden/>
              </w:rPr>
              <w:t>39</w:t>
            </w:r>
            <w:r>
              <w:rPr>
                <w:noProof/>
                <w:webHidden/>
              </w:rPr>
              <w:fldChar w:fldCharType="end"/>
            </w:r>
          </w:hyperlink>
        </w:p>
        <w:p w14:paraId="39F0571E" w14:textId="2860BD39"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37" w:history="1">
            <w:r w:rsidRPr="0085095D">
              <w:rPr>
                <w:rStyle w:val="Hyperlink"/>
                <w:noProof/>
              </w:rPr>
              <w:t>4.2.2</w:t>
            </w:r>
            <w:r>
              <w:rPr>
                <w:rFonts w:asciiTheme="minorHAnsi" w:eastAsiaTheme="minorEastAsia" w:hAnsiTheme="minorHAnsi"/>
                <w:noProof/>
                <w:lang w:eastAsia="en-GB"/>
              </w:rPr>
              <w:tab/>
            </w:r>
            <w:r w:rsidRPr="0085095D">
              <w:rPr>
                <w:rStyle w:val="Hyperlink"/>
                <w:noProof/>
              </w:rPr>
              <w:t>Oxygenates set to %15 of mixture</w:t>
            </w:r>
            <w:r>
              <w:rPr>
                <w:noProof/>
                <w:webHidden/>
              </w:rPr>
              <w:tab/>
            </w:r>
            <w:r>
              <w:rPr>
                <w:noProof/>
                <w:webHidden/>
              </w:rPr>
              <w:fldChar w:fldCharType="begin"/>
            </w:r>
            <w:r>
              <w:rPr>
                <w:noProof/>
                <w:webHidden/>
              </w:rPr>
              <w:instrText xml:space="preserve"> PAGEREF _Toc39452237 \h </w:instrText>
            </w:r>
            <w:r>
              <w:rPr>
                <w:noProof/>
                <w:webHidden/>
              </w:rPr>
            </w:r>
            <w:r>
              <w:rPr>
                <w:noProof/>
                <w:webHidden/>
              </w:rPr>
              <w:fldChar w:fldCharType="separate"/>
            </w:r>
            <w:r>
              <w:rPr>
                <w:noProof/>
                <w:webHidden/>
              </w:rPr>
              <w:t>40</w:t>
            </w:r>
            <w:r>
              <w:rPr>
                <w:noProof/>
                <w:webHidden/>
              </w:rPr>
              <w:fldChar w:fldCharType="end"/>
            </w:r>
          </w:hyperlink>
        </w:p>
        <w:p w14:paraId="544AE50D" w14:textId="01A4CA6D"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38" w:history="1">
            <w:r w:rsidRPr="0085095D">
              <w:rPr>
                <w:rStyle w:val="Hyperlink"/>
                <w:noProof/>
              </w:rPr>
              <w:t>4.3</w:t>
            </w:r>
            <w:r>
              <w:rPr>
                <w:rFonts w:asciiTheme="minorHAnsi" w:eastAsiaTheme="minorEastAsia" w:hAnsiTheme="minorHAnsi"/>
                <w:noProof/>
                <w:lang w:eastAsia="en-GB"/>
              </w:rPr>
              <w:tab/>
            </w:r>
            <w:r w:rsidRPr="0085095D">
              <w:rPr>
                <w:rStyle w:val="Hyperlink"/>
                <w:noProof/>
              </w:rPr>
              <w:t>Benzene %(v/v) must be no higher than %1:</w:t>
            </w:r>
            <w:r>
              <w:rPr>
                <w:noProof/>
                <w:webHidden/>
              </w:rPr>
              <w:tab/>
            </w:r>
            <w:r>
              <w:rPr>
                <w:noProof/>
                <w:webHidden/>
              </w:rPr>
              <w:fldChar w:fldCharType="begin"/>
            </w:r>
            <w:r>
              <w:rPr>
                <w:noProof/>
                <w:webHidden/>
              </w:rPr>
              <w:instrText xml:space="preserve"> PAGEREF _Toc39452238 \h </w:instrText>
            </w:r>
            <w:r>
              <w:rPr>
                <w:noProof/>
                <w:webHidden/>
              </w:rPr>
            </w:r>
            <w:r>
              <w:rPr>
                <w:noProof/>
                <w:webHidden/>
              </w:rPr>
              <w:fldChar w:fldCharType="separate"/>
            </w:r>
            <w:r>
              <w:rPr>
                <w:noProof/>
                <w:webHidden/>
              </w:rPr>
              <w:t>40</w:t>
            </w:r>
            <w:r>
              <w:rPr>
                <w:noProof/>
                <w:webHidden/>
              </w:rPr>
              <w:fldChar w:fldCharType="end"/>
            </w:r>
          </w:hyperlink>
        </w:p>
        <w:p w14:paraId="584204AE" w14:textId="6AE395E4"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39" w:history="1">
            <w:r w:rsidRPr="0085095D">
              <w:rPr>
                <w:rStyle w:val="Hyperlink"/>
                <w:noProof/>
              </w:rPr>
              <w:t>4.3.1</w:t>
            </w:r>
            <w:r>
              <w:rPr>
                <w:rFonts w:asciiTheme="minorHAnsi" w:eastAsiaTheme="minorEastAsia" w:hAnsiTheme="minorHAnsi"/>
                <w:noProof/>
                <w:lang w:eastAsia="en-GB"/>
              </w:rPr>
              <w:tab/>
            </w:r>
            <w:r w:rsidRPr="0085095D">
              <w:rPr>
                <w:rStyle w:val="Hyperlink"/>
                <w:noProof/>
              </w:rPr>
              <w:t>Benzene will be set to %1.5 of aromatics component</w:t>
            </w:r>
            <w:r>
              <w:rPr>
                <w:noProof/>
                <w:webHidden/>
              </w:rPr>
              <w:tab/>
            </w:r>
            <w:r>
              <w:rPr>
                <w:noProof/>
                <w:webHidden/>
              </w:rPr>
              <w:fldChar w:fldCharType="begin"/>
            </w:r>
            <w:r>
              <w:rPr>
                <w:noProof/>
                <w:webHidden/>
              </w:rPr>
              <w:instrText xml:space="preserve"> PAGEREF _Toc39452239 \h </w:instrText>
            </w:r>
            <w:r>
              <w:rPr>
                <w:noProof/>
                <w:webHidden/>
              </w:rPr>
            </w:r>
            <w:r>
              <w:rPr>
                <w:noProof/>
                <w:webHidden/>
              </w:rPr>
              <w:fldChar w:fldCharType="separate"/>
            </w:r>
            <w:r>
              <w:rPr>
                <w:noProof/>
                <w:webHidden/>
              </w:rPr>
              <w:t>40</w:t>
            </w:r>
            <w:r>
              <w:rPr>
                <w:noProof/>
                <w:webHidden/>
              </w:rPr>
              <w:fldChar w:fldCharType="end"/>
            </w:r>
          </w:hyperlink>
        </w:p>
        <w:p w14:paraId="77BA62B2" w14:textId="7ED1D7FE"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40" w:history="1">
            <w:r w:rsidRPr="0085095D">
              <w:rPr>
                <w:rStyle w:val="Hyperlink"/>
                <w:noProof/>
              </w:rPr>
              <w:t>4.3.2</w:t>
            </w:r>
            <w:r>
              <w:rPr>
                <w:rFonts w:asciiTheme="minorHAnsi" w:eastAsiaTheme="minorEastAsia" w:hAnsiTheme="minorHAnsi"/>
                <w:noProof/>
                <w:lang w:eastAsia="en-GB"/>
              </w:rPr>
              <w:tab/>
            </w:r>
            <w:r w:rsidRPr="0085095D">
              <w:rPr>
                <w:rStyle w:val="Hyperlink"/>
                <w:noProof/>
              </w:rPr>
              <w:t>Benzene will be set to %10 of aromatics component</w:t>
            </w:r>
            <w:r>
              <w:rPr>
                <w:noProof/>
                <w:webHidden/>
              </w:rPr>
              <w:tab/>
            </w:r>
            <w:r>
              <w:rPr>
                <w:noProof/>
                <w:webHidden/>
              </w:rPr>
              <w:fldChar w:fldCharType="begin"/>
            </w:r>
            <w:r>
              <w:rPr>
                <w:noProof/>
                <w:webHidden/>
              </w:rPr>
              <w:instrText xml:space="preserve"> PAGEREF _Toc39452240 \h </w:instrText>
            </w:r>
            <w:r>
              <w:rPr>
                <w:noProof/>
                <w:webHidden/>
              </w:rPr>
            </w:r>
            <w:r>
              <w:rPr>
                <w:noProof/>
                <w:webHidden/>
              </w:rPr>
              <w:fldChar w:fldCharType="separate"/>
            </w:r>
            <w:r>
              <w:rPr>
                <w:noProof/>
                <w:webHidden/>
              </w:rPr>
              <w:t>41</w:t>
            </w:r>
            <w:r>
              <w:rPr>
                <w:noProof/>
                <w:webHidden/>
              </w:rPr>
              <w:fldChar w:fldCharType="end"/>
            </w:r>
          </w:hyperlink>
        </w:p>
        <w:p w14:paraId="44693E8D" w14:textId="01303303"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41" w:history="1">
            <w:r w:rsidRPr="0085095D">
              <w:rPr>
                <w:rStyle w:val="Hyperlink"/>
                <w:noProof/>
              </w:rPr>
              <w:t>4.4</w:t>
            </w:r>
            <w:r>
              <w:rPr>
                <w:rFonts w:asciiTheme="minorHAnsi" w:eastAsiaTheme="minorEastAsia" w:hAnsiTheme="minorHAnsi"/>
                <w:noProof/>
                <w:lang w:eastAsia="en-GB"/>
              </w:rPr>
              <w:tab/>
            </w:r>
            <w:r w:rsidRPr="0085095D">
              <w:rPr>
                <w:rStyle w:val="Hyperlink"/>
                <w:noProof/>
              </w:rPr>
              <w:t>Olefins %(v/v) must be no higher than %18:</w:t>
            </w:r>
            <w:r>
              <w:rPr>
                <w:noProof/>
                <w:webHidden/>
              </w:rPr>
              <w:tab/>
            </w:r>
            <w:r>
              <w:rPr>
                <w:noProof/>
                <w:webHidden/>
              </w:rPr>
              <w:fldChar w:fldCharType="begin"/>
            </w:r>
            <w:r>
              <w:rPr>
                <w:noProof/>
                <w:webHidden/>
              </w:rPr>
              <w:instrText xml:space="preserve"> PAGEREF _Toc39452241 \h </w:instrText>
            </w:r>
            <w:r>
              <w:rPr>
                <w:noProof/>
                <w:webHidden/>
              </w:rPr>
            </w:r>
            <w:r>
              <w:rPr>
                <w:noProof/>
                <w:webHidden/>
              </w:rPr>
              <w:fldChar w:fldCharType="separate"/>
            </w:r>
            <w:r>
              <w:rPr>
                <w:noProof/>
                <w:webHidden/>
              </w:rPr>
              <w:t>41</w:t>
            </w:r>
            <w:r>
              <w:rPr>
                <w:noProof/>
                <w:webHidden/>
              </w:rPr>
              <w:fldChar w:fldCharType="end"/>
            </w:r>
          </w:hyperlink>
        </w:p>
        <w:p w14:paraId="149172AE" w14:textId="6F250F2A"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42" w:history="1">
            <w:r w:rsidRPr="0085095D">
              <w:rPr>
                <w:rStyle w:val="Hyperlink"/>
                <w:noProof/>
              </w:rPr>
              <w:t>4.4.1</w:t>
            </w:r>
            <w:r>
              <w:rPr>
                <w:rFonts w:asciiTheme="minorHAnsi" w:eastAsiaTheme="minorEastAsia" w:hAnsiTheme="minorHAnsi"/>
                <w:noProof/>
                <w:lang w:eastAsia="en-GB"/>
              </w:rPr>
              <w:tab/>
            </w:r>
            <w:r w:rsidRPr="0085095D">
              <w:rPr>
                <w:rStyle w:val="Hyperlink"/>
                <w:noProof/>
              </w:rPr>
              <w:t>Olefins set to %20 of mixture</w:t>
            </w:r>
            <w:r>
              <w:rPr>
                <w:noProof/>
                <w:webHidden/>
              </w:rPr>
              <w:tab/>
            </w:r>
            <w:r>
              <w:rPr>
                <w:noProof/>
                <w:webHidden/>
              </w:rPr>
              <w:fldChar w:fldCharType="begin"/>
            </w:r>
            <w:r>
              <w:rPr>
                <w:noProof/>
                <w:webHidden/>
              </w:rPr>
              <w:instrText xml:space="preserve"> PAGEREF _Toc39452242 \h </w:instrText>
            </w:r>
            <w:r>
              <w:rPr>
                <w:noProof/>
                <w:webHidden/>
              </w:rPr>
            </w:r>
            <w:r>
              <w:rPr>
                <w:noProof/>
                <w:webHidden/>
              </w:rPr>
              <w:fldChar w:fldCharType="separate"/>
            </w:r>
            <w:r>
              <w:rPr>
                <w:noProof/>
                <w:webHidden/>
              </w:rPr>
              <w:t>41</w:t>
            </w:r>
            <w:r>
              <w:rPr>
                <w:noProof/>
                <w:webHidden/>
              </w:rPr>
              <w:fldChar w:fldCharType="end"/>
            </w:r>
          </w:hyperlink>
        </w:p>
        <w:p w14:paraId="2AE92D51" w14:textId="06D3F370"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43" w:history="1">
            <w:r w:rsidRPr="0085095D">
              <w:rPr>
                <w:rStyle w:val="Hyperlink"/>
                <w:noProof/>
              </w:rPr>
              <w:t>4.4.2</w:t>
            </w:r>
            <w:r>
              <w:rPr>
                <w:rFonts w:asciiTheme="minorHAnsi" w:eastAsiaTheme="minorEastAsia" w:hAnsiTheme="minorHAnsi"/>
                <w:noProof/>
                <w:lang w:eastAsia="en-GB"/>
              </w:rPr>
              <w:tab/>
            </w:r>
            <w:r w:rsidRPr="0085095D">
              <w:rPr>
                <w:rStyle w:val="Hyperlink"/>
                <w:noProof/>
              </w:rPr>
              <w:t>Olefins set to %21 of mixture</w:t>
            </w:r>
            <w:r>
              <w:rPr>
                <w:noProof/>
                <w:webHidden/>
              </w:rPr>
              <w:tab/>
            </w:r>
            <w:r>
              <w:rPr>
                <w:noProof/>
                <w:webHidden/>
              </w:rPr>
              <w:fldChar w:fldCharType="begin"/>
            </w:r>
            <w:r>
              <w:rPr>
                <w:noProof/>
                <w:webHidden/>
              </w:rPr>
              <w:instrText xml:space="preserve"> PAGEREF _Toc39452243 \h </w:instrText>
            </w:r>
            <w:r>
              <w:rPr>
                <w:noProof/>
                <w:webHidden/>
              </w:rPr>
            </w:r>
            <w:r>
              <w:rPr>
                <w:noProof/>
                <w:webHidden/>
              </w:rPr>
              <w:fldChar w:fldCharType="separate"/>
            </w:r>
            <w:r>
              <w:rPr>
                <w:noProof/>
                <w:webHidden/>
              </w:rPr>
              <w:t>42</w:t>
            </w:r>
            <w:r>
              <w:rPr>
                <w:noProof/>
                <w:webHidden/>
              </w:rPr>
              <w:fldChar w:fldCharType="end"/>
            </w:r>
          </w:hyperlink>
        </w:p>
        <w:p w14:paraId="4E7C476E" w14:textId="3D1A0033"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44" w:history="1">
            <w:r w:rsidRPr="0085095D">
              <w:rPr>
                <w:rStyle w:val="Hyperlink"/>
                <w:noProof/>
              </w:rPr>
              <w:t>4.5</w:t>
            </w:r>
            <w:r>
              <w:rPr>
                <w:rFonts w:asciiTheme="minorHAnsi" w:eastAsiaTheme="minorEastAsia" w:hAnsiTheme="minorHAnsi"/>
                <w:noProof/>
                <w:lang w:eastAsia="en-GB"/>
              </w:rPr>
              <w:tab/>
            </w:r>
            <w:r w:rsidRPr="0085095D">
              <w:rPr>
                <w:rStyle w:val="Hyperlink"/>
                <w:noProof/>
              </w:rPr>
              <w:t>Aromatics %(v/v) must be no higher than %36:</w:t>
            </w:r>
            <w:r>
              <w:rPr>
                <w:noProof/>
                <w:webHidden/>
              </w:rPr>
              <w:tab/>
            </w:r>
            <w:r>
              <w:rPr>
                <w:noProof/>
                <w:webHidden/>
              </w:rPr>
              <w:fldChar w:fldCharType="begin"/>
            </w:r>
            <w:r>
              <w:rPr>
                <w:noProof/>
                <w:webHidden/>
              </w:rPr>
              <w:instrText xml:space="preserve"> PAGEREF _Toc39452244 \h </w:instrText>
            </w:r>
            <w:r>
              <w:rPr>
                <w:noProof/>
                <w:webHidden/>
              </w:rPr>
            </w:r>
            <w:r>
              <w:rPr>
                <w:noProof/>
                <w:webHidden/>
              </w:rPr>
              <w:fldChar w:fldCharType="separate"/>
            </w:r>
            <w:r>
              <w:rPr>
                <w:noProof/>
                <w:webHidden/>
              </w:rPr>
              <w:t>43</w:t>
            </w:r>
            <w:r>
              <w:rPr>
                <w:noProof/>
                <w:webHidden/>
              </w:rPr>
              <w:fldChar w:fldCharType="end"/>
            </w:r>
          </w:hyperlink>
        </w:p>
        <w:p w14:paraId="10CD19FC" w14:textId="194BFD6E"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45" w:history="1">
            <w:r w:rsidRPr="0085095D">
              <w:rPr>
                <w:rStyle w:val="Hyperlink"/>
                <w:noProof/>
              </w:rPr>
              <w:t>4.5.1</w:t>
            </w:r>
            <w:r>
              <w:rPr>
                <w:rFonts w:asciiTheme="minorHAnsi" w:eastAsiaTheme="minorEastAsia" w:hAnsiTheme="minorHAnsi"/>
                <w:noProof/>
                <w:lang w:eastAsia="en-GB"/>
              </w:rPr>
              <w:tab/>
            </w:r>
            <w:r w:rsidRPr="0085095D">
              <w:rPr>
                <w:rStyle w:val="Hyperlink"/>
                <w:noProof/>
              </w:rPr>
              <w:t>Aromatics set to %38 of mixture</w:t>
            </w:r>
            <w:r>
              <w:rPr>
                <w:noProof/>
                <w:webHidden/>
              </w:rPr>
              <w:tab/>
            </w:r>
            <w:r>
              <w:rPr>
                <w:noProof/>
                <w:webHidden/>
              </w:rPr>
              <w:fldChar w:fldCharType="begin"/>
            </w:r>
            <w:r>
              <w:rPr>
                <w:noProof/>
                <w:webHidden/>
              </w:rPr>
              <w:instrText xml:space="preserve"> PAGEREF _Toc39452245 \h </w:instrText>
            </w:r>
            <w:r>
              <w:rPr>
                <w:noProof/>
                <w:webHidden/>
              </w:rPr>
            </w:r>
            <w:r>
              <w:rPr>
                <w:noProof/>
                <w:webHidden/>
              </w:rPr>
              <w:fldChar w:fldCharType="separate"/>
            </w:r>
            <w:r>
              <w:rPr>
                <w:noProof/>
                <w:webHidden/>
              </w:rPr>
              <w:t>43</w:t>
            </w:r>
            <w:r>
              <w:rPr>
                <w:noProof/>
                <w:webHidden/>
              </w:rPr>
              <w:fldChar w:fldCharType="end"/>
            </w:r>
          </w:hyperlink>
        </w:p>
        <w:p w14:paraId="276A95EA" w14:textId="177D4EA4"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46" w:history="1">
            <w:r w:rsidRPr="0085095D">
              <w:rPr>
                <w:rStyle w:val="Hyperlink"/>
                <w:noProof/>
              </w:rPr>
              <w:t>4.5.2</w:t>
            </w:r>
            <w:r>
              <w:rPr>
                <w:rFonts w:asciiTheme="minorHAnsi" w:eastAsiaTheme="minorEastAsia" w:hAnsiTheme="minorHAnsi"/>
                <w:noProof/>
                <w:lang w:eastAsia="en-GB"/>
              </w:rPr>
              <w:tab/>
            </w:r>
            <w:r w:rsidRPr="0085095D">
              <w:rPr>
                <w:rStyle w:val="Hyperlink"/>
                <w:noProof/>
              </w:rPr>
              <w:t>Aromatics set to %39 of mixture</w:t>
            </w:r>
            <w:r>
              <w:rPr>
                <w:noProof/>
                <w:webHidden/>
              </w:rPr>
              <w:tab/>
            </w:r>
            <w:r>
              <w:rPr>
                <w:noProof/>
                <w:webHidden/>
              </w:rPr>
              <w:fldChar w:fldCharType="begin"/>
            </w:r>
            <w:r>
              <w:rPr>
                <w:noProof/>
                <w:webHidden/>
              </w:rPr>
              <w:instrText xml:space="preserve"> PAGEREF _Toc39452246 \h </w:instrText>
            </w:r>
            <w:r>
              <w:rPr>
                <w:noProof/>
                <w:webHidden/>
              </w:rPr>
            </w:r>
            <w:r>
              <w:rPr>
                <w:noProof/>
                <w:webHidden/>
              </w:rPr>
              <w:fldChar w:fldCharType="separate"/>
            </w:r>
            <w:r>
              <w:rPr>
                <w:noProof/>
                <w:webHidden/>
              </w:rPr>
              <w:t>43</w:t>
            </w:r>
            <w:r>
              <w:rPr>
                <w:noProof/>
                <w:webHidden/>
              </w:rPr>
              <w:fldChar w:fldCharType="end"/>
            </w:r>
          </w:hyperlink>
        </w:p>
        <w:p w14:paraId="3F0602C8" w14:textId="5629944C"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47" w:history="1">
            <w:r w:rsidRPr="0085095D">
              <w:rPr>
                <w:rStyle w:val="Hyperlink"/>
                <w:noProof/>
              </w:rPr>
              <w:t>4.6</w:t>
            </w:r>
            <w:r>
              <w:rPr>
                <w:rFonts w:asciiTheme="minorHAnsi" w:eastAsiaTheme="minorEastAsia" w:hAnsiTheme="minorHAnsi"/>
                <w:noProof/>
                <w:lang w:eastAsia="en-GB"/>
              </w:rPr>
              <w:tab/>
            </w:r>
            <w:r w:rsidRPr="0085095D">
              <w:rPr>
                <w:rStyle w:val="Hyperlink"/>
                <w:noProof/>
              </w:rPr>
              <w:t>Hydrocarbons with concentrations less than 5%m/m must be 30% of mixture</w:t>
            </w:r>
            <w:r>
              <w:rPr>
                <w:noProof/>
                <w:webHidden/>
              </w:rPr>
              <w:tab/>
            </w:r>
            <w:r>
              <w:rPr>
                <w:noProof/>
                <w:webHidden/>
              </w:rPr>
              <w:fldChar w:fldCharType="begin"/>
            </w:r>
            <w:r>
              <w:rPr>
                <w:noProof/>
                <w:webHidden/>
              </w:rPr>
              <w:instrText xml:space="preserve"> PAGEREF _Toc39452247 \h </w:instrText>
            </w:r>
            <w:r>
              <w:rPr>
                <w:noProof/>
                <w:webHidden/>
              </w:rPr>
            </w:r>
            <w:r>
              <w:rPr>
                <w:noProof/>
                <w:webHidden/>
              </w:rPr>
              <w:fldChar w:fldCharType="separate"/>
            </w:r>
            <w:r>
              <w:rPr>
                <w:noProof/>
                <w:webHidden/>
              </w:rPr>
              <w:t>44</w:t>
            </w:r>
            <w:r>
              <w:rPr>
                <w:noProof/>
                <w:webHidden/>
              </w:rPr>
              <w:fldChar w:fldCharType="end"/>
            </w:r>
          </w:hyperlink>
        </w:p>
        <w:p w14:paraId="64A58526" w14:textId="442D3CF9"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48" w:history="1">
            <w:r w:rsidRPr="0085095D">
              <w:rPr>
                <w:rStyle w:val="Hyperlink"/>
                <w:noProof/>
              </w:rPr>
              <w:t>4.6.1</w:t>
            </w:r>
            <w:r>
              <w:rPr>
                <w:rFonts w:asciiTheme="minorHAnsi" w:eastAsiaTheme="minorEastAsia" w:hAnsiTheme="minorHAnsi"/>
                <w:noProof/>
                <w:lang w:eastAsia="en-GB"/>
              </w:rPr>
              <w:tab/>
            </w:r>
            <w:r w:rsidRPr="0085095D">
              <w:rPr>
                <w:rStyle w:val="Hyperlink"/>
                <w:noProof/>
              </w:rPr>
              <w:t>Cap set to 30%</w:t>
            </w:r>
            <w:r>
              <w:rPr>
                <w:noProof/>
                <w:webHidden/>
              </w:rPr>
              <w:tab/>
            </w:r>
            <w:r>
              <w:rPr>
                <w:noProof/>
                <w:webHidden/>
              </w:rPr>
              <w:fldChar w:fldCharType="begin"/>
            </w:r>
            <w:r>
              <w:rPr>
                <w:noProof/>
                <w:webHidden/>
              </w:rPr>
              <w:instrText xml:space="preserve"> PAGEREF _Toc39452248 \h </w:instrText>
            </w:r>
            <w:r>
              <w:rPr>
                <w:noProof/>
                <w:webHidden/>
              </w:rPr>
            </w:r>
            <w:r>
              <w:rPr>
                <w:noProof/>
                <w:webHidden/>
              </w:rPr>
              <w:fldChar w:fldCharType="separate"/>
            </w:r>
            <w:r>
              <w:rPr>
                <w:noProof/>
                <w:webHidden/>
              </w:rPr>
              <w:t>44</w:t>
            </w:r>
            <w:r>
              <w:rPr>
                <w:noProof/>
                <w:webHidden/>
              </w:rPr>
              <w:fldChar w:fldCharType="end"/>
            </w:r>
          </w:hyperlink>
        </w:p>
        <w:p w14:paraId="3CF2027C" w14:textId="19083F0B"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49" w:history="1">
            <w:r w:rsidRPr="0085095D">
              <w:rPr>
                <w:rStyle w:val="Hyperlink"/>
                <w:noProof/>
              </w:rPr>
              <w:t>4.6.2</w:t>
            </w:r>
            <w:r>
              <w:rPr>
                <w:rFonts w:asciiTheme="minorHAnsi" w:eastAsiaTheme="minorEastAsia" w:hAnsiTheme="minorHAnsi"/>
                <w:noProof/>
                <w:lang w:eastAsia="en-GB"/>
              </w:rPr>
              <w:tab/>
            </w:r>
            <w:r w:rsidRPr="0085095D">
              <w:rPr>
                <w:rStyle w:val="Hyperlink"/>
                <w:noProof/>
              </w:rPr>
              <w:t>Cap set to 20%</w:t>
            </w:r>
            <w:r>
              <w:rPr>
                <w:noProof/>
                <w:webHidden/>
              </w:rPr>
              <w:tab/>
            </w:r>
            <w:r>
              <w:rPr>
                <w:noProof/>
                <w:webHidden/>
              </w:rPr>
              <w:fldChar w:fldCharType="begin"/>
            </w:r>
            <w:r>
              <w:rPr>
                <w:noProof/>
                <w:webHidden/>
              </w:rPr>
              <w:instrText xml:space="preserve"> PAGEREF _Toc39452249 \h </w:instrText>
            </w:r>
            <w:r>
              <w:rPr>
                <w:noProof/>
                <w:webHidden/>
              </w:rPr>
            </w:r>
            <w:r>
              <w:rPr>
                <w:noProof/>
                <w:webHidden/>
              </w:rPr>
              <w:fldChar w:fldCharType="separate"/>
            </w:r>
            <w:r>
              <w:rPr>
                <w:noProof/>
                <w:webHidden/>
              </w:rPr>
              <w:t>44</w:t>
            </w:r>
            <w:r>
              <w:rPr>
                <w:noProof/>
                <w:webHidden/>
              </w:rPr>
              <w:fldChar w:fldCharType="end"/>
            </w:r>
          </w:hyperlink>
        </w:p>
        <w:p w14:paraId="2B56164E" w14:textId="68519AFC"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50" w:history="1">
            <w:r w:rsidRPr="0085095D">
              <w:rPr>
                <w:rStyle w:val="Hyperlink"/>
                <w:noProof/>
              </w:rPr>
              <w:t>4.7</w:t>
            </w:r>
            <w:r>
              <w:rPr>
                <w:rFonts w:asciiTheme="minorHAnsi" w:eastAsiaTheme="minorEastAsia" w:hAnsiTheme="minorHAnsi"/>
                <w:noProof/>
                <w:lang w:eastAsia="en-GB"/>
              </w:rPr>
              <w:tab/>
            </w:r>
            <w:r w:rsidRPr="0085095D">
              <w:rPr>
                <w:rStyle w:val="Hyperlink"/>
                <w:noProof/>
              </w:rPr>
              <w:t>Component concentration for each carbon group must be below value</w:t>
            </w:r>
            <w:r>
              <w:rPr>
                <w:noProof/>
                <w:webHidden/>
              </w:rPr>
              <w:tab/>
            </w:r>
            <w:r>
              <w:rPr>
                <w:noProof/>
                <w:webHidden/>
              </w:rPr>
              <w:fldChar w:fldCharType="begin"/>
            </w:r>
            <w:r>
              <w:rPr>
                <w:noProof/>
                <w:webHidden/>
              </w:rPr>
              <w:instrText xml:space="preserve"> PAGEREF _Toc39452250 \h </w:instrText>
            </w:r>
            <w:r>
              <w:rPr>
                <w:noProof/>
                <w:webHidden/>
              </w:rPr>
            </w:r>
            <w:r>
              <w:rPr>
                <w:noProof/>
                <w:webHidden/>
              </w:rPr>
              <w:fldChar w:fldCharType="separate"/>
            </w:r>
            <w:r>
              <w:rPr>
                <w:noProof/>
                <w:webHidden/>
              </w:rPr>
              <w:t>45</w:t>
            </w:r>
            <w:r>
              <w:rPr>
                <w:noProof/>
                <w:webHidden/>
              </w:rPr>
              <w:fldChar w:fldCharType="end"/>
            </w:r>
          </w:hyperlink>
        </w:p>
        <w:p w14:paraId="20A27E36" w14:textId="0BB2CB51"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51" w:history="1">
            <w:r w:rsidRPr="0085095D">
              <w:rPr>
                <w:rStyle w:val="Hyperlink"/>
                <w:noProof/>
              </w:rPr>
              <w:t>4.7.1</w:t>
            </w:r>
            <w:r>
              <w:rPr>
                <w:rFonts w:asciiTheme="minorHAnsi" w:eastAsiaTheme="minorEastAsia" w:hAnsiTheme="minorHAnsi"/>
                <w:noProof/>
                <w:lang w:eastAsia="en-GB"/>
              </w:rPr>
              <w:tab/>
            </w:r>
            <w:r w:rsidRPr="0085095D">
              <w:rPr>
                <w:rStyle w:val="Hyperlink"/>
                <w:noProof/>
              </w:rPr>
              <w:t>Standard mixture with no concentrations too high</w:t>
            </w:r>
            <w:r>
              <w:rPr>
                <w:noProof/>
                <w:webHidden/>
              </w:rPr>
              <w:tab/>
            </w:r>
            <w:r>
              <w:rPr>
                <w:noProof/>
                <w:webHidden/>
              </w:rPr>
              <w:fldChar w:fldCharType="begin"/>
            </w:r>
            <w:r>
              <w:rPr>
                <w:noProof/>
                <w:webHidden/>
              </w:rPr>
              <w:instrText xml:space="preserve"> PAGEREF _Toc39452251 \h </w:instrText>
            </w:r>
            <w:r>
              <w:rPr>
                <w:noProof/>
                <w:webHidden/>
              </w:rPr>
            </w:r>
            <w:r>
              <w:rPr>
                <w:noProof/>
                <w:webHidden/>
              </w:rPr>
              <w:fldChar w:fldCharType="separate"/>
            </w:r>
            <w:r>
              <w:rPr>
                <w:noProof/>
                <w:webHidden/>
              </w:rPr>
              <w:t>45</w:t>
            </w:r>
            <w:r>
              <w:rPr>
                <w:noProof/>
                <w:webHidden/>
              </w:rPr>
              <w:fldChar w:fldCharType="end"/>
            </w:r>
          </w:hyperlink>
        </w:p>
        <w:p w14:paraId="14D0A939" w14:textId="16650EF8"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52" w:history="1">
            <w:r w:rsidRPr="0085095D">
              <w:rPr>
                <w:rStyle w:val="Hyperlink"/>
                <w:noProof/>
              </w:rPr>
              <w:t>4.7.2</w:t>
            </w:r>
            <w:r>
              <w:rPr>
                <w:rFonts w:asciiTheme="minorHAnsi" w:eastAsiaTheme="minorEastAsia" w:hAnsiTheme="minorHAnsi"/>
                <w:noProof/>
                <w:lang w:eastAsia="en-GB"/>
              </w:rPr>
              <w:tab/>
            </w:r>
            <w:r w:rsidRPr="0085095D">
              <w:rPr>
                <w:rStyle w:val="Hyperlink"/>
                <w:noProof/>
              </w:rPr>
              <w:t>Decreasing naphene concentration C5 upper limit</w:t>
            </w:r>
            <w:r>
              <w:rPr>
                <w:noProof/>
                <w:webHidden/>
              </w:rPr>
              <w:tab/>
            </w:r>
            <w:r>
              <w:rPr>
                <w:noProof/>
                <w:webHidden/>
              </w:rPr>
              <w:fldChar w:fldCharType="begin"/>
            </w:r>
            <w:r>
              <w:rPr>
                <w:noProof/>
                <w:webHidden/>
              </w:rPr>
              <w:instrText xml:space="preserve"> PAGEREF _Toc39452252 \h </w:instrText>
            </w:r>
            <w:r>
              <w:rPr>
                <w:noProof/>
                <w:webHidden/>
              </w:rPr>
            </w:r>
            <w:r>
              <w:rPr>
                <w:noProof/>
                <w:webHidden/>
              </w:rPr>
              <w:fldChar w:fldCharType="separate"/>
            </w:r>
            <w:r>
              <w:rPr>
                <w:noProof/>
                <w:webHidden/>
              </w:rPr>
              <w:t>45</w:t>
            </w:r>
            <w:r>
              <w:rPr>
                <w:noProof/>
                <w:webHidden/>
              </w:rPr>
              <w:fldChar w:fldCharType="end"/>
            </w:r>
          </w:hyperlink>
        </w:p>
        <w:p w14:paraId="23F8ADC0" w14:textId="56932CED"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53" w:history="1">
            <w:r w:rsidRPr="0085095D">
              <w:rPr>
                <w:rStyle w:val="Hyperlink"/>
                <w:noProof/>
              </w:rPr>
              <w:t>4.7.3</w:t>
            </w:r>
            <w:r>
              <w:rPr>
                <w:rFonts w:asciiTheme="minorHAnsi" w:eastAsiaTheme="minorEastAsia" w:hAnsiTheme="minorHAnsi"/>
                <w:noProof/>
                <w:lang w:eastAsia="en-GB"/>
              </w:rPr>
              <w:tab/>
            </w:r>
            <w:r w:rsidRPr="0085095D">
              <w:rPr>
                <w:rStyle w:val="Hyperlink"/>
                <w:noProof/>
              </w:rPr>
              <w:t>Decreasing olefin concentration C6 upper limit</w:t>
            </w:r>
            <w:r>
              <w:rPr>
                <w:noProof/>
                <w:webHidden/>
              </w:rPr>
              <w:tab/>
            </w:r>
            <w:r>
              <w:rPr>
                <w:noProof/>
                <w:webHidden/>
              </w:rPr>
              <w:fldChar w:fldCharType="begin"/>
            </w:r>
            <w:r>
              <w:rPr>
                <w:noProof/>
                <w:webHidden/>
              </w:rPr>
              <w:instrText xml:space="preserve"> PAGEREF _Toc39452253 \h </w:instrText>
            </w:r>
            <w:r>
              <w:rPr>
                <w:noProof/>
                <w:webHidden/>
              </w:rPr>
            </w:r>
            <w:r>
              <w:rPr>
                <w:noProof/>
                <w:webHidden/>
              </w:rPr>
              <w:fldChar w:fldCharType="separate"/>
            </w:r>
            <w:r>
              <w:rPr>
                <w:noProof/>
                <w:webHidden/>
              </w:rPr>
              <w:t>45</w:t>
            </w:r>
            <w:r>
              <w:rPr>
                <w:noProof/>
                <w:webHidden/>
              </w:rPr>
              <w:fldChar w:fldCharType="end"/>
            </w:r>
          </w:hyperlink>
        </w:p>
        <w:p w14:paraId="162E6184" w14:textId="5F07D6F7" w:rsidR="00791975" w:rsidRDefault="00791975">
          <w:pPr>
            <w:pStyle w:val="TOC3"/>
            <w:tabs>
              <w:tab w:val="left" w:pos="1320"/>
              <w:tab w:val="right" w:leader="dot" w:pos="9016"/>
            </w:tabs>
            <w:rPr>
              <w:rFonts w:asciiTheme="minorHAnsi" w:eastAsiaTheme="minorEastAsia" w:hAnsiTheme="minorHAnsi"/>
              <w:noProof/>
              <w:lang w:eastAsia="en-GB"/>
            </w:rPr>
          </w:pPr>
          <w:hyperlink w:anchor="_Toc39452254" w:history="1">
            <w:r w:rsidRPr="0085095D">
              <w:rPr>
                <w:rStyle w:val="Hyperlink"/>
                <w:noProof/>
              </w:rPr>
              <w:t>4.7.4</w:t>
            </w:r>
            <w:r>
              <w:rPr>
                <w:rFonts w:asciiTheme="minorHAnsi" w:eastAsiaTheme="minorEastAsia" w:hAnsiTheme="minorHAnsi"/>
                <w:noProof/>
                <w:lang w:eastAsia="en-GB"/>
              </w:rPr>
              <w:tab/>
            </w:r>
            <w:r w:rsidRPr="0085095D">
              <w:rPr>
                <w:rStyle w:val="Hyperlink"/>
                <w:noProof/>
              </w:rPr>
              <w:t>Decreasing aromatics Concentration C7 upper limit</w:t>
            </w:r>
            <w:r>
              <w:rPr>
                <w:noProof/>
                <w:webHidden/>
              </w:rPr>
              <w:tab/>
            </w:r>
            <w:r>
              <w:rPr>
                <w:noProof/>
                <w:webHidden/>
              </w:rPr>
              <w:fldChar w:fldCharType="begin"/>
            </w:r>
            <w:r>
              <w:rPr>
                <w:noProof/>
                <w:webHidden/>
              </w:rPr>
              <w:instrText xml:space="preserve"> PAGEREF _Toc39452254 \h </w:instrText>
            </w:r>
            <w:r>
              <w:rPr>
                <w:noProof/>
                <w:webHidden/>
              </w:rPr>
            </w:r>
            <w:r>
              <w:rPr>
                <w:noProof/>
                <w:webHidden/>
              </w:rPr>
              <w:fldChar w:fldCharType="separate"/>
            </w:r>
            <w:r>
              <w:rPr>
                <w:noProof/>
                <w:webHidden/>
              </w:rPr>
              <w:t>46</w:t>
            </w:r>
            <w:r>
              <w:rPr>
                <w:noProof/>
                <w:webHidden/>
              </w:rPr>
              <w:fldChar w:fldCharType="end"/>
            </w:r>
          </w:hyperlink>
        </w:p>
        <w:p w14:paraId="0C5FB25D" w14:textId="50AE70E2" w:rsidR="00791975" w:rsidRDefault="00791975">
          <w:pPr>
            <w:pStyle w:val="TOC1"/>
            <w:tabs>
              <w:tab w:val="left" w:pos="440"/>
              <w:tab w:val="right" w:leader="dot" w:pos="9016"/>
            </w:tabs>
            <w:rPr>
              <w:rFonts w:asciiTheme="minorHAnsi" w:eastAsiaTheme="minorEastAsia" w:hAnsiTheme="minorHAnsi"/>
              <w:noProof/>
              <w:lang w:eastAsia="en-GB"/>
            </w:rPr>
          </w:pPr>
          <w:hyperlink w:anchor="_Toc39452255" w:history="1">
            <w:r w:rsidRPr="0085095D">
              <w:rPr>
                <w:rStyle w:val="Hyperlink"/>
                <w:noProof/>
              </w:rPr>
              <w:t>5</w:t>
            </w:r>
            <w:r>
              <w:rPr>
                <w:rFonts w:asciiTheme="minorHAnsi" w:eastAsiaTheme="minorEastAsia" w:hAnsiTheme="minorHAnsi"/>
                <w:noProof/>
                <w:lang w:eastAsia="en-GB"/>
              </w:rPr>
              <w:tab/>
            </w:r>
            <w:r w:rsidRPr="0085095D">
              <w:rPr>
                <w:rStyle w:val="Hyperlink"/>
                <w:noProof/>
              </w:rPr>
              <w:t>Recommended Further Work</w:t>
            </w:r>
            <w:r>
              <w:rPr>
                <w:noProof/>
                <w:webHidden/>
              </w:rPr>
              <w:tab/>
            </w:r>
            <w:r>
              <w:rPr>
                <w:noProof/>
                <w:webHidden/>
              </w:rPr>
              <w:fldChar w:fldCharType="begin"/>
            </w:r>
            <w:r>
              <w:rPr>
                <w:noProof/>
                <w:webHidden/>
              </w:rPr>
              <w:instrText xml:space="preserve"> PAGEREF _Toc39452255 \h </w:instrText>
            </w:r>
            <w:r>
              <w:rPr>
                <w:noProof/>
                <w:webHidden/>
              </w:rPr>
            </w:r>
            <w:r>
              <w:rPr>
                <w:noProof/>
                <w:webHidden/>
              </w:rPr>
              <w:fldChar w:fldCharType="separate"/>
            </w:r>
            <w:r>
              <w:rPr>
                <w:noProof/>
                <w:webHidden/>
              </w:rPr>
              <w:t>47</w:t>
            </w:r>
            <w:r>
              <w:rPr>
                <w:noProof/>
                <w:webHidden/>
              </w:rPr>
              <w:fldChar w:fldCharType="end"/>
            </w:r>
          </w:hyperlink>
        </w:p>
        <w:p w14:paraId="4E4A501C" w14:textId="0B3498D4" w:rsidR="00791975" w:rsidRDefault="00791975">
          <w:pPr>
            <w:pStyle w:val="TOC1"/>
            <w:tabs>
              <w:tab w:val="left" w:pos="440"/>
              <w:tab w:val="right" w:leader="dot" w:pos="9016"/>
            </w:tabs>
            <w:rPr>
              <w:rFonts w:asciiTheme="minorHAnsi" w:eastAsiaTheme="minorEastAsia" w:hAnsiTheme="minorHAnsi"/>
              <w:noProof/>
              <w:lang w:eastAsia="en-GB"/>
            </w:rPr>
          </w:pPr>
          <w:hyperlink w:anchor="_Toc39452256" w:history="1">
            <w:r w:rsidRPr="0085095D">
              <w:rPr>
                <w:rStyle w:val="Hyperlink"/>
                <w:noProof/>
              </w:rPr>
              <w:t>6</w:t>
            </w:r>
            <w:r>
              <w:rPr>
                <w:rFonts w:asciiTheme="minorHAnsi" w:eastAsiaTheme="minorEastAsia" w:hAnsiTheme="minorHAnsi"/>
                <w:noProof/>
                <w:lang w:eastAsia="en-GB"/>
              </w:rPr>
              <w:tab/>
            </w:r>
            <w:r w:rsidRPr="0085095D">
              <w:rPr>
                <w:rStyle w:val="Hyperlink"/>
                <w:noProof/>
              </w:rPr>
              <w:t>Conclusion</w:t>
            </w:r>
            <w:r>
              <w:rPr>
                <w:noProof/>
                <w:webHidden/>
              </w:rPr>
              <w:tab/>
            </w:r>
            <w:r>
              <w:rPr>
                <w:noProof/>
                <w:webHidden/>
              </w:rPr>
              <w:fldChar w:fldCharType="begin"/>
            </w:r>
            <w:r>
              <w:rPr>
                <w:noProof/>
                <w:webHidden/>
              </w:rPr>
              <w:instrText xml:space="preserve"> PAGEREF _Toc39452256 \h </w:instrText>
            </w:r>
            <w:r>
              <w:rPr>
                <w:noProof/>
                <w:webHidden/>
              </w:rPr>
            </w:r>
            <w:r>
              <w:rPr>
                <w:noProof/>
                <w:webHidden/>
              </w:rPr>
              <w:fldChar w:fldCharType="separate"/>
            </w:r>
            <w:r>
              <w:rPr>
                <w:noProof/>
                <w:webHidden/>
              </w:rPr>
              <w:t>48</w:t>
            </w:r>
            <w:r>
              <w:rPr>
                <w:noProof/>
                <w:webHidden/>
              </w:rPr>
              <w:fldChar w:fldCharType="end"/>
            </w:r>
          </w:hyperlink>
        </w:p>
        <w:p w14:paraId="13F0101A" w14:textId="0AAA37E2" w:rsidR="00791975" w:rsidRDefault="00791975">
          <w:pPr>
            <w:pStyle w:val="TOC1"/>
            <w:tabs>
              <w:tab w:val="left" w:pos="440"/>
              <w:tab w:val="right" w:leader="dot" w:pos="9016"/>
            </w:tabs>
            <w:rPr>
              <w:rFonts w:asciiTheme="minorHAnsi" w:eastAsiaTheme="minorEastAsia" w:hAnsiTheme="minorHAnsi"/>
              <w:noProof/>
              <w:lang w:eastAsia="en-GB"/>
            </w:rPr>
          </w:pPr>
          <w:hyperlink w:anchor="_Toc39452257" w:history="1">
            <w:r w:rsidRPr="0085095D">
              <w:rPr>
                <w:rStyle w:val="Hyperlink"/>
                <w:noProof/>
              </w:rPr>
              <w:t>7</w:t>
            </w:r>
            <w:r>
              <w:rPr>
                <w:rFonts w:asciiTheme="minorHAnsi" w:eastAsiaTheme="minorEastAsia" w:hAnsiTheme="minorHAnsi"/>
                <w:noProof/>
                <w:lang w:eastAsia="en-GB"/>
              </w:rPr>
              <w:tab/>
            </w:r>
            <w:r w:rsidRPr="0085095D">
              <w:rPr>
                <w:rStyle w:val="Hyperlink"/>
                <w:noProof/>
              </w:rPr>
              <w:t>References</w:t>
            </w:r>
            <w:r>
              <w:rPr>
                <w:noProof/>
                <w:webHidden/>
              </w:rPr>
              <w:tab/>
            </w:r>
            <w:r>
              <w:rPr>
                <w:noProof/>
                <w:webHidden/>
              </w:rPr>
              <w:fldChar w:fldCharType="begin"/>
            </w:r>
            <w:r>
              <w:rPr>
                <w:noProof/>
                <w:webHidden/>
              </w:rPr>
              <w:instrText xml:space="preserve"> PAGEREF _Toc39452257 \h </w:instrText>
            </w:r>
            <w:r>
              <w:rPr>
                <w:noProof/>
                <w:webHidden/>
              </w:rPr>
            </w:r>
            <w:r>
              <w:rPr>
                <w:noProof/>
                <w:webHidden/>
              </w:rPr>
              <w:fldChar w:fldCharType="separate"/>
            </w:r>
            <w:r>
              <w:rPr>
                <w:noProof/>
                <w:webHidden/>
              </w:rPr>
              <w:t>49</w:t>
            </w:r>
            <w:r>
              <w:rPr>
                <w:noProof/>
                <w:webHidden/>
              </w:rPr>
              <w:fldChar w:fldCharType="end"/>
            </w:r>
          </w:hyperlink>
        </w:p>
        <w:p w14:paraId="7BA66552" w14:textId="3E3A0184" w:rsidR="00791975" w:rsidRDefault="00791975">
          <w:pPr>
            <w:pStyle w:val="TOC1"/>
            <w:tabs>
              <w:tab w:val="left" w:pos="440"/>
              <w:tab w:val="right" w:leader="dot" w:pos="9016"/>
            </w:tabs>
            <w:rPr>
              <w:rFonts w:asciiTheme="minorHAnsi" w:eastAsiaTheme="minorEastAsia" w:hAnsiTheme="minorHAnsi"/>
              <w:noProof/>
              <w:lang w:eastAsia="en-GB"/>
            </w:rPr>
          </w:pPr>
          <w:hyperlink w:anchor="_Toc39452258" w:history="1">
            <w:r w:rsidRPr="0085095D">
              <w:rPr>
                <w:rStyle w:val="Hyperlink"/>
                <w:noProof/>
              </w:rPr>
              <w:t>8</w:t>
            </w:r>
            <w:r>
              <w:rPr>
                <w:rFonts w:asciiTheme="minorHAnsi" w:eastAsiaTheme="minorEastAsia" w:hAnsiTheme="minorHAnsi"/>
                <w:noProof/>
                <w:lang w:eastAsia="en-GB"/>
              </w:rPr>
              <w:tab/>
            </w:r>
            <w:r w:rsidRPr="0085095D">
              <w:rPr>
                <w:rStyle w:val="Hyperlink"/>
                <w:noProof/>
              </w:rPr>
              <w:t>Pandemic</w:t>
            </w:r>
            <w:r>
              <w:rPr>
                <w:noProof/>
                <w:webHidden/>
              </w:rPr>
              <w:tab/>
            </w:r>
            <w:r>
              <w:rPr>
                <w:noProof/>
                <w:webHidden/>
              </w:rPr>
              <w:fldChar w:fldCharType="begin"/>
            </w:r>
            <w:r>
              <w:rPr>
                <w:noProof/>
                <w:webHidden/>
              </w:rPr>
              <w:instrText xml:space="preserve"> PAGEREF _Toc39452258 \h </w:instrText>
            </w:r>
            <w:r>
              <w:rPr>
                <w:noProof/>
                <w:webHidden/>
              </w:rPr>
            </w:r>
            <w:r>
              <w:rPr>
                <w:noProof/>
                <w:webHidden/>
              </w:rPr>
              <w:fldChar w:fldCharType="separate"/>
            </w:r>
            <w:r>
              <w:rPr>
                <w:noProof/>
                <w:webHidden/>
              </w:rPr>
              <w:t>54</w:t>
            </w:r>
            <w:r>
              <w:rPr>
                <w:noProof/>
                <w:webHidden/>
              </w:rPr>
              <w:fldChar w:fldCharType="end"/>
            </w:r>
          </w:hyperlink>
        </w:p>
        <w:p w14:paraId="3989FD9D" w14:textId="28A52B8F" w:rsidR="00791975" w:rsidRDefault="00791975">
          <w:pPr>
            <w:pStyle w:val="TOC1"/>
            <w:tabs>
              <w:tab w:val="left" w:pos="440"/>
              <w:tab w:val="right" w:leader="dot" w:pos="9016"/>
            </w:tabs>
            <w:rPr>
              <w:rFonts w:asciiTheme="minorHAnsi" w:eastAsiaTheme="minorEastAsia" w:hAnsiTheme="minorHAnsi"/>
              <w:noProof/>
              <w:lang w:eastAsia="en-GB"/>
            </w:rPr>
          </w:pPr>
          <w:hyperlink w:anchor="_Toc39452259" w:history="1">
            <w:r w:rsidRPr="0085095D">
              <w:rPr>
                <w:rStyle w:val="Hyperlink"/>
                <w:noProof/>
              </w:rPr>
              <w:t>9</w:t>
            </w:r>
            <w:r>
              <w:rPr>
                <w:rFonts w:asciiTheme="minorHAnsi" w:eastAsiaTheme="minorEastAsia" w:hAnsiTheme="minorHAnsi"/>
                <w:noProof/>
                <w:lang w:eastAsia="en-GB"/>
              </w:rPr>
              <w:tab/>
            </w:r>
            <w:r w:rsidRPr="0085095D">
              <w:rPr>
                <w:rStyle w:val="Hyperlink"/>
                <w:noProof/>
              </w:rPr>
              <w:t>Appendix</w:t>
            </w:r>
            <w:r>
              <w:rPr>
                <w:noProof/>
                <w:webHidden/>
              </w:rPr>
              <w:tab/>
            </w:r>
            <w:r>
              <w:rPr>
                <w:noProof/>
                <w:webHidden/>
              </w:rPr>
              <w:fldChar w:fldCharType="begin"/>
            </w:r>
            <w:r>
              <w:rPr>
                <w:noProof/>
                <w:webHidden/>
              </w:rPr>
              <w:instrText xml:space="preserve"> PAGEREF _Toc39452259 \h </w:instrText>
            </w:r>
            <w:r>
              <w:rPr>
                <w:noProof/>
                <w:webHidden/>
              </w:rPr>
            </w:r>
            <w:r>
              <w:rPr>
                <w:noProof/>
                <w:webHidden/>
              </w:rPr>
              <w:fldChar w:fldCharType="separate"/>
            </w:r>
            <w:r>
              <w:rPr>
                <w:noProof/>
                <w:webHidden/>
              </w:rPr>
              <w:t>55</w:t>
            </w:r>
            <w:r>
              <w:rPr>
                <w:noProof/>
                <w:webHidden/>
              </w:rPr>
              <w:fldChar w:fldCharType="end"/>
            </w:r>
          </w:hyperlink>
        </w:p>
        <w:p w14:paraId="7DD34F91" w14:textId="057F6822"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60" w:history="1">
            <w:r w:rsidRPr="0085095D">
              <w:rPr>
                <w:rStyle w:val="Hyperlink"/>
                <w:noProof/>
              </w:rPr>
              <w:t>9.1</w:t>
            </w:r>
            <w:r>
              <w:rPr>
                <w:rFonts w:asciiTheme="minorHAnsi" w:eastAsiaTheme="minorEastAsia" w:hAnsiTheme="minorHAnsi"/>
                <w:noProof/>
                <w:lang w:eastAsia="en-GB"/>
              </w:rPr>
              <w:tab/>
            </w:r>
            <w:r w:rsidRPr="0085095D">
              <w:rPr>
                <w:rStyle w:val="Hyperlink"/>
                <w:noProof/>
              </w:rPr>
              <w:t>Appendix A</w:t>
            </w:r>
            <w:r>
              <w:rPr>
                <w:noProof/>
                <w:webHidden/>
              </w:rPr>
              <w:tab/>
            </w:r>
            <w:r>
              <w:rPr>
                <w:noProof/>
                <w:webHidden/>
              </w:rPr>
              <w:fldChar w:fldCharType="begin"/>
            </w:r>
            <w:r>
              <w:rPr>
                <w:noProof/>
                <w:webHidden/>
              </w:rPr>
              <w:instrText xml:space="preserve"> PAGEREF _Toc39452260 \h </w:instrText>
            </w:r>
            <w:r>
              <w:rPr>
                <w:noProof/>
                <w:webHidden/>
              </w:rPr>
            </w:r>
            <w:r>
              <w:rPr>
                <w:noProof/>
                <w:webHidden/>
              </w:rPr>
              <w:fldChar w:fldCharType="separate"/>
            </w:r>
            <w:r>
              <w:rPr>
                <w:noProof/>
                <w:webHidden/>
              </w:rPr>
              <w:t>55</w:t>
            </w:r>
            <w:r>
              <w:rPr>
                <w:noProof/>
                <w:webHidden/>
              </w:rPr>
              <w:fldChar w:fldCharType="end"/>
            </w:r>
          </w:hyperlink>
        </w:p>
        <w:p w14:paraId="2EA05E38" w14:textId="79AFABFE"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61" w:history="1">
            <w:r w:rsidRPr="0085095D">
              <w:rPr>
                <w:rStyle w:val="Hyperlink"/>
                <w:noProof/>
              </w:rPr>
              <w:t>9.2</w:t>
            </w:r>
            <w:r>
              <w:rPr>
                <w:rFonts w:asciiTheme="minorHAnsi" w:eastAsiaTheme="minorEastAsia" w:hAnsiTheme="minorHAnsi"/>
                <w:noProof/>
                <w:lang w:eastAsia="en-GB"/>
              </w:rPr>
              <w:tab/>
            </w:r>
            <w:r w:rsidRPr="0085095D">
              <w:rPr>
                <w:rStyle w:val="Hyperlink"/>
                <w:noProof/>
              </w:rPr>
              <w:t>Appendix B</w:t>
            </w:r>
            <w:r>
              <w:rPr>
                <w:noProof/>
                <w:webHidden/>
              </w:rPr>
              <w:tab/>
            </w:r>
            <w:r>
              <w:rPr>
                <w:noProof/>
                <w:webHidden/>
              </w:rPr>
              <w:fldChar w:fldCharType="begin"/>
            </w:r>
            <w:r>
              <w:rPr>
                <w:noProof/>
                <w:webHidden/>
              </w:rPr>
              <w:instrText xml:space="preserve"> PAGEREF _Toc39452261 \h </w:instrText>
            </w:r>
            <w:r>
              <w:rPr>
                <w:noProof/>
                <w:webHidden/>
              </w:rPr>
            </w:r>
            <w:r>
              <w:rPr>
                <w:noProof/>
                <w:webHidden/>
              </w:rPr>
              <w:fldChar w:fldCharType="separate"/>
            </w:r>
            <w:r>
              <w:rPr>
                <w:noProof/>
                <w:webHidden/>
              </w:rPr>
              <w:t>57</w:t>
            </w:r>
            <w:r>
              <w:rPr>
                <w:noProof/>
                <w:webHidden/>
              </w:rPr>
              <w:fldChar w:fldCharType="end"/>
            </w:r>
          </w:hyperlink>
        </w:p>
        <w:p w14:paraId="594B5D96" w14:textId="59DF3DAE" w:rsidR="00791975" w:rsidRDefault="00791975">
          <w:pPr>
            <w:pStyle w:val="TOC2"/>
            <w:tabs>
              <w:tab w:val="left" w:pos="880"/>
              <w:tab w:val="right" w:leader="dot" w:pos="9016"/>
            </w:tabs>
            <w:rPr>
              <w:rFonts w:asciiTheme="minorHAnsi" w:eastAsiaTheme="minorEastAsia" w:hAnsiTheme="minorHAnsi"/>
              <w:noProof/>
              <w:lang w:eastAsia="en-GB"/>
            </w:rPr>
          </w:pPr>
          <w:hyperlink w:anchor="_Toc39452262" w:history="1">
            <w:r w:rsidRPr="0085095D">
              <w:rPr>
                <w:rStyle w:val="Hyperlink"/>
                <w:noProof/>
              </w:rPr>
              <w:t>9.3</w:t>
            </w:r>
            <w:r>
              <w:rPr>
                <w:rFonts w:asciiTheme="minorHAnsi" w:eastAsiaTheme="minorEastAsia" w:hAnsiTheme="minorHAnsi"/>
                <w:noProof/>
                <w:lang w:eastAsia="en-GB"/>
              </w:rPr>
              <w:tab/>
            </w:r>
            <w:r w:rsidRPr="0085095D">
              <w:rPr>
                <w:rStyle w:val="Hyperlink"/>
                <w:noProof/>
              </w:rPr>
              <w:t>Appendix C</w:t>
            </w:r>
            <w:r>
              <w:rPr>
                <w:noProof/>
                <w:webHidden/>
              </w:rPr>
              <w:tab/>
            </w:r>
            <w:r>
              <w:rPr>
                <w:noProof/>
                <w:webHidden/>
              </w:rPr>
              <w:fldChar w:fldCharType="begin"/>
            </w:r>
            <w:r>
              <w:rPr>
                <w:noProof/>
                <w:webHidden/>
              </w:rPr>
              <w:instrText xml:space="preserve"> PAGEREF _Toc39452262 \h </w:instrText>
            </w:r>
            <w:r>
              <w:rPr>
                <w:noProof/>
                <w:webHidden/>
              </w:rPr>
            </w:r>
            <w:r>
              <w:rPr>
                <w:noProof/>
                <w:webHidden/>
              </w:rPr>
              <w:fldChar w:fldCharType="separate"/>
            </w:r>
            <w:r>
              <w:rPr>
                <w:noProof/>
                <w:webHidden/>
              </w:rPr>
              <w:t>58</w:t>
            </w:r>
            <w:r>
              <w:rPr>
                <w:noProof/>
                <w:webHidden/>
              </w:rPr>
              <w:fldChar w:fldCharType="end"/>
            </w:r>
          </w:hyperlink>
        </w:p>
        <w:p w14:paraId="35CDE71C" w14:textId="232F6E95" w:rsidR="009F1C94" w:rsidRPr="000E05A4" w:rsidRDefault="009F1C94">
          <w:r w:rsidRPr="000E05A4">
            <w:rPr>
              <w:b/>
              <w:bCs/>
              <w:noProof/>
            </w:rPr>
            <w:fldChar w:fldCharType="end"/>
          </w:r>
        </w:p>
      </w:sdtContent>
    </w:sdt>
    <w:p w14:paraId="2574BD3B" w14:textId="34041610" w:rsidR="00791975" w:rsidRDefault="00AE3EE6">
      <w:pPr>
        <w:pStyle w:val="TableofFigures"/>
        <w:tabs>
          <w:tab w:val="right" w:leader="dot" w:pos="9016"/>
        </w:tabs>
        <w:rPr>
          <w:rFonts w:asciiTheme="minorHAnsi" w:eastAsiaTheme="minorEastAsia" w:hAnsiTheme="minorHAnsi"/>
          <w:noProof/>
          <w:lang w:eastAsia="en-GB"/>
        </w:rPr>
      </w:pPr>
      <w:r w:rsidRPr="000E05A4">
        <w:fldChar w:fldCharType="begin"/>
      </w:r>
      <w:r w:rsidRPr="000E05A4">
        <w:instrText xml:space="preserve"> TOC \h \z \c "Figure" </w:instrText>
      </w:r>
      <w:r w:rsidRPr="000E05A4">
        <w:fldChar w:fldCharType="separate"/>
      </w:r>
      <w:hyperlink r:id="rId10" w:anchor="_Toc39452263" w:history="1">
        <w:r w:rsidR="00791975" w:rsidRPr="007A1579">
          <w:rPr>
            <w:rStyle w:val="Hyperlink"/>
            <w:noProof/>
          </w:rPr>
          <w:t>Figure 2.1 Normal fuel composition vs F1 race fuel (Groote, 2006)</w:t>
        </w:r>
        <w:r w:rsidR="00791975">
          <w:rPr>
            <w:noProof/>
            <w:webHidden/>
          </w:rPr>
          <w:tab/>
        </w:r>
        <w:r w:rsidR="00791975">
          <w:rPr>
            <w:noProof/>
            <w:webHidden/>
          </w:rPr>
          <w:fldChar w:fldCharType="begin"/>
        </w:r>
        <w:r w:rsidR="00791975">
          <w:rPr>
            <w:noProof/>
            <w:webHidden/>
          </w:rPr>
          <w:instrText xml:space="preserve"> PAGEREF _Toc39452263 \h </w:instrText>
        </w:r>
        <w:r w:rsidR="00791975">
          <w:rPr>
            <w:noProof/>
            <w:webHidden/>
          </w:rPr>
        </w:r>
        <w:r w:rsidR="00791975">
          <w:rPr>
            <w:noProof/>
            <w:webHidden/>
          </w:rPr>
          <w:fldChar w:fldCharType="separate"/>
        </w:r>
        <w:r w:rsidR="00791975">
          <w:rPr>
            <w:noProof/>
            <w:webHidden/>
          </w:rPr>
          <w:t>3</w:t>
        </w:r>
        <w:r w:rsidR="00791975">
          <w:rPr>
            <w:noProof/>
            <w:webHidden/>
          </w:rPr>
          <w:fldChar w:fldCharType="end"/>
        </w:r>
      </w:hyperlink>
    </w:p>
    <w:p w14:paraId="0A8C3D34" w14:textId="28DE0973" w:rsidR="00791975" w:rsidRDefault="00791975">
      <w:pPr>
        <w:pStyle w:val="TableofFigures"/>
        <w:tabs>
          <w:tab w:val="right" w:leader="dot" w:pos="9016"/>
        </w:tabs>
        <w:rPr>
          <w:rFonts w:asciiTheme="minorHAnsi" w:eastAsiaTheme="minorEastAsia" w:hAnsiTheme="minorHAnsi"/>
          <w:noProof/>
          <w:lang w:eastAsia="en-GB"/>
        </w:rPr>
      </w:pPr>
      <w:hyperlink r:id="rId11" w:anchor="_Toc39452264" w:history="1">
        <w:r w:rsidRPr="007A1579">
          <w:rPr>
            <w:rStyle w:val="Hyperlink"/>
            <w:noProof/>
          </w:rPr>
          <w:t>Figure 2.2 DHA (Lee, et al., 2017)</w:t>
        </w:r>
        <w:r>
          <w:rPr>
            <w:noProof/>
            <w:webHidden/>
          </w:rPr>
          <w:tab/>
        </w:r>
        <w:r>
          <w:rPr>
            <w:noProof/>
            <w:webHidden/>
          </w:rPr>
          <w:fldChar w:fldCharType="begin"/>
        </w:r>
        <w:r>
          <w:rPr>
            <w:noProof/>
            <w:webHidden/>
          </w:rPr>
          <w:instrText xml:space="preserve"> PAGEREF _Toc39452264 \h </w:instrText>
        </w:r>
        <w:r>
          <w:rPr>
            <w:noProof/>
            <w:webHidden/>
          </w:rPr>
        </w:r>
        <w:r>
          <w:rPr>
            <w:noProof/>
            <w:webHidden/>
          </w:rPr>
          <w:fldChar w:fldCharType="separate"/>
        </w:r>
        <w:r>
          <w:rPr>
            <w:noProof/>
            <w:webHidden/>
          </w:rPr>
          <w:t>3</w:t>
        </w:r>
        <w:r>
          <w:rPr>
            <w:noProof/>
            <w:webHidden/>
          </w:rPr>
          <w:fldChar w:fldCharType="end"/>
        </w:r>
      </w:hyperlink>
    </w:p>
    <w:p w14:paraId="4114B348" w14:textId="75C94561" w:rsidR="00791975" w:rsidRDefault="00791975">
      <w:pPr>
        <w:pStyle w:val="TableofFigures"/>
        <w:tabs>
          <w:tab w:val="right" w:leader="dot" w:pos="9016"/>
        </w:tabs>
        <w:rPr>
          <w:rFonts w:asciiTheme="minorHAnsi" w:eastAsiaTheme="minorEastAsia" w:hAnsiTheme="minorHAnsi"/>
          <w:noProof/>
          <w:lang w:eastAsia="en-GB"/>
        </w:rPr>
      </w:pPr>
      <w:hyperlink w:anchor="_Toc39452265" w:history="1">
        <w:r w:rsidRPr="007A1579">
          <w:rPr>
            <w:rStyle w:val="Hyperlink"/>
            <w:noProof/>
          </w:rPr>
          <w:t>Figure 2.3 Hydrocarbon prefix (Pulkrabek, 1997)</w:t>
        </w:r>
        <w:r>
          <w:rPr>
            <w:noProof/>
            <w:webHidden/>
          </w:rPr>
          <w:tab/>
        </w:r>
        <w:r>
          <w:rPr>
            <w:noProof/>
            <w:webHidden/>
          </w:rPr>
          <w:fldChar w:fldCharType="begin"/>
        </w:r>
        <w:r>
          <w:rPr>
            <w:noProof/>
            <w:webHidden/>
          </w:rPr>
          <w:instrText xml:space="preserve"> PAGEREF _Toc39452265 \h </w:instrText>
        </w:r>
        <w:r>
          <w:rPr>
            <w:noProof/>
            <w:webHidden/>
          </w:rPr>
        </w:r>
        <w:r>
          <w:rPr>
            <w:noProof/>
            <w:webHidden/>
          </w:rPr>
          <w:fldChar w:fldCharType="separate"/>
        </w:r>
        <w:r>
          <w:rPr>
            <w:noProof/>
            <w:webHidden/>
          </w:rPr>
          <w:t>4</w:t>
        </w:r>
        <w:r>
          <w:rPr>
            <w:noProof/>
            <w:webHidden/>
          </w:rPr>
          <w:fldChar w:fldCharType="end"/>
        </w:r>
      </w:hyperlink>
    </w:p>
    <w:p w14:paraId="522E9E42" w14:textId="5F216094" w:rsidR="00791975" w:rsidRDefault="00791975">
      <w:pPr>
        <w:pStyle w:val="TableofFigures"/>
        <w:tabs>
          <w:tab w:val="right" w:leader="dot" w:pos="9016"/>
        </w:tabs>
        <w:rPr>
          <w:rFonts w:asciiTheme="minorHAnsi" w:eastAsiaTheme="minorEastAsia" w:hAnsiTheme="minorHAnsi"/>
          <w:noProof/>
          <w:lang w:eastAsia="en-GB"/>
        </w:rPr>
      </w:pPr>
      <w:hyperlink w:anchor="_Toc39452266" w:history="1">
        <w:r w:rsidRPr="007A1579">
          <w:rPr>
            <w:rStyle w:val="Hyperlink"/>
            <w:noProof/>
          </w:rPr>
          <w:t>Figure 2.4 N-butane (Pulkrabek, 1997)</w:t>
        </w:r>
        <w:r>
          <w:rPr>
            <w:noProof/>
            <w:webHidden/>
          </w:rPr>
          <w:tab/>
        </w:r>
        <w:r>
          <w:rPr>
            <w:noProof/>
            <w:webHidden/>
          </w:rPr>
          <w:fldChar w:fldCharType="begin"/>
        </w:r>
        <w:r>
          <w:rPr>
            <w:noProof/>
            <w:webHidden/>
          </w:rPr>
          <w:instrText xml:space="preserve"> PAGEREF _Toc39452266 \h </w:instrText>
        </w:r>
        <w:r>
          <w:rPr>
            <w:noProof/>
            <w:webHidden/>
          </w:rPr>
        </w:r>
        <w:r>
          <w:rPr>
            <w:noProof/>
            <w:webHidden/>
          </w:rPr>
          <w:fldChar w:fldCharType="separate"/>
        </w:r>
        <w:r>
          <w:rPr>
            <w:noProof/>
            <w:webHidden/>
          </w:rPr>
          <w:t>4</w:t>
        </w:r>
        <w:r>
          <w:rPr>
            <w:noProof/>
            <w:webHidden/>
          </w:rPr>
          <w:fldChar w:fldCharType="end"/>
        </w:r>
      </w:hyperlink>
    </w:p>
    <w:p w14:paraId="617A204B" w14:textId="36DA4F93" w:rsidR="00791975" w:rsidRDefault="00791975">
      <w:pPr>
        <w:pStyle w:val="TableofFigures"/>
        <w:tabs>
          <w:tab w:val="right" w:leader="dot" w:pos="9016"/>
        </w:tabs>
        <w:rPr>
          <w:rFonts w:asciiTheme="minorHAnsi" w:eastAsiaTheme="minorEastAsia" w:hAnsiTheme="minorHAnsi"/>
          <w:noProof/>
          <w:lang w:eastAsia="en-GB"/>
        </w:rPr>
      </w:pPr>
      <w:hyperlink w:anchor="_Toc39452267" w:history="1">
        <w:r w:rsidRPr="007A1579">
          <w:rPr>
            <w:rStyle w:val="Hyperlink"/>
            <w:noProof/>
          </w:rPr>
          <w:t>Figure 2.5 Iso-Butane (Pulkrabek, 1997)</w:t>
        </w:r>
        <w:r>
          <w:rPr>
            <w:noProof/>
            <w:webHidden/>
          </w:rPr>
          <w:tab/>
        </w:r>
        <w:r>
          <w:rPr>
            <w:noProof/>
            <w:webHidden/>
          </w:rPr>
          <w:fldChar w:fldCharType="begin"/>
        </w:r>
        <w:r>
          <w:rPr>
            <w:noProof/>
            <w:webHidden/>
          </w:rPr>
          <w:instrText xml:space="preserve"> PAGEREF _Toc39452267 \h </w:instrText>
        </w:r>
        <w:r>
          <w:rPr>
            <w:noProof/>
            <w:webHidden/>
          </w:rPr>
        </w:r>
        <w:r>
          <w:rPr>
            <w:noProof/>
            <w:webHidden/>
          </w:rPr>
          <w:fldChar w:fldCharType="separate"/>
        </w:r>
        <w:r>
          <w:rPr>
            <w:noProof/>
            <w:webHidden/>
          </w:rPr>
          <w:t>5</w:t>
        </w:r>
        <w:r>
          <w:rPr>
            <w:noProof/>
            <w:webHidden/>
          </w:rPr>
          <w:fldChar w:fldCharType="end"/>
        </w:r>
      </w:hyperlink>
    </w:p>
    <w:p w14:paraId="2535C0AE" w14:textId="52C73A90" w:rsidR="00791975" w:rsidRDefault="00791975">
      <w:pPr>
        <w:pStyle w:val="TableofFigures"/>
        <w:tabs>
          <w:tab w:val="right" w:leader="dot" w:pos="9016"/>
        </w:tabs>
        <w:rPr>
          <w:rFonts w:asciiTheme="minorHAnsi" w:eastAsiaTheme="minorEastAsia" w:hAnsiTheme="minorHAnsi"/>
          <w:noProof/>
          <w:lang w:eastAsia="en-GB"/>
        </w:rPr>
      </w:pPr>
      <w:hyperlink w:anchor="_Toc39452268" w:history="1">
        <w:r w:rsidRPr="007A1579">
          <w:rPr>
            <w:rStyle w:val="Hyperlink"/>
            <w:noProof/>
          </w:rPr>
          <w:t>Figure 2.6 Benzene ring (Pulkrabek, 1997)</w:t>
        </w:r>
        <w:r>
          <w:rPr>
            <w:noProof/>
            <w:webHidden/>
          </w:rPr>
          <w:tab/>
        </w:r>
        <w:r>
          <w:rPr>
            <w:noProof/>
            <w:webHidden/>
          </w:rPr>
          <w:fldChar w:fldCharType="begin"/>
        </w:r>
        <w:r>
          <w:rPr>
            <w:noProof/>
            <w:webHidden/>
          </w:rPr>
          <w:instrText xml:space="preserve"> PAGEREF _Toc39452268 \h </w:instrText>
        </w:r>
        <w:r>
          <w:rPr>
            <w:noProof/>
            <w:webHidden/>
          </w:rPr>
        </w:r>
        <w:r>
          <w:rPr>
            <w:noProof/>
            <w:webHidden/>
          </w:rPr>
          <w:fldChar w:fldCharType="separate"/>
        </w:r>
        <w:r>
          <w:rPr>
            <w:noProof/>
            <w:webHidden/>
          </w:rPr>
          <w:t>6</w:t>
        </w:r>
        <w:r>
          <w:rPr>
            <w:noProof/>
            <w:webHidden/>
          </w:rPr>
          <w:fldChar w:fldCharType="end"/>
        </w:r>
      </w:hyperlink>
    </w:p>
    <w:p w14:paraId="1A2D881D" w14:textId="42A1766A" w:rsidR="00791975" w:rsidRDefault="00791975">
      <w:pPr>
        <w:pStyle w:val="TableofFigures"/>
        <w:tabs>
          <w:tab w:val="right" w:leader="dot" w:pos="9016"/>
        </w:tabs>
        <w:rPr>
          <w:rFonts w:asciiTheme="minorHAnsi" w:eastAsiaTheme="minorEastAsia" w:hAnsiTheme="minorHAnsi"/>
          <w:noProof/>
          <w:lang w:eastAsia="en-GB"/>
        </w:rPr>
      </w:pPr>
      <w:hyperlink w:anchor="_Toc39452269" w:history="1">
        <w:r w:rsidRPr="007A1579">
          <w:rPr>
            <w:rStyle w:val="Hyperlink"/>
            <w:noProof/>
          </w:rPr>
          <w:t>Figure 2.7 Aromatic isomers (Pulkrabek, 1997)</w:t>
        </w:r>
        <w:r>
          <w:rPr>
            <w:noProof/>
            <w:webHidden/>
          </w:rPr>
          <w:tab/>
        </w:r>
        <w:r>
          <w:rPr>
            <w:noProof/>
            <w:webHidden/>
          </w:rPr>
          <w:fldChar w:fldCharType="begin"/>
        </w:r>
        <w:r>
          <w:rPr>
            <w:noProof/>
            <w:webHidden/>
          </w:rPr>
          <w:instrText xml:space="preserve"> PAGEREF _Toc39452269 \h </w:instrText>
        </w:r>
        <w:r>
          <w:rPr>
            <w:noProof/>
            <w:webHidden/>
          </w:rPr>
        </w:r>
        <w:r>
          <w:rPr>
            <w:noProof/>
            <w:webHidden/>
          </w:rPr>
          <w:fldChar w:fldCharType="separate"/>
        </w:r>
        <w:r>
          <w:rPr>
            <w:noProof/>
            <w:webHidden/>
          </w:rPr>
          <w:t>6</w:t>
        </w:r>
        <w:r>
          <w:rPr>
            <w:noProof/>
            <w:webHidden/>
          </w:rPr>
          <w:fldChar w:fldCharType="end"/>
        </w:r>
      </w:hyperlink>
    </w:p>
    <w:p w14:paraId="5FCB7D27" w14:textId="64B4384A" w:rsidR="00791975" w:rsidRDefault="00791975">
      <w:pPr>
        <w:pStyle w:val="TableofFigures"/>
        <w:tabs>
          <w:tab w:val="right" w:leader="dot" w:pos="9016"/>
        </w:tabs>
        <w:rPr>
          <w:rFonts w:asciiTheme="minorHAnsi" w:eastAsiaTheme="minorEastAsia" w:hAnsiTheme="minorHAnsi"/>
          <w:noProof/>
          <w:lang w:eastAsia="en-GB"/>
        </w:rPr>
      </w:pPr>
      <w:hyperlink w:anchor="_Toc39452270" w:history="1">
        <w:r w:rsidRPr="007A1579">
          <w:rPr>
            <w:rStyle w:val="Hyperlink"/>
            <w:noProof/>
          </w:rPr>
          <w:t>Figure 2.8 Cyclopentane (Naphthene) (Pulkrabek, 1997)</w:t>
        </w:r>
        <w:r>
          <w:rPr>
            <w:noProof/>
            <w:webHidden/>
          </w:rPr>
          <w:tab/>
        </w:r>
        <w:r>
          <w:rPr>
            <w:noProof/>
            <w:webHidden/>
          </w:rPr>
          <w:fldChar w:fldCharType="begin"/>
        </w:r>
        <w:r>
          <w:rPr>
            <w:noProof/>
            <w:webHidden/>
          </w:rPr>
          <w:instrText xml:space="preserve"> PAGEREF _Toc39452270 \h </w:instrText>
        </w:r>
        <w:r>
          <w:rPr>
            <w:noProof/>
            <w:webHidden/>
          </w:rPr>
        </w:r>
        <w:r>
          <w:rPr>
            <w:noProof/>
            <w:webHidden/>
          </w:rPr>
          <w:fldChar w:fldCharType="separate"/>
        </w:r>
        <w:r>
          <w:rPr>
            <w:noProof/>
            <w:webHidden/>
          </w:rPr>
          <w:t>7</w:t>
        </w:r>
        <w:r>
          <w:rPr>
            <w:noProof/>
            <w:webHidden/>
          </w:rPr>
          <w:fldChar w:fldCharType="end"/>
        </w:r>
      </w:hyperlink>
    </w:p>
    <w:p w14:paraId="1C8D18FD" w14:textId="4431C5B3" w:rsidR="00791975" w:rsidRDefault="00791975">
      <w:pPr>
        <w:pStyle w:val="TableofFigures"/>
        <w:tabs>
          <w:tab w:val="right" w:leader="dot" w:pos="9016"/>
        </w:tabs>
        <w:rPr>
          <w:rFonts w:asciiTheme="minorHAnsi" w:eastAsiaTheme="minorEastAsia" w:hAnsiTheme="minorHAnsi"/>
          <w:noProof/>
          <w:lang w:eastAsia="en-GB"/>
        </w:rPr>
      </w:pPr>
      <w:hyperlink w:anchor="_Toc39452271" w:history="1">
        <w:r w:rsidRPr="007A1579">
          <w:rPr>
            <w:rStyle w:val="Hyperlink"/>
            <w:noProof/>
          </w:rPr>
          <w:t>Figure 2.9 Olefins examples (Pulkrabek, 1997)</w:t>
        </w:r>
        <w:r>
          <w:rPr>
            <w:noProof/>
            <w:webHidden/>
          </w:rPr>
          <w:tab/>
        </w:r>
        <w:r>
          <w:rPr>
            <w:noProof/>
            <w:webHidden/>
          </w:rPr>
          <w:fldChar w:fldCharType="begin"/>
        </w:r>
        <w:r>
          <w:rPr>
            <w:noProof/>
            <w:webHidden/>
          </w:rPr>
          <w:instrText xml:space="preserve"> PAGEREF _Toc39452271 \h </w:instrText>
        </w:r>
        <w:r>
          <w:rPr>
            <w:noProof/>
            <w:webHidden/>
          </w:rPr>
        </w:r>
        <w:r>
          <w:rPr>
            <w:noProof/>
            <w:webHidden/>
          </w:rPr>
          <w:fldChar w:fldCharType="separate"/>
        </w:r>
        <w:r>
          <w:rPr>
            <w:noProof/>
            <w:webHidden/>
          </w:rPr>
          <w:t>8</w:t>
        </w:r>
        <w:r>
          <w:rPr>
            <w:noProof/>
            <w:webHidden/>
          </w:rPr>
          <w:fldChar w:fldCharType="end"/>
        </w:r>
      </w:hyperlink>
    </w:p>
    <w:p w14:paraId="6C0450E3" w14:textId="6DB98BA4" w:rsidR="00791975" w:rsidRDefault="00791975">
      <w:pPr>
        <w:pStyle w:val="TableofFigures"/>
        <w:tabs>
          <w:tab w:val="right" w:leader="dot" w:pos="9016"/>
        </w:tabs>
        <w:rPr>
          <w:rFonts w:asciiTheme="minorHAnsi" w:eastAsiaTheme="minorEastAsia" w:hAnsiTheme="minorHAnsi"/>
          <w:noProof/>
          <w:lang w:eastAsia="en-GB"/>
        </w:rPr>
      </w:pPr>
      <w:hyperlink r:id="rId12" w:anchor="_Toc39452272" w:history="1">
        <w:r w:rsidRPr="007A1579">
          <w:rPr>
            <w:rStyle w:val="Hyperlink"/>
            <w:noProof/>
          </w:rPr>
          <w:t>Figure 3.1 DHA Paraffins (Elwardany, et al., 2016)</w:t>
        </w:r>
        <w:r>
          <w:rPr>
            <w:noProof/>
            <w:webHidden/>
          </w:rPr>
          <w:tab/>
        </w:r>
        <w:r>
          <w:rPr>
            <w:noProof/>
            <w:webHidden/>
          </w:rPr>
          <w:fldChar w:fldCharType="begin"/>
        </w:r>
        <w:r>
          <w:rPr>
            <w:noProof/>
            <w:webHidden/>
          </w:rPr>
          <w:instrText xml:space="preserve"> PAGEREF _Toc39452272 \h </w:instrText>
        </w:r>
        <w:r>
          <w:rPr>
            <w:noProof/>
            <w:webHidden/>
          </w:rPr>
        </w:r>
        <w:r>
          <w:rPr>
            <w:noProof/>
            <w:webHidden/>
          </w:rPr>
          <w:fldChar w:fldCharType="separate"/>
        </w:r>
        <w:r>
          <w:rPr>
            <w:noProof/>
            <w:webHidden/>
          </w:rPr>
          <w:t>12</w:t>
        </w:r>
        <w:r>
          <w:rPr>
            <w:noProof/>
            <w:webHidden/>
          </w:rPr>
          <w:fldChar w:fldCharType="end"/>
        </w:r>
      </w:hyperlink>
    </w:p>
    <w:p w14:paraId="7CA01065" w14:textId="572CAEE4" w:rsidR="00791975" w:rsidRDefault="00791975">
      <w:pPr>
        <w:pStyle w:val="TableofFigures"/>
        <w:tabs>
          <w:tab w:val="right" w:leader="dot" w:pos="9016"/>
        </w:tabs>
        <w:rPr>
          <w:rFonts w:asciiTheme="minorHAnsi" w:eastAsiaTheme="minorEastAsia" w:hAnsiTheme="minorHAnsi"/>
          <w:noProof/>
          <w:lang w:eastAsia="en-GB"/>
        </w:rPr>
      </w:pPr>
      <w:hyperlink w:anchor="_Toc39452273" w:history="1">
        <w:r w:rsidRPr="007A1579">
          <w:rPr>
            <w:rStyle w:val="Hyperlink"/>
            <w:noProof/>
          </w:rPr>
          <w:t>Figure 3.2 Mass fraction gasoline to mass fraction paraffin</w:t>
        </w:r>
        <w:r>
          <w:rPr>
            <w:noProof/>
            <w:webHidden/>
          </w:rPr>
          <w:tab/>
        </w:r>
        <w:r>
          <w:rPr>
            <w:noProof/>
            <w:webHidden/>
          </w:rPr>
          <w:fldChar w:fldCharType="begin"/>
        </w:r>
        <w:r>
          <w:rPr>
            <w:noProof/>
            <w:webHidden/>
          </w:rPr>
          <w:instrText xml:space="preserve"> PAGEREF _Toc39452273 \h </w:instrText>
        </w:r>
        <w:r>
          <w:rPr>
            <w:noProof/>
            <w:webHidden/>
          </w:rPr>
        </w:r>
        <w:r>
          <w:rPr>
            <w:noProof/>
            <w:webHidden/>
          </w:rPr>
          <w:fldChar w:fldCharType="separate"/>
        </w:r>
        <w:r>
          <w:rPr>
            <w:noProof/>
            <w:webHidden/>
          </w:rPr>
          <w:t>13</w:t>
        </w:r>
        <w:r>
          <w:rPr>
            <w:noProof/>
            <w:webHidden/>
          </w:rPr>
          <w:fldChar w:fldCharType="end"/>
        </w:r>
      </w:hyperlink>
    </w:p>
    <w:p w14:paraId="23A1DD51" w14:textId="2B2878D7" w:rsidR="00791975" w:rsidRDefault="00791975">
      <w:pPr>
        <w:pStyle w:val="TableofFigures"/>
        <w:tabs>
          <w:tab w:val="right" w:leader="dot" w:pos="9016"/>
        </w:tabs>
        <w:rPr>
          <w:rFonts w:asciiTheme="minorHAnsi" w:eastAsiaTheme="minorEastAsia" w:hAnsiTheme="minorHAnsi"/>
          <w:noProof/>
          <w:lang w:eastAsia="en-GB"/>
        </w:rPr>
      </w:pPr>
      <w:hyperlink w:anchor="_Toc39452274" w:history="1">
        <w:r w:rsidRPr="007A1579">
          <w:rPr>
            <w:rStyle w:val="Hyperlink"/>
            <w:noProof/>
          </w:rPr>
          <w:t>Figure 3.3 Mass fraction conversion script</w:t>
        </w:r>
        <w:r>
          <w:rPr>
            <w:noProof/>
            <w:webHidden/>
          </w:rPr>
          <w:tab/>
        </w:r>
        <w:r>
          <w:rPr>
            <w:noProof/>
            <w:webHidden/>
          </w:rPr>
          <w:fldChar w:fldCharType="begin"/>
        </w:r>
        <w:r>
          <w:rPr>
            <w:noProof/>
            <w:webHidden/>
          </w:rPr>
          <w:instrText xml:space="preserve"> PAGEREF _Toc39452274 \h </w:instrText>
        </w:r>
        <w:r>
          <w:rPr>
            <w:noProof/>
            <w:webHidden/>
          </w:rPr>
        </w:r>
        <w:r>
          <w:rPr>
            <w:noProof/>
            <w:webHidden/>
          </w:rPr>
          <w:fldChar w:fldCharType="separate"/>
        </w:r>
        <w:r>
          <w:rPr>
            <w:noProof/>
            <w:webHidden/>
          </w:rPr>
          <w:t>14</w:t>
        </w:r>
        <w:r>
          <w:rPr>
            <w:noProof/>
            <w:webHidden/>
          </w:rPr>
          <w:fldChar w:fldCharType="end"/>
        </w:r>
      </w:hyperlink>
    </w:p>
    <w:p w14:paraId="13B43230" w14:textId="67A87289" w:rsidR="00791975" w:rsidRDefault="00791975">
      <w:pPr>
        <w:pStyle w:val="TableofFigures"/>
        <w:tabs>
          <w:tab w:val="right" w:leader="dot" w:pos="9016"/>
        </w:tabs>
        <w:rPr>
          <w:rFonts w:asciiTheme="minorHAnsi" w:eastAsiaTheme="minorEastAsia" w:hAnsiTheme="minorHAnsi"/>
          <w:noProof/>
          <w:lang w:eastAsia="en-GB"/>
        </w:rPr>
      </w:pPr>
      <w:hyperlink r:id="rId13" w:anchor="_Toc39452275" w:history="1">
        <w:r w:rsidRPr="007A1579">
          <w:rPr>
            <w:rStyle w:val="Hyperlink"/>
            <w:noProof/>
          </w:rPr>
          <w:t>Figure 3.4 Combination script - Table load</w:t>
        </w:r>
        <w:r>
          <w:rPr>
            <w:noProof/>
            <w:webHidden/>
          </w:rPr>
          <w:tab/>
        </w:r>
        <w:r>
          <w:rPr>
            <w:noProof/>
            <w:webHidden/>
          </w:rPr>
          <w:fldChar w:fldCharType="begin"/>
        </w:r>
        <w:r>
          <w:rPr>
            <w:noProof/>
            <w:webHidden/>
          </w:rPr>
          <w:instrText xml:space="preserve"> PAGEREF _Toc39452275 \h </w:instrText>
        </w:r>
        <w:r>
          <w:rPr>
            <w:noProof/>
            <w:webHidden/>
          </w:rPr>
        </w:r>
        <w:r>
          <w:rPr>
            <w:noProof/>
            <w:webHidden/>
          </w:rPr>
          <w:fldChar w:fldCharType="separate"/>
        </w:r>
        <w:r>
          <w:rPr>
            <w:noProof/>
            <w:webHidden/>
          </w:rPr>
          <w:t>16</w:t>
        </w:r>
        <w:r>
          <w:rPr>
            <w:noProof/>
            <w:webHidden/>
          </w:rPr>
          <w:fldChar w:fldCharType="end"/>
        </w:r>
      </w:hyperlink>
    </w:p>
    <w:p w14:paraId="02F6130A" w14:textId="67F359C3" w:rsidR="00791975" w:rsidRDefault="00791975">
      <w:pPr>
        <w:pStyle w:val="TableofFigures"/>
        <w:tabs>
          <w:tab w:val="right" w:leader="dot" w:pos="9016"/>
        </w:tabs>
        <w:rPr>
          <w:rFonts w:asciiTheme="minorHAnsi" w:eastAsiaTheme="minorEastAsia" w:hAnsiTheme="minorHAnsi"/>
          <w:noProof/>
          <w:lang w:eastAsia="en-GB"/>
        </w:rPr>
      </w:pPr>
      <w:hyperlink r:id="rId14" w:anchor="_Toc39452276" w:history="1">
        <w:r w:rsidRPr="007A1579">
          <w:rPr>
            <w:rStyle w:val="Hyperlink"/>
            <w:noProof/>
          </w:rPr>
          <w:t>Figure 3.5 Combination script - Properties Assign</w:t>
        </w:r>
        <w:r>
          <w:rPr>
            <w:noProof/>
            <w:webHidden/>
          </w:rPr>
          <w:tab/>
        </w:r>
        <w:r>
          <w:rPr>
            <w:noProof/>
            <w:webHidden/>
          </w:rPr>
          <w:fldChar w:fldCharType="begin"/>
        </w:r>
        <w:r>
          <w:rPr>
            <w:noProof/>
            <w:webHidden/>
          </w:rPr>
          <w:instrText xml:space="preserve"> PAGEREF _Toc39452276 \h </w:instrText>
        </w:r>
        <w:r>
          <w:rPr>
            <w:noProof/>
            <w:webHidden/>
          </w:rPr>
        </w:r>
        <w:r>
          <w:rPr>
            <w:noProof/>
            <w:webHidden/>
          </w:rPr>
          <w:fldChar w:fldCharType="separate"/>
        </w:r>
        <w:r>
          <w:rPr>
            <w:noProof/>
            <w:webHidden/>
          </w:rPr>
          <w:t>16</w:t>
        </w:r>
        <w:r>
          <w:rPr>
            <w:noProof/>
            <w:webHidden/>
          </w:rPr>
          <w:fldChar w:fldCharType="end"/>
        </w:r>
      </w:hyperlink>
    </w:p>
    <w:p w14:paraId="35451191" w14:textId="65FC387E" w:rsidR="00791975" w:rsidRDefault="00791975">
      <w:pPr>
        <w:pStyle w:val="TableofFigures"/>
        <w:tabs>
          <w:tab w:val="right" w:leader="dot" w:pos="9016"/>
        </w:tabs>
        <w:rPr>
          <w:rFonts w:asciiTheme="minorHAnsi" w:eastAsiaTheme="minorEastAsia" w:hAnsiTheme="minorHAnsi"/>
          <w:noProof/>
          <w:lang w:eastAsia="en-GB"/>
        </w:rPr>
      </w:pPr>
      <w:hyperlink r:id="rId15" w:anchor="_Toc39452277" w:history="1">
        <w:r w:rsidRPr="007A1579">
          <w:rPr>
            <w:rStyle w:val="Hyperlink"/>
            <w:noProof/>
          </w:rPr>
          <w:t>Figure 3.6 Combination script - Solution concentration</w:t>
        </w:r>
        <w:r>
          <w:rPr>
            <w:noProof/>
            <w:webHidden/>
          </w:rPr>
          <w:tab/>
        </w:r>
        <w:r>
          <w:rPr>
            <w:noProof/>
            <w:webHidden/>
          </w:rPr>
          <w:fldChar w:fldCharType="begin"/>
        </w:r>
        <w:r>
          <w:rPr>
            <w:noProof/>
            <w:webHidden/>
          </w:rPr>
          <w:instrText xml:space="preserve"> PAGEREF _Toc39452277 \h </w:instrText>
        </w:r>
        <w:r>
          <w:rPr>
            <w:noProof/>
            <w:webHidden/>
          </w:rPr>
        </w:r>
        <w:r>
          <w:rPr>
            <w:noProof/>
            <w:webHidden/>
          </w:rPr>
          <w:fldChar w:fldCharType="separate"/>
        </w:r>
        <w:r>
          <w:rPr>
            <w:noProof/>
            <w:webHidden/>
          </w:rPr>
          <w:t>17</w:t>
        </w:r>
        <w:r>
          <w:rPr>
            <w:noProof/>
            <w:webHidden/>
          </w:rPr>
          <w:fldChar w:fldCharType="end"/>
        </w:r>
      </w:hyperlink>
    </w:p>
    <w:p w14:paraId="35BFC497" w14:textId="547CA9BD" w:rsidR="00791975" w:rsidRDefault="00791975">
      <w:pPr>
        <w:pStyle w:val="TableofFigures"/>
        <w:tabs>
          <w:tab w:val="right" w:leader="dot" w:pos="9016"/>
        </w:tabs>
        <w:rPr>
          <w:rFonts w:asciiTheme="minorHAnsi" w:eastAsiaTheme="minorEastAsia" w:hAnsiTheme="minorHAnsi"/>
          <w:noProof/>
          <w:lang w:eastAsia="en-GB"/>
        </w:rPr>
      </w:pPr>
      <w:hyperlink r:id="rId16" w:anchor="_Toc39452278" w:history="1">
        <w:r w:rsidRPr="007A1579">
          <w:rPr>
            <w:rStyle w:val="Hyperlink"/>
            <w:noProof/>
          </w:rPr>
          <w:t>Figure 3.7 Combination script - Total combinations</w:t>
        </w:r>
        <w:r>
          <w:rPr>
            <w:noProof/>
            <w:webHidden/>
          </w:rPr>
          <w:tab/>
        </w:r>
        <w:r>
          <w:rPr>
            <w:noProof/>
            <w:webHidden/>
          </w:rPr>
          <w:fldChar w:fldCharType="begin"/>
        </w:r>
        <w:r>
          <w:rPr>
            <w:noProof/>
            <w:webHidden/>
          </w:rPr>
          <w:instrText xml:space="preserve"> PAGEREF _Toc39452278 \h </w:instrText>
        </w:r>
        <w:r>
          <w:rPr>
            <w:noProof/>
            <w:webHidden/>
          </w:rPr>
        </w:r>
        <w:r>
          <w:rPr>
            <w:noProof/>
            <w:webHidden/>
          </w:rPr>
          <w:fldChar w:fldCharType="separate"/>
        </w:r>
        <w:r>
          <w:rPr>
            <w:noProof/>
            <w:webHidden/>
          </w:rPr>
          <w:t>17</w:t>
        </w:r>
        <w:r>
          <w:rPr>
            <w:noProof/>
            <w:webHidden/>
          </w:rPr>
          <w:fldChar w:fldCharType="end"/>
        </w:r>
      </w:hyperlink>
    </w:p>
    <w:p w14:paraId="18E5A854" w14:textId="0F492785" w:rsidR="00791975" w:rsidRDefault="00791975">
      <w:pPr>
        <w:pStyle w:val="TableofFigures"/>
        <w:tabs>
          <w:tab w:val="right" w:leader="dot" w:pos="9016"/>
        </w:tabs>
        <w:rPr>
          <w:rFonts w:asciiTheme="minorHAnsi" w:eastAsiaTheme="minorEastAsia" w:hAnsiTheme="minorHAnsi"/>
          <w:noProof/>
          <w:lang w:eastAsia="en-GB"/>
        </w:rPr>
      </w:pPr>
      <w:hyperlink r:id="rId17" w:anchor="_Toc39452279" w:history="1">
        <w:r w:rsidRPr="007A1579">
          <w:rPr>
            <w:rStyle w:val="Hyperlink"/>
            <w:noProof/>
          </w:rPr>
          <w:t>Figure 3.8 Combination script Column 1</w:t>
        </w:r>
        <w:r>
          <w:rPr>
            <w:noProof/>
            <w:webHidden/>
          </w:rPr>
          <w:tab/>
        </w:r>
        <w:r>
          <w:rPr>
            <w:noProof/>
            <w:webHidden/>
          </w:rPr>
          <w:fldChar w:fldCharType="begin"/>
        </w:r>
        <w:r>
          <w:rPr>
            <w:noProof/>
            <w:webHidden/>
          </w:rPr>
          <w:instrText xml:space="preserve"> PAGEREF _Toc39452279 \h </w:instrText>
        </w:r>
        <w:r>
          <w:rPr>
            <w:noProof/>
            <w:webHidden/>
          </w:rPr>
        </w:r>
        <w:r>
          <w:rPr>
            <w:noProof/>
            <w:webHidden/>
          </w:rPr>
          <w:fldChar w:fldCharType="separate"/>
        </w:r>
        <w:r>
          <w:rPr>
            <w:noProof/>
            <w:webHidden/>
          </w:rPr>
          <w:t>19</w:t>
        </w:r>
        <w:r>
          <w:rPr>
            <w:noProof/>
            <w:webHidden/>
          </w:rPr>
          <w:fldChar w:fldCharType="end"/>
        </w:r>
      </w:hyperlink>
    </w:p>
    <w:p w14:paraId="3D775F54" w14:textId="3919054B" w:rsidR="00791975" w:rsidRDefault="00791975">
      <w:pPr>
        <w:pStyle w:val="TableofFigures"/>
        <w:tabs>
          <w:tab w:val="right" w:leader="dot" w:pos="9016"/>
        </w:tabs>
        <w:rPr>
          <w:rFonts w:asciiTheme="minorHAnsi" w:eastAsiaTheme="minorEastAsia" w:hAnsiTheme="minorHAnsi"/>
          <w:noProof/>
          <w:lang w:eastAsia="en-GB"/>
        </w:rPr>
      </w:pPr>
      <w:hyperlink w:anchor="_Toc39452280" w:history="1">
        <w:r w:rsidRPr="007A1579">
          <w:rPr>
            <w:rStyle w:val="Hyperlink"/>
            <w:noProof/>
          </w:rPr>
          <w:t>Figure 3.9 Combination script - Other columns and 100% check</w:t>
        </w:r>
        <w:r>
          <w:rPr>
            <w:noProof/>
            <w:webHidden/>
          </w:rPr>
          <w:tab/>
        </w:r>
        <w:r>
          <w:rPr>
            <w:noProof/>
            <w:webHidden/>
          </w:rPr>
          <w:fldChar w:fldCharType="begin"/>
        </w:r>
        <w:r>
          <w:rPr>
            <w:noProof/>
            <w:webHidden/>
          </w:rPr>
          <w:instrText xml:space="preserve"> PAGEREF _Toc39452280 \h </w:instrText>
        </w:r>
        <w:r>
          <w:rPr>
            <w:noProof/>
            <w:webHidden/>
          </w:rPr>
        </w:r>
        <w:r>
          <w:rPr>
            <w:noProof/>
            <w:webHidden/>
          </w:rPr>
          <w:fldChar w:fldCharType="separate"/>
        </w:r>
        <w:r>
          <w:rPr>
            <w:noProof/>
            <w:webHidden/>
          </w:rPr>
          <w:t>19</w:t>
        </w:r>
        <w:r>
          <w:rPr>
            <w:noProof/>
            <w:webHidden/>
          </w:rPr>
          <w:fldChar w:fldCharType="end"/>
        </w:r>
      </w:hyperlink>
    </w:p>
    <w:p w14:paraId="2790F7ED" w14:textId="73274C2C" w:rsidR="00791975" w:rsidRDefault="00791975">
      <w:pPr>
        <w:pStyle w:val="TableofFigures"/>
        <w:tabs>
          <w:tab w:val="right" w:leader="dot" w:pos="9016"/>
        </w:tabs>
        <w:rPr>
          <w:rFonts w:asciiTheme="minorHAnsi" w:eastAsiaTheme="minorEastAsia" w:hAnsiTheme="minorHAnsi"/>
          <w:noProof/>
          <w:lang w:eastAsia="en-GB"/>
        </w:rPr>
      </w:pPr>
      <w:hyperlink r:id="rId18" w:anchor="_Toc39452281" w:history="1">
        <w:r w:rsidRPr="007A1579">
          <w:rPr>
            <w:rStyle w:val="Hyperlink"/>
            <w:noProof/>
          </w:rPr>
          <w:t>Figure 3.10 Main script - Table load</w:t>
        </w:r>
        <w:r>
          <w:rPr>
            <w:noProof/>
            <w:webHidden/>
          </w:rPr>
          <w:tab/>
        </w:r>
        <w:r>
          <w:rPr>
            <w:noProof/>
            <w:webHidden/>
          </w:rPr>
          <w:fldChar w:fldCharType="begin"/>
        </w:r>
        <w:r>
          <w:rPr>
            <w:noProof/>
            <w:webHidden/>
          </w:rPr>
          <w:instrText xml:space="preserve"> PAGEREF _Toc39452281 \h </w:instrText>
        </w:r>
        <w:r>
          <w:rPr>
            <w:noProof/>
            <w:webHidden/>
          </w:rPr>
        </w:r>
        <w:r>
          <w:rPr>
            <w:noProof/>
            <w:webHidden/>
          </w:rPr>
          <w:fldChar w:fldCharType="separate"/>
        </w:r>
        <w:r>
          <w:rPr>
            <w:noProof/>
            <w:webHidden/>
          </w:rPr>
          <w:t>20</w:t>
        </w:r>
        <w:r>
          <w:rPr>
            <w:noProof/>
            <w:webHidden/>
          </w:rPr>
          <w:fldChar w:fldCharType="end"/>
        </w:r>
      </w:hyperlink>
    </w:p>
    <w:p w14:paraId="7F8413D7" w14:textId="5FA3A363" w:rsidR="00791975" w:rsidRDefault="00791975">
      <w:pPr>
        <w:pStyle w:val="TableofFigures"/>
        <w:tabs>
          <w:tab w:val="right" w:leader="dot" w:pos="9016"/>
        </w:tabs>
        <w:rPr>
          <w:rFonts w:asciiTheme="minorHAnsi" w:eastAsiaTheme="minorEastAsia" w:hAnsiTheme="minorHAnsi"/>
          <w:noProof/>
          <w:lang w:eastAsia="en-GB"/>
        </w:rPr>
      </w:pPr>
      <w:hyperlink r:id="rId19" w:anchor="_Toc39452282" w:history="1">
        <w:r w:rsidRPr="007A1579">
          <w:rPr>
            <w:rStyle w:val="Hyperlink"/>
            <w:noProof/>
          </w:rPr>
          <w:t>Figure 3.11 Main script - Property assignment</w:t>
        </w:r>
        <w:r>
          <w:rPr>
            <w:noProof/>
            <w:webHidden/>
          </w:rPr>
          <w:tab/>
        </w:r>
        <w:r>
          <w:rPr>
            <w:noProof/>
            <w:webHidden/>
          </w:rPr>
          <w:fldChar w:fldCharType="begin"/>
        </w:r>
        <w:r>
          <w:rPr>
            <w:noProof/>
            <w:webHidden/>
          </w:rPr>
          <w:instrText xml:space="preserve"> PAGEREF _Toc39452282 \h </w:instrText>
        </w:r>
        <w:r>
          <w:rPr>
            <w:noProof/>
            <w:webHidden/>
          </w:rPr>
        </w:r>
        <w:r>
          <w:rPr>
            <w:noProof/>
            <w:webHidden/>
          </w:rPr>
          <w:fldChar w:fldCharType="separate"/>
        </w:r>
        <w:r>
          <w:rPr>
            <w:noProof/>
            <w:webHidden/>
          </w:rPr>
          <w:t>20</w:t>
        </w:r>
        <w:r>
          <w:rPr>
            <w:noProof/>
            <w:webHidden/>
          </w:rPr>
          <w:fldChar w:fldCharType="end"/>
        </w:r>
      </w:hyperlink>
    </w:p>
    <w:p w14:paraId="08FA09A8" w14:textId="2A324E9B" w:rsidR="00791975" w:rsidRDefault="00791975">
      <w:pPr>
        <w:pStyle w:val="TableofFigures"/>
        <w:tabs>
          <w:tab w:val="right" w:leader="dot" w:pos="9016"/>
        </w:tabs>
        <w:rPr>
          <w:rFonts w:asciiTheme="minorHAnsi" w:eastAsiaTheme="minorEastAsia" w:hAnsiTheme="minorHAnsi"/>
          <w:noProof/>
          <w:lang w:eastAsia="en-GB"/>
        </w:rPr>
      </w:pPr>
      <w:hyperlink w:anchor="_Toc39452283" w:history="1">
        <w:r w:rsidRPr="007A1579">
          <w:rPr>
            <w:rStyle w:val="Hyperlink"/>
            <w:noProof/>
          </w:rPr>
          <w:t>Figure 3.12 Main script - Final setup &amp; Mix</w:t>
        </w:r>
        <w:r>
          <w:rPr>
            <w:noProof/>
            <w:webHidden/>
          </w:rPr>
          <w:tab/>
        </w:r>
        <w:r>
          <w:rPr>
            <w:noProof/>
            <w:webHidden/>
          </w:rPr>
          <w:fldChar w:fldCharType="begin"/>
        </w:r>
        <w:r>
          <w:rPr>
            <w:noProof/>
            <w:webHidden/>
          </w:rPr>
          <w:instrText xml:space="preserve"> PAGEREF _Toc39452283 \h </w:instrText>
        </w:r>
        <w:r>
          <w:rPr>
            <w:noProof/>
            <w:webHidden/>
          </w:rPr>
        </w:r>
        <w:r>
          <w:rPr>
            <w:noProof/>
            <w:webHidden/>
          </w:rPr>
          <w:fldChar w:fldCharType="separate"/>
        </w:r>
        <w:r>
          <w:rPr>
            <w:noProof/>
            <w:webHidden/>
          </w:rPr>
          <w:t>21</w:t>
        </w:r>
        <w:r>
          <w:rPr>
            <w:noProof/>
            <w:webHidden/>
          </w:rPr>
          <w:fldChar w:fldCharType="end"/>
        </w:r>
      </w:hyperlink>
    </w:p>
    <w:p w14:paraId="7B5130E5" w14:textId="0B4B3805" w:rsidR="00791975" w:rsidRDefault="00791975">
      <w:pPr>
        <w:pStyle w:val="TableofFigures"/>
        <w:tabs>
          <w:tab w:val="right" w:leader="dot" w:pos="9016"/>
        </w:tabs>
        <w:rPr>
          <w:rFonts w:asciiTheme="minorHAnsi" w:eastAsiaTheme="minorEastAsia" w:hAnsiTheme="minorHAnsi"/>
          <w:noProof/>
          <w:lang w:eastAsia="en-GB"/>
        </w:rPr>
      </w:pPr>
      <w:hyperlink w:anchor="_Toc39452284" w:history="1">
        <w:r w:rsidRPr="007A1579">
          <w:rPr>
            <w:rStyle w:val="Hyperlink"/>
            <w:noProof/>
          </w:rPr>
          <w:t>Figure 3.13 Main script - Mole fraction error</w:t>
        </w:r>
        <w:r>
          <w:rPr>
            <w:noProof/>
            <w:webHidden/>
          </w:rPr>
          <w:tab/>
        </w:r>
        <w:r>
          <w:rPr>
            <w:noProof/>
            <w:webHidden/>
          </w:rPr>
          <w:fldChar w:fldCharType="begin"/>
        </w:r>
        <w:r>
          <w:rPr>
            <w:noProof/>
            <w:webHidden/>
          </w:rPr>
          <w:instrText xml:space="preserve"> PAGEREF _Toc39452284 \h </w:instrText>
        </w:r>
        <w:r>
          <w:rPr>
            <w:noProof/>
            <w:webHidden/>
          </w:rPr>
        </w:r>
        <w:r>
          <w:rPr>
            <w:noProof/>
            <w:webHidden/>
          </w:rPr>
          <w:fldChar w:fldCharType="separate"/>
        </w:r>
        <w:r>
          <w:rPr>
            <w:noProof/>
            <w:webHidden/>
          </w:rPr>
          <w:t>21</w:t>
        </w:r>
        <w:r>
          <w:rPr>
            <w:noProof/>
            <w:webHidden/>
          </w:rPr>
          <w:fldChar w:fldCharType="end"/>
        </w:r>
      </w:hyperlink>
    </w:p>
    <w:p w14:paraId="74CDAA3D" w14:textId="367DD5A4" w:rsidR="00791975" w:rsidRDefault="00791975">
      <w:pPr>
        <w:pStyle w:val="TableofFigures"/>
        <w:tabs>
          <w:tab w:val="right" w:leader="dot" w:pos="9016"/>
        </w:tabs>
        <w:rPr>
          <w:rFonts w:asciiTheme="minorHAnsi" w:eastAsiaTheme="minorEastAsia" w:hAnsiTheme="minorHAnsi"/>
          <w:noProof/>
          <w:lang w:eastAsia="en-GB"/>
        </w:rPr>
      </w:pPr>
      <w:hyperlink r:id="rId20" w:anchor="_Toc39452285" w:history="1">
        <w:r w:rsidRPr="007A1579">
          <w:rPr>
            <w:rStyle w:val="Hyperlink"/>
            <w:noProof/>
          </w:rPr>
          <w:t>Figure 3.14 Main script - RON&amp;MON of component mixtures</w:t>
        </w:r>
        <w:r>
          <w:rPr>
            <w:noProof/>
            <w:webHidden/>
          </w:rPr>
          <w:tab/>
        </w:r>
        <w:r>
          <w:rPr>
            <w:noProof/>
            <w:webHidden/>
          </w:rPr>
          <w:fldChar w:fldCharType="begin"/>
        </w:r>
        <w:r>
          <w:rPr>
            <w:noProof/>
            <w:webHidden/>
          </w:rPr>
          <w:instrText xml:space="preserve"> PAGEREF _Toc39452285 \h </w:instrText>
        </w:r>
        <w:r>
          <w:rPr>
            <w:noProof/>
            <w:webHidden/>
          </w:rPr>
        </w:r>
        <w:r>
          <w:rPr>
            <w:noProof/>
            <w:webHidden/>
          </w:rPr>
          <w:fldChar w:fldCharType="separate"/>
        </w:r>
        <w:r>
          <w:rPr>
            <w:noProof/>
            <w:webHidden/>
          </w:rPr>
          <w:t>21</w:t>
        </w:r>
        <w:r>
          <w:rPr>
            <w:noProof/>
            <w:webHidden/>
          </w:rPr>
          <w:fldChar w:fldCharType="end"/>
        </w:r>
      </w:hyperlink>
    </w:p>
    <w:p w14:paraId="1108D97A" w14:textId="00D57732" w:rsidR="00791975" w:rsidRDefault="00791975">
      <w:pPr>
        <w:pStyle w:val="TableofFigures"/>
        <w:tabs>
          <w:tab w:val="right" w:leader="dot" w:pos="9016"/>
        </w:tabs>
        <w:rPr>
          <w:rFonts w:asciiTheme="minorHAnsi" w:eastAsiaTheme="minorEastAsia" w:hAnsiTheme="minorHAnsi"/>
          <w:noProof/>
          <w:lang w:eastAsia="en-GB"/>
        </w:rPr>
      </w:pPr>
      <w:hyperlink w:anchor="_Toc39452286" w:history="1">
        <w:r w:rsidRPr="007A1579">
          <w:rPr>
            <w:rStyle w:val="Hyperlink"/>
            <w:noProof/>
          </w:rPr>
          <w:t>Figure 3.15 Main script - Combination ID</w:t>
        </w:r>
        <w:r>
          <w:rPr>
            <w:noProof/>
            <w:webHidden/>
          </w:rPr>
          <w:tab/>
        </w:r>
        <w:r>
          <w:rPr>
            <w:noProof/>
            <w:webHidden/>
          </w:rPr>
          <w:fldChar w:fldCharType="begin"/>
        </w:r>
        <w:r>
          <w:rPr>
            <w:noProof/>
            <w:webHidden/>
          </w:rPr>
          <w:instrText xml:space="preserve"> PAGEREF _Toc39452286 \h </w:instrText>
        </w:r>
        <w:r>
          <w:rPr>
            <w:noProof/>
            <w:webHidden/>
          </w:rPr>
        </w:r>
        <w:r>
          <w:rPr>
            <w:noProof/>
            <w:webHidden/>
          </w:rPr>
          <w:fldChar w:fldCharType="separate"/>
        </w:r>
        <w:r>
          <w:rPr>
            <w:noProof/>
            <w:webHidden/>
          </w:rPr>
          <w:t>22</w:t>
        </w:r>
        <w:r>
          <w:rPr>
            <w:noProof/>
            <w:webHidden/>
          </w:rPr>
          <w:fldChar w:fldCharType="end"/>
        </w:r>
      </w:hyperlink>
    </w:p>
    <w:p w14:paraId="1B8BE5C7" w14:textId="2FF38947" w:rsidR="00791975" w:rsidRDefault="00791975">
      <w:pPr>
        <w:pStyle w:val="TableofFigures"/>
        <w:tabs>
          <w:tab w:val="right" w:leader="dot" w:pos="9016"/>
        </w:tabs>
        <w:rPr>
          <w:rFonts w:asciiTheme="minorHAnsi" w:eastAsiaTheme="minorEastAsia" w:hAnsiTheme="minorHAnsi"/>
          <w:noProof/>
          <w:lang w:eastAsia="en-GB"/>
        </w:rPr>
      </w:pPr>
      <w:hyperlink w:anchor="_Toc39452287" w:history="1">
        <w:r w:rsidRPr="007A1579">
          <w:rPr>
            <w:rStyle w:val="Hyperlink"/>
            <w:noProof/>
          </w:rPr>
          <w:t>Figure 3.16 Main script - RON ranges</w:t>
        </w:r>
        <w:r>
          <w:rPr>
            <w:noProof/>
            <w:webHidden/>
          </w:rPr>
          <w:tab/>
        </w:r>
        <w:r>
          <w:rPr>
            <w:noProof/>
            <w:webHidden/>
          </w:rPr>
          <w:fldChar w:fldCharType="begin"/>
        </w:r>
        <w:r>
          <w:rPr>
            <w:noProof/>
            <w:webHidden/>
          </w:rPr>
          <w:instrText xml:space="preserve"> PAGEREF _Toc39452287 \h </w:instrText>
        </w:r>
        <w:r>
          <w:rPr>
            <w:noProof/>
            <w:webHidden/>
          </w:rPr>
        </w:r>
        <w:r>
          <w:rPr>
            <w:noProof/>
            <w:webHidden/>
          </w:rPr>
          <w:fldChar w:fldCharType="separate"/>
        </w:r>
        <w:r>
          <w:rPr>
            <w:noProof/>
            <w:webHidden/>
          </w:rPr>
          <w:t>22</w:t>
        </w:r>
        <w:r>
          <w:rPr>
            <w:noProof/>
            <w:webHidden/>
          </w:rPr>
          <w:fldChar w:fldCharType="end"/>
        </w:r>
      </w:hyperlink>
    </w:p>
    <w:p w14:paraId="60FACF91" w14:textId="7E544BA8" w:rsidR="00791975" w:rsidRDefault="00791975">
      <w:pPr>
        <w:pStyle w:val="TableofFigures"/>
        <w:tabs>
          <w:tab w:val="right" w:leader="dot" w:pos="9016"/>
        </w:tabs>
        <w:rPr>
          <w:rFonts w:asciiTheme="minorHAnsi" w:eastAsiaTheme="minorEastAsia" w:hAnsiTheme="minorHAnsi"/>
          <w:noProof/>
          <w:lang w:eastAsia="en-GB"/>
        </w:rPr>
      </w:pPr>
      <w:hyperlink w:anchor="_Toc39452288" w:history="1">
        <w:r w:rsidRPr="007A1579">
          <w:rPr>
            <w:rStyle w:val="Hyperlink"/>
            <w:noProof/>
          </w:rPr>
          <w:t>Figure 3.17 Main script - RON range increments</w:t>
        </w:r>
        <w:r>
          <w:rPr>
            <w:noProof/>
            <w:webHidden/>
          </w:rPr>
          <w:tab/>
        </w:r>
        <w:r>
          <w:rPr>
            <w:noProof/>
            <w:webHidden/>
          </w:rPr>
          <w:fldChar w:fldCharType="begin"/>
        </w:r>
        <w:r>
          <w:rPr>
            <w:noProof/>
            <w:webHidden/>
          </w:rPr>
          <w:instrText xml:space="preserve"> PAGEREF _Toc39452288 \h </w:instrText>
        </w:r>
        <w:r>
          <w:rPr>
            <w:noProof/>
            <w:webHidden/>
          </w:rPr>
        </w:r>
        <w:r>
          <w:rPr>
            <w:noProof/>
            <w:webHidden/>
          </w:rPr>
          <w:fldChar w:fldCharType="separate"/>
        </w:r>
        <w:r>
          <w:rPr>
            <w:noProof/>
            <w:webHidden/>
          </w:rPr>
          <w:t>23</w:t>
        </w:r>
        <w:r>
          <w:rPr>
            <w:noProof/>
            <w:webHidden/>
          </w:rPr>
          <w:fldChar w:fldCharType="end"/>
        </w:r>
      </w:hyperlink>
    </w:p>
    <w:p w14:paraId="10F9EA6F" w14:textId="517A287C" w:rsidR="00791975" w:rsidRDefault="00791975">
      <w:pPr>
        <w:pStyle w:val="TableofFigures"/>
        <w:tabs>
          <w:tab w:val="right" w:leader="dot" w:pos="9016"/>
        </w:tabs>
        <w:rPr>
          <w:rFonts w:asciiTheme="minorHAnsi" w:eastAsiaTheme="minorEastAsia" w:hAnsiTheme="minorHAnsi"/>
          <w:noProof/>
          <w:lang w:eastAsia="en-GB"/>
        </w:rPr>
      </w:pPr>
      <w:hyperlink r:id="rId21" w:anchor="_Toc39452289" w:history="1">
        <w:r w:rsidRPr="007A1579">
          <w:rPr>
            <w:rStyle w:val="Hyperlink"/>
            <w:noProof/>
          </w:rPr>
          <w:t>Figure 3.18 Main script - RON variations table</w:t>
        </w:r>
        <w:r>
          <w:rPr>
            <w:noProof/>
            <w:webHidden/>
          </w:rPr>
          <w:tab/>
        </w:r>
        <w:r>
          <w:rPr>
            <w:noProof/>
            <w:webHidden/>
          </w:rPr>
          <w:fldChar w:fldCharType="begin"/>
        </w:r>
        <w:r>
          <w:rPr>
            <w:noProof/>
            <w:webHidden/>
          </w:rPr>
          <w:instrText xml:space="preserve"> PAGEREF _Toc39452289 \h </w:instrText>
        </w:r>
        <w:r>
          <w:rPr>
            <w:noProof/>
            <w:webHidden/>
          </w:rPr>
        </w:r>
        <w:r>
          <w:rPr>
            <w:noProof/>
            <w:webHidden/>
          </w:rPr>
          <w:fldChar w:fldCharType="separate"/>
        </w:r>
        <w:r>
          <w:rPr>
            <w:noProof/>
            <w:webHidden/>
          </w:rPr>
          <w:t>23</w:t>
        </w:r>
        <w:r>
          <w:rPr>
            <w:noProof/>
            <w:webHidden/>
          </w:rPr>
          <w:fldChar w:fldCharType="end"/>
        </w:r>
      </w:hyperlink>
    </w:p>
    <w:p w14:paraId="5EA3685C" w14:textId="55B560A1" w:rsidR="00791975" w:rsidRDefault="00791975">
      <w:pPr>
        <w:pStyle w:val="TableofFigures"/>
        <w:tabs>
          <w:tab w:val="right" w:leader="dot" w:pos="9016"/>
        </w:tabs>
        <w:rPr>
          <w:rFonts w:asciiTheme="minorHAnsi" w:eastAsiaTheme="minorEastAsia" w:hAnsiTheme="minorHAnsi"/>
          <w:noProof/>
          <w:lang w:eastAsia="en-GB"/>
        </w:rPr>
      </w:pPr>
      <w:hyperlink r:id="rId22" w:anchor="_Toc39452290" w:history="1">
        <w:r w:rsidRPr="007A1579">
          <w:rPr>
            <w:rStyle w:val="Hyperlink"/>
            <w:noProof/>
          </w:rPr>
          <w:t>Figure 3.19 Main script - Paraffins RON combinations</w:t>
        </w:r>
        <w:r>
          <w:rPr>
            <w:noProof/>
            <w:webHidden/>
          </w:rPr>
          <w:tab/>
        </w:r>
        <w:r>
          <w:rPr>
            <w:noProof/>
            <w:webHidden/>
          </w:rPr>
          <w:fldChar w:fldCharType="begin"/>
        </w:r>
        <w:r>
          <w:rPr>
            <w:noProof/>
            <w:webHidden/>
          </w:rPr>
          <w:instrText xml:space="preserve"> PAGEREF _Toc39452290 \h </w:instrText>
        </w:r>
        <w:r>
          <w:rPr>
            <w:noProof/>
            <w:webHidden/>
          </w:rPr>
        </w:r>
        <w:r>
          <w:rPr>
            <w:noProof/>
            <w:webHidden/>
          </w:rPr>
          <w:fldChar w:fldCharType="separate"/>
        </w:r>
        <w:r>
          <w:rPr>
            <w:noProof/>
            <w:webHidden/>
          </w:rPr>
          <w:t>24</w:t>
        </w:r>
        <w:r>
          <w:rPr>
            <w:noProof/>
            <w:webHidden/>
          </w:rPr>
          <w:fldChar w:fldCharType="end"/>
        </w:r>
      </w:hyperlink>
    </w:p>
    <w:p w14:paraId="3DE76890" w14:textId="2D92F7D0" w:rsidR="00791975" w:rsidRDefault="00791975">
      <w:pPr>
        <w:pStyle w:val="TableofFigures"/>
        <w:tabs>
          <w:tab w:val="right" w:leader="dot" w:pos="9016"/>
        </w:tabs>
        <w:rPr>
          <w:rFonts w:asciiTheme="minorHAnsi" w:eastAsiaTheme="minorEastAsia" w:hAnsiTheme="minorHAnsi"/>
          <w:noProof/>
          <w:lang w:eastAsia="en-GB"/>
        </w:rPr>
      </w:pPr>
      <w:hyperlink w:anchor="_Toc39452291" w:history="1">
        <w:r w:rsidRPr="007A1579">
          <w:rPr>
            <w:rStyle w:val="Hyperlink"/>
            <w:noProof/>
          </w:rPr>
          <w:t>Figure 3.20 Main script = Other components RON combinations</w:t>
        </w:r>
        <w:r>
          <w:rPr>
            <w:noProof/>
            <w:webHidden/>
          </w:rPr>
          <w:tab/>
        </w:r>
        <w:r>
          <w:rPr>
            <w:noProof/>
            <w:webHidden/>
          </w:rPr>
          <w:fldChar w:fldCharType="begin"/>
        </w:r>
        <w:r>
          <w:rPr>
            <w:noProof/>
            <w:webHidden/>
          </w:rPr>
          <w:instrText xml:space="preserve"> PAGEREF _Toc39452291 \h </w:instrText>
        </w:r>
        <w:r>
          <w:rPr>
            <w:noProof/>
            <w:webHidden/>
          </w:rPr>
        </w:r>
        <w:r>
          <w:rPr>
            <w:noProof/>
            <w:webHidden/>
          </w:rPr>
          <w:fldChar w:fldCharType="separate"/>
        </w:r>
        <w:r>
          <w:rPr>
            <w:noProof/>
            <w:webHidden/>
          </w:rPr>
          <w:t>24</w:t>
        </w:r>
        <w:r>
          <w:rPr>
            <w:noProof/>
            <w:webHidden/>
          </w:rPr>
          <w:fldChar w:fldCharType="end"/>
        </w:r>
      </w:hyperlink>
    </w:p>
    <w:p w14:paraId="71A33FAA" w14:textId="03CFCAD4" w:rsidR="00791975" w:rsidRDefault="00791975">
      <w:pPr>
        <w:pStyle w:val="TableofFigures"/>
        <w:tabs>
          <w:tab w:val="right" w:leader="dot" w:pos="9016"/>
        </w:tabs>
        <w:rPr>
          <w:rFonts w:asciiTheme="minorHAnsi" w:eastAsiaTheme="minorEastAsia" w:hAnsiTheme="minorHAnsi"/>
          <w:noProof/>
          <w:lang w:eastAsia="en-GB"/>
        </w:rPr>
      </w:pPr>
      <w:hyperlink w:anchor="_Toc39452292" w:history="1">
        <w:r w:rsidRPr="007A1579">
          <w:rPr>
            <w:rStyle w:val="Hyperlink"/>
            <w:noProof/>
          </w:rPr>
          <w:t>Figure 3.21 Main script - Input Dialog</w:t>
        </w:r>
        <w:r>
          <w:rPr>
            <w:noProof/>
            <w:webHidden/>
          </w:rPr>
          <w:tab/>
        </w:r>
        <w:r>
          <w:rPr>
            <w:noProof/>
            <w:webHidden/>
          </w:rPr>
          <w:fldChar w:fldCharType="begin"/>
        </w:r>
        <w:r>
          <w:rPr>
            <w:noProof/>
            <w:webHidden/>
          </w:rPr>
          <w:instrText xml:space="preserve"> PAGEREF _Toc39452292 \h </w:instrText>
        </w:r>
        <w:r>
          <w:rPr>
            <w:noProof/>
            <w:webHidden/>
          </w:rPr>
        </w:r>
        <w:r>
          <w:rPr>
            <w:noProof/>
            <w:webHidden/>
          </w:rPr>
          <w:fldChar w:fldCharType="separate"/>
        </w:r>
        <w:r>
          <w:rPr>
            <w:noProof/>
            <w:webHidden/>
          </w:rPr>
          <w:t>25</w:t>
        </w:r>
        <w:r>
          <w:rPr>
            <w:noProof/>
            <w:webHidden/>
          </w:rPr>
          <w:fldChar w:fldCharType="end"/>
        </w:r>
      </w:hyperlink>
    </w:p>
    <w:p w14:paraId="1ECE576B" w14:textId="341F589A" w:rsidR="00791975" w:rsidRDefault="00791975">
      <w:pPr>
        <w:pStyle w:val="TableofFigures"/>
        <w:tabs>
          <w:tab w:val="right" w:leader="dot" w:pos="9016"/>
        </w:tabs>
        <w:rPr>
          <w:rFonts w:asciiTheme="minorHAnsi" w:eastAsiaTheme="minorEastAsia" w:hAnsiTheme="minorHAnsi"/>
          <w:noProof/>
          <w:lang w:eastAsia="en-GB"/>
        </w:rPr>
      </w:pPr>
      <w:hyperlink w:anchor="_Toc39452293" w:history="1">
        <w:r w:rsidRPr="007A1579">
          <w:rPr>
            <w:rStyle w:val="Hyperlink"/>
            <w:noProof/>
          </w:rPr>
          <w:t>Figure 3.22 Main script – RON selection out of range error</w:t>
        </w:r>
        <w:r>
          <w:rPr>
            <w:noProof/>
            <w:webHidden/>
          </w:rPr>
          <w:tab/>
        </w:r>
        <w:r>
          <w:rPr>
            <w:noProof/>
            <w:webHidden/>
          </w:rPr>
          <w:fldChar w:fldCharType="begin"/>
        </w:r>
        <w:r>
          <w:rPr>
            <w:noProof/>
            <w:webHidden/>
          </w:rPr>
          <w:instrText xml:space="preserve"> PAGEREF _Toc39452293 \h </w:instrText>
        </w:r>
        <w:r>
          <w:rPr>
            <w:noProof/>
            <w:webHidden/>
          </w:rPr>
        </w:r>
        <w:r>
          <w:rPr>
            <w:noProof/>
            <w:webHidden/>
          </w:rPr>
          <w:fldChar w:fldCharType="separate"/>
        </w:r>
        <w:r>
          <w:rPr>
            <w:noProof/>
            <w:webHidden/>
          </w:rPr>
          <w:t>25</w:t>
        </w:r>
        <w:r>
          <w:rPr>
            <w:noProof/>
            <w:webHidden/>
          </w:rPr>
          <w:fldChar w:fldCharType="end"/>
        </w:r>
      </w:hyperlink>
    </w:p>
    <w:p w14:paraId="6CFC64AF" w14:textId="3784FD77" w:rsidR="00791975" w:rsidRDefault="00791975">
      <w:pPr>
        <w:pStyle w:val="TableofFigures"/>
        <w:tabs>
          <w:tab w:val="right" w:leader="dot" w:pos="9016"/>
        </w:tabs>
        <w:rPr>
          <w:rFonts w:asciiTheme="minorHAnsi" w:eastAsiaTheme="minorEastAsia" w:hAnsiTheme="minorHAnsi"/>
          <w:noProof/>
          <w:lang w:eastAsia="en-GB"/>
        </w:rPr>
      </w:pPr>
      <w:hyperlink w:anchor="_Toc39452294" w:history="1">
        <w:r w:rsidRPr="007A1579">
          <w:rPr>
            <w:rStyle w:val="Hyperlink"/>
            <w:noProof/>
          </w:rPr>
          <w:t>Figure 3.23 Main script - User input RON and regulation MON</w:t>
        </w:r>
        <w:r>
          <w:rPr>
            <w:noProof/>
            <w:webHidden/>
          </w:rPr>
          <w:tab/>
        </w:r>
        <w:r>
          <w:rPr>
            <w:noProof/>
            <w:webHidden/>
          </w:rPr>
          <w:fldChar w:fldCharType="begin"/>
        </w:r>
        <w:r>
          <w:rPr>
            <w:noProof/>
            <w:webHidden/>
          </w:rPr>
          <w:instrText xml:space="preserve"> PAGEREF _Toc39452294 \h </w:instrText>
        </w:r>
        <w:r>
          <w:rPr>
            <w:noProof/>
            <w:webHidden/>
          </w:rPr>
        </w:r>
        <w:r>
          <w:rPr>
            <w:noProof/>
            <w:webHidden/>
          </w:rPr>
          <w:fldChar w:fldCharType="separate"/>
        </w:r>
        <w:r>
          <w:rPr>
            <w:noProof/>
            <w:webHidden/>
          </w:rPr>
          <w:t>25</w:t>
        </w:r>
        <w:r>
          <w:rPr>
            <w:noProof/>
            <w:webHidden/>
          </w:rPr>
          <w:fldChar w:fldCharType="end"/>
        </w:r>
      </w:hyperlink>
    </w:p>
    <w:p w14:paraId="29AF6BFC" w14:textId="29A861F6" w:rsidR="00791975" w:rsidRDefault="00791975">
      <w:pPr>
        <w:pStyle w:val="TableofFigures"/>
        <w:tabs>
          <w:tab w:val="right" w:leader="dot" w:pos="9016"/>
        </w:tabs>
        <w:rPr>
          <w:rFonts w:asciiTheme="minorHAnsi" w:eastAsiaTheme="minorEastAsia" w:hAnsiTheme="minorHAnsi"/>
          <w:noProof/>
          <w:lang w:eastAsia="en-GB"/>
        </w:rPr>
      </w:pPr>
      <w:hyperlink w:anchor="_Toc39452295" w:history="1">
        <w:r w:rsidRPr="007A1579">
          <w:rPr>
            <w:rStyle w:val="Hyperlink"/>
            <w:noProof/>
          </w:rPr>
          <w:t>Figure 3.24 Main script - Final RON and MON ranges</w:t>
        </w:r>
        <w:r>
          <w:rPr>
            <w:noProof/>
            <w:webHidden/>
          </w:rPr>
          <w:tab/>
        </w:r>
        <w:r>
          <w:rPr>
            <w:noProof/>
            <w:webHidden/>
          </w:rPr>
          <w:fldChar w:fldCharType="begin"/>
        </w:r>
        <w:r>
          <w:rPr>
            <w:noProof/>
            <w:webHidden/>
          </w:rPr>
          <w:instrText xml:space="preserve"> PAGEREF _Toc39452295 \h </w:instrText>
        </w:r>
        <w:r>
          <w:rPr>
            <w:noProof/>
            <w:webHidden/>
          </w:rPr>
        </w:r>
        <w:r>
          <w:rPr>
            <w:noProof/>
            <w:webHidden/>
          </w:rPr>
          <w:fldChar w:fldCharType="separate"/>
        </w:r>
        <w:r>
          <w:rPr>
            <w:noProof/>
            <w:webHidden/>
          </w:rPr>
          <w:t>25</w:t>
        </w:r>
        <w:r>
          <w:rPr>
            <w:noProof/>
            <w:webHidden/>
          </w:rPr>
          <w:fldChar w:fldCharType="end"/>
        </w:r>
      </w:hyperlink>
    </w:p>
    <w:p w14:paraId="49CE774A" w14:textId="700BCF5E" w:rsidR="00791975" w:rsidRDefault="00791975">
      <w:pPr>
        <w:pStyle w:val="TableofFigures"/>
        <w:tabs>
          <w:tab w:val="right" w:leader="dot" w:pos="9016"/>
        </w:tabs>
        <w:rPr>
          <w:rFonts w:asciiTheme="minorHAnsi" w:eastAsiaTheme="minorEastAsia" w:hAnsiTheme="minorHAnsi"/>
          <w:noProof/>
          <w:lang w:eastAsia="en-GB"/>
        </w:rPr>
      </w:pPr>
      <w:hyperlink w:anchor="_Toc39452296" w:history="1">
        <w:r w:rsidRPr="007A1579">
          <w:rPr>
            <w:rStyle w:val="Hyperlink"/>
            <w:noProof/>
          </w:rPr>
          <w:t>Figure 3.25 Main script – Can’t achieve RON error</w:t>
        </w:r>
        <w:r>
          <w:rPr>
            <w:noProof/>
            <w:webHidden/>
          </w:rPr>
          <w:tab/>
        </w:r>
        <w:r>
          <w:rPr>
            <w:noProof/>
            <w:webHidden/>
          </w:rPr>
          <w:fldChar w:fldCharType="begin"/>
        </w:r>
        <w:r>
          <w:rPr>
            <w:noProof/>
            <w:webHidden/>
          </w:rPr>
          <w:instrText xml:space="preserve"> PAGEREF _Toc39452296 \h </w:instrText>
        </w:r>
        <w:r>
          <w:rPr>
            <w:noProof/>
            <w:webHidden/>
          </w:rPr>
        </w:r>
        <w:r>
          <w:rPr>
            <w:noProof/>
            <w:webHidden/>
          </w:rPr>
          <w:fldChar w:fldCharType="separate"/>
        </w:r>
        <w:r>
          <w:rPr>
            <w:noProof/>
            <w:webHidden/>
          </w:rPr>
          <w:t>26</w:t>
        </w:r>
        <w:r>
          <w:rPr>
            <w:noProof/>
            <w:webHidden/>
          </w:rPr>
          <w:fldChar w:fldCharType="end"/>
        </w:r>
      </w:hyperlink>
    </w:p>
    <w:p w14:paraId="10C33C6F" w14:textId="3DC1397F" w:rsidR="00791975" w:rsidRDefault="00791975">
      <w:pPr>
        <w:pStyle w:val="TableofFigures"/>
        <w:tabs>
          <w:tab w:val="right" w:leader="dot" w:pos="9016"/>
        </w:tabs>
        <w:rPr>
          <w:rFonts w:asciiTheme="minorHAnsi" w:eastAsiaTheme="minorEastAsia" w:hAnsiTheme="minorHAnsi"/>
          <w:noProof/>
          <w:lang w:eastAsia="en-GB"/>
        </w:rPr>
      </w:pPr>
      <w:hyperlink w:anchor="_Toc39452297" w:history="1">
        <w:r w:rsidRPr="007A1579">
          <w:rPr>
            <w:rStyle w:val="Hyperlink"/>
            <w:noProof/>
          </w:rPr>
          <w:t>Figure 3.26 Main script - Available combinations check</w:t>
        </w:r>
        <w:r>
          <w:rPr>
            <w:noProof/>
            <w:webHidden/>
          </w:rPr>
          <w:tab/>
        </w:r>
        <w:r>
          <w:rPr>
            <w:noProof/>
            <w:webHidden/>
          </w:rPr>
          <w:fldChar w:fldCharType="begin"/>
        </w:r>
        <w:r>
          <w:rPr>
            <w:noProof/>
            <w:webHidden/>
          </w:rPr>
          <w:instrText xml:space="preserve"> PAGEREF _Toc39452297 \h </w:instrText>
        </w:r>
        <w:r>
          <w:rPr>
            <w:noProof/>
            <w:webHidden/>
          </w:rPr>
        </w:r>
        <w:r>
          <w:rPr>
            <w:noProof/>
            <w:webHidden/>
          </w:rPr>
          <w:fldChar w:fldCharType="separate"/>
        </w:r>
        <w:r>
          <w:rPr>
            <w:noProof/>
            <w:webHidden/>
          </w:rPr>
          <w:t>26</w:t>
        </w:r>
        <w:r>
          <w:rPr>
            <w:noProof/>
            <w:webHidden/>
          </w:rPr>
          <w:fldChar w:fldCharType="end"/>
        </w:r>
      </w:hyperlink>
    </w:p>
    <w:p w14:paraId="2CF22D0A" w14:textId="0FD2BC9F" w:rsidR="00791975" w:rsidRDefault="00791975">
      <w:pPr>
        <w:pStyle w:val="TableofFigures"/>
        <w:tabs>
          <w:tab w:val="right" w:leader="dot" w:pos="9016"/>
        </w:tabs>
        <w:rPr>
          <w:rFonts w:asciiTheme="minorHAnsi" w:eastAsiaTheme="minorEastAsia" w:hAnsiTheme="minorHAnsi"/>
          <w:noProof/>
          <w:lang w:eastAsia="en-GB"/>
        </w:rPr>
      </w:pPr>
      <w:hyperlink w:anchor="_Toc39452298" w:history="1">
        <w:r w:rsidRPr="007A1579">
          <w:rPr>
            <w:rStyle w:val="Hyperlink"/>
            <w:noProof/>
          </w:rPr>
          <w:t>Figure 3.27 Main script - Real combination reduction</w:t>
        </w:r>
        <w:r>
          <w:rPr>
            <w:noProof/>
            <w:webHidden/>
          </w:rPr>
          <w:tab/>
        </w:r>
        <w:r>
          <w:rPr>
            <w:noProof/>
            <w:webHidden/>
          </w:rPr>
          <w:fldChar w:fldCharType="begin"/>
        </w:r>
        <w:r>
          <w:rPr>
            <w:noProof/>
            <w:webHidden/>
          </w:rPr>
          <w:instrText xml:space="preserve"> PAGEREF _Toc39452298 \h </w:instrText>
        </w:r>
        <w:r>
          <w:rPr>
            <w:noProof/>
            <w:webHidden/>
          </w:rPr>
        </w:r>
        <w:r>
          <w:rPr>
            <w:noProof/>
            <w:webHidden/>
          </w:rPr>
          <w:fldChar w:fldCharType="separate"/>
        </w:r>
        <w:r>
          <w:rPr>
            <w:noProof/>
            <w:webHidden/>
          </w:rPr>
          <w:t>26</w:t>
        </w:r>
        <w:r>
          <w:rPr>
            <w:noProof/>
            <w:webHidden/>
          </w:rPr>
          <w:fldChar w:fldCharType="end"/>
        </w:r>
      </w:hyperlink>
    </w:p>
    <w:p w14:paraId="61B6B3BE" w14:textId="3EB0DC17" w:rsidR="00791975" w:rsidRDefault="00791975">
      <w:pPr>
        <w:pStyle w:val="TableofFigures"/>
        <w:tabs>
          <w:tab w:val="right" w:leader="dot" w:pos="9016"/>
        </w:tabs>
        <w:rPr>
          <w:rFonts w:asciiTheme="minorHAnsi" w:eastAsiaTheme="minorEastAsia" w:hAnsiTheme="minorHAnsi"/>
          <w:noProof/>
          <w:lang w:eastAsia="en-GB"/>
        </w:rPr>
      </w:pPr>
      <w:hyperlink w:anchor="_Toc39452299" w:history="1">
        <w:r w:rsidRPr="007A1579">
          <w:rPr>
            <w:rStyle w:val="Hyperlink"/>
            <w:noProof/>
          </w:rPr>
          <w:t>Figure 3.28 Main script - Real combinations check</w:t>
        </w:r>
        <w:r>
          <w:rPr>
            <w:noProof/>
            <w:webHidden/>
          </w:rPr>
          <w:tab/>
        </w:r>
        <w:r>
          <w:rPr>
            <w:noProof/>
            <w:webHidden/>
          </w:rPr>
          <w:fldChar w:fldCharType="begin"/>
        </w:r>
        <w:r>
          <w:rPr>
            <w:noProof/>
            <w:webHidden/>
          </w:rPr>
          <w:instrText xml:space="preserve"> PAGEREF _Toc39452299 \h </w:instrText>
        </w:r>
        <w:r>
          <w:rPr>
            <w:noProof/>
            <w:webHidden/>
          </w:rPr>
        </w:r>
        <w:r>
          <w:rPr>
            <w:noProof/>
            <w:webHidden/>
          </w:rPr>
          <w:fldChar w:fldCharType="separate"/>
        </w:r>
        <w:r>
          <w:rPr>
            <w:noProof/>
            <w:webHidden/>
          </w:rPr>
          <w:t>26</w:t>
        </w:r>
        <w:r>
          <w:rPr>
            <w:noProof/>
            <w:webHidden/>
          </w:rPr>
          <w:fldChar w:fldCharType="end"/>
        </w:r>
      </w:hyperlink>
    </w:p>
    <w:p w14:paraId="391A7B6E" w14:textId="0A4718EC" w:rsidR="00791975" w:rsidRDefault="00791975">
      <w:pPr>
        <w:pStyle w:val="TableofFigures"/>
        <w:tabs>
          <w:tab w:val="right" w:leader="dot" w:pos="9016"/>
        </w:tabs>
        <w:rPr>
          <w:rFonts w:asciiTheme="minorHAnsi" w:eastAsiaTheme="minorEastAsia" w:hAnsiTheme="minorHAnsi"/>
          <w:noProof/>
          <w:lang w:eastAsia="en-GB"/>
        </w:rPr>
      </w:pPr>
      <w:hyperlink w:anchor="_Toc39452300" w:history="1">
        <w:r w:rsidRPr="007A1579">
          <w:rPr>
            <w:rStyle w:val="Hyperlink"/>
            <w:noProof/>
          </w:rPr>
          <w:t>Figure 3.29 Main script - Component composition reduction</w:t>
        </w:r>
        <w:r>
          <w:rPr>
            <w:noProof/>
            <w:webHidden/>
          </w:rPr>
          <w:tab/>
        </w:r>
        <w:r>
          <w:rPr>
            <w:noProof/>
            <w:webHidden/>
          </w:rPr>
          <w:fldChar w:fldCharType="begin"/>
        </w:r>
        <w:r>
          <w:rPr>
            <w:noProof/>
            <w:webHidden/>
          </w:rPr>
          <w:instrText xml:space="preserve"> PAGEREF _Toc39452300 \h </w:instrText>
        </w:r>
        <w:r>
          <w:rPr>
            <w:noProof/>
            <w:webHidden/>
          </w:rPr>
        </w:r>
        <w:r>
          <w:rPr>
            <w:noProof/>
            <w:webHidden/>
          </w:rPr>
          <w:fldChar w:fldCharType="separate"/>
        </w:r>
        <w:r>
          <w:rPr>
            <w:noProof/>
            <w:webHidden/>
          </w:rPr>
          <w:t>27</w:t>
        </w:r>
        <w:r>
          <w:rPr>
            <w:noProof/>
            <w:webHidden/>
          </w:rPr>
          <w:fldChar w:fldCharType="end"/>
        </w:r>
      </w:hyperlink>
    </w:p>
    <w:p w14:paraId="47FE0B05" w14:textId="7721C8A9" w:rsidR="00791975" w:rsidRDefault="00791975">
      <w:pPr>
        <w:pStyle w:val="TableofFigures"/>
        <w:tabs>
          <w:tab w:val="right" w:leader="dot" w:pos="9016"/>
        </w:tabs>
        <w:rPr>
          <w:rFonts w:asciiTheme="minorHAnsi" w:eastAsiaTheme="minorEastAsia" w:hAnsiTheme="minorHAnsi"/>
          <w:noProof/>
          <w:lang w:eastAsia="en-GB"/>
        </w:rPr>
      </w:pPr>
      <w:hyperlink w:anchor="_Toc39452301" w:history="1">
        <w:r w:rsidRPr="007A1579">
          <w:rPr>
            <w:rStyle w:val="Hyperlink"/>
            <w:noProof/>
          </w:rPr>
          <w:t>Figure 3.30 Main script - Component properties</w:t>
        </w:r>
        <w:r>
          <w:rPr>
            <w:noProof/>
            <w:webHidden/>
          </w:rPr>
          <w:tab/>
        </w:r>
        <w:r>
          <w:rPr>
            <w:noProof/>
            <w:webHidden/>
          </w:rPr>
          <w:fldChar w:fldCharType="begin"/>
        </w:r>
        <w:r>
          <w:rPr>
            <w:noProof/>
            <w:webHidden/>
          </w:rPr>
          <w:instrText xml:space="preserve"> PAGEREF _Toc39452301 \h </w:instrText>
        </w:r>
        <w:r>
          <w:rPr>
            <w:noProof/>
            <w:webHidden/>
          </w:rPr>
        </w:r>
        <w:r>
          <w:rPr>
            <w:noProof/>
            <w:webHidden/>
          </w:rPr>
          <w:fldChar w:fldCharType="separate"/>
        </w:r>
        <w:r>
          <w:rPr>
            <w:noProof/>
            <w:webHidden/>
          </w:rPr>
          <w:t>29</w:t>
        </w:r>
        <w:r>
          <w:rPr>
            <w:noProof/>
            <w:webHidden/>
          </w:rPr>
          <w:fldChar w:fldCharType="end"/>
        </w:r>
      </w:hyperlink>
    </w:p>
    <w:p w14:paraId="77F99368" w14:textId="01A7D6B4" w:rsidR="00791975" w:rsidRDefault="00791975">
      <w:pPr>
        <w:pStyle w:val="TableofFigures"/>
        <w:tabs>
          <w:tab w:val="right" w:leader="dot" w:pos="9016"/>
        </w:tabs>
        <w:rPr>
          <w:rFonts w:asciiTheme="minorHAnsi" w:eastAsiaTheme="minorEastAsia" w:hAnsiTheme="minorHAnsi"/>
          <w:noProof/>
          <w:lang w:eastAsia="en-GB"/>
        </w:rPr>
      </w:pPr>
      <w:hyperlink r:id="rId23" w:anchor="_Toc39452302" w:history="1">
        <w:r w:rsidRPr="007A1579">
          <w:rPr>
            <w:rStyle w:val="Hyperlink"/>
            <w:noProof/>
          </w:rPr>
          <w:t>Figure 3.31 Main script - Separation of properties</w:t>
        </w:r>
        <w:r>
          <w:rPr>
            <w:noProof/>
            <w:webHidden/>
          </w:rPr>
          <w:tab/>
        </w:r>
        <w:r>
          <w:rPr>
            <w:noProof/>
            <w:webHidden/>
          </w:rPr>
          <w:fldChar w:fldCharType="begin"/>
        </w:r>
        <w:r>
          <w:rPr>
            <w:noProof/>
            <w:webHidden/>
          </w:rPr>
          <w:instrText xml:space="preserve"> PAGEREF _Toc39452302 \h </w:instrText>
        </w:r>
        <w:r>
          <w:rPr>
            <w:noProof/>
            <w:webHidden/>
          </w:rPr>
        </w:r>
        <w:r>
          <w:rPr>
            <w:noProof/>
            <w:webHidden/>
          </w:rPr>
          <w:fldChar w:fldCharType="separate"/>
        </w:r>
        <w:r>
          <w:rPr>
            <w:noProof/>
            <w:webHidden/>
          </w:rPr>
          <w:t>29</w:t>
        </w:r>
        <w:r>
          <w:rPr>
            <w:noProof/>
            <w:webHidden/>
          </w:rPr>
          <w:fldChar w:fldCharType="end"/>
        </w:r>
      </w:hyperlink>
    </w:p>
    <w:p w14:paraId="3C98FFC2" w14:textId="78766BE2" w:rsidR="00791975" w:rsidRDefault="00791975">
      <w:pPr>
        <w:pStyle w:val="TableofFigures"/>
        <w:tabs>
          <w:tab w:val="right" w:leader="dot" w:pos="9016"/>
        </w:tabs>
        <w:rPr>
          <w:rFonts w:asciiTheme="minorHAnsi" w:eastAsiaTheme="minorEastAsia" w:hAnsiTheme="minorHAnsi"/>
          <w:noProof/>
          <w:lang w:eastAsia="en-GB"/>
        </w:rPr>
      </w:pPr>
      <w:hyperlink r:id="rId24" w:anchor="_Toc39452303" w:history="1">
        <w:r w:rsidRPr="007A1579">
          <w:rPr>
            <w:rStyle w:val="Hyperlink"/>
            <w:noProof/>
          </w:rPr>
          <w:t>Figure 3.32 Main script - saving ID of each component for real mixture</w:t>
        </w:r>
        <w:r>
          <w:rPr>
            <w:noProof/>
            <w:webHidden/>
          </w:rPr>
          <w:tab/>
        </w:r>
        <w:r>
          <w:rPr>
            <w:noProof/>
            <w:webHidden/>
          </w:rPr>
          <w:fldChar w:fldCharType="begin"/>
        </w:r>
        <w:r>
          <w:rPr>
            <w:noProof/>
            <w:webHidden/>
          </w:rPr>
          <w:instrText xml:space="preserve"> PAGEREF _Toc39452303 \h </w:instrText>
        </w:r>
        <w:r>
          <w:rPr>
            <w:noProof/>
            <w:webHidden/>
          </w:rPr>
        </w:r>
        <w:r>
          <w:rPr>
            <w:noProof/>
            <w:webHidden/>
          </w:rPr>
          <w:fldChar w:fldCharType="separate"/>
        </w:r>
        <w:r>
          <w:rPr>
            <w:noProof/>
            <w:webHidden/>
          </w:rPr>
          <w:t>29</w:t>
        </w:r>
        <w:r>
          <w:rPr>
            <w:noProof/>
            <w:webHidden/>
          </w:rPr>
          <w:fldChar w:fldCharType="end"/>
        </w:r>
      </w:hyperlink>
    </w:p>
    <w:p w14:paraId="54987C6F" w14:textId="1D765205" w:rsidR="00791975" w:rsidRDefault="00791975">
      <w:pPr>
        <w:pStyle w:val="TableofFigures"/>
        <w:tabs>
          <w:tab w:val="right" w:leader="dot" w:pos="9016"/>
        </w:tabs>
        <w:rPr>
          <w:rFonts w:asciiTheme="minorHAnsi" w:eastAsiaTheme="minorEastAsia" w:hAnsiTheme="minorHAnsi"/>
          <w:noProof/>
          <w:lang w:eastAsia="en-GB"/>
        </w:rPr>
      </w:pPr>
      <w:hyperlink w:anchor="_Toc39452304" w:history="1">
        <w:r w:rsidRPr="007A1579">
          <w:rPr>
            <w:rStyle w:val="Hyperlink"/>
            <w:noProof/>
          </w:rPr>
          <w:t>Figure 3.33 Main script - Volume of each substance</w:t>
        </w:r>
        <w:r>
          <w:rPr>
            <w:noProof/>
            <w:webHidden/>
          </w:rPr>
          <w:tab/>
        </w:r>
        <w:r>
          <w:rPr>
            <w:noProof/>
            <w:webHidden/>
          </w:rPr>
          <w:fldChar w:fldCharType="begin"/>
        </w:r>
        <w:r>
          <w:rPr>
            <w:noProof/>
            <w:webHidden/>
          </w:rPr>
          <w:instrText xml:space="preserve"> PAGEREF _Toc39452304 \h </w:instrText>
        </w:r>
        <w:r>
          <w:rPr>
            <w:noProof/>
            <w:webHidden/>
          </w:rPr>
        </w:r>
        <w:r>
          <w:rPr>
            <w:noProof/>
            <w:webHidden/>
          </w:rPr>
          <w:fldChar w:fldCharType="separate"/>
        </w:r>
        <w:r>
          <w:rPr>
            <w:noProof/>
            <w:webHidden/>
          </w:rPr>
          <w:t>30</w:t>
        </w:r>
        <w:r>
          <w:rPr>
            <w:noProof/>
            <w:webHidden/>
          </w:rPr>
          <w:fldChar w:fldCharType="end"/>
        </w:r>
      </w:hyperlink>
    </w:p>
    <w:p w14:paraId="78EA88AF" w14:textId="7378D2BD" w:rsidR="00791975" w:rsidRDefault="00791975">
      <w:pPr>
        <w:pStyle w:val="TableofFigures"/>
        <w:tabs>
          <w:tab w:val="right" w:leader="dot" w:pos="9016"/>
        </w:tabs>
        <w:rPr>
          <w:rFonts w:asciiTheme="minorHAnsi" w:eastAsiaTheme="minorEastAsia" w:hAnsiTheme="minorHAnsi"/>
          <w:noProof/>
          <w:lang w:eastAsia="en-GB"/>
        </w:rPr>
      </w:pPr>
      <w:hyperlink w:anchor="_Toc39452305" w:history="1">
        <w:r w:rsidRPr="007A1579">
          <w:rPr>
            <w:rStyle w:val="Hyperlink"/>
            <w:noProof/>
          </w:rPr>
          <w:t>Figure 3.34 Main script - Density of Mixture</w:t>
        </w:r>
        <w:r>
          <w:rPr>
            <w:noProof/>
            <w:webHidden/>
          </w:rPr>
          <w:tab/>
        </w:r>
        <w:r>
          <w:rPr>
            <w:noProof/>
            <w:webHidden/>
          </w:rPr>
          <w:fldChar w:fldCharType="begin"/>
        </w:r>
        <w:r>
          <w:rPr>
            <w:noProof/>
            <w:webHidden/>
          </w:rPr>
          <w:instrText xml:space="preserve"> PAGEREF _Toc39452305 \h </w:instrText>
        </w:r>
        <w:r>
          <w:rPr>
            <w:noProof/>
            <w:webHidden/>
          </w:rPr>
        </w:r>
        <w:r>
          <w:rPr>
            <w:noProof/>
            <w:webHidden/>
          </w:rPr>
          <w:fldChar w:fldCharType="separate"/>
        </w:r>
        <w:r>
          <w:rPr>
            <w:noProof/>
            <w:webHidden/>
          </w:rPr>
          <w:t>31</w:t>
        </w:r>
        <w:r>
          <w:rPr>
            <w:noProof/>
            <w:webHidden/>
          </w:rPr>
          <w:fldChar w:fldCharType="end"/>
        </w:r>
      </w:hyperlink>
    </w:p>
    <w:p w14:paraId="588AA406" w14:textId="773DB127" w:rsidR="00791975" w:rsidRDefault="00791975">
      <w:pPr>
        <w:pStyle w:val="TableofFigures"/>
        <w:tabs>
          <w:tab w:val="right" w:leader="dot" w:pos="9016"/>
        </w:tabs>
        <w:rPr>
          <w:rFonts w:asciiTheme="minorHAnsi" w:eastAsiaTheme="minorEastAsia" w:hAnsiTheme="minorHAnsi"/>
          <w:noProof/>
          <w:lang w:eastAsia="en-GB"/>
        </w:rPr>
      </w:pPr>
      <w:hyperlink r:id="rId25" w:anchor="_Toc39452306" w:history="1">
        <w:r w:rsidRPr="007A1579">
          <w:rPr>
            <w:rStyle w:val="Hyperlink"/>
            <w:noProof/>
          </w:rPr>
          <w:t>Figure 3.35 Main script - Final checks</w:t>
        </w:r>
        <w:r>
          <w:rPr>
            <w:noProof/>
            <w:webHidden/>
          </w:rPr>
          <w:tab/>
        </w:r>
        <w:r>
          <w:rPr>
            <w:noProof/>
            <w:webHidden/>
          </w:rPr>
          <w:fldChar w:fldCharType="begin"/>
        </w:r>
        <w:r>
          <w:rPr>
            <w:noProof/>
            <w:webHidden/>
          </w:rPr>
          <w:instrText xml:space="preserve"> PAGEREF _Toc39452306 \h </w:instrText>
        </w:r>
        <w:r>
          <w:rPr>
            <w:noProof/>
            <w:webHidden/>
          </w:rPr>
        </w:r>
        <w:r>
          <w:rPr>
            <w:noProof/>
            <w:webHidden/>
          </w:rPr>
          <w:fldChar w:fldCharType="separate"/>
        </w:r>
        <w:r>
          <w:rPr>
            <w:noProof/>
            <w:webHidden/>
          </w:rPr>
          <w:t>32</w:t>
        </w:r>
        <w:r>
          <w:rPr>
            <w:noProof/>
            <w:webHidden/>
          </w:rPr>
          <w:fldChar w:fldCharType="end"/>
        </w:r>
      </w:hyperlink>
    </w:p>
    <w:p w14:paraId="59C35D29" w14:textId="3C8200BA" w:rsidR="00791975" w:rsidRDefault="00791975">
      <w:pPr>
        <w:pStyle w:val="TableofFigures"/>
        <w:tabs>
          <w:tab w:val="right" w:leader="dot" w:pos="9016"/>
        </w:tabs>
        <w:rPr>
          <w:rFonts w:asciiTheme="minorHAnsi" w:eastAsiaTheme="minorEastAsia" w:hAnsiTheme="minorHAnsi"/>
          <w:noProof/>
          <w:lang w:eastAsia="en-GB"/>
        </w:rPr>
      </w:pPr>
      <w:hyperlink w:anchor="_Toc39452307" w:history="1">
        <w:r w:rsidRPr="007A1579">
          <w:rPr>
            <w:rStyle w:val="Hyperlink"/>
            <w:noProof/>
          </w:rPr>
          <w:t>Figure 3.36 Main script - Final checks removed</w:t>
        </w:r>
        <w:r>
          <w:rPr>
            <w:noProof/>
            <w:webHidden/>
          </w:rPr>
          <w:tab/>
        </w:r>
        <w:r>
          <w:rPr>
            <w:noProof/>
            <w:webHidden/>
          </w:rPr>
          <w:fldChar w:fldCharType="begin"/>
        </w:r>
        <w:r>
          <w:rPr>
            <w:noProof/>
            <w:webHidden/>
          </w:rPr>
          <w:instrText xml:space="preserve"> PAGEREF _Toc39452307 \h </w:instrText>
        </w:r>
        <w:r>
          <w:rPr>
            <w:noProof/>
            <w:webHidden/>
          </w:rPr>
        </w:r>
        <w:r>
          <w:rPr>
            <w:noProof/>
            <w:webHidden/>
          </w:rPr>
          <w:fldChar w:fldCharType="separate"/>
        </w:r>
        <w:r>
          <w:rPr>
            <w:noProof/>
            <w:webHidden/>
          </w:rPr>
          <w:t>32</w:t>
        </w:r>
        <w:r>
          <w:rPr>
            <w:noProof/>
            <w:webHidden/>
          </w:rPr>
          <w:fldChar w:fldCharType="end"/>
        </w:r>
      </w:hyperlink>
    </w:p>
    <w:p w14:paraId="36D9C5B6" w14:textId="7A3ABFA8" w:rsidR="00791975" w:rsidRDefault="00791975">
      <w:pPr>
        <w:pStyle w:val="TableofFigures"/>
        <w:tabs>
          <w:tab w:val="right" w:leader="dot" w:pos="9016"/>
        </w:tabs>
        <w:rPr>
          <w:rFonts w:asciiTheme="minorHAnsi" w:eastAsiaTheme="minorEastAsia" w:hAnsiTheme="minorHAnsi"/>
          <w:noProof/>
          <w:lang w:eastAsia="en-GB"/>
        </w:rPr>
      </w:pPr>
      <w:hyperlink w:anchor="_Toc39452308" w:history="1">
        <w:r w:rsidRPr="007A1579">
          <w:rPr>
            <w:rStyle w:val="Hyperlink"/>
            <w:noProof/>
          </w:rPr>
          <w:t>Figure 3.37 Main script - No remaining mixtures error</w:t>
        </w:r>
        <w:r>
          <w:rPr>
            <w:noProof/>
            <w:webHidden/>
          </w:rPr>
          <w:tab/>
        </w:r>
        <w:r>
          <w:rPr>
            <w:noProof/>
            <w:webHidden/>
          </w:rPr>
          <w:fldChar w:fldCharType="begin"/>
        </w:r>
        <w:r>
          <w:rPr>
            <w:noProof/>
            <w:webHidden/>
          </w:rPr>
          <w:instrText xml:space="preserve"> PAGEREF _Toc39452308 \h </w:instrText>
        </w:r>
        <w:r>
          <w:rPr>
            <w:noProof/>
            <w:webHidden/>
          </w:rPr>
        </w:r>
        <w:r>
          <w:rPr>
            <w:noProof/>
            <w:webHidden/>
          </w:rPr>
          <w:fldChar w:fldCharType="separate"/>
        </w:r>
        <w:r>
          <w:rPr>
            <w:noProof/>
            <w:webHidden/>
          </w:rPr>
          <w:t>33</w:t>
        </w:r>
        <w:r>
          <w:rPr>
            <w:noProof/>
            <w:webHidden/>
          </w:rPr>
          <w:fldChar w:fldCharType="end"/>
        </w:r>
      </w:hyperlink>
    </w:p>
    <w:p w14:paraId="5B82AC76" w14:textId="0DBEF0D4" w:rsidR="00791975" w:rsidRDefault="00791975">
      <w:pPr>
        <w:pStyle w:val="TableofFigures"/>
        <w:tabs>
          <w:tab w:val="right" w:leader="dot" w:pos="9016"/>
        </w:tabs>
        <w:rPr>
          <w:rFonts w:asciiTheme="minorHAnsi" w:eastAsiaTheme="minorEastAsia" w:hAnsiTheme="minorHAnsi"/>
          <w:noProof/>
          <w:lang w:eastAsia="en-GB"/>
        </w:rPr>
      </w:pPr>
      <w:hyperlink w:anchor="_Toc39452309" w:history="1">
        <w:r w:rsidRPr="007A1579">
          <w:rPr>
            <w:rStyle w:val="Hyperlink"/>
            <w:noProof/>
          </w:rPr>
          <w:t>Figure 3.38 Main script - Mixture selection</w:t>
        </w:r>
        <w:r>
          <w:rPr>
            <w:noProof/>
            <w:webHidden/>
          </w:rPr>
          <w:tab/>
        </w:r>
        <w:r>
          <w:rPr>
            <w:noProof/>
            <w:webHidden/>
          </w:rPr>
          <w:fldChar w:fldCharType="begin"/>
        </w:r>
        <w:r>
          <w:rPr>
            <w:noProof/>
            <w:webHidden/>
          </w:rPr>
          <w:instrText xml:space="preserve"> PAGEREF _Toc39452309 \h </w:instrText>
        </w:r>
        <w:r>
          <w:rPr>
            <w:noProof/>
            <w:webHidden/>
          </w:rPr>
        </w:r>
        <w:r>
          <w:rPr>
            <w:noProof/>
            <w:webHidden/>
          </w:rPr>
          <w:fldChar w:fldCharType="separate"/>
        </w:r>
        <w:r>
          <w:rPr>
            <w:noProof/>
            <w:webHidden/>
          </w:rPr>
          <w:t>33</w:t>
        </w:r>
        <w:r>
          <w:rPr>
            <w:noProof/>
            <w:webHidden/>
          </w:rPr>
          <w:fldChar w:fldCharType="end"/>
        </w:r>
      </w:hyperlink>
    </w:p>
    <w:p w14:paraId="3F1F0070" w14:textId="68C2A428" w:rsidR="00791975" w:rsidRDefault="00791975">
      <w:pPr>
        <w:pStyle w:val="TableofFigures"/>
        <w:tabs>
          <w:tab w:val="right" w:leader="dot" w:pos="9016"/>
        </w:tabs>
        <w:rPr>
          <w:rFonts w:asciiTheme="minorHAnsi" w:eastAsiaTheme="minorEastAsia" w:hAnsiTheme="minorHAnsi"/>
          <w:noProof/>
          <w:lang w:eastAsia="en-GB"/>
        </w:rPr>
      </w:pPr>
      <w:hyperlink w:anchor="_Toc39452310" w:history="1">
        <w:r w:rsidRPr="007A1579">
          <w:rPr>
            <w:rStyle w:val="Hyperlink"/>
            <w:noProof/>
          </w:rPr>
          <w:t>Figure 3.39 Main script - select another fuel</w:t>
        </w:r>
        <w:r>
          <w:rPr>
            <w:noProof/>
            <w:webHidden/>
          </w:rPr>
          <w:tab/>
        </w:r>
        <w:r>
          <w:rPr>
            <w:noProof/>
            <w:webHidden/>
          </w:rPr>
          <w:fldChar w:fldCharType="begin"/>
        </w:r>
        <w:r>
          <w:rPr>
            <w:noProof/>
            <w:webHidden/>
          </w:rPr>
          <w:instrText xml:space="preserve"> PAGEREF _Toc39452310 \h </w:instrText>
        </w:r>
        <w:r>
          <w:rPr>
            <w:noProof/>
            <w:webHidden/>
          </w:rPr>
        </w:r>
        <w:r>
          <w:rPr>
            <w:noProof/>
            <w:webHidden/>
          </w:rPr>
          <w:fldChar w:fldCharType="separate"/>
        </w:r>
        <w:r>
          <w:rPr>
            <w:noProof/>
            <w:webHidden/>
          </w:rPr>
          <w:t>34</w:t>
        </w:r>
        <w:r>
          <w:rPr>
            <w:noProof/>
            <w:webHidden/>
          </w:rPr>
          <w:fldChar w:fldCharType="end"/>
        </w:r>
      </w:hyperlink>
    </w:p>
    <w:p w14:paraId="23608CCD" w14:textId="22E43B54" w:rsidR="00791975" w:rsidRDefault="00791975">
      <w:pPr>
        <w:pStyle w:val="TableofFigures"/>
        <w:tabs>
          <w:tab w:val="right" w:leader="dot" w:pos="9016"/>
        </w:tabs>
        <w:rPr>
          <w:rFonts w:asciiTheme="minorHAnsi" w:eastAsiaTheme="minorEastAsia" w:hAnsiTheme="minorHAnsi"/>
          <w:noProof/>
          <w:lang w:eastAsia="en-GB"/>
        </w:rPr>
      </w:pPr>
      <w:hyperlink w:anchor="_Toc39452311" w:history="1">
        <w:r w:rsidRPr="007A1579">
          <w:rPr>
            <w:rStyle w:val="Hyperlink"/>
            <w:noProof/>
          </w:rPr>
          <w:t>Figure 4.1 Results - error 1</w:t>
        </w:r>
        <w:r>
          <w:rPr>
            <w:noProof/>
            <w:webHidden/>
          </w:rPr>
          <w:tab/>
        </w:r>
        <w:r>
          <w:rPr>
            <w:noProof/>
            <w:webHidden/>
          </w:rPr>
          <w:fldChar w:fldCharType="begin"/>
        </w:r>
        <w:r>
          <w:rPr>
            <w:noProof/>
            <w:webHidden/>
          </w:rPr>
          <w:instrText xml:space="preserve"> PAGEREF _Toc39452311 \h </w:instrText>
        </w:r>
        <w:r>
          <w:rPr>
            <w:noProof/>
            <w:webHidden/>
          </w:rPr>
        </w:r>
        <w:r>
          <w:rPr>
            <w:noProof/>
            <w:webHidden/>
          </w:rPr>
          <w:fldChar w:fldCharType="separate"/>
        </w:r>
        <w:r>
          <w:rPr>
            <w:noProof/>
            <w:webHidden/>
          </w:rPr>
          <w:t>37</w:t>
        </w:r>
        <w:r>
          <w:rPr>
            <w:noProof/>
            <w:webHidden/>
          </w:rPr>
          <w:fldChar w:fldCharType="end"/>
        </w:r>
      </w:hyperlink>
    </w:p>
    <w:p w14:paraId="4A064C38" w14:textId="1410122A" w:rsidR="00791975" w:rsidRDefault="00791975">
      <w:pPr>
        <w:pStyle w:val="TableofFigures"/>
        <w:tabs>
          <w:tab w:val="right" w:leader="dot" w:pos="9016"/>
        </w:tabs>
        <w:rPr>
          <w:rFonts w:asciiTheme="minorHAnsi" w:eastAsiaTheme="minorEastAsia" w:hAnsiTheme="minorHAnsi"/>
          <w:noProof/>
          <w:lang w:eastAsia="en-GB"/>
        </w:rPr>
      </w:pPr>
      <w:hyperlink w:anchor="_Toc39452312" w:history="1">
        <w:r w:rsidRPr="007A1579">
          <w:rPr>
            <w:rStyle w:val="Hyperlink"/>
            <w:noProof/>
          </w:rPr>
          <w:t>Figure 4.2 Results - error 2</w:t>
        </w:r>
        <w:r>
          <w:rPr>
            <w:noProof/>
            <w:webHidden/>
          </w:rPr>
          <w:tab/>
        </w:r>
        <w:r>
          <w:rPr>
            <w:noProof/>
            <w:webHidden/>
          </w:rPr>
          <w:fldChar w:fldCharType="begin"/>
        </w:r>
        <w:r>
          <w:rPr>
            <w:noProof/>
            <w:webHidden/>
          </w:rPr>
          <w:instrText xml:space="preserve"> PAGEREF _Toc39452312 \h </w:instrText>
        </w:r>
        <w:r>
          <w:rPr>
            <w:noProof/>
            <w:webHidden/>
          </w:rPr>
        </w:r>
        <w:r>
          <w:rPr>
            <w:noProof/>
            <w:webHidden/>
          </w:rPr>
          <w:fldChar w:fldCharType="separate"/>
        </w:r>
        <w:r>
          <w:rPr>
            <w:noProof/>
            <w:webHidden/>
          </w:rPr>
          <w:t>38</w:t>
        </w:r>
        <w:r>
          <w:rPr>
            <w:noProof/>
            <w:webHidden/>
          </w:rPr>
          <w:fldChar w:fldCharType="end"/>
        </w:r>
      </w:hyperlink>
    </w:p>
    <w:p w14:paraId="6EA6DF93" w14:textId="6C518876" w:rsidR="00791975" w:rsidRDefault="00791975">
      <w:pPr>
        <w:pStyle w:val="TableofFigures"/>
        <w:tabs>
          <w:tab w:val="right" w:leader="dot" w:pos="9016"/>
        </w:tabs>
        <w:rPr>
          <w:rFonts w:asciiTheme="minorHAnsi" w:eastAsiaTheme="minorEastAsia" w:hAnsiTheme="minorHAnsi"/>
          <w:noProof/>
          <w:lang w:eastAsia="en-GB"/>
        </w:rPr>
      </w:pPr>
      <w:hyperlink w:anchor="_Toc39452313" w:history="1">
        <w:r w:rsidRPr="007A1579">
          <w:rPr>
            <w:rStyle w:val="Hyperlink"/>
            <w:noProof/>
          </w:rPr>
          <w:t>Figure 4.3 2.7% mFuel</w:t>
        </w:r>
        <w:r>
          <w:rPr>
            <w:noProof/>
            <w:webHidden/>
          </w:rPr>
          <w:tab/>
        </w:r>
        <w:r>
          <w:rPr>
            <w:noProof/>
            <w:webHidden/>
          </w:rPr>
          <w:fldChar w:fldCharType="begin"/>
        </w:r>
        <w:r>
          <w:rPr>
            <w:noProof/>
            <w:webHidden/>
          </w:rPr>
          <w:instrText xml:space="preserve"> PAGEREF _Toc39452313 \h </w:instrText>
        </w:r>
        <w:r>
          <w:rPr>
            <w:noProof/>
            <w:webHidden/>
          </w:rPr>
        </w:r>
        <w:r>
          <w:rPr>
            <w:noProof/>
            <w:webHidden/>
          </w:rPr>
          <w:fldChar w:fldCharType="separate"/>
        </w:r>
        <w:r>
          <w:rPr>
            <w:noProof/>
            <w:webHidden/>
          </w:rPr>
          <w:t>39</w:t>
        </w:r>
        <w:r>
          <w:rPr>
            <w:noProof/>
            <w:webHidden/>
          </w:rPr>
          <w:fldChar w:fldCharType="end"/>
        </w:r>
      </w:hyperlink>
    </w:p>
    <w:p w14:paraId="12DC0570" w14:textId="0A0631EE" w:rsidR="00791975" w:rsidRDefault="00791975">
      <w:pPr>
        <w:pStyle w:val="TableofFigures"/>
        <w:tabs>
          <w:tab w:val="right" w:leader="dot" w:pos="9016"/>
        </w:tabs>
        <w:rPr>
          <w:rFonts w:asciiTheme="minorHAnsi" w:eastAsiaTheme="minorEastAsia" w:hAnsiTheme="minorHAnsi"/>
          <w:noProof/>
          <w:lang w:eastAsia="en-GB"/>
        </w:rPr>
      </w:pPr>
      <w:hyperlink w:anchor="_Toc39452314" w:history="1">
        <w:r w:rsidRPr="007A1579">
          <w:rPr>
            <w:rStyle w:val="Hyperlink"/>
            <w:noProof/>
          </w:rPr>
          <w:t>Figure 4.4 Oxygen content too high</w:t>
        </w:r>
        <w:r>
          <w:rPr>
            <w:noProof/>
            <w:webHidden/>
          </w:rPr>
          <w:tab/>
        </w:r>
        <w:r>
          <w:rPr>
            <w:noProof/>
            <w:webHidden/>
          </w:rPr>
          <w:fldChar w:fldCharType="begin"/>
        </w:r>
        <w:r>
          <w:rPr>
            <w:noProof/>
            <w:webHidden/>
          </w:rPr>
          <w:instrText xml:space="preserve"> PAGEREF _Toc39452314 \h </w:instrText>
        </w:r>
        <w:r>
          <w:rPr>
            <w:noProof/>
            <w:webHidden/>
          </w:rPr>
        </w:r>
        <w:r>
          <w:rPr>
            <w:noProof/>
            <w:webHidden/>
          </w:rPr>
          <w:fldChar w:fldCharType="separate"/>
        </w:r>
        <w:r>
          <w:rPr>
            <w:noProof/>
            <w:webHidden/>
          </w:rPr>
          <w:t>40</w:t>
        </w:r>
        <w:r>
          <w:rPr>
            <w:noProof/>
            <w:webHidden/>
          </w:rPr>
          <w:fldChar w:fldCharType="end"/>
        </w:r>
      </w:hyperlink>
    </w:p>
    <w:p w14:paraId="1DC9570E" w14:textId="528D01D0" w:rsidR="00791975" w:rsidRDefault="00791975">
      <w:pPr>
        <w:pStyle w:val="TableofFigures"/>
        <w:tabs>
          <w:tab w:val="right" w:leader="dot" w:pos="9016"/>
        </w:tabs>
        <w:rPr>
          <w:rFonts w:asciiTheme="minorHAnsi" w:eastAsiaTheme="minorEastAsia" w:hAnsiTheme="minorHAnsi"/>
          <w:noProof/>
          <w:lang w:eastAsia="en-GB"/>
        </w:rPr>
      </w:pPr>
      <w:hyperlink w:anchor="_Toc39452315" w:history="1">
        <w:r w:rsidRPr="007A1579">
          <w:rPr>
            <w:rStyle w:val="Hyperlink"/>
            <w:noProof/>
          </w:rPr>
          <w:t>Figure 4.5 Total mixture volume - Benzene</w:t>
        </w:r>
        <w:r>
          <w:rPr>
            <w:noProof/>
            <w:webHidden/>
          </w:rPr>
          <w:tab/>
        </w:r>
        <w:r>
          <w:rPr>
            <w:noProof/>
            <w:webHidden/>
          </w:rPr>
          <w:fldChar w:fldCharType="begin"/>
        </w:r>
        <w:r>
          <w:rPr>
            <w:noProof/>
            <w:webHidden/>
          </w:rPr>
          <w:instrText xml:space="preserve"> PAGEREF _Toc39452315 \h </w:instrText>
        </w:r>
        <w:r>
          <w:rPr>
            <w:noProof/>
            <w:webHidden/>
          </w:rPr>
        </w:r>
        <w:r>
          <w:rPr>
            <w:noProof/>
            <w:webHidden/>
          </w:rPr>
          <w:fldChar w:fldCharType="separate"/>
        </w:r>
        <w:r>
          <w:rPr>
            <w:noProof/>
            <w:webHidden/>
          </w:rPr>
          <w:t>41</w:t>
        </w:r>
        <w:r>
          <w:rPr>
            <w:noProof/>
            <w:webHidden/>
          </w:rPr>
          <w:fldChar w:fldCharType="end"/>
        </w:r>
      </w:hyperlink>
    </w:p>
    <w:p w14:paraId="501D84DC" w14:textId="06645BD4" w:rsidR="00791975" w:rsidRDefault="00791975">
      <w:pPr>
        <w:pStyle w:val="TableofFigures"/>
        <w:tabs>
          <w:tab w:val="right" w:leader="dot" w:pos="9016"/>
        </w:tabs>
        <w:rPr>
          <w:rFonts w:asciiTheme="minorHAnsi" w:eastAsiaTheme="minorEastAsia" w:hAnsiTheme="minorHAnsi"/>
          <w:noProof/>
          <w:lang w:eastAsia="en-GB"/>
        </w:rPr>
      </w:pPr>
      <w:hyperlink w:anchor="_Toc39452316" w:history="1">
        <w:r w:rsidRPr="007A1579">
          <w:rPr>
            <w:rStyle w:val="Hyperlink"/>
            <w:noProof/>
          </w:rPr>
          <w:t>Figure 4.6 Benzene volume too high</w:t>
        </w:r>
        <w:r>
          <w:rPr>
            <w:noProof/>
            <w:webHidden/>
          </w:rPr>
          <w:tab/>
        </w:r>
        <w:r>
          <w:rPr>
            <w:noProof/>
            <w:webHidden/>
          </w:rPr>
          <w:fldChar w:fldCharType="begin"/>
        </w:r>
        <w:r>
          <w:rPr>
            <w:noProof/>
            <w:webHidden/>
          </w:rPr>
          <w:instrText xml:space="preserve"> PAGEREF _Toc39452316 \h </w:instrText>
        </w:r>
        <w:r>
          <w:rPr>
            <w:noProof/>
            <w:webHidden/>
          </w:rPr>
        </w:r>
        <w:r>
          <w:rPr>
            <w:noProof/>
            <w:webHidden/>
          </w:rPr>
          <w:fldChar w:fldCharType="separate"/>
        </w:r>
        <w:r>
          <w:rPr>
            <w:noProof/>
            <w:webHidden/>
          </w:rPr>
          <w:t>41</w:t>
        </w:r>
        <w:r>
          <w:rPr>
            <w:noProof/>
            <w:webHidden/>
          </w:rPr>
          <w:fldChar w:fldCharType="end"/>
        </w:r>
      </w:hyperlink>
    </w:p>
    <w:p w14:paraId="177EBE6C" w14:textId="4D674456" w:rsidR="00791975" w:rsidRDefault="00791975">
      <w:pPr>
        <w:pStyle w:val="TableofFigures"/>
        <w:tabs>
          <w:tab w:val="right" w:leader="dot" w:pos="9016"/>
        </w:tabs>
        <w:rPr>
          <w:rFonts w:asciiTheme="minorHAnsi" w:eastAsiaTheme="minorEastAsia" w:hAnsiTheme="minorHAnsi"/>
          <w:noProof/>
          <w:lang w:eastAsia="en-GB"/>
        </w:rPr>
      </w:pPr>
      <w:hyperlink w:anchor="_Toc39452317" w:history="1">
        <w:r w:rsidRPr="007A1579">
          <w:rPr>
            <w:rStyle w:val="Hyperlink"/>
            <w:noProof/>
          </w:rPr>
          <w:t>Figure 4.7 Volume of olefins</w:t>
        </w:r>
        <w:r>
          <w:rPr>
            <w:noProof/>
            <w:webHidden/>
          </w:rPr>
          <w:tab/>
        </w:r>
        <w:r>
          <w:rPr>
            <w:noProof/>
            <w:webHidden/>
          </w:rPr>
          <w:fldChar w:fldCharType="begin"/>
        </w:r>
        <w:r>
          <w:rPr>
            <w:noProof/>
            <w:webHidden/>
          </w:rPr>
          <w:instrText xml:space="preserve"> PAGEREF _Toc39452317 \h </w:instrText>
        </w:r>
        <w:r>
          <w:rPr>
            <w:noProof/>
            <w:webHidden/>
          </w:rPr>
        </w:r>
        <w:r>
          <w:rPr>
            <w:noProof/>
            <w:webHidden/>
          </w:rPr>
          <w:fldChar w:fldCharType="separate"/>
        </w:r>
        <w:r>
          <w:rPr>
            <w:noProof/>
            <w:webHidden/>
          </w:rPr>
          <w:t>42</w:t>
        </w:r>
        <w:r>
          <w:rPr>
            <w:noProof/>
            <w:webHidden/>
          </w:rPr>
          <w:fldChar w:fldCharType="end"/>
        </w:r>
      </w:hyperlink>
    </w:p>
    <w:p w14:paraId="745BE82F" w14:textId="2BCEF86A" w:rsidR="00791975" w:rsidRDefault="00791975">
      <w:pPr>
        <w:pStyle w:val="TableofFigures"/>
        <w:tabs>
          <w:tab w:val="right" w:leader="dot" w:pos="9016"/>
        </w:tabs>
        <w:rPr>
          <w:rFonts w:asciiTheme="minorHAnsi" w:eastAsiaTheme="minorEastAsia" w:hAnsiTheme="minorHAnsi"/>
          <w:noProof/>
          <w:lang w:eastAsia="en-GB"/>
        </w:rPr>
      </w:pPr>
      <w:hyperlink w:anchor="_Toc39452318" w:history="1">
        <w:r w:rsidRPr="007A1579">
          <w:rPr>
            <w:rStyle w:val="Hyperlink"/>
            <w:noProof/>
          </w:rPr>
          <w:t>Figure 4.8 Total volume</w:t>
        </w:r>
        <w:r>
          <w:rPr>
            <w:noProof/>
            <w:webHidden/>
          </w:rPr>
          <w:tab/>
        </w:r>
        <w:r>
          <w:rPr>
            <w:noProof/>
            <w:webHidden/>
          </w:rPr>
          <w:fldChar w:fldCharType="begin"/>
        </w:r>
        <w:r>
          <w:rPr>
            <w:noProof/>
            <w:webHidden/>
          </w:rPr>
          <w:instrText xml:space="preserve"> PAGEREF _Toc39452318 \h </w:instrText>
        </w:r>
        <w:r>
          <w:rPr>
            <w:noProof/>
            <w:webHidden/>
          </w:rPr>
        </w:r>
        <w:r>
          <w:rPr>
            <w:noProof/>
            <w:webHidden/>
          </w:rPr>
          <w:fldChar w:fldCharType="separate"/>
        </w:r>
        <w:r>
          <w:rPr>
            <w:noProof/>
            <w:webHidden/>
          </w:rPr>
          <w:t>42</w:t>
        </w:r>
        <w:r>
          <w:rPr>
            <w:noProof/>
            <w:webHidden/>
          </w:rPr>
          <w:fldChar w:fldCharType="end"/>
        </w:r>
      </w:hyperlink>
    </w:p>
    <w:p w14:paraId="04E740B3" w14:textId="3AE4C2EF" w:rsidR="00791975" w:rsidRDefault="00791975">
      <w:pPr>
        <w:pStyle w:val="TableofFigures"/>
        <w:tabs>
          <w:tab w:val="right" w:leader="dot" w:pos="9016"/>
        </w:tabs>
        <w:rPr>
          <w:rFonts w:asciiTheme="minorHAnsi" w:eastAsiaTheme="minorEastAsia" w:hAnsiTheme="minorHAnsi"/>
          <w:noProof/>
          <w:lang w:eastAsia="en-GB"/>
        </w:rPr>
      </w:pPr>
      <w:hyperlink w:anchor="_Toc39452319" w:history="1">
        <w:r w:rsidRPr="007A1579">
          <w:rPr>
            <w:rStyle w:val="Hyperlink"/>
            <w:noProof/>
          </w:rPr>
          <w:t>Figure 4.9 Olefin volume too high error</w:t>
        </w:r>
        <w:r>
          <w:rPr>
            <w:noProof/>
            <w:webHidden/>
          </w:rPr>
          <w:tab/>
        </w:r>
        <w:r>
          <w:rPr>
            <w:noProof/>
            <w:webHidden/>
          </w:rPr>
          <w:fldChar w:fldCharType="begin"/>
        </w:r>
        <w:r>
          <w:rPr>
            <w:noProof/>
            <w:webHidden/>
          </w:rPr>
          <w:instrText xml:space="preserve"> PAGEREF _Toc39452319 \h </w:instrText>
        </w:r>
        <w:r>
          <w:rPr>
            <w:noProof/>
            <w:webHidden/>
          </w:rPr>
        </w:r>
        <w:r>
          <w:rPr>
            <w:noProof/>
            <w:webHidden/>
          </w:rPr>
          <w:fldChar w:fldCharType="separate"/>
        </w:r>
        <w:r>
          <w:rPr>
            <w:noProof/>
            <w:webHidden/>
          </w:rPr>
          <w:t>43</w:t>
        </w:r>
        <w:r>
          <w:rPr>
            <w:noProof/>
            <w:webHidden/>
          </w:rPr>
          <w:fldChar w:fldCharType="end"/>
        </w:r>
      </w:hyperlink>
    </w:p>
    <w:p w14:paraId="36A9BC9D" w14:textId="6927513C" w:rsidR="00791975" w:rsidRDefault="00791975">
      <w:pPr>
        <w:pStyle w:val="TableofFigures"/>
        <w:tabs>
          <w:tab w:val="right" w:leader="dot" w:pos="9016"/>
        </w:tabs>
        <w:rPr>
          <w:rFonts w:asciiTheme="minorHAnsi" w:eastAsiaTheme="minorEastAsia" w:hAnsiTheme="minorHAnsi"/>
          <w:noProof/>
          <w:lang w:eastAsia="en-GB"/>
        </w:rPr>
      </w:pPr>
      <w:hyperlink w:anchor="_Toc39452320" w:history="1">
        <w:r w:rsidRPr="007A1579">
          <w:rPr>
            <w:rStyle w:val="Hyperlink"/>
            <w:noProof/>
          </w:rPr>
          <w:t>Figure 4.10 Aromatic volume too high error</w:t>
        </w:r>
        <w:r>
          <w:rPr>
            <w:noProof/>
            <w:webHidden/>
          </w:rPr>
          <w:tab/>
        </w:r>
        <w:r>
          <w:rPr>
            <w:noProof/>
            <w:webHidden/>
          </w:rPr>
          <w:fldChar w:fldCharType="begin"/>
        </w:r>
        <w:r>
          <w:rPr>
            <w:noProof/>
            <w:webHidden/>
          </w:rPr>
          <w:instrText xml:space="preserve"> PAGEREF _Toc39452320 \h </w:instrText>
        </w:r>
        <w:r>
          <w:rPr>
            <w:noProof/>
            <w:webHidden/>
          </w:rPr>
        </w:r>
        <w:r>
          <w:rPr>
            <w:noProof/>
            <w:webHidden/>
          </w:rPr>
          <w:fldChar w:fldCharType="separate"/>
        </w:r>
        <w:r>
          <w:rPr>
            <w:noProof/>
            <w:webHidden/>
          </w:rPr>
          <w:t>44</w:t>
        </w:r>
        <w:r>
          <w:rPr>
            <w:noProof/>
            <w:webHidden/>
          </w:rPr>
          <w:fldChar w:fldCharType="end"/>
        </w:r>
      </w:hyperlink>
    </w:p>
    <w:p w14:paraId="28B5A59C" w14:textId="00587CD6" w:rsidR="00791975" w:rsidRDefault="00791975">
      <w:pPr>
        <w:pStyle w:val="TableofFigures"/>
        <w:tabs>
          <w:tab w:val="right" w:leader="dot" w:pos="9016"/>
        </w:tabs>
        <w:rPr>
          <w:rFonts w:asciiTheme="minorHAnsi" w:eastAsiaTheme="minorEastAsia" w:hAnsiTheme="minorHAnsi"/>
          <w:noProof/>
          <w:lang w:eastAsia="en-GB"/>
        </w:rPr>
      </w:pPr>
      <w:hyperlink w:anchor="_Toc39452321" w:history="1">
        <w:r w:rsidRPr="007A1579">
          <w:rPr>
            <w:rStyle w:val="Hyperlink"/>
            <w:noProof/>
          </w:rPr>
          <w:t>Figure 4.11 Not enough hydrocarbons &lt;5%m/m error</w:t>
        </w:r>
        <w:r>
          <w:rPr>
            <w:noProof/>
            <w:webHidden/>
          </w:rPr>
          <w:tab/>
        </w:r>
        <w:r>
          <w:rPr>
            <w:noProof/>
            <w:webHidden/>
          </w:rPr>
          <w:fldChar w:fldCharType="begin"/>
        </w:r>
        <w:r>
          <w:rPr>
            <w:noProof/>
            <w:webHidden/>
          </w:rPr>
          <w:instrText xml:space="preserve"> PAGEREF _Toc39452321 \h </w:instrText>
        </w:r>
        <w:r>
          <w:rPr>
            <w:noProof/>
            <w:webHidden/>
          </w:rPr>
        </w:r>
        <w:r>
          <w:rPr>
            <w:noProof/>
            <w:webHidden/>
          </w:rPr>
          <w:fldChar w:fldCharType="separate"/>
        </w:r>
        <w:r>
          <w:rPr>
            <w:noProof/>
            <w:webHidden/>
          </w:rPr>
          <w:t>44</w:t>
        </w:r>
        <w:r>
          <w:rPr>
            <w:noProof/>
            <w:webHidden/>
          </w:rPr>
          <w:fldChar w:fldCharType="end"/>
        </w:r>
      </w:hyperlink>
    </w:p>
    <w:p w14:paraId="5B9F0B97" w14:textId="1A92A63E" w:rsidR="00791975" w:rsidRDefault="00791975">
      <w:pPr>
        <w:pStyle w:val="TableofFigures"/>
        <w:tabs>
          <w:tab w:val="right" w:leader="dot" w:pos="9016"/>
        </w:tabs>
        <w:rPr>
          <w:rFonts w:asciiTheme="minorHAnsi" w:eastAsiaTheme="minorEastAsia" w:hAnsiTheme="minorHAnsi"/>
          <w:noProof/>
          <w:lang w:eastAsia="en-GB"/>
        </w:rPr>
      </w:pPr>
      <w:hyperlink w:anchor="_Toc39452322" w:history="1">
        <w:r w:rsidRPr="007A1579">
          <w:rPr>
            <w:rStyle w:val="Hyperlink"/>
            <w:noProof/>
          </w:rPr>
          <w:t>Figure 4.12 Naphthene carbon group concentration too high error</w:t>
        </w:r>
        <w:r>
          <w:rPr>
            <w:noProof/>
            <w:webHidden/>
          </w:rPr>
          <w:tab/>
        </w:r>
        <w:r>
          <w:rPr>
            <w:noProof/>
            <w:webHidden/>
          </w:rPr>
          <w:fldChar w:fldCharType="begin"/>
        </w:r>
        <w:r>
          <w:rPr>
            <w:noProof/>
            <w:webHidden/>
          </w:rPr>
          <w:instrText xml:space="preserve"> PAGEREF _Toc39452322 \h </w:instrText>
        </w:r>
        <w:r>
          <w:rPr>
            <w:noProof/>
            <w:webHidden/>
          </w:rPr>
        </w:r>
        <w:r>
          <w:rPr>
            <w:noProof/>
            <w:webHidden/>
          </w:rPr>
          <w:fldChar w:fldCharType="separate"/>
        </w:r>
        <w:r>
          <w:rPr>
            <w:noProof/>
            <w:webHidden/>
          </w:rPr>
          <w:t>45</w:t>
        </w:r>
        <w:r>
          <w:rPr>
            <w:noProof/>
            <w:webHidden/>
          </w:rPr>
          <w:fldChar w:fldCharType="end"/>
        </w:r>
      </w:hyperlink>
    </w:p>
    <w:p w14:paraId="7F8C895A" w14:textId="6477CD99" w:rsidR="00791975" w:rsidRDefault="00791975">
      <w:pPr>
        <w:pStyle w:val="TableofFigures"/>
        <w:tabs>
          <w:tab w:val="right" w:leader="dot" w:pos="9016"/>
        </w:tabs>
        <w:rPr>
          <w:rFonts w:asciiTheme="minorHAnsi" w:eastAsiaTheme="minorEastAsia" w:hAnsiTheme="minorHAnsi"/>
          <w:noProof/>
          <w:lang w:eastAsia="en-GB"/>
        </w:rPr>
      </w:pPr>
      <w:hyperlink w:anchor="_Toc39452323" w:history="1">
        <w:r w:rsidRPr="007A1579">
          <w:rPr>
            <w:rStyle w:val="Hyperlink"/>
            <w:noProof/>
          </w:rPr>
          <w:t>Figure 4.13 Olefin carbon group concentration too high error</w:t>
        </w:r>
        <w:r>
          <w:rPr>
            <w:noProof/>
            <w:webHidden/>
          </w:rPr>
          <w:tab/>
        </w:r>
        <w:r>
          <w:rPr>
            <w:noProof/>
            <w:webHidden/>
          </w:rPr>
          <w:fldChar w:fldCharType="begin"/>
        </w:r>
        <w:r>
          <w:rPr>
            <w:noProof/>
            <w:webHidden/>
          </w:rPr>
          <w:instrText xml:space="preserve"> PAGEREF _Toc39452323 \h </w:instrText>
        </w:r>
        <w:r>
          <w:rPr>
            <w:noProof/>
            <w:webHidden/>
          </w:rPr>
        </w:r>
        <w:r>
          <w:rPr>
            <w:noProof/>
            <w:webHidden/>
          </w:rPr>
          <w:fldChar w:fldCharType="separate"/>
        </w:r>
        <w:r>
          <w:rPr>
            <w:noProof/>
            <w:webHidden/>
          </w:rPr>
          <w:t>45</w:t>
        </w:r>
        <w:r>
          <w:rPr>
            <w:noProof/>
            <w:webHidden/>
          </w:rPr>
          <w:fldChar w:fldCharType="end"/>
        </w:r>
      </w:hyperlink>
    </w:p>
    <w:p w14:paraId="4D7E384E" w14:textId="3DCDAD1E" w:rsidR="00791975" w:rsidRDefault="00791975">
      <w:pPr>
        <w:pStyle w:val="TableofFigures"/>
        <w:tabs>
          <w:tab w:val="right" w:leader="dot" w:pos="9016"/>
        </w:tabs>
        <w:rPr>
          <w:rFonts w:asciiTheme="minorHAnsi" w:eastAsiaTheme="minorEastAsia" w:hAnsiTheme="minorHAnsi"/>
          <w:noProof/>
          <w:lang w:eastAsia="en-GB"/>
        </w:rPr>
      </w:pPr>
      <w:hyperlink w:anchor="_Toc39452324" w:history="1">
        <w:r w:rsidRPr="007A1579">
          <w:rPr>
            <w:rStyle w:val="Hyperlink"/>
            <w:noProof/>
          </w:rPr>
          <w:t>Figure 4.14 Aromatic carbon group concentration too high error</w:t>
        </w:r>
        <w:r>
          <w:rPr>
            <w:noProof/>
            <w:webHidden/>
          </w:rPr>
          <w:tab/>
        </w:r>
        <w:r>
          <w:rPr>
            <w:noProof/>
            <w:webHidden/>
          </w:rPr>
          <w:fldChar w:fldCharType="begin"/>
        </w:r>
        <w:r>
          <w:rPr>
            <w:noProof/>
            <w:webHidden/>
          </w:rPr>
          <w:instrText xml:space="preserve"> PAGEREF _Toc39452324 \h </w:instrText>
        </w:r>
        <w:r>
          <w:rPr>
            <w:noProof/>
            <w:webHidden/>
          </w:rPr>
        </w:r>
        <w:r>
          <w:rPr>
            <w:noProof/>
            <w:webHidden/>
          </w:rPr>
          <w:fldChar w:fldCharType="separate"/>
        </w:r>
        <w:r>
          <w:rPr>
            <w:noProof/>
            <w:webHidden/>
          </w:rPr>
          <w:t>46</w:t>
        </w:r>
        <w:r>
          <w:rPr>
            <w:noProof/>
            <w:webHidden/>
          </w:rPr>
          <w:fldChar w:fldCharType="end"/>
        </w:r>
      </w:hyperlink>
    </w:p>
    <w:p w14:paraId="46CD4CB2" w14:textId="77777777" w:rsidR="00791975" w:rsidRDefault="00AE3EE6">
      <w:pPr>
        <w:spacing w:line="259" w:lineRule="auto"/>
        <w:rPr>
          <w:noProof/>
        </w:rPr>
      </w:pPr>
      <w:r w:rsidRPr="000E05A4">
        <w:fldChar w:fldCharType="end"/>
      </w:r>
      <w:r w:rsidR="001D0E15" w:rsidRPr="000E05A4">
        <w:fldChar w:fldCharType="begin"/>
      </w:r>
      <w:r w:rsidR="001D0E15" w:rsidRPr="000E05A4">
        <w:instrText xml:space="preserve"> TOC \h \z \c "Table" </w:instrText>
      </w:r>
      <w:r w:rsidR="001D0E15" w:rsidRPr="000E05A4">
        <w:fldChar w:fldCharType="separate"/>
      </w:r>
    </w:p>
    <w:p w14:paraId="4D0414A4" w14:textId="1567D8A8" w:rsidR="00791975" w:rsidRDefault="00791975">
      <w:pPr>
        <w:pStyle w:val="TableofFigures"/>
        <w:tabs>
          <w:tab w:val="right" w:leader="dot" w:pos="9016"/>
        </w:tabs>
        <w:rPr>
          <w:rFonts w:asciiTheme="minorHAnsi" w:eastAsiaTheme="minorEastAsia" w:hAnsiTheme="minorHAnsi"/>
          <w:noProof/>
          <w:lang w:eastAsia="en-GB"/>
        </w:rPr>
      </w:pPr>
      <w:hyperlink w:anchor="_Toc39452325" w:history="1">
        <w:r w:rsidRPr="00072249">
          <w:rPr>
            <w:rStyle w:val="Hyperlink"/>
            <w:noProof/>
          </w:rPr>
          <w:t>Table 3</w:t>
        </w:r>
        <w:r w:rsidRPr="00072249">
          <w:rPr>
            <w:rStyle w:val="Hyperlink"/>
            <w:noProof/>
          </w:rPr>
          <w:noBreakHyphen/>
          <w:t>1 MOTO GP fuel regulations</w:t>
        </w:r>
        <w:r>
          <w:rPr>
            <w:noProof/>
            <w:webHidden/>
          </w:rPr>
          <w:tab/>
        </w:r>
        <w:r>
          <w:rPr>
            <w:noProof/>
            <w:webHidden/>
          </w:rPr>
          <w:fldChar w:fldCharType="begin"/>
        </w:r>
        <w:r>
          <w:rPr>
            <w:noProof/>
            <w:webHidden/>
          </w:rPr>
          <w:instrText xml:space="preserve"> PAGEREF _Toc39452325 \h </w:instrText>
        </w:r>
        <w:r>
          <w:rPr>
            <w:noProof/>
            <w:webHidden/>
          </w:rPr>
        </w:r>
        <w:r>
          <w:rPr>
            <w:noProof/>
            <w:webHidden/>
          </w:rPr>
          <w:fldChar w:fldCharType="separate"/>
        </w:r>
        <w:r>
          <w:rPr>
            <w:noProof/>
            <w:webHidden/>
          </w:rPr>
          <w:t>11</w:t>
        </w:r>
        <w:r>
          <w:rPr>
            <w:noProof/>
            <w:webHidden/>
          </w:rPr>
          <w:fldChar w:fldCharType="end"/>
        </w:r>
      </w:hyperlink>
    </w:p>
    <w:p w14:paraId="3098B876" w14:textId="2BA1D759" w:rsidR="00791975" w:rsidRDefault="00791975">
      <w:pPr>
        <w:pStyle w:val="TableofFigures"/>
        <w:tabs>
          <w:tab w:val="right" w:leader="dot" w:pos="9016"/>
        </w:tabs>
        <w:rPr>
          <w:rFonts w:asciiTheme="minorHAnsi" w:eastAsiaTheme="minorEastAsia" w:hAnsiTheme="minorHAnsi"/>
          <w:noProof/>
          <w:lang w:eastAsia="en-GB"/>
        </w:rPr>
      </w:pPr>
      <w:hyperlink w:anchor="_Toc39452326" w:history="1">
        <w:r w:rsidRPr="00072249">
          <w:rPr>
            <w:rStyle w:val="Hyperlink"/>
            <w:noProof/>
          </w:rPr>
          <w:t>Table 3</w:t>
        </w:r>
        <w:r w:rsidRPr="00072249">
          <w:rPr>
            <w:rStyle w:val="Hyperlink"/>
            <w:noProof/>
          </w:rPr>
          <w:noBreakHyphen/>
          <w:t>2 MOTO GP Regulations 2</w:t>
        </w:r>
        <w:r>
          <w:rPr>
            <w:noProof/>
            <w:webHidden/>
          </w:rPr>
          <w:tab/>
        </w:r>
        <w:r>
          <w:rPr>
            <w:noProof/>
            <w:webHidden/>
          </w:rPr>
          <w:fldChar w:fldCharType="begin"/>
        </w:r>
        <w:r>
          <w:rPr>
            <w:noProof/>
            <w:webHidden/>
          </w:rPr>
          <w:instrText xml:space="preserve"> PAGEREF _Toc39452326 \h </w:instrText>
        </w:r>
        <w:r>
          <w:rPr>
            <w:noProof/>
            <w:webHidden/>
          </w:rPr>
        </w:r>
        <w:r>
          <w:rPr>
            <w:noProof/>
            <w:webHidden/>
          </w:rPr>
          <w:fldChar w:fldCharType="separate"/>
        </w:r>
        <w:r>
          <w:rPr>
            <w:noProof/>
            <w:webHidden/>
          </w:rPr>
          <w:t>11</w:t>
        </w:r>
        <w:r>
          <w:rPr>
            <w:noProof/>
            <w:webHidden/>
          </w:rPr>
          <w:fldChar w:fldCharType="end"/>
        </w:r>
      </w:hyperlink>
    </w:p>
    <w:p w14:paraId="6DE95B62" w14:textId="5B9F4524" w:rsidR="00791975" w:rsidRDefault="00791975">
      <w:pPr>
        <w:pStyle w:val="TableofFigures"/>
        <w:tabs>
          <w:tab w:val="right" w:leader="dot" w:pos="9016"/>
        </w:tabs>
        <w:rPr>
          <w:rFonts w:asciiTheme="minorHAnsi" w:eastAsiaTheme="minorEastAsia" w:hAnsiTheme="minorHAnsi"/>
          <w:noProof/>
          <w:lang w:eastAsia="en-GB"/>
        </w:rPr>
      </w:pPr>
      <w:hyperlink w:anchor="_Toc39452327" w:history="1">
        <w:r w:rsidRPr="00072249">
          <w:rPr>
            <w:rStyle w:val="Hyperlink"/>
            <w:noProof/>
          </w:rPr>
          <w:t>Table 3</w:t>
        </w:r>
        <w:r w:rsidRPr="00072249">
          <w:rPr>
            <w:rStyle w:val="Hyperlink"/>
            <w:noProof/>
          </w:rPr>
          <w:noBreakHyphen/>
          <w:t>3 Paraffin Properties (ChemSpider, n.d.) (Chemical Book, n.d.) (CONCOA, n.d.) (McAllister, et al., 2011) (Ruscic &amp; Bross, 2019) (NIST, n.d.) (Prasenjeet, et al., 2006) (Demirbas, et al., 2015) (Balaban, et al., 1992)</w:t>
        </w:r>
        <w:r>
          <w:rPr>
            <w:noProof/>
            <w:webHidden/>
          </w:rPr>
          <w:tab/>
        </w:r>
        <w:r>
          <w:rPr>
            <w:noProof/>
            <w:webHidden/>
          </w:rPr>
          <w:fldChar w:fldCharType="begin"/>
        </w:r>
        <w:r>
          <w:rPr>
            <w:noProof/>
            <w:webHidden/>
          </w:rPr>
          <w:instrText xml:space="preserve"> PAGEREF _Toc39452327 \h </w:instrText>
        </w:r>
        <w:r>
          <w:rPr>
            <w:noProof/>
            <w:webHidden/>
          </w:rPr>
        </w:r>
        <w:r>
          <w:rPr>
            <w:noProof/>
            <w:webHidden/>
          </w:rPr>
          <w:fldChar w:fldCharType="separate"/>
        </w:r>
        <w:r>
          <w:rPr>
            <w:noProof/>
            <w:webHidden/>
          </w:rPr>
          <w:t>15</w:t>
        </w:r>
        <w:r>
          <w:rPr>
            <w:noProof/>
            <w:webHidden/>
          </w:rPr>
          <w:fldChar w:fldCharType="end"/>
        </w:r>
      </w:hyperlink>
    </w:p>
    <w:p w14:paraId="2C63BA9C" w14:textId="434E26C4" w:rsidR="00791975" w:rsidRDefault="00791975">
      <w:pPr>
        <w:pStyle w:val="TableofFigures"/>
        <w:tabs>
          <w:tab w:val="right" w:leader="dot" w:pos="9016"/>
        </w:tabs>
        <w:rPr>
          <w:rFonts w:asciiTheme="minorHAnsi" w:eastAsiaTheme="minorEastAsia" w:hAnsiTheme="minorHAnsi"/>
          <w:noProof/>
          <w:lang w:eastAsia="en-GB"/>
        </w:rPr>
      </w:pPr>
      <w:hyperlink w:anchor="_Toc39452328" w:history="1">
        <w:r w:rsidRPr="00072249">
          <w:rPr>
            <w:rStyle w:val="Hyperlink"/>
            <w:noProof/>
          </w:rPr>
          <w:t>Table 3</w:t>
        </w:r>
        <w:r w:rsidRPr="00072249">
          <w:rPr>
            <w:rStyle w:val="Hyperlink"/>
            <w:noProof/>
          </w:rPr>
          <w:noBreakHyphen/>
          <w:t>4 Aromatics properties (NIST, n.d.) (ChemSpider, n.d.) (WoC, n.d.) (CarTech Books, n.d.) (EnggCyclopedia, n.d.)</w:t>
        </w:r>
        <w:r>
          <w:rPr>
            <w:noProof/>
            <w:webHidden/>
          </w:rPr>
          <w:tab/>
        </w:r>
        <w:r>
          <w:rPr>
            <w:noProof/>
            <w:webHidden/>
          </w:rPr>
          <w:fldChar w:fldCharType="begin"/>
        </w:r>
        <w:r>
          <w:rPr>
            <w:noProof/>
            <w:webHidden/>
          </w:rPr>
          <w:instrText xml:space="preserve"> PAGEREF _Toc39452328 \h </w:instrText>
        </w:r>
        <w:r>
          <w:rPr>
            <w:noProof/>
            <w:webHidden/>
          </w:rPr>
        </w:r>
        <w:r>
          <w:rPr>
            <w:noProof/>
            <w:webHidden/>
          </w:rPr>
          <w:fldChar w:fldCharType="separate"/>
        </w:r>
        <w:r>
          <w:rPr>
            <w:noProof/>
            <w:webHidden/>
          </w:rPr>
          <w:t>15</w:t>
        </w:r>
        <w:r>
          <w:rPr>
            <w:noProof/>
            <w:webHidden/>
          </w:rPr>
          <w:fldChar w:fldCharType="end"/>
        </w:r>
      </w:hyperlink>
    </w:p>
    <w:p w14:paraId="08FABDD4" w14:textId="04B4AD47" w:rsidR="00791975" w:rsidRDefault="00791975">
      <w:pPr>
        <w:pStyle w:val="TableofFigures"/>
        <w:tabs>
          <w:tab w:val="right" w:leader="dot" w:pos="9016"/>
        </w:tabs>
        <w:rPr>
          <w:rFonts w:asciiTheme="minorHAnsi" w:eastAsiaTheme="minorEastAsia" w:hAnsiTheme="minorHAnsi"/>
          <w:noProof/>
          <w:lang w:eastAsia="en-GB"/>
        </w:rPr>
      </w:pPr>
      <w:hyperlink w:anchor="_Toc39452329" w:history="1">
        <w:r w:rsidRPr="00072249">
          <w:rPr>
            <w:rStyle w:val="Hyperlink"/>
            <w:noProof/>
          </w:rPr>
          <w:t>Table 3</w:t>
        </w:r>
        <w:r w:rsidRPr="00072249">
          <w:rPr>
            <w:rStyle w:val="Hyperlink"/>
            <w:noProof/>
          </w:rPr>
          <w:noBreakHyphen/>
          <w:t>5 Naphthenes properties (NIST, n.d.) (ChemSpider, n.d.) (EnggCyclopedia, n.d.) (Prasenjeet, et al., 2006) (Demirbas, et al., 2015) (Balaban, et al., 1992)</w:t>
        </w:r>
        <w:r>
          <w:rPr>
            <w:noProof/>
            <w:webHidden/>
          </w:rPr>
          <w:tab/>
        </w:r>
        <w:r>
          <w:rPr>
            <w:noProof/>
            <w:webHidden/>
          </w:rPr>
          <w:fldChar w:fldCharType="begin"/>
        </w:r>
        <w:r>
          <w:rPr>
            <w:noProof/>
            <w:webHidden/>
          </w:rPr>
          <w:instrText xml:space="preserve"> PAGEREF _Toc39452329 \h </w:instrText>
        </w:r>
        <w:r>
          <w:rPr>
            <w:noProof/>
            <w:webHidden/>
          </w:rPr>
        </w:r>
        <w:r>
          <w:rPr>
            <w:noProof/>
            <w:webHidden/>
          </w:rPr>
          <w:fldChar w:fldCharType="separate"/>
        </w:r>
        <w:r>
          <w:rPr>
            <w:noProof/>
            <w:webHidden/>
          </w:rPr>
          <w:t>15</w:t>
        </w:r>
        <w:r>
          <w:rPr>
            <w:noProof/>
            <w:webHidden/>
          </w:rPr>
          <w:fldChar w:fldCharType="end"/>
        </w:r>
      </w:hyperlink>
    </w:p>
    <w:p w14:paraId="1651289D" w14:textId="61546E4F" w:rsidR="00791975" w:rsidRDefault="00791975">
      <w:pPr>
        <w:pStyle w:val="TableofFigures"/>
        <w:tabs>
          <w:tab w:val="right" w:leader="dot" w:pos="9016"/>
        </w:tabs>
        <w:rPr>
          <w:rFonts w:asciiTheme="minorHAnsi" w:eastAsiaTheme="minorEastAsia" w:hAnsiTheme="minorHAnsi"/>
          <w:noProof/>
          <w:lang w:eastAsia="en-GB"/>
        </w:rPr>
      </w:pPr>
      <w:hyperlink w:anchor="_Toc39452330" w:history="1">
        <w:r w:rsidRPr="00072249">
          <w:rPr>
            <w:rStyle w:val="Hyperlink"/>
            <w:noProof/>
          </w:rPr>
          <w:t>Table 3</w:t>
        </w:r>
        <w:r w:rsidRPr="00072249">
          <w:rPr>
            <w:rStyle w:val="Hyperlink"/>
            <w:noProof/>
          </w:rPr>
          <w:noBreakHyphen/>
          <w:t>6 Olefins properties (NIST, n.d.) (ChemSpider, n.d.) (Balaban, et al., 1992) (ARGUS, 2019) (Yanowitz, 2011)</w:t>
        </w:r>
        <w:r>
          <w:rPr>
            <w:noProof/>
            <w:webHidden/>
          </w:rPr>
          <w:tab/>
        </w:r>
        <w:r>
          <w:rPr>
            <w:noProof/>
            <w:webHidden/>
          </w:rPr>
          <w:fldChar w:fldCharType="begin"/>
        </w:r>
        <w:r>
          <w:rPr>
            <w:noProof/>
            <w:webHidden/>
          </w:rPr>
          <w:instrText xml:space="preserve"> PAGEREF _Toc39452330 \h </w:instrText>
        </w:r>
        <w:r>
          <w:rPr>
            <w:noProof/>
            <w:webHidden/>
          </w:rPr>
        </w:r>
        <w:r>
          <w:rPr>
            <w:noProof/>
            <w:webHidden/>
          </w:rPr>
          <w:fldChar w:fldCharType="separate"/>
        </w:r>
        <w:r>
          <w:rPr>
            <w:noProof/>
            <w:webHidden/>
          </w:rPr>
          <w:t>16</w:t>
        </w:r>
        <w:r>
          <w:rPr>
            <w:noProof/>
            <w:webHidden/>
          </w:rPr>
          <w:fldChar w:fldCharType="end"/>
        </w:r>
      </w:hyperlink>
    </w:p>
    <w:p w14:paraId="428FC429" w14:textId="2D964270" w:rsidR="00791975" w:rsidRDefault="00791975">
      <w:pPr>
        <w:pStyle w:val="TableofFigures"/>
        <w:tabs>
          <w:tab w:val="right" w:leader="dot" w:pos="9016"/>
        </w:tabs>
        <w:rPr>
          <w:rFonts w:asciiTheme="minorHAnsi" w:eastAsiaTheme="minorEastAsia" w:hAnsiTheme="minorHAnsi"/>
          <w:noProof/>
          <w:lang w:eastAsia="en-GB"/>
        </w:rPr>
      </w:pPr>
      <w:hyperlink w:anchor="_Toc39452331" w:history="1">
        <w:r w:rsidRPr="00072249">
          <w:rPr>
            <w:rStyle w:val="Hyperlink"/>
            <w:noProof/>
          </w:rPr>
          <w:t>Table 3</w:t>
        </w:r>
        <w:r w:rsidRPr="00072249">
          <w:rPr>
            <w:rStyle w:val="Hyperlink"/>
            <w:noProof/>
          </w:rPr>
          <w:noBreakHyphen/>
          <w:t>7 Oxygenates properties (NIST, n.d.) (ChemSpider, n.d.) (Prasenjeet, et al., 2006)</w:t>
        </w:r>
        <w:r>
          <w:rPr>
            <w:noProof/>
            <w:webHidden/>
          </w:rPr>
          <w:tab/>
        </w:r>
        <w:r>
          <w:rPr>
            <w:noProof/>
            <w:webHidden/>
          </w:rPr>
          <w:fldChar w:fldCharType="begin"/>
        </w:r>
        <w:r>
          <w:rPr>
            <w:noProof/>
            <w:webHidden/>
          </w:rPr>
          <w:instrText xml:space="preserve"> PAGEREF _Toc39452331 \h </w:instrText>
        </w:r>
        <w:r>
          <w:rPr>
            <w:noProof/>
            <w:webHidden/>
          </w:rPr>
        </w:r>
        <w:r>
          <w:rPr>
            <w:noProof/>
            <w:webHidden/>
          </w:rPr>
          <w:fldChar w:fldCharType="separate"/>
        </w:r>
        <w:r>
          <w:rPr>
            <w:noProof/>
            <w:webHidden/>
          </w:rPr>
          <w:t>16</w:t>
        </w:r>
        <w:r>
          <w:rPr>
            <w:noProof/>
            <w:webHidden/>
          </w:rPr>
          <w:fldChar w:fldCharType="end"/>
        </w:r>
      </w:hyperlink>
    </w:p>
    <w:p w14:paraId="20652A6B" w14:textId="2D185DDA" w:rsidR="00791975" w:rsidRDefault="00791975">
      <w:pPr>
        <w:pStyle w:val="TableofFigures"/>
        <w:tabs>
          <w:tab w:val="right" w:leader="dot" w:pos="9016"/>
        </w:tabs>
        <w:rPr>
          <w:rFonts w:asciiTheme="minorHAnsi" w:eastAsiaTheme="minorEastAsia" w:hAnsiTheme="minorHAnsi"/>
          <w:noProof/>
          <w:lang w:eastAsia="en-GB"/>
        </w:rPr>
      </w:pPr>
      <w:hyperlink w:anchor="_Toc39452332" w:history="1">
        <w:r w:rsidRPr="00072249">
          <w:rPr>
            <w:rStyle w:val="Hyperlink"/>
            <w:noProof/>
          </w:rPr>
          <w:t>Table 3</w:t>
        </w:r>
        <w:r w:rsidRPr="00072249">
          <w:rPr>
            <w:rStyle w:val="Hyperlink"/>
            <w:noProof/>
          </w:rPr>
          <w:noBreakHyphen/>
          <w:t>8 Combination script - example process</w:t>
        </w:r>
        <w:r>
          <w:rPr>
            <w:noProof/>
            <w:webHidden/>
          </w:rPr>
          <w:tab/>
        </w:r>
        <w:r>
          <w:rPr>
            <w:noProof/>
            <w:webHidden/>
          </w:rPr>
          <w:fldChar w:fldCharType="begin"/>
        </w:r>
        <w:r>
          <w:rPr>
            <w:noProof/>
            <w:webHidden/>
          </w:rPr>
          <w:instrText xml:space="preserve"> PAGEREF _Toc39452332 \h </w:instrText>
        </w:r>
        <w:r>
          <w:rPr>
            <w:noProof/>
            <w:webHidden/>
          </w:rPr>
        </w:r>
        <w:r>
          <w:rPr>
            <w:noProof/>
            <w:webHidden/>
          </w:rPr>
          <w:fldChar w:fldCharType="separate"/>
        </w:r>
        <w:r>
          <w:rPr>
            <w:noProof/>
            <w:webHidden/>
          </w:rPr>
          <w:t>18</w:t>
        </w:r>
        <w:r>
          <w:rPr>
            <w:noProof/>
            <w:webHidden/>
          </w:rPr>
          <w:fldChar w:fldCharType="end"/>
        </w:r>
      </w:hyperlink>
    </w:p>
    <w:p w14:paraId="64191652" w14:textId="3110A58E" w:rsidR="00791975" w:rsidRDefault="00791975">
      <w:pPr>
        <w:pStyle w:val="TableofFigures"/>
        <w:tabs>
          <w:tab w:val="right" w:leader="dot" w:pos="9016"/>
        </w:tabs>
        <w:rPr>
          <w:rFonts w:asciiTheme="minorHAnsi" w:eastAsiaTheme="minorEastAsia" w:hAnsiTheme="minorHAnsi"/>
          <w:noProof/>
          <w:lang w:eastAsia="en-GB"/>
        </w:rPr>
      </w:pPr>
      <w:hyperlink w:anchor="_Toc39452333" w:history="1">
        <w:r w:rsidRPr="00072249">
          <w:rPr>
            <w:rStyle w:val="Hyperlink"/>
            <w:noProof/>
          </w:rPr>
          <w:t>Table 3</w:t>
        </w:r>
        <w:r w:rsidRPr="00072249">
          <w:rPr>
            <w:rStyle w:val="Hyperlink"/>
            <w:noProof/>
          </w:rPr>
          <w:noBreakHyphen/>
          <w:t>9 Main script - RON range table</w:t>
        </w:r>
        <w:r>
          <w:rPr>
            <w:noProof/>
            <w:webHidden/>
          </w:rPr>
          <w:tab/>
        </w:r>
        <w:r>
          <w:rPr>
            <w:noProof/>
            <w:webHidden/>
          </w:rPr>
          <w:fldChar w:fldCharType="begin"/>
        </w:r>
        <w:r>
          <w:rPr>
            <w:noProof/>
            <w:webHidden/>
          </w:rPr>
          <w:instrText xml:space="preserve"> PAGEREF _Toc39452333 \h </w:instrText>
        </w:r>
        <w:r>
          <w:rPr>
            <w:noProof/>
            <w:webHidden/>
          </w:rPr>
        </w:r>
        <w:r>
          <w:rPr>
            <w:noProof/>
            <w:webHidden/>
          </w:rPr>
          <w:fldChar w:fldCharType="separate"/>
        </w:r>
        <w:r>
          <w:rPr>
            <w:noProof/>
            <w:webHidden/>
          </w:rPr>
          <w:t>23</w:t>
        </w:r>
        <w:r>
          <w:rPr>
            <w:noProof/>
            <w:webHidden/>
          </w:rPr>
          <w:fldChar w:fldCharType="end"/>
        </w:r>
      </w:hyperlink>
    </w:p>
    <w:p w14:paraId="317A449F" w14:textId="34E48E47" w:rsidR="00791975" w:rsidRDefault="00791975">
      <w:pPr>
        <w:pStyle w:val="TableofFigures"/>
        <w:tabs>
          <w:tab w:val="right" w:leader="dot" w:pos="9016"/>
        </w:tabs>
        <w:rPr>
          <w:rFonts w:asciiTheme="minorHAnsi" w:eastAsiaTheme="minorEastAsia" w:hAnsiTheme="minorHAnsi"/>
          <w:noProof/>
          <w:lang w:eastAsia="en-GB"/>
        </w:rPr>
      </w:pPr>
      <w:hyperlink w:anchor="_Toc39452334" w:history="1">
        <w:r w:rsidRPr="00072249">
          <w:rPr>
            <w:rStyle w:val="Hyperlink"/>
            <w:noProof/>
          </w:rPr>
          <w:t>Table 3</w:t>
        </w:r>
        <w:r w:rsidRPr="00072249">
          <w:rPr>
            <w:rStyle w:val="Hyperlink"/>
            <w:noProof/>
          </w:rPr>
          <w:noBreakHyphen/>
          <w:t>10 Main script - MON range table</w:t>
        </w:r>
        <w:r>
          <w:rPr>
            <w:noProof/>
            <w:webHidden/>
          </w:rPr>
          <w:tab/>
        </w:r>
        <w:r>
          <w:rPr>
            <w:noProof/>
            <w:webHidden/>
          </w:rPr>
          <w:fldChar w:fldCharType="begin"/>
        </w:r>
        <w:r>
          <w:rPr>
            <w:noProof/>
            <w:webHidden/>
          </w:rPr>
          <w:instrText xml:space="preserve"> PAGEREF _Toc39452334 \h </w:instrText>
        </w:r>
        <w:r>
          <w:rPr>
            <w:noProof/>
            <w:webHidden/>
          </w:rPr>
        </w:r>
        <w:r>
          <w:rPr>
            <w:noProof/>
            <w:webHidden/>
          </w:rPr>
          <w:fldChar w:fldCharType="separate"/>
        </w:r>
        <w:r>
          <w:rPr>
            <w:noProof/>
            <w:webHidden/>
          </w:rPr>
          <w:t>23</w:t>
        </w:r>
        <w:r>
          <w:rPr>
            <w:noProof/>
            <w:webHidden/>
          </w:rPr>
          <w:fldChar w:fldCharType="end"/>
        </w:r>
      </w:hyperlink>
    </w:p>
    <w:p w14:paraId="3AA752C4" w14:textId="61535795" w:rsidR="00791975" w:rsidRDefault="00791975">
      <w:pPr>
        <w:pStyle w:val="TableofFigures"/>
        <w:tabs>
          <w:tab w:val="right" w:leader="dot" w:pos="9016"/>
        </w:tabs>
        <w:rPr>
          <w:rFonts w:asciiTheme="minorHAnsi" w:eastAsiaTheme="minorEastAsia" w:hAnsiTheme="minorHAnsi"/>
          <w:noProof/>
          <w:lang w:eastAsia="en-GB"/>
        </w:rPr>
      </w:pPr>
      <w:hyperlink w:anchor="_Toc39452335" w:history="1">
        <w:r w:rsidRPr="00072249">
          <w:rPr>
            <w:rStyle w:val="Hyperlink"/>
            <w:noProof/>
          </w:rPr>
          <w:t>Table 3</w:t>
        </w:r>
        <w:r w:rsidRPr="00072249">
          <w:rPr>
            <w:rStyle w:val="Hyperlink"/>
            <w:noProof/>
          </w:rPr>
          <w:noBreakHyphen/>
          <w:t>11 Main script - Volume table</w:t>
        </w:r>
        <w:r>
          <w:rPr>
            <w:noProof/>
            <w:webHidden/>
          </w:rPr>
          <w:tab/>
        </w:r>
        <w:r>
          <w:rPr>
            <w:noProof/>
            <w:webHidden/>
          </w:rPr>
          <w:fldChar w:fldCharType="begin"/>
        </w:r>
        <w:r>
          <w:rPr>
            <w:noProof/>
            <w:webHidden/>
          </w:rPr>
          <w:instrText xml:space="preserve"> PAGEREF _Toc39452335 \h </w:instrText>
        </w:r>
        <w:r>
          <w:rPr>
            <w:noProof/>
            <w:webHidden/>
          </w:rPr>
        </w:r>
        <w:r>
          <w:rPr>
            <w:noProof/>
            <w:webHidden/>
          </w:rPr>
          <w:fldChar w:fldCharType="separate"/>
        </w:r>
        <w:r>
          <w:rPr>
            <w:noProof/>
            <w:webHidden/>
          </w:rPr>
          <w:t>31</w:t>
        </w:r>
        <w:r>
          <w:rPr>
            <w:noProof/>
            <w:webHidden/>
          </w:rPr>
          <w:fldChar w:fldCharType="end"/>
        </w:r>
      </w:hyperlink>
    </w:p>
    <w:p w14:paraId="401EFC39" w14:textId="2170663D" w:rsidR="00791975" w:rsidRDefault="00791975">
      <w:pPr>
        <w:pStyle w:val="TableofFigures"/>
        <w:tabs>
          <w:tab w:val="right" w:leader="dot" w:pos="9016"/>
        </w:tabs>
        <w:rPr>
          <w:rFonts w:asciiTheme="minorHAnsi" w:eastAsiaTheme="minorEastAsia" w:hAnsiTheme="minorHAnsi"/>
          <w:noProof/>
          <w:lang w:eastAsia="en-GB"/>
        </w:rPr>
      </w:pPr>
      <w:hyperlink w:anchor="_Toc39452336" w:history="1">
        <w:r w:rsidRPr="00072249">
          <w:rPr>
            <w:rStyle w:val="Hyperlink"/>
            <w:noProof/>
          </w:rPr>
          <w:t>Table 3</w:t>
        </w:r>
        <w:r w:rsidRPr="00072249">
          <w:rPr>
            <w:rStyle w:val="Hyperlink"/>
            <w:noProof/>
          </w:rPr>
          <w:noBreakHyphen/>
          <w:t>12 Main script - Final mixtures</w:t>
        </w:r>
        <w:r>
          <w:rPr>
            <w:noProof/>
            <w:webHidden/>
          </w:rPr>
          <w:tab/>
        </w:r>
        <w:r>
          <w:rPr>
            <w:noProof/>
            <w:webHidden/>
          </w:rPr>
          <w:fldChar w:fldCharType="begin"/>
        </w:r>
        <w:r>
          <w:rPr>
            <w:noProof/>
            <w:webHidden/>
          </w:rPr>
          <w:instrText xml:space="preserve"> PAGEREF _Toc39452336 \h </w:instrText>
        </w:r>
        <w:r>
          <w:rPr>
            <w:noProof/>
            <w:webHidden/>
          </w:rPr>
        </w:r>
        <w:r>
          <w:rPr>
            <w:noProof/>
            <w:webHidden/>
          </w:rPr>
          <w:fldChar w:fldCharType="separate"/>
        </w:r>
        <w:r>
          <w:rPr>
            <w:noProof/>
            <w:webHidden/>
          </w:rPr>
          <w:t>33</w:t>
        </w:r>
        <w:r>
          <w:rPr>
            <w:noProof/>
            <w:webHidden/>
          </w:rPr>
          <w:fldChar w:fldCharType="end"/>
        </w:r>
      </w:hyperlink>
    </w:p>
    <w:p w14:paraId="7FBEFA6F" w14:textId="4E0B15EC" w:rsidR="00791975" w:rsidRDefault="00791975">
      <w:pPr>
        <w:pStyle w:val="TableofFigures"/>
        <w:tabs>
          <w:tab w:val="right" w:leader="dot" w:pos="9016"/>
        </w:tabs>
        <w:rPr>
          <w:rFonts w:asciiTheme="minorHAnsi" w:eastAsiaTheme="minorEastAsia" w:hAnsiTheme="minorHAnsi"/>
          <w:noProof/>
          <w:lang w:eastAsia="en-GB"/>
        </w:rPr>
      </w:pPr>
      <w:hyperlink w:anchor="_Toc39452337" w:history="1">
        <w:r w:rsidRPr="00072249">
          <w:rPr>
            <w:rStyle w:val="Hyperlink"/>
            <w:noProof/>
          </w:rPr>
          <w:t>Table 3</w:t>
        </w:r>
        <w:r w:rsidRPr="00072249">
          <w:rPr>
            <w:rStyle w:val="Hyperlink"/>
            <w:noProof/>
          </w:rPr>
          <w:noBreakHyphen/>
          <w:t>13 Main script - Volume required per substance in liters</w:t>
        </w:r>
        <w:r>
          <w:rPr>
            <w:noProof/>
            <w:webHidden/>
          </w:rPr>
          <w:tab/>
        </w:r>
        <w:r>
          <w:rPr>
            <w:noProof/>
            <w:webHidden/>
          </w:rPr>
          <w:fldChar w:fldCharType="begin"/>
        </w:r>
        <w:r>
          <w:rPr>
            <w:noProof/>
            <w:webHidden/>
          </w:rPr>
          <w:instrText xml:space="preserve"> PAGEREF _Toc39452337 \h </w:instrText>
        </w:r>
        <w:r>
          <w:rPr>
            <w:noProof/>
            <w:webHidden/>
          </w:rPr>
        </w:r>
        <w:r>
          <w:rPr>
            <w:noProof/>
            <w:webHidden/>
          </w:rPr>
          <w:fldChar w:fldCharType="separate"/>
        </w:r>
        <w:r>
          <w:rPr>
            <w:noProof/>
            <w:webHidden/>
          </w:rPr>
          <w:t>34</w:t>
        </w:r>
        <w:r>
          <w:rPr>
            <w:noProof/>
            <w:webHidden/>
          </w:rPr>
          <w:fldChar w:fldCharType="end"/>
        </w:r>
      </w:hyperlink>
    </w:p>
    <w:p w14:paraId="5C9A6B75" w14:textId="1A03C614" w:rsidR="00791975" w:rsidRDefault="00791975">
      <w:pPr>
        <w:pStyle w:val="TableofFigures"/>
        <w:tabs>
          <w:tab w:val="right" w:leader="dot" w:pos="9016"/>
        </w:tabs>
        <w:rPr>
          <w:rFonts w:asciiTheme="minorHAnsi" w:eastAsiaTheme="minorEastAsia" w:hAnsiTheme="minorHAnsi"/>
          <w:noProof/>
          <w:lang w:eastAsia="en-GB"/>
        </w:rPr>
      </w:pPr>
      <w:hyperlink w:anchor="_Toc39452338" w:history="1">
        <w:r w:rsidRPr="00072249">
          <w:rPr>
            <w:rStyle w:val="Hyperlink"/>
            <w:noProof/>
          </w:rPr>
          <w:t>Table 3</w:t>
        </w:r>
        <w:r w:rsidRPr="00072249">
          <w:rPr>
            <w:rStyle w:val="Hyperlink"/>
            <w:noProof/>
          </w:rPr>
          <w:noBreakHyphen/>
          <w:t>14 Mole fraction of mixture</w:t>
        </w:r>
        <w:r>
          <w:rPr>
            <w:noProof/>
            <w:webHidden/>
          </w:rPr>
          <w:tab/>
        </w:r>
        <w:r>
          <w:rPr>
            <w:noProof/>
            <w:webHidden/>
          </w:rPr>
          <w:fldChar w:fldCharType="begin"/>
        </w:r>
        <w:r>
          <w:rPr>
            <w:noProof/>
            <w:webHidden/>
          </w:rPr>
          <w:instrText xml:space="preserve"> PAGEREF _Toc39452338 \h </w:instrText>
        </w:r>
        <w:r>
          <w:rPr>
            <w:noProof/>
            <w:webHidden/>
          </w:rPr>
        </w:r>
        <w:r>
          <w:rPr>
            <w:noProof/>
            <w:webHidden/>
          </w:rPr>
          <w:fldChar w:fldCharType="separate"/>
        </w:r>
        <w:r>
          <w:rPr>
            <w:noProof/>
            <w:webHidden/>
          </w:rPr>
          <w:t>35</w:t>
        </w:r>
        <w:r>
          <w:rPr>
            <w:noProof/>
            <w:webHidden/>
          </w:rPr>
          <w:fldChar w:fldCharType="end"/>
        </w:r>
      </w:hyperlink>
    </w:p>
    <w:p w14:paraId="2B196084" w14:textId="49AF40DD" w:rsidR="00791975" w:rsidRDefault="00791975">
      <w:pPr>
        <w:pStyle w:val="TableofFigures"/>
        <w:tabs>
          <w:tab w:val="right" w:leader="dot" w:pos="9016"/>
        </w:tabs>
        <w:rPr>
          <w:rFonts w:asciiTheme="minorHAnsi" w:eastAsiaTheme="minorEastAsia" w:hAnsiTheme="minorHAnsi"/>
          <w:noProof/>
          <w:lang w:eastAsia="en-GB"/>
        </w:rPr>
      </w:pPr>
      <w:hyperlink w:anchor="_Toc39452339" w:history="1">
        <w:r w:rsidRPr="00072249">
          <w:rPr>
            <w:rStyle w:val="Hyperlink"/>
            <w:noProof/>
          </w:rPr>
          <w:t>Table 4</w:t>
        </w:r>
        <w:r w:rsidRPr="00072249">
          <w:rPr>
            <w:rStyle w:val="Hyperlink"/>
            <w:noProof/>
          </w:rPr>
          <w:noBreakHyphen/>
          <w:t>1 RON value is set within range</w:t>
        </w:r>
        <w:r>
          <w:rPr>
            <w:noProof/>
            <w:webHidden/>
          </w:rPr>
          <w:tab/>
        </w:r>
        <w:r>
          <w:rPr>
            <w:noProof/>
            <w:webHidden/>
          </w:rPr>
          <w:fldChar w:fldCharType="begin"/>
        </w:r>
        <w:r>
          <w:rPr>
            <w:noProof/>
            <w:webHidden/>
          </w:rPr>
          <w:instrText xml:space="preserve"> PAGEREF _Toc39452339 \h </w:instrText>
        </w:r>
        <w:r>
          <w:rPr>
            <w:noProof/>
            <w:webHidden/>
          </w:rPr>
        </w:r>
        <w:r>
          <w:rPr>
            <w:noProof/>
            <w:webHidden/>
          </w:rPr>
          <w:fldChar w:fldCharType="separate"/>
        </w:r>
        <w:r>
          <w:rPr>
            <w:noProof/>
            <w:webHidden/>
          </w:rPr>
          <w:t>37</w:t>
        </w:r>
        <w:r>
          <w:rPr>
            <w:noProof/>
            <w:webHidden/>
          </w:rPr>
          <w:fldChar w:fldCharType="end"/>
        </w:r>
      </w:hyperlink>
    </w:p>
    <w:p w14:paraId="079868D8" w14:textId="73333DA5" w:rsidR="00791975" w:rsidRDefault="00791975">
      <w:pPr>
        <w:pStyle w:val="TableofFigures"/>
        <w:tabs>
          <w:tab w:val="right" w:leader="dot" w:pos="9016"/>
        </w:tabs>
        <w:rPr>
          <w:rFonts w:asciiTheme="minorHAnsi" w:eastAsiaTheme="minorEastAsia" w:hAnsiTheme="minorHAnsi"/>
          <w:noProof/>
          <w:lang w:eastAsia="en-GB"/>
        </w:rPr>
      </w:pPr>
      <w:hyperlink w:anchor="_Toc39452340" w:history="1">
        <w:r w:rsidRPr="00072249">
          <w:rPr>
            <w:rStyle w:val="Hyperlink"/>
            <w:noProof/>
          </w:rPr>
          <w:t>Table 4</w:t>
        </w:r>
        <w:r w:rsidRPr="00072249">
          <w:rPr>
            <w:rStyle w:val="Hyperlink"/>
            <w:noProof/>
          </w:rPr>
          <w:noBreakHyphen/>
          <w:t>2 RON value is set to value within range that cannot be achieved</w:t>
        </w:r>
        <w:r>
          <w:rPr>
            <w:noProof/>
            <w:webHidden/>
          </w:rPr>
          <w:tab/>
        </w:r>
        <w:r>
          <w:rPr>
            <w:noProof/>
            <w:webHidden/>
          </w:rPr>
          <w:fldChar w:fldCharType="begin"/>
        </w:r>
        <w:r>
          <w:rPr>
            <w:noProof/>
            <w:webHidden/>
          </w:rPr>
          <w:instrText xml:space="preserve"> PAGEREF _Toc39452340 \h </w:instrText>
        </w:r>
        <w:r>
          <w:rPr>
            <w:noProof/>
            <w:webHidden/>
          </w:rPr>
        </w:r>
        <w:r>
          <w:rPr>
            <w:noProof/>
            <w:webHidden/>
          </w:rPr>
          <w:fldChar w:fldCharType="separate"/>
        </w:r>
        <w:r>
          <w:rPr>
            <w:noProof/>
            <w:webHidden/>
          </w:rPr>
          <w:t>37</w:t>
        </w:r>
        <w:r>
          <w:rPr>
            <w:noProof/>
            <w:webHidden/>
          </w:rPr>
          <w:fldChar w:fldCharType="end"/>
        </w:r>
      </w:hyperlink>
    </w:p>
    <w:p w14:paraId="7CFAE57B" w14:textId="16DBB0D1" w:rsidR="00791975" w:rsidRDefault="00791975">
      <w:pPr>
        <w:pStyle w:val="TableofFigures"/>
        <w:tabs>
          <w:tab w:val="right" w:leader="dot" w:pos="9016"/>
        </w:tabs>
        <w:rPr>
          <w:rFonts w:asciiTheme="minorHAnsi" w:eastAsiaTheme="minorEastAsia" w:hAnsiTheme="minorHAnsi"/>
          <w:noProof/>
          <w:lang w:eastAsia="en-GB"/>
        </w:rPr>
      </w:pPr>
      <w:hyperlink w:anchor="_Toc39452341" w:history="1">
        <w:r w:rsidRPr="00072249">
          <w:rPr>
            <w:rStyle w:val="Hyperlink"/>
            <w:noProof/>
          </w:rPr>
          <w:t>Table 4</w:t>
        </w:r>
        <w:r w:rsidRPr="00072249">
          <w:rPr>
            <w:rStyle w:val="Hyperlink"/>
            <w:noProof/>
          </w:rPr>
          <w:noBreakHyphen/>
          <w:t>3 RON set below 95</w:t>
        </w:r>
        <w:r>
          <w:rPr>
            <w:noProof/>
            <w:webHidden/>
          </w:rPr>
          <w:tab/>
        </w:r>
        <w:r>
          <w:rPr>
            <w:noProof/>
            <w:webHidden/>
          </w:rPr>
          <w:fldChar w:fldCharType="begin"/>
        </w:r>
        <w:r>
          <w:rPr>
            <w:noProof/>
            <w:webHidden/>
          </w:rPr>
          <w:instrText xml:space="preserve"> PAGEREF _Toc39452341 \h </w:instrText>
        </w:r>
        <w:r>
          <w:rPr>
            <w:noProof/>
            <w:webHidden/>
          </w:rPr>
        </w:r>
        <w:r>
          <w:rPr>
            <w:noProof/>
            <w:webHidden/>
          </w:rPr>
          <w:fldChar w:fldCharType="separate"/>
        </w:r>
        <w:r>
          <w:rPr>
            <w:noProof/>
            <w:webHidden/>
          </w:rPr>
          <w:t>38</w:t>
        </w:r>
        <w:r>
          <w:rPr>
            <w:noProof/>
            <w:webHidden/>
          </w:rPr>
          <w:fldChar w:fldCharType="end"/>
        </w:r>
      </w:hyperlink>
    </w:p>
    <w:p w14:paraId="404296AC" w14:textId="37CB986E" w:rsidR="00791975" w:rsidRDefault="00791975">
      <w:pPr>
        <w:pStyle w:val="TableofFigures"/>
        <w:tabs>
          <w:tab w:val="right" w:leader="dot" w:pos="9016"/>
        </w:tabs>
        <w:rPr>
          <w:rFonts w:asciiTheme="minorHAnsi" w:eastAsiaTheme="minorEastAsia" w:hAnsiTheme="minorHAnsi"/>
          <w:noProof/>
          <w:lang w:eastAsia="en-GB"/>
        </w:rPr>
      </w:pPr>
      <w:hyperlink w:anchor="_Toc39452342" w:history="1">
        <w:r w:rsidRPr="00072249">
          <w:rPr>
            <w:rStyle w:val="Hyperlink"/>
            <w:noProof/>
          </w:rPr>
          <w:t>Table 4</w:t>
        </w:r>
        <w:r w:rsidRPr="00072249">
          <w:rPr>
            <w:rStyle w:val="Hyperlink"/>
            <w:noProof/>
          </w:rPr>
          <w:noBreakHyphen/>
          <w:t>4 RON set above 105</w:t>
        </w:r>
        <w:r>
          <w:rPr>
            <w:noProof/>
            <w:webHidden/>
          </w:rPr>
          <w:tab/>
        </w:r>
        <w:r>
          <w:rPr>
            <w:noProof/>
            <w:webHidden/>
          </w:rPr>
          <w:fldChar w:fldCharType="begin"/>
        </w:r>
        <w:r>
          <w:rPr>
            <w:noProof/>
            <w:webHidden/>
          </w:rPr>
          <w:instrText xml:space="preserve"> PAGEREF _Toc39452342 \h </w:instrText>
        </w:r>
        <w:r>
          <w:rPr>
            <w:noProof/>
            <w:webHidden/>
          </w:rPr>
        </w:r>
        <w:r>
          <w:rPr>
            <w:noProof/>
            <w:webHidden/>
          </w:rPr>
          <w:fldChar w:fldCharType="separate"/>
        </w:r>
        <w:r>
          <w:rPr>
            <w:noProof/>
            <w:webHidden/>
          </w:rPr>
          <w:t>38</w:t>
        </w:r>
        <w:r>
          <w:rPr>
            <w:noProof/>
            <w:webHidden/>
          </w:rPr>
          <w:fldChar w:fldCharType="end"/>
        </w:r>
      </w:hyperlink>
    </w:p>
    <w:p w14:paraId="559B090B" w14:textId="60355C8A" w:rsidR="00791975" w:rsidRDefault="00791975">
      <w:pPr>
        <w:pStyle w:val="TableofFigures"/>
        <w:tabs>
          <w:tab w:val="right" w:leader="dot" w:pos="9016"/>
        </w:tabs>
        <w:rPr>
          <w:rFonts w:asciiTheme="minorHAnsi" w:eastAsiaTheme="minorEastAsia" w:hAnsiTheme="minorHAnsi"/>
          <w:noProof/>
          <w:lang w:eastAsia="en-GB"/>
        </w:rPr>
      </w:pPr>
      <w:hyperlink w:anchor="_Toc39452343" w:history="1">
        <w:r w:rsidRPr="00072249">
          <w:rPr>
            <w:rStyle w:val="Hyperlink"/>
            <w:noProof/>
          </w:rPr>
          <w:t>Table 4</w:t>
        </w:r>
        <w:r w:rsidRPr="00072249">
          <w:rPr>
            <w:rStyle w:val="Hyperlink"/>
            <w:noProof/>
          </w:rPr>
          <w:noBreakHyphen/>
          <w:t>5 RON set to 95</w:t>
        </w:r>
        <w:r>
          <w:rPr>
            <w:noProof/>
            <w:webHidden/>
          </w:rPr>
          <w:tab/>
        </w:r>
        <w:r>
          <w:rPr>
            <w:noProof/>
            <w:webHidden/>
          </w:rPr>
          <w:fldChar w:fldCharType="begin"/>
        </w:r>
        <w:r>
          <w:rPr>
            <w:noProof/>
            <w:webHidden/>
          </w:rPr>
          <w:instrText xml:space="preserve"> PAGEREF _Toc39452343 \h </w:instrText>
        </w:r>
        <w:r>
          <w:rPr>
            <w:noProof/>
            <w:webHidden/>
          </w:rPr>
        </w:r>
        <w:r>
          <w:rPr>
            <w:noProof/>
            <w:webHidden/>
          </w:rPr>
          <w:fldChar w:fldCharType="separate"/>
        </w:r>
        <w:r>
          <w:rPr>
            <w:noProof/>
            <w:webHidden/>
          </w:rPr>
          <w:t>38</w:t>
        </w:r>
        <w:r>
          <w:rPr>
            <w:noProof/>
            <w:webHidden/>
          </w:rPr>
          <w:fldChar w:fldCharType="end"/>
        </w:r>
      </w:hyperlink>
    </w:p>
    <w:p w14:paraId="37B6CC8E" w14:textId="4986D54F" w:rsidR="00791975" w:rsidRDefault="00791975">
      <w:pPr>
        <w:pStyle w:val="TableofFigures"/>
        <w:tabs>
          <w:tab w:val="right" w:leader="dot" w:pos="9016"/>
        </w:tabs>
        <w:rPr>
          <w:rFonts w:asciiTheme="minorHAnsi" w:eastAsiaTheme="minorEastAsia" w:hAnsiTheme="minorHAnsi"/>
          <w:noProof/>
          <w:lang w:eastAsia="en-GB"/>
        </w:rPr>
      </w:pPr>
      <w:hyperlink w:anchor="_Toc39452344" w:history="1">
        <w:r w:rsidRPr="00072249">
          <w:rPr>
            <w:rStyle w:val="Hyperlink"/>
            <w:noProof/>
          </w:rPr>
          <w:t>Table 4</w:t>
        </w:r>
        <w:r w:rsidRPr="00072249">
          <w:rPr>
            <w:rStyle w:val="Hyperlink"/>
            <w:noProof/>
          </w:rPr>
          <w:noBreakHyphen/>
          <w:t>6 RON set to 105</w:t>
        </w:r>
        <w:r>
          <w:rPr>
            <w:noProof/>
            <w:webHidden/>
          </w:rPr>
          <w:tab/>
        </w:r>
        <w:r>
          <w:rPr>
            <w:noProof/>
            <w:webHidden/>
          </w:rPr>
          <w:fldChar w:fldCharType="begin"/>
        </w:r>
        <w:r>
          <w:rPr>
            <w:noProof/>
            <w:webHidden/>
          </w:rPr>
          <w:instrText xml:space="preserve"> PAGEREF _Toc39452344 \h </w:instrText>
        </w:r>
        <w:r>
          <w:rPr>
            <w:noProof/>
            <w:webHidden/>
          </w:rPr>
        </w:r>
        <w:r>
          <w:rPr>
            <w:noProof/>
            <w:webHidden/>
          </w:rPr>
          <w:fldChar w:fldCharType="separate"/>
        </w:r>
        <w:r>
          <w:rPr>
            <w:noProof/>
            <w:webHidden/>
          </w:rPr>
          <w:t>39</w:t>
        </w:r>
        <w:r>
          <w:rPr>
            <w:noProof/>
            <w:webHidden/>
          </w:rPr>
          <w:fldChar w:fldCharType="end"/>
        </w:r>
      </w:hyperlink>
    </w:p>
    <w:p w14:paraId="7AD22A17" w14:textId="3CAFD4DB" w:rsidR="00791975" w:rsidRDefault="00791975">
      <w:pPr>
        <w:pStyle w:val="TableofFigures"/>
        <w:tabs>
          <w:tab w:val="right" w:leader="dot" w:pos="9016"/>
        </w:tabs>
        <w:rPr>
          <w:rFonts w:asciiTheme="minorHAnsi" w:eastAsiaTheme="minorEastAsia" w:hAnsiTheme="minorHAnsi"/>
          <w:noProof/>
          <w:lang w:eastAsia="en-GB"/>
        </w:rPr>
      </w:pPr>
      <w:hyperlink w:anchor="_Toc39452345" w:history="1">
        <w:r w:rsidRPr="00072249">
          <w:rPr>
            <w:rStyle w:val="Hyperlink"/>
            <w:noProof/>
          </w:rPr>
          <w:t>Table 4</w:t>
        </w:r>
        <w:r w:rsidRPr="00072249">
          <w:rPr>
            <w:rStyle w:val="Hyperlink"/>
            <w:noProof/>
          </w:rPr>
          <w:noBreakHyphen/>
          <w:t>7 Oxygenates set to 14%</w:t>
        </w:r>
        <w:r>
          <w:rPr>
            <w:noProof/>
            <w:webHidden/>
          </w:rPr>
          <w:tab/>
        </w:r>
        <w:r>
          <w:rPr>
            <w:noProof/>
            <w:webHidden/>
          </w:rPr>
          <w:fldChar w:fldCharType="begin"/>
        </w:r>
        <w:r>
          <w:rPr>
            <w:noProof/>
            <w:webHidden/>
          </w:rPr>
          <w:instrText xml:space="preserve"> PAGEREF _Toc39452345 \h </w:instrText>
        </w:r>
        <w:r>
          <w:rPr>
            <w:noProof/>
            <w:webHidden/>
          </w:rPr>
        </w:r>
        <w:r>
          <w:rPr>
            <w:noProof/>
            <w:webHidden/>
          </w:rPr>
          <w:fldChar w:fldCharType="separate"/>
        </w:r>
        <w:r>
          <w:rPr>
            <w:noProof/>
            <w:webHidden/>
          </w:rPr>
          <w:t>39</w:t>
        </w:r>
        <w:r>
          <w:rPr>
            <w:noProof/>
            <w:webHidden/>
          </w:rPr>
          <w:fldChar w:fldCharType="end"/>
        </w:r>
      </w:hyperlink>
    </w:p>
    <w:p w14:paraId="6BA5B1A2" w14:textId="5A891C0F" w:rsidR="00791975" w:rsidRDefault="00791975">
      <w:pPr>
        <w:pStyle w:val="TableofFigures"/>
        <w:tabs>
          <w:tab w:val="right" w:leader="dot" w:pos="9016"/>
        </w:tabs>
        <w:rPr>
          <w:rFonts w:asciiTheme="minorHAnsi" w:eastAsiaTheme="minorEastAsia" w:hAnsiTheme="minorHAnsi"/>
          <w:noProof/>
          <w:lang w:eastAsia="en-GB"/>
        </w:rPr>
      </w:pPr>
      <w:hyperlink w:anchor="_Toc39452346" w:history="1">
        <w:r w:rsidRPr="00072249">
          <w:rPr>
            <w:rStyle w:val="Hyperlink"/>
            <w:noProof/>
          </w:rPr>
          <w:t>Table 4</w:t>
        </w:r>
        <w:r w:rsidRPr="00072249">
          <w:rPr>
            <w:rStyle w:val="Hyperlink"/>
            <w:noProof/>
          </w:rPr>
          <w:noBreakHyphen/>
          <w:t>8 Oxygenates set to 15%</w:t>
        </w:r>
        <w:r>
          <w:rPr>
            <w:noProof/>
            <w:webHidden/>
          </w:rPr>
          <w:tab/>
        </w:r>
        <w:r>
          <w:rPr>
            <w:noProof/>
            <w:webHidden/>
          </w:rPr>
          <w:fldChar w:fldCharType="begin"/>
        </w:r>
        <w:r>
          <w:rPr>
            <w:noProof/>
            <w:webHidden/>
          </w:rPr>
          <w:instrText xml:space="preserve"> PAGEREF _Toc39452346 \h </w:instrText>
        </w:r>
        <w:r>
          <w:rPr>
            <w:noProof/>
            <w:webHidden/>
          </w:rPr>
        </w:r>
        <w:r>
          <w:rPr>
            <w:noProof/>
            <w:webHidden/>
          </w:rPr>
          <w:fldChar w:fldCharType="separate"/>
        </w:r>
        <w:r>
          <w:rPr>
            <w:noProof/>
            <w:webHidden/>
          </w:rPr>
          <w:t>40</w:t>
        </w:r>
        <w:r>
          <w:rPr>
            <w:noProof/>
            <w:webHidden/>
          </w:rPr>
          <w:fldChar w:fldCharType="end"/>
        </w:r>
      </w:hyperlink>
    </w:p>
    <w:p w14:paraId="4E9C88AA" w14:textId="0551F761" w:rsidR="00791975" w:rsidRDefault="00791975">
      <w:pPr>
        <w:pStyle w:val="TableofFigures"/>
        <w:tabs>
          <w:tab w:val="right" w:leader="dot" w:pos="9016"/>
        </w:tabs>
        <w:rPr>
          <w:rFonts w:asciiTheme="minorHAnsi" w:eastAsiaTheme="minorEastAsia" w:hAnsiTheme="minorHAnsi"/>
          <w:noProof/>
          <w:lang w:eastAsia="en-GB"/>
        </w:rPr>
      </w:pPr>
      <w:hyperlink w:anchor="_Toc39452347" w:history="1">
        <w:r w:rsidRPr="00072249">
          <w:rPr>
            <w:rStyle w:val="Hyperlink"/>
            <w:noProof/>
          </w:rPr>
          <w:t>Table 4</w:t>
        </w:r>
        <w:r w:rsidRPr="00072249">
          <w:rPr>
            <w:rStyle w:val="Hyperlink"/>
            <w:noProof/>
          </w:rPr>
          <w:noBreakHyphen/>
          <w:t>9 Benzene will be set at set to %1.5 of aromatics component</w:t>
        </w:r>
        <w:r>
          <w:rPr>
            <w:noProof/>
            <w:webHidden/>
          </w:rPr>
          <w:tab/>
        </w:r>
        <w:r>
          <w:rPr>
            <w:noProof/>
            <w:webHidden/>
          </w:rPr>
          <w:fldChar w:fldCharType="begin"/>
        </w:r>
        <w:r>
          <w:rPr>
            <w:noProof/>
            <w:webHidden/>
          </w:rPr>
          <w:instrText xml:space="preserve"> PAGEREF _Toc39452347 \h </w:instrText>
        </w:r>
        <w:r>
          <w:rPr>
            <w:noProof/>
            <w:webHidden/>
          </w:rPr>
        </w:r>
        <w:r>
          <w:rPr>
            <w:noProof/>
            <w:webHidden/>
          </w:rPr>
          <w:fldChar w:fldCharType="separate"/>
        </w:r>
        <w:r>
          <w:rPr>
            <w:noProof/>
            <w:webHidden/>
          </w:rPr>
          <w:t>40</w:t>
        </w:r>
        <w:r>
          <w:rPr>
            <w:noProof/>
            <w:webHidden/>
          </w:rPr>
          <w:fldChar w:fldCharType="end"/>
        </w:r>
      </w:hyperlink>
    </w:p>
    <w:p w14:paraId="6633C27D" w14:textId="034E40AE" w:rsidR="00791975" w:rsidRDefault="00791975">
      <w:pPr>
        <w:pStyle w:val="TableofFigures"/>
        <w:tabs>
          <w:tab w:val="right" w:leader="dot" w:pos="9016"/>
        </w:tabs>
        <w:rPr>
          <w:rFonts w:asciiTheme="minorHAnsi" w:eastAsiaTheme="minorEastAsia" w:hAnsiTheme="minorHAnsi"/>
          <w:noProof/>
          <w:lang w:eastAsia="en-GB"/>
        </w:rPr>
      </w:pPr>
      <w:hyperlink w:anchor="_Toc39452348" w:history="1">
        <w:r w:rsidRPr="00072249">
          <w:rPr>
            <w:rStyle w:val="Hyperlink"/>
            <w:noProof/>
          </w:rPr>
          <w:t>Table 4</w:t>
        </w:r>
        <w:r w:rsidRPr="00072249">
          <w:rPr>
            <w:rStyle w:val="Hyperlink"/>
            <w:noProof/>
          </w:rPr>
          <w:noBreakHyphen/>
          <w:t>10 Benzene will be set at set to %1.5 of aromatics component</w:t>
        </w:r>
        <w:r>
          <w:rPr>
            <w:noProof/>
            <w:webHidden/>
          </w:rPr>
          <w:tab/>
        </w:r>
        <w:r>
          <w:rPr>
            <w:noProof/>
            <w:webHidden/>
          </w:rPr>
          <w:fldChar w:fldCharType="begin"/>
        </w:r>
        <w:r>
          <w:rPr>
            <w:noProof/>
            <w:webHidden/>
          </w:rPr>
          <w:instrText xml:space="preserve"> PAGEREF _Toc39452348 \h </w:instrText>
        </w:r>
        <w:r>
          <w:rPr>
            <w:noProof/>
            <w:webHidden/>
          </w:rPr>
        </w:r>
        <w:r>
          <w:rPr>
            <w:noProof/>
            <w:webHidden/>
          </w:rPr>
          <w:fldChar w:fldCharType="separate"/>
        </w:r>
        <w:r>
          <w:rPr>
            <w:noProof/>
            <w:webHidden/>
          </w:rPr>
          <w:t>41</w:t>
        </w:r>
        <w:r>
          <w:rPr>
            <w:noProof/>
            <w:webHidden/>
          </w:rPr>
          <w:fldChar w:fldCharType="end"/>
        </w:r>
      </w:hyperlink>
    </w:p>
    <w:p w14:paraId="6AB9225B" w14:textId="047246F3" w:rsidR="00791975" w:rsidRDefault="00791975">
      <w:pPr>
        <w:pStyle w:val="TableofFigures"/>
        <w:tabs>
          <w:tab w:val="right" w:leader="dot" w:pos="9016"/>
        </w:tabs>
        <w:rPr>
          <w:rFonts w:asciiTheme="minorHAnsi" w:eastAsiaTheme="minorEastAsia" w:hAnsiTheme="minorHAnsi"/>
          <w:noProof/>
          <w:lang w:eastAsia="en-GB"/>
        </w:rPr>
      </w:pPr>
      <w:hyperlink w:anchor="_Toc39452349" w:history="1">
        <w:r w:rsidRPr="00072249">
          <w:rPr>
            <w:rStyle w:val="Hyperlink"/>
            <w:noProof/>
          </w:rPr>
          <w:t>Table 4</w:t>
        </w:r>
        <w:r w:rsidRPr="00072249">
          <w:rPr>
            <w:rStyle w:val="Hyperlink"/>
            <w:noProof/>
          </w:rPr>
          <w:noBreakHyphen/>
          <w:t>11 Olefins set to %20 of mixture</w:t>
        </w:r>
        <w:r>
          <w:rPr>
            <w:noProof/>
            <w:webHidden/>
          </w:rPr>
          <w:tab/>
        </w:r>
        <w:r>
          <w:rPr>
            <w:noProof/>
            <w:webHidden/>
          </w:rPr>
          <w:fldChar w:fldCharType="begin"/>
        </w:r>
        <w:r>
          <w:rPr>
            <w:noProof/>
            <w:webHidden/>
          </w:rPr>
          <w:instrText xml:space="preserve"> PAGEREF _Toc39452349 \h </w:instrText>
        </w:r>
        <w:r>
          <w:rPr>
            <w:noProof/>
            <w:webHidden/>
          </w:rPr>
        </w:r>
        <w:r>
          <w:rPr>
            <w:noProof/>
            <w:webHidden/>
          </w:rPr>
          <w:fldChar w:fldCharType="separate"/>
        </w:r>
        <w:r>
          <w:rPr>
            <w:noProof/>
            <w:webHidden/>
          </w:rPr>
          <w:t>41</w:t>
        </w:r>
        <w:r>
          <w:rPr>
            <w:noProof/>
            <w:webHidden/>
          </w:rPr>
          <w:fldChar w:fldCharType="end"/>
        </w:r>
      </w:hyperlink>
    </w:p>
    <w:p w14:paraId="5B67DAF1" w14:textId="6C791E38" w:rsidR="00791975" w:rsidRDefault="00791975">
      <w:pPr>
        <w:pStyle w:val="TableofFigures"/>
        <w:tabs>
          <w:tab w:val="right" w:leader="dot" w:pos="9016"/>
        </w:tabs>
        <w:rPr>
          <w:rFonts w:asciiTheme="minorHAnsi" w:eastAsiaTheme="minorEastAsia" w:hAnsiTheme="minorHAnsi"/>
          <w:noProof/>
          <w:lang w:eastAsia="en-GB"/>
        </w:rPr>
      </w:pPr>
      <w:hyperlink w:anchor="_Toc39452350" w:history="1">
        <w:r w:rsidRPr="00072249">
          <w:rPr>
            <w:rStyle w:val="Hyperlink"/>
            <w:noProof/>
          </w:rPr>
          <w:t>Table 4</w:t>
        </w:r>
        <w:r w:rsidRPr="00072249">
          <w:rPr>
            <w:rStyle w:val="Hyperlink"/>
            <w:noProof/>
          </w:rPr>
          <w:noBreakHyphen/>
          <w:t>12 Olefins set to %21 of mixture</w:t>
        </w:r>
        <w:r>
          <w:rPr>
            <w:noProof/>
            <w:webHidden/>
          </w:rPr>
          <w:tab/>
        </w:r>
        <w:r>
          <w:rPr>
            <w:noProof/>
            <w:webHidden/>
          </w:rPr>
          <w:fldChar w:fldCharType="begin"/>
        </w:r>
        <w:r>
          <w:rPr>
            <w:noProof/>
            <w:webHidden/>
          </w:rPr>
          <w:instrText xml:space="preserve"> PAGEREF _Toc39452350 \h </w:instrText>
        </w:r>
        <w:r>
          <w:rPr>
            <w:noProof/>
            <w:webHidden/>
          </w:rPr>
        </w:r>
        <w:r>
          <w:rPr>
            <w:noProof/>
            <w:webHidden/>
          </w:rPr>
          <w:fldChar w:fldCharType="separate"/>
        </w:r>
        <w:r>
          <w:rPr>
            <w:noProof/>
            <w:webHidden/>
          </w:rPr>
          <w:t>42</w:t>
        </w:r>
        <w:r>
          <w:rPr>
            <w:noProof/>
            <w:webHidden/>
          </w:rPr>
          <w:fldChar w:fldCharType="end"/>
        </w:r>
      </w:hyperlink>
    </w:p>
    <w:p w14:paraId="3A47403E" w14:textId="5ABE8014" w:rsidR="00791975" w:rsidRDefault="00791975">
      <w:pPr>
        <w:pStyle w:val="TableofFigures"/>
        <w:tabs>
          <w:tab w:val="right" w:leader="dot" w:pos="9016"/>
        </w:tabs>
        <w:rPr>
          <w:rFonts w:asciiTheme="minorHAnsi" w:eastAsiaTheme="minorEastAsia" w:hAnsiTheme="minorHAnsi"/>
          <w:noProof/>
          <w:lang w:eastAsia="en-GB"/>
        </w:rPr>
      </w:pPr>
      <w:hyperlink w:anchor="_Toc39452351" w:history="1">
        <w:r w:rsidRPr="00072249">
          <w:rPr>
            <w:rStyle w:val="Hyperlink"/>
            <w:noProof/>
          </w:rPr>
          <w:t>Table 4</w:t>
        </w:r>
        <w:r w:rsidRPr="00072249">
          <w:rPr>
            <w:rStyle w:val="Hyperlink"/>
            <w:noProof/>
          </w:rPr>
          <w:noBreakHyphen/>
          <w:t>13 Aromatics set to %38 of mixture</w:t>
        </w:r>
        <w:r>
          <w:rPr>
            <w:noProof/>
            <w:webHidden/>
          </w:rPr>
          <w:tab/>
        </w:r>
        <w:r>
          <w:rPr>
            <w:noProof/>
            <w:webHidden/>
          </w:rPr>
          <w:fldChar w:fldCharType="begin"/>
        </w:r>
        <w:r>
          <w:rPr>
            <w:noProof/>
            <w:webHidden/>
          </w:rPr>
          <w:instrText xml:space="preserve"> PAGEREF _Toc39452351 \h </w:instrText>
        </w:r>
        <w:r>
          <w:rPr>
            <w:noProof/>
            <w:webHidden/>
          </w:rPr>
        </w:r>
        <w:r>
          <w:rPr>
            <w:noProof/>
            <w:webHidden/>
          </w:rPr>
          <w:fldChar w:fldCharType="separate"/>
        </w:r>
        <w:r>
          <w:rPr>
            <w:noProof/>
            <w:webHidden/>
          </w:rPr>
          <w:t>43</w:t>
        </w:r>
        <w:r>
          <w:rPr>
            <w:noProof/>
            <w:webHidden/>
          </w:rPr>
          <w:fldChar w:fldCharType="end"/>
        </w:r>
      </w:hyperlink>
    </w:p>
    <w:p w14:paraId="5A786B8E" w14:textId="766413DD" w:rsidR="00791975" w:rsidRDefault="00791975">
      <w:pPr>
        <w:pStyle w:val="TableofFigures"/>
        <w:tabs>
          <w:tab w:val="right" w:leader="dot" w:pos="9016"/>
        </w:tabs>
        <w:rPr>
          <w:rFonts w:asciiTheme="minorHAnsi" w:eastAsiaTheme="minorEastAsia" w:hAnsiTheme="minorHAnsi"/>
          <w:noProof/>
          <w:lang w:eastAsia="en-GB"/>
        </w:rPr>
      </w:pPr>
      <w:hyperlink w:anchor="_Toc39452352" w:history="1">
        <w:r w:rsidRPr="00072249">
          <w:rPr>
            <w:rStyle w:val="Hyperlink"/>
            <w:noProof/>
          </w:rPr>
          <w:t>Table 4</w:t>
        </w:r>
        <w:r w:rsidRPr="00072249">
          <w:rPr>
            <w:rStyle w:val="Hyperlink"/>
            <w:noProof/>
          </w:rPr>
          <w:noBreakHyphen/>
          <w:t>14 Aromatics set to %39 of mixture</w:t>
        </w:r>
        <w:r>
          <w:rPr>
            <w:noProof/>
            <w:webHidden/>
          </w:rPr>
          <w:tab/>
        </w:r>
        <w:r>
          <w:rPr>
            <w:noProof/>
            <w:webHidden/>
          </w:rPr>
          <w:fldChar w:fldCharType="begin"/>
        </w:r>
        <w:r>
          <w:rPr>
            <w:noProof/>
            <w:webHidden/>
          </w:rPr>
          <w:instrText xml:space="preserve"> PAGEREF _Toc39452352 \h </w:instrText>
        </w:r>
        <w:r>
          <w:rPr>
            <w:noProof/>
            <w:webHidden/>
          </w:rPr>
        </w:r>
        <w:r>
          <w:rPr>
            <w:noProof/>
            <w:webHidden/>
          </w:rPr>
          <w:fldChar w:fldCharType="separate"/>
        </w:r>
        <w:r>
          <w:rPr>
            <w:noProof/>
            <w:webHidden/>
          </w:rPr>
          <w:t>43</w:t>
        </w:r>
        <w:r>
          <w:rPr>
            <w:noProof/>
            <w:webHidden/>
          </w:rPr>
          <w:fldChar w:fldCharType="end"/>
        </w:r>
      </w:hyperlink>
    </w:p>
    <w:p w14:paraId="58C3090A" w14:textId="78B47060" w:rsidR="00791975" w:rsidRDefault="00791975">
      <w:pPr>
        <w:pStyle w:val="TableofFigures"/>
        <w:tabs>
          <w:tab w:val="right" w:leader="dot" w:pos="9016"/>
        </w:tabs>
        <w:rPr>
          <w:rFonts w:asciiTheme="minorHAnsi" w:eastAsiaTheme="minorEastAsia" w:hAnsiTheme="minorHAnsi"/>
          <w:noProof/>
          <w:lang w:eastAsia="en-GB"/>
        </w:rPr>
      </w:pPr>
      <w:hyperlink w:anchor="_Toc39452353" w:history="1">
        <w:r w:rsidRPr="00072249">
          <w:rPr>
            <w:rStyle w:val="Hyperlink"/>
            <w:noProof/>
          </w:rPr>
          <w:t>Table 4</w:t>
        </w:r>
        <w:r w:rsidRPr="00072249">
          <w:rPr>
            <w:rStyle w:val="Hyperlink"/>
            <w:noProof/>
          </w:rPr>
          <w:noBreakHyphen/>
          <w:t>15 Hydrocarbons with concentrations less than 5%m/m must be 30% of mixture</w:t>
        </w:r>
        <w:r>
          <w:rPr>
            <w:noProof/>
            <w:webHidden/>
          </w:rPr>
          <w:tab/>
        </w:r>
        <w:r>
          <w:rPr>
            <w:noProof/>
            <w:webHidden/>
          </w:rPr>
          <w:fldChar w:fldCharType="begin"/>
        </w:r>
        <w:r>
          <w:rPr>
            <w:noProof/>
            <w:webHidden/>
          </w:rPr>
          <w:instrText xml:space="preserve"> PAGEREF _Toc39452353 \h </w:instrText>
        </w:r>
        <w:r>
          <w:rPr>
            <w:noProof/>
            <w:webHidden/>
          </w:rPr>
        </w:r>
        <w:r>
          <w:rPr>
            <w:noProof/>
            <w:webHidden/>
          </w:rPr>
          <w:fldChar w:fldCharType="separate"/>
        </w:r>
        <w:r>
          <w:rPr>
            <w:noProof/>
            <w:webHidden/>
          </w:rPr>
          <w:t>44</w:t>
        </w:r>
        <w:r>
          <w:rPr>
            <w:noProof/>
            <w:webHidden/>
          </w:rPr>
          <w:fldChar w:fldCharType="end"/>
        </w:r>
      </w:hyperlink>
    </w:p>
    <w:p w14:paraId="4D3EB866" w14:textId="349153BA" w:rsidR="00791975" w:rsidRDefault="00791975">
      <w:pPr>
        <w:pStyle w:val="TableofFigures"/>
        <w:tabs>
          <w:tab w:val="right" w:leader="dot" w:pos="9016"/>
        </w:tabs>
        <w:rPr>
          <w:rFonts w:asciiTheme="minorHAnsi" w:eastAsiaTheme="minorEastAsia" w:hAnsiTheme="minorHAnsi"/>
          <w:noProof/>
          <w:lang w:eastAsia="en-GB"/>
        </w:rPr>
      </w:pPr>
      <w:hyperlink w:anchor="_Toc39452354" w:history="1">
        <w:r w:rsidRPr="00072249">
          <w:rPr>
            <w:rStyle w:val="Hyperlink"/>
            <w:noProof/>
          </w:rPr>
          <w:t>Table 4</w:t>
        </w:r>
        <w:r w:rsidRPr="00072249">
          <w:rPr>
            <w:rStyle w:val="Hyperlink"/>
            <w:noProof/>
          </w:rPr>
          <w:noBreakHyphen/>
          <w:t>16 Hydrocarbons with concentrations less than 5%m/m must be 20% of mixture</w:t>
        </w:r>
        <w:r>
          <w:rPr>
            <w:noProof/>
            <w:webHidden/>
          </w:rPr>
          <w:tab/>
        </w:r>
        <w:r>
          <w:rPr>
            <w:noProof/>
            <w:webHidden/>
          </w:rPr>
          <w:fldChar w:fldCharType="begin"/>
        </w:r>
        <w:r>
          <w:rPr>
            <w:noProof/>
            <w:webHidden/>
          </w:rPr>
          <w:instrText xml:space="preserve"> PAGEREF _Toc39452354 \h </w:instrText>
        </w:r>
        <w:r>
          <w:rPr>
            <w:noProof/>
            <w:webHidden/>
          </w:rPr>
        </w:r>
        <w:r>
          <w:rPr>
            <w:noProof/>
            <w:webHidden/>
          </w:rPr>
          <w:fldChar w:fldCharType="separate"/>
        </w:r>
        <w:r>
          <w:rPr>
            <w:noProof/>
            <w:webHidden/>
          </w:rPr>
          <w:t>44</w:t>
        </w:r>
        <w:r>
          <w:rPr>
            <w:noProof/>
            <w:webHidden/>
          </w:rPr>
          <w:fldChar w:fldCharType="end"/>
        </w:r>
      </w:hyperlink>
    </w:p>
    <w:p w14:paraId="7A34ECE1" w14:textId="0A65C63C" w:rsidR="00791975" w:rsidRDefault="00791975">
      <w:pPr>
        <w:pStyle w:val="TableofFigures"/>
        <w:tabs>
          <w:tab w:val="right" w:leader="dot" w:pos="9016"/>
        </w:tabs>
        <w:rPr>
          <w:rFonts w:asciiTheme="minorHAnsi" w:eastAsiaTheme="minorEastAsia" w:hAnsiTheme="minorHAnsi"/>
          <w:noProof/>
          <w:lang w:eastAsia="en-GB"/>
        </w:rPr>
      </w:pPr>
      <w:hyperlink w:anchor="_Toc39452355" w:history="1">
        <w:r w:rsidRPr="00072249">
          <w:rPr>
            <w:rStyle w:val="Hyperlink"/>
            <w:noProof/>
          </w:rPr>
          <w:t>Table 4</w:t>
        </w:r>
        <w:r w:rsidRPr="00072249">
          <w:rPr>
            <w:rStyle w:val="Hyperlink"/>
            <w:noProof/>
          </w:rPr>
          <w:noBreakHyphen/>
          <w:t>17 Standard mixture with no concentrations too high</w:t>
        </w:r>
        <w:r>
          <w:rPr>
            <w:noProof/>
            <w:webHidden/>
          </w:rPr>
          <w:tab/>
        </w:r>
        <w:r>
          <w:rPr>
            <w:noProof/>
            <w:webHidden/>
          </w:rPr>
          <w:fldChar w:fldCharType="begin"/>
        </w:r>
        <w:r>
          <w:rPr>
            <w:noProof/>
            <w:webHidden/>
          </w:rPr>
          <w:instrText xml:space="preserve"> PAGEREF _Toc39452355 \h </w:instrText>
        </w:r>
        <w:r>
          <w:rPr>
            <w:noProof/>
            <w:webHidden/>
          </w:rPr>
        </w:r>
        <w:r>
          <w:rPr>
            <w:noProof/>
            <w:webHidden/>
          </w:rPr>
          <w:fldChar w:fldCharType="separate"/>
        </w:r>
        <w:r>
          <w:rPr>
            <w:noProof/>
            <w:webHidden/>
          </w:rPr>
          <w:t>45</w:t>
        </w:r>
        <w:r>
          <w:rPr>
            <w:noProof/>
            <w:webHidden/>
          </w:rPr>
          <w:fldChar w:fldCharType="end"/>
        </w:r>
      </w:hyperlink>
    </w:p>
    <w:p w14:paraId="5B706D0C" w14:textId="1DDA0B70" w:rsidR="00791975" w:rsidRDefault="00791975">
      <w:pPr>
        <w:pStyle w:val="TableofFigures"/>
        <w:tabs>
          <w:tab w:val="right" w:leader="dot" w:pos="9016"/>
        </w:tabs>
        <w:rPr>
          <w:rFonts w:asciiTheme="minorHAnsi" w:eastAsiaTheme="minorEastAsia" w:hAnsiTheme="minorHAnsi"/>
          <w:noProof/>
          <w:lang w:eastAsia="en-GB"/>
        </w:rPr>
      </w:pPr>
      <w:hyperlink w:anchor="_Toc39452356" w:history="1">
        <w:r w:rsidRPr="00072249">
          <w:rPr>
            <w:rStyle w:val="Hyperlink"/>
            <w:noProof/>
          </w:rPr>
          <w:t>Table 4</w:t>
        </w:r>
        <w:r w:rsidRPr="00072249">
          <w:rPr>
            <w:rStyle w:val="Hyperlink"/>
            <w:noProof/>
          </w:rPr>
          <w:noBreakHyphen/>
          <w:t>18 Decreasing naphene concentration C5 upper limit</w:t>
        </w:r>
        <w:r>
          <w:rPr>
            <w:noProof/>
            <w:webHidden/>
          </w:rPr>
          <w:tab/>
        </w:r>
        <w:r>
          <w:rPr>
            <w:noProof/>
            <w:webHidden/>
          </w:rPr>
          <w:fldChar w:fldCharType="begin"/>
        </w:r>
        <w:r>
          <w:rPr>
            <w:noProof/>
            <w:webHidden/>
          </w:rPr>
          <w:instrText xml:space="preserve"> PAGEREF _Toc39452356 \h </w:instrText>
        </w:r>
        <w:r>
          <w:rPr>
            <w:noProof/>
            <w:webHidden/>
          </w:rPr>
        </w:r>
        <w:r>
          <w:rPr>
            <w:noProof/>
            <w:webHidden/>
          </w:rPr>
          <w:fldChar w:fldCharType="separate"/>
        </w:r>
        <w:r>
          <w:rPr>
            <w:noProof/>
            <w:webHidden/>
          </w:rPr>
          <w:t>45</w:t>
        </w:r>
        <w:r>
          <w:rPr>
            <w:noProof/>
            <w:webHidden/>
          </w:rPr>
          <w:fldChar w:fldCharType="end"/>
        </w:r>
      </w:hyperlink>
    </w:p>
    <w:p w14:paraId="03144233" w14:textId="48A145E4" w:rsidR="00791975" w:rsidRDefault="00791975">
      <w:pPr>
        <w:pStyle w:val="TableofFigures"/>
        <w:tabs>
          <w:tab w:val="right" w:leader="dot" w:pos="9016"/>
        </w:tabs>
        <w:rPr>
          <w:rFonts w:asciiTheme="minorHAnsi" w:eastAsiaTheme="minorEastAsia" w:hAnsiTheme="minorHAnsi"/>
          <w:noProof/>
          <w:lang w:eastAsia="en-GB"/>
        </w:rPr>
      </w:pPr>
      <w:hyperlink w:anchor="_Toc39452357" w:history="1">
        <w:r w:rsidRPr="00072249">
          <w:rPr>
            <w:rStyle w:val="Hyperlink"/>
            <w:noProof/>
          </w:rPr>
          <w:t>Table 4</w:t>
        </w:r>
        <w:r w:rsidRPr="00072249">
          <w:rPr>
            <w:rStyle w:val="Hyperlink"/>
            <w:noProof/>
          </w:rPr>
          <w:noBreakHyphen/>
          <w:t>19 Decreasing olefin concentration C6 upper limit</w:t>
        </w:r>
        <w:r>
          <w:rPr>
            <w:noProof/>
            <w:webHidden/>
          </w:rPr>
          <w:tab/>
        </w:r>
        <w:r>
          <w:rPr>
            <w:noProof/>
            <w:webHidden/>
          </w:rPr>
          <w:fldChar w:fldCharType="begin"/>
        </w:r>
        <w:r>
          <w:rPr>
            <w:noProof/>
            <w:webHidden/>
          </w:rPr>
          <w:instrText xml:space="preserve"> PAGEREF _Toc39452357 \h </w:instrText>
        </w:r>
        <w:r>
          <w:rPr>
            <w:noProof/>
            <w:webHidden/>
          </w:rPr>
        </w:r>
        <w:r>
          <w:rPr>
            <w:noProof/>
            <w:webHidden/>
          </w:rPr>
          <w:fldChar w:fldCharType="separate"/>
        </w:r>
        <w:r>
          <w:rPr>
            <w:noProof/>
            <w:webHidden/>
          </w:rPr>
          <w:t>45</w:t>
        </w:r>
        <w:r>
          <w:rPr>
            <w:noProof/>
            <w:webHidden/>
          </w:rPr>
          <w:fldChar w:fldCharType="end"/>
        </w:r>
      </w:hyperlink>
    </w:p>
    <w:p w14:paraId="3B3C5407" w14:textId="5D468BFC" w:rsidR="00791975" w:rsidRDefault="00791975">
      <w:pPr>
        <w:pStyle w:val="TableofFigures"/>
        <w:tabs>
          <w:tab w:val="left" w:pos="1822"/>
          <w:tab w:val="right" w:leader="dot" w:pos="9016"/>
        </w:tabs>
        <w:rPr>
          <w:rFonts w:asciiTheme="minorHAnsi" w:eastAsiaTheme="minorEastAsia" w:hAnsiTheme="minorHAnsi"/>
          <w:noProof/>
          <w:lang w:eastAsia="en-GB"/>
        </w:rPr>
      </w:pPr>
      <w:hyperlink w:anchor="_Toc39452358" w:history="1">
        <w:r w:rsidRPr="00072249">
          <w:rPr>
            <w:rStyle w:val="Hyperlink"/>
            <w:noProof/>
          </w:rPr>
          <w:t>Table 4</w:t>
        </w:r>
        <w:r w:rsidRPr="00072249">
          <w:rPr>
            <w:rStyle w:val="Hyperlink"/>
            <w:noProof/>
          </w:rPr>
          <w:noBreakHyphen/>
          <w:t>20 4.7.4</w:t>
        </w:r>
        <w:r>
          <w:rPr>
            <w:rFonts w:asciiTheme="minorHAnsi" w:eastAsiaTheme="minorEastAsia" w:hAnsiTheme="minorHAnsi"/>
            <w:noProof/>
            <w:lang w:eastAsia="en-GB"/>
          </w:rPr>
          <w:tab/>
        </w:r>
        <w:r w:rsidRPr="00072249">
          <w:rPr>
            <w:rStyle w:val="Hyperlink"/>
            <w:noProof/>
          </w:rPr>
          <w:t>Decreasing aromatics concentration C7 upper limit</w:t>
        </w:r>
        <w:r>
          <w:rPr>
            <w:noProof/>
            <w:webHidden/>
          </w:rPr>
          <w:tab/>
        </w:r>
        <w:r>
          <w:rPr>
            <w:noProof/>
            <w:webHidden/>
          </w:rPr>
          <w:fldChar w:fldCharType="begin"/>
        </w:r>
        <w:r>
          <w:rPr>
            <w:noProof/>
            <w:webHidden/>
          </w:rPr>
          <w:instrText xml:space="preserve"> PAGEREF _Toc39452358 \h </w:instrText>
        </w:r>
        <w:r>
          <w:rPr>
            <w:noProof/>
            <w:webHidden/>
          </w:rPr>
        </w:r>
        <w:r>
          <w:rPr>
            <w:noProof/>
            <w:webHidden/>
          </w:rPr>
          <w:fldChar w:fldCharType="separate"/>
        </w:r>
        <w:r>
          <w:rPr>
            <w:noProof/>
            <w:webHidden/>
          </w:rPr>
          <w:t>46</w:t>
        </w:r>
        <w:r>
          <w:rPr>
            <w:noProof/>
            <w:webHidden/>
          </w:rPr>
          <w:fldChar w:fldCharType="end"/>
        </w:r>
      </w:hyperlink>
    </w:p>
    <w:p w14:paraId="102A5BE2" w14:textId="77777777" w:rsidR="00791975" w:rsidRDefault="001D0E15">
      <w:pPr>
        <w:spacing w:line="259" w:lineRule="auto"/>
        <w:rPr>
          <w:noProof/>
        </w:rPr>
      </w:pPr>
      <w:r w:rsidRPr="000E05A4">
        <w:fldChar w:fldCharType="end"/>
      </w:r>
      <w:r w:rsidR="00BD7EDB" w:rsidRPr="000E05A4">
        <w:fldChar w:fldCharType="begin"/>
      </w:r>
      <w:r w:rsidR="00BD7EDB" w:rsidRPr="000E05A4">
        <w:instrText xml:space="preserve"> TOC \h \z \c "Equation" </w:instrText>
      </w:r>
      <w:r w:rsidR="00BD7EDB" w:rsidRPr="000E05A4">
        <w:fldChar w:fldCharType="separate"/>
      </w:r>
    </w:p>
    <w:p w14:paraId="4413B8DB" w14:textId="4A60AD06" w:rsidR="00791975" w:rsidRDefault="00791975">
      <w:pPr>
        <w:pStyle w:val="TableofFigures"/>
        <w:tabs>
          <w:tab w:val="right" w:leader="dot" w:pos="9016"/>
        </w:tabs>
        <w:rPr>
          <w:rFonts w:asciiTheme="minorHAnsi" w:eastAsiaTheme="minorEastAsia" w:hAnsiTheme="minorHAnsi"/>
          <w:noProof/>
          <w:lang w:eastAsia="en-GB"/>
        </w:rPr>
      </w:pPr>
      <w:hyperlink w:anchor="_Toc39452359" w:history="1">
        <w:r w:rsidRPr="00466650">
          <w:rPr>
            <w:rStyle w:val="Hyperlink"/>
            <w:noProof/>
          </w:rPr>
          <w:t>Equation 2</w:t>
        </w:r>
        <w:r w:rsidRPr="00466650">
          <w:rPr>
            <w:rStyle w:val="Hyperlink"/>
            <w:noProof/>
          </w:rPr>
          <w:noBreakHyphen/>
          <w:t>1 CO2</w:t>
        </w:r>
        <w:r>
          <w:rPr>
            <w:noProof/>
            <w:webHidden/>
          </w:rPr>
          <w:tab/>
        </w:r>
        <w:r>
          <w:rPr>
            <w:noProof/>
            <w:webHidden/>
          </w:rPr>
          <w:fldChar w:fldCharType="begin"/>
        </w:r>
        <w:r>
          <w:rPr>
            <w:noProof/>
            <w:webHidden/>
          </w:rPr>
          <w:instrText xml:space="preserve"> PAGEREF _Toc39452359 \h </w:instrText>
        </w:r>
        <w:r>
          <w:rPr>
            <w:noProof/>
            <w:webHidden/>
          </w:rPr>
        </w:r>
        <w:r>
          <w:rPr>
            <w:noProof/>
            <w:webHidden/>
          </w:rPr>
          <w:fldChar w:fldCharType="separate"/>
        </w:r>
        <w:r>
          <w:rPr>
            <w:noProof/>
            <w:webHidden/>
          </w:rPr>
          <w:t>10</w:t>
        </w:r>
        <w:r>
          <w:rPr>
            <w:noProof/>
            <w:webHidden/>
          </w:rPr>
          <w:fldChar w:fldCharType="end"/>
        </w:r>
      </w:hyperlink>
    </w:p>
    <w:p w14:paraId="43A77589" w14:textId="159D23A8" w:rsidR="00791975" w:rsidRDefault="00791975">
      <w:pPr>
        <w:pStyle w:val="TableofFigures"/>
        <w:tabs>
          <w:tab w:val="right" w:leader="dot" w:pos="9016"/>
        </w:tabs>
        <w:rPr>
          <w:rFonts w:asciiTheme="minorHAnsi" w:eastAsiaTheme="minorEastAsia" w:hAnsiTheme="minorHAnsi"/>
          <w:noProof/>
          <w:lang w:eastAsia="en-GB"/>
        </w:rPr>
      </w:pPr>
      <w:hyperlink w:anchor="_Toc39452360" w:history="1">
        <w:r w:rsidRPr="00466650">
          <w:rPr>
            <w:rStyle w:val="Hyperlink"/>
            <w:noProof/>
          </w:rPr>
          <w:t>Equation 2</w:t>
        </w:r>
        <w:r w:rsidRPr="00466650">
          <w:rPr>
            <w:rStyle w:val="Hyperlink"/>
            <w:noProof/>
          </w:rPr>
          <w:noBreakHyphen/>
          <w:t>2 H2O</w:t>
        </w:r>
        <w:r>
          <w:rPr>
            <w:noProof/>
            <w:webHidden/>
          </w:rPr>
          <w:tab/>
        </w:r>
        <w:r>
          <w:rPr>
            <w:noProof/>
            <w:webHidden/>
          </w:rPr>
          <w:fldChar w:fldCharType="begin"/>
        </w:r>
        <w:r>
          <w:rPr>
            <w:noProof/>
            <w:webHidden/>
          </w:rPr>
          <w:instrText xml:space="preserve"> PAGEREF _Toc39452360 \h </w:instrText>
        </w:r>
        <w:r>
          <w:rPr>
            <w:noProof/>
            <w:webHidden/>
          </w:rPr>
        </w:r>
        <w:r>
          <w:rPr>
            <w:noProof/>
            <w:webHidden/>
          </w:rPr>
          <w:fldChar w:fldCharType="separate"/>
        </w:r>
        <w:r>
          <w:rPr>
            <w:noProof/>
            <w:webHidden/>
          </w:rPr>
          <w:t>10</w:t>
        </w:r>
        <w:r>
          <w:rPr>
            <w:noProof/>
            <w:webHidden/>
          </w:rPr>
          <w:fldChar w:fldCharType="end"/>
        </w:r>
      </w:hyperlink>
    </w:p>
    <w:p w14:paraId="0A54E9A8" w14:textId="3AB57773" w:rsidR="00791975" w:rsidRDefault="00791975">
      <w:pPr>
        <w:pStyle w:val="TableofFigures"/>
        <w:tabs>
          <w:tab w:val="right" w:leader="dot" w:pos="9016"/>
        </w:tabs>
        <w:rPr>
          <w:rFonts w:asciiTheme="minorHAnsi" w:eastAsiaTheme="minorEastAsia" w:hAnsiTheme="minorHAnsi"/>
          <w:noProof/>
          <w:lang w:eastAsia="en-GB"/>
        </w:rPr>
      </w:pPr>
      <w:hyperlink w:anchor="_Toc39452361" w:history="1">
        <w:r w:rsidRPr="00466650">
          <w:rPr>
            <w:rStyle w:val="Hyperlink"/>
            <w:noProof/>
          </w:rPr>
          <w:t>Equation 2</w:t>
        </w:r>
        <w:r w:rsidRPr="00466650">
          <w:rPr>
            <w:rStyle w:val="Hyperlink"/>
            <w:noProof/>
          </w:rPr>
          <w:noBreakHyphen/>
          <w:t>3 Hess’s law (Robinson, 2012)</w:t>
        </w:r>
        <w:r>
          <w:rPr>
            <w:noProof/>
            <w:webHidden/>
          </w:rPr>
          <w:tab/>
        </w:r>
        <w:r>
          <w:rPr>
            <w:noProof/>
            <w:webHidden/>
          </w:rPr>
          <w:fldChar w:fldCharType="begin"/>
        </w:r>
        <w:r>
          <w:rPr>
            <w:noProof/>
            <w:webHidden/>
          </w:rPr>
          <w:instrText xml:space="preserve"> PAGEREF _Toc39452361 \h </w:instrText>
        </w:r>
        <w:r>
          <w:rPr>
            <w:noProof/>
            <w:webHidden/>
          </w:rPr>
        </w:r>
        <w:r>
          <w:rPr>
            <w:noProof/>
            <w:webHidden/>
          </w:rPr>
          <w:fldChar w:fldCharType="separate"/>
        </w:r>
        <w:r>
          <w:rPr>
            <w:noProof/>
            <w:webHidden/>
          </w:rPr>
          <w:t>10</w:t>
        </w:r>
        <w:r>
          <w:rPr>
            <w:noProof/>
            <w:webHidden/>
          </w:rPr>
          <w:fldChar w:fldCharType="end"/>
        </w:r>
      </w:hyperlink>
    </w:p>
    <w:p w14:paraId="7694802F" w14:textId="5C2DFA7B" w:rsidR="00791975" w:rsidRDefault="00791975">
      <w:pPr>
        <w:pStyle w:val="TableofFigures"/>
        <w:tabs>
          <w:tab w:val="right" w:leader="dot" w:pos="9016"/>
        </w:tabs>
        <w:rPr>
          <w:rFonts w:asciiTheme="minorHAnsi" w:eastAsiaTheme="minorEastAsia" w:hAnsiTheme="minorHAnsi"/>
          <w:noProof/>
          <w:lang w:eastAsia="en-GB"/>
        </w:rPr>
      </w:pPr>
      <w:hyperlink w:anchor="_Toc39452362" w:history="1">
        <w:r w:rsidRPr="00466650">
          <w:rPr>
            <w:rStyle w:val="Hyperlink"/>
            <w:noProof/>
          </w:rPr>
          <w:t>Equation 3</w:t>
        </w:r>
        <w:r w:rsidRPr="00466650">
          <w:rPr>
            <w:rStyle w:val="Hyperlink"/>
            <w:noProof/>
          </w:rPr>
          <w:noBreakHyphen/>
          <w:t>1 mass fraction conversion</w:t>
        </w:r>
        <w:r>
          <w:rPr>
            <w:noProof/>
            <w:webHidden/>
          </w:rPr>
          <w:tab/>
        </w:r>
        <w:r>
          <w:rPr>
            <w:noProof/>
            <w:webHidden/>
          </w:rPr>
          <w:fldChar w:fldCharType="begin"/>
        </w:r>
        <w:r>
          <w:rPr>
            <w:noProof/>
            <w:webHidden/>
          </w:rPr>
          <w:instrText xml:space="preserve"> PAGEREF _Toc39452362 \h </w:instrText>
        </w:r>
        <w:r>
          <w:rPr>
            <w:noProof/>
            <w:webHidden/>
          </w:rPr>
        </w:r>
        <w:r>
          <w:rPr>
            <w:noProof/>
            <w:webHidden/>
          </w:rPr>
          <w:fldChar w:fldCharType="separate"/>
        </w:r>
        <w:r>
          <w:rPr>
            <w:noProof/>
            <w:webHidden/>
          </w:rPr>
          <w:t>12</w:t>
        </w:r>
        <w:r>
          <w:rPr>
            <w:noProof/>
            <w:webHidden/>
          </w:rPr>
          <w:fldChar w:fldCharType="end"/>
        </w:r>
      </w:hyperlink>
    </w:p>
    <w:p w14:paraId="3A068715" w14:textId="6A54E8DF" w:rsidR="00791975" w:rsidRDefault="00791975">
      <w:pPr>
        <w:pStyle w:val="TableofFigures"/>
        <w:tabs>
          <w:tab w:val="right" w:leader="dot" w:pos="9016"/>
        </w:tabs>
        <w:rPr>
          <w:rFonts w:asciiTheme="minorHAnsi" w:eastAsiaTheme="minorEastAsia" w:hAnsiTheme="minorHAnsi"/>
          <w:noProof/>
          <w:lang w:eastAsia="en-GB"/>
        </w:rPr>
      </w:pPr>
      <w:hyperlink w:anchor="_Toc39452363" w:history="1">
        <w:r w:rsidRPr="00466650">
          <w:rPr>
            <w:rStyle w:val="Hyperlink"/>
            <w:noProof/>
          </w:rPr>
          <w:t>Equation 3</w:t>
        </w:r>
        <w:r w:rsidRPr="00466650">
          <w:rPr>
            <w:rStyle w:val="Hyperlink"/>
            <w:noProof/>
          </w:rPr>
          <w:noBreakHyphen/>
          <w:t>2 mFuel</w:t>
        </w:r>
        <w:r>
          <w:rPr>
            <w:noProof/>
            <w:webHidden/>
          </w:rPr>
          <w:tab/>
        </w:r>
        <w:r>
          <w:rPr>
            <w:noProof/>
            <w:webHidden/>
          </w:rPr>
          <w:fldChar w:fldCharType="begin"/>
        </w:r>
        <w:r>
          <w:rPr>
            <w:noProof/>
            <w:webHidden/>
          </w:rPr>
          <w:instrText xml:space="preserve"> PAGEREF _Toc39452363 \h </w:instrText>
        </w:r>
        <w:r>
          <w:rPr>
            <w:noProof/>
            <w:webHidden/>
          </w:rPr>
        </w:r>
        <w:r>
          <w:rPr>
            <w:noProof/>
            <w:webHidden/>
          </w:rPr>
          <w:fldChar w:fldCharType="separate"/>
        </w:r>
        <w:r>
          <w:rPr>
            <w:noProof/>
            <w:webHidden/>
          </w:rPr>
          <w:t>13</w:t>
        </w:r>
        <w:r>
          <w:rPr>
            <w:noProof/>
            <w:webHidden/>
          </w:rPr>
          <w:fldChar w:fldCharType="end"/>
        </w:r>
      </w:hyperlink>
    </w:p>
    <w:p w14:paraId="2778FBC9" w14:textId="3EF8BEDC" w:rsidR="00791975" w:rsidRDefault="00791975">
      <w:pPr>
        <w:pStyle w:val="TableofFigures"/>
        <w:tabs>
          <w:tab w:val="right" w:leader="dot" w:pos="9016"/>
        </w:tabs>
        <w:rPr>
          <w:rFonts w:asciiTheme="minorHAnsi" w:eastAsiaTheme="minorEastAsia" w:hAnsiTheme="minorHAnsi"/>
          <w:noProof/>
          <w:lang w:eastAsia="en-GB"/>
        </w:rPr>
      </w:pPr>
      <w:hyperlink w:anchor="_Toc39452364" w:history="1">
        <w:r w:rsidRPr="00466650">
          <w:rPr>
            <w:rStyle w:val="Hyperlink"/>
            <w:noProof/>
          </w:rPr>
          <w:t>Equation 3</w:t>
        </w:r>
        <w:r w:rsidRPr="00466650">
          <w:rPr>
            <w:rStyle w:val="Hyperlink"/>
            <w:noProof/>
          </w:rPr>
          <w:noBreakHyphen/>
          <w:t>3 Moles (Pulkrabek, 1997)</w:t>
        </w:r>
        <w:r>
          <w:rPr>
            <w:noProof/>
            <w:webHidden/>
          </w:rPr>
          <w:tab/>
        </w:r>
        <w:r>
          <w:rPr>
            <w:noProof/>
            <w:webHidden/>
          </w:rPr>
          <w:fldChar w:fldCharType="begin"/>
        </w:r>
        <w:r>
          <w:rPr>
            <w:noProof/>
            <w:webHidden/>
          </w:rPr>
          <w:instrText xml:space="preserve"> PAGEREF _Toc39452364 \h </w:instrText>
        </w:r>
        <w:r>
          <w:rPr>
            <w:noProof/>
            <w:webHidden/>
          </w:rPr>
        </w:r>
        <w:r>
          <w:rPr>
            <w:noProof/>
            <w:webHidden/>
          </w:rPr>
          <w:fldChar w:fldCharType="separate"/>
        </w:r>
        <w:r>
          <w:rPr>
            <w:noProof/>
            <w:webHidden/>
          </w:rPr>
          <w:t>13</w:t>
        </w:r>
        <w:r>
          <w:rPr>
            <w:noProof/>
            <w:webHidden/>
          </w:rPr>
          <w:fldChar w:fldCharType="end"/>
        </w:r>
      </w:hyperlink>
    </w:p>
    <w:p w14:paraId="6760089D" w14:textId="42D388AE" w:rsidR="00791975" w:rsidRDefault="00791975">
      <w:pPr>
        <w:pStyle w:val="TableofFigures"/>
        <w:tabs>
          <w:tab w:val="right" w:leader="dot" w:pos="9016"/>
        </w:tabs>
        <w:rPr>
          <w:rFonts w:asciiTheme="minorHAnsi" w:eastAsiaTheme="minorEastAsia" w:hAnsiTheme="minorHAnsi"/>
          <w:noProof/>
          <w:lang w:eastAsia="en-GB"/>
        </w:rPr>
      </w:pPr>
      <w:hyperlink w:anchor="_Toc39452365" w:history="1">
        <w:r w:rsidRPr="00466650">
          <w:rPr>
            <w:rStyle w:val="Hyperlink"/>
            <w:noProof/>
          </w:rPr>
          <w:t>Equation 3</w:t>
        </w:r>
        <w:r w:rsidRPr="00466650">
          <w:rPr>
            <w:rStyle w:val="Hyperlink"/>
            <w:noProof/>
          </w:rPr>
          <w:noBreakHyphen/>
          <w:t>4 mole fraction</w:t>
        </w:r>
        <w:r>
          <w:rPr>
            <w:noProof/>
            <w:webHidden/>
          </w:rPr>
          <w:tab/>
        </w:r>
        <w:r>
          <w:rPr>
            <w:noProof/>
            <w:webHidden/>
          </w:rPr>
          <w:fldChar w:fldCharType="begin"/>
        </w:r>
        <w:r>
          <w:rPr>
            <w:noProof/>
            <w:webHidden/>
          </w:rPr>
          <w:instrText xml:space="preserve"> PAGEREF _Toc39452365 \h </w:instrText>
        </w:r>
        <w:r>
          <w:rPr>
            <w:noProof/>
            <w:webHidden/>
          </w:rPr>
        </w:r>
        <w:r>
          <w:rPr>
            <w:noProof/>
            <w:webHidden/>
          </w:rPr>
          <w:fldChar w:fldCharType="separate"/>
        </w:r>
        <w:r>
          <w:rPr>
            <w:noProof/>
            <w:webHidden/>
          </w:rPr>
          <w:t>14</w:t>
        </w:r>
        <w:r>
          <w:rPr>
            <w:noProof/>
            <w:webHidden/>
          </w:rPr>
          <w:fldChar w:fldCharType="end"/>
        </w:r>
      </w:hyperlink>
    </w:p>
    <w:p w14:paraId="6A374A85" w14:textId="1CA39B58" w:rsidR="00791975" w:rsidRDefault="00791975">
      <w:pPr>
        <w:pStyle w:val="TableofFigures"/>
        <w:tabs>
          <w:tab w:val="right" w:leader="dot" w:pos="9016"/>
        </w:tabs>
        <w:rPr>
          <w:rFonts w:asciiTheme="minorHAnsi" w:eastAsiaTheme="minorEastAsia" w:hAnsiTheme="minorHAnsi"/>
          <w:noProof/>
          <w:lang w:eastAsia="en-GB"/>
        </w:rPr>
      </w:pPr>
      <w:hyperlink w:anchor="_Toc39452366" w:history="1">
        <w:r w:rsidRPr="00466650">
          <w:rPr>
            <w:rStyle w:val="Hyperlink"/>
            <w:noProof/>
          </w:rPr>
          <w:t>Equation 3</w:t>
        </w:r>
        <w:r w:rsidRPr="00466650">
          <w:rPr>
            <w:rStyle w:val="Hyperlink"/>
            <w:noProof/>
          </w:rPr>
          <w:noBreakHyphen/>
          <w:t>5 mass fraction verification</w:t>
        </w:r>
        <w:r>
          <w:rPr>
            <w:noProof/>
            <w:webHidden/>
          </w:rPr>
          <w:tab/>
        </w:r>
        <w:r>
          <w:rPr>
            <w:noProof/>
            <w:webHidden/>
          </w:rPr>
          <w:fldChar w:fldCharType="begin"/>
        </w:r>
        <w:r>
          <w:rPr>
            <w:noProof/>
            <w:webHidden/>
          </w:rPr>
          <w:instrText xml:space="preserve"> PAGEREF _Toc39452366 \h </w:instrText>
        </w:r>
        <w:r>
          <w:rPr>
            <w:noProof/>
            <w:webHidden/>
          </w:rPr>
        </w:r>
        <w:r>
          <w:rPr>
            <w:noProof/>
            <w:webHidden/>
          </w:rPr>
          <w:fldChar w:fldCharType="separate"/>
        </w:r>
        <w:r>
          <w:rPr>
            <w:noProof/>
            <w:webHidden/>
          </w:rPr>
          <w:t>14</w:t>
        </w:r>
        <w:r>
          <w:rPr>
            <w:noProof/>
            <w:webHidden/>
          </w:rPr>
          <w:fldChar w:fldCharType="end"/>
        </w:r>
      </w:hyperlink>
    </w:p>
    <w:p w14:paraId="6632C833" w14:textId="286BBE39" w:rsidR="00791975" w:rsidRDefault="00791975">
      <w:pPr>
        <w:pStyle w:val="TableofFigures"/>
        <w:tabs>
          <w:tab w:val="right" w:leader="dot" w:pos="9016"/>
        </w:tabs>
        <w:rPr>
          <w:rFonts w:asciiTheme="minorHAnsi" w:eastAsiaTheme="minorEastAsia" w:hAnsiTheme="minorHAnsi"/>
          <w:noProof/>
          <w:lang w:eastAsia="en-GB"/>
        </w:rPr>
      </w:pPr>
      <w:hyperlink w:anchor="_Toc39452367" w:history="1">
        <w:r w:rsidRPr="00466650">
          <w:rPr>
            <w:rStyle w:val="Hyperlink"/>
            <w:noProof/>
          </w:rPr>
          <w:t>Equation 3</w:t>
        </w:r>
        <w:r w:rsidRPr="00466650">
          <w:rPr>
            <w:rStyle w:val="Hyperlink"/>
            <w:noProof/>
          </w:rPr>
          <w:noBreakHyphen/>
          <w:t>6 RON of mixture</w:t>
        </w:r>
        <w:r>
          <w:rPr>
            <w:noProof/>
            <w:webHidden/>
          </w:rPr>
          <w:tab/>
        </w:r>
        <w:r>
          <w:rPr>
            <w:noProof/>
            <w:webHidden/>
          </w:rPr>
          <w:fldChar w:fldCharType="begin"/>
        </w:r>
        <w:r>
          <w:rPr>
            <w:noProof/>
            <w:webHidden/>
          </w:rPr>
          <w:instrText xml:space="preserve"> PAGEREF _Toc39452367 \h </w:instrText>
        </w:r>
        <w:r>
          <w:rPr>
            <w:noProof/>
            <w:webHidden/>
          </w:rPr>
        </w:r>
        <w:r>
          <w:rPr>
            <w:noProof/>
            <w:webHidden/>
          </w:rPr>
          <w:fldChar w:fldCharType="separate"/>
        </w:r>
        <w:r>
          <w:rPr>
            <w:noProof/>
            <w:webHidden/>
          </w:rPr>
          <w:t>21</w:t>
        </w:r>
        <w:r>
          <w:rPr>
            <w:noProof/>
            <w:webHidden/>
          </w:rPr>
          <w:fldChar w:fldCharType="end"/>
        </w:r>
      </w:hyperlink>
    </w:p>
    <w:p w14:paraId="45373E58" w14:textId="4BEBF303" w:rsidR="00791975" w:rsidRDefault="00791975">
      <w:pPr>
        <w:pStyle w:val="TableofFigures"/>
        <w:tabs>
          <w:tab w:val="right" w:leader="dot" w:pos="9016"/>
        </w:tabs>
        <w:rPr>
          <w:rFonts w:asciiTheme="minorHAnsi" w:eastAsiaTheme="minorEastAsia" w:hAnsiTheme="minorHAnsi"/>
          <w:noProof/>
          <w:lang w:eastAsia="en-GB"/>
        </w:rPr>
      </w:pPr>
      <w:hyperlink w:anchor="_Toc39452368" w:history="1">
        <w:r w:rsidRPr="00466650">
          <w:rPr>
            <w:rStyle w:val="Hyperlink"/>
            <w:noProof/>
          </w:rPr>
          <w:t>Equation 3</w:t>
        </w:r>
        <w:r w:rsidRPr="00466650">
          <w:rPr>
            <w:rStyle w:val="Hyperlink"/>
            <w:noProof/>
          </w:rPr>
          <w:noBreakHyphen/>
          <w:t>7 Main script - Total combinations</w:t>
        </w:r>
        <w:r>
          <w:rPr>
            <w:noProof/>
            <w:webHidden/>
          </w:rPr>
          <w:tab/>
        </w:r>
        <w:r>
          <w:rPr>
            <w:noProof/>
            <w:webHidden/>
          </w:rPr>
          <w:fldChar w:fldCharType="begin"/>
        </w:r>
        <w:r>
          <w:rPr>
            <w:noProof/>
            <w:webHidden/>
          </w:rPr>
          <w:instrText xml:space="preserve"> PAGEREF _Toc39452368 \h </w:instrText>
        </w:r>
        <w:r>
          <w:rPr>
            <w:noProof/>
            <w:webHidden/>
          </w:rPr>
        </w:r>
        <w:r>
          <w:rPr>
            <w:noProof/>
            <w:webHidden/>
          </w:rPr>
          <w:fldChar w:fldCharType="separate"/>
        </w:r>
        <w:r>
          <w:rPr>
            <w:noProof/>
            <w:webHidden/>
          </w:rPr>
          <w:t>23</w:t>
        </w:r>
        <w:r>
          <w:rPr>
            <w:noProof/>
            <w:webHidden/>
          </w:rPr>
          <w:fldChar w:fldCharType="end"/>
        </w:r>
      </w:hyperlink>
    </w:p>
    <w:p w14:paraId="735F8C6F" w14:textId="1B561B4D" w:rsidR="00791975" w:rsidRDefault="00791975">
      <w:pPr>
        <w:pStyle w:val="TableofFigures"/>
        <w:tabs>
          <w:tab w:val="right" w:leader="dot" w:pos="9016"/>
        </w:tabs>
        <w:rPr>
          <w:rFonts w:asciiTheme="minorHAnsi" w:eastAsiaTheme="minorEastAsia" w:hAnsiTheme="minorHAnsi"/>
          <w:noProof/>
          <w:lang w:eastAsia="en-GB"/>
        </w:rPr>
      </w:pPr>
      <w:hyperlink w:anchor="_Toc39452369" w:history="1">
        <w:r w:rsidRPr="00466650">
          <w:rPr>
            <w:rStyle w:val="Hyperlink"/>
            <w:noProof/>
          </w:rPr>
          <w:t>Equation 3</w:t>
        </w:r>
        <w:r w:rsidRPr="00466650">
          <w:rPr>
            <w:rStyle w:val="Hyperlink"/>
            <w:noProof/>
          </w:rPr>
          <w:noBreakHyphen/>
          <w:t>8 Carbon/CO2 of mixture</w:t>
        </w:r>
        <w:r>
          <w:rPr>
            <w:noProof/>
            <w:webHidden/>
          </w:rPr>
          <w:tab/>
        </w:r>
        <w:r>
          <w:rPr>
            <w:noProof/>
            <w:webHidden/>
          </w:rPr>
          <w:fldChar w:fldCharType="begin"/>
        </w:r>
        <w:r>
          <w:rPr>
            <w:noProof/>
            <w:webHidden/>
          </w:rPr>
          <w:instrText xml:space="preserve"> PAGEREF _Toc39452369 \h </w:instrText>
        </w:r>
        <w:r>
          <w:rPr>
            <w:noProof/>
            <w:webHidden/>
          </w:rPr>
        </w:r>
        <w:r>
          <w:rPr>
            <w:noProof/>
            <w:webHidden/>
          </w:rPr>
          <w:fldChar w:fldCharType="separate"/>
        </w:r>
        <w:r>
          <w:rPr>
            <w:noProof/>
            <w:webHidden/>
          </w:rPr>
          <w:t>27</w:t>
        </w:r>
        <w:r>
          <w:rPr>
            <w:noProof/>
            <w:webHidden/>
          </w:rPr>
          <w:fldChar w:fldCharType="end"/>
        </w:r>
      </w:hyperlink>
    </w:p>
    <w:p w14:paraId="339B6FB1" w14:textId="5FACCE08" w:rsidR="00791975" w:rsidRDefault="00791975">
      <w:pPr>
        <w:pStyle w:val="TableofFigures"/>
        <w:tabs>
          <w:tab w:val="right" w:leader="dot" w:pos="9016"/>
        </w:tabs>
        <w:rPr>
          <w:rFonts w:asciiTheme="minorHAnsi" w:eastAsiaTheme="minorEastAsia" w:hAnsiTheme="minorHAnsi"/>
          <w:noProof/>
          <w:lang w:eastAsia="en-GB"/>
        </w:rPr>
      </w:pPr>
      <w:hyperlink w:anchor="_Toc39452370" w:history="1">
        <w:r w:rsidRPr="00466650">
          <w:rPr>
            <w:rStyle w:val="Hyperlink"/>
            <w:noProof/>
          </w:rPr>
          <w:t>Equation 3</w:t>
        </w:r>
        <w:r w:rsidRPr="00466650">
          <w:rPr>
            <w:rStyle w:val="Hyperlink"/>
            <w:noProof/>
          </w:rPr>
          <w:noBreakHyphen/>
          <w:t>9 H2O</w:t>
        </w:r>
        <w:r>
          <w:rPr>
            <w:noProof/>
            <w:webHidden/>
          </w:rPr>
          <w:tab/>
        </w:r>
        <w:r>
          <w:rPr>
            <w:noProof/>
            <w:webHidden/>
          </w:rPr>
          <w:fldChar w:fldCharType="begin"/>
        </w:r>
        <w:r>
          <w:rPr>
            <w:noProof/>
            <w:webHidden/>
          </w:rPr>
          <w:instrText xml:space="preserve"> PAGEREF _Toc39452370 \h </w:instrText>
        </w:r>
        <w:r>
          <w:rPr>
            <w:noProof/>
            <w:webHidden/>
          </w:rPr>
        </w:r>
        <w:r>
          <w:rPr>
            <w:noProof/>
            <w:webHidden/>
          </w:rPr>
          <w:fldChar w:fldCharType="separate"/>
        </w:r>
        <w:r>
          <w:rPr>
            <w:noProof/>
            <w:webHidden/>
          </w:rPr>
          <w:t>28</w:t>
        </w:r>
        <w:r>
          <w:rPr>
            <w:noProof/>
            <w:webHidden/>
          </w:rPr>
          <w:fldChar w:fldCharType="end"/>
        </w:r>
      </w:hyperlink>
    </w:p>
    <w:p w14:paraId="6D18AC65" w14:textId="1D876058" w:rsidR="00791975" w:rsidRDefault="00791975">
      <w:pPr>
        <w:pStyle w:val="TableofFigures"/>
        <w:tabs>
          <w:tab w:val="right" w:leader="dot" w:pos="9016"/>
        </w:tabs>
        <w:rPr>
          <w:rFonts w:asciiTheme="minorHAnsi" w:eastAsiaTheme="minorEastAsia" w:hAnsiTheme="minorHAnsi"/>
          <w:noProof/>
          <w:lang w:eastAsia="en-GB"/>
        </w:rPr>
      </w:pPr>
      <w:hyperlink w:anchor="_Toc39452371" w:history="1">
        <w:r w:rsidRPr="00466650">
          <w:rPr>
            <w:rStyle w:val="Hyperlink"/>
            <w:noProof/>
          </w:rPr>
          <w:t>Equation 3</w:t>
        </w:r>
        <w:r w:rsidRPr="00466650">
          <w:rPr>
            <w:rStyle w:val="Hyperlink"/>
            <w:noProof/>
          </w:rPr>
          <w:noBreakHyphen/>
          <w:t>10 Enthalpy of formation</w:t>
        </w:r>
        <w:r>
          <w:rPr>
            <w:noProof/>
            <w:webHidden/>
          </w:rPr>
          <w:tab/>
        </w:r>
        <w:r>
          <w:rPr>
            <w:noProof/>
            <w:webHidden/>
          </w:rPr>
          <w:fldChar w:fldCharType="begin"/>
        </w:r>
        <w:r>
          <w:rPr>
            <w:noProof/>
            <w:webHidden/>
          </w:rPr>
          <w:instrText xml:space="preserve"> PAGEREF _Toc39452371 \h </w:instrText>
        </w:r>
        <w:r>
          <w:rPr>
            <w:noProof/>
            <w:webHidden/>
          </w:rPr>
        </w:r>
        <w:r>
          <w:rPr>
            <w:noProof/>
            <w:webHidden/>
          </w:rPr>
          <w:fldChar w:fldCharType="separate"/>
        </w:r>
        <w:r>
          <w:rPr>
            <w:noProof/>
            <w:webHidden/>
          </w:rPr>
          <w:t>28</w:t>
        </w:r>
        <w:r>
          <w:rPr>
            <w:noProof/>
            <w:webHidden/>
          </w:rPr>
          <w:fldChar w:fldCharType="end"/>
        </w:r>
      </w:hyperlink>
    </w:p>
    <w:p w14:paraId="669A8963" w14:textId="14E03EE4" w:rsidR="00791975" w:rsidRDefault="00791975">
      <w:pPr>
        <w:pStyle w:val="TableofFigures"/>
        <w:tabs>
          <w:tab w:val="right" w:leader="dot" w:pos="9016"/>
        </w:tabs>
        <w:rPr>
          <w:rFonts w:asciiTheme="minorHAnsi" w:eastAsiaTheme="minorEastAsia" w:hAnsiTheme="minorHAnsi"/>
          <w:noProof/>
          <w:lang w:eastAsia="en-GB"/>
        </w:rPr>
      </w:pPr>
      <w:hyperlink w:anchor="_Toc39452372" w:history="1">
        <w:r w:rsidRPr="00466650">
          <w:rPr>
            <w:rStyle w:val="Hyperlink"/>
            <w:noProof/>
          </w:rPr>
          <w:t>Equation 3</w:t>
        </w:r>
        <w:r w:rsidRPr="00466650">
          <w:rPr>
            <w:rStyle w:val="Hyperlink"/>
            <w:noProof/>
          </w:rPr>
          <w:noBreakHyphen/>
          <w:t>11 Enthalpy released from combustion</w:t>
        </w:r>
        <w:r>
          <w:rPr>
            <w:noProof/>
            <w:webHidden/>
          </w:rPr>
          <w:tab/>
        </w:r>
        <w:r>
          <w:rPr>
            <w:noProof/>
            <w:webHidden/>
          </w:rPr>
          <w:fldChar w:fldCharType="begin"/>
        </w:r>
        <w:r>
          <w:rPr>
            <w:noProof/>
            <w:webHidden/>
          </w:rPr>
          <w:instrText xml:space="preserve"> PAGEREF _Toc39452372 \h </w:instrText>
        </w:r>
        <w:r>
          <w:rPr>
            <w:noProof/>
            <w:webHidden/>
          </w:rPr>
        </w:r>
        <w:r>
          <w:rPr>
            <w:noProof/>
            <w:webHidden/>
          </w:rPr>
          <w:fldChar w:fldCharType="separate"/>
        </w:r>
        <w:r>
          <w:rPr>
            <w:noProof/>
            <w:webHidden/>
          </w:rPr>
          <w:t>28</w:t>
        </w:r>
        <w:r>
          <w:rPr>
            <w:noProof/>
            <w:webHidden/>
          </w:rPr>
          <w:fldChar w:fldCharType="end"/>
        </w:r>
      </w:hyperlink>
    </w:p>
    <w:p w14:paraId="51958DFB" w14:textId="26046FB1" w:rsidR="00791975" w:rsidRDefault="00791975">
      <w:pPr>
        <w:pStyle w:val="TableofFigures"/>
        <w:tabs>
          <w:tab w:val="right" w:leader="dot" w:pos="9016"/>
        </w:tabs>
        <w:rPr>
          <w:rFonts w:asciiTheme="minorHAnsi" w:eastAsiaTheme="minorEastAsia" w:hAnsiTheme="minorHAnsi"/>
          <w:noProof/>
          <w:lang w:eastAsia="en-GB"/>
        </w:rPr>
      </w:pPr>
      <w:hyperlink w:anchor="_Toc39452373" w:history="1">
        <w:r w:rsidRPr="00466650">
          <w:rPr>
            <w:rStyle w:val="Hyperlink"/>
            <w:noProof/>
          </w:rPr>
          <w:t>Equation 3</w:t>
        </w:r>
        <w:r w:rsidRPr="00466650">
          <w:rPr>
            <w:rStyle w:val="Hyperlink"/>
            <w:noProof/>
          </w:rPr>
          <w:noBreakHyphen/>
          <w:t>12 LHV</w:t>
        </w:r>
        <w:r>
          <w:rPr>
            <w:noProof/>
            <w:webHidden/>
          </w:rPr>
          <w:tab/>
        </w:r>
        <w:r>
          <w:rPr>
            <w:noProof/>
            <w:webHidden/>
          </w:rPr>
          <w:fldChar w:fldCharType="begin"/>
        </w:r>
        <w:r>
          <w:rPr>
            <w:noProof/>
            <w:webHidden/>
          </w:rPr>
          <w:instrText xml:space="preserve"> PAGEREF _Toc39452373 \h </w:instrText>
        </w:r>
        <w:r>
          <w:rPr>
            <w:noProof/>
            <w:webHidden/>
          </w:rPr>
        </w:r>
        <w:r>
          <w:rPr>
            <w:noProof/>
            <w:webHidden/>
          </w:rPr>
          <w:fldChar w:fldCharType="separate"/>
        </w:r>
        <w:r>
          <w:rPr>
            <w:noProof/>
            <w:webHidden/>
          </w:rPr>
          <w:t>28</w:t>
        </w:r>
        <w:r>
          <w:rPr>
            <w:noProof/>
            <w:webHidden/>
          </w:rPr>
          <w:fldChar w:fldCharType="end"/>
        </w:r>
      </w:hyperlink>
    </w:p>
    <w:p w14:paraId="7174A90D" w14:textId="349A9C6C" w:rsidR="00791975" w:rsidRDefault="00791975">
      <w:pPr>
        <w:pStyle w:val="TableofFigures"/>
        <w:tabs>
          <w:tab w:val="right" w:leader="dot" w:pos="9016"/>
        </w:tabs>
        <w:rPr>
          <w:rFonts w:asciiTheme="minorHAnsi" w:eastAsiaTheme="minorEastAsia" w:hAnsiTheme="minorHAnsi"/>
          <w:noProof/>
          <w:lang w:eastAsia="en-GB"/>
        </w:rPr>
      </w:pPr>
      <w:hyperlink w:anchor="_Toc39452374" w:history="1">
        <w:r w:rsidRPr="00466650">
          <w:rPr>
            <w:rStyle w:val="Hyperlink"/>
            <w:noProof/>
          </w:rPr>
          <w:t>Equation 3</w:t>
        </w:r>
        <w:r w:rsidRPr="00466650">
          <w:rPr>
            <w:rStyle w:val="Hyperlink"/>
            <w:noProof/>
          </w:rPr>
          <w:noBreakHyphen/>
          <w:t>13 Density</w:t>
        </w:r>
        <w:r>
          <w:rPr>
            <w:noProof/>
            <w:webHidden/>
          </w:rPr>
          <w:tab/>
        </w:r>
        <w:r>
          <w:rPr>
            <w:noProof/>
            <w:webHidden/>
          </w:rPr>
          <w:fldChar w:fldCharType="begin"/>
        </w:r>
        <w:r>
          <w:rPr>
            <w:noProof/>
            <w:webHidden/>
          </w:rPr>
          <w:instrText xml:space="preserve"> PAGEREF _Toc39452374 \h </w:instrText>
        </w:r>
        <w:r>
          <w:rPr>
            <w:noProof/>
            <w:webHidden/>
          </w:rPr>
        </w:r>
        <w:r>
          <w:rPr>
            <w:noProof/>
            <w:webHidden/>
          </w:rPr>
          <w:fldChar w:fldCharType="separate"/>
        </w:r>
        <w:r>
          <w:rPr>
            <w:noProof/>
            <w:webHidden/>
          </w:rPr>
          <w:t>30</w:t>
        </w:r>
        <w:r>
          <w:rPr>
            <w:noProof/>
            <w:webHidden/>
          </w:rPr>
          <w:fldChar w:fldCharType="end"/>
        </w:r>
      </w:hyperlink>
    </w:p>
    <w:p w14:paraId="238653E2" w14:textId="3D8515BB" w:rsidR="00791975" w:rsidRDefault="00791975">
      <w:pPr>
        <w:pStyle w:val="TableofFigures"/>
        <w:tabs>
          <w:tab w:val="right" w:leader="dot" w:pos="9016"/>
        </w:tabs>
        <w:rPr>
          <w:rFonts w:asciiTheme="minorHAnsi" w:eastAsiaTheme="minorEastAsia" w:hAnsiTheme="minorHAnsi"/>
          <w:noProof/>
          <w:lang w:eastAsia="en-GB"/>
        </w:rPr>
      </w:pPr>
      <w:hyperlink w:anchor="_Toc39452375" w:history="1">
        <w:r w:rsidRPr="00466650">
          <w:rPr>
            <w:rStyle w:val="Hyperlink"/>
            <w:noProof/>
          </w:rPr>
          <w:t>Equation 3</w:t>
        </w:r>
        <w:r w:rsidRPr="00466650">
          <w:rPr>
            <w:rStyle w:val="Hyperlink"/>
            <w:noProof/>
          </w:rPr>
          <w:noBreakHyphen/>
          <w:t>14 Volume</w:t>
        </w:r>
        <w:r>
          <w:rPr>
            <w:noProof/>
            <w:webHidden/>
          </w:rPr>
          <w:tab/>
        </w:r>
        <w:r>
          <w:rPr>
            <w:noProof/>
            <w:webHidden/>
          </w:rPr>
          <w:fldChar w:fldCharType="begin"/>
        </w:r>
        <w:r>
          <w:rPr>
            <w:noProof/>
            <w:webHidden/>
          </w:rPr>
          <w:instrText xml:space="preserve"> PAGEREF _Toc39452375 \h </w:instrText>
        </w:r>
        <w:r>
          <w:rPr>
            <w:noProof/>
            <w:webHidden/>
          </w:rPr>
        </w:r>
        <w:r>
          <w:rPr>
            <w:noProof/>
            <w:webHidden/>
          </w:rPr>
          <w:fldChar w:fldCharType="separate"/>
        </w:r>
        <w:r>
          <w:rPr>
            <w:noProof/>
            <w:webHidden/>
          </w:rPr>
          <w:t>30</w:t>
        </w:r>
        <w:r>
          <w:rPr>
            <w:noProof/>
            <w:webHidden/>
          </w:rPr>
          <w:fldChar w:fldCharType="end"/>
        </w:r>
      </w:hyperlink>
    </w:p>
    <w:p w14:paraId="734CB7D3" w14:textId="3FEDECFC" w:rsidR="00791975" w:rsidRDefault="00791975">
      <w:pPr>
        <w:pStyle w:val="TableofFigures"/>
        <w:tabs>
          <w:tab w:val="right" w:leader="dot" w:pos="9016"/>
        </w:tabs>
        <w:rPr>
          <w:rFonts w:asciiTheme="minorHAnsi" w:eastAsiaTheme="minorEastAsia" w:hAnsiTheme="minorHAnsi"/>
          <w:noProof/>
          <w:lang w:eastAsia="en-GB"/>
        </w:rPr>
      </w:pPr>
      <w:hyperlink w:anchor="_Toc39452376" w:history="1">
        <w:r w:rsidRPr="00466650">
          <w:rPr>
            <w:rStyle w:val="Hyperlink"/>
            <w:noProof/>
          </w:rPr>
          <w:t>Equation 3</w:t>
        </w:r>
        <w:r w:rsidRPr="00466650">
          <w:rPr>
            <w:rStyle w:val="Hyperlink"/>
            <w:noProof/>
          </w:rPr>
          <w:noBreakHyphen/>
          <w:t>15 Density Modified</w:t>
        </w:r>
        <w:r>
          <w:rPr>
            <w:noProof/>
            <w:webHidden/>
          </w:rPr>
          <w:tab/>
        </w:r>
        <w:r>
          <w:rPr>
            <w:noProof/>
            <w:webHidden/>
          </w:rPr>
          <w:fldChar w:fldCharType="begin"/>
        </w:r>
        <w:r>
          <w:rPr>
            <w:noProof/>
            <w:webHidden/>
          </w:rPr>
          <w:instrText xml:space="preserve"> PAGEREF _Toc39452376 \h </w:instrText>
        </w:r>
        <w:r>
          <w:rPr>
            <w:noProof/>
            <w:webHidden/>
          </w:rPr>
        </w:r>
        <w:r>
          <w:rPr>
            <w:noProof/>
            <w:webHidden/>
          </w:rPr>
          <w:fldChar w:fldCharType="separate"/>
        </w:r>
        <w:r>
          <w:rPr>
            <w:noProof/>
            <w:webHidden/>
          </w:rPr>
          <w:t>30</w:t>
        </w:r>
        <w:r>
          <w:rPr>
            <w:noProof/>
            <w:webHidden/>
          </w:rPr>
          <w:fldChar w:fldCharType="end"/>
        </w:r>
      </w:hyperlink>
    </w:p>
    <w:p w14:paraId="613518BB" w14:textId="1860A8E2" w:rsidR="00791975" w:rsidRDefault="00791975">
      <w:pPr>
        <w:pStyle w:val="TableofFigures"/>
        <w:tabs>
          <w:tab w:val="right" w:leader="dot" w:pos="9016"/>
        </w:tabs>
        <w:rPr>
          <w:rFonts w:asciiTheme="minorHAnsi" w:eastAsiaTheme="minorEastAsia" w:hAnsiTheme="minorHAnsi"/>
          <w:noProof/>
          <w:lang w:eastAsia="en-GB"/>
        </w:rPr>
      </w:pPr>
      <w:hyperlink w:anchor="_Toc39452377" w:history="1">
        <w:r w:rsidRPr="00466650">
          <w:rPr>
            <w:rStyle w:val="Hyperlink"/>
            <w:noProof/>
          </w:rPr>
          <w:t>Equation 3</w:t>
        </w:r>
        <w:r w:rsidRPr="00466650">
          <w:rPr>
            <w:rStyle w:val="Hyperlink"/>
            <w:noProof/>
          </w:rPr>
          <w:noBreakHyphen/>
          <w:t>17 Volume Required</w:t>
        </w:r>
        <w:r>
          <w:rPr>
            <w:noProof/>
            <w:webHidden/>
          </w:rPr>
          <w:tab/>
        </w:r>
        <w:r>
          <w:rPr>
            <w:noProof/>
            <w:webHidden/>
          </w:rPr>
          <w:fldChar w:fldCharType="begin"/>
        </w:r>
        <w:r>
          <w:rPr>
            <w:noProof/>
            <w:webHidden/>
          </w:rPr>
          <w:instrText xml:space="preserve"> PAGEREF _Toc39452377 \h </w:instrText>
        </w:r>
        <w:r>
          <w:rPr>
            <w:noProof/>
            <w:webHidden/>
          </w:rPr>
        </w:r>
        <w:r>
          <w:rPr>
            <w:noProof/>
            <w:webHidden/>
          </w:rPr>
          <w:fldChar w:fldCharType="separate"/>
        </w:r>
        <w:r>
          <w:rPr>
            <w:noProof/>
            <w:webHidden/>
          </w:rPr>
          <w:t>34</w:t>
        </w:r>
        <w:r>
          <w:rPr>
            <w:noProof/>
            <w:webHidden/>
          </w:rPr>
          <w:fldChar w:fldCharType="end"/>
        </w:r>
      </w:hyperlink>
    </w:p>
    <w:p w14:paraId="3727F92F" w14:textId="26B5A8FF" w:rsidR="009F1C94" w:rsidRPr="000E05A4" w:rsidRDefault="00BD7EDB">
      <w:pPr>
        <w:spacing w:line="259" w:lineRule="auto"/>
      </w:pPr>
      <w:r w:rsidRPr="000E05A4">
        <w:fldChar w:fldCharType="end"/>
      </w:r>
      <w:r w:rsidR="009F1C94" w:rsidRPr="000E05A4">
        <w:br w:type="page"/>
      </w:r>
    </w:p>
    <w:p w14:paraId="138F5C04" w14:textId="77777777" w:rsidR="008433AC" w:rsidRPr="000E05A4" w:rsidRDefault="008433AC" w:rsidP="009F1C94">
      <w:pPr>
        <w:spacing w:line="259" w:lineRule="auto"/>
        <w:rPr>
          <w:rFonts w:eastAsiaTheme="majorEastAsia" w:cstheme="majorBidi"/>
          <w:color w:val="2E74B5" w:themeColor="accent1" w:themeShade="BF"/>
          <w:sz w:val="32"/>
          <w:szCs w:val="32"/>
        </w:rPr>
        <w:sectPr w:rsidR="008433AC" w:rsidRPr="000E05A4" w:rsidSect="002D10CC">
          <w:footerReference w:type="default" r:id="rId26"/>
          <w:pgSz w:w="11906" w:h="16838"/>
          <w:pgMar w:top="1440" w:right="1440" w:bottom="1440" w:left="1440" w:header="708" w:footer="708" w:gutter="0"/>
          <w:pgNumType w:fmt="lowerRoman" w:start="0"/>
          <w:cols w:space="708"/>
          <w:titlePg/>
          <w:docGrid w:linePitch="360"/>
        </w:sectPr>
      </w:pPr>
    </w:p>
    <w:p w14:paraId="5C6130FB" w14:textId="77777777" w:rsidR="00362988" w:rsidRPr="000E05A4" w:rsidRDefault="00362988" w:rsidP="00362988">
      <w:pPr>
        <w:pStyle w:val="Heading1"/>
      </w:pPr>
      <w:bookmarkStart w:id="2" w:name="_Toc39452195"/>
      <w:r w:rsidRPr="000E05A4">
        <w:lastRenderedPageBreak/>
        <w:t>Introduction</w:t>
      </w:r>
      <w:bookmarkEnd w:id="2"/>
    </w:p>
    <w:p w14:paraId="17A1048C" w14:textId="78A297B4" w:rsidR="00362988" w:rsidRPr="000E05A4" w:rsidRDefault="00362988" w:rsidP="00362988">
      <w:r w:rsidRPr="000E05A4">
        <w:t xml:space="preserve">Motorsports have increasingly strict technical guidelines which vary between the type of motorsport being performed. Regulations are changed every few years to keep the sports interesting, but also provide development in the automotive industry towards </w:t>
      </w:r>
      <w:r w:rsidR="00D552F5">
        <w:t xml:space="preserve">more sustainable </w:t>
      </w:r>
      <w:r w:rsidRPr="000E05A4">
        <w:t>world. Thus, teams are constantly adapting to meet these changes. One section within most if not all regulations is fuel. Regulations are required in fuel for a number of reasons. For example, safety, maintaining a level playing field between teams, and adapting with advances in manufacturing more sustainable fuels.  Evidence of this is given by the change in F</w:t>
      </w:r>
      <w:r w:rsidR="002C2350">
        <w:t xml:space="preserve">ormula </w:t>
      </w:r>
      <w:r w:rsidRPr="000E05A4">
        <w:t>1 regulations between the 2021 Season:</w:t>
      </w:r>
    </w:p>
    <w:p w14:paraId="17382FE6" w14:textId="4510AFEE" w:rsidR="00362988" w:rsidRPr="000E05A4" w:rsidRDefault="00362988" w:rsidP="00362988">
      <w:pPr>
        <w:pStyle w:val="Quote"/>
      </w:pPr>
      <w:r w:rsidRPr="000E05A4">
        <w:t xml:space="preserve">“19.4.4 A minimum of 5.75% (m/m) of the fuel must comprise bio-components. “ </w:t>
      </w:r>
      <w:sdt>
        <w:sdtPr>
          <w:id w:val="-1018617430"/>
          <w:citation/>
        </w:sdtPr>
        <w:sdtContent>
          <w:r w:rsidRPr="000E05A4">
            <w:fldChar w:fldCharType="begin"/>
          </w:r>
          <w:r w:rsidRPr="000E05A4">
            <w:instrText xml:space="preserve">CITATION FIA20 \l 2057 </w:instrText>
          </w:r>
          <w:r w:rsidRPr="000E05A4">
            <w:fldChar w:fldCharType="separate"/>
          </w:r>
          <w:r w:rsidR="00643A57" w:rsidRPr="00643A57">
            <w:rPr>
              <w:noProof/>
            </w:rPr>
            <w:t>(FIA, 2020)</w:t>
          </w:r>
          <w:r w:rsidRPr="000E05A4">
            <w:fldChar w:fldCharType="end"/>
          </w:r>
        </w:sdtContent>
      </w:sdt>
    </w:p>
    <w:p w14:paraId="61925781" w14:textId="77777777" w:rsidR="00362988" w:rsidRPr="000E05A4" w:rsidRDefault="00362988" w:rsidP="00362988">
      <w:r w:rsidRPr="000E05A4">
        <w:t>And 2022:</w:t>
      </w:r>
    </w:p>
    <w:p w14:paraId="4633DE9B" w14:textId="206C73CF" w:rsidR="00362988" w:rsidRPr="000E05A4" w:rsidRDefault="00362988" w:rsidP="00362988">
      <w:pPr>
        <w:pStyle w:val="Quote"/>
      </w:pPr>
      <w:r w:rsidRPr="000E05A4">
        <w:t xml:space="preserve">“16.4.4 A minimum of 10% (m/m) of the fuel must comprise advanced sustainable Ethanol.”  </w:t>
      </w:r>
      <w:sdt>
        <w:sdtPr>
          <w:id w:val="-403528159"/>
          <w:citation/>
        </w:sdtPr>
        <w:sdtContent>
          <w:r w:rsidRPr="000E05A4">
            <w:fldChar w:fldCharType="begin"/>
          </w:r>
          <w:r w:rsidRPr="000E05A4">
            <w:instrText xml:space="preserve"> CITATION FIA20 \l 2057 </w:instrText>
          </w:r>
          <w:r w:rsidRPr="000E05A4">
            <w:fldChar w:fldCharType="separate"/>
          </w:r>
          <w:r w:rsidR="00643A57" w:rsidRPr="00643A57">
            <w:rPr>
              <w:noProof/>
            </w:rPr>
            <w:t>(FIA, 2020)</w:t>
          </w:r>
          <w:r w:rsidRPr="000E05A4">
            <w:fldChar w:fldCharType="end"/>
          </w:r>
        </w:sdtContent>
      </w:sdt>
    </w:p>
    <w:p w14:paraId="4EEFCBFB" w14:textId="77777777" w:rsidR="00362988" w:rsidRPr="000E05A4" w:rsidRDefault="00362988" w:rsidP="00362988">
      <w:r w:rsidRPr="000E05A4">
        <w:t>As seen from these regulations, there are marked differences in the time frame of one year. In this case not only does the mass % of a bio-component need to be increased from 5.75% to 10% the bio-component now needs to be Ethanol not any bio component.</w:t>
      </w:r>
    </w:p>
    <w:p w14:paraId="607136B2" w14:textId="0576ACDA" w:rsidR="00362988" w:rsidRPr="000E05A4" w:rsidRDefault="00362988" w:rsidP="00362988">
      <w:r w:rsidRPr="000E05A4">
        <w:t>Therefore, extensive time and research is required to not only produce a new fuel (gasoline) but to ensure it fits the regulations of the governing body</w:t>
      </w:r>
      <w:r w:rsidR="0085045E" w:rsidRPr="000E05A4">
        <w:t>.</w:t>
      </w:r>
      <w:r w:rsidRPr="000E05A4">
        <w:t xml:space="preserve"> </w:t>
      </w:r>
      <w:r w:rsidR="0085045E" w:rsidRPr="000E05A4">
        <w:t>I</w:t>
      </w:r>
      <w:r w:rsidR="00BC1357" w:rsidRPr="000E05A4">
        <w:t>n</w:t>
      </w:r>
      <w:r w:rsidRPr="000E05A4">
        <w:t xml:space="preserve"> the current project, a product will be created using MATLAB that will mix together multiple components of gasoline. Thus, enabling the development of a regulation friendly gasoline from the users input RON (research octane number). The product will be created based on MOTO GP 2020 regulations.  However, simple modifications of the script will permit the calculator to be aimed at any motorsport.</w:t>
      </w:r>
    </w:p>
    <w:p w14:paraId="724C34AF" w14:textId="4ADA91A0" w:rsidR="00362988" w:rsidRPr="000E05A4" w:rsidRDefault="00362988" w:rsidP="00362988">
      <w:r w:rsidRPr="000E05A4">
        <w:t xml:space="preserve">To begin the report, a general understanding of the different components within gasoline composition is necessary. MOTO GP regulations will then be gathered and outlined clearly. Following this a list of gasoline components will be assembled with a realistic mole fraction range per component, and a MATLAB script will run through every possible mixture within each component mole fraction range, saving only those that total to 100%. All possible combinations will then be further scrutinised and reduced until legal fuels that fit the users specified RON are produced.  This will enable the user to choose a gasoline and be provided with an output to create 22 liters of the fuel as per the MOTO GP tank capacity as stated in the regulations </w:t>
      </w:r>
      <w:sdt>
        <w:sdtPr>
          <w:id w:val="189663986"/>
          <w:citation/>
        </w:sdtPr>
        <w:sdtContent>
          <w:r w:rsidRPr="000E05A4">
            <w:fldChar w:fldCharType="begin"/>
          </w:r>
          <w:r w:rsidRPr="000E05A4">
            <w:instrText xml:space="preserve"> CITATION FIM20 \l 2057 </w:instrText>
          </w:r>
          <w:r w:rsidRPr="000E05A4">
            <w:fldChar w:fldCharType="separate"/>
          </w:r>
          <w:r w:rsidR="00643A57" w:rsidRPr="00643A57">
            <w:rPr>
              <w:noProof/>
            </w:rPr>
            <w:t>(FIM, 2020)</w:t>
          </w:r>
          <w:r w:rsidRPr="000E05A4">
            <w:fldChar w:fldCharType="end"/>
          </w:r>
        </w:sdtContent>
      </w:sdt>
      <w:r w:rsidRPr="000E05A4">
        <w:t xml:space="preserve">. The script will be verified by forcing numerous illegal fuel situations and to observe whether the script terminates with assistance to the user. </w:t>
      </w:r>
    </w:p>
    <w:p w14:paraId="708E1E99" w14:textId="77777777" w:rsidR="00362988" w:rsidRPr="000E05A4" w:rsidRDefault="00362988" w:rsidP="00362988"/>
    <w:p w14:paraId="1738CBB2" w14:textId="77777777" w:rsidR="00362988" w:rsidRPr="000E05A4" w:rsidRDefault="00362988" w:rsidP="00362988">
      <w:pPr>
        <w:pStyle w:val="Heading2"/>
      </w:pPr>
      <w:bookmarkStart w:id="3" w:name="_Toc39452196"/>
      <w:r w:rsidRPr="000E05A4">
        <w:t>Aims</w:t>
      </w:r>
      <w:bookmarkEnd w:id="3"/>
    </w:p>
    <w:p w14:paraId="78EB25BB" w14:textId="77777777" w:rsidR="00362988" w:rsidRPr="000E05A4" w:rsidRDefault="00362988" w:rsidP="00362988">
      <w:pPr>
        <w:pStyle w:val="ListParagraph"/>
        <w:numPr>
          <w:ilvl w:val="0"/>
          <w:numId w:val="2"/>
        </w:numPr>
      </w:pPr>
      <w:r w:rsidRPr="000E05A4">
        <w:t xml:space="preserve">Create a MATLAB script capable of not only creating a gasoline out of individual components but a gasoline that would be deemed legal under MOTO GP regulations. </w:t>
      </w:r>
    </w:p>
    <w:p w14:paraId="70136E5E" w14:textId="77777777" w:rsidR="00362988" w:rsidRPr="000E05A4" w:rsidRDefault="00362988" w:rsidP="00362988">
      <w:pPr>
        <w:pStyle w:val="ListParagraph"/>
        <w:numPr>
          <w:ilvl w:val="0"/>
          <w:numId w:val="2"/>
        </w:numPr>
      </w:pPr>
      <w:r w:rsidRPr="000E05A4">
        <w:t>The substances used in the gasoline should be chosen by the user as well as the usable range for each substance.</w:t>
      </w:r>
    </w:p>
    <w:p w14:paraId="347DFAAB" w14:textId="77777777" w:rsidR="00362988" w:rsidRPr="000E05A4" w:rsidRDefault="00362988" w:rsidP="00362988">
      <w:pPr>
        <w:pStyle w:val="ListParagraph"/>
        <w:numPr>
          <w:ilvl w:val="0"/>
          <w:numId w:val="2"/>
        </w:numPr>
      </w:pPr>
      <w:r w:rsidRPr="000E05A4">
        <w:t xml:space="preserve">The script will have the capability of outputting how much of each substance in liters is required to match the MOTO GP tank capacity and or the users defined limit. </w:t>
      </w:r>
    </w:p>
    <w:p w14:paraId="7C832A6F" w14:textId="74DB39C2" w:rsidR="00362988" w:rsidRPr="000E05A4" w:rsidRDefault="00362988" w:rsidP="00362988">
      <w:pPr>
        <w:pStyle w:val="Heading2"/>
      </w:pPr>
      <w:bookmarkStart w:id="4" w:name="_Toc39452197"/>
      <w:r w:rsidRPr="000E05A4">
        <w:t>Objectives</w:t>
      </w:r>
      <w:bookmarkEnd w:id="4"/>
      <w:r w:rsidRPr="000E05A4">
        <w:t xml:space="preserve"> </w:t>
      </w:r>
    </w:p>
    <w:p w14:paraId="226EAC10" w14:textId="77777777" w:rsidR="000E05A4" w:rsidRDefault="000E05A4" w:rsidP="000E05A4">
      <w:pPr>
        <w:pStyle w:val="ListParagraph"/>
        <w:numPr>
          <w:ilvl w:val="0"/>
          <w:numId w:val="28"/>
        </w:numPr>
      </w:pPr>
      <w:r>
        <w:t xml:space="preserve">In order to achieve feasible gasoline </w:t>
      </w:r>
      <w:r w:rsidRPr="001A6114">
        <w:rPr>
          <w:highlight w:val="yellow"/>
        </w:rPr>
        <w:t>mixtures, a literature review will be conducted into</w:t>
      </w:r>
      <w:r>
        <w:t xml:space="preserve"> the composition of gasoline. Furthermore, research will be conducted into the mixing of hydrocarbons and the effects it has on their physical properties</w:t>
      </w:r>
    </w:p>
    <w:p w14:paraId="05FA8B36" w14:textId="77777777" w:rsidR="000E05A4" w:rsidRDefault="000E05A4" w:rsidP="000E05A4">
      <w:pPr>
        <w:pStyle w:val="ListParagraph"/>
        <w:numPr>
          <w:ilvl w:val="0"/>
          <w:numId w:val="28"/>
        </w:numPr>
      </w:pPr>
      <w:r>
        <w:t xml:space="preserve">To </w:t>
      </w:r>
      <w:r w:rsidRPr="00462264">
        <w:rPr>
          <w:highlight w:val="yellow"/>
        </w:rPr>
        <w:t>ensure that</w:t>
      </w:r>
      <w:r>
        <w:t xml:space="preserve"> the mixtures meet MOTO GP </w:t>
      </w:r>
      <w:r w:rsidRPr="00462264">
        <w:rPr>
          <w:highlight w:val="yellow"/>
        </w:rPr>
        <w:t>regulations, they will</w:t>
      </w:r>
      <w:r>
        <w:t xml:space="preserve"> first be gathered and set out into measurable regulations.</w:t>
      </w:r>
    </w:p>
    <w:p w14:paraId="3472B5EC" w14:textId="77777777" w:rsidR="000E05A4" w:rsidRDefault="000E05A4" w:rsidP="000E05A4">
      <w:pPr>
        <w:pStyle w:val="ListParagraph"/>
        <w:numPr>
          <w:ilvl w:val="0"/>
          <w:numId w:val="28"/>
        </w:numPr>
      </w:pPr>
      <w:r>
        <w:t xml:space="preserve">An excel document </w:t>
      </w:r>
      <w:r w:rsidRPr="00462264">
        <w:rPr>
          <w:highlight w:val="yellow"/>
        </w:rPr>
        <w:t>will be created</w:t>
      </w:r>
      <w:r>
        <w:t xml:space="preserve"> that allows for hydrocarbons to be listed and the mole fraction ranges. </w:t>
      </w:r>
      <w:r w:rsidRPr="00462264">
        <w:rPr>
          <w:highlight w:val="yellow"/>
        </w:rPr>
        <w:t>Therefore, the user has</w:t>
      </w:r>
      <w:r>
        <w:t xml:space="preserve"> control over the mixtures produced.</w:t>
      </w:r>
    </w:p>
    <w:p w14:paraId="276A341D" w14:textId="77777777" w:rsidR="000E05A4" w:rsidRDefault="000E05A4" w:rsidP="000E05A4">
      <w:pPr>
        <w:pStyle w:val="ListParagraph"/>
        <w:numPr>
          <w:ilvl w:val="0"/>
          <w:numId w:val="28"/>
        </w:numPr>
      </w:pPr>
      <w:r>
        <w:t xml:space="preserve">To create an output for each substance within the mixture, the density of each hydrocarbon must be obtained. This is so that when combined with the fuel mass the volume can be obtained.  </w:t>
      </w:r>
    </w:p>
    <w:p w14:paraId="1990C05A" w14:textId="5BFF92AC" w:rsidR="00407DCB" w:rsidRPr="000E05A4" w:rsidRDefault="00407DCB" w:rsidP="00407DCB">
      <w:pPr>
        <w:pStyle w:val="ListParagraph"/>
      </w:pPr>
    </w:p>
    <w:p w14:paraId="1943BC71" w14:textId="7B8E22BF" w:rsidR="00362988" w:rsidRPr="000E05A4" w:rsidRDefault="00362988" w:rsidP="00407DCB">
      <w:pPr>
        <w:rPr>
          <w:sz w:val="26"/>
          <w:szCs w:val="26"/>
        </w:rPr>
      </w:pPr>
      <w:r w:rsidRPr="000E05A4">
        <w:br w:type="page"/>
      </w:r>
    </w:p>
    <w:p w14:paraId="6274C7B6" w14:textId="22B9FC40" w:rsidR="00A57063" w:rsidRPr="000E05A4" w:rsidRDefault="00AE6DCD" w:rsidP="00A57063">
      <w:pPr>
        <w:pStyle w:val="Heading1"/>
      </w:pPr>
      <w:bookmarkStart w:id="5" w:name="_Toc39452198"/>
      <w:r w:rsidRPr="000E05A4">
        <w:lastRenderedPageBreak/>
        <w:t>Literature Review</w:t>
      </w:r>
      <w:bookmarkEnd w:id="5"/>
    </w:p>
    <w:p w14:paraId="7763791B" w14:textId="250D286B" w:rsidR="008746CB" w:rsidRPr="000E05A4" w:rsidRDefault="008746CB" w:rsidP="008746CB">
      <w:pPr>
        <w:pStyle w:val="Heading2"/>
      </w:pPr>
      <w:bookmarkStart w:id="6" w:name="_Toc39452199"/>
      <w:r w:rsidRPr="000E05A4">
        <w:t>Gasoline and its Composition</w:t>
      </w:r>
      <w:bookmarkEnd w:id="6"/>
    </w:p>
    <w:p w14:paraId="19334630" w14:textId="1F12BE58" w:rsidR="008746CB" w:rsidRPr="000E05A4" w:rsidRDefault="00055D02" w:rsidP="008746CB">
      <w:r w:rsidRPr="000E05A4">
        <w:t xml:space="preserve">Gasoline </w:t>
      </w:r>
      <w:r w:rsidR="0085045E" w:rsidRPr="000E05A4">
        <w:t xml:space="preserve">which is </w:t>
      </w:r>
      <w:r w:rsidRPr="000E05A4">
        <w:t xml:space="preserve">primarily used as fuel for spark ignition vehicles is </w:t>
      </w:r>
      <w:r w:rsidR="0085045E" w:rsidRPr="000E05A4">
        <w:t>a</w:t>
      </w:r>
      <w:r w:rsidRPr="000E05A4">
        <w:t xml:space="preserve"> mixture of crude oil and other petroleum liquids </w:t>
      </w:r>
      <w:sdt>
        <w:sdtPr>
          <w:id w:val="-2029625806"/>
          <w:citation/>
        </w:sdtPr>
        <w:sdtContent>
          <w:r w:rsidRPr="000E05A4">
            <w:fldChar w:fldCharType="begin"/>
          </w:r>
          <w:r w:rsidRPr="000E05A4">
            <w:instrText xml:space="preserve"> CITATION USE20 \l 2057 </w:instrText>
          </w:r>
          <w:r w:rsidRPr="000E05A4">
            <w:fldChar w:fldCharType="separate"/>
          </w:r>
          <w:r w:rsidR="00643A57" w:rsidRPr="00643A57">
            <w:rPr>
              <w:noProof/>
            </w:rPr>
            <w:t>(U.S. Energy Information Administration, 2020)</w:t>
          </w:r>
          <w:r w:rsidRPr="000E05A4">
            <w:fldChar w:fldCharType="end"/>
          </w:r>
        </w:sdtContent>
      </w:sdt>
      <w:r w:rsidR="009E1043" w:rsidRPr="000E05A4">
        <w:t>. Although some petroleum refinery’s produce some finished gasoline</w:t>
      </w:r>
      <w:r w:rsidR="00225003" w:rsidRPr="000E05A4">
        <w:t xml:space="preserve">, most is </w:t>
      </w:r>
      <w:r w:rsidR="0085045E" w:rsidRPr="000E05A4">
        <w:t>manufactured</w:t>
      </w:r>
      <w:r w:rsidR="00225003" w:rsidRPr="000E05A4">
        <w:t xml:space="preserve"> at blending terminals where gasoline blendstocks (unfinished gasoline) </w:t>
      </w:r>
      <w:r w:rsidR="0085045E" w:rsidRPr="000E05A4">
        <w:t>are</w:t>
      </w:r>
      <w:r w:rsidR="00225003" w:rsidRPr="000E05A4">
        <w:t xml:space="preserve"> blended with finished gasoline and fuel grade ethanol. Gasoline blends are also changed depending on the season</w:t>
      </w:r>
      <w:r w:rsidR="0085045E" w:rsidRPr="000E05A4">
        <w:t>,</w:t>
      </w:r>
      <w:r w:rsidR="00225003" w:rsidRPr="000E05A4">
        <w:t xml:space="preserve"> the main difference being the vapour pressure of the fuel. The characteristics of the gasoline depend on </w:t>
      </w:r>
      <w:r w:rsidR="00210190" w:rsidRPr="000E05A4">
        <w:t xml:space="preserve">the ingredients as well as the type of crude oil used and setup of the refinery. </w:t>
      </w:r>
      <w:sdt>
        <w:sdtPr>
          <w:id w:val="1484819469"/>
          <w:citation/>
        </w:sdtPr>
        <w:sdtContent>
          <w:r w:rsidR="00210190" w:rsidRPr="000E05A4">
            <w:fldChar w:fldCharType="begin"/>
          </w:r>
          <w:r w:rsidR="003F5B84" w:rsidRPr="000E05A4">
            <w:instrText xml:space="preserve">CITATION Dix12 \l 2057 </w:instrText>
          </w:r>
          <w:r w:rsidR="00210190" w:rsidRPr="000E05A4">
            <w:fldChar w:fldCharType="separate"/>
          </w:r>
          <w:r w:rsidR="00643A57" w:rsidRPr="00643A57">
            <w:rPr>
              <w:noProof/>
            </w:rPr>
            <w:t>(Dixon &amp; Halderman, 2012)</w:t>
          </w:r>
          <w:r w:rsidR="00210190" w:rsidRPr="000E05A4">
            <w:fldChar w:fldCharType="end"/>
          </w:r>
        </w:sdtContent>
      </w:sdt>
      <w:r w:rsidR="00210190" w:rsidRPr="000E05A4">
        <w:t xml:space="preserve"> identify gasoline</w:t>
      </w:r>
      <w:r w:rsidR="0085045E" w:rsidRPr="000E05A4">
        <w:t xml:space="preserve"> as</w:t>
      </w:r>
      <w:r w:rsidR="00210190" w:rsidRPr="000E05A4">
        <w:t xml:space="preserve"> a hydrocarbon fuel made up of hydrocarbons </w:t>
      </w:r>
      <w:r w:rsidR="00A83747" w:rsidRPr="000E05A4">
        <w:t>with 1</w:t>
      </w:r>
      <w:r w:rsidR="00210190" w:rsidRPr="000E05A4">
        <w:t xml:space="preserve"> – 15 carbon atoms</w:t>
      </w:r>
      <w:r w:rsidR="00A83747" w:rsidRPr="000E05A4">
        <w:t xml:space="preserve">. Those </w:t>
      </w:r>
      <w:r w:rsidR="0072023C" w:rsidRPr="000E05A4">
        <w:t>Hydrocarbons are</w:t>
      </w:r>
      <w:r w:rsidR="00A83747" w:rsidRPr="000E05A4">
        <w:t xml:space="preserve"> split into 6 </w:t>
      </w:r>
      <w:r w:rsidR="0072023C" w:rsidRPr="000E05A4">
        <w:t>categories</w:t>
      </w:r>
      <w:r w:rsidR="0085045E" w:rsidRPr="000E05A4">
        <w:t>;</w:t>
      </w:r>
      <w:r w:rsidR="0072023C" w:rsidRPr="000E05A4">
        <w:t xml:space="preserve"> </w:t>
      </w:r>
      <w:r w:rsidR="0085045E" w:rsidRPr="000E05A4">
        <w:t>a</w:t>
      </w:r>
      <w:r w:rsidR="0072023C" w:rsidRPr="000E05A4">
        <w:t>lkanes</w:t>
      </w:r>
      <w:r w:rsidR="00A83747" w:rsidRPr="000E05A4">
        <w:t xml:space="preserve"> (N-Paraffins</w:t>
      </w:r>
      <w:r w:rsidR="00E15599" w:rsidRPr="000E05A4">
        <w:t xml:space="preserve"> </w:t>
      </w:r>
      <w:r w:rsidR="00A83747" w:rsidRPr="000E05A4">
        <w:t>/</w:t>
      </w:r>
      <w:r w:rsidR="00E15599" w:rsidRPr="000E05A4">
        <w:t xml:space="preserve"> </w:t>
      </w:r>
      <w:r w:rsidR="00A83747" w:rsidRPr="000E05A4">
        <w:t>Iso-Paraffins/Naphthenes)</w:t>
      </w:r>
      <w:r w:rsidR="00E15599" w:rsidRPr="000E05A4">
        <w:t>,</w:t>
      </w:r>
      <w:r w:rsidR="00A83747" w:rsidRPr="000E05A4">
        <w:t xml:space="preserve"> </w:t>
      </w:r>
      <w:r w:rsidR="0085045E" w:rsidRPr="000E05A4">
        <w:t>a</w:t>
      </w:r>
      <w:r w:rsidR="00A83747" w:rsidRPr="000E05A4">
        <w:t>lkenes (Olefins/Diolefins)</w:t>
      </w:r>
      <w:r w:rsidR="00E15599" w:rsidRPr="000E05A4">
        <w:t>,</w:t>
      </w:r>
      <w:r w:rsidR="00A83747" w:rsidRPr="000E05A4">
        <w:t xml:space="preserve"> </w:t>
      </w:r>
      <w:r w:rsidR="0085045E" w:rsidRPr="000E05A4">
        <w:t>a</w:t>
      </w:r>
      <w:r w:rsidR="00E15599" w:rsidRPr="000E05A4">
        <w:t>lkynes</w:t>
      </w:r>
      <w:r w:rsidR="0072023C" w:rsidRPr="000E05A4">
        <w:t xml:space="preserve">, Arenes (Aromatics) and </w:t>
      </w:r>
      <w:r w:rsidR="0085045E" w:rsidRPr="000E05A4">
        <w:t>a</w:t>
      </w:r>
      <w:r w:rsidR="0072023C" w:rsidRPr="000E05A4">
        <w:t xml:space="preserve">lcohol (Oxygenates). </w:t>
      </w:r>
      <w:r w:rsidR="0085045E" w:rsidRPr="000E05A4">
        <w:t>S</w:t>
      </w:r>
      <w:r w:rsidR="0072023C" w:rsidRPr="000E05A4">
        <w:t>upport</w:t>
      </w:r>
      <w:r w:rsidR="0085045E" w:rsidRPr="000E05A4">
        <w:t>ing this,</w:t>
      </w:r>
      <w:r w:rsidR="0072023C" w:rsidRPr="000E05A4">
        <w:t xml:space="preserve"> </w:t>
      </w:r>
      <w:sdt>
        <w:sdtPr>
          <w:id w:val="-2064630786"/>
          <w:citation/>
        </w:sdtPr>
        <w:sdtContent>
          <w:r w:rsidR="0072023C" w:rsidRPr="000E05A4">
            <w:fldChar w:fldCharType="begin"/>
          </w:r>
          <w:r w:rsidR="0072023C" w:rsidRPr="000E05A4">
            <w:instrText xml:space="preserve"> CITATION Gro06 \l 2057 </w:instrText>
          </w:r>
          <w:r w:rsidR="0072023C" w:rsidRPr="000E05A4">
            <w:fldChar w:fldCharType="separate"/>
          </w:r>
          <w:r w:rsidR="00643A57" w:rsidRPr="00643A57">
            <w:rPr>
              <w:noProof/>
            </w:rPr>
            <w:t>(Groote, 2006)</w:t>
          </w:r>
          <w:r w:rsidR="0072023C" w:rsidRPr="000E05A4">
            <w:fldChar w:fldCharType="end"/>
          </w:r>
        </w:sdtContent>
      </w:sdt>
      <w:r w:rsidR="00E54266" w:rsidRPr="000E05A4">
        <w:t xml:space="preserve"> </w:t>
      </w:r>
      <w:r w:rsidR="007749C7" w:rsidRPr="000E05A4">
        <w:t>categorised</w:t>
      </w:r>
      <w:r w:rsidR="00E54266" w:rsidRPr="000E05A4">
        <w:t xml:space="preserve"> gasoline components into 2 categories</w:t>
      </w:r>
      <w:r w:rsidR="0085045E" w:rsidRPr="000E05A4">
        <w:t>;</w:t>
      </w:r>
      <w:r w:rsidR="00E54266" w:rsidRPr="000E05A4">
        <w:t xml:space="preserve"> saturated and non-saturated. </w:t>
      </w:r>
      <w:r w:rsidR="0085045E" w:rsidRPr="000E05A4">
        <w:t xml:space="preserve">The former </w:t>
      </w:r>
      <w:r w:rsidR="00E54266" w:rsidRPr="000E05A4">
        <w:t>contain</w:t>
      </w:r>
      <w:r w:rsidR="0085045E" w:rsidRPr="000E05A4">
        <w:t>ing</w:t>
      </w:r>
      <w:r w:rsidR="00E54266" w:rsidRPr="000E05A4">
        <w:t xml:space="preserve"> enough hydrogen atoms to </w:t>
      </w:r>
      <w:r w:rsidR="007749C7" w:rsidRPr="000E05A4">
        <w:t>saturate the carbon atoms</w:t>
      </w:r>
      <w:r w:rsidR="0085045E" w:rsidRPr="000E05A4">
        <w:t>,</w:t>
      </w:r>
      <w:r w:rsidR="007749C7" w:rsidRPr="000E05A4">
        <w:t xml:space="preserve"> whereas </w:t>
      </w:r>
      <w:r w:rsidR="0085045E" w:rsidRPr="000E05A4">
        <w:t>the latter</w:t>
      </w:r>
      <w:r w:rsidR="007749C7" w:rsidRPr="000E05A4">
        <w:t xml:space="preserve"> do not. Paraffins and </w:t>
      </w:r>
      <w:r w:rsidR="0085045E" w:rsidRPr="000E05A4">
        <w:t>n</w:t>
      </w:r>
      <w:r w:rsidR="007749C7" w:rsidRPr="000E05A4">
        <w:t>aphthenic components are saturated</w:t>
      </w:r>
      <w:r w:rsidR="0085045E" w:rsidRPr="000E05A4">
        <w:t>,</w:t>
      </w:r>
      <w:r w:rsidR="007749C7" w:rsidRPr="000E05A4">
        <w:t xml:space="preserve"> </w:t>
      </w:r>
      <w:r w:rsidR="0085045E" w:rsidRPr="000E05A4">
        <w:t>whilst</w:t>
      </w:r>
      <w:r w:rsidR="007749C7" w:rsidRPr="000E05A4">
        <w:t xml:space="preserve"> </w:t>
      </w:r>
      <w:r w:rsidR="0085045E" w:rsidRPr="000E05A4">
        <w:t>a</w:t>
      </w:r>
      <w:r w:rsidR="007749C7" w:rsidRPr="000E05A4">
        <w:t xml:space="preserve">romatics and </w:t>
      </w:r>
      <w:r w:rsidR="0085045E" w:rsidRPr="000E05A4">
        <w:t>d</w:t>
      </w:r>
      <w:r w:rsidR="007749C7" w:rsidRPr="000E05A4">
        <w:t xml:space="preserve">iolefins are non-saturated. </w:t>
      </w:r>
      <w:sdt>
        <w:sdtPr>
          <w:id w:val="-792825485"/>
          <w:citation/>
        </w:sdtPr>
        <w:sdtContent>
          <w:r w:rsidR="007749C7" w:rsidRPr="000E05A4">
            <w:fldChar w:fldCharType="begin"/>
          </w:r>
          <w:r w:rsidR="007749C7" w:rsidRPr="000E05A4">
            <w:instrText xml:space="preserve"> CITATION Gro06 \l 2057 </w:instrText>
          </w:r>
          <w:r w:rsidR="007749C7" w:rsidRPr="000E05A4">
            <w:fldChar w:fldCharType="separate"/>
          </w:r>
          <w:r w:rsidR="00643A57" w:rsidRPr="00643A57">
            <w:rPr>
              <w:noProof/>
            </w:rPr>
            <w:t>(Groote, 2006)</w:t>
          </w:r>
          <w:r w:rsidR="007749C7" w:rsidRPr="000E05A4">
            <w:fldChar w:fldCharType="end"/>
          </w:r>
        </w:sdtContent>
      </w:sdt>
      <w:r w:rsidR="007749C7" w:rsidRPr="000E05A4">
        <w:t xml:space="preserve"> also </w:t>
      </w:r>
      <w:r w:rsidR="0085045E" w:rsidRPr="000E05A4">
        <w:t>noted</w:t>
      </w:r>
      <w:r w:rsidR="007749C7" w:rsidRPr="000E05A4">
        <w:t xml:space="preserve"> the following examples on typical fuel composition of </w:t>
      </w:r>
      <w:r w:rsidR="0085045E" w:rsidRPr="000E05A4">
        <w:t>n</w:t>
      </w:r>
      <w:r w:rsidR="007749C7" w:rsidRPr="000E05A4">
        <w:t>ormal fuel and F1 race fuel</w:t>
      </w:r>
    </w:p>
    <w:p w14:paraId="224E4483" w14:textId="2085D4AD" w:rsidR="007749C7" w:rsidRPr="000E05A4" w:rsidRDefault="00A57B5B" w:rsidP="008746CB">
      <w:r w:rsidRPr="000E05A4">
        <w:rPr>
          <w:noProof/>
        </w:rPr>
        <mc:AlternateContent>
          <mc:Choice Requires="wps">
            <w:drawing>
              <wp:anchor distT="0" distB="0" distL="114300" distR="114300" simplePos="0" relativeHeight="251684864" behindDoc="1" locked="0" layoutInCell="1" allowOverlap="1" wp14:anchorId="493CA49F" wp14:editId="675738EF">
                <wp:simplePos x="0" y="0"/>
                <wp:positionH relativeFrom="column">
                  <wp:posOffset>733425</wp:posOffset>
                </wp:positionH>
                <wp:positionV relativeFrom="paragraph">
                  <wp:posOffset>1662430</wp:posOffset>
                </wp:positionV>
                <wp:extent cx="425323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4253230" cy="635"/>
                        </a:xfrm>
                        <a:prstGeom prst="rect">
                          <a:avLst/>
                        </a:prstGeom>
                        <a:solidFill>
                          <a:prstClr val="white"/>
                        </a:solidFill>
                        <a:ln>
                          <a:noFill/>
                        </a:ln>
                      </wps:spPr>
                      <wps:txbx>
                        <w:txbxContent>
                          <w:p w14:paraId="370A4856" w14:textId="73533332" w:rsidR="00791975" w:rsidRPr="00C60707" w:rsidRDefault="00791975" w:rsidP="00A57B5B">
                            <w:pPr>
                              <w:pStyle w:val="Caption"/>
                              <w:rPr>
                                <w:noProof/>
                              </w:rPr>
                            </w:pPr>
                            <w:bookmarkStart w:id="7" w:name="_Toc39452263"/>
                            <w:r>
                              <w:t xml:space="preserve">Figure </w:t>
                            </w:r>
                            <w:fldSimple w:instr=" STYLEREF 1 \s ">
                              <w:r>
                                <w:rPr>
                                  <w:noProof/>
                                </w:rPr>
                                <w:t>2</w:t>
                              </w:r>
                            </w:fldSimple>
                            <w:r>
                              <w:t>.</w:t>
                            </w:r>
                            <w:fldSimple w:instr=" SEQ Figure \* ARABIC \s 1 ">
                              <w:r>
                                <w:rPr>
                                  <w:noProof/>
                                </w:rPr>
                                <w:t>1</w:t>
                              </w:r>
                            </w:fldSimple>
                            <w:r>
                              <w:t xml:space="preserve"> </w:t>
                            </w:r>
                            <w:r w:rsidRPr="009E520B">
                              <w:t>Normal fuel composition vs F1 race fuel</w:t>
                            </w:r>
                            <w:r>
                              <w:t xml:space="preserve"> </w:t>
                            </w:r>
                            <w:sdt>
                              <w:sdtPr>
                                <w:id w:val="-795225066"/>
                                <w:citation/>
                              </w:sdtPr>
                              <w:sdtContent>
                                <w:r>
                                  <w:fldChar w:fldCharType="begin"/>
                                </w:r>
                                <w:r>
                                  <w:instrText xml:space="preserve"> CITATION Gro06 \l 2057 </w:instrText>
                                </w:r>
                                <w:r>
                                  <w:fldChar w:fldCharType="separate"/>
                                </w:r>
                                <w:r w:rsidRPr="00643A57">
                                  <w:rPr>
                                    <w:noProof/>
                                  </w:rPr>
                                  <w:t>(Groote, 2006)</w:t>
                                </w:r>
                                <w:r>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3CA49F" id="Text Box 10" o:spid="_x0000_s1029" type="#_x0000_t202" style="position:absolute;left:0;text-align:left;margin-left:57.75pt;margin-top:130.9pt;width:334.9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" stroked="f">
                <v:textbox style="mso-fit-shape-to-text:t" inset="0,0,0,0">
                  <w:txbxContent>
                    <w:p w14:paraId="370A4856" w14:textId="73533332" w:rsidR="00791975" w:rsidRPr="00C60707" w:rsidRDefault="00791975" w:rsidP="00A57B5B">
                      <w:pPr>
                        <w:pStyle w:val="Caption"/>
                        <w:rPr>
                          <w:noProof/>
                        </w:rPr>
                      </w:pPr>
                      <w:bookmarkStart w:id="8" w:name="_Toc39452263"/>
                      <w:r>
                        <w:t xml:space="preserve">Figure </w:t>
                      </w:r>
                      <w:fldSimple w:instr=" STYLEREF 1 \s ">
                        <w:r>
                          <w:rPr>
                            <w:noProof/>
                          </w:rPr>
                          <w:t>2</w:t>
                        </w:r>
                      </w:fldSimple>
                      <w:r>
                        <w:t>.</w:t>
                      </w:r>
                      <w:fldSimple w:instr=" SEQ Figure \* ARABIC \s 1 ">
                        <w:r>
                          <w:rPr>
                            <w:noProof/>
                          </w:rPr>
                          <w:t>1</w:t>
                        </w:r>
                      </w:fldSimple>
                      <w:r>
                        <w:t xml:space="preserve"> </w:t>
                      </w:r>
                      <w:r w:rsidRPr="009E520B">
                        <w:t>Normal fuel composition vs F1 race fuel</w:t>
                      </w:r>
                      <w:r>
                        <w:t xml:space="preserve"> </w:t>
                      </w:r>
                      <w:sdt>
                        <w:sdtPr>
                          <w:id w:val="-795225066"/>
                          <w:citation/>
                        </w:sdtPr>
                        <w:sdtContent>
                          <w:r>
                            <w:fldChar w:fldCharType="begin"/>
                          </w:r>
                          <w:r>
                            <w:instrText xml:space="preserve"> CITATION Gro06 \l 2057 </w:instrText>
                          </w:r>
                          <w:r>
                            <w:fldChar w:fldCharType="separate"/>
                          </w:r>
                          <w:r w:rsidRPr="00643A57">
                            <w:rPr>
                              <w:noProof/>
                            </w:rPr>
                            <w:t>(Groote, 2006)</w:t>
                          </w:r>
                          <w:r>
                            <w:fldChar w:fldCharType="end"/>
                          </w:r>
                        </w:sdtContent>
                      </w:sdt>
                      <w:bookmarkEnd w:id="8"/>
                    </w:p>
                  </w:txbxContent>
                </v:textbox>
                <w10:wrap type="tight"/>
              </v:shape>
            </w:pict>
          </mc:Fallback>
        </mc:AlternateContent>
      </w:r>
      <w:r w:rsidRPr="000E05A4">
        <w:rPr>
          <w:noProof/>
        </w:rPr>
        <mc:AlternateContent>
          <mc:Choice Requires="wpg">
            <w:drawing>
              <wp:anchor distT="0" distB="0" distL="114300" distR="114300" simplePos="0" relativeHeight="251682816" behindDoc="0" locked="0" layoutInCell="1" allowOverlap="1" wp14:anchorId="6A05EC67" wp14:editId="1439E1F6">
                <wp:simplePos x="0" y="0"/>
                <wp:positionH relativeFrom="column">
                  <wp:posOffset>733425</wp:posOffset>
                </wp:positionH>
                <wp:positionV relativeFrom="paragraph">
                  <wp:posOffset>5080</wp:posOffset>
                </wp:positionV>
                <wp:extent cx="4253230" cy="1600200"/>
                <wp:effectExtent l="0" t="0" r="0" b="0"/>
                <wp:wrapTight wrapText="bothSides">
                  <wp:wrapPolygon edited="0">
                    <wp:start x="1258" y="514"/>
                    <wp:lineTo x="484" y="1029"/>
                    <wp:lineTo x="580" y="2571"/>
                    <wp:lineTo x="2032" y="5143"/>
                    <wp:lineTo x="0" y="6171"/>
                    <wp:lineTo x="0" y="8229"/>
                    <wp:lineTo x="1354" y="9257"/>
                    <wp:lineTo x="1354" y="13371"/>
                    <wp:lineTo x="871" y="17486"/>
                    <wp:lineTo x="0" y="17486"/>
                    <wp:lineTo x="0" y="20057"/>
                    <wp:lineTo x="4257" y="21343"/>
                    <wp:lineTo x="18188" y="21343"/>
                    <wp:lineTo x="18575" y="21343"/>
                    <wp:lineTo x="20220" y="18257"/>
                    <wp:lineTo x="20897" y="13371"/>
                    <wp:lineTo x="20897" y="9257"/>
                    <wp:lineTo x="21477" y="6686"/>
                    <wp:lineTo x="21477" y="5143"/>
                    <wp:lineTo x="20994" y="5143"/>
                    <wp:lineTo x="21187" y="1800"/>
                    <wp:lineTo x="17124" y="1029"/>
                    <wp:lineTo x="1645" y="514"/>
                    <wp:lineTo x="1258" y="514"/>
                  </wp:wrapPolygon>
                </wp:wrapTight>
                <wp:docPr id="9" name="Group 9"/>
                <wp:cNvGraphicFramePr/>
                <a:graphic xmlns:a="http://schemas.openxmlformats.org/drawingml/2006/main">
                  <a:graphicData uri="http://schemas.microsoft.com/office/word/2010/wordprocessingGroup">
                    <wpg:wgp>
                      <wpg:cNvGrpSpPr/>
                      <wpg:grpSpPr>
                        <a:xfrm>
                          <a:off x="0" y="0"/>
                          <a:ext cx="4253230" cy="1600200"/>
                          <a:chOff x="0" y="0"/>
                          <a:chExt cx="4253230" cy="1600200"/>
                        </a:xfrm>
                      </wpg:grpSpPr>
                      <pic:pic xmlns:pic="http://schemas.openxmlformats.org/drawingml/2006/picture">
                        <pic:nvPicPr>
                          <pic:cNvPr id="5" name="Picture 5" descr="Race fuel composition"/>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2333625" y="0"/>
                            <a:ext cx="1919605" cy="1600200"/>
                          </a:xfrm>
                          <a:prstGeom prst="rect">
                            <a:avLst/>
                          </a:prstGeom>
                          <a:noFill/>
                          <a:ln>
                            <a:noFill/>
                          </a:ln>
                        </pic:spPr>
                      </pic:pic>
                      <pic:pic xmlns:pic="http://schemas.openxmlformats.org/drawingml/2006/picture">
                        <pic:nvPicPr>
                          <pic:cNvPr id="4" name="Picture 4" descr="Normal fuel composition"/>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919605" cy="1600200"/>
                          </a:xfrm>
                          <a:prstGeom prst="rect">
                            <a:avLst/>
                          </a:prstGeom>
                          <a:noFill/>
                          <a:ln>
                            <a:noFill/>
                          </a:ln>
                        </pic:spPr>
                      </pic:pic>
                    </wpg:wgp>
                  </a:graphicData>
                </a:graphic>
              </wp:anchor>
            </w:drawing>
          </mc:Choice>
          <mc:Fallback>
            <w:pict>
              <v:group w14:anchorId="286EDE08" id="Group 9" o:spid="_x0000_s1026" style="position:absolute;margin-left:57.75pt;margin-top:.4pt;width:334.9pt;height:126pt;z-index:251682816" coordsize="42532,16002"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alt="Race fuel composition" style="position:absolute;left:23336;width:19196;height:16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">
                  <v:imagedata r:id="rId29" o:title="Race fuel composition"/>
                </v:shape>
                <v:shape id="Picture 4" o:spid="_x0000_s1028" type="#_x0000_t75" alt="Normal fuel composition" style="position:absolute;width:19196;height:16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">
                  <v:imagedata r:id="rId30" o:title="Normal fuel composition"/>
                </v:shape>
                <w10:wrap type="tight"/>
              </v:group>
            </w:pict>
          </mc:Fallback>
        </mc:AlternateContent>
      </w:r>
    </w:p>
    <w:p w14:paraId="39228484" w14:textId="1CCBDBED" w:rsidR="00A57B5B" w:rsidRPr="000E05A4" w:rsidRDefault="00A57B5B" w:rsidP="008746CB"/>
    <w:p w14:paraId="14217BF8" w14:textId="4E44A61F" w:rsidR="00A57B5B" w:rsidRPr="000E05A4" w:rsidRDefault="00A57B5B" w:rsidP="008746CB"/>
    <w:p w14:paraId="69DE9EC8" w14:textId="0998F852" w:rsidR="00A57B5B" w:rsidRPr="000E05A4" w:rsidRDefault="00A57B5B" w:rsidP="008746CB"/>
    <w:p w14:paraId="1EE06678" w14:textId="756D9DC5" w:rsidR="00A57B5B" w:rsidRPr="000E05A4" w:rsidRDefault="00A57B5B" w:rsidP="008746CB"/>
    <w:p w14:paraId="6716265F" w14:textId="3BBD3F1F" w:rsidR="00A57B5B" w:rsidRPr="000E05A4" w:rsidRDefault="00A57B5B" w:rsidP="008746CB"/>
    <w:p w14:paraId="58DB4B75" w14:textId="1D2A3AE1" w:rsidR="00A57B5B" w:rsidRPr="000E05A4" w:rsidRDefault="00D141AA" w:rsidP="008746CB">
      <w:r w:rsidRPr="000E05A4">
        <w:rPr>
          <w:noProof/>
        </w:rPr>
        <mc:AlternateContent>
          <mc:Choice Requires="wps">
            <w:drawing>
              <wp:anchor distT="0" distB="0" distL="114300" distR="114300" simplePos="0" relativeHeight="251687936" behindDoc="1" locked="0" layoutInCell="1" allowOverlap="1" wp14:anchorId="210B42D1" wp14:editId="51B2E072">
                <wp:simplePos x="0" y="0"/>
                <wp:positionH relativeFrom="column">
                  <wp:posOffset>0</wp:posOffset>
                </wp:positionH>
                <wp:positionV relativeFrom="paragraph">
                  <wp:posOffset>2073910</wp:posOffset>
                </wp:positionV>
                <wp:extent cx="397065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3970655" cy="635"/>
                        </a:xfrm>
                        <a:prstGeom prst="rect">
                          <a:avLst/>
                        </a:prstGeom>
                        <a:solidFill>
                          <a:prstClr val="white"/>
                        </a:solidFill>
                        <a:ln>
                          <a:noFill/>
                        </a:ln>
                      </wps:spPr>
                      <wps:txbx>
                        <w:txbxContent>
                          <w:p w14:paraId="63F16F59" w14:textId="66B9F4FB" w:rsidR="00791975" w:rsidRPr="00C823FF" w:rsidRDefault="00791975" w:rsidP="00D141AA">
                            <w:pPr>
                              <w:pStyle w:val="Caption"/>
                              <w:rPr>
                                <w:noProof/>
                              </w:rPr>
                            </w:pPr>
                            <w:bookmarkStart w:id="9" w:name="_Toc39452264"/>
                            <w:r>
                              <w:t xml:space="preserve">Figure </w:t>
                            </w:r>
                            <w:fldSimple w:instr=" STYLEREF 1 \s ">
                              <w:r>
                                <w:rPr>
                                  <w:noProof/>
                                </w:rPr>
                                <w:t>2</w:t>
                              </w:r>
                            </w:fldSimple>
                            <w:r>
                              <w:t>.</w:t>
                            </w:r>
                            <w:fldSimple w:instr=" SEQ Figure \* ARABIC \s 1 ">
                              <w:r>
                                <w:rPr>
                                  <w:noProof/>
                                </w:rPr>
                                <w:t>2</w:t>
                              </w:r>
                            </w:fldSimple>
                            <w:r>
                              <w:t xml:space="preserve"> DHA </w:t>
                            </w:r>
                            <w:sdt>
                              <w:sdtPr>
                                <w:id w:val="-85916384"/>
                                <w:citation/>
                              </w:sdtPr>
                              <w:sdtContent>
                                <w:r>
                                  <w:fldChar w:fldCharType="begin"/>
                                </w:r>
                                <w:r>
                                  <w:instrText xml:space="preserve"> CITATION Lee17 \l 2057 </w:instrText>
                                </w:r>
                                <w:r>
                                  <w:fldChar w:fldCharType="separate"/>
                                </w:r>
                                <w:r w:rsidRPr="00643A57">
                                  <w:rPr>
                                    <w:noProof/>
                                  </w:rPr>
                                  <w:t>(Lee, et al., 2017)</w:t>
                                </w:r>
                                <w:r>
                                  <w:fldChar w:fldCharType="end"/>
                                </w:r>
                              </w:sdtContent>
                            </w:sdt>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0B42D1" id="Text Box 12" o:spid="_x0000_s1030" type="#_x0000_t202" style="position:absolute;left:0;text-align:left;margin-left:0;margin-top:163.3pt;width:312.6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" stroked="f">
                <v:textbox style="mso-fit-shape-to-text:t" inset="0,0,0,0">
                  <w:txbxContent>
                    <w:p w14:paraId="63F16F59" w14:textId="66B9F4FB" w:rsidR="00791975" w:rsidRPr="00C823FF" w:rsidRDefault="00791975" w:rsidP="00D141AA">
                      <w:pPr>
                        <w:pStyle w:val="Caption"/>
                        <w:rPr>
                          <w:noProof/>
                        </w:rPr>
                      </w:pPr>
                      <w:bookmarkStart w:id="10" w:name="_Toc39452264"/>
                      <w:r>
                        <w:t xml:space="preserve">Figure </w:t>
                      </w:r>
                      <w:fldSimple w:instr=" STYLEREF 1 \s ">
                        <w:r>
                          <w:rPr>
                            <w:noProof/>
                          </w:rPr>
                          <w:t>2</w:t>
                        </w:r>
                      </w:fldSimple>
                      <w:r>
                        <w:t>.</w:t>
                      </w:r>
                      <w:fldSimple w:instr=" SEQ Figure \* ARABIC \s 1 ">
                        <w:r>
                          <w:rPr>
                            <w:noProof/>
                          </w:rPr>
                          <w:t>2</w:t>
                        </w:r>
                      </w:fldSimple>
                      <w:r>
                        <w:t xml:space="preserve"> DHA </w:t>
                      </w:r>
                      <w:sdt>
                        <w:sdtPr>
                          <w:id w:val="-85916384"/>
                          <w:citation/>
                        </w:sdtPr>
                        <w:sdtContent>
                          <w:r>
                            <w:fldChar w:fldCharType="begin"/>
                          </w:r>
                          <w:r>
                            <w:instrText xml:space="preserve"> CITATION Lee17 \l 2057 </w:instrText>
                          </w:r>
                          <w:r>
                            <w:fldChar w:fldCharType="separate"/>
                          </w:r>
                          <w:r w:rsidRPr="00643A57">
                            <w:rPr>
                              <w:noProof/>
                            </w:rPr>
                            <w:t>(Lee, et al., 2017)</w:t>
                          </w:r>
                          <w:r>
                            <w:fldChar w:fldCharType="end"/>
                          </w:r>
                        </w:sdtContent>
                      </w:sdt>
                      <w:bookmarkEnd w:id="10"/>
                    </w:p>
                  </w:txbxContent>
                </v:textbox>
                <w10:wrap type="tight"/>
              </v:shape>
            </w:pict>
          </mc:Fallback>
        </mc:AlternateContent>
      </w:r>
      <w:r w:rsidRPr="000E05A4">
        <w:rPr>
          <w:noProof/>
        </w:rPr>
        <w:drawing>
          <wp:anchor distT="0" distB="0" distL="114300" distR="114300" simplePos="0" relativeHeight="251685888" behindDoc="1" locked="0" layoutInCell="1" allowOverlap="1" wp14:anchorId="5FE2C15E" wp14:editId="29AC372A">
            <wp:simplePos x="0" y="0"/>
            <wp:positionH relativeFrom="margin">
              <wp:align>left</wp:align>
            </wp:positionH>
            <wp:positionV relativeFrom="paragraph">
              <wp:posOffset>730885</wp:posOffset>
            </wp:positionV>
            <wp:extent cx="3970655" cy="1285875"/>
            <wp:effectExtent l="0" t="0" r="0" b="9525"/>
            <wp:wrapTight wrapText="bothSides">
              <wp:wrapPolygon edited="0">
                <wp:start x="0" y="0"/>
                <wp:lineTo x="0" y="21440"/>
                <wp:lineTo x="21451" y="21440"/>
                <wp:lineTo x="2145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a:stretch/>
                  </pic:blipFill>
                  <pic:spPr bwMode="auto">
                    <a:xfrm>
                      <a:off x="0" y="0"/>
                      <a:ext cx="3970655" cy="1285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7B5B" w:rsidRPr="000E05A4">
        <w:t xml:space="preserve">These typical compositions </w:t>
      </w:r>
      <w:r w:rsidR="0085045E" w:rsidRPr="000E05A4">
        <w:t>were replicated</w:t>
      </w:r>
      <w:r w:rsidR="00A57B5B" w:rsidRPr="000E05A4">
        <w:t xml:space="preserve"> by </w:t>
      </w:r>
      <w:sdt>
        <w:sdtPr>
          <w:id w:val="1213069341"/>
          <w:citation/>
        </w:sdtPr>
        <w:sdtContent>
          <w:r w:rsidR="00A57B5B" w:rsidRPr="000E05A4">
            <w:fldChar w:fldCharType="begin"/>
          </w:r>
          <w:r w:rsidR="00A57B5B" w:rsidRPr="000E05A4">
            <w:instrText xml:space="preserve"> CITATION CNB14 \l 2057 </w:instrText>
          </w:r>
          <w:r w:rsidR="00A57B5B" w:rsidRPr="000E05A4">
            <w:fldChar w:fldCharType="separate"/>
          </w:r>
          <w:r w:rsidR="00643A57" w:rsidRPr="00643A57">
            <w:rPr>
              <w:noProof/>
            </w:rPr>
            <w:t>(CNBC International, 2014)</w:t>
          </w:r>
          <w:r w:rsidR="00A57B5B" w:rsidRPr="000E05A4">
            <w:fldChar w:fldCharType="end"/>
          </w:r>
        </w:sdtContent>
      </w:sdt>
      <w:r w:rsidR="00A57B5B" w:rsidRPr="000E05A4">
        <w:t xml:space="preserve"> who provide identical statistics.</w:t>
      </w:r>
      <w:r w:rsidR="00992EEA" w:rsidRPr="000E05A4">
        <w:t xml:space="preserve"> Figure 2.1 provides little information on oxygenates. However, </w:t>
      </w:r>
      <w:sdt>
        <w:sdtPr>
          <w:id w:val="1740907421"/>
          <w:citation/>
        </w:sdtPr>
        <w:sdtContent>
          <w:r w:rsidRPr="000E05A4">
            <w:fldChar w:fldCharType="begin"/>
          </w:r>
          <w:r w:rsidRPr="000E05A4">
            <w:instrText xml:space="preserve"> CITATION Lee17 \l 2057 </w:instrText>
          </w:r>
          <w:r w:rsidRPr="000E05A4">
            <w:fldChar w:fldCharType="separate"/>
          </w:r>
          <w:r w:rsidR="00643A57" w:rsidRPr="00643A57">
            <w:rPr>
              <w:noProof/>
            </w:rPr>
            <w:t>(Lee, et al., 2017)</w:t>
          </w:r>
          <w:r w:rsidRPr="000E05A4">
            <w:fldChar w:fldCharType="end"/>
          </w:r>
        </w:sdtContent>
      </w:sdt>
      <w:r w:rsidR="00992EEA" w:rsidRPr="000E05A4">
        <w:t xml:space="preserve"> performed a detailed hydrocarbon analysis (DHA) on </w:t>
      </w:r>
      <w:r w:rsidRPr="000E05A4">
        <w:t>2 separate gasoline mixtures</w:t>
      </w:r>
      <w:r w:rsidR="00767851" w:rsidRPr="000E05A4">
        <w:t>, demonstrating that oxygenates are included within the 50% paraffin section.</w:t>
      </w:r>
      <w:r w:rsidRPr="000E05A4">
        <w:t xml:space="preserve"> Figure 2.2 shows this </w:t>
      </w:r>
      <w:r w:rsidR="00767851" w:rsidRPr="000E05A4">
        <w:t>analysis.</w:t>
      </w:r>
    </w:p>
    <w:p w14:paraId="45688744" w14:textId="77777777" w:rsidR="00767851" w:rsidRPr="000E05A4" w:rsidRDefault="00767851" w:rsidP="008746CB"/>
    <w:p w14:paraId="5106E473" w14:textId="0263E407" w:rsidR="00E17748" w:rsidRDefault="00767851" w:rsidP="008746CB">
      <w:sdt>
        <w:sdtPr>
          <w:id w:val="-532335724"/>
          <w:citation/>
        </w:sdtPr>
        <w:sdtContent>
          <w:r w:rsidR="00E346B4" w:rsidRPr="000E05A4">
            <w:fldChar w:fldCharType="begin"/>
          </w:r>
          <w:r w:rsidR="00E346B4" w:rsidRPr="000E05A4">
            <w:instrText xml:space="preserve"> CITATION Str11 \l 2057 </w:instrText>
          </w:r>
          <w:r w:rsidR="00E346B4" w:rsidRPr="000E05A4">
            <w:fldChar w:fldCharType="separate"/>
          </w:r>
          <w:r w:rsidR="00643A57" w:rsidRPr="00643A57">
            <w:rPr>
              <w:noProof/>
            </w:rPr>
            <w:t>(Stratiev, 2011)</w:t>
          </w:r>
          <w:r w:rsidR="00E346B4" w:rsidRPr="000E05A4">
            <w:fldChar w:fldCharType="end"/>
          </w:r>
        </w:sdtContent>
      </w:sdt>
      <w:r w:rsidR="00E346B4" w:rsidRPr="000E05A4">
        <w:t xml:space="preserve"> investigated the composition of four basic gasolines. The gasoline blends included n-paraffins, i</w:t>
      </w:r>
      <w:r w:rsidRPr="000E05A4">
        <w:t>so</w:t>
      </w:r>
      <w:r w:rsidR="00E346B4" w:rsidRPr="000E05A4">
        <w:t>-paraffins, aromatics, naphthenes and olefins at varying percentage</w:t>
      </w:r>
      <w:r w:rsidRPr="000E05A4">
        <w:t>s</w:t>
      </w:r>
      <w:r w:rsidR="00E346B4" w:rsidRPr="000E05A4">
        <w:t xml:space="preserve">. This suggests that oxygenates are not a key component within gasoline and are seen more as an optional additive to the blend. </w:t>
      </w:r>
      <w:r w:rsidRPr="000E05A4">
        <w:t xml:space="preserve">This concept is further supported by a detailed hydrocarbon analysis (DHA) of gasoline, resulting in 5 component groups for the mixture used in </w:t>
      </w:r>
      <w:sdt>
        <w:sdtPr>
          <w:id w:val="-2117657435"/>
          <w:citation/>
        </w:sdtPr>
        <w:sdtContent>
          <w:r w:rsidR="002C2350" w:rsidRPr="000E05A4">
            <w:fldChar w:fldCharType="begin"/>
          </w:r>
          <w:r w:rsidR="002C2350" w:rsidRPr="000E05A4">
            <w:instrText xml:space="preserve"> CITATION Str11 \l 2057 </w:instrText>
          </w:r>
          <w:r w:rsidR="002C2350" w:rsidRPr="000E05A4">
            <w:fldChar w:fldCharType="separate"/>
          </w:r>
          <w:r w:rsidR="00643A57" w:rsidRPr="00643A57">
            <w:rPr>
              <w:noProof/>
            </w:rPr>
            <w:t>(Stratiev, 2011)</w:t>
          </w:r>
          <w:r w:rsidR="002C2350" w:rsidRPr="000E05A4">
            <w:fldChar w:fldCharType="end"/>
          </w:r>
        </w:sdtContent>
      </w:sdt>
      <w:r w:rsidR="002C2350" w:rsidRPr="000E05A4">
        <w:t xml:space="preserve"> </w:t>
      </w:r>
      <w:r w:rsidRPr="000E05A4">
        <w:t>study.  These results have also been obtained through catalytic cracking (Nazarova et al., 2016).</w:t>
      </w:r>
    </w:p>
    <w:p w14:paraId="73BE3DFD" w14:textId="77777777" w:rsidR="002F652E" w:rsidRPr="000E05A4" w:rsidRDefault="002F652E" w:rsidP="008746CB"/>
    <w:p w14:paraId="65ADC36B" w14:textId="2E7173A3" w:rsidR="00EA1911" w:rsidRPr="000E05A4" w:rsidRDefault="00EA1911" w:rsidP="008746CB">
      <w:r w:rsidRPr="000E05A4">
        <w:t xml:space="preserve">Hydrocarbons are assigned prefixes depending on their carbon atoms in main chain or ring as shown in </w:t>
      </w:r>
      <w:r w:rsidR="00767851" w:rsidRPr="000E05A4">
        <w:t>F</w:t>
      </w:r>
      <w:r w:rsidRPr="000E05A4">
        <w:t>igure 2.3</w:t>
      </w:r>
      <w:r w:rsidR="00081867" w:rsidRPr="00081867">
        <w:t xml:space="preserve"> </w:t>
      </w:r>
      <w:sdt>
        <w:sdtPr>
          <w:id w:val="-1590697482"/>
          <w:citation/>
        </w:sdtPr>
        <w:sdtContent>
          <w:r w:rsidR="00081867" w:rsidRPr="000E05A4">
            <w:fldChar w:fldCharType="begin"/>
          </w:r>
          <w:r w:rsidR="00081867" w:rsidRPr="000E05A4">
            <w:instrText xml:space="preserve"> CITATION Pul97 \l 2057 </w:instrText>
          </w:r>
          <w:r w:rsidR="00081867" w:rsidRPr="000E05A4">
            <w:fldChar w:fldCharType="separate"/>
          </w:r>
          <w:r w:rsidR="00643A57" w:rsidRPr="00643A57">
            <w:rPr>
              <w:noProof/>
            </w:rPr>
            <w:t>(Pulkrabek, 1997)</w:t>
          </w:r>
          <w:r w:rsidR="00081867" w:rsidRPr="000E05A4">
            <w:fldChar w:fldCharType="end"/>
          </w:r>
        </w:sdtContent>
      </w:sdt>
      <w:r w:rsidR="00081867">
        <w:t>.</w:t>
      </w:r>
    </w:p>
    <w:p w14:paraId="652AF0AB" w14:textId="77777777" w:rsidR="00EA1911" w:rsidRPr="000E05A4" w:rsidRDefault="00EA1911" w:rsidP="00EA1911">
      <w:pPr>
        <w:keepNext/>
        <w:jc w:val="center"/>
      </w:pPr>
      <w:r w:rsidRPr="000E05A4">
        <w:rPr>
          <w:noProof/>
        </w:rPr>
        <w:drawing>
          <wp:inline distT="0" distB="0" distL="0" distR="0" wp14:anchorId="4991A473" wp14:editId="08F2CD8F">
            <wp:extent cx="2772362" cy="1537855"/>
            <wp:effectExtent l="0" t="0" r="0" b="5715"/>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a:stretch/>
                  </pic:blipFill>
                  <pic:spPr bwMode="auto">
                    <a:xfrm>
                      <a:off x="0" y="0"/>
                      <a:ext cx="2784259" cy="1544454"/>
                    </a:xfrm>
                    <a:prstGeom prst="rect">
                      <a:avLst/>
                    </a:prstGeom>
                    <a:ln>
                      <a:noFill/>
                    </a:ln>
                    <a:extLst>
                      <a:ext uri="{53640926-AAD7-44D8-BBD7-CCE9431645EC}">
                        <a14:shadowObscured xmlns:a14="http://schemas.microsoft.com/office/drawing/2010/main"/>
                      </a:ext>
                    </a:extLst>
                  </pic:spPr>
                </pic:pic>
              </a:graphicData>
            </a:graphic>
          </wp:inline>
        </w:drawing>
      </w:r>
    </w:p>
    <w:p w14:paraId="15B70C78" w14:textId="73B8E647" w:rsidR="00EA1911" w:rsidRPr="000E05A4" w:rsidRDefault="00EA1911" w:rsidP="00EA1911">
      <w:pPr>
        <w:pStyle w:val="Caption"/>
        <w:jc w:val="left"/>
      </w:pPr>
      <w:bookmarkStart w:id="11" w:name="_Toc39452265"/>
      <w:r w:rsidRPr="000E05A4">
        <w:t xml:space="preserve">Figure </w:t>
      </w:r>
      <w:fldSimple w:instr=" STYLEREF 1 \s ">
        <w:r w:rsidR="00593F57" w:rsidRPr="000E05A4">
          <w:rPr>
            <w:noProof/>
          </w:rPr>
          <w:t>2</w:t>
        </w:r>
      </w:fldSimple>
      <w:r w:rsidR="00593F57" w:rsidRPr="000E05A4">
        <w:t>.</w:t>
      </w:r>
      <w:fldSimple w:instr=" SEQ Figure \* ARABIC \s 1 ">
        <w:r w:rsidR="00593F57" w:rsidRPr="000E05A4">
          <w:rPr>
            <w:noProof/>
          </w:rPr>
          <w:t>3</w:t>
        </w:r>
      </w:fldSimple>
      <w:r w:rsidRPr="000E05A4">
        <w:t xml:space="preserve"> Hydrocarbon prefix </w:t>
      </w:r>
      <w:sdt>
        <w:sdtPr>
          <w:id w:val="-229390900"/>
          <w:citation/>
        </w:sdtPr>
        <w:sdtContent>
          <w:r w:rsidRPr="000E05A4">
            <w:fldChar w:fldCharType="begin"/>
          </w:r>
          <w:r w:rsidRPr="000E05A4">
            <w:instrText xml:space="preserve"> CITATION Pul97 \l 2057 </w:instrText>
          </w:r>
          <w:r w:rsidRPr="000E05A4">
            <w:fldChar w:fldCharType="separate"/>
          </w:r>
          <w:r w:rsidR="00643A57" w:rsidRPr="00643A57">
            <w:rPr>
              <w:noProof/>
            </w:rPr>
            <w:t>(Pulkrabek, 1997)</w:t>
          </w:r>
          <w:r w:rsidRPr="000E05A4">
            <w:fldChar w:fldCharType="end"/>
          </w:r>
        </w:sdtContent>
      </w:sdt>
      <w:bookmarkEnd w:id="11"/>
    </w:p>
    <w:p w14:paraId="5D1F0206" w14:textId="0BC7F8AA" w:rsidR="008746CB" w:rsidRPr="000E05A4" w:rsidRDefault="008746CB" w:rsidP="008746CB">
      <w:pPr>
        <w:pStyle w:val="Heading2"/>
      </w:pPr>
      <w:bookmarkStart w:id="12" w:name="_Toc39452200"/>
      <w:r w:rsidRPr="000E05A4">
        <w:t>Paraffins</w:t>
      </w:r>
      <w:bookmarkEnd w:id="12"/>
    </w:p>
    <w:p w14:paraId="75578F3F" w14:textId="77777777" w:rsidR="00767851" w:rsidRPr="000E05A4" w:rsidRDefault="00767851" w:rsidP="00767851">
      <w:r w:rsidRPr="000E05A4">
        <w:t xml:space="preserve">Paraffins are split into 2 separate categories. N-paraffins are single bonded, straight chained hydrocarbons, whereas iso-paraffins (short for isomers) have the same number of C and H atoms but arranged differently (Dixon &amp; Halderman, 2012).  </w:t>
      </w:r>
    </w:p>
    <w:p w14:paraId="6EB189C4" w14:textId="30636D5E" w:rsidR="007E4A6D" w:rsidRPr="000E05A4" w:rsidRDefault="00E92911" w:rsidP="007E4A6D">
      <w:r w:rsidRPr="000E05A4">
        <w:t xml:space="preserve">Paraffins </w:t>
      </w:r>
      <w:r w:rsidR="00807E22" w:rsidRPr="000E05A4">
        <w:t xml:space="preserve">are saturated hydrocarbons </w:t>
      </w:r>
      <w:r w:rsidR="00767851" w:rsidRPr="000E05A4">
        <w:t>denoted</w:t>
      </w:r>
      <w:r w:rsidR="00807E22" w:rsidRPr="000E05A4">
        <w:t xml:space="preserve"> </w:t>
      </w:r>
      <w:r w:rsidR="00767851" w:rsidRPr="000E05A4">
        <w:t xml:space="preserve">by </w:t>
      </w:r>
      <w:r w:rsidR="00807E22" w:rsidRPr="000E05A4">
        <w:t>the formula C</w:t>
      </w:r>
      <w:r w:rsidR="00807E22" w:rsidRPr="000E05A4">
        <w:rPr>
          <w:vertAlign w:val="subscript"/>
        </w:rPr>
        <w:t>n</w:t>
      </w:r>
      <w:r w:rsidR="00807E22" w:rsidRPr="000E05A4">
        <w:t>H</w:t>
      </w:r>
      <w:r w:rsidR="00807E22" w:rsidRPr="000E05A4">
        <w:rPr>
          <w:vertAlign w:val="subscript"/>
        </w:rPr>
        <w:t>2n+2</w:t>
      </w:r>
      <w:r w:rsidR="00807E22" w:rsidRPr="000E05A4">
        <w:t>. Generally, paraffins with less than 5 carbon atoms are gaseous at room temperature</w:t>
      </w:r>
      <w:r w:rsidR="00767851" w:rsidRPr="000E05A4">
        <w:t>.</w:t>
      </w:r>
      <w:r w:rsidR="00807E22" w:rsidRPr="000E05A4">
        <w:t xml:space="preserve"> </w:t>
      </w:r>
      <w:r w:rsidR="00767851" w:rsidRPr="000E05A4">
        <w:t>T</w:t>
      </w:r>
      <w:r w:rsidR="00807E22" w:rsidRPr="000E05A4">
        <w:t xml:space="preserve">hose ranging between 5 – 15 carbon atoms are usually liquids </w:t>
      </w:r>
      <w:r w:rsidR="00767851" w:rsidRPr="000E05A4">
        <w:t>whereas</w:t>
      </w:r>
      <w:r w:rsidR="00807E22" w:rsidRPr="000E05A4">
        <w:t xml:space="preserve"> straight-chain paraffins containing more </w:t>
      </w:r>
      <w:r w:rsidR="00B920FC" w:rsidRPr="000E05A4">
        <w:t>than</w:t>
      </w:r>
      <w:r w:rsidR="00807E22" w:rsidRPr="000E05A4">
        <w:t xml:space="preserve"> 15 carbon atoms are solids. </w:t>
      </w:r>
      <w:r w:rsidR="00767851" w:rsidRPr="000E05A4">
        <w:t>Branched chain</w:t>
      </w:r>
      <w:r w:rsidR="00807E22" w:rsidRPr="000E05A4">
        <w:t xml:space="preserve"> paraffins however typically have a much higher-octane number and are therefore more sort after for gasoline components </w:t>
      </w:r>
      <w:sdt>
        <w:sdtPr>
          <w:id w:val="311528967"/>
          <w:citation/>
        </w:sdtPr>
        <w:sdtContent>
          <w:r w:rsidR="00807E22" w:rsidRPr="000E05A4">
            <w:fldChar w:fldCharType="begin"/>
          </w:r>
          <w:r w:rsidR="00807E22" w:rsidRPr="000E05A4">
            <w:instrText xml:space="preserve"> CITATION Bri15 \l 2057 </w:instrText>
          </w:r>
          <w:r w:rsidR="00807E22" w:rsidRPr="000E05A4">
            <w:fldChar w:fldCharType="separate"/>
          </w:r>
          <w:r w:rsidR="00643A57" w:rsidRPr="00643A57">
            <w:rPr>
              <w:noProof/>
            </w:rPr>
            <w:t>(Britannica, 2015)</w:t>
          </w:r>
          <w:r w:rsidR="00807E22" w:rsidRPr="000E05A4">
            <w:fldChar w:fldCharType="end"/>
          </w:r>
        </w:sdtContent>
      </w:sdt>
      <w:r w:rsidR="0025024B" w:rsidRPr="000E05A4">
        <w:t>.</w:t>
      </w:r>
    </w:p>
    <w:p w14:paraId="5F519DE6" w14:textId="40695931" w:rsidR="0080253E" w:rsidRPr="000E05A4" w:rsidRDefault="0080253E" w:rsidP="007E4A6D">
      <w:r w:rsidRPr="000E05A4">
        <w:t>Figure</w:t>
      </w:r>
      <w:r w:rsidR="002F652E">
        <w:t>s</w:t>
      </w:r>
      <w:r w:rsidRPr="000E05A4">
        <w:t xml:space="preserve"> 2.</w:t>
      </w:r>
      <w:r w:rsidR="00EA1911" w:rsidRPr="000E05A4">
        <w:t>4</w:t>
      </w:r>
      <w:r w:rsidRPr="000E05A4">
        <w:t xml:space="preserve"> and 2.</w:t>
      </w:r>
      <w:r w:rsidR="00EA1911" w:rsidRPr="000E05A4">
        <w:t>5</w:t>
      </w:r>
      <w:r w:rsidRPr="000E05A4">
        <w:t xml:space="preserve"> show example</w:t>
      </w:r>
      <w:r w:rsidR="00081867">
        <w:t>s</w:t>
      </w:r>
      <w:r w:rsidRPr="000E05A4">
        <w:t xml:space="preserve"> of straight-chain</w:t>
      </w:r>
      <w:r w:rsidR="00081867">
        <w:t>ed</w:t>
      </w:r>
      <w:r w:rsidRPr="000E05A4">
        <w:t xml:space="preserve"> and branched-chain</w:t>
      </w:r>
      <w:r w:rsidR="00081867">
        <w:t>ed</w:t>
      </w:r>
      <w:r w:rsidRPr="000E05A4">
        <w:t xml:space="preserve"> paraffin</w:t>
      </w:r>
      <w:r w:rsidR="002F652E">
        <w:t>s</w:t>
      </w:r>
      <w:r w:rsidR="00081867">
        <w:t>,</w:t>
      </w:r>
      <w:r w:rsidRPr="000E05A4">
        <w:t xml:space="preserve"> both </w:t>
      </w:r>
      <w:r w:rsidR="00081867">
        <w:t>as</w:t>
      </w:r>
      <w:r w:rsidRPr="000E05A4">
        <w:t xml:space="preserve"> butane molecules</w:t>
      </w:r>
      <w:r w:rsidR="00767851" w:rsidRPr="000E05A4">
        <w:t>,</w:t>
      </w:r>
      <w:r w:rsidRPr="000E05A4">
        <w:t xml:space="preserve"> </w:t>
      </w:r>
      <w:r w:rsidR="00081867">
        <w:t>with Figure 2.5</w:t>
      </w:r>
      <w:r w:rsidRPr="000E05A4">
        <w:t xml:space="preserve"> being an isomer.</w:t>
      </w:r>
    </w:p>
    <w:p w14:paraId="45925ACD" w14:textId="77777777" w:rsidR="0080253E" w:rsidRPr="000E05A4" w:rsidRDefault="0080253E" w:rsidP="0080253E">
      <w:pPr>
        <w:keepNext/>
        <w:jc w:val="center"/>
      </w:pPr>
      <w:r w:rsidRPr="000E05A4">
        <w:rPr>
          <w:noProof/>
        </w:rPr>
        <w:drawing>
          <wp:inline distT="0" distB="0" distL="0" distR="0" wp14:anchorId="30B2B9D4" wp14:editId="3E079B90">
            <wp:extent cx="2090911" cy="475013"/>
            <wp:effectExtent l="0" t="0" r="508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a:stretch/>
                  </pic:blipFill>
                  <pic:spPr bwMode="auto">
                    <a:xfrm>
                      <a:off x="0" y="0"/>
                      <a:ext cx="2111409" cy="479670"/>
                    </a:xfrm>
                    <a:prstGeom prst="rect">
                      <a:avLst/>
                    </a:prstGeom>
                    <a:ln>
                      <a:noFill/>
                    </a:ln>
                    <a:extLst>
                      <a:ext uri="{53640926-AAD7-44D8-BBD7-CCE9431645EC}">
                        <a14:shadowObscured xmlns:a14="http://schemas.microsoft.com/office/drawing/2010/main"/>
                      </a:ext>
                    </a:extLst>
                  </pic:spPr>
                </pic:pic>
              </a:graphicData>
            </a:graphic>
          </wp:inline>
        </w:drawing>
      </w:r>
    </w:p>
    <w:p w14:paraId="1AB23747" w14:textId="7B73C6F9" w:rsidR="0080253E" w:rsidRPr="000E05A4" w:rsidRDefault="0080253E" w:rsidP="0080253E">
      <w:pPr>
        <w:pStyle w:val="Caption"/>
      </w:pPr>
      <w:bookmarkStart w:id="13" w:name="_Toc39452266"/>
      <w:r w:rsidRPr="000E05A4">
        <w:t xml:space="preserve">Figure </w:t>
      </w:r>
      <w:fldSimple w:instr=" STYLEREF 1 \s ">
        <w:r w:rsidR="00593F57" w:rsidRPr="000E05A4">
          <w:rPr>
            <w:noProof/>
          </w:rPr>
          <w:t>2</w:t>
        </w:r>
      </w:fldSimple>
      <w:r w:rsidR="00593F57" w:rsidRPr="000E05A4">
        <w:t>.</w:t>
      </w:r>
      <w:fldSimple w:instr=" SEQ Figure \* ARABIC \s 1 ">
        <w:r w:rsidR="00593F57" w:rsidRPr="000E05A4">
          <w:rPr>
            <w:noProof/>
          </w:rPr>
          <w:t>4</w:t>
        </w:r>
      </w:fldSimple>
      <w:r w:rsidRPr="000E05A4">
        <w:t xml:space="preserve"> N-butane </w:t>
      </w:r>
      <w:sdt>
        <w:sdtPr>
          <w:id w:val="429791569"/>
          <w:citation/>
        </w:sdtPr>
        <w:sdtContent>
          <w:r w:rsidRPr="000E05A4">
            <w:fldChar w:fldCharType="begin"/>
          </w:r>
          <w:r w:rsidRPr="000E05A4">
            <w:instrText xml:space="preserve"> CITATION Pul97 \l 2057 </w:instrText>
          </w:r>
          <w:r w:rsidRPr="000E05A4">
            <w:fldChar w:fldCharType="separate"/>
          </w:r>
          <w:r w:rsidR="00643A57" w:rsidRPr="00643A57">
            <w:rPr>
              <w:noProof/>
            </w:rPr>
            <w:t>(Pulkrabek, 1997)</w:t>
          </w:r>
          <w:r w:rsidRPr="000E05A4">
            <w:fldChar w:fldCharType="end"/>
          </w:r>
        </w:sdtContent>
      </w:sdt>
      <w:bookmarkEnd w:id="13"/>
    </w:p>
    <w:p w14:paraId="184C6D6C" w14:textId="77777777" w:rsidR="0080253E" w:rsidRPr="000E05A4" w:rsidRDefault="0080253E" w:rsidP="0080253E">
      <w:pPr>
        <w:keepNext/>
        <w:jc w:val="center"/>
      </w:pPr>
      <w:r w:rsidRPr="000E05A4">
        <w:rPr>
          <w:noProof/>
        </w:rPr>
        <w:lastRenderedPageBreak/>
        <w:drawing>
          <wp:inline distT="0" distB="0" distL="0" distR="0" wp14:anchorId="7595A534" wp14:editId="76964577">
            <wp:extent cx="2909454" cy="910601"/>
            <wp:effectExtent l="0" t="0" r="5715" b="381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a:stretch/>
                  </pic:blipFill>
                  <pic:spPr bwMode="auto">
                    <a:xfrm>
                      <a:off x="0" y="0"/>
                      <a:ext cx="2945455" cy="921869"/>
                    </a:xfrm>
                    <a:prstGeom prst="rect">
                      <a:avLst/>
                    </a:prstGeom>
                    <a:ln>
                      <a:noFill/>
                    </a:ln>
                    <a:extLst>
                      <a:ext uri="{53640926-AAD7-44D8-BBD7-CCE9431645EC}">
                        <a14:shadowObscured xmlns:a14="http://schemas.microsoft.com/office/drawing/2010/main"/>
                      </a:ext>
                    </a:extLst>
                  </pic:spPr>
                </pic:pic>
              </a:graphicData>
            </a:graphic>
          </wp:inline>
        </w:drawing>
      </w:r>
    </w:p>
    <w:p w14:paraId="517F3486" w14:textId="5DC2FFCD" w:rsidR="0080253E" w:rsidRPr="000E05A4" w:rsidRDefault="0080253E" w:rsidP="0080253E">
      <w:pPr>
        <w:pStyle w:val="Caption"/>
      </w:pPr>
      <w:bookmarkStart w:id="14" w:name="_Toc39452267"/>
      <w:r w:rsidRPr="000E05A4">
        <w:t xml:space="preserve">Figure </w:t>
      </w:r>
      <w:fldSimple w:instr=" STYLEREF 1 \s ">
        <w:r w:rsidR="00593F57" w:rsidRPr="000E05A4">
          <w:rPr>
            <w:noProof/>
          </w:rPr>
          <w:t>2</w:t>
        </w:r>
      </w:fldSimple>
      <w:r w:rsidR="00593F57" w:rsidRPr="000E05A4">
        <w:t>.</w:t>
      </w:r>
      <w:fldSimple w:instr=" SEQ Figure \* ARABIC \s 1 ">
        <w:r w:rsidR="00593F57" w:rsidRPr="000E05A4">
          <w:rPr>
            <w:noProof/>
          </w:rPr>
          <w:t>5</w:t>
        </w:r>
      </w:fldSimple>
      <w:r w:rsidRPr="000E05A4">
        <w:t xml:space="preserve"> Iso-Butane </w:t>
      </w:r>
      <w:sdt>
        <w:sdtPr>
          <w:id w:val="1371114122"/>
          <w:citation/>
        </w:sdtPr>
        <w:sdtContent>
          <w:r w:rsidRPr="000E05A4">
            <w:fldChar w:fldCharType="begin"/>
          </w:r>
          <w:r w:rsidRPr="000E05A4">
            <w:instrText xml:space="preserve"> CITATION Pul97 \l 2057 </w:instrText>
          </w:r>
          <w:r w:rsidRPr="000E05A4">
            <w:fldChar w:fldCharType="separate"/>
          </w:r>
          <w:r w:rsidR="00643A57" w:rsidRPr="00643A57">
            <w:rPr>
              <w:noProof/>
            </w:rPr>
            <w:t>(Pulkrabek, 1997)</w:t>
          </w:r>
          <w:r w:rsidRPr="000E05A4">
            <w:fldChar w:fldCharType="end"/>
          </w:r>
        </w:sdtContent>
      </w:sdt>
      <w:bookmarkEnd w:id="14"/>
    </w:p>
    <w:p w14:paraId="28F134E1" w14:textId="237988B0" w:rsidR="00EA1911" w:rsidRPr="000E05A4" w:rsidRDefault="0080253E" w:rsidP="007E4A6D">
      <w:r w:rsidRPr="000E05A4">
        <w:t xml:space="preserve"> Although </w:t>
      </w:r>
      <w:r w:rsidR="00EA1911" w:rsidRPr="000E05A4">
        <w:t>both n-butane and iso-butane contain the same chemical formula</w:t>
      </w:r>
      <w:r w:rsidR="00767851" w:rsidRPr="000E05A4">
        <w:t>,</w:t>
      </w:r>
      <w:r w:rsidR="00EA1911" w:rsidRPr="000E05A4">
        <w:t xml:space="preserve"> they both have different thermal and physical properties </w:t>
      </w:r>
      <w:sdt>
        <w:sdtPr>
          <w:id w:val="1447116554"/>
          <w:citation/>
        </w:sdtPr>
        <w:sdtContent>
          <w:r w:rsidR="00EA1911" w:rsidRPr="000E05A4">
            <w:fldChar w:fldCharType="begin"/>
          </w:r>
          <w:r w:rsidR="00EA1911" w:rsidRPr="000E05A4">
            <w:instrText xml:space="preserve"> CITATION Pul97 \l 2057 </w:instrText>
          </w:r>
          <w:r w:rsidR="00EA1911" w:rsidRPr="000E05A4">
            <w:fldChar w:fldCharType="separate"/>
          </w:r>
          <w:r w:rsidR="00643A57" w:rsidRPr="00643A57">
            <w:rPr>
              <w:noProof/>
            </w:rPr>
            <w:t>(Pulkrabek, 1997)</w:t>
          </w:r>
          <w:r w:rsidR="00EA1911" w:rsidRPr="000E05A4">
            <w:fldChar w:fldCharType="end"/>
          </w:r>
        </w:sdtContent>
      </w:sdt>
      <w:r w:rsidR="0025024B" w:rsidRPr="000E05A4">
        <w:t>.</w:t>
      </w:r>
      <w:r w:rsidR="00B920FC" w:rsidRPr="000E05A4">
        <w:t xml:space="preserve"> </w:t>
      </w:r>
    </w:p>
    <w:p w14:paraId="7910CE25" w14:textId="6ECF4FF1" w:rsidR="00710942" w:rsidRPr="000E05A4" w:rsidRDefault="0025024B" w:rsidP="007E4A6D">
      <w:r w:rsidRPr="000E05A4">
        <w:t>Paraffin</w:t>
      </w:r>
      <w:r w:rsidR="00767851" w:rsidRPr="000E05A4">
        <w:t>s</w:t>
      </w:r>
      <w:r w:rsidRPr="000E05A4">
        <w:t xml:space="preserve"> </w:t>
      </w:r>
      <w:r w:rsidR="00767851" w:rsidRPr="000E05A4">
        <w:t>f</w:t>
      </w:r>
      <w:r w:rsidR="00A009FD" w:rsidRPr="000E05A4">
        <w:t>or</w:t>
      </w:r>
      <w:r w:rsidR="00767851" w:rsidRPr="000E05A4">
        <w:t>m</w:t>
      </w:r>
      <w:r w:rsidRPr="000E05A4">
        <w:t xml:space="preserve"> a large fraction of the hydrocarbons that are found within liquid fuels such as gasoline. Whereas, heavier paraffins exist in isolation as a wax-like solid. These heavier paraffins are soluble when mixed in lighter paraffins/hydrocarbons and can be found in diesel and fuel oils </w:t>
      </w:r>
      <w:sdt>
        <w:sdtPr>
          <w:id w:val="1055745355"/>
          <w:citation/>
        </w:sdtPr>
        <w:sdtContent>
          <w:r w:rsidRPr="000E05A4">
            <w:fldChar w:fldCharType="begin"/>
          </w:r>
          <w:r w:rsidRPr="000E05A4">
            <w:instrText xml:space="preserve"> CITATION Est18 \l 2057 </w:instrText>
          </w:r>
          <w:r w:rsidRPr="000E05A4">
            <w:fldChar w:fldCharType="separate"/>
          </w:r>
          <w:r w:rsidR="00643A57" w:rsidRPr="00643A57">
            <w:rPr>
              <w:noProof/>
            </w:rPr>
            <w:t>(Ester, 2018)</w:t>
          </w:r>
          <w:r w:rsidRPr="000E05A4">
            <w:fldChar w:fldCharType="end"/>
          </w:r>
        </w:sdtContent>
      </w:sdt>
      <w:r w:rsidRPr="000E05A4">
        <w:t>.</w:t>
      </w:r>
    </w:p>
    <w:p w14:paraId="1B1488AB" w14:textId="270342F8" w:rsidR="00C57896" w:rsidRPr="000E05A4" w:rsidRDefault="00C57896" w:rsidP="00C57896">
      <w:r w:rsidRPr="000E05A4">
        <w:t xml:space="preserve">A DHA of gasoline demonstrated that the following n-paraffins were components of gasoline </w:t>
      </w:r>
      <w:sdt>
        <w:sdtPr>
          <w:id w:val="-1658922828"/>
          <w:citation/>
        </w:sdtPr>
        <w:sdtContent>
          <w:r w:rsidRPr="000E05A4">
            <w:fldChar w:fldCharType="begin"/>
          </w:r>
          <w:r w:rsidRPr="000E05A4">
            <w:instrText xml:space="preserve">CITATION Ahm16 \l 2057 </w:instrText>
          </w:r>
          <w:r w:rsidRPr="000E05A4">
            <w:fldChar w:fldCharType="separate"/>
          </w:r>
          <w:r w:rsidR="00643A57" w:rsidRPr="00643A57">
            <w:rPr>
              <w:noProof/>
            </w:rPr>
            <w:t>(Elwardany, et al., 2016)</w:t>
          </w:r>
          <w:r w:rsidRPr="000E05A4">
            <w:fldChar w:fldCharType="end"/>
          </w:r>
        </w:sdtContent>
      </w:sdt>
      <w:r w:rsidRPr="000E05A4">
        <w:t xml:space="preserve">:   </w:t>
      </w:r>
    </w:p>
    <w:p w14:paraId="0FA4E78E" w14:textId="054AA124" w:rsidR="00291FDD" w:rsidRPr="000E05A4" w:rsidRDefault="00291FDD" w:rsidP="00C57896">
      <w:pPr>
        <w:pStyle w:val="ListParagraph"/>
        <w:numPr>
          <w:ilvl w:val="0"/>
          <w:numId w:val="21"/>
        </w:numPr>
      </w:pPr>
      <w:r w:rsidRPr="000E05A4">
        <w:t>Propane</w:t>
      </w:r>
    </w:p>
    <w:p w14:paraId="0B3964B6" w14:textId="79BDF194" w:rsidR="00291FDD" w:rsidRPr="000E05A4" w:rsidRDefault="00291FDD" w:rsidP="00291FDD">
      <w:pPr>
        <w:pStyle w:val="ListParagraph"/>
        <w:numPr>
          <w:ilvl w:val="0"/>
          <w:numId w:val="21"/>
        </w:numPr>
      </w:pPr>
      <w:r w:rsidRPr="000E05A4">
        <w:t>N-butane</w:t>
      </w:r>
    </w:p>
    <w:p w14:paraId="06E9B6DA" w14:textId="319146E6" w:rsidR="00291FDD" w:rsidRPr="000E05A4" w:rsidRDefault="00291FDD" w:rsidP="00291FDD">
      <w:pPr>
        <w:pStyle w:val="ListParagraph"/>
        <w:numPr>
          <w:ilvl w:val="0"/>
          <w:numId w:val="21"/>
        </w:numPr>
      </w:pPr>
      <w:r w:rsidRPr="000E05A4">
        <w:t>N-pentane</w:t>
      </w:r>
    </w:p>
    <w:p w14:paraId="2D59B79A" w14:textId="2CA5DD47" w:rsidR="00291FDD" w:rsidRPr="000E05A4" w:rsidRDefault="00291FDD" w:rsidP="00291FDD">
      <w:pPr>
        <w:pStyle w:val="ListParagraph"/>
        <w:numPr>
          <w:ilvl w:val="0"/>
          <w:numId w:val="21"/>
        </w:numPr>
      </w:pPr>
      <w:r w:rsidRPr="000E05A4">
        <w:t>N-heptane</w:t>
      </w:r>
    </w:p>
    <w:p w14:paraId="7226C548" w14:textId="64485118" w:rsidR="00291FDD" w:rsidRPr="000E05A4" w:rsidRDefault="00291FDD" w:rsidP="00291FDD">
      <w:r w:rsidRPr="000E05A4">
        <w:t>Additionally, the following isomer paraffins were found:</w:t>
      </w:r>
    </w:p>
    <w:p w14:paraId="455BE1CE" w14:textId="4AE718D8" w:rsidR="00291FDD" w:rsidRPr="000E05A4" w:rsidRDefault="00291FDD" w:rsidP="00291FDD">
      <w:pPr>
        <w:pStyle w:val="ListParagraph"/>
        <w:numPr>
          <w:ilvl w:val="0"/>
          <w:numId w:val="22"/>
        </w:numPr>
      </w:pPr>
      <w:r w:rsidRPr="000E05A4">
        <w:t>Iso-butane</w:t>
      </w:r>
    </w:p>
    <w:p w14:paraId="1EB0FA0D" w14:textId="3DEE16DC" w:rsidR="00291FDD" w:rsidRPr="000E05A4" w:rsidRDefault="00291FDD" w:rsidP="00291FDD">
      <w:pPr>
        <w:pStyle w:val="ListParagraph"/>
        <w:numPr>
          <w:ilvl w:val="0"/>
          <w:numId w:val="22"/>
        </w:numPr>
      </w:pPr>
      <w:r w:rsidRPr="000E05A4">
        <w:t>Iso-pentane</w:t>
      </w:r>
    </w:p>
    <w:p w14:paraId="71EFCA10" w14:textId="105C573D" w:rsidR="00291FDD" w:rsidRPr="000E05A4" w:rsidRDefault="00291FDD" w:rsidP="00291FDD">
      <w:pPr>
        <w:pStyle w:val="ListParagraph"/>
        <w:numPr>
          <w:ilvl w:val="0"/>
          <w:numId w:val="22"/>
        </w:numPr>
      </w:pPr>
      <w:r w:rsidRPr="000E05A4">
        <w:t>2,2 dimethyl butane</w:t>
      </w:r>
    </w:p>
    <w:p w14:paraId="418B897D" w14:textId="4F3E9D3A" w:rsidR="00291FDD" w:rsidRPr="000E05A4" w:rsidRDefault="00291FDD" w:rsidP="00291FDD">
      <w:pPr>
        <w:pStyle w:val="ListParagraph"/>
        <w:numPr>
          <w:ilvl w:val="0"/>
          <w:numId w:val="22"/>
        </w:numPr>
      </w:pPr>
      <w:r w:rsidRPr="000E05A4">
        <w:t>2,3 dimethyl butane</w:t>
      </w:r>
    </w:p>
    <w:p w14:paraId="3022A36C" w14:textId="40AF1446" w:rsidR="00291FDD" w:rsidRPr="000E05A4" w:rsidRDefault="00291FDD" w:rsidP="00291FDD">
      <w:pPr>
        <w:pStyle w:val="ListParagraph"/>
        <w:numPr>
          <w:ilvl w:val="0"/>
          <w:numId w:val="22"/>
        </w:numPr>
      </w:pPr>
      <w:r w:rsidRPr="000E05A4">
        <w:t>2 methylpentane</w:t>
      </w:r>
    </w:p>
    <w:p w14:paraId="386D33D4" w14:textId="082CFB3D" w:rsidR="00291FDD" w:rsidRPr="000E05A4" w:rsidRDefault="00291FDD" w:rsidP="00291FDD">
      <w:pPr>
        <w:pStyle w:val="ListParagraph"/>
        <w:numPr>
          <w:ilvl w:val="0"/>
          <w:numId w:val="22"/>
        </w:numPr>
      </w:pPr>
      <w:r w:rsidRPr="000E05A4">
        <w:t>3 methylpentane</w:t>
      </w:r>
    </w:p>
    <w:p w14:paraId="6A0938B2" w14:textId="17A9955A" w:rsidR="00291FDD" w:rsidRPr="000E05A4" w:rsidRDefault="00291FDD" w:rsidP="00291FDD">
      <w:pPr>
        <w:pStyle w:val="ListParagraph"/>
        <w:numPr>
          <w:ilvl w:val="0"/>
          <w:numId w:val="22"/>
        </w:numPr>
      </w:pPr>
      <w:r w:rsidRPr="000E05A4">
        <w:t>2,4 dimethylpentane</w:t>
      </w:r>
    </w:p>
    <w:p w14:paraId="5FD361F4" w14:textId="68A24CD4" w:rsidR="00291FDD" w:rsidRPr="000E05A4" w:rsidRDefault="00291FDD" w:rsidP="00291FDD">
      <w:pPr>
        <w:pStyle w:val="ListParagraph"/>
        <w:numPr>
          <w:ilvl w:val="0"/>
          <w:numId w:val="22"/>
        </w:numPr>
      </w:pPr>
      <w:r w:rsidRPr="000E05A4">
        <w:t>2 methylhexane</w:t>
      </w:r>
    </w:p>
    <w:p w14:paraId="356A5BD3" w14:textId="43B18A0D" w:rsidR="00291FDD" w:rsidRPr="000E05A4" w:rsidRDefault="00291FDD" w:rsidP="00291FDD">
      <w:pPr>
        <w:pStyle w:val="ListParagraph"/>
        <w:numPr>
          <w:ilvl w:val="0"/>
          <w:numId w:val="22"/>
        </w:numPr>
      </w:pPr>
      <w:r w:rsidRPr="000E05A4">
        <w:t>2,3</w:t>
      </w:r>
      <w:r w:rsidR="002F652E">
        <w:t xml:space="preserve"> </w:t>
      </w:r>
      <w:r w:rsidRPr="000E05A4">
        <w:t>dimethylpentane</w:t>
      </w:r>
    </w:p>
    <w:p w14:paraId="2311CB52" w14:textId="338AB992" w:rsidR="00291FDD" w:rsidRPr="000E05A4" w:rsidRDefault="00291FDD" w:rsidP="00291FDD">
      <w:pPr>
        <w:pStyle w:val="ListParagraph"/>
        <w:numPr>
          <w:ilvl w:val="0"/>
          <w:numId w:val="22"/>
        </w:numPr>
      </w:pPr>
      <w:r w:rsidRPr="000E05A4">
        <w:t>3 methylhexane</w:t>
      </w:r>
    </w:p>
    <w:p w14:paraId="6BFDE8C2" w14:textId="1FCEFC82" w:rsidR="00291FDD" w:rsidRPr="000E05A4" w:rsidRDefault="00291FDD" w:rsidP="00291FDD">
      <w:pPr>
        <w:pStyle w:val="ListParagraph"/>
        <w:numPr>
          <w:ilvl w:val="0"/>
          <w:numId w:val="22"/>
        </w:numPr>
      </w:pPr>
      <w:r w:rsidRPr="000E05A4">
        <w:t>3 ethylpentane</w:t>
      </w:r>
    </w:p>
    <w:p w14:paraId="62B9C018" w14:textId="45ED031E" w:rsidR="00291FDD" w:rsidRPr="000E05A4" w:rsidRDefault="00291FDD" w:rsidP="00291FDD">
      <w:pPr>
        <w:pStyle w:val="ListParagraph"/>
        <w:numPr>
          <w:ilvl w:val="0"/>
          <w:numId w:val="22"/>
        </w:numPr>
      </w:pPr>
      <w:r w:rsidRPr="000E05A4">
        <w:t>2,2,4 trimethylpentane</w:t>
      </w:r>
    </w:p>
    <w:p w14:paraId="309D6E8A" w14:textId="6709535C" w:rsidR="00291FDD" w:rsidRPr="000E05A4" w:rsidRDefault="00291FDD" w:rsidP="00291FDD">
      <w:pPr>
        <w:pStyle w:val="ListParagraph"/>
        <w:numPr>
          <w:ilvl w:val="0"/>
          <w:numId w:val="22"/>
        </w:numPr>
      </w:pPr>
      <w:r w:rsidRPr="000E05A4">
        <w:t>2,5 dimethylhexane</w:t>
      </w:r>
    </w:p>
    <w:p w14:paraId="3AD3BBC2" w14:textId="77777777" w:rsidR="00DF575D" w:rsidRPr="000E05A4" w:rsidRDefault="00DF575D" w:rsidP="00291FDD">
      <w:pPr>
        <w:pStyle w:val="ListParagraph"/>
        <w:numPr>
          <w:ilvl w:val="0"/>
          <w:numId w:val="22"/>
        </w:numPr>
      </w:pPr>
      <w:r w:rsidRPr="000E05A4">
        <w:t>2,2,3 trimethylpentane</w:t>
      </w:r>
    </w:p>
    <w:p w14:paraId="2EE55D13" w14:textId="77777777" w:rsidR="00DF575D" w:rsidRPr="000E05A4" w:rsidRDefault="00DF575D" w:rsidP="00291FDD">
      <w:pPr>
        <w:pStyle w:val="ListParagraph"/>
        <w:numPr>
          <w:ilvl w:val="0"/>
          <w:numId w:val="22"/>
        </w:numPr>
      </w:pPr>
      <w:r w:rsidRPr="000E05A4">
        <w:t>2,4 dimethylhexane</w:t>
      </w:r>
    </w:p>
    <w:p w14:paraId="03D2D48F" w14:textId="77777777" w:rsidR="00DF575D" w:rsidRPr="000E05A4" w:rsidRDefault="00DF575D" w:rsidP="00291FDD">
      <w:pPr>
        <w:pStyle w:val="ListParagraph"/>
        <w:numPr>
          <w:ilvl w:val="0"/>
          <w:numId w:val="22"/>
        </w:numPr>
      </w:pPr>
      <w:r w:rsidRPr="000E05A4">
        <w:lastRenderedPageBreak/>
        <w:t>2,3,4 trimethylpentane</w:t>
      </w:r>
    </w:p>
    <w:p w14:paraId="71CA1390" w14:textId="44A1B2A9" w:rsidR="00291FDD" w:rsidRPr="000E05A4" w:rsidRDefault="00DF575D" w:rsidP="00291FDD">
      <w:pPr>
        <w:pStyle w:val="ListParagraph"/>
        <w:numPr>
          <w:ilvl w:val="0"/>
          <w:numId w:val="22"/>
        </w:numPr>
      </w:pPr>
      <w:r w:rsidRPr="000E05A4">
        <w:t xml:space="preserve">2 methyl- 3 -ethylpentane </w:t>
      </w:r>
    </w:p>
    <w:p w14:paraId="4E605A0D" w14:textId="27DD36AF" w:rsidR="008746CB" w:rsidRPr="000E05A4" w:rsidRDefault="008746CB" w:rsidP="008746CB">
      <w:pPr>
        <w:pStyle w:val="Heading2"/>
      </w:pPr>
      <w:bookmarkStart w:id="15" w:name="_Toc39452201"/>
      <w:r w:rsidRPr="000E05A4">
        <w:t>Aromatics</w:t>
      </w:r>
      <w:bookmarkEnd w:id="15"/>
    </w:p>
    <w:p w14:paraId="02FAA856" w14:textId="5F5D6A86" w:rsidR="00E27379" w:rsidRPr="000E05A4" w:rsidRDefault="00E27379" w:rsidP="00E27379">
      <w:r w:rsidRPr="000E05A4">
        <w:t xml:space="preserve">Aromatics, another form of hydrocarbons possess an unsaturated ring structure. </w:t>
      </w:r>
      <w:r w:rsidR="00C57896" w:rsidRPr="000E05A4">
        <w:t>This type also</w:t>
      </w:r>
      <w:r w:rsidRPr="000E05A4">
        <w:t xml:space="preserve"> include</w:t>
      </w:r>
      <w:r w:rsidR="00C57896" w:rsidRPr="000E05A4">
        <w:t>s</w:t>
      </w:r>
      <w:r w:rsidRPr="000E05A4">
        <w:t xml:space="preserve"> a double carbon-carbon bond</w:t>
      </w:r>
      <w:r w:rsidR="00C57896" w:rsidRPr="000E05A4">
        <w:t>,</w:t>
      </w:r>
      <w:r w:rsidRPr="000E05A4">
        <w:t xml:space="preserve"> meaning the carbon atoms are bonded by 4 electrons instead of just 2. The general chemical formula for an aromatic is C</w:t>
      </w:r>
      <w:r w:rsidRPr="000E05A4">
        <w:rPr>
          <w:vertAlign w:val="subscript"/>
        </w:rPr>
        <w:t>n</w:t>
      </w:r>
      <w:r w:rsidRPr="000E05A4">
        <w:t>H</w:t>
      </w:r>
      <w:r w:rsidRPr="000E05A4">
        <w:rPr>
          <w:vertAlign w:val="subscript"/>
        </w:rPr>
        <w:t>2n</w:t>
      </w:r>
      <w:r w:rsidR="002F652E">
        <w:rPr>
          <w:vertAlign w:val="subscript"/>
        </w:rPr>
        <w:t>-</w:t>
      </w:r>
      <w:r w:rsidRPr="000E05A4">
        <w:rPr>
          <w:vertAlign w:val="subscript"/>
        </w:rPr>
        <w:t>6</w:t>
      </w:r>
      <w:r w:rsidRPr="000E05A4">
        <w:t xml:space="preserve">. The base molecule within this family is the benzene ring </w:t>
      </w:r>
      <w:sdt>
        <w:sdtPr>
          <w:id w:val="361408317"/>
          <w:citation/>
        </w:sdtPr>
        <w:sdtContent>
          <w:r w:rsidRPr="000E05A4">
            <w:fldChar w:fldCharType="begin"/>
          </w:r>
          <w:r w:rsidRPr="000E05A4">
            <w:instrText xml:space="preserve"> CITATION Pul97 \l 2057 </w:instrText>
          </w:r>
          <w:r w:rsidRPr="000E05A4">
            <w:fldChar w:fldCharType="separate"/>
          </w:r>
          <w:r w:rsidR="00643A57" w:rsidRPr="00643A57">
            <w:rPr>
              <w:noProof/>
            </w:rPr>
            <w:t>(Pulkrabek, 1997)</w:t>
          </w:r>
          <w:r w:rsidRPr="000E05A4">
            <w:fldChar w:fldCharType="end"/>
          </w:r>
        </w:sdtContent>
      </w:sdt>
      <w:r w:rsidR="00C57896" w:rsidRPr="000E05A4">
        <w:t>.</w:t>
      </w:r>
    </w:p>
    <w:p w14:paraId="2B10CDD5" w14:textId="77777777" w:rsidR="00E27379" w:rsidRPr="000E05A4" w:rsidRDefault="00E27379" w:rsidP="00E27379">
      <w:pPr>
        <w:keepNext/>
        <w:jc w:val="center"/>
      </w:pPr>
      <w:r w:rsidRPr="000E05A4">
        <w:rPr>
          <w:noProof/>
        </w:rPr>
        <w:drawing>
          <wp:inline distT="0" distB="0" distL="0" distR="0" wp14:anchorId="2B3A7A6B" wp14:editId="1BC11F03">
            <wp:extent cx="4286250" cy="1143000"/>
            <wp:effectExtent l="0" t="0" r="0" b="0"/>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a:stretch/>
                  </pic:blipFill>
                  <pic:spPr bwMode="auto">
                    <a:xfrm>
                      <a:off x="0" y="0"/>
                      <a:ext cx="4290158" cy="1144042"/>
                    </a:xfrm>
                    <a:prstGeom prst="rect">
                      <a:avLst/>
                    </a:prstGeom>
                    <a:ln>
                      <a:noFill/>
                    </a:ln>
                    <a:extLst>
                      <a:ext uri="{53640926-AAD7-44D8-BBD7-CCE9431645EC}">
                        <a14:shadowObscured xmlns:a14="http://schemas.microsoft.com/office/drawing/2010/main"/>
                      </a:ext>
                    </a:extLst>
                  </pic:spPr>
                </pic:pic>
              </a:graphicData>
            </a:graphic>
          </wp:inline>
        </w:drawing>
      </w:r>
    </w:p>
    <w:p w14:paraId="454DCE9D" w14:textId="69E3B4B6" w:rsidR="008746CB" w:rsidRPr="000E05A4" w:rsidRDefault="00E27379" w:rsidP="00E27379">
      <w:pPr>
        <w:pStyle w:val="Caption"/>
        <w:jc w:val="left"/>
      </w:pPr>
      <w:bookmarkStart w:id="16" w:name="_Toc39452268"/>
      <w:r w:rsidRPr="000E05A4">
        <w:t xml:space="preserve">Figure </w:t>
      </w:r>
      <w:fldSimple w:instr=" STYLEREF 1 \s ">
        <w:r w:rsidR="00593F57" w:rsidRPr="000E05A4">
          <w:rPr>
            <w:noProof/>
          </w:rPr>
          <w:t>2</w:t>
        </w:r>
      </w:fldSimple>
      <w:r w:rsidR="00593F57" w:rsidRPr="000E05A4">
        <w:t>.</w:t>
      </w:r>
      <w:fldSimple w:instr=" SEQ Figure \* ARABIC \s 1 ">
        <w:r w:rsidR="00593F57" w:rsidRPr="000E05A4">
          <w:rPr>
            <w:noProof/>
          </w:rPr>
          <w:t>6</w:t>
        </w:r>
      </w:fldSimple>
      <w:r w:rsidRPr="000E05A4">
        <w:t xml:space="preserve"> Benzene ring </w:t>
      </w:r>
      <w:sdt>
        <w:sdtPr>
          <w:id w:val="1098991239"/>
          <w:citation/>
        </w:sdtPr>
        <w:sdtContent>
          <w:r w:rsidRPr="000E05A4">
            <w:fldChar w:fldCharType="begin"/>
          </w:r>
          <w:r w:rsidRPr="000E05A4">
            <w:instrText xml:space="preserve"> CITATION Pul97 \l 2057 </w:instrText>
          </w:r>
          <w:r w:rsidRPr="000E05A4">
            <w:fldChar w:fldCharType="separate"/>
          </w:r>
          <w:r w:rsidR="00643A57" w:rsidRPr="00643A57">
            <w:rPr>
              <w:noProof/>
            </w:rPr>
            <w:t>(Pulkrabek, 1997)</w:t>
          </w:r>
          <w:r w:rsidRPr="000E05A4">
            <w:fldChar w:fldCharType="end"/>
          </w:r>
        </w:sdtContent>
      </w:sdt>
      <w:bookmarkEnd w:id="16"/>
    </w:p>
    <w:p w14:paraId="3C813C24" w14:textId="77885500" w:rsidR="00E27379" w:rsidRPr="000E05A4" w:rsidRDefault="00E27379" w:rsidP="00E27379">
      <w:r w:rsidRPr="000E05A4">
        <w:t>By replacing the hydrogen atoms located on the outside of the ring with various hydrogen and carbon groups</w:t>
      </w:r>
      <w:r w:rsidR="00C57896" w:rsidRPr="000E05A4">
        <w:t>,</w:t>
      </w:r>
      <w:r w:rsidRPr="000E05A4">
        <w:t xml:space="preserve"> other molecules are then formed. </w:t>
      </w:r>
      <w:r w:rsidR="00C57896" w:rsidRPr="000E05A4">
        <w:t xml:space="preserve">Replacing multiple hydrogen atoms allows for many different isomers including orthoxylene, metaxylene, and paraxylene. See Figure 2.7 for these atom arrangements </w:t>
      </w:r>
      <w:sdt>
        <w:sdtPr>
          <w:id w:val="-1465958941"/>
          <w:citation/>
        </w:sdtPr>
        <w:sdtContent>
          <w:r w:rsidR="00DF56C8" w:rsidRPr="000E05A4">
            <w:fldChar w:fldCharType="begin"/>
          </w:r>
          <w:r w:rsidR="00DF56C8" w:rsidRPr="000E05A4">
            <w:instrText xml:space="preserve"> CITATION Pul97 \l 2057 </w:instrText>
          </w:r>
          <w:r w:rsidR="00DF56C8" w:rsidRPr="000E05A4">
            <w:fldChar w:fldCharType="separate"/>
          </w:r>
          <w:r w:rsidR="00643A57" w:rsidRPr="00643A57">
            <w:rPr>
              <w:noProof/>
            </w:rPr>
            <w:t>(Pulkrabek, 1997)</w:t>
          </w:r>
          <w:r w:rsidR="00DF56C8" w:rsidRPr="000E05A4">
            <w:fldChar w:fldCharType="end"/>
          </w:r>
        </w:sdtContent>
      </w:sdt>
      <w:r w:rsidR="00C57896" w:rsidRPr="000E05A4">
        <w:t>.</w:t>
      </w:r>
    </w:p>
    <w:p w14:paraId="5B03552C" w14:textId="77777777" w:rsidR="00E27379" w:rsidRPr="000E05A4" w:rsidRDefault="00E27379" w:rsidP="00E27379">
      <w:pPr>
        <w:keepNext/>
        <w:jc w:val="center"/>
      </w:pPr>
      <w:r w:rsidRPr="000E05A4">
        <w:rPr>
          <w:noProof/>
        </w:rPr>
        <w:drawing>
          <wp:inline distT="0" distB="0" distL="0" distR="0" wp14:anchorId="185DE496" wp14:editId="4C15C4EA">
            <wp:extent cx="4618990" cy="1133419"/>
            <wp:effectExtent l="0" t="0" r="0" b="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a:stretch/>
                  </pic:blipFill>
                  <pic:spPr bwMode="auto">
                    <a:xfrm>
                      <a:off x="0" y="0"/>
                      <a:ext cx="4623349" cy="1134489"/>
                    </a:xfrm>
                    <a:prstGeom prst="rect">
                      <a:avLst/>
                    </a:prstGeom>
                    <a:ln>
                      <a:noFill/>
                    </a:ln>
                    <a:extLst>
                      <a:ext uri="{53640926-AAD7-44D8-BBD7-CCE9431645EC}">
                        <a14:shadowObscured xmlns:a14="http://schemas.microsoft.com/office/drawing/2010/main"/>
                      </a:ext>
                    </a:extLst>
                  </pic:spPr>
                </pic:pic>
              </a:graphicData>
            </a:graphic>
          </wp:inline>
        </w:drawing>
      </w:r>
    </w:p>
    <w:p w14:paraId="5DD1D89E" w14:textId="3D27F2F9" w:rsidR="00E27379" w:rsidRPr="000E05A4" w:rsidRDefault="00E27379" w:rsidP="00E27379">
      <w:pPr>
        <w:pStyle w:val="Caption"/>
        <w:jc w:val="left"/>
      </w:pPr>
      <w:bookmarkStart w:id="17" w:name="_Toc39452269"/>
      <w:r w:rsidRPr="000E05A4">
        <w:t xml:space="preserve">Figure </w:t>
      </w:r>
      <w:fldSimple w:instr=" STYLEREF 1 \s ">
        <w:r w:rsidR="00593F57" w:rsidRPr="000E05A4">
          <w:rPr>
            <w:noProof/>
          </w:rPr>
          <w:t>2</w:t>
        </w:r>
      </w:fldSimple>
      <w:r w:rsidR="00593F57" w:rsidRPr="000E05A4">
        <w:t>.</w:t>
      </w:r>
      <w:fldSimple w:instr=" SEQ Figure \* ARABIC \s 1 ">
        <w:r w:rsidR="00593F57" w:rsidRPr="000E05A4">
          <w:rPr>
            <w:noProof/>
          </w:rPr>
          <w:t>7</w:t>
        </w:r>
      </w:fldSimple>
      <w:r w:rsidRPr="000E05A4">
        <w:t xml:space="preserve"> Aromatic isomers </w:t>
      </w:r>
      <w:sdt>
        <w:sdtPr>
          <w:id w:val="-2042898054"/>
          <w:citation/>
        </w:sdtPr>
        <w:sdtContent>
          <w:r w:rsidRPr="000E05A4">
            <w:fldChar w:fldCharType="begin"/>
          </w:r>
          <w:r w:rsidRPr="000E05A4">
            <w:instrText xml:space="preserve"> CITATION Pul97 \l 2057 </w:instrText>
          </w:r>
          <w:r w:rsidRPr="000E05A4">
            <w:fldChar w:fldCharType="separate"/>
          </w:r>
          <w:r w:rsidR="00643A57" w:rsidRPr="00643A57">
            <w:rPr>
              <w:noProof/>
            </w:rPr>
            <w:t>(Pulkrabek, 1997)</w:t>
          </w:r>
          <w:r w:rsidRPr="000E05A4">
            <w:fldChar w:fldCharType="end"/>
          </w:r>
        </w:sdtContent>
      </w:sdt>
      <w:bookmarkEnd w:id="17"/>
    </w:p>
    <w:p w14:paraId="744A35D6" w14:textId="616FA6BA" w:rsidR="00E27379" w:rsidRPr="000E05A4" w:rsidRDefault="00E27379" w:rsidP="00E27379">
      <w:r w:rsidRPr="000E05A4">
        <w:t xml:space="preserve">Aromatics are a good gasoline component that include high densities in liquid form paired with high energy content per unit volume. They do however </w:t>
      </w:r>
      <w:r w:rsidR="00DF56C8" w:rsidRPr="000E05A4">
        <w:t>require</w:t>
      </w:r>
      <w:r w:rsidRPr="000E05A4">
        <w:t xml:space="preserve"> </w:t>
      </w:r>
      <w:r w:rsidR="00DF56C8" w:rsidRPr="000E05A4">
        <w:t xml:space="preserve">careful material selection for the fuel </w:t>
      </w:r>
      <w:r w:rsidR="00C57896" w:rsidRPr="000E05A4">
        <w:t xml:space="preserve">delivery system as their high solvency characteristics cause some gaskets to dissolve/swell </w:t>
      </w:r>
      <w:sdt>
        <w:sdtPr>
          <w:id w:val="-1165708375"/>
          <w:citation/>
        </w:sdtPr>
        <w:sdtContent>
          <w:r w:rsidR="00DF56C8" w:rsidRPr="000E05A4">
            <w:fldChar w:fldCharType="begin"/>
          </w:r>
          <w:r w:rsidR="00DF56C8" w:rsidRPr="000E05A4">
            <w:instrText xml:space="preserve"> CITATION Pul97 \l 2057 </w:instrText>
          </w:r>
          <w:r w:rsidR="00DF56C8" w:rsidRPr="000E05A4">
            <w:fldChar w:fldCharType="separate"/>
          </w:r>
          <w:r w:rsidR="00643A57" w:rsidRPr="00643A57">
            <w:rPr>
              <w:noProof/>
            </w:rPr>
            <w:t>(Pulkrabek, 1997)</w:t>
          </w:r>
          <w:r w:rsidR="00DF56C8" w:rsidRPr="000E05A4">
            <w:fldChar w:fldCharType="end"/>
          </w:r>
        </w:sdtContent>
      </w:sdt>
      <w:r w:rsidR="00C57896" w:rsidRPr="000E05A4">
        <w:t>.</w:t>
      </w:r>
    </w:p>
    <w:p w14:paraId="7576AE2A" w14:textId="6A4D1067" w:rsidR="00B91C45" w:rsidRPr="000E05A4" w:rsidRDefault="00AE4F9D" w:rsidP="00B91C45">
      <w:r w:rsidRPr="000E05A4">
        <w:t xml:space="preserve">Aromatic components in gasoline normally contain chemicals such as benzene, toluene and xylene with the </w:t>
      </w:r>
      <w:r w:rsidR="00331D73" w:rsidRPr="000E05A4">
        <w:t>purpose</w:t>
      </w:r>
      <w:r w:rsidRPr="000E05A4">
        <w:t xml:space="preserve"> of increasing the octane rating of the </w:t>
      </w:r>
      <w:r w:rsidR="00331D73" w:rsidRPr="000E05A4">
        <w:t xml:space="preserve">fuel. </w:t>
      </w:r>
      <w:r w:rsidR="00B91C45" w:rsidRPr="000E05A4">
        <w:t xml:space="preserve">This was previously achieved by lead up until 1995, when the component became banned due to being toxic and harmful to human health </w:t>
      </w:r>
      <w:sdt>
        <w:sdtPr>
          <w:id w:val="-1071108508"/>
          <w:citation/>
        </w:sdtPr>
        <w:sdtContent>
          <w:r w:rsidR="00B91C45" w:rsidRPr="000E05A4">
            <w:fldChar w:fldCharType="begin"/>
          </w:r>
          <w:r w:rsidR="00B91C45" w:rsidRPr="000E05A4">
            <w:instrText xml:space="preserve"> CITATION Bur15 \l 2057 </w:instrText>
          </w:r>
          <w:r w:rsidR="00B91C45" w:rsidRPr="000E05A4">
            <w:fldChar w:fldCharType="separate"/>
          </w:r>
          <w:r w:rsidR="00643A57" w:rsidRPr="00643A57">
            <w:rPr>
              <w:noProof/>
            </w:rPr>
            <w:t>(Burroughs, 2015)</w:t>
          </w:r>
          <w:r w:rsidR="00B91C45" w:rsidRPr="000E05A4">
            <w:fldChar w:fldCharType="end"/>
          </w:r>
        </w:sdtContent>
      </w:sdt>
      <w:r w:rsidR="00B91C45" w:rsidRPr="000E05A4">
        <w:t xml:space="preserve">. </w:t>
      </w:r>
      <w:r w:rsidR="00331D73" w:rsidRPr="000E05A4">
        <w:t xml:space="preserve"> </w:t>
      </w:r>
      <w:r w:rsidR="00B91C45" w:rsidRPr="000E05A4">
        <w:t xml:space="preserve">More recently, these concerns were reinforced, and research demonstrates that the phase out of toxic octane enhancers such as lead and MTBE resulted in a volume increase of aromatics found within gasoline (Yang et al., 2019). Thus, meeting the anti-knock requirements and boosting the octane rating of gasoline. Both </w:t>
      </w:r>
      <w:sdt>
        <w:sdtPr>
          <w:id w:val="1289467423"/>
          <w:citation/>
        </w:sdtPr>
        <w:sdtContent>
          <w:r w:rsidR="00B91C45" w:rsidRPr="000E05A4">
            <w:fldChar w:fldCharType="begin"/>
          </w:r>
          <w:r w:rsidR="00B91C45" w:rsidRPr="000E05A4">
            <w:instrText xml:space="preserve"> CITATION Yan19 \l 2057 </w:instrText>
          </w:r>
          <w:r w:rsidR="00B91C45" w:rsidRPr="000E05A4">
            <w:fldChar w:fldCharType="separate"/>
          </w:r>
          <w:r w:rsidR="00643A57" w:rsidRPr="00643A57">
            <w:rPr>
              <w:noProof/>
            </w:rPr>
            <w:t>(Yang, et al., 2019)</w:t>
          </w:r>
          <w:r w:rsidR="00B91C45" w:rsidRPr="000E05A4">
            <w:fldChar w:fldCharType="end"/>
          </w:r>
        </w:sdtContent>
      </w:sdt>
      <w:r w:rsidR="00B91C45" w:rsidRPr="000E05A4">
        <w:t>&amp;</w:t>
      </w:r>
      <w:sdt>
        <w:sdtPr>
          <w:id w:val="2081013001"/>
          <w:citation/>
        </w:sdtPr>
        <w:sdtContent>
          <w:r w:rsidR="00B91C45" w:rsidRPr="000E05A4">
            <w:fldChar w:fldCharType="begin"/>
          </w:r>
          <w:r w:rsidR="00B91C45" w:rsidRPr="000E05A4">
            <w:instrText xml:space="preserve">CITATION ELN13 \l 2057 </w:instrText>
          </w:r>
          <w:r w:rsidR="00B91C45" w:rsidRPr="000E05A4">
            <w:fldChar w:fldCharType="separate"/>
          </w:r>
          <w:r w:rsidR="00643A57">
            <w:rPr>
              <w:noProof/>
            </w:rPr>
            <w:t xml:space="preserve"> </w:t>
          </w:r>
          <w:r w:rsidR="00643A57" w:rsidRPr="00643A57">
            <w:rPr>
              <w:noProof/>
            </w:rPr>
            <w:t>(El-Naggar &amp; Al Majthoub, 2013)</w:t>
          </w:r>
          <w:r w:rsidR="00B91C45" w:rsidRPr="000E05A4">
            <w:fldChar w:fldCharType="end"/>
          </w:r>
        </w:sdtContent>
      </w:sdt>
      <w:r w:rsidR="00B91C45" w:rsidRPr="000E05A4">
        <w:t xml:space="preserve"> found that benzene, toluene, ethylbenzene and xylenes and commonly used with gasoline.  </w:t>
      </w:r>
    </w:p>
    <w:p w14:paraId="4CA0B11A" w14:textId="459B7751" w:rsidR="00DF575D" w:rsidRPr="000E05A4" w:rsidRDefault="00DF575D" w:rsidP="00E27379">
      <w:r w:rsidRPr="000E05A4">
        <w:t xml:space="preserve">In </w:t>
      </w:r>
      <w:sdt>
        <w:sdtPr>
          <w:id w:val="-1500565170"/>
          <w:citation/>
        </w:sdtPr>
        <w:sdtContent>
          <w:r w:rsidRPr="000E05A4">
            <w:fldChar w:fldCharType="begin"/>
          </w:r>
          <w:r w:rsidRPr="000E05A4">
            <w:instrText xml:space="preserve"> CITATION Ahm16 \l 2057 </w:instrText>
          </w:r>
          <w:r w:rsidRPr="000E05A4">
            <w:fldChar w:fldCharType="separate"/>
          </w:r>
          <w:r w:rsidR="00643A57" w:rsidRPr="00643A57">
            <w:rPr>
              <w:noProof/>
            </w:rPr>
            <w:t>(Elwardany, et al., 2016)</w:t>
          </w:r>
          <w:r w:rsidRPr="000E05A4">
            <w:fldChar w:fldCharType="end"/>
          </w:r>
        </w:sdtContent>
      </w:sdt>
      <w:r w:rsidRPr="000E05A4">
        <w:t xml:space="preserve"> study the DHA showed the following aromatics within the gasoline mixture:</w:t>
      </w:r>
    </w:p>
    <w:p w14:paraId="5F398A4C" w14:textId="1C9AC999" w:rsidR="00DF575D" w:rsidRPr="000E05A4" w:rsidRDefault="00DF575D" w:rsidP="00DF575D">
      <w:pPr>
        <w:pStyle w:val="ListParagraph"/>
        <w:numPr>
          <w:ilvl w:val="0"/>
          <w:numId w:val="23"/>
        </w:numPr>
      </w:pPr>
      <w:r w:rsidRPr="000E05A4">
        <w:t>Benzene</w:t>
      </w:r>
    </w:p>
    <w:p w14:paraId="5BD34DF7" w14:textId="044F4E1E" w:rsidR="00DF575D" w:rsidRPr="000E05A4" w:rsidRDefault="00DF575D" w:rsidP="00DF575D">
      <w:pPr>
        <w:pStyle w:val="ListParagraph"/>
        <w:numPr>
          <w:ilvl w:val="0"/>
          <w:numId w:val="23"/>
        </w:numPr>
      </w:pPr>
      <w:r w:rsidRPr="000E05A4">
        <w:t>Toluene</w:t>
      </w:r>
    </w:p>
    <w:p w14:paraId="5E12FAC9" w14:textId="54FC31B4" w:rsidR="008746CB" w:rsidRPr="000E05A4" w:rsidRDefault="008746CB" w:rsidP="008746CB">
      <w:pPr>
        <w:pStyle w:val="Heading2"/>
      </w:pPr>
      <w:bookmarkStart w:id="18" w:name="_Toc39452202"/>
      <w:r w:rsidRPr="000E05A4">
        <w:t>Naphthenes</w:t>
      </w:r>
      <w:bookmarkEnd w:id="18"/>
    </w:p>
    <w:p w14:paraId="742FF2E5" w14:textId="7AFCA671" w:rsidR="00ED6C6E" w:rsidRPr="000E05A4" w:rsidRDefault="008D2F16" w:rsidP="008746CB">
      <w:r w:rsidRPr="000E05A4">
        <w:t xml:space="preserve">Naphthenes or cycloparaffins </w:t>
      </w:r>
      <w:r w:rsidR="00B91C45" w:rsidRPr="000E05A4">
        <w:t>are</w:t>
      </w:r>
      <w:r w:rsidRPr="000E05A4">
        <w:t xml:space="preserve"> an unsaturated</w:t>
      </w:r>
      <w:r w:rsidR="00ED6C6E" w:rsidRPr="000E05A4">
        <w:t xml:space="preserve"> hydrocarbon</w:t>
      </w:r>
      <w:r w:rsidRPr="000E05A4">
        <w:t xml:space="preserve"> molecule containing a single-bond ring</w:t>
      </w:r>
      <w:r w:rsidR="00B12F96" w:rsidRPr="000E05A4">
        <w:t xml:space="preserve"> and chemical formula of C</w:t>
      </w:r>
      <w:r w:rsidR="00B12F96" w:rsidRPr="000E05A4">
        <w:rPr>
          <w:vertAlign w:val="subscript"/>
        </w:rPr>
        <w:t>n</w:t>
      </w:r>
      <w:r w:rsidR="00B12F96" w:rsidRPr="000E05A4">
        <w:t>H</w:t>
      </w:r>
      <w:r w:rsidR="00B12F96" w:rsidRPr="000E05A4">
        <w:rPr>
          <w:vertAlign w:val="subscript"/>
        </w:rPr>
        <w:t>2n</w:t>
      </w:r>
      <w:r w:rsidR="00ED6C6E" w:rsidRPr="000E05A4">
        <w:rPr>
          <w:vertAlign w:val="subscript"/>
        </w:rPr>
        <w:t xml:space="preserve"> </w:t>
      </w:r>
      <w:r w:rsidR="00ED6C6E" w:rsidRPr="000E05A4">
        <w:t xml:space="preserve">naphthenes allow for many variations of these molecules, one or more of the hydrogen atoms can be replaced with various chains. Naphthenes are also found within the composition of gasoline </w:t>
      </w:r>
      <w:sdt>
        <w:sdtPr>
          <w:id w:val="447363776"/>
          <w:citation/>
        </w:sdtPr>
        <w:sdtContent>
          <w:r w:rsidR="00ED6C6E" w:rsidRPr="000E05A4">
            <w:fldChar w:fldCharType="begin"/>
          </w:r>
          <w:r w:rsidR="00ED6C6E" w:rsidRPr="000E05A4">
            <w:instrText xml:space="preserve"> CITATION Pul97 \l 2057 </w:instrText>
          </w:r>
          <w:r w:rsidR="00ED6C6E" w:rsidRPr="000E05A4">
            <w:fldChar w:fldCharType="separate"/>
          </w:r>
          <w:r w:rsidR="00643A57" w:rsidRPr="00643A57">
            <w:rPr>
              <w:noProof/>
            </w:rPr>
            <w:t>(Pulkrabek, 1997)</w:t>
          </w:r>
          <w:r w:rsidR="00ED6C6E" w:rsidRPr="000E05A4">
            <w:fldChar w:fldCharType="end"/>
          </w:r>
        </w:sdtContent>
      </w:sdt>
    </w:p>
    <w:p w14:paraId="6C806AE0" w14:textId="77777777" w:rsidR="00ED6C6E" w:rsidRPr="000E05A4" w:rsidRDefault="00ED6C6E" w:rsidP="00ED6C6E">
      <w:pPr>
        <w:keepNext/>
        <w:jc w:val="center"/>
      </w:pPr>
      <w:r w:rsidRPr="000E05A4">
        <w:rPr>
          <w:noProof/>
        </w:rPr>
        <w:drawing>
          <wp:inline distT="0" distB="0" distL="0" distR="0" wp14:anchorId="622F59D5" wp14:editId="0A3DA766">
            <wp:extent cx="2781300" cy="1219200"/>
            <wp:effectExtent l="0" t="0" r="0" b="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a:stretch/>
                  </pic:blipFill>
                  <pic:spPr bwMode="auto">
                    <a:xfrm>
                      <a:off x="0" y="0"/>
                      <a:ext cx="2784672" cy="1220678"/>
                    </a:xfrm>
                    <a:prstGeom prst="rect">
                      <a:avLst/>
                    </a:prstGeom>
                    <a:ln>
                      <a:noFill/>
                    </a:ln>
                    <a:extLst>
                      <a:ext uri="{53640926-AAD7-44D8-BBD7-CCE9431645EC}">
                        <a14:shadowObscured xmlns:a14="http://schemas.microsoft.com/office/drawing/2010/main"/>
                      </a:ext>
                    </a:extLst>
                  </pic:spPr>
                </pic:pic>
              </a:graphicData>
            </a:graphic>
          </wp:inline>
        </w:drawing>
      </w:r>
    </w:p>
    <w:p w14:paraId="4F2614A3" w14:textId="668CE1B9" w:rsidR="00ED6C6E" w:rsidRPr="000E05A4" w:rsidRDefault="00ED6C6E" w:rsidP="00ED6C6E">
      <w:pPr>
        <w:pStyle w:val="Caption"/>
      </w:pPr>
      <w:bookmarkStart w:id="19" w:name="_Toc39452270"/>
      <w:r w:rsidRPr="000E05A4">
        <w:t xml:space="preserve">Figure </w:t>
      </w:r>
      <w:fldSimple w:instr=" STYLEREF 1 \s ">
        <w:r w:rsidR="00593F57" w:rsidRPr="000E05A4">
          <w:rPr>
            <w:noProof/>
          </w:rPr>
          <w:t>2</w:t>
        </w:r>
      </w:fldSimple>
      <w:r w:rsidR="00593F57" w:rsidRPr="000E05A4">
        <w:t>.</w:t>
      </w:r>
      <w:fldSimple w:instr=" SEQ Figure \* ARABIC \s 1 ">
        <w:r w:rsidR="00593F57" w:rsidRPr="000E05A4">
          <w:rPr>
            <w:noProof/>
          </w:rPr>
          <w:t>8</w:t>
        </w:r>
      </w:fldSimple>
      <w:r w:rsidRPr="000E05A4">
        <w:t xml:space="preserve"> </w:t>
      </w:r>
      <w:r w:rsidR="00A50930" w:rsidRPr="000E05A4">
        <w:t>Cyclopentane (</w:t>
      </w:r>
      <w:r w:rsidRPr="000E05A4">
        <w:t>Naphthene</w:t>
      </w:r>
      <w:r w:rsidR="00A50930" w:rsidRPr="000E05A4">
        <w:t>)</w:t>
      </w:r>
      <w:r w:rsidRPr="000E05A4">
        <w:t xml:space="preserve"> </w:t>
      </w:r>
      <w:sdt>
        <w:sdtPr>
          <w:id w:val="-269855246"/>
          <w:citation/>
        </w:sdtPr>
        <w:sdtContent>
          <w:r w:rsidRPr="000E05A4">
            <w:fldChar w:fldCharType="begin"/>
          </w:r>
          <w:r w:rsidRPr="000E05A4">
            <w:instrText xml:space="preserve"> CITATION Pul97 \l 2057 </w:instrText>
          </w:r>
          <w:r w:rsidRPr="000E05A4">
            <w:fldChar w:fldCharType="separate"/>
          </w:r>
          <w:r w:rsidR="00643A57" w:rsidRPr="00643A57">
            <w:rPr>
              <w:noProof/>
            </w:rPr>
            <w:t>(Pulkrabek, 1997)</w:t>
          </w:r>
          <w:r w:rsidRPr="000E05A4">
            <w:fldChar w:fldCharType="end"/>
          </w:r>
        </w:sdtContent>
      </w:sdt>
      <w:bookmarkEnd w:id="19"/>
    </w:p>
    <w:p w14:paraId="2DFB5055" w14:textId="238D6763" w:rsidR="00B91C45" w:rsidRPr="000E05A4" w:rsidRDefault="00B91C45" w:rsidP="00B91C45">
      <w:r w:rsidRPr="000E05A4">
        <w:t xml:space="preserve">From the DHA results in </w:t>
      </w:r>
      <w:sdt>
        <w:sdtPr>
          <w:id w:val="816383586"/>
          <w:citation/>
        </w:sdtPr>
        <w:sdtContent>
          <w:r w:rsidRPr="000E05A4">
            <w:fldChar w:fldCharType="begin"/>
          </w:r>
          <w:r w:rsidRPr="000E05A4">
            <w:instrText xml:space="preserve"> CITATION Ahm16 \l 2057 </w:instrText>
          </w:r>
          <w:r w:rsidRPr="000E05A4">
            <w:fldChar w:fldCharType="separate"/>
          </w:r>
          <w:r w:rsidR="00643A57" w:rsidRPr="00643A57">
            <w:rPr>
              <w:noProof/>
            </w:rPr>
            <w:t>(Elwardany, et al., 2016)</w:t>
          </w:r>
          <w:r w:rsidRPr="000E05A4">
            <w:fldChar w:fldCharType="end"/>
          </w:r>
        </w:sdtContent>
      </w:sdt>
      <w:r w:rsidRPr="000E05A4">
        <w:t xml:space="preserve"> study, the following naphthenes were found:</w:t>
      </w:r>
    </w:p>
    <w:p w14:paraId="66C4F19F" w14:textId="0B19B429" w:rsidR="00DF575D" w:rsidRPr="000E05A4" w:rsidRDefault="00DF575D" w:rsidP="00DF575D">
      <w:pPr>
        <w:pStyle w:val="ListParagraph"/>
        <w:numPr>
          <w:ilvl w:val="0"/>
          <w:numId w:val="24"/>
        </w:numPr>
      </w:pPr>
      <w:r w:rsidRPr="000E05A4">
        <w:t>Cyclopentane</w:t>
      </w:r>
    </w:p>
    <w:p w14:paraId="7421336A" w14:textId="2B61C4C0" w:rsidR="00DF575D" w:rsidRPr="000E05A4" w:rsidRDefault="00DF575D" w:rsidP="00DF575D">
      <w:pPr>
        <w:pStyle w:val="ListParagraph"/>
        <w:numPr>
          <w:ilvl w:val="0"/>
          <w:numId w:val="24"/>
        </w:numPr>
      </w:pPr>
      <w:r w:rsidRPr="000E05A4">
        <w:t>1,1 dimethylcyclopentane</w:t>
      </w:r>
    </w:p>
    <w:p w14:paraId="60C5C32E" w14:textId="0BE6F45F" w:rsidR="00DF575D" w:rsidRPr="000E05A4" w:rsidRDefault="00DF575D" w:rsidP="00DF575D">
      <w:pPr>
        <w:pStyle w:val="ListParagraph"/>
        <w:numPr>
          <w:ilvl w:val="0"/>
          <w:numId w:val="24"/>
        </w:numPr>
      </w:pPr>
      <w:r w:rsidRPr="000E05A4">
        <w:t>1t, 3 dimethylcyclopentane</w:t>
      </w:r>
    </w:p>
    <w:p w14:paraId="36398F31" w14:textId="0BAEA040" w:rsidR="00DF575D" w:rsidRPr="000E05A4" w:rsidRDefault="00DF575D" w:rsidP="00DF575D">
      <w:pPr>
        <w:pStyle w:val="ListParagraph"/>
        <w:numPr>
          <w:ilvl w:val="0"/>
          <w:numId w:val="24"/>
        </w:numPr>
      </w:pPr>
      <w:r w:rsidRPr="000E05A4">
        <w:t>1c,3 dimethylcyclopentane</w:t>
      </w:r>
    </w:p>
    <w:p w14:paraId="45466063" w14:textId="01308500" w:rsidR="00DF575D" w:rsidRPr="000E05A4" w:rsidRDefault="00DF575D" w:rsidP="00DF575D">
      <w:pPr>
        <w:pStyle w:val="ListParagraph"/>
        <w:numPr>
          <w:ilvl w:val="0"/>
          <w:numId w:val="24"/>
        </w:numPr>
      </w:pPr>
      <w:r w:rsidRPr="000E05A4">
        <w:t>1t,2 dimethylcyclopentane</w:t>
      </w:r>
    </w:p>
    <w:p w14:paraId="3D6B108A" w14:textId="37E93726" w:rsidR="00DF575D" w:rsidRPr="000E05A4" w:rsidRDefault="00DF575D" w:rsidP="00DF575D">
      <w:pPr>
        <w:pStyle w:val="ListParagraph"/>
        <w:numPr>
          <w:ilvl w:val="0"/>
          <w:numId w:val="24"/>
        </w:numPr>
      </w:pPr>
      <w:r w:rsidRPr="000E05A4">
        <w:t>1c,2 dimethylcyclopentane</w:t>
      </w:r>
    </w:p>
    <w:p w14:paraId="08F57F28" w14:textId="6F495433" w:rsidR="00DF575D" w:rsidRPr="000E05A4" w:rsidRDefault="00DF575D" w:rsidP="00DF575D">
      <w:pPr>
        <w:pStyle w:val="ListParagraph"/>
        <w:numPr>
          <w:ilvl w:val="0"/>
          <w:numId w:val="24"/>
        </w:numPr>
      </w:pPr>
      <w:r w:rsidRPr="000E05A4">
        <w:t>Methylcyclohexane</w:t>
      </w:r>
    </w:p>
    <w:p w14:paraId="346D6A03" w14:textId="44F492D6" w:rsidR="00DF575D" w:rsidRPr="000E05A4" w:rsidRDefault="00DF575D" w:rsidP="00DF575D">
      <w:pPr>
        <w:pStyle w:val="ListParagraph"/>
        <w:numPr>
          <w:ilvl w:val="0"/>
          <w:numId w:val="24"/>
        </w:numPr>
      </w:pPr>
      <w:r w:rsidRPr="000E05A4">
        <w:t>Ethylcyclopentane</w:t>
      </w:r>
    </w:p>
    <w:p w14:paraId="073450E3" w14:textId="62FB8BF4" w:rsidR="00ED6C6E" w:rsidRDefault="00DF575D" w:rsidP="00ED6C6E">
      <w:pPr>
        <w:pStyle w:val="ListParagraph"/>
        <w:numPr>
          <w:ilvl w:val="0"/>
          <w:numId w:val="24"/>
        </w:numPr>
      </w:pPr>
      <w:r w:rsidRPr="000E05A4">
        <w:t>2t-ethylmethylcyclopentane</w:t>
      </w:r>
    </w:p>
    <w:p w14:paraId="6734F04C" w14:textId="4EF91363" w:rsidR="007C2F27" w:rsidRDefault="007C2F27" w:rsidP="007C2F27"/>
    <w:p w14:paraId="4469A172" w14:textId="722C9A6A" w:rsidR="007C2F27" w:rsidRDefault="007C2F27" w:rsidP="007C2F27"/>
    <w:p w14:paraId="342CC547" w14:textId="77777777" w:rsidR="007C2F27" w:rsidRPr="000E05A4" w:rsidRDefault="007C2F27" w:rsidP="007C2F27"/>
    <w:p w14:paraId="7F2887D6" w14:textId="5E3BFC9A" w:rsidR="008746CB" w:rsidRPr="000E05A4" w:rsidRDefault="008746CB" w:rsidP="008746CB">
      <w:pPr>
        <w:pStyle w:val="Heading2"/>
      </w:pPr>
      <w:bookmarkStart w:id="20" w:name="_Toc39452203"/>
      <w:r w:rsidRPr="000E05A4">
        <w:lastRenderedPageBreak/>
        <w:t>Olefins</w:t>
      </w:r>
      <w:bookmarkEnd w:id="20"/>
    </w:p>
    <w:p w14:paraId="071CF975" w14:textId="6FA3E35D" w:rsidR="006C7CC9" w:rsidRPr="000E05A4" w:rsidRDefault="00F05C8A" w:rsidP="00F05C8A">
      <w:r w:rsidRPr="000E05A4">
        <w:t>Olefins are a</w:t>
      </w:r>
      <w:r w:rsidR="00A50930" w:rsidRPr="000E05A4">
        <w:t xml:space="preserve"> chain </w:t>
      </w:r>
      <w:r w:rsidRPr="000E05A4">
        <w:t>hydrocarbon</w:t>
      </w:r>
      <w:r w:rsidR="00A50930" w:rsidRPr="000E05A4">
        <w:t xml:space="preserve"> molecule</w:t>
      </w:r>
      <w:r w:rsidRPr="000E05A4">
        <w:t xml:space="preserve"> containing one carbon double bond</w:t>
      </w:r>
      <w:r w:rsidR="00A50930" w:rsidRPr="000E05A4">
        <w:t xml:space="preserve">. Olefins are also unsaturated and follow the same prefixes listed in </w:t>
      </w:r>
      <w:r w:rsidR="00B91C45" w:rsidRPr="000E05A4">
        <w:t>F</w:t>
      </w:r>
      <w:r w:rsidR="00A50930" w:rsidRPr="000E05A4">
        <w:t>igure 2.3 and the suffix of “ene”. The chemical formula for olefins is C</w:t>
      </w:r>
      <w:r w:rsidR="00A50930" w:rsidRPr="000E05A4">
        <w:rPr>
          <w:vertAlign w:val="subscript"/>
        </w:rPr>
        <w:t>n</w:t>
      </w:r>
      <w:r w:rsidR="00A50930" w:rsidRPr="000E05A4">
        <w:t>H</w:t>
      </w:r>
      <w:r w:rsidR="00A50930" w:rsidRPr="000E05A4">
        <w:rPr>
          <w:vertAlign w:val="subscript"/>
        </w:rPr>
        <w:t>2n</w:t>
      </w:r>
      <w:r w:rsidR="002F652E">
        <w:t>.</w:t>
      </w:r>
      <w:r w:rsidR="007C2F27">
        <w:t xml:space="preserve"> Like</w:t>
      </w:r>
      <w:r w:rsidR="00A50930" w:rsidRPr="000E05A4">
        <w:rPr>
          <w:vertAlign w:val="subscript"/>
        </w:rPr>
        <w:t xml:space="preserve"> </w:t>
      </w:r>
      <w:r w:rsidR="007C2F27">
        <w:t>o</w:t>
      </w:r>
      <w:r w:rsidR="00B91C45" w:rsidRPr="000E05A4">
        <w:t xml:space="preserve">lefins, </w:t>
      </w:r>
      <w:r w:rsidR="007C2F27">
        <w:t>d</w:t>
      </w:r>
      <w:r w:rsidR="00B91C45" w:rsidRPr="000E05A4">
        <w:t>iolefins are chain molecules. However, there are 2 double carbon bonds rather than a single double carbon-carbon bond. These unsaturated compounds use the suffix “diene” and the chemical formula of C</w:t>
      </w:r>
      <w:r w:rsidR="00B91C45" w:rsidRPr="000E05A4">
        <w:rPr>
          <w:vertAlign w:val="subscript"/>
        </w:rPr>
        <w:t>n</w:t>
      </w:r>
      <w:r w:rsidR="00B91C45" w:rsidRPr="000E05A4">
        <w:t>H</w:t>
      </w:r>
      <w:r w:rsidR="00B91C45" w:rsidRPr="000E05A4">
        <w:rPr>
          <w:vertAlign w:val="subscript"/>
        </w:rPr>
        <w:t>2n-2</w:t>
      </w:r>
      <w:r w:rsidR="00B91C45" w:rsidRPr="000E05A4">
        <w:t>.</w:t>
      </w:r>
      <w:sdt>
        <w:sdtPr>
          <w:id w:val="-862743646"/>
          <w:citation/>
        </w:sdtPr>
        <w:sdtContent>
          <w:r w:rsidR="00B91C45" w:rsidRPr="000E05A4">
            <w:fldChar w:fldCharType="begin"/>
          </w:r>
          <w:r w:rsidR="00B91C45" w:rsidRPr="000E05A4">
            <w:instrText xml:space="preserve"> CITATION Pul97 \l 2057 </w:instrText>
          </w:r>
          <w:r w:rsidR="00B91C45" w:rsidRPr="000E05A4">
            <w:fldChar w:fldCharType="separate"/>
          </w:r>
          <w:r w:rsidR="00643A57">
            <w:rPr>
              <w:noProof/>
            </w:rPr>
            <w:t xml:space="preserve"> </w:t>
          </w:r>
          <w:r w:rsidR="00643A57" w:rsidRPr="00643A57">
            <w:rPr>
              <w:noProof/>
            </w:rPr>
            <w:t>(Pulkrabek, 1997)</w:t>
          </w:r>
          <w:r w:rsidR="00B91C45" w:rsidRPr="000E05A4">
            <w:fldChar w:fldCharType="end"/>
          </w:r>
        </w:sdtContent>
      </w:sdt>
    </w:p>
    <w:p w14:paraId="547BE214" w14:textId="77777777" w:rsidR="006C7CC9" w:rsidRPr="000E05A4" w:rsidRDefault="006C7CC9" w:rsidP="006C7CC9">
      <w:pPr>
        <w:keepNext/>
        <w:jc w:val="center"/>
      </w:pPr>
      <w:r w:rsidRPr="000E05A4">
        <w:rPr>
          <w:noProof/>
        </w:rPr>
        <w:drawing>
          <wp:inline distT="0" distB="0" distL="0" distR="0" wp14:anchorId="37307F2D" wp14:editId="7FD7B9FB">
            <wp:extent cx="2650236" cy="2114550"/>
            <wp:effectExtent l="0" t="0" r="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a:stretch/>
                  </pic:blipFill>
                  <pic:spPr bwMode="auto">
                    <a:xfrm>
                      <a:off x="0" y="0"/>
                      <a:ext cx="2658169" cy="2120880"/>
                    </a:xfrm>
                    <a:prstGeom prst="rect">
                      <a:avLst/>
                    </a:prstGeom>
                    <a:ln>
                      <a:noFill/>
                    </a:ln>
                    <a:extLst>
                      <a:ext uri="{53640926-AAD7-44D8-BBD7-CCE9431645EC}">
                        <a14:shadowObscured xmlns:a14="http://schemas.microsoft.com/office/drawing/2010/main"/>
                      </a:ext>
                    </a:extLst>
                  </pic:spPr>
                </pic:pic>
              </a:graphicData>
            </a:graphic>
          </wp:inline>
        </w:drawing>
      </w:r>
    </w:p>
    <w:p w14:paraId="7D65F797" w14:textId="56C1AA7F" w:rsidR="006C7CC9" w:rsidRPr="000E05A4" w:rsidRDefault="006C7CC9" w:rsidP="006C7CC9">
      <w:pPr>
        <w:pStyle w:val="Caption"/>
      </w:pPr>
      <w:bookmarkStart w:id="21" w:name="_Toc39452271"/>
      <w:r w:rsidRPr="000E05A4">
        <w:t xml:space="preserve">Figure </w:t>
      </w:r>
      <w:fldSimple w:instr=" STYLEREF 1 \s ">
        <w:r w:rsidR="00593F57" w:rsidRPr="000E05A4">
          <w:rPr>
            <w:noProof/>
          </w:rPr>
          <w:t>2</w:t>
        </w:r>
      </w:fldSimple>
      <w:r w:rsidR="00593F57" w:rsidRPr="000E05A4">
        <w:t>.</w:t>
      </w:r>
      <w:fldSimple w:instr=" SEQ Figure \* ARABIC \s 1 ">
        <w:r w:rsidR="00593F57" w:rsidRPr="000E05A4">
          <w:rPr>
            <w:noProof/>
          </w:rPr>
          <w:t>9</w:t>
        </w:r>
      </w:fldSimple>
      <w:r w:rsidRPr="000E05A4">
        <w:t xml:space="preserve"> Olefins examples</w:t>
      </w:r>
      <w:r w:rsidR="00B91C45" w:rsidRPr="000E05A4">
        <w:t xml:space="preserve"> </w:t>
      </w:r>
      <w:sdt>
        <w:sdtPr>
          <w:id w:val="931011460"/>
          <w:citation/>
        </w:sdtPr>
        <w:sdtContent>
          <w:r w:rsidR="00B91C45" w:rsidRPr="000E05A4">
            <w:fldChar w:fldCharType="begin"/>
          </w:r>
          <w:r w:rsidR="00B91C45" w:rsidRPr="000E05A4">
            <w:instrText xml:space="preserve"> CITATION Pul97 \l 2057 </w:instrText>
          </w:r>
          <w:r w:rsidR="00B91C45" w:rsidRPr="000E05A4">
            <w:fldChar w:fldCharType="separate"/>
          </w:r>
          <w:r w:rsidR="00643A57" w:rsidRPr="00643A57">
            <w:rPr>
              <w:noProof/>
            </w:rPr>
            <w:t>(Pulkrabek, 1997)</w:t>
          </w:r>
          <w:r w:rsidR="00B91C45" w:rsidRPr="000E05A4">
            <w:fldChar w:fldCharType="end"/>
          </w:r>
        </w:sdtContent>
      </w:sdt>
      <w:bookmarkEnd w:id="21"/>
    </w:p>
    <w:p w14:paraId="3E5686AC" w14:textId="7105CCE3" w:rsidR="00F05C8A" w:rsidRPr="000E05A4" w:rsidRDefault="006C7CC9" w:rsidP="00F05C8A">
      <w:r w:rsidRPr="000E05A4">
        <w:t>As the FIM regulations do not allow for diolefins</w:t>
      </w:r>
      <w:r w:rsidR="00B91C45" w:rsidRPr="000E05A4">
        <w:t>,</w:t>
      </w:r>
      <w:r w:rsidRPr="000E05A4">
        <w:t xml:space="preserve"> all compounds with the suffix of “diene” will not be selected for mixtures.  </w:t>
      </w:r>
    </w:p>
    <w:p w14:paraId="355FA558" w14:textId="099621D7" w:rsidR="00B91C45" w:rsidRPr="000E05A4" w:rsidRDefault="00B91C45" w:rsidP="00B91C45">
      <w:r w:rsidRPr="000E05A4">
        <w:t xml:space="preserve">In the DHA from </w:t>
      </w:r>
      <w:sdt>
        <w:sdtPr>
          <w:id w:val="-1928789657"/>
          <w:citation/>
        </w:sdtPr>
        <w:sdtContent>
          <w:r w:rsidRPr="000E05A4">
            <w:fldChar w:fldCharType="begin"/>
          </w:r>
          <w:r w:rsidRPr="000E05A4">
            <w:instrText xml:space="preserve"> CITATION Ahm16 \l 2057 </w:instrText>
          </w:r>
          <w:r w:rsidRPr="000E05A4">
            <w:fldChar w:fldCharType="separate"/>
          </w:r>
          <w:r w:rsidR="00643A57" w:rsidRPr="00643A57">
            <w:rPr>
              <w:noProof/>
            </w:rPr>
            <w:t>(Elwardany, et al., 2016)</w:t>
          </w:r>
          <w:r w:rsidRPr="000E05A4">
            <w:fldChar w:fldCharType="end"/>
          </w:r>
        </w:sdtContent>
      </w:sdt>
      <w:r w:rsidRPr="000E05A4">
        <w:t xml:space="preserve"> study, only one olefin was found within the mixture: </w:t>
      </w:r>
    </w:p>
    <w:p w14:paraId="1AD33FDF" w14:textId="5C82CECB" w:rsidR="00497AE4" w:rsidRPr="000E05A4" w:rsidRDefault="00497AE4" w:rsidP="00497AE4">
      <w:pPr>
        <w:pStyle w:val="ListParagraph"/>
        <w:numPr>
          <w:ilvl w:val="0"/>
          <w:numId w:val="25"/>
        </w:numPr>
      </w:pPr>
      <w:r w:rsidRPr="000E05A4">
        <w:t>Hexene-1</w:t>
      </w:r>
    </w:p>
    <w:p w14:paraId="040580C8" w14:textId="28E82521" w:rsidR="008746CB" w:rsidRPr="000E05A4" w:rsidRDefault="008746CB" w:rsidP="008746CB">
      <w:pPr>
        <w:pStyle w:val="Heading2"/>
      </w:pPr>
      <w:bookmarkStart w:id="22" w:name="_Toc39452204"/>
      <w:r w:rsidRPr="000E05A4">
        <w:t>Oxygenate</w:t>
      </w:r>
      <w:bookmarkEnd w:id="22"/>
    </w:p>
    <w:p w14:paraId="6CE5339C" w14:textId="03A340E7" w:rsidR="00E43F95" w:rsidRPr="000E05A4" w:rsidRDefault="00E43F95" w:rsidP="00E43F95">
      <w:pPr>
        <w:pStyle w:val="Heading3"/>
      </w:pPr>
      <w:bookmarkStart w:id="23" w:name="_Toc39452205"/>
      <w:r w:rsidRPr="000E05A4">
        <w:t>Alcohols</w:t>
      </w:r>
      <w:bookmarkEnd w:id="23"/>
    </w:p>
    <w:p w14:paraId="4CB00D90" w14:textId="788B6991" w:rsidR="00384A94" w:rsidRPr="000E05A4" w:rsidRDefault="00897A62" w:rsidP="00897A62">
      <w:r w:rsidRPr="000E05A4">
        <w:t xml:space="preserve">Alcohols are a form of oxygenate, </w:t>
      </w:r>
      <w:r w:rsidR="00466110" w:rsidRPr="000E05A4">
        <w:t xml:space="preserve">the molecules are fairly similar to those of paraffins </w:t>
      </w:r>
      <w:r w:rsidR="00B91C45" w:rsidRPr="000E05A4">
        <w:t>except</w:t>
      </w:r>
      <w:r w:rsidR="00466110" w:rsidRPr="000E05A4">
        <w:t xml:space="preserve"> one of the hydrogen atoms is substituted for a hydroxyl radical (OH) </w:t>
      </w:r>
      <w:sdt>
        <w:sdtPr>
          <w:id w:val="47123523"/>
          <w:citation/>
        </w:sdtPr>
        <w:sdtContent>
          <w:r w:rsidR="00466110" w:rsidRPr="000E05A4">
            <w:fldChar w:fldCharType="begin"/>
          </w:r>
          <w:r w:rsidR="00466110" w:rsidRPr="000E05A4">
            <w:instrText xml:space="preserve"> CITATION Pul97 \l 2057 </w:instrText>
          </w:r>
          <w:r w:rsidR="00466110" w:rsidRPr="000E05A4">
            <w:fldChar w:fldCharType="separate"/>
          </w:r>
          <w:r w:rsidR="00643A57" w:rsidRPr="00643A57">
            <w:rPr>
              <w:noProof/>
            </w:rPr>
            <w:t>(Pulkrabek, 1997)</w:t>
          </w:r>
          <w:r w:rsidR="00466110" w:rsidRPr="000E05A4">
            <w:fldChar w:fldCharType="end"/>
          </w:r>
        </w:sdtContent>
      </w:sdt>
      <w:r w:rsidR="00466110" w:rsidRPr="000E05A4">
        <w:t>.</w:t>
      </w:r>
    </w:p>
    <w:p w14:paraId="19052D00" w14:textId="1A0DC999" w:rsidR="00384A94" w:rsidRPr="000E05A4" w:rsidRDefault="00B91C45" w:rsidP="00384A94">
      <w:r w:rsidRPr="000E05A4">
        <w:t>E</w:t>
      </w:r>
      <w:r w:rsidR="00384A94" w:rsidRPr="000E05A4">
        <w:t>thanol</w:t>
      </w:r>
      <w:r w:rsidRPr="000E05A4">
        <w:t xml:space="preserve"> </w:t>
      </w:r>
      <w:r w:rsidR="00384A94" w:rsidRPr="000E05A4">
        <w:t>was the early automobiles fuel of choice to Henry Ford during development in the 1880s and 1890s</w:t>
      </w:r>
      <w:sdt>
        <w:sdtPr>
          <w:id w:val="1365021208"/>
          <w:citation/>
        </w:sdtPr>
        <w:sdtContent>
          <w:r w:rsidR="00384A94" w:rsidRPr="000E05A4">
            <w:fldChar w:fldCharType="begin"/>
          </w:r>
          <w:r w:rsidR="00384A94" w:rsidRPr="000E05A4">
            <w:instrText xml:space="preserve"> CITATION Hou82 \l 2057 </w:instrText>
          </w:r>
          <w:r w:rsidR="00384A94" w:rsidRPr="000E05A4">
            <w:fldChar w:fldCharType="separate"/>
          </w:r>
          <w:r w:rsidR="00643A57">
            <w:rPr>
              <w:noProof/>
            </w:rPr>
            <w:t xml:space="preserve"> </w:t>
          </w:r>
          <w:r w:rsidR="00643A57" w:rsidRPr="00643A57">
            <w:rPr>
              <w:noProof/>
            </w:rPr>
            <w:t>(Houghton-alico, 1982)</w:t>
          </w:r>
          <w:r w:rsidR="00384A94" w:rsidRPr="000E05A4">
            <w:fldChar w:fldCharType="end"/>
          </w:r>
        </w:sdtContent>
      </w:sdt>
      <w:r w:rsidR="00384A94" w:rsidRPr="000E05A4">
        <w:t xml:space="preserve">.  </w:t>
      </w:r>
      <w:r w:rsidR="00D12010" w:rsidRPr="000E05A4">
        <w:t xml:space="preserve">Petroleum is a non-renewable energy source, whereas ethanol is manufactured from natural products. Additionally, a high RON value meant ethanol demonstrated higher anti knock characteristics (Al-Hasan, 2003).  </w:t>
      </w:r>
      <w:sdt>
        <w:sdtPr>
          <w:id w:val="453831692"/>
          <w:citation/>
        </w:sdtPr>
        <w:sdtContent>
          <w:r w:rsidR="00384A94" w:rsidRPr="000E05A4">
            <w:fldChar w:fldCharType="begin"/>
          </w:r>
          <w:r w:rsidR="00384A94" w:rsidRPr="000E05A4">
            <w:instrText xml:space="preserve"> CITATION Bay05 \l 2057 </w:instrText>
          </w:r>
          <w:r w:rsidR="00384A94" w:rsidRPr="000E05A4">
            <w:fldChar w:fldCharType="separate"/>
          </w:r>
          <w:r w:rsidR="00643A57" w:rsidRPr="00643A57">
            <w:rPr>
              <w:noProof/>
            </w:rPr>
            <w:t>(Bayraktar, 2005)</w:t>
          </w:r>
          <w:r w:rsidR="00384A94" w:rsidRPr="000E05A4">
            <w:fldChar w:fldCharType="end"/>
          </w:r>
        </w:sdtContent>
      </w:sdt>
      <w:r w:rsidR="00384A94" w:rsidRPr="000E05A4">
        <w:t xml:space="preserve"> investigated the effects of using gasoline ethanol blends on performance and emissions. Using a single cylinder, four-stroke, variable compression engine coupled to an electric dynamometer and </w:t>
      </w:r>
      <w:r w:rsidR="00D12010" w:rsidRPr="000E05A4">
        <w:t>exhaust gas analyser. The engine ran</w:t>
      </w:r>
      <w:r w:rsidR="00384A94" w:rsidRPr="000E05A4">
        <w:t xml:space="preserve"> on a gasoline ethanol blend at 1.5%,</w:t>
      </w:r>
      <w:r w:rsidR="007C2F27">
        <w:t xml:space="preserve"> </w:t>
      </w:r>
      <w:r w:rsidR="00384A94" w:rsidRPr="000E05A4">
        <w:t>3%,</w:t>
      </w:r>
      <w:r w:rsidR="007C2F27">
        <w:t xml:space="preserve"> </w:t>
      </w:r>
      <w:r w:rsidR="00384A94" w:rsidRPr="000E05A4">
        <w:t>4.5%,</w:t>
      </w:r>
      <w:r w:rsidR="007C2F27">
        <w:t xml:space="preserve"> </w:t>
      </w:r>
      <w:r w:rsidR="00384A94" w:rsidRPr="000E05A4">
        <w:t>6%,</w:t>
      </w:r>
      <w:r w:rsidR="007C2F27">
        <w:t xml:space="preserve"> </w:t>
      </w:r>
      <w:r w:rsidR="00384A94" w:rsidRPr="000E05A4">
        <w:t>7.5%,</w:t>
      </w:r>
      <w:r w:rsidR="007C2F27">
        <w:t xml:space="preserve"> </w:t>
      </w:r>
      <w:r w:rsidR="00384A94" w:rsidRPr="000E05A4">
        <w:t>9%,</w:t>
      </w:r>
      <w:r w:rsidR="007C2F27">
        <w:t xml:space="preserve"> </w:t>
      </w:r>
      <w:r w:rsidR="00384A94" w:rsidRPr="000E05A4">
        <w:t xml:space="preserve">10.5% and 12%. The findings indicated that the effective power </w:t>
      </w:r>
      <w:r w:rsidR="00384A94" w:rsidRPr="000E05A4">
        <w:lastRenderedPageBreak/>
        <w:t xml:space="preserve">(KW) of the engine increased until the ethanol in the mixture became 7.5%. Similar tests have been </w:t>
      </w:r>
      <w:r w:rsidR="00D12010" w:rsidRPr="000E05A4">
        <w:t>conducted</w:t>
      </w:r>
      <w:r w:rsidR="00384A94" w:rsidRPr="000E05A4">
        <w:t xml:space="preserve"> </w:t>
      </w:r>
      <w:sdt>
        <w:sdtPr>
          <w:id w:val="254400347"/>
          <w:citation/>
        </w:sdtPr>
        <w:sdtContent>
          <w:r w:rsidR="00384A94" w:rsidRPr="000E05A4">
            <w:fldChar w:fldCharType="begin"/>
          </w:r>
          <w:r w:rsidR="00384A94" w:rsidRPr="000E05A4">
            <w:instrText xml:space="preserve"> CITATION AlH02 \l 2057 </w:instrText>
          </w:r>
          <w:r w:rsidR="00384A94" w:rsidRPr="000E05A4">
            <w:fldChar w:fldCharType="separate"/>
          </w:r>
          <w:r w:rsidR="00643A57" w:rsidRPr="00643A57">
            <w:rPr>
              <w:noProof/>
            </w:rPr>
            <w:t>(Al-Hasan, 2003)</w:t>
          </w:r>
          <w:r w:rsidR="00384A94" w:rsidRPr="000E05A4">
            <w:fldChar w:fldCharType="end"/>
          </w:r>
        </w:sdtContent>
      </w:sdt>
      <w:sdt>
        <w:sdtPr>
          <w:id w:val="1684631211"/>
          <w:citation/>
        </w:sdtPr>
        <w:sdtContent>
          <w:r w:rsidR="00384A94" w:rsidRPr="000E05A4">
            <w:fldChar w:fldCharType="begin"/>
          </w:r>
          <w:r w:rsidR="00384A94" w:rsidRPr="000E05A4">
            <w:instrText xml:space="preserve"> CITATION Naj15 \l 2057 </w:instrText>
          </w:r>
          <w:r w:rsidR="00384A94" w:rsidRPr="000E05A4">
            <w:fldChar w:fldCharType="separate"/>
          </w:r>
          <w:r w:rsidR="00643A57">
            <w:rPr>
              <w:noProof/>
            </w:rPr>
            <w:t xml:space="preserve"> </w:t>
          </w:r>
          <w:r w:rsidR="00643A57" w:rsidRPr="00643A57">
            <w:rPr>
              <w:noProof/>
            </w:rPr>
            <w:t>(Najafi, et al., 2015)</w:t>
          </w:r>
          <w:r w:rsidR="00384A94" w:rsidRPr="000E05A4">
            <w:fldChar w:fldCharType="end"/>
          </w:r>
        </w:sdtContent>
      </w:sdt>
      <w:r w:rsidR="00384A94" w:rsidRPr="000E05A4">
        <w:t xml:space="preserve"> </w:t>
      </w:r>
      <w:sdt>
        <w:sdtPr>
          <w:id w:val="2094045531"/>
          <w:citation/>
        </w:sdtPr>
        <w:sdtContent>
          <w:r w:rsidR="00384A94" w:rsidRPr="000E05A4">
            <w:fldChar w:fldCharType="begin"/>
          </w:r>
          <w:r w:rsidR="00384A94" w:rsidRPr="000E05A4">
            <w:instrText xml:space="preserve">CITATION Jou15 \l 2057 </w:instrText>
          </w:r>
          <w:r w:rsidR="00384A94" w:rsidRPr="000E05A4">
            <w:fldChar w:fldCharType="separate"/>
          </w:r>
          <w:r w:rsidR="00643A57" w:rsidRPr="00643A57">
            <w:rPr>
              <w:noProof/>
            </w:rPr>
            <w:t>(ARASU, et al., 2015)</w:t>
          </w:r>
          <w:r w:rsidR="00384A94" w:rsidRPr="000E05A4">
            <w:fldChar w:fldCharType="end"/>
          </w:r>
        </w:sdtContent>
      </w:sdt>
      <w:r w:rsidR="00384A94" w:rsidRPr="000E05A4">
        <w:t xml:space="preserve"> </w:t>
      </w:r>
      <w:r w:rsidR="00D12010" w:rsidRPr="000E05A4">
        <w:t>concluding similar effects from ethanol blends. However, peak performance varied.  Therefore, the current literature shows a clear trend that adding ethanol to a gasoline blend benefits the performance output through an increased octane rating. Thus, allowing for higher compression ratios. However, there is a large degree of variation on what the optimum blend is.</w:t>
      </w:r>
    </w:p>
    <w:p w14:paraId="39D3BF5C" w14:textId="5D6C2C8A" w:rsidR="00897A62" w:rsidRPr="000E05A4" w:rsidRDefault="00D12010" w:rsidP="00897A62">
      <w:r w:rsidRPr="000E05A4">
        <w:t>Like ethanol, methanol is an alcohol permitted by the FI</w:t>
      </w:r>
      <w:r w:rsidR="007C2F27">
        <w:t>M</w:t>
      </w:r>
      <w:r w:rsidRPr="000E05A4">
        <w:t>. It has a much higher-octane rating than gasoline</w:t>
      </w:r>
      <w:sdt>
        <w:sdtPr>
          <w:id w:val="1697035650"/>
          <w:citation/>
        </w:sdtPr>
        <w:sdtContent>
          <w:r w:rsidRPr="000E05A4">
            <w:fldChar w:fldCharType="begin"/>
          </w:r>
          <w:r w:rsidRPr="000E05A4">
            <w:instrText xml:space="preserve"> CITATION Sil051 \l 2057 </w:instrText>
          </w:r>
          <w:r w:rsidRPr="000E05A4">
            <w:fldChar w:fldCharType="separate"/>
          </w:r>
          <w:r w:rsidR="00643A57">
            <w:rPr>
              <w:noProof/>
            </w:rPr>
            <w:t xml:space="preserve"> </w:t>
          </w:r>
          <w:r w:rsidR="00643A57" w:rsidRPr="00643A57">
            <w:rPr>
              <w:noProof/>
            </w:rPr>
            <w:t>(Silva, et al., 2005)</w:t>
          </w:r>
          <w:r w:rsidRPr="000E05A4">
            <w:fldChar w:fldCharType="end"/>
          </w:r>
        </w:sdtContent>
      </w:sdt>
      <w:r w:rsidRPr="000E05A4">
        <w:t>, allowing for engines to run on higher compression ratios</w:t>
      </w:r>
      <w:sdt>
        <w:sdtPr>
          <w:id w:val="1830936831"/>
          <w:citation/>
        </w:sdtPr>
        <w:sdtContent>
          <w:r w:rsidRPr="000E05A4">
            <w:fldChar w:fldCharType="begin"/>
          </w:r>
          <w:r w:rsidRPr="000E05A4">
            <w:instrText xml:space="preserve">CITATION Muh10 \l 2057 </w:instrText>
          </w:r>
          <w:r w:rsidRPr="000E05A4">
            <w:fldChar w:fldCharType="separate"/>
          </w:r>
          <w:r w:rsidR="00643A57">
            <w:rPr>
              <w:noProof/>
            </w:rPr>
            <w:t xml:space="preserve"> </w:t>
          </w:r>
          <w:r w:rsidR="00643A57" w:rsidRPr="00643A57">
            <w:rPr>
              <w:noProof/>
            </w:rPr>
            <w:t>(Eyidogan, et al., 2010)</w:t>
          </w:r>
          <w:r w:rsidRPr="000E05A4">
            <w:fldChar w:fldCharType="end"/>
          </w:r>
        </w:sdtContent>
      </w:sdt>
      <w:r w:rsidRPr="000E05A4">
        <w:t xml:space="preserve">. </w:t>
      </w:r>
      <w:r w:rsidR="00E43F95" w:rsidRPr="000E05A4">
        <w:t xml:space="preserve">The effects of methanol on engine performance and emissions were investigated by </w:t>
      </w:r>
      <w:sdt>
        <w:sdtPr>
          <w:id w:val="1047883992"/>
          <w:citation/>
        </w:sdtPr>
        <w:sdtContent>
          <w:r w:rsidR="00E43F95" w:rsidRPr="000E05A4">
            <w:fldChar w:fldCharType="begin"/>
          </w:r>
          <w:r w:rsidR="00E43F95" w:rsidRPr="000E05A4">
            <w:instrText xml:space="preserve"> CITATION She07 \l 2057 </w:instrText>
          </w:r>
          <w:r w:rsidR="00E43F95" w:rsidRPr="000E05A4">
            <w:fldChar w:fldCharType="separate"/>
          </w:r>
          <w:r w:rsidR="00643A57" w:rsidRPr="00643A57">
            <w:rPr>
              <w:noProof/>
            </w:rPr>
            <w:t>(Shenghua, et al., 2007)</w:t>
          </w:r>
          <w:r w:rsidR="00E43F95" w:rsidRPr="000E05A4">
            <w:fldChar w:fldCharType="end"/>
          </w:r>
        </w:sdtContent>
      </w:sdt>
      <w:r w:rsidRPr="000E05A4">
        <w:t>,</w:t>
      </w:r>
      <w:r w:rsidR="00E43F95" w:rsidRPr="000E05A4">
        <w:t xml:space="preserve"> where the group studied the effects of low fraction methanol gasoline blends on a 3-cylinder engine. The experiment was conducted using various methanol gasoline blends from 0 – 25%. It was indicated that the power output and torque of the engine reduced as the concentration of methanol increased whereas the thermal efficiency increased. The results also demonstrated a reduction in CO emissions.  </w:t>
      </w:r>
      <w:r w:rsidR="00056038" w:rsidRPr="000E05A4">
        <w:t>These findings have been replicated, indicating a decline in emissions when methanol is blended into gasoline.</w:t>
      </w:r>
      <w:sdt>
        <w:sdtPr>
          <w:id w:val="442735346"/>
          <w:citation/>
        </w:sdtPr>
        <w:sdtContent>
          <w:r w:rsidR="00056038" w:rsidRPr="000E05A4">
            <w:fldChar w:fldCharType="begin"/>
          </w:r>
          <w:r w:rsidR="00056038" w:rsidRPr="000E05A4">
            <w:instrText xml:space="preserve"> CITATION Aga14 \l 2057 </w:instrText>
          </w:r>
          <w:r w:rsidR="00056038" w:rsidRPr="000E05A4">
            <w:fldChar w:fldCharType="separate"/>
          </w:r>
          <w:r w:rsidR="00643A57">
            <w:rPr>
              <w:noProof/>
            </w:rPr>
            <w:t xml:space="preserve"> </w:t>
          </w:r>
          <w:r w:rsidR="00643A57" w:rsidRPr="00643A57">
            <w:rPr>
              <w:noProof/>
            </w:rPr>
            <w:t>(Agarwal, et al., 2014)</w:t>
          </w:r>
          <w:r w:rsidR="00056038" w:rsidRPr="000E05A4">
            <w:fldChar w:fldCharType="end"/>
          </w:r>
        </w:sdtContent>
      </w:sdt>
      <w:sdt>
        <w:sdtPr>
          <w:id w:val="-1977827960"/>
          <w:citation/>
        </w:sdtPr>
        <w:sdtContent>
          <w:r w:rsidR="00056038" w:rsidRPr="000E05A4">
            <w:fldChar w:fldCharType="begin"/>
          </w:r>
          <w:r w:rsidR="00056038" w:rsidRPr="000E05A4">
            <w:instrText xml:space="preserve">CITATION Bab11 \l 2057 </w:instrText>
          </w:r>
          <w:r w:rsidR="00056038" w:rsidRPr="000E05A4">
            <w:fldChar w:fldCharType="separate"/>
          </w:r>
          <w:r w:rsidR="00643A57">
            <w:rPr>
              <w:noProof/>
            </w:rPr>
            <w:t xml:space="preserve"> </w:t>
          </w:r>
          <w:r w:rsidR="00643A57" w:rsidRPr="00643A57">
            <w:rPr>
              <w:noProof/>
            </w:rPr>
            <w:t>(Shayan, et al., 2011)</w:t>
          </w:r>
          <w:r w:rsidR="00056038" w:rsidRPr="000E05A4">
            <w:fldChar w:fldCharType="end"/>
          </w:r>
        </w:sdtContent>
      </w:sdt>
      <w:r w:rsidR="00056038" w:rsidRPr="000E05A4">
        <w:t>.  However, the Brake Torque and Brake Power increased as the compression ratio was increased, unlike Shenghua et al’s (2007) results.  These findings suggest that using methanol as an additive can boost the performance of the engine, providing that the compression ratio is increased alongside. Furthermore, that methanol on a whole reduces the production of emissions.</w:t>
      </w:r>
    </w:p>
    <w:p w14:paraId="6EBEE449" w14:textId="0C92CF2F" w:rsidR="00C63F72" w:rsidRPr="000E05A4" w:rsidRDefault="00C63F72" w:rsidP="00C63F72">
      <w:pPr>
        <w:pStyle w:val="Heading3"/>
      </w:pPr>
      <w:bookmarkStart w:id="24" w:name="_Toc39452206"/>
      <w:r w:rsidRPr="000E05A4">
        <w:t>Ethers</w:t>
      </w:r>
      <w:bookmarkEnd w:id="24"/>
    </w:p>
    <w:p w14:paraId="40F0B8A1" w14:textId="04ED148A" w:rsidR="00056038" w:rsidRPr="000E05A4" w:rsidRDefault="00056038" w:rsidP="00056038">
      <w:r w:rsidRPr="000E05A4">
        <w:t xml:space="preserve">Ethers are a gasoline additive that can improve the anti-knock index of a fuel. Methyl-tertiary butyl ether (MTBE) and ethyl tert-butyl ether (ETBE) are examples of short-chain oxygen containing hydrocarbons. These additives change the combustion characteristics of the fuel </w:t>
      </w:r>
      <w:sdt>
        <w:sdtPr>
          <w:id w:val="2053881246"/>
          <w:citation/>
        </w:sdtPr>
        <w:sdtContent>
          <w:r w:rsidRPr="000E05A4">
            <w:fldChar w:fldCharType="begin"/>
          </w:r>
          <w:r w:rsidRPr="000E05A4">
            <w:instrText xml:space="preserve"> CITATION Wes10 \l 2057 </w:instrText>
          </w:r>
          <w:r w:rsidRPr="000E05A4">
            <w:fldChar w:fldCharType="separate"/>
          </w:r>
          <w:r w:rsidR="00643A57" w:rsidRPr="00643A57">
            <w:rPr>
              <w:noProof/>
            </w:rPr>
            <w:t>(Westphal, et al., 2010)</w:t>
          </w:r>
          <w:r w:rsidRPr="000E05A4">
            <w:fldChar w:fldCharType="end"/>
          </w:r>
        </w:sdtContent>
      </w:sdt>
      <w:r w:rsidRPr="000E05A4">
        <w:t>.</w:t>
      </w:r>
    </w:p>
    <w:p w14:paraId="1B0AFBA2" w14:textId="0FBF415B" w:rsidR="00056038" w:rsidRPr="000E05A4" w:rsidRDefault="00056038" w:rsidP="00056038">
      <w:sdt>
        <w:sdtPr>
          <w:id w:val="1206903980"/>
          <w:citation/>
        </w:sdtPr>
        <w:sdtContent>
          <w:r w:rsidRPr="000E05A4">
            <w:fldChar w:fldCharType="begin"/>
          </w:r>
          <w:r w:rsidRPr="000E05A4">
            <w:instrText xml:space="preserve">CITATION Ham02 \l 2057 </w:instrText>
          </w:r>
          <w:r w:rsidRPr="000E05A4">
            <w:fldChar w:fldCharType="separate"/>
          </w:r>
          <w:r w:rsidR="00643A57" w:rsidRPr="00643A57">
            <w:rPr>
              <w:noProof/>
            </w:rPr>
            <w:t>(Hamdan &amp; Sunaih, 2002)</w:t>
          </w:r>
          <w:r w:rsidRPr="000E05A4">
            <w:fldChar w:fldCharType="end"/>
          </w:r>
        </w:sdtContent>
      </w:sdt>
      <w:r w:rsidRPr="000E05A4">
        <w:t xml:space="preserve"> explored the use of MTBE as an additive to gasoline, specifically investigating its impact on the performance of an engine. MTBE was added at 0%, 5%, 10%, 15%, 20%. As the MTBE concentration increased, the brake power of the engine also increased. This effect was greatest at 10%, suggesting that the use of MTBE positively benefits the performance of an engine when a variable compression ratio is used. Furthermore,  </w:t>
      </w:r>
      <w:sdt>
        <w:sdtPr>
          <w:id w:val="640696142"/>
          <w:citation/>
        </w:sdtPr>
        <w:sdtContent>
          <w:r w:rsidRPr="000E05A4">
            <w:fldChar w:fldCharType="begin"/>
          </w:r>
          <w:r w:rsidRPr="000E05A4">
            <w:instrText xml:space="preserve"> CITATION Sil051 \l 2057 </w:instrText>
          </w:r>
          <w:r w:rsidRPr="000E05A4">
            <w:fldChar w:fldCharType="separate"/>
          </w:r>
          <w:r w:rsidR="00643A57" w:rsidRPr="00643A57">
            <w:rPr>
              <w:noProof/>
            </w:rPr>
            <w:t>(Silva, et al., 2005)</w:t>
          </w:r>
          <w:r w:rsidRPr="000E05A4">
            <w:fldChar w:fldCharType="end"/>
          </w:r>
        </w:sdtContent>
      </w:sdt>
      <w:r w:rsidRPr="000E05A4">
        <w:t xml:space="preserve"> conducted a similar study on both MTBE and ETBE, showing that increased concentration of the ethers directly and positively affected the RON of the gasoline. Although the power output of the engine was not directly investigated, with increased RON the engine could run at a higher compression ratio, potentially resulting in higher power outputs. </w:t>
      </w:r>
    </w:p>
    <w:p w14:paraId="6BD739D5" w14:textId="11C95F76" w:rsidR="008746CB" w:rsidRPr="000E05A4" w:rsidRDefault="00151523" w:rsidP="003D2E7B">
      <w:pPr>
        <w:pStyle w:val="Heading2"/>
      </w:pPr>
      <w:bookmarkStart w:id="25" w:name="_Toc39452207"/>
      <w:r w:rsidRPr="000E05A4">
        <w:lastRenderedPageBreak/>
        <w:t>Thermochemistry</w:t>
      </w:r>
      <w:bookmarkEnd w:id="25"/>
    </w:p>
    <w:p w14:paraId="44D84683" w14:textId="412BA8BF" w:rsidR="00056038" w:rsidRPr="000E05A4" w:rsidRDefault="00056038" w:rsidP="00056038">
      <w:r w:rsidRPr="000E05A4">
        <w:t xml:space="preserve">According to </w:t>
      </w:r>
      <w:sdt>
        <w:sdtPr>
          <w:id w:val="-1958025945"/>
          <w:citation/>
        </w:sdtPr>
        <w:sdtContent>
          <w:r w:rsidRPr="000E05A4">
            <w:fldChar w:fldCharType="begin"/>
          </w:r>
          <w:r w:rsidRPr="000E05A4">
            <w:instrText xml:space="preserve"> CITATION Pul97 \l 2057 </w:instrText>
          </w:r>
          <w:r w:rsidRPr="000E05A4">
            <w:fldChar w:fldCharType="separate"/>
          </w:r>
          <w:r w:rsidR="00643A57" w:rsidRPr="00643A57">
            <w:rPr>
              <w:noProof/>
            </w:rPr>
            <w:t>(Pulkrabek, 1997)</w:t>
          </w:r>
          <w:r w:rsidRPr="000E05A4">
            <w:fldChar w:fldCharType="end"/>
          </w:r>
        </w:sdtContent>
      </w:sdt>
      <w:r w:rsidRPr="000E05A4">
        <w:t xml:space="preserve"> the maximum chemical energy released from a fuel occurs when reacting with a stoichiometric amount of oxygen. Stoichiometric oxygen is just enough to convert the carbon atoms into CO</w:t>
      </w:r>
      <w:r w:rsidRPr="000E05A4">
        <w:rPr>
          <w:vertAlign w:val="subscript"/>
        </w:rPr>
        <w:t>2</w:t>
      </w:r>
      <w:r w:rsidRPr="000E05A4">
        <w:t xml:space="preserve"> and the hydrogen atoms to H</w:t>
      </w:r>
      <w:r w:rsidRPr="000E05A4">
        <w:rPr>
          <w:vertAlign w:val="subscript"/>
        </w:rPr>
        <w:t>2</w:t>
      </w:r>
      <w:r w:rsidRPr="000E05A4">
        <w:t>O. With no left-over oxygen, the balanced chemical equation of a hydrocarbon such as iso-octane C</w:t>
      </w:r>
      <w:r w:rsidRPr="000E05A4">
        <w:rPr>
          <w:vertAlign w:val="subscript"/>
        </w:rPr>
        <w:t>8</w:t>
      </w:r>
      <w:r w:rsidRPr="000E05A4">
        <w:t>H</w:t>
      </w:r>
      <w:r w:rsidRPr="000E05A4">
        <w:rPr>
          <w:vertAlign w:val="subscript"/>
        </w:rPr>
        <w:t>18</w:t>
      </w:r>
      <w:r w:rsidRPr="000E05A4">
        <w:t xml:space="preserve"> would become 8CO</w:t>
      </w:r>
      <w:r w:rsidRPr="000E05A4">
        <w:rPr>
          <w:vertAlign w:val="subscript"/>
        </w:rPr>
        <w:t xml:space="preserve">2, </w:t>
      </w:r>
      <w:r w:rsidRPr="000E05A4">
        <w:t>as there are 8 carbon atoms and 9H</w:t>
      </w:r>
      <w:r w:rsidRPr="000E05A4">
        <w:rPr>
          <w:vertAlign w:val="subscript"/>
        </w:rPr>
        <w:t>2</w:t>
      </w:r>
      <w:r w:rsidRPr="000E05A4">
        <w:t>O as there are 18 hydrogen atoms and H</w:t>
      </w:r>
      <w:r w:rsidRPr="000E05A4">
        <w:rPr>
          <w:vertAlign w:val="subscript"/>
        </w:rPr>
        <w:t>2</w:t>
      </w:r>
      <w:r w:rsidRPr="000E05A4">
        <w:t>O have 2 hydrogen atoms. From this, 2 equations can be noted:</w:t>
      </w:r>
    </w:p>
    <w:p w14:paraId="39D2407C" w14:textId="77777777" w:rsidR="008D57F9" w:rsidRPr="000E05A4" w:rsidRDefault="00767851" w:rsidP="008D57F9">
      <w:pPr>
        <w:keepNext/>
      </w:pPr>
      <m:oMathPara>
        <m:oMath>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=C</m:t>
          </m:r>
        </m:oMath>
      </m:oMathPara>
    </w:p>
    <w:p w14:paraId="38C3DC31" w14:textId="47B42FB8" w:rsidR="008D57F9" w:rsidRPr="000E05A4" w:rsidRDefault="008D57F9" w:rsidP="008D57F9">
      <w:pPr>
        <w:pStyle w:val="Caption"/>
        <w:jc w:val="right"/>
        <w:rPr>
          <w:rFonts w:eastAsiaTheme="minorEastAsia"/>
        </w:rPr>
      </w:pPr>
      <w:bookmarkStart w:id="26" w:name="_Toc39452359"/>
      <w:r w:rsidRPr="000E05A4">
        <w:t xml:space="preserve">Equation </w:t>
      </w:r>
      <w:fldSimple w:instr=" STYLEREF 1 \s ">
        <w:r w:rsidR="00F83897" w:rsidRPr="000E05A4">
          <w:rPr>
            <w:noProof/>
          </w:rPr>
          <w:t>2</w:t>
        </w:r>
      </w:fldSimple>
      <w:r w:rsidR="00F83897" w:rsidRPr="000E05A4">
        <w:noBreakHyphen/>
      </w:r>
      <w:fldSimple w:instr=" SEQ Equation \* ARABIC \s 1 ">
        <w:r w:rsidR="00F83897" w:rsidRPr="000E05A4">
          <w:rPr>
            <w:noProof/>
          </w:rPr>
          <w:t>1</w:t>
        </w:r>
      </w:fldSimple>
      <w:r w:rsidRPr="000E05A4">
        <w:t xml:space="preserve"> CO2</w:t>
      </w:r>
      <w:bookmarkEnd w:id="26"/>
    </w:p>
    <w:p w14:paraId="6B85FD88" w14:textId="77777777" w:rsidR="008D57F9" w:rsidRPr="000E05A4" w:rsidRDefault="00767851" w:rsidP="008D57F9">
      <w:pPr>
        <w:keepNext/>
      </w:pPr>
      <m:oMathPara>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f>
            <m:fPr>
              <m:ctrlPr>
                <w:rPr>
                  <w:rFonts w:ascii="Cambria Math" w:hAnsi="Cambria Math"/>
                  <w:i/>
                </w:rPr>
              </m:ctrlPr>
            </m:fPr>
            <m:num>
              <m:r>
                <w:rPr>
                  <w:rFonts w:ascii="Cambria Math" w:hAnsi="Cambria Math"/>
                </w:rPr>
                <m:t>H</m:t>
              </m:r>
            </m:num>
            <m:den>
              <m:r>
                <w:rPr>
                  <w:rFonts w:ascii="Cambria Math" w:hAnsi="Cambria Math"/>
                </w:rPr>
                <m:t>2</m:t>
              </m:r>
            </m:den>
          </m:f>
        </m:oMath>
      </m:oMathPara>
    </w:p>
    <w:p w14:paraId="561549EF" w14:textId="4C96E851" w:rsidR="008D57F9" w:rsidRPr="000E05A4" w:rsidRDefault="008D57F9" w:rsidP="008D57F9">
      <w:pPr>
        <w:pStyle w:val="Caption"/>
        <w:jc w:val="right"/>
      </w:pPr>
      <w:bookmarkStart w:id="27" w:name="_Toc39452360"/>
      <w:r w:rsidRPr="000E05A4">
        <w:t xml:space="preserve">Equation </w:t>
      </w:r>
      <w:fldSimple w:instr=" STYLEREF 1 \s ">
        <w:r w:rsidR="00F83897" w:rsidRPr="000E05A4">
          <w:rPr>
            <w:noProof/>
          </w:rPr>
          <w:t>2</w:t>
        </w:r>
      </w:fldSimple>
      <w:r w:rsidR="00F83897" w:rsidRPr="000E05A4">
        <w:noBreakHyphen/>
      </w:r>
      <w:fldSimple w:instr=" SEQ Equation \* ARABIC \s 1 ">
        <w:r w:rsidR="00F83897" w:rsidRPr="000E05A4">
          <w:rPr>
            <w:noProof/>
          </w:rPr>
          <w:t>2</w:t>
        </w:r>
      </w:fldSimple>
      <w:r w:rsidRPr="000E05A4">
        <w:t xml:space="preserve"> H2O</w:t>
      </w:r>
      <w:bookmarkEnd w:id="27"/>
    </w:p>
    <w:p w14:paraId="6AAF6DD5" w14:textId="77777777" w:rsidR="00056038" w:rsidRPr="000E05A4" w:rsidRDefault="00056038" w:rsidP="00056038">
      <w:r w:rsidRPr="000E05A4">
        <w:t>When mixing fuels, the mole fraction of each hydrocarbon in the mixture directly effects the carbon and hydrogen atoms of the molecule i.e. if a mixture was 0.5 iso-octane(C</w:t>
      </w:r>
      <w:r w:rsidRPr="000E05A4">
        <w:rPr>
          <w:vertAlign w:val="subscript"/>
        </w:rPr>
        <w:t>8</w:t>
      </w:r>
      <w:r w:rsidRPr="000E05A4">
        <w:t>H</w:t>
      </w:r>
      <w:r w:rsidRPr="000E05A4">
        <w:rPr>
          <w:vertAlign w:val="subscript"/>
        </w:rPr>
        <w:t>18</w:t>
      </w:r>
      <w:r w:rsidRPr="000E05A4">
        <w:t>) and 0.5 methane (CH</w:t>
      </w:r>
      <w:r w:rsidRPr="000E05A4">
        <w:rPr>
          <w:vertAlign w:val="subscript"/>
        </w:rPr>
        <w:t>4</w:t>
      </w:r>
      <w:r w:rsidRPr="000E05A4">
        <w:t>) the final molecule would be C</w:t>
      </w:r>
      <w:r w:rsidRPr="000E05A4">
        <w:rPr>
          <w:vertAlign w:val="subscript"/>
        </w:rPr>
        <w:t>4.5</w:t>
      </w:r>
      <w:r w:rsidRPr="000E05A4">
        <w:t>H</w:t>
      </w:r>
      <w:r w:rsidRPr="000E05A4">
        <w:rPr>
          <w:vertAlign w:val="subscript"/>
        </w:rPr>
        <w:t>11.</w:t>
      </w:r>
      <w:r w:rsidRPr="000E05A4">
        <w:t xml:space="preserve"> Additionally, the RON and MON of a mixture can also be calculated this way.</w:t>
      </w:r>
    </w:p>
    <w:p w14:paraId="68AFEA4E" w14:textId="77777777" w:rsidR="00056038" w:rsidRPr="000E05A4" w:rsidRDefault="00056038" w:rsidP="00056038">
      <w:r w:rsidRPr="000E05A4">
        <w:t>Heat created from a combustion reaction of hydrocarbons and air is stated as the difference between the total enthalpy of products and reactants (enthalpy of reaction).</w:t>
      </w:r>
    </w:p>
    <w:p w14:paraId="57FA0596" w14:textId="1E8225E4" w:rsidR="003B57FC" w:rsidRPr="000E05A4" w:rsidRDefault="00767851" w:rsidP="003B57FC">
      <w:pPr>
        <w:keepNext/>
      </w:pPr>
      <m:oMathPara>
        <m:oMath>
          <m:sSubSup>
            <m:sSubSupPr>
              <m:ctrlPr>
                <w:rPr>
                  <w:rFonts w:ascii="Cambria Math" w:hAnsi="Cambria Math"/>
                </w:rPr>
              </m:ctrlPr>
            </m:sSubSupPr>
            <m:e>
              <m:r>
                <m:rPr>
                  <m:sty m:val="p"/>
                </m:rPr>
                <w:rPr>
                  <w:rFonts w:ascii="Cambria Math" w:hAnsi="Cambria Math"/>
                </w:rPr>
                <m:t>Δ</m:t>
              </m:r>
              <m:r>
                <w:rPr>
                  <w:rFonts w:ascii="Cambria Math" w:hAnsi="Cambria Math"/>
                </w:rPr>
                <m:t>H</m:t>
              </m:r>
            </m:e>
            <m:sub>
              <m:r>
                <w:rPr>
                  <w:rFonts w:ascii="Cambria Math" w:hAnsi="Cambria Math"/>
                </w:rPr>
                <m:t>Reaction</m:t>
              </m:r>
            </m:sub>
            <m:sup>
              <m:r>
                <w:rPr>
                  <w:rFonts w:ascii="Cambria Math" w:hAnsi="Cambria Math"/>
                </w:rPr>
                <m:t>o</m:t>
              </m:r>
            </m:sup>
          </m:sSubSup>
          <m:r>
            <w:rPr>
              <w:rFonts w:ascii="Cambria Math" w:hAnsi="Cambria Math"/>
            </w:rPr>
            <m:t>=</m:t>
          </m:r>
          <m:nary>
            <m:naryPr>
              <m:chr m:val="∑"/>
              <m:limLoc m:val="undOvr"/>
              <m:supHide m:val="1"/>
              <m:ctrlPr>
                <w:rPr>
                  <w:rFonts w:ascii="Cambria Math" w:hAnsi="Cambria Math"/>
                  <w:i/>
                </w:rPr>
              </m:ctrlPr>
            </m:naryPr>
            <m:sub>
              <m:r>
                <w:rPr>
                  <w:rFonts w:ascii="Cambria Math" w:hAnsi="Cambria Math"/>
                </w:rPr>
                <m:t>Product</m:t>
              </m:r>
            </m:sub>
            <m:sup/>
            <m:e>
              <m:sSub>
                <m:sSubPr>
                  <m:ctrlPr>
                    <w:rPr>
                      <w:rFonts w:ascii="Cambria Math" w:hAnsi="Cambria Math"/>
                      <w:i/>
                    </w:rPr>
                  </m:ctrlPr>
                </m:sSubPr>
                <m:e>
                  <m:r>
                    <w:rPr>
                      <w:rFonts w:ascii="Cambria Math" w:hAnsi="Cambria Math"/>
                    </w:rPr>
                    <m:t>N</m:t>
                  </m:r>
                </m:e>
                <m:sub>
                  <m:r>
                    <w:rPr>
                      <w:rFonts w:ascii="Cambria Math" w:hAnsi="Cambria Math"/>
                    </w:rPr>
                    <m:t>i</m:t>
                  </m:r>
                </m:sub>
              </m:sSub>
              <m:sSubSup>
                <m:sSubSupPr>
                  <m:ctrlPr>
                    <w:rPr>
                      <w:rFonts w:ascii="Cambria Math" w:hAnsi="Cambria Math"/>
                      <w:i/>
                    </w:rPr>
                  </m:ctrlPr>
                </m:sSubSupPr>
                <m:e>
                  <m:r>
                    <m:rPr>
                      <m:sty m:val="p"/>
                    </m:rPr>
                    <w:rPr>
                      <w:rFonts w:ascii="Cambria Math" w:hAnsi="Cambria Math"/>
                    </w:rPr>
                    <m:t>ΔH</m:t>
                  </m:r>
                </m:e>
                <m:sub>
                  <m:r>
                    <w:rPr>
                      <w:rFonts w:ascii="Cambria Math" w:hAnsi="Cambria Math"/>
                    </w:rPr>
                    <m:t>f</m:t>
                  </m:r>
                </m:sub>
                <m:sup>
                  <m:r>
                    <w:rPr>
                      <w:rFonts w:ascii="Cambria Math" w:hAnsi="Cambria Math"/>
                    </w:rPr>
                    <m:t>o</m:t>
                  </m:r>
                </m:sup>
              </m:sSubSup>
              <m:r>
                <w:rPr>
                  <w:rFonts w:ascii="Cambria Math" w:hAnsi="Cambria Math"/>
                </w:rPr>
                <m:t>-</m:t>
              </m:r>
            </m:e>
          </m:nary>
          <m:nary>
            <m:naryPr>
              <m:chr m:val="∑"/>
              <m:limLoc m:val="undOvr"/>
              <m:supHide m:val="1"/>
              <m:ctrlPr>
                <w:rPr>
                  <w:rFonts w:ascii="Cambria Math" w:hAnsi="Cambria Math"/>
                  <w:i/>
                </w:rPr>
              </m:ctrlPr>
            </m:naryPr>
            <m:sub>
              <m:r>
                <w:rPr>
                  <w:rFonts w:ascii="Cambria Math" w:hAnsi="Cambria Math"/>
                </w:rPr>
                <m:t>Reactants</m:t>
              </m:r>
            </m:sub>
            <m:sup/>
            <m:e>
              <m:sSub>
                <m:sSubPr>
                  <m:ctrlPr>
                    <w:rPr>
                      <w:rFonts w:ascii="Cambria Math" w:hAnsi="Cambria Math"/>
                      <w:i/>
                    </w:rPr>
                  </m:ctrlPr>
                </m:sSubPr>
                <m:e>
                  <m:r>
                    <w:rPr>
                      <w:rFonts w:ascii="Cambria Math" w:hAnsi="Cambria Math"/>
                    </w:rPr>
                    <m:t>N</m:t>
                  </m:r>
                </m:e>
                <m:sub>
                  <m:r>
                    <w:rPr>
                      <w:rFonts w:ascii="Cambria Math" w:hAnsi="Cambria Math"/>
                    </w:rPr>
                    <m:t>i</m:t>
                  </m:r>
                </m:sub>
              </m:sSub>
              <m:sSubSup>
                <m:sSubSupPr>
                  <m:ctrlPr>
                    <w:rPr>
                      <w:rFonts w:ascii="Cambria Math" w:hAnsi="Cambria Math"/>
                      <w:i/>
                    </w:rPr>
                  </m:ctrlPr>
                </m:sSubSupPr>
                <m:e>
                  <m:r>
                    <m:rPr>
                      <m:sty m:val="p"/>
                    </m:rPr>
                    <w:rPr>
                      <w:rFonts w:ascii="Cambria Math" w:hAnsi="Cambria Math"/>
                    </w:rPr>
                    <m:t>ΔH</m:t>
                  </m:r>
                </m:e>
                <m:sub>
                  <m:r>
                    <w:rPr>
                      <w:rFonts w:ascii="Cambria Math" w:hAnsi="Cambria Math"/>
                    </w:rPr>
                    <m:t>f</m:t>
                  </m:r>
                </m:sub>
                <m:sup>
                  <m:r>
                    <w:rPr>
                      <w:rFonts w:ascii="Cambria Math" w:hAnsi="Cambria Math"/>
                    </w:rPr>
                    <m:t>o</m:t>
                  </m:r>
                </m:sup>
              </m:sSubSup>
            </m:e>
          </m:nary>
        </m:oMath>
      </m:oMathPara>
    </w:p>
    <w:p w14:paraId="0F025A0C" w14:textId="214BC51C" w:rsidR="003B57FC" w:rsidRPr="000E05A4" w:rsidRDefault="003B57FC" w:rsidP="003B57FC">
      <w:pPr>
        <w:pStyle w:val="Caption"/>
        <w:jc w:val="right"/>
      </w:pPr>
      <w:bookmarkStart w:id="28" w:name="_Toc39452361"/>
      <w:r w:rsidRPr="000E05A4">
        <w:t xml:space="preserve">Equation </w:t>
      </w:r>
      <w:fldSimple w:instr=" STYLEREF 1 \s ">
        <w:r w:rsidR="00F83897" w:rsidRPr="000E05A4">
          <w:rPr>
            <w:noProof/>
          </w:rPr>
          <w:t>2</w:t>
        </w:r>
      </w:fldSimple>
      <w:r w:rsidR="00F83897" w:rsidRPr="000E05A4">
        <w:noBreakHyphen/>
      </w:r>
      <w:fldSimple w:instr=" SEQ Equation \* ARABIC \s 1 ">
        <w:r w:rsidR="00F83897" w:rsidRPr="000E05A4">
          <w:rPr>
            <w:noProof/>
          </w:rPr>
          <w:t>3</w:t>
        </w:r>
      </w:fldSimple>
      <w:r w:rsidRPr="000E05A4">
        <w:t xml:space="preserve"> Hess’s law </w:t>
      </w:r>
      <w:sdt>
        <w:sdtPr>
          <w:id w:val="2027445794"/>
          <w:citation/>
        </w:sdtPr>
        <w:sdtContent>
          <w:r w:rsidRPr="000E05A4">
            <w:fldChar w:fldCharType="begin"/>
          </w:r>
          <w:r w:rsidR="007C2F27">
            <w:instrText xml:space="preserve">CITATION Rob20 \l 2057 </w:instrText>
          </w:r>
          <w:r w:rsidRPr="000E05A4">
            <w:fldChar w:fldCharType="separate"/>
          </w:r>
          <w:r w:rsidR="00643A57" w:rsidRPr="00643A57">
            <w:rPr>
              <w:noProof/>
            </w:rPr>
            <w:t>(Robinson, 2012)</w:t>
          </w:r>
          <w:r w:rsidRPr="000E05A4">
            <w:fldChar w:fldCharType="end"/>
          </w:r>
        </w:sdtContent>
      </w:sdt>
      <w:bookmarkEnd w:id="28"/>
    </w:p>
    <w:p w14:paraId="3968050F" w14:textId="7272EB15" w:rsidR="007D038C" w:rsidRPr="000E05A4" w:rsidRDefault="007D038C" w:rsidP="007D038C">
      <w:pPr>
        <w:rPr>
          <w:rFonts w:eastAsiaTheme="minorEastAsia"/>
        </w:rPr>
      </w:pPr>
      <w:r w:rsidRPr="000E05A4">
        <w:t xml:space="preserve">Where </w:t>
      </w:r>
      <m:oMath>
        <m:sSub>
          <m:sSubPr>
            <m:ctrlPr>
              <w:rPr>
                <w:rFonts w:ascii="Cambria Math" w:hAnsi="Cambria Math"/>
                <w:i/>
              </w:rPr>
            </m:ctrlPr>
          </m:sSubPr>
          <m:e>
            <m:r>
              <w:rPr>
                <w:rFonts w:ascii="Cambria Math" w:hAnsi="Cambria Math"/>
              </w:rPr>
              <m:t>N</m:t>
            </m:r>
          </m:e>
          <m:sub>
            <m:r>
              <w:rPr>
                <w:rFonts w:ascii="Cambria Math" w:hAnsi="Cambria Math"/>
              </w:rPr>
              <m:t>i</m:t>
            </m:r>
          </m:sub>
        </m:sSub>
      </m:oMath>
      <w:r w:rsidRPr="000E05A4">
        <w:rPr>
          <w:rFonts w:eastAsiaTheme="minorEastAsia"/>
        </w:rPr>
        <w:t xml:space="preserve"> = stoichiometric coefficients</w:t>
      </w:r>
    </w:p>
    <w:p w14:paraId="055CB310" w14:textId="20D06C47" w:rsidR="007D038C" w:rsidRPr="000E05A4" w:rsidRDefault="007D038C" w:rsidP="007D038C">
      <w:r w:rsidRPr="000E05A4">
        <w:tab/>
      </w:r>
      <m:oMath>
        <m:sSubSup>
          <m:sSubSupPr>
            <m:ctrlPr>
              <w:rPr>
                <w:rFonts w:ascii="Cambria Math" w:hAnsi="Cambria Math"/>
                <w:i/>
              </w:rPr>
            </m:ctrlPr>
          </m:sSubSupPr>
          <m:e>
            <m:r>
              <m:rPr>
                <m:sty m:val="p"/>
              </m:rPr>
              <w:rPr>
                <w:rFonts w:ascii="Cambria Math" w:hAnsi="Cambria Math"/>
              </w:rPr>
              <m:t>ΔH</m:t>
            </m:r>
          </m:e>
          <m:sub>
            <m:r>
              <w:rPr>
                <w:rFonts w:ascii="Cambria Math" w:hAnsi="Cambria Math"/>
              </w:rPr>
              <m:t>f</m:t>
            </m:r>
          </m:sub>
          <m:sup>
            <m:r>
              <w:rPr>
                <w:rFonts w:ascii="Cambria Math" w:hAnsi="Cambria Math"/>
              </w:rPr>
              <m:t>o</m:t>
            </m:r>
          </m:sup>
        </m:sSubSup>
        <m:r>
          <w:rPr>
            <w:rFonts w:ascii="Cambria Math" w:hAnsi="Cambria Math"/>
          </w:rPr>
          <m:t xml:space="preserve"> </m:t>
        </m:r>
      </m:oMath>
      <w:r w:rsidRPr="000E05A4">
        <w:rPr>
          <w:rFonts w:eastAsiaTheme="minorEastAsia"/>
        </w:rPr>
        <w:t>= enthalpy of formation</w:t>
      </w:r>
    </w:p>
    <w:p w14:paraId="75A3BCF4" w14:textId="7991E7BC" w:rsidR="00056038" w:rsidRPr="000E05A4" w:rsidRDefault="00056038" w:rsidP="00056038">
      <w:sdt>
        <w:sdtPr>
          <w:id w:val="1075708691"/>
          <w:citation/>
        </w:sdtPr>
        <w:sdtContent>
          <w:r w:rsidRPr="000E05A4">
            <w:fldChar w:fldCharType="begin"/>
          </w:r>
          <w:r w:rsidR="007C2F27">
            <w:instrText xml:space="preserve">CITATION Rob20 \l 2057 </w:instrText>
          </w:r>
          <w:r w:rsidRPr="000E05A4">
            <w:fldChar w:fldCharType="separate"/>
          </w:r>
          <w:r w:rsidR="00643A57" w:rsidRPr="00643A57">
            <w:rPr>
              <w:noProof/>
            </w:rPr>
            <w:t>(Robinson, 2012)</w:t>
          </w:r>
          <w:r w:rsidRPr="000E05A4">
            <w:fldChar w:fldCharType="end"/>
          </w:r>
        </w:sdtContent>
      </w:sdt>
      <w:r w:rsidRPr="000E05A4">
        <w:t xml:space="preserve"> states that that Hess’s law can be used to determine the enthalpy change of a reaction if the enthalpy of formations for both products and the reactants are available. </w:t>
      </w:r>
    </w:p>
    <w:p w14:paraId="5D52045C" w14:textId="295A5C0C" w:rsidR="008D57F9" w:rsidRPr="000E05A4" w:rsidRDefault="00D8297C" w:rsidP="00357B16">
      <w:r w:rsidRPr="000E05A4">
        <w:t>Higher heating and lower heating value (also known as HHV&amp;LHV) are the negative of the heat reaction for one unit of fuel. Higher heating value is used when H</w:t>
      </w:r>
      <w:r w:rsidRPr="000E05A4">
        <w:rPr>
          <w:vertAlign w:val="subscript"/>
        </w:rPr>
        <w:t>2</w:t>
      </w:r>
      <w:r w:rsidRPr="000E05A4">
        <w:t>O in the exhaust products is in a liquid state and LHV is used when the H</w:t>
      </w:r>
      <w:r w:rsidRPr="000E05A4">
        <w:rPr>
          <w:vertAlign w:val="subscript"/>
        </w:rPr>
        <w:t>2</w:t>
      </w:r>
      <w:r w:rsidRPr="000E05A4">
        <w:t>O is a vapour. Thus, the vaporisation of water results in a difference in heat</w:t>
      </w:r>
      <w:r w:rsidR="007D038C" w:rsidRPr="000E05A4">
        <w:t xml:space="preserve">. When conducting engine </w:t>
      </w:r>
      <w:r w:rsidR="008A6DCA" w:rsidRPr="000E05A4">
        <w:t>analysis,</w:t>
      </w:r>
      <w:r w:rsidR="007D038C" w:rsidRPr="000E05A4">
        <w:t xml:space="preserve"> the LHV is used </w:t>
      </w:r>
      <w:sdt>
        <w:sdtPr>
          <w:id w:val="1720328634"/>
          <w:citation/>
        </w:sdtPr>
        <w:sdtContent>
          <w:r w:rsidR="007D038C" w:rsidRPr="000E05A4">
            <w:fldChar w:fldCharType="begin"/>
          </w:r>
          <w:r w:rsidR="007D038C" w:rsidRPr="000E05A4">
            <w:instrText xml:space="preserve"> CITATION Pul97 \l 2057 </w:instrText>
          </w:r>
          <w:r w:rsidR="007D038C" w:rsidRPr="000E05A4">
            <w:fldChar w:fldCharType="separate"/>
          </w:r>
          <w:r w:rsidR="00643A57" w:rsidRPr="00643A57">
            <w:rPr>
              <w:noProof/>
            </w:rPr>
            <w:t>(Pulkrabek, 1997)</w:t>
          </w:r>
          <w:r w:rsidR="007D038C" w:rsidRPr="000E05A4">
            <w:fldChar w:fldCharType="end"/>
          </w:r>
        </w:sdtContent>
      </w:sdt>
      <w:r w:rsidR="007D038C" w:rsidRPr="000E05A4">
        <w:t xml:space="preserve">. </w:t>
      </w:r>
      <w:r w:rsidR="00292BCC" w:rsidRPr="000E05A4">
        <w:t xml:space="preserve">Using this </w:t>
      </w:r>
      <w:r w:rsidR="008A6DCA" w:rsidRPr="000E05A4">
        <w:t>information,</w:t>
      </w:r>
      <w:r w:rsidR="00292BCC" w:rsidRPr="000E05A4">
        <w:t xml:space="preserve"> the enthalpy of H</w:t>
      </w:r>
      <w:r w:rsidR="00292BCC" w:rsidRPr="000E05A4">
        <w:rPr>
          <w:vertAlign w:val="subscript"/>
        </w:rPr>
        <w:t>2</w:t>
      </w:r>
      <w:r w:rsidR="00292BCC" w:rsidRPr="000E05A4">
        <w:t xml:space="preserve">O as a gas </w:t>
      </w:r>
      <w:r w:rsidRPr="000E05A4">
        <w:t xml:space="preserve">is </w:t>
      </w:r>
      <w:r w:rsidR="007654D6" w:rsidRPr="000E05A4">
        <w:t>required. The</w:t>
      </w:r>
      <w:r w:rsidR="003F0B37" w:rsidRPr="000E05A4">
        <w:t xml:space="preserve"> NIST JANAF table states this to be</w:t>
      </w:r>
      <w:r w:rsidR="00292BCC" w:rsidRPr="000E05A4">
        <w:t xml:space="preserve"> 241.83</w:t>
      </w:r>
      <w:r w:rsidRPr="000E05A4">
        <w:t>kJ/mol</w:t>
      </w:r>
      <w:r w:rsidR="008C669F" w:rsidRPr="000E05A4">
        <w:t xml:space="preserve"> </w:t>
      </w:r>
      <w:sdt>
        <w:sdtPr>
          <w:id w:val="1907412233"/>
          <w:citation/>
        </w:sdtPr>
        <w:sdtContent>
          <w:r w:rsidR="003F0B37" w:rsidRPr="000E05A4">
            <w:fldChar w:fldCharType="begin"/>
          </w:r>
          <w:r w:rsidR="003F0B37" w:rsidRPr="000E05A4">
            <w:instrText xml:space="preserve"> CITATION Rus19 \l 2057 </w:instrText>
          </w:r>
          <w:r w:rsidR="003F0B37" w:rsidRPr="000E05A4">
            <w:fldChar w:fldCharType="separate"/>
          </w:r>
          <w:r w:rsidR="00643A57" w:rsidRPr="00643A57">
            <w:rPr>
              <w:noProof/>
            </w:rPr>
            <w:t>(Ruscic &amp; Bross, 2019)</w:t>
          </w:r>
          <w:r w:rsidR="003F0B37" w:rsidRPr="000E05A4">
            <w:fldChar w:fldCharType="end"/>
          </w:r>
        </w:sdtContent>
      </w:sdt>
      <w:r w:rsidR="00AA21F8" w:rsidRPr="000E05A4">
        <w:t>.</w:t>
      </w:r>
    </w:p>
    <w:p w14:paraId="540EEDCE" w14:textId="401AB40D" w:rsidR="00A57063" w:rsidRPr="000E05A4" w:rsidRDefault="00A57063" w:rsidP="00C15B1D">
      <w:pPr>
        <w:pStyle w:val="Heading2"/>
        <w:numPr>
          <w:ilvl w:val="0"/>
          <w:numId w:val="0"/>
        </w:numPr>
        <w:ind w:left="576" w:hanging="576"/>
        <w:rPr>
          <w:sz w:val="32"/>
          <w:szCs w:val="32"/>
        </w:rPr>
      </w:pPr>
      <w:r w:rsidRPr="000E05A4">
        <w:br w:type="page"/>
      </w:r>
    </w:p>
    <w:p w14:paraId="028D5ADB" w14:textId="0AC30105" w:rsidR="00A57063" w:rsidRPr="000E05A4" w:rsidRDefault="008433AC" w:rsidP="00A57063">
      <w:pPr>
        <w:pStyle w:val="Heading1"/>
      </w:pPr>
      <w:bookmarkStart w:id="29" w:name="_Toc39452208"/>
      <w:r w:rsidRPr="000E05A4">
        <w:lastRenderedPageBreak/>
        <w:t>Methodology</w:t>
      </w:r>
      <w:bookmarkEnd w:id="29"/>
    </w:p>
    <w:p w14:paraId="514DF2F4" w14:textId="77777777" w:rsidR="00933A38" w:rsidRPr="000E05A4" w:rsidRDefault="003643BB" w:rsidP="003643BB">
      <w:pPr>
        <w:pStyle w:val="Heading2"/>
        <w:rPr>
          <w:sz w:val="32"/>
          <w:szCs w:val="32"/>
        </w:rPr>
      </w:pPr>
      <w:r w:rsidRPr="000E05A4">
        <w:t xml:space="preserve">  </w:t>
      </w:r>
      <w:bookmarkStart w:id="30" w:name="_Toc39452209"/>
      <w:r w:rsidR="00933A38" w:rsidRPr="000E05A4">
        <w:t>Regulations</w:t>
      </w:r>
      <w:bookmarkEnd w:id="30"/>
    </w:p>
    <w:p w14:paraId="37E07E40" w14:textId="689975D2" w:rsidR="00933A38" w:rsidRPr="000E05A4" w:rsidRDefault="008A22AC" w:rsidP="00933A38">
      <w:r w:rsidRPr="000E05A4">
        <w:t xml:space="preserve">The regulations set out by the FIM in the FIM WORLD CHAMPIONSHIP REGULATIONS 2020 </w:t>
      </w:r>
      <w:sdt>
        <w:sdtPr>
          <w:id w:val="-948705725"/>
          <w:citation/>
        </w:sdtPr>
        <w:sdtContent>
          <w:r w:rsidRPr="000E05A4">
            <w:fldChar w:fldCharType="begin"/>
          </w:r>
          <w:r w:rsidRPr="000E05A4">
            <w:instrText xml:space="preserve"> CITATION FIM20 \l 2057 </w:instrText>
          </w:r>
          <w:r w:rsidRPr="000E05A4">
            <w:fldChar w:fldCharType="separate"/>
          </w:r>
          <w:r w:rsidR="00643A57" w:rsidRPr="00643A57">
            <w:rPr>
              <w:noProof/>
            </w:rPr>
            <w:t>(FIM, 2020)</w:t>
          </w:r>
          <w:r w:rsidRPr="000E05A4">
            <w:fldChar w:fldCharType="end"/>
          </w:r>
        </w:sdtContent>
      </w:sdt>
      <w:r w:rsidRPr="000E05A4">
        <w:t xml:space="preserve">  were recorded and will be monitored by the MATLAB script. </w:t>
      </w:r>
      <w:r w:rsidR="00933A38" w:rsidRPr="000E05A4">
        <w:t>Some properties such as visual appearance cannot be monitored by MATLAB and therefore will not be included in the regulations below.</w:t>
      </w:r>
      <w:r w:rsidR="007D2837" w:rsidRPr="000E05A4">
        <w:t xml:space="preserve"> </w:t>
      </w:r>
      <w:r w:rsidRPr="000E05A4">
        <w:t xml:space="preserve">Additionally, unpermitted substances will not be entered. The script is designed to aid fuel engineers who are aware of substance regulation.    </w:t>
      </w:r>
    </w:p>
    <w:p w14:paraId="78EA3198" w14:textId="4761FF12" w:rsidR="00933A38" w:rsidRPr="000E05A4" w:rsidRDefault="00933A38" w:rsidP="00933A38">
      <w:pPr>
        <w:pStyle w:val="Caption"/>
        <w:keepNext/>
      </w:pPr>
      <w:bookmarkStart w:id="31" w:name="_Toc39452325"/>
      <w:r w:rsidRPr="000E05A4">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1</w:t>
        </w:r>
      </w:fldSimple>
      <w:r w:rsidRPr="000E05A4">
        <w:t xml:space="preserve"> MOTO GP fuel regulations</w:t>
      </w:r>
      <w:bookmarkEnd w:id="31"/>
    </w:p>
    <w:tbl>
      <w:tblPr>
        <w:tblStyle w:val="TableGrid"/>
        <w:tblW w:w="0" w:type="auto"/>
        <w:jc w:val="center"/>
        <w:tblLook w:val="04A0" w:firstRow="1" w:lastRow="0" w:firstColumn="1" w:lastColumn="0" w:noHBand="0" w:noVBand="1"/>
      </w:tblPr>
      <w:tblGrid>
        <w:gridCol w:w="1288"/>
        <w:gridCol w:w="1288"/>
        <w:gridCol w:w="1288"/>
        <w:gridCol w:w="1288"/>
      </w:tblGrid>
      <w:tr w:rsidR="00933A38" w:rsidRPr="000E05A4" w14:paraId="0B7E72A3" w14:textId="77777777" w:rsidTr="00180921">
        <w:trPr>
          <w:jc w:val="center"/>
        </w:trPr>
        <w:tc>
          <w:tcPr>
            <w:tcW w:w="1288" w:type="dxa"/>
          </w:tcPr>
          <w:p w14:paraId="5F96CA97" w14:textId="77777777" w:rsidR="00933A38" w:rsidRPr="000E05A4" w:rsidRDefault="00933A38" w:rsidP="00180921">
            <w:r w:rsidRPr="000E05A4">
              <w:t>Property</w:t>
            </w:r>
          </w:p>
        </w:tc>
        <w:tc>
          <w:tcPr>
            <w:tcW w:w="1288" w:type="dxa"/>
          </w:tcPr>
          <w:p w14:paraId="36E6F13A" w14:textId="77777777" w:rsidR="00933A38" w:rsidRPr="000E05A4" w:rsidRDefault="00933A38" w:rsidP="00180921">
            <w:r w:rsidRPr="000E05A4">
              <w:t>Units</w:t>
            </w:r>
          </w:p>
        </w:tc>
        <w:tc>
          <w:tcPr>
            <w:tcW w:w="1288" w:type="dxa"/>
          </w:tcPr>
          <w:p w14:paraId="54C106E6" w14:textId="77777777" w:rsidR="00933A38" w:rsidRPr="000E05A4" w:rsidRDefault="00933A38" w:rsidP="00180921">
            <w:r w:rsidRPr="000E05A4">
              <w:t>Min</w:t>
            </w:r>
          </w:p>
        </w:tc>
        <w:tc>
          <w:tcPr>
            <w:tcW w:w="1288" w:type="dxa"/>
          </w:tcPr>
          <w:p w14:paraId="0C3294AD" w14:textId="77777777" w:rsidR="00933A38" w:rsidRPr="000E05A4" w:rsidRDefault="00933A38" w:rsidP="00180921">
            <w:r w:rsidRPr="000E05A4">
              <w:t>Max</w:t>
            </w:r>
          </w:p>
        </w:tc>
      </w:tr>
      <w:tr w:rsidR="00933A38" w:rsidRPr="000E05A4" w14:paraId="1AC494D9" w14:textId="77777777" w:rsidTr="00180921">
        <w:trPr>
          <w:jc w:val="center"/>
        </w:trPr>
        <w:tc>
          <w:tcPr>
            <w:tcW w:w="1288" w:type="dxa"/>
          </w:tcPr>
          <w:p w14:paraId="0D009D20" w14:textId="77777777" w:rsidR="00933A38" w:rsidRPr="000E05A4" w:rsidRDefault="00933A38" w:rsidP="00180921">
            <w:r w:rsidRPr="000E05A4">
              <w:t>RON</w:t>
            </w:r>
          </w:p>
        </w:tc>
        <w:tc>
          <w:tcPr>
            <w:tcW w:w="1288" w:type="dxa"/>
          </w:tcPr>
          <w:p w14:paraId="6B989A28" w14:textId="77777777" w:rsidR="00933A38" w:rsidRPr="000E05A4" w:rsidRDefault="00933A38" w:rsidP="00180921"/>
        </w:tc>
        <w:tc>
          <w:tcPr>
            <w:tcW w:w="1288" w:type="dxa"/>
          </w:tcPr>
          <w:p w14:paraId="585EDFF3" w14:textId="77777777" w:rsidR="00933A38" w:rsidRPr="000E05A4" w:rsidRDefault="00933A38" w:rsidP="00180921">
            <w:r w:rsidRPr="000E05A4">
              <w:t>95</w:t>
            </w:r>
          </w:p>
        </w:tc>
        <w:tc>
          <w:tcPr>
            <w:tcW w:w="1288" w:type="dxa"/>
          </w:tcPr>
          <w:p w14:paraId="4AC24B03" w14:textId="77777777" w:rsidR="00933A38" w:rsidRPr="000E05A4" w:rsidRDefault="00933A38" w:rsidP="00180921">
            <w:r w:rsidRPr="000E05A4">
              <w:t>105</w:t>
            </w:r>
          </w:p>
        </w:tc>
      </w:tr>
      <w:tr w:rsidR="00933A38" w:rsidRPr="000E05A4" w14:paraId="30D3DA95" w14:textId="77777777" w:rsidTr="00180921">
        <w:trPr>
          <w:jc w:val="center"/>
        </w:trPr>
        <w:tc>
          <w:tcPr>
            <w:tcW w:w="1288" w:type="dxa"/>
          </w:tcPr>
          <w:p w14:paraId="028F0BBF" w14:textId="77777777" w:rsidR="00933A38" w:rsidRPr="000E05A4" w:rsidRDefault="00933A38" w:rsidP="00180921">
            <w:r w:rsidRPr="000E05A4">
              <w:t>MON</w:t>
            </w:r>
          </w:p>
        </w:tc>
        <w:tc>
          <w:tcPr>
            <w:tcW w:w="1288" w:type="dxa"/>
          </w:tcPr>
          <w:p w14:paraId="44C259BB" w14:textId="77777777" w:rsidR="00933A38" w:rsidRPr="000E05A4" w:rsidRDefault="00933A38" w:rsidP="00180921"/>
        </w:tc>
        <w:tc>
          <w:tcPr>
            <w:tcW w:w="1288" w:type="dxa"/>
          </w:tcPr>
          <w:p w14:paraId="6EF92F61" w14:textId="77777777" w:rsidR="00933A38" w:rsidRPr="000E05A4" w:rsidRDefault="00933A38" w:rsidP="00180921">
            <w:r w:rsidRPr="000E05A4">
              <w:t>85</w:t>
            </w:r>
          </w:p>
        </w:tc>
        <w:tc>
          <w:tcPr>
            <w:tcW w:w="1288" w:type="dxa"/>
          </w:tcPr>
          <w:p w14:paraId="689B81EA" w14:textId="77777777" w:rsidR="00933A38" w:rsidRPr="000E05A4" w:rsidRDefault="00933A38" w:rsidP="00180921">
            <w:r w:rsidRPr="000E05A4">
              <w:t>90</w:t>
            </w:r>
          </w:p>
        </w:tc>
      </w:tr>
      <w:tr w:rsidR="00933A38" w:rsidRPr="000E05A4" w14:paraId="3A8AAB83" w14:textId="77777777" w:rsidTr="00180921">
        <w:trPr>
          <w:jc w:val="center"/>
        </w:trPr>
        <w:tc>
          <w:tcPr>
            <w:tcW w:w="1288" w:type="dxa"/>
          </w:tcPr>
          <w:p w14:paraId="4A75412C" w14:textId="77777777" w:rsidR="00933A38" w:rsidRPr="000E05A4" w:rsidRDefault="00933A38" w:rsidP="00180921">
            <w:r w:rsidRPr="000E05A4">
              <w:t>Oxygen</w:t>
            </w:r>
          </w:p>
        </w:tc>
        <w:tc>
          <w:tcPr>
            <w:tcW w:w="1288" w:type="dxa"/>
          </w:tcPr>
          <w:p w14:paraId="0F5213EC" w14:textId="77777777" w:rsidR="00933A38" w:rsidRPr="000E05A4" w:rsidRDefault="00933A38" w:rsidP="00180921">
            <w:r w:rsidRPr="000E05A4">
              <w:t>%(m/m)</w:t>
            </w:r>
          </w:p>
        </w:tc>
        <w:tc>
          <w:tcPr>
            <w:tcW w:w="1288" w:type="dxa"/>
          </w:tcPr>
          <w:p w14:paraId="5AD2FD87" w14:textId="77777777" w:rsidR="00933A38" w:rsidRPr="000E05A4" w:rsidRDefault="00933A38" w:rsidP="00180921"/>
        </w:tc>
        <w:tc>
          <w:tcPr>
            <w:tcW w:w="1288" w:type="dxa"/>
          </w:tcPr>
          <w:p w14:paraId="6B55181B" w14:textId="77777777" w:rsidR="00933A38" w:rsidRPr="000E05A4" w:rsidRDefault="00933A38" w:rsidP="00180921">
            <w:r w:rsidRPr="000E05A4">
              <w:t>2.7</w:t>
            </w:r>
          </w:p>
        </w:tc>
      </w:tr>
      <w:tr w:rsidR="00933A38" w:rsidRPr="000E05A4" w14:paraId="56BCFD28" w14:textId="77777777" w:rsidTr="00180921">
        <w:trPr>
          <w:jc w:val="center"/>
        </w:trPr>
        <w:tc>
          <w:tcPr>
            <w:tcW w:w="1288" w:type="dxa"/>
          </w:tcPr>
          <w:p w14:paraId="74E2830C" w14:textId="77777777" w:rsidR="00933A38" w:rsidRPr="000E05A4" w:rsidRDefault="00933A38" w:rsidP="00180921">
            <w:r w:rsidRPr="000E05A4">
              <w:t>Benzene</w:t>
            </w:r>
          </w:p>
        </w:tc>
        <w:tc>
          <w:tcPr>
            <w:tcW w:w="1288" w:type="dxa"/>
          </w:tcPr>
          <w:p w14:paraId="30CA67FC" w14:textId="77777777" w:rsidR="00933A38" w:rsidRPr="000E05A4" w:rsidRDefault="00933A38" w:rsidP="00180921">
            <w:r w:rsidRPr="000E05A4">
              <w:t>%(v/v)</w:t>
            </w:r>
          </w:p>
        </w:tc>
        <w:tc>
          <w:tcPr>
            <w:tcW w:w="1288" w:type="dxa"/>
          </w:tcPr>
          <w:p w14:paraId="6003F581" w14:textId="77777777" w:rsidR="00933A38" w:rsidRPr="000E05A4" w:rsidRDefault="00933A38" w:rsidP="00180921"/>
        </w:tc>
        <w:tc>
          <w:tcPr>
            <w:tcW w:w="1288" w:type="dxa"/>
          </w:tcPr>
          <w:p w14:paraId="12EE303B" w14:textId="77777777" w:rsidR="00933A38" w:rsidRPr="000E05A4" w:rsidRDefault="00933A38" w:rsidP="00180921">
            <w:r w:rsidRPr="000E05A4">
              <w:t>1</w:t>
            </w:r>
          </w:p>
        </w:tc>
      </w:tr>
      <w:tr w:rsidR="00933A38" w:rsidRPr="000E05A4" w14:paraId="21ED31E8" w14:textId="77777777" w:rsidTr="00180921">
        <w:trPr>
          <w:jc w:val="center"/>
        </w:trPr>
        <w:tc>
          <w:tcPr>
            <w:tcW w:w="1288" w:type="dxa"/>
          </w:tcPr>
          <w:p w14:paraId="2B48CA70" w14:textId="77777777" w:rsidR="00933A38" w:rsidRPr="000E05A4" w:rsidRDefault="00933A38" w:rsidP="00180921">
            <w:r w:rsidRPr="000E05A4">
              <w:t>Olefins</w:t>
            </w:r>
          </w:p>
        </w:tc>
        <w:tc>
          <w:tcPr>
            <w:tcW w:w="1288" w:type="dxa"/>
          </w:tcPr>
          <w:p w14:paraId="228AFB8A" w14:textId="77777777" w:rsidR="00933A38" w:rsidRPr="000E05A4" w:rsidRDefault="00933A38" w:rsidP="00180921">
            <w:r w:rsidRPr="000E05A4">
              <w:t>%(v/v)</w:t>
            </w:r>
          </w:p>
        </w:tc>
        <w:tc>
          <w:tcPr>
            <w:tcW w:w="1288" w:type="dxa"/>
          </w:tcPr>
          <w:p w14:paraId="48E0903C" w14:textId="77777777" w:rsidR="00933A38" w:rsidRPr="000E05A4" w:rsidRDefault="00933A38" w:rsidP="00180921"/>
        </w:tc>
        <w:tc>
          <w:tcPr>
            <w:tcW w:w="1288" w:type="dxa"/>
          </w:tcPr>
          <w:p w14:paraId="6A0A22FD" w14:textId="77777777" w:rsidR="00933A38" w:rsidRPr="000E05A4" w:rsidRDefault="00933A38" w:rsidP="00180921">
            <w:r w:rsidRPr="000E05A4">
              <w:t>18</w:t>
            </w:r>
          </w:p>
        </w:tc>
      </w:tr>
      <w:tr w:rsidR="00933A38" w:rsidRPr="000E05A4" w14:paraId="73ADCD96" w14:textId="77777777" w:rsidTr="00180921">
        <w:trPr>
          <w:jc w:val="center"/>
        </w:trPr>
        <w:tc>
          <w:tcPr>
            <w:tcW w:w="1288" w:type="dxa"/>
          </w:tcPr>
          <w:p w14:paraId="23A05DA3" w14:textId="77777777" w:rsidR="00933A38" w:rsidRPr="000E05A4" w:rsidRDefault="00933A38" w:rsidP="00180921">
            <w:r w:rsidRPr="000E05A4">
              <w:t>Aromatics</w:t>
            </w:r>
          </w:p>
        </w:tc>
        <w:tc>
          <w:tcPr>
            <w:tcW w:w="1288" w:type="dxa"/>
          </w:tcPr>
          <w:p w14:paraId="5A34ED36" w14:textId="77777777" w:rsidR="00933A38" w:rsidRPr="000E05A4" w:rsidRDefault="00933A38" w:rsidP="00180921">
            <w:r w:rsidRPr="000E05A4">
              <w:t>%(v/v)</w:t>
            </w:r>
          </w:p>
        </w:tc>
        <w:tc>
          <w:tcPr>
            <w:tcW w:w="1288" w:type="dxa"/>
          </w:tcPr>
          <w:p w14:paraId="3B7D16E5" w14:textId="77777777" w:rsidR="00933A38" w:rsidRPr="000E05A4" w:rsidRDefault="00933A38" w:rsidP="00180921"/>
        </w:tc>
        <w:tc>
          <w:tcPr>
            <w:tcW w:w="1288" w:type="dxa"/>
          </w:tcPr>
          <w:p w14:paraId="48E426B5" w14:textId="77777777" w:rsidR="00933A38" w:rsidRPr="000E05A4" w:rsidRDefault="00933A38" w:rsidP="00180921">
            <w:r w:rsidRPr="000E05A4">
              <w:t>35</w:t>
            </w:r>
          </w:p>
        </w:tc>
      </w:tr>
    </w:tbl>
    <w:p w14:paraId="06A7B19C" w14:textId="77777777" w:rsidR="00933A38" w:rsidRPr="000E05A4" w:rsidRDefault="00933A38" w:rsidP="00933A38">
      <w:pPr>
        <w:jc w:val="left"/>
      </w:pPr>
    </w:p>
    <w:p w14:paraId="04C11C1E" w14:textId="77777777" w:rsidR="007D2837" w:rsidRPr="000E05A4" w:rsidRDefault="00933A38" w:rsidP="00F800B8">
      <w:pPr>
        <w:pStyle w:val="ListParagraph"/>
        <w:numPr>
          <w:ilvl w:val="0"/>
          <w:numId w:val="5"/>
        </w:numPr>
        <w:jc w:val="left"/>
        <w:rPr>
          <w:sz w:val="32"/>
          <w:szCs w:val="32"/>
        </w:rPr>
      </w:pPr>
      <w:r w:rsidRPr="000E05A4">
        <w:t>The total of individual hydrocarbon components, containing only hydrogen and carbon, present at concentrations of less than 5% m/m must be at least 30% m/m of the fuel.</w:t>
      </w:r>
    </w:p>
    <w:p w14:paraId="781131CE" w14:textId="6EA20F12" w:rsidR="00D519F5" w:rsidRPr="000E05A4" w:rsidRDefault="007D2837" w:rsidP="00933A38">
      <w:pPr>
        <w:pStyle w:val="ListParagraph"/>
        <w:numPr>
          <w:ilvl w:val="0"/>
          <w:numId w:val="5"/>
        </w:numPr>
        <w:jc w:val="left"/>
        <w:rPr>
          <w:sz w:val="32"/>
          <w:szCs w:val="32"/>
        </w:rPr>
      </w:pPr>
      <w:r w:rsidRPr="000E05A4">
        <w:t xml:space="preserve">The total </w:t>
      </w:r>
      <w:r w:rsidR="008C669F" w:rsidRPr="000E05A4">
        <w:t>c</w:t>
      </w:r>
      <w:r w:rsidRPr="000E05A4">
        <w:t xml:space="preserve">oncentration of </w:t>
      </w:r>
      <w:r w:rsidR="008C669F" w:rsidRPr="000E05A4">
        <w:t>n</w:t>
      </w:r>
      <w:r w:rsidRPr="000E05A4">
        <w:t xml:space="preserve">aphthenes, </w:t>
      </w:r>
      <w:r w:rsidR="008C669F" w:rsidRPr="000E05A4">
        <w:t>o</w:t>
      </w:r>
      <w:r w:rsidRPr="000E05A4">
        <w:t xml:space="preserve">lefins and </w:t>
      </w:r>
      <w:r w:rsidR="008C669F" w:rsidRPr="000E05A4">
        <w:t>a</w:t>
      </w:r>
      <w:r w:rsidRPr="000E05A4">
        <w:t xml:space="preserve">romatics in each carbon number group will not exceed the limits given in </w:t>
      </w:r>
      <w:r w:rsidR="002B1C17">
        <w:t>T</w:t>
      </w:r>
      <w:r w:rsidRPr="000E05A4">
        <w:t xml:space="preserve">able 3 </w:t>
      </w:r>
      <w:r w:rsidR="00D519F5" w:rsidRPr="000E05A4">
        <w:t>–</w:t>
      </w:r>
      <w:r w:rsidRPr="000E05A4">
        <w:t xml:space="preserve"> </w:t>
      </w:r>
      <w:r w:rsidR="00E725C1" w:rsidRPr="000E05A4">
        <w:t>2</w:t>
      </w:r>
      <w:r w:rsidR="00F800B8" w:rsidRPr="000E05A4">
        <w:t>.</w:t>
      </w:r>
    </w:p>
    <w:p w14:paraId="43DD5F39" w14:textId="5E5E78A0" w:rsidR="006332D0" w:rsidRPr="000E05A4" w:rsidRDefault="006332D0" w:rsidP="006332D0">
      <w:pPr>
        <w:pStyle w:val="Caption"/>
        <w:keepNext/>
      </w:pPr>
      <w:bookmarkStart w:id="32" w:name="_Toc39452326"/>
      <w:r w:rsidRPr="000E05A4">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2</w:t>
        </w:r>
      </w:fldSimple>
      <w:r w:rsidRPr="000E05A4">
        <w:t xml:space="preserve"> MOTO GP Regulations 2</w:t>
      </w:r>
      <w:bookmarkEnd w:id="32"/>
    </w:p>
    <w:tbl>
      <w:tblPr>
        <w:tblStyle w:val="TableGrid"/>
        <w:tblW w:w="0" w:type="auto"/>
        <w:tblLook w:val="04A0" w:firstRow="1" w:lastRow="0" w:firstColumn="1" w:lastColumn="0" w:noHBand="0" w:noVBand="1"/>
      </w:tblPr>
      <w:tblGrid>
        <w:gridCol w:w="1404"/>
        <w:gridCol w:w="1268"/>
        <w:gridCol w:w="1268"/>
        <w:gridCol w:w="1269"/>
        <w:gridCol w:w="1268"/>
        <w:gridCol w:w="1268"/>
        <w:gridCol w:w="1271"/>
      </w:tblGrid>
      <w:tr w:rsidR="00D519F5" w:rsidRPr="000E05A4" w14:paraId="06C62F48" w14:textId="77777777" w:rsidTr="006332D0">
        <w:tc>
          <w:tcPr>
            <w:tcW w:w="1404" w:type="dxa"/>
          </w:tcPr>
          <w:p w14:paraId="3917AA6A" w14:textId="43DA8B02" w:rsidR="00D519F5" w:rsidRPr="000E05A4" w:rsidRDefault="00D519F5" w:rsidP="00D519F5">
            <w:pPr>
              <w:jc w:val="left"/>
            </w:pPr>
            <w:r w:rsidRPr="000E05A4">
              <w:t>%m/m</w:t>
            </w:r>
          </w:p>
        </w:tc>
        <w:tc>
          <w:tcPr>
            <w:tcW w:w="1268" w:type="dxa"/>
          </w:tcPr>
          <w:p w14:paraId="5BF16A31" w14:textId="34313AF7" w:rsidR="00D519F5" w:rsidRPr="000E05A4" w:rsidRDefault="00D519F5" w:rsidP="00D519F5">
            <w:pPr>
              <w:jc w:val="left"/>
            </w:pPr>
            <w:r w:rsidRPr="000E05A4">
              <w:t>C4</w:t>
            </w:r>
          </w:p>
        </w:tc>
        <w:tc>
          <w:tcPr>
            <w:tcW w:w="1268" w:type="dxa"/>
          </w:tcPr>
          <w:p w14:paraId="5783B0CB" w14:textId="792800FF" w:rsidR="00D519F5" w:rsidRPr="000E05A4" w:rsidRDefault="00D519F5" w:rsidP="00D519F5">
            <w:pPr>
              <w:jc w:val="left"/>
            </w:pPr>
            <w:r w:rsidRPr="000E05A4">
              <w:t>C5</w:t>
            </w:r>
          </w:p>
        </w:tc>
        <w:tc>
          <w:tcPr>
            <w:tcW w:w="1269" w:type="dxa"/>
          </w:tcPr>
          <w:p w14:paraId="72223129" w14:textId="3D36DED1" w:rsidR="00D519F5" w:rsidRPr="000E05A4" w:rsidRDefault="00D519F5" w:rsidP="00D519F5">
            <w:pPr>
              <w:jc w:val="left"/>
            </w:pPr>
            <w:r w:rsidRPr="000E05A4">
              <w:t>C6</w:t>
            </w:r>
          </w:p>
        </w:tc>
        <w:tc>
          <w:tcPr>
            <w:tcW w:w="1268" w:type="dxa"/>
          </w:tcPr>
          <w:p w14:paraId="24C4F4CC" w14:textId="3EABA5B1" w:rsidR="00D519F5" w:rsidRPr="000E05A4" w:rsidRDefault="00D519F5" w:rsidP="00D519F5">
            <w:pPr>
              <w:jc w:val="left"/>
            </w:pPr>
            <w:r w:rsidRPr="000E05A4">
              <w:t>C7</w:t>
            </w:r>
          </w:p>
        </w:tc>
        <w:tc>
          <w:tcPr>
            <w:tcW w:w="1268" w:type="dxa"/>
          </w:tcPr>
          <w:p w14:paraId="32EFF62D" w14:textId="58A5EA37" w:rsidR="00D519F5" w:rsidRPr="000E05A4" w:rsidRDefault="00D519F5" w:rsidP="00D519F5">
            <w:pPr>
              <w:jc w:val="left"/>
            </w:pPr>
            <w:r w:rsidRPr="000E05A4">
              <w:t>C8</w:t>
            </w:r>
          </w:p>
        </w:tc>
        <w:tc>
          <w:tcPr>
            <w:tcW w:w="1271" w:type="dxa"/>
          </w:tcPr>
          <w:p w14:paraId="3AC3DB70" w14:textId="0651F8CB" w:rsidR="00D519F5" w:rsidRPr="000E05A4" w:rsidRDefault="00D519F5" w:rsidP="00D519F5">
            <w:pPr>
              <w:jc w:val="left"/>
            </w:pPr>
            <w:r w:rsidRPr="000E05A4">
              <w:t>C9+</w:t>
            </w:r>
          </w:p>
        </w:tc>
      </w:tr>
      <w:tr w:rsidR="00D519F5" w:rsidRPr="000E05A4" w14:paraId="68EC274C" w14:textId="77777777" w:rsidTr="006332D0">
        <w:tc>
          <w:tcPr>
            <w:tcW w:w="1404" w:type="dxa"/>
          </w:tcPr>
          <w:p w14:paraId="7C109D97" w14:textId="5AE60A4E" w:rsidR="00D519F5" w:rsidRPr="000E05A4" w:rsidRDefault="00D519F5" w:rsidP="00D519F5">
            <w:pPr>
              <w:jc w:val="left"/>
            </w:pPr>
            <w:r w:rsidRPr="000E05A4">
              <w:t>Naphthenes</w:t>
            </w:r>
          </w:p>
        </w:tc>
        <w:tc>
          <w:tcPr>
            <w:tcW w:w="1268" w:type="dxa"/>
          </w:tcPr>
          <w:p w14:paraId="247AB227" w14:textId="462640A1" w:rsidR="00D519F5" w:rsidRPr="000E05A4" w:rsidRDefault="00D519F5" w:rsidP="00D519F5">
            <w:pPr>
              <w:jc w:val="left"/>
            </w:pPr>
            <w:r w:rsidRPr="000E05A4">
              <w:t>0</w:t>
            </w:r>
          </w:p>
        </w:tc>
        <w:tc>
          <w:tcPr>
            <w:tcW w:w="1268" w:type="dxa"/>
          </w:tcPr>
          <w:p w14:paraId="1211453B" w14:textId="448A48B7" w:rsidR="00D519F5" w:rsidRPr="000E05A4" w:rsidRDefault="00D519F5" w:rsidP="00D519F5">
            <w:pPr>
              <w:jc w:val="left"/>
            </w:pPr>
            <w:r w:rsidRPr="000E05A4">
              <w:t>5</w:t>
            </w:r>
          </w:p>
        </w:tc>
        <w:tc>
          <w:tcPr>
            <w:tcW w:w="1269" w:type="dxa"/>
          </w:tcPr>
          <w:p w14:paraId="3B99B1B7" w14:textId="10E7C7D6" w:rsidR="00D519F5" w:rsidRPr="000E05A4" w:rsidRDefault="00D519F5" w:rsidP="00D519F5">
            <w:pPr>
              <w:jc w:val="left"/>
            </w:pPr>
            <w:r w:rsidRPr="000E05A4">
              <w:t>10</w:t>
            </w:r>
          </w:p>
        </w:tc>
        <w:tc>
          <w:tcPr>
            <w:tcW w:w="1268" w:type="dxa"/>
          </w:tcPr>
          <w:p w14:paraId="124385B0" w14:textId="7FC7401F" w:rsidR="00D519F5" w:rsidRPr="000E05A4" w:rsidRDefault="00D519F5" w:rsidP="00D519F5">
            <w:pPr>
              <w:jc w:val="left"/>
            </w:pPr>
            <w:r w:rsidRPr="000E05A4">
              <w:t>10</w:t>
            </w:r>
          </w:p>
        </w:tc>
        <w:tc>
          <w:tcPr>
            <w:tcW w:w="1268" w:type="dxa"/>
          </w:tcPr>
          <w:p w14:paraId="436C5A00" w14:textId="39EB1841" w:rsidR="00D519F5" w:rsidRPr="000E05A4" w:rsidRDefault="00D519F5" w:rsidP="00D519F5">
            <w:pPr>
              <w:jc w:val="left"/>
            </w:pPr>
            <w:r w:rsidRPr="000E05A4">
              <w:t>10</w:t>
            </w:r>
          </w:p>
        </w:tc>
        <w:tc>
          <w:tcPr>
            <w:tcW w:w="1271" w:type="dxa"/>
          </w:tcPr>
          <w:p w14:paraId="2EC57A28" w14:textId="3F9D8038" w:rsidR="00D519F5" w:rsidRPr="000E05A4" w:rsidRDefault="00D519F5" w:rsidP="00D519F5">
            <w:pPr>
              <w:jc w:val="left"/>
            </w:pPr>
            <w:r w:rsidRPr="000E05A4">
              <w:t>10</w:t>
            </w:r>
          </w:p>
        </w:tc>
      </w:tr>
      <w:tr w:rsidR="00D519F5" w:rsidRPr="000E05A4" w14:paraId="0377C477" w14:textId="77777777" w:rsidTr="006332D0">
        <w:tc>
          <w:tcPr>
            <w:tcW w:w="1404" w:type="dxa"/>
          </w:tcPr>
          <w:p w14:paraId="46AC757C" w14:textId="7AEA6410" w:rsidR="00D519F5" w:rsidRPr="000E05A4" w:rsidRDefault="00D519F5" w:rsidP="00D519F5">
            <w:pPr>
              <w:jc w:val="left"/>
            </w:pPr>
            <w:r w:rsidRPr="000E05A4">
              <w:t>Olefins</w:t>
            </w:r>
          </w:p>
        </w:tc>
        <w:tc>
          <w:tcPr>
            <w:tcW w:w="1268" w:type="dxa"/>
          </w:tcPr>
          <w:p w14:paraId="6123FEF2" w14:textId="0D0DBCB7" w:rsidR="00D519F5" w:rsidRPr="000E05A4" w:rsidRDefault="00D519F5" w:rsidP="00D519F5">
            <w:pPr>
              <w:jc w:val="left"/>
            </w:pPr>
            <w:r w:rsidRPr="000E05A4">
              <w:t>5</w:t>
            </w:r>
          </w:p>
        </w:tc>
        <w:tc>
          <w:tcPr>
            <w:tcW w:w="1268" w:type="dxa"/>
          </w:tcPr>
          <w:p w14:paraId="3CF86F25" w14:textId="16D651F4" w:rsidR="00D519F5" w:rsidRPr="000E05A4" w:rsidRDefault="00D519F5" w:rsidP="00D519F5">
            <w:pPr>
              <w:jc w:val="left"/>
            </w:pPr>
            <w:r w:rsidRPr="000E05A4">
              <w:t>20</w:t>
            </w:r>
          </w:p>
        </w:tc>
        <w:tc>
          <w:tcPr>
            <w:tcW w:w="1269" w:type="dxa"/>
          </w:tcPr>
          <w:p w14:paraId="21CCA121" w14:textId="62CB6173" w:rsidR="00D519F5" w:rsidRPr="000E05A4" w:rsidRDefault="00D519F5" w:rsidP="00D519F5">
            <w:pPr>
              <w:jc w:val="left"/>
            </w:pPr>
            <w:r w:rsidRPr="000E05A4">
              <w:t>20</w:t>
            </w:r>
          </w:p>
        </w:tc>
        <w:tc>
          <w:tcPr>
            <w:tcW w:w="1268" w:type="dxa"/>
          </w:tcPr>
          <w:p w14:paraId="424E3BCA" w14:textId="04B2BB1B" w:rsidR="00D519F5" w:rsidRPr="000E05A4" w:rsidRDefault="00D519F5" w:rsidP="00D519F5">
            <w:pPr>
              <w:jc w:val="left"/>
            </w:pPr>
            <w:r w:rsidRPr="000E05A4">
              <w:t>15</w:t>
            </w:r>
          </w:p>
        </w:tc>
        <w:tc>
          <w:tcPr>
            <w:tcW w:w="1268" w:type="dxa"/>
          </w:tcPr>
          <w:p w14:paraId="4E589531" w14:textId="18241E96" w:rsidR="00D519F5" w:rsidRPr="000E05A4" w:rsidRDefault="00D519F5" w:rsidP="00D519F5">
            <w:pPr>
              <w:jc w:val="left"/>
            </w:pPr>
            <w:r w:rsidRPr="000E05A4">
              <w:t>10</w:t>
            </w:r>
          </w:p>
        </w:tc>
        <w:tc>
          <w:tcPr>
            <w:tcW w:w="1271" w:type="dxa"/>
          </w:tcPr>
          <w:p w14:paraId="3760465A" w14:textId="344AB32D" w:rsidR="00D519F5" w:rsidRPr="000E05A4" w:rsidRDefault="00D519F5" w:rsidP="00D519F5">
            <w:pPr>
              <w:jc w:val="left"/>
            </w:pPr>
            <w:r w:rsidRPr="000E05A4">
              <w:t>10</w:t>
            </w:r>
          </w:p>
        </w:tc>
      </w:tr>
      <w:tr w:rsidR="00D519F5" w:rsidRPr="000E05A4" w14:paraId="7C7510C9" w14:textId="77777777" w:rsidTr="006332D0">
        <w:tc>
          <w:tcPr>
            <w:tcW w:w="1404" w:type="dxa"/>
          </w:tcPr>
          <w:p w14:paraId="24B8AD93" w14:textId="1555D5D1" w:rsidR="00D519F5" w:rsidRPr="000E05A4" w:rsidRDefault="00D519F5" w:rsidP="00D519F5">
            <w:pPr>
              <w:jc w:val="left"/>
            </w:pPr>
            <w:r w:rsidRPr="000E05A4">
              <w:t>Aromatics</w:t>
            </w:r>
          </w:p>
        </w:tc>
        <w:tc>
          <w:tcPr>
            <w:tcW w:w="1268" w:type="dxa"/>
          </w:tcPr>
          <w:p w14:paraId="5BE7978C" w14:textId="77777777" w:rsidR="00D519F5" w:rsidRPr="000E05A4" w:rsidRDefault="00D519F5" w:rsidP="00D519F5">
            <w:pPr>
              <w:jc w:val="left"/>
            </w:pPr>
          </w:p>
        </w:tc>
        <w:tc>
          <w:tcPr>
            <w:tcW w:w="1268" w:type="dxa"/>
          </w:tcPr>
          <w:p w14:paraId="5EADCA12" w14:textId="77777777" w:rsidR="00D519F5" w:rsidRPr="000E05A4" w:rsidRDefault="00D519F5" w:rsidP="00D519F5">
            <w:pPr>
              <w:jc w:val="left"/>
            </w:pPr>
          </w:p>
        </w:tc>
        <w:tc>
          <w:tcPr>
            <w:tcW w:w="1269" w:type="dxa"/>
          </w:tcPr>
          <w:p w14:paraId="4C2E0A2D" w14:textId="5D1B9716" w:rsidR="00D519F5" w:rsidRPr="000E05A4" w:rsidRDefault="00D519F5" w:rsidP="00D519F5">
            <w:pPr>
              <w:jc w:val="left"/>
            </w:pPr>
            <w:r w:rsidRPr="000E05A4">
              <w:t>1.2</w:t>
            </w:r>
          </w:p>
        </w:tc>
        <w:tc>
          <w:tcPr>
            <w:tcW w:w="1268" w:type="dxa"/>
          </w:tcPr>
          <w:p w14:paraId="1D4940EF" w14:textId="7A13E15F" w:rsidR="00D519F5" w:rsidRPr="000E05A4" w:rsidRDefault="00D519F5" w:rsidP="00D519F5">
            <w:pPr>
              <w:jc w:val="left"/>
            </w:pPr>
            <w:r w:rsidRPr="000E05A4">
              <w:t>35</w:t>
            </w:r>
          </w:p>
        </w:tc>
        <w:tc>
          <w:tcPr>
            <w:tcW w:w="1268" w:type="dxa"/>
          </w:tcPr>
          <w:p w14:paraId="1E4CC979" w14:textId="64ADB33A" w:rsidR="00D519F5" w:rsidRPr="000E05A4" w:rsidRDefault="00D519F5" w:rsidP="00D519F5">
            <w:pPr>
              <w:jc w:val="left"/>
            </w:pPr>
            <w:r w:rsidRPr="000E05A4">
              <w:t>35</w:t>
            </w:r>
          </w:p>
        </w:tc>
        <w:tc>
          <w:tcPr>
            <w:tcW w:w="1271" w:type="dxa"/>
          </w:tcPr>
          <w:p w14:paraId="02D9E6BA" w14:textId="7C017E10" w:rsidR="00D519F5" w:rsidRPr="000E05A4" w:rsidRDefault="00D519F5" w:rsidP="00D519F5">
            <w:pPr>
              <w:jc w:val="left"/>
            </w:pPr>
            <w:r w:rsidRPr="000E05A4">
              <w:t>30</w:t>
            </w:r>
          </w:p>
        </w:tc>
      </w:tr>
    </w:tbl>
    <w:p w14:paraId="38C206A7" w14:textId="7073CF01" w:rsidR="00F800B8" w:rsidRPr="000E05A4" w:rsidRDefault="00F800B8" w:rsidP="006332D0">
      <w:pPr>
        <w:pStyle w:val="ListParagraph"/>
        <w:numPr>
          <w:ilvl w:val="0"/>
          <w:numId w:val="8"/>
        </w:numPr>
        <w:jc w:val="left"/>
        <w:rPr>
          <w:sz w:val="32"/>
          <w:szCs w:val="32"/>
        </w:rPr>
      </w:pPr>
      <w:r w:rsidRPr="000E05A4">
        <w:t>Only the following oxygenates will be permitted: Methanol, Ethanol, Iso-propyl alcohol, Iso-butyl alcohol, Methyl tertiary butyl ether, Ethyl tertiary butyl ether, Tertiary amyl methyl ether, Di-isopropyl ether, n-Propyl alcohol, Tertiary butyl alcohol, n-Butyl alcohol, Secondary butyl alcohol.</w:t>
      </w:r>
    </w:p>
    <w:p w14:paraId="25D95958" w14:textId="77777777" w:rsidR="008A22AC" w:rsidRPr="000E05A4" w:rsidRDefault="008A22AC" w:rsidP="008A22AC">
      <w:pPr>
        <w:jc w:val="left"/>
        <w:rPr>
          <w:sz w:val="32"/>
          <w:szCs w:val="32"/>
        </w:rPr>
      </w:pPr>
    </w:p>
    <w:p w14:paraId="1DB5670D" w14:textId="6D333D91" w:rsidR="00F800B8" w:rsidRPr="000E05A4" w:rsidRDefault="00F800B8" w:rsidP="00D519F5">
      <w:pPr>
        <w:jc w:val="left"/>
      </w:pPr>
      <w:r w:rsidRPr="000E05A4">
        <w:t xml:space="preserve">All regulations </w:t>
      </w:r>
      <w:r w:rsidR="008A22AC" w:rsidRPr="000E05A4">
        <w:t xml:space="preserve">documented </w:t>
      </w:r>
      <w:r w:rsidRPr="000E05A4">
        <w:t xml:space="preserve">on this page are taken directly from </w:t>
      </w:r>
      <w:sdt>
        <w:sdtPr>
          <w:id w:val="-1404215125"/>
          <w:citation/>
        </w:sdtPr>
        <w:sdtContent>
          <w:r w:rsidRPr="000E05A4">
            <w:fldChar w:fldCharType="begin"/>
          </w:r>
          <w:r w:rsidRPr="000E05A4">
            <w:instrText xml:space="preserve"> CITATION FIM20 \l 2057 </w:instrText>
          </w:r>
          <w:r w:rsidRPr="000E05A4">
            <w:fldChar w:fldCharType="separate"/>
          </w:r>
          <w:r w:rsidR="00643A57" w:rsidRPr="00643A57">
            <w:rPr>
              <w:noProof/>
            </w:rPr>
            <w:t>(FIM, 2020)</w:t>
          </w:r>
          <w:r w:rsidRPr="000E05A4">
            <w:fldChar w:fldCharType="end"/>
          </w:r>
        </w:sdtContent>
      </w:sdt>
    </w:p>
    <w:p w14:paraId="3577C91C" w14:textId="24C5E0F1" w:rsidR="006B5157" w:rsidRPr="000E05A4" w:rsidRDefault="006B5157" w:rsidP="006B5157">
      <w:pPr>
        <w:pStyle w:val="Heading2"/>
      </w:pPr>
      <w:bookmarkStart w:id="33" w:name="_Toc39452210"/>
      <w:r w:rsidRPr="000E05A4">
        <w:lastRenderedPageBreak/>
        <w:t>Component Tables</w:t>
      </w:r>
      <w:bookmarkEnd w:id="33"/>
    </w:p>
    <w:p w14:paraId="03BDA348" w14:textId="04895E53" w:rsidR="008A22AC" w:rsidRPr="000E05A4" w:rsidRDefault="00865770" w:rsidP="008A22AC">
      <w:r w:rsidRPr="000E05A4">
        <w:t>Each gasoline component</w:t>
      </w:r>
      <w:r w:rsidR="008A22AC" w:rsidRPr="000E05A4">
        <w:t xml:space="preserve"> requests</w:t>
      </w:r>
      <w:r w:rsidRPr="000E05A4">
        <w:t xml:space="preserve"> a list of </w:t>
      </w:r>
      <w:r w:rsidR="008A22AC" w:rsidRPr="000E05A4">
        <w:t>fuels</w:t>
      </w:r>
      <w:r w:rsidRPr="000E05A4">
        <w:t xml:space="preserve"> to make up the component. </w:t>
      </w:r>
      <w:r w:rsidR="008A22AC" w:rsidRPr="000E05A4">
        <w:t>A table is created in Excel for each component containing the following properties:</w:t>
      </w:r>
    </w:p>
    <w:p w14:paraId="565354B1" w14:textId="08B786DE" w:rsidR="00865770" w:rsidRPr="000E05A4" w:rsidRDefault="00865770" w:rsidP="00865770"/>
    <w:p w14:paraId="6AC67769" w14:textId="0C068FD1" w:rsidR="00DF058B" w:rsidRPr="000E05A4" w:rsidRDefault="00DF058B" w:rsidP="00DF058B">
      <w:pPr>
        <w:pStyle w:val="ListParagraph"/>
        <w:numPr>
          <w:ilvl w:val="0"/>
          <w:numId w:val="8"/>
        </w:numPr>
      </w:pPr>
      <w:r w:rsidRPr="000E05A4">
        <w:t>Carbon atoms within the molecule</w:t>
      </w:r>
    </w:p>
    <w:p w14:paraId="72C80566" w14:textId="72363994" w:rsidR="00DF058B" w:rsidRPr="000E05A4" w:rsidRDefault="00DF058B" w:rsidP="00DF058B">
      <w:pPr>
        <w:pStyle w:val="ListParagraph"/>
        <w:numPr>
          <w:ilvl w:val="0"/>
          <w:numId w:val="8"/>
        </w:numPr>
      </w:pPr>
      <w:r w:rsidRPr="000E05A4">
        <w:t>Hydrogen atoms within the molecule</w:t>
      </w:r>
    </w:p>
    <w:p w14:paraId="424AD601" w14:textId="254BDC00" w:rsidR="00DF058B" w:rsidRPr="000E05A4" w:rsidRDefault="00DF058B" w:rsidP="00DF058B">
      <w:pPr>
        <w:pStyle w:val="ListParagraph"/>
        <w:numPr>
          <w:ilvl w:val="0"/>
          <w:numId w:val="8"/>
        </w:numPr>
      </w:pPr>
      <w:r w:rsidRPr="000E05A4">
        <w:t>Oxygen atoms within the molecule</w:t>
      </w:r>
    </w:p>
    <w:p w14:paraId="6A43C1F1" w14:textId="472BDB86" w:rsidR="00DF058B" w:rsidRPr="000E05A4" w:rsidRDefault="00DF058B" w:rsidP="00DF058B">
      <w:pPr>
        <w:pStyle w:val="ListParagraph"/>
        <w:numPr>
          <w:ilvl w:val="0"/>
          <w:numId w:val="8"/>
        </w:numPr>
      </w:pPr>
      <w:r w:rsidRPr="000E05A4">
        <w:t>Research Octane Number (RON)</w:t>
      </w:r>
    </w:p>
    <w:p w14:paraId="789187B5" w14:textId="7AE5A271" w:rsidR="00DF058B" w:rsidRPr="000E05A4" w:rsidRDefault="00DF058B" w:rsidP="00DF058B">
      <w:pPr>
        <w:pStyle w:val="ListParagraph"/>
        <w:numPr>
          <w:ilvl w:val="0"/>
          <w:numId w:val="8"/>
        </w:numPr>
      </w:pPr>
      <w:r w:rsidRPr="000E05A4">
        <w:t>Motor Octane Number (MON)</w:t>
      </w:r>
    </w:p>
    <w:p w14:paraId="5695B83E" w14:textId="4CEB84C9" w:rsidR="00DF058B" w:rsidRPr="000E05A4" w:rsidRDefault="00DF058B" w:rsidP="00DF058B">
      <w:pPr>
        <w:pStyle w:val="ListParagraph"/>
        <w:numPr>
          <w:ilvl w:val="0"/>
          <w:numId w:val="8"/>
        </w:numPr>
      </w:pPr>
      <w:r w:rsidRPr="000E05A4">
        <w:t>Enthalpy of Formation</w:t>
      </w:r>
    </w:p>
    <w:p w14:paraId="0251F328" w14:textId="126C8095" w:rsidR="00DF058B" w:rsidRPr="000E05A4" w:rsidRDefault="00DF058B" w:rsidP="00DF058B">
      <w:pPr>
        <w:pStyle w:val="ListParagraph"/>
        <w:numPr>
          <w:ilvl w:val="0"/>
          <w:numId w:val="8"/>
        </w:numPr>
      </w:pPr>
      <w:r w:rsidRPr="000E05A4">
        <w:t>Min mole</w:t>
      </w:r>
      <w:r w:rsidR="00716EB5" w:rsidRPr="000E05A4">
        <w:t xml:space="preserve"> fraction</w:t>
      </w:r>
      <w:r w:rsidRPr="000E05A4">
        <w:t xml:space="preserve"> </w:t>
      </w:r>
    </w:p>
    <w:p w14:paraId="65CC6F19" w14:textId="08325903" w:rsidR="00DF058B" w:rsidRPr="000E05A4" w:rsidRDefault="00DF058B" w:rsidP="00DF058B">
      <w:pPr>
        <w:pStyle w:val="ListParagraph"/>
        <w:numPr>
          <w:ilvl w:val="0"/>
          <w:numId w:val="8"/>
        </w:numPr>
      </w:pPr>
      <w:r w:rsidRPr="000E05A4">
        <w:t>Max mole</w:t>
      </w:r>
      <w:r w:rsidR="00716EB5" w:rsidRPr="000E05A4">
        <w:t xml:space="preserve"> fraction</w:t>
      </w:r>
    </w:p>
    <w:p w14:paraId="39AD3DBF" w14:textId="1E25013F" w:rsidR="00DF058B" w:rsidRPr="000E05A4" w:rsidRDefault="00DF058B" w:rsidP="00DF058B">
      <w:pPr>
        <w:pStyle w:val="ListParagraph"/>
        <w:numPr>
          <w:ilvl w:val="0"/>
          <w:numId w:val="8"/>
        </w:numPr>
      </w:pPr>
      <w:r w:rsidRPr="000E05A4">
        <w:t>Increment mole</w:t>
      </w:r>
      <w:r w:rsidR="00716EB5" w:rsidRPr="000E05A4">
        <w:t xml:space="preserve"> fraction</w:t>
      </w:r>
    </w:p>
    <w:p w14:paraId="265F8F3D" w14:textId="27C01CDC" w:rsidR="00DF058B" w:rsidRPr="000E05A4" w:rsidRDefault="00DF058B" w:rsidP="00DF058B">
      <w:pPr>
        <w:pStyle w:val="ListParagraph"/>
        <w:numPr>
          <w:ilvl w:val="0"/>
          <w:numId w:val="8"/>
        </w:numPr>
      </w:pPr>
      <w:r w:rsidRPr="000E05A4">
        <w:t>Density</w:t>
      </w:r>
    </w:p>
    <w:p w14:paraId="68A01341" w14:textId="2FCA0F13" w:rsidR="00F800B8" w:rsidRPr="000E05A4" w:rsidRDefault="00F800B8" w:rsidP="006B5157">
      <w:pPr>
        <w:pStyle w:val="Heading3"/>
      </w:pPr>
      <w:bookmarkStart w:id="34" w:name="_Toc39452211"/>
      <w:r w:rsidRPr="000E05A4">
        <w:t>Paraffins Table</w:t>
      </w:r>
      <w:bookmarkEnd w:id="34"/>
    </w:p>
    <w:p w14:paraId="75B11029" w14:textId="5E479E09" w:rsidR="00865770" w:rsidRPr="000E05A4" w:rsidRDefault="005B54C9" w:rsidP="00865770">
      <w:r w:rsidRPr="000E05A4">
        <w:t>Using most of the n-</w:t>
      </w:r>
      <w:r w:rsidR="008C669F" w:rsidRPr="000E05A4">
        <w:t>p</w:t>
      </w:r>
      <w:r w:rsidRPr="000E05A4">
        <w:t xml:space="preserve">araffins and </w:t>
      </w:r>
      <w:r w:rsidR="008C669F" w:rsidRPr="000E05A4">
        <w:t>i</w:t>
      </w:r>
      <w:r w:rsidRPr="000E05A4">
        <w:t xml:space="preserve">so-paraffins from the DHA conducted in </w:t>
      </w:r>
      <w:sdt>
        <w:sdtPr>
          <w:id w:val="107170220"/>
          <w:citation/>
        </w:sdtPr>
        <w:sdtContent>
          <w:r w:rsidRPr="000E05A4">
            <w:fldChar w:fldCharType="begin"/>
          </w:r>
          <w:r w:rsidR="002B5E34" w:rsidRPr="000E05A4">
            <w:instrText xml:space="preserve">CITATION Ahm16 \l 2057 </w:instrText>
          </w:r>
          <w:r w:rsidRPr="000E05A4">
            <w:fldChar w:fldCharType="separate"/>
          </w:r>
          <w:r w:rsidR="00643A57" w:rsidRPr="00643A57">
            <w:rPr>
              <w:noProof/>
            </w:rPr>
            <w:t>(Elwardany, et al., 2016)</w:t>
          </w:r>
          <w:r w:rsidRPr="000E05A4">
            <w:fldChar w:fldCharType="end"/>
          </w:r>
        </w:sdtContent>
      </w:sdt>
      <w:r w:rsidRPr="000E05A4">
        <w:t xml:space="preserve"> study</w:t>
      </w:r>
      <w:r w:rsidR="008C669F" w:rsidRPr="000E05A4">
        <w:t>,</w:t>
      </w:r>
      <w:r w:rsidRPr="000E05A4">
        <w:t xml:space="preserve"> the </w:t>
      </w:r>
      <w:r w:rsidR="0005482C" w:rsidRPr="000E05A4">
        <w:t xml:space="preserve">minimum and maximum mole fractions </w:t>
      </w:r>
      <w:r w:rsidR="00716EB5" w:rsidRPr="000E05A4">
        <w:t xml:space="preserve">were calculated by converting the mass fraction of paraffin </w:t>
      </w:r>
      <w:r w:rsidR="008C669F" w:rsidRPr="000E05A4">
        <w:t>by</w:t>
      </w:r>
      <w:r w:rsidR="00716EB5" w:rsidRPr="000E05A4">
        <w:t xml:space="preserve"> the mole fraction of the paraffin component. </w:t>
      </w:r>
    </w:p>
    <w:p w14:paraId="3322FEDC" w14:textId="44B9662C" w:rsidR="0005482C" w:rsidRPr="000E05A4" w:rsidRDefault="00E15A1D" w:rsidP="0005482C">
      <w:r w:rsidRPr="000E05A4">
        <w:rPr>
          <w:noProof/>
        </w:rPr>
        <w:drawing>
          <wp:anchor distT="0" distB="0" distL="114300" distR="114300" simplePos="0" relativeHeight="251694080" behindDoc="1" locked="0" layoutInCell="1" allowOverlap="1" wp14:anchorId="628AD950" wp14:editId="2DB16D62">
            <wp:simplePos x="0" y="0"/>
            <wp:positionH relativeFrom="margin">
              <wp:align>left</wp:align>
            </wp:positionH>
            <wp:positionV relativeFrom="paragraph">
              <wp:posOffset>4445</wp:posOffset>
            </wp:positionV>
            <wp:extent cx="2426335" cy="3800475"/>
            <wp:effectExtent l="0" t="0" r="0" b="0"/>
            <wp:wrapTight wrapText="bothSides">
              <wp:wrapPolygon edited="0">
                <wp:start x="0" y="0"/>
                <wp:lineTo x="0" y="21438"/>
                <wp:lineTo x="21368" y="21438"/>
                <wp:lineTo x="21368" y="0"/>
                <wp:lineTo x="0" y="0"/>
              </wp:wrapPolygon>
            </wp:wrapTight>
            <wp:docPr id="13" name="Picture 13" descr="Mass fractions of the components of FACE I gasoline fu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ss fractions of the components of FACE I gasoline fuel. "/>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b="35091"/>
                    <a:stretch/>
                  </pic:blipFill>
                  <pic:spPr bwMode="auto">
                    <a:xfrm>
                      <a:off x="0" y="0"/>
                      <a:ext cx="2429712" cy="380510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945A6" w:rsidRPr="000E05A4">
        <w:rPr>
          <w:noProof/>
        </w:rPr>
        <mc:AlternateContent>
          <mc:Choice Requires="wps">
            <w:drawing>
              <wp:anchor distT="0" distB="0" distL="114300" distR="114300" simplePos="0" relativeHeight="251699200" behindDoc="1" locked="0" layoutInCell="1" allowOverlap="1" wp14:anchorId="5CFA6082" wp14:editId="34B6E74D">
                <wp:simplePos x="0" y="0"/>
                <wp:positionH relativeFrom="column">
                  <wp:posOffset>0</wp:posOffset>
                </wp:positionH>
                <wp:positionV relativeFrom="paragraph">
                  <wp:posOffset>3940810</wp:posOffset>
                </wp:positionV>
                <wp:extent cx="2517775" cy="635"/>
                <wp:effectExtent l="0" t="0" r="0" b="0"/>
                <wp:wrapTight wrapText="bothSides">
                  <wp:wrapPolygon edited="0">
                    <wp:start x="0" y="0"/>
                    <wp:lineTo x="0" y="21600"/>
                    <wp:lineTo x="21600" y="21600"/>
                    <wp:lineTo x="21600" y="0"/>
                  </wp:wrapPolygon>
                </wp:wrapTight>
                <wp:docPr id="130" name="Text Box 130"/>
                <wp:cNvGraphicFramePr/>
                <a:graphic xmlns:a="http://schemas.openxmlformats.org/drawingml/2006/main">
                  <a:graphicData uri="http://schemas.microsoft.com/office/word/2010/wordprocessingShape">
                    <wps:wsp>
                      <wps:cNvSpPr txBox="1"/>
                      <wps:spPr>
                        <a:xfrm>
                          <a:off x="0" y="0"/>
                          <a:ext cx="2517775" cy="635"/>
                        </a:xfrm>
                        <a:prstGeom prst="rect">
                          <a:avLst/>
                        </a:prstGeom>
                        <a:solidFill>
                          <a:prstClr val="white"/>
                        </a:solidFill>
                        <a:ln>
                          <a:noFill/>
                        </a:ln>
                      </wps:spPr>
                      <wps:txbx>
                        <w:txbxContent>
                          <w:p w14:paraId="1C42E9E4" w14:textId="6F7B3BE2" w:rsidR="00791975" w:rsidRPr="008D0578" w:rsidRDefault="00791975" w:rsidP="004945A6">
                            <w:pPr>
                              <w:pStyle w:val="Caption"/>
                              <w:rPr>
                                <w:noProof/>
                              </w:rPr>
                            </w:pPr>
                            <w:bookmarkStart w:id="35" w:name="_Toc39452272"/>
                            <w:r>
                              <w:t xml:space="preserve">Figure </w:t>
                            </w:r>
                            <w:fldSimple w:instr=" STYLEREF 1 \s ">
                              <w:r>
                                <w:rPr>
                                  <w:noProof/>
                                </w:rPr>
                                <w:t>3</w:t>
                              </w:r>
                            </w:fldSimple>
                            <w:r>
                              <w:t>.</w:t>
                            </w:r>
                            <w:fldSimple w:instr=" SEQ Figure \* ARABIC \s 1 ">
                              <w:r>
                                <w:rPr>
                                  <w:noProof/>
                                </w:rPr>
                                <w:t>1</w:t>
                              </w:r>
                            </w:fldSimple>
                            <w:r>
                              <w:t xml:space="preserve"> DHA Paraffins </w:t>
                            </w:r>
                            <w:sdt>
                              <w:sdtPr>
                                <w:id w:val="-1150126310"/>
                                <w:citation/>
                              </w:sdtPr>
                              <w:sdtContent>
                                <w:r>
                                  <w:fldChar w:fldCharType="begin"/>
                                </w:r>
                                <w:r>
                                  <w:instrText xml:space="preserve">CITATION Ahm16 \l 2057 </w:instrText>
                                </w:r>
                                <w:r>
                                  <w:fldChar w:fldCharType="separate"/>
                                </w:r>
                                <w:r w:rsidRPr="00643A57">
                                  <w:rPr>
                                    <w:noProof/>
                                  </w:rPr>
                                  <w:t>(Elwardany, et al., 2016)</w:t>
                                </w:r>
                                <w:r>
                                  <w:fldChar w:fldCharType="end"/>
                                </w:r>
                              </w:sdtContent>
                            </w:sdt>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FA6082" id="Text Box 130" o:spid="_x0000_s1031" type="#_x0000_t202" style="position:absolute;left:0;text-align:left;margin-left:0;margin-top:310.3pt;width:198.2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" stroked="f">
                <v:textbox style="mso-fit-shape-to-text:t" inset="0,0,0,0">
                  <w:txbxContent>
                    <w:p w14:paraId="1C42E9E4" w14:textId="6F7B3BE2" w:rsidR="00791975" w:rsidRPr="008D0578" w:rsidRDefault="00791975" w:rsidP="004945A6">
                      <w:pPr>
                        <w:pStyle w:val="Caption"/>
                        <w:rPr>
                          <w:noProof/>
                        </w:rPr>
                      </w:pPr>
                      <w:bookmarkStart w:id="36" w:name="_Toc39452272"/>
                      <w:r>
                        <w:t xml:space="preserve">Figure </w:t>
                      </w:r>
                      <w:fldSimple w:instr=" STYLEREF 1 \s ">
                        <w:r>
                          <w:rPr>
                            <w:noProof/>
                          </w:rPr>
                          <w:t>3</w:t>
                        </w:r>
                      </w:fldSimple>
                      <w:r>
                        <w:t>.</w:t>
                      </w:r>
                      <w:fldSimple w:instr=" SEQ Figure \* ARABIC \s 1 ">
                        <w:r>
                          <w:rPr>
                            <w:noProof/>
                          </w:rPr>
                          <w:t>1</w:t>
                        </w:r>
                      </w:fldSimple>
                      <w:r>
                        <w:t xml:space="preserve"> DHA Paraffins </w:t>
                      </w:r>
                      <w:sdt>
                        <w:sdtPr>
                          <w:id w:val="-1150126310"/>
                          <w:citation/>
                        </w:sdtPr>
                        <w:sdtContent>
                          <w:r>
                            <w:fldChar w:fldCharType="begin"/>
                          </w:r>
                          <w:r>
                            <w:instrText xml:space="preserve">CITATION Ahm16 \l 2057 </w:instrText>
                          </w:r>
                          <w:r>
                            <w:fldChar w:fldCharType="separate"/>
                          </w:r>
                          <w:r w:rsidRPr="00643A57">
                            <w:rPr>
                              <w:noProof/>
                            </w:rPr>
                            <w:t>(Elwardany, et al., 2016)</w:t>
                          </w:r>
                          <w:r>
                            <w:fldChar w:fldCharType="end"/>
                          </w:r>
                        </w:sdtContent>
                      </w:sdt>
                      <w:bookmarkEnd w:id="36"/>
                    </w:p>
                  </w:txbxContent>
                </v:textbox>
                <w10:wrap type="tight"/>
              </v:shape>
            </w:pict>
          </mc:Fallback>
        </mc:AlternateContent>
      </w:r>
      <w:r w:rsidR="0005482C" w:rsidRPr="000E05A4">
        <w:t>Figure 3.1 details the mass fractions in gasoline, not the paraffins alone. Therefore, this data was first converted to determine mass fraction of the paraffin.</w:t>
      </w:r>
    </w:p>
    <w:p w14:paraId="60981DFA" w14:textId="6DAAE75F" w:rsidR="0005482C" w:rsidRPr="000E05A4" w:rsidRDefault="0005482C" w:rsidP="0005482C">
      <w:pPr>
        <w:rPr>
          <w:noProof/>
        </w:rPr>
      </w:pPr>
      <w:r w:rsidRPr="000E05A4">
        <w:t xml:space="preserve">This was calculated by totalling the </w:t>
      </w:r>
      <w:r w:rsidR="008C669F" w:rsidRPr="000E05A4">
        <w:t xml:space="preserve">mass fraction of the </w:t>
      </w:r>
      <w:r w:rsidRPr="000E05A4">
        <w:t>paraffins being used (100% paraffin mass fraction) and then dividing the hydrocarbons mass fraction to</w:t>
      </w:r>
      <w:r w:rsidR="003F0B37" w:rsidRPr="000E05A4">
        <w:t xml:space="preserve"> the</w:t>
      </w:r>
      <w:r w:rsidRPr="000E05A4">
        <w:t xml:space="preserve"> gasoline</w:t>
      </w:r>
      <w:r w:rsidR="003F0B37" w:rsidRPr="000E05A4">
        <w:t xml:space="preserve"> mixture</w:t>
      </w:r>
      <w:r w:rsidRPr="000E05A4">
        <w:t xml:space="preserve"> by the sum of mass fraction</w:t>
      </w:r>
      <w:r w:rsidR="003F0B37" w:rsidRPr="000E05A4">
        <w:t xml:space="preserve"> that is</w:t>
      </w:r>
      <w:r w:rsidRPr="000E05A4">
        <w:t xml:space="preserve"> paraffin. The values are produced in </w:t>
      </w:r>
      <w:r w:rsidR="00B50E2C">
        <w:t>F</w:t>
      </w:r>
      <w:r w:rsidRPr="000E05A4">
        <w:t>igure 3.2.</w:t>
      </w:r>
      <w:r w:rsidRPr="000E05A4">
        <w:rPr>
          <w:noProof/>
        </w:rPr>
        <w:t xml:space="preserve"> </w:t>
      </w:r>
    </w:p>
    <w:p w14:paraId="40439BC7" w14:textId="77777777" w:rsidR="004E265D" w:rsidRPr="000E05A4" w:rsidRDefault="0005482C" w:rsidP="004E265D">
      <w:pPr>
        <w:keepNext/>
      </w:pPr>
      <m:oMathPara>
        <m:oMath>
          <m:r>
            <w:rPr>
              <w:rFonts w:ascii="Cambria Math" w:eastAsiaTheme="minorEastAsia" w:hAnsi="Cambria Math" w:cs="Times New Roman"/>
              <w:noProof/>
              <w:sz w:val="24"/>
              <w:szCs w:val="24"/>
            </w:rPr>
            <m:t xml:space="preserve">% </m:t>
          </m:r>
          <m:sSub>
            <m:sSubPr>
              <m:ctrlPr>
                <w:rPr>
                  <w:rFonts w:ascii="Cambria Math" w:eastAsiaTheme="minorEastAsia" w:hAnsi="Cambria Math" w:cs="Times New Roman"/>
                  <w:i/>
                  <w:noProof/>
                  <w:sz w:val="24"/>
                  <w:szCs w:val="24"/>
                </w:rPr>
              </m:ctrlPr>
            </m:sSubPr>
            <m:e>
              <m:r>
                <w:rPr>
                  <w:rFonts w:ascii="Cambria Math" w:eastAsiaTheme="minorEastAsia" w:hAnsi="Cambria Math" w:cs="Times New Roman"/>
                  <w:noProof/>
                  <w:sz w:val="24"/>
                  <w:szCs w:val="24"/>
                </w:rPr>
                <m:t>m</m:t>
              </m:r>
            </m:e>
            <m:sub>
              <m:r>
                <w:rPr>
                  <w:rFonts w:ascii="Cambria Math" w:eastAsiaTheme="minorEastAsia" w:hAnsi="Cambria Math" w:cs="Times New Roman"/>
                  <w:noProof/>
                  <w:sz w:val="24"/>
                  <w:szCs w:val="24"/>
                </w:rPr>
                <m:t>Fraction</m:t>
              </m:r>
            </m:sub>
          </m:sSub>
          <m:r>
            <w:rPr>
              <w:rFonts w:ascii="Cambria Math" w:eastAsiaTheme="minorEastAsia" w:hAnsi="Cambria Math" w:cs="Times New Roman"/>
              <w:noProof/>
              <w:sz w:val="24"/>
              <w:szCs w:val="24"/>
            </w:rPr>
            <m:t>=</m:t>
          </m:r>
          <m:f>
            <m:fPr>
              <m:ctrlPr>
                <w:rPr>
                  <w:rFonts w:ascii="Cambria Math" w:eastAsiaTheme="minorEastAsia" w:hAnsi="Cambria Math" w:cs="Times New Roman"/>
                  <w:i/>
                  <w:noProof/>
                  <w:sz w:val="24"/>
                  <w:szCs w:val="24"/>
                </w:rPr>
              </m:ctrlPr>
            </m:fPr>
            <m:num>
              <m:r>
                <w:rPr>
                  <w:rFonts w:ascii="Cambria Math" w:eastAsiaTheme="minorEastAsia" w:hAnsi="Cambria Math"/>
                  <w:noProof/>
                </w:rPr>
                <m:t xml:space="preserve">fuels </m:t>
              </m:r>
              <m:sSub>
                <m:sSubPr>
                  <m:ctrlPr>
                    <w:rPr>
                      <w:rFonts w:ascii="Cambria Math" w:eastAsiaTheme="minorEastAsia" w:hAnsi="Cambria Math" w:cs="Times New Roman"/>
                      <w:i/>
                      <w:noProof/>
                      <w:sz w:val="24"/>
                      <w:szCs w:val="24"/>
                    </w:rPr>
                  </m:ctrlPr>
                </m:sSubPr>
                <m:e>
                  <m:r>
                    <w:rPr>
                      <w:rFonts w:ascii="Cambria Math" w:eastAsiaTheme="minorEastAsia" w:hAnsi="Cambria Math" w:cs="Times New Roman"/>
                      <w:noProof/>
                      <w:sz w:val="24"/>
                      <w:szCs w:val="24"/>
                    </w:rPr>
                    <m:t>m</m:t>
                  </m:r>
                </m:e>
                <m:sub>
                  <m:r>
                    <w:rPr>
                      <w:rFonts w:ascii="Cambria Math" w:eastAsiaTheme="minorEastAsia" w:hAnsi="Cambria Math" w:cs="Times New Roman"/>
                      <w:noProof/>
                      <w:sz w:val="24"/>
                      <w:szCs w:val="24"/>
                    </w:rPr>
                    <m:t>Fraction</m:t>
                  </m:r>
                </m:sub>
              </m:sSub>
              <m:r>
                <w:rPr>
                  <w:rFonts w:ascii="Cambria Math" w:eastAsiaTheme="minorEastAsia" w:hAnsi="Cambria Math"/>
                  <w:noProof/>
                </w:rPr>
                <m:t xml:space="preserve"> to gasoline</m:t>
              </m:r>
            </m:num>
            <m:den>
              <m:nary>
                <m:naryPr>
                  <m:chr m:val="∑"/>
                  <m:limLoc m:val="undOvr"/>
                  <m:subHide m:val="1"/>
                  <m:supHide m:val="1"/>
                  <m:ctrlPr>
                    <w:rPr>
                      <w:rFonts w:ascii="Cambria Math" w:eastAsiaTheme="minorEastAsia" w:hAnsi="Cambria Math" w:cs="Times New Roman"/>
                      <w:i/>
                      <w:noProof/>
                      <w:sz w:val="24"/>
                      <w:szCs w:val="24"/>
                    </w:rPr>
                  </m:ctrlPr>
                </m:naryPr>
                <m:sub/>
                <m:sup/>
                <m:e>
                  <m:sSub>
                    <m:sSubPr>
                      <m:ctrlPr>
                        <w:rPr>
                          <w:rFonts w:ascii="Cambria Math" w:eastAsiaTheme="minorEastAsia" w:hAnsi="Cambria Math" w:cs="Times New Roman"/>
                          <w:i/>
                          <w:noProof/>
                          <w:sz w:val="24"/>
                          <w:szCs w:val="24"/>
                        </w:rPr>
                      </m:ctrlPr>
                    </m:sSubPr>
                    <m:e>
                      <m:r>
                        <w:rPr>
                          <w:rFonts w:ascii="Cambria Math" w:eastAsiaTheme="minorEastAsia" w:hAnsi="Cambria Math" w:cs="Times New Roman"/>
                          <w:noProof/>
                          <w:sz w:val="24"/>
                          <w:szCs w:val="24"/>
                        </w:rPr>
                        <m:t>m</m:t>
                      </m:r>
                    </m:e>
                    <m:sub>
                      <m:r>
                        <w:rPr>
                          <w:rFonts w:ascii="Cambria Math" w:eastAsiaTheme="minorEastAsia" w:hAnsi="Cambria Math" w:cs="Times New Roman"/>
                          <w:noProof/>
                          <w:sz w:val="24"/>
                          <w:szCs w:val="24"/>
                        </w:rPr>
                        <m:t>Fraction</m:t>
                      </m:r>
                    </m:sub>
                  </m:sSub>
                  <m:r>
                    <w:rPr>
                      <w:rFonts w:ascii="Cambria Math" w:eastAsiaTheme="minorEastAsia" w:hAnsi="Cambria Math"/>
                      <w:noProof/>
                    </w:rPr>
                    <m:t xml:space="preserve"> to paraffin</m:t>
                  </m:r>
                </m:e>
              </m:nary>
            </m:den>
          </m:f>
        </m:oMath>
      </m:oMathPara>
    </w:p>
    <w:p w14:paraId="71BB548B" w14:textId="1C3931E8" w:rsidR="00542D9A" w:rsidRPr="000E05A4" w:rsidRDefault="004E265D" w:rsidP="00B50E2C">
      <w:pPr>
        <w:pStyle w:val="Caption"/>
        <w:jc w:val="right"/>
        <w:rPr>
          <w:noProof/>
        </w:rPr>
      </w:pPr>
      <w:bookmarkStart w:id="37" w:name="_Toc39452362"/>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1</w:t>
        </w:r>
      </w:fldSimple>
      <w:r w:rsidRPr="000E05A4">
        <w:t xml:space="preserve"> mass fraction conversion</w:t>
      </w:r>
      <w:bookmarkEnd w:id="37"/>
    </w:p>
    <w:p w14:paraId="33C33ADA" w14:textId="77777777" w:rsidR="004945A6" w:rsidRPr="000E05A4" w:rsidRDefault="004945A6" w:rsidP="004945A6">
      <w:pPr>
        <w:keepNext/>
        <w:jc w:val="center"/>
      </w:pPr>
      <w:r w:rsidRPr="000E05A4">
        <w:rPr>
          <w:noProof/>
        </w:rPr>
        <w:lastRenderedPageBreak/>
        <w:drawing>
          <wp:inline distT="0" distB="0" distL="0" distR="0" wp14:anchorId="1B6080AF" wp14:editId="217A6F18">
            <wp:extent cx="2911475" cy="3190875"/>
            <wp:effectExtent l="0" t="0" r="3175" b="952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a:stretch/>
                  </pic:blipFill>
                  <pic:spPr bwMode="auto">
                    <a:xfrm>
                      <a:off x="0" y="0"/>
                      <a:ext cx="2911475" cy="3190875"/>
                    </a:xfrm>
                    <a:prstGeom prst="rect">
                      <a:avLst/>
                    </a:prstGeom>
                    <a:ln>
                      <a:noFill/>
                    </a:ln>
                    <a:extLst>
                      <a:ext uri="{53640926-AAD7-44D8-BBD7-CCE9431645EC}">
                        <a14:shadowObscured xmlns:a14="http://schemas.microsoft.com/office/drawing/2010/main"/>
                      </a:ext>
                    </a:extLst>
                  </pic:spPr>
                </pic:pic>
              </a:graphicData>
            </a:graphic>
          </wp:inline>
        </w:drawing>
      </w:r>
    </w:p>
    <w:p w14:paraId="7F29E721" w14:textId="340C7F9F" w:rsidR="004945A6" w:rsidRPr="000E05A4" w:rsidRDefault="004945A6" w:rsidP="004945A6">
      <w:pPr>
        <w:pStyle w:val="Caption"/>
        <w:jc w:val="left"/>
      </w:pPr>
      <w:bookmarkStart w:id="38" w:name="_Toc39452273"/>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2</w:t>
        </w:r>
      </w:fldSimple>
      <w:r w:rsidRPr="000E05A4">
        <w:t xml:space="preserve"> Mass fraction gasoline to mass fraction paraffin</w:t>
      </w:r>
      <w:bookmarkEnd w:id="38"/>
    </w:p>
    <w:p w14:paraId="28C362B7" w14:textId="77777777" w:rsidR="0005482C" w:rsidRPr="000E05A4" w:rsidRDefault="0005482C" w:rsidP="0005482C">
      <w:pPr>
        <w:ind w:left="360"/>
      </w:pPr>
      <w:r w:rsidRPr="000E05A4">
        <w:t xml:space="preserve">The molar mass of each hydrocarbon was calculated by multiplying the atoms by their respective atomic mass and then summing the results. </w:t>
      </w:r>
    </w:p>
    <w:p w14:paraId="11543C7E" w14:textId="208FBA47" w:rsidR="00E254B6" w:rsidRPr="000E05A4" w:rsidRDefault="00E254B6" w:rsidP="00E254B6">
      <w:pPr>
        <w:pStyle w:val="ListParagraph"/>
        <w:numPr>
          <w:ilvl w:val="0"/>
          <w:numId w:val="10"/>
        </w:numPr>
      </w:pPr>
      <w:r w:rsidRPr="000E05A4">
        <w:t>Hydrogen = 1</w:t>
      </w:r>
    </w:p>
    <w:p w14:paraId="11B9F948" w14:textId="44EA0644" w:rsidR="00FE2518" w:rsidRPr="000E05A4" w:rsidRDefault="00E254B6" w:rsidP="00E254B6">
      <w:pPr>
        <w:pStyle w:val="ListParagraph"/>
        <w:numPr>
          <w:ilvl w:val="0"/>
          <w:numId w:val="9"/>
        </w:numPr>
      </w:pPr>
      <w:r w:rsidRPr="000E05A4">
        <w:t xml:space="preserve">Carbon = 12 </w:t>
      </w:r>
    </w:p>
    <w:p w14:paraId="60FF3BB0" w14:textId="357AC1FA" w:rsidR="00E254B6" w:rsidRPr="000E05A4" w:rsidRDefault="00E254B6" w:rsidP="00E254B6">
      <w:pPr>
        <w:pStyle w:val="ListParagraph"/>
        <w:numPr>
          <w:ilvl w:val="0"/>
          <w:numId w:val="9"/>
        </w:numPr>
      </w:pPr>
      <w:r w:rsidRPr="000E05A4">
        <w:t>Oxygen = 16</w:t>
      </w:r>
    </w:p>
    <w:p w14:paraId="4170662B" w14:textId="0E5AEC17" w:rsidR="00E254B6" w:rsidRPr="000E05A4" w:rsidRDefault="00767851" w:rsidP="00E254B6">
      <w:pPr>
        <w:ind w:left="360"/>
      </w:pPr>
      <w:sdt>
        <w:sdtPr>
          <w:id w:val="269745109"/>
          <w:citation/>
        </w:sdtPr>
        <w:sdtContent>
          <w:r w:rsidR="00E254B6" w:rsidRPr="000E05A4">
            <w:fldChar w:fldCharType="begin"/>
          </w:r>
          <w:r w:rsidR="00E254B6" w:rsidRPr="000E05A4">
            <w:instrText xml:space="preserve"> CITATION Wic15 \l 2057 </w:instrText>
          </w:r>
          <w:r w:rsidR="00E254B6" w:rsidRPr="000E05A4">
            <w:fldChar w:fldCharType="separate"/>
          </w:r>
          <w:r w:rsidR="00643A57" w:rsidRPr="00643A57">
            <w:rPr>
              <w:noProof/>
            </w:rPr>
            <w:t>(Wichers &amp; Peiser, 2015)</w:t>
          </w:r>
          <w:r w:rsidR="00E254B6" w:rsidRPr="000E05A4">
            <w:fldChar w:fldCharType="end"/>
          </w:r>
        </w:sdtContent>
      </w:sdt>
    </w:p>
    <w:p w14:paraId="6AC41017" w14:textId="77777777" w:rsidR="00C17C79" w:rsidRPr="000E05A4" w:rsidRDefault="00EA1557" w:rsidP="00C17C79">
      <w:pPr>
        <w:keepNext/>
        <w:ind w:left="360"/>
      </w:pPr>
      <m:oMathPara>
        <m:oMath>
          <m:r>
            <w:rPr>
              <w:rFonts w:ascii="Cambria Math" w:hAnsi="Cambria Math"/>
            </w:rPr>
            <m:t>mFuel=</m:t>
          </m:r>
          <m:d>
            <m:dPr>
              <m:ctrlPr>
                <w:rPr>
                  <w:rFonts w:ascii="Cambria Math" w:hAnsi="Cambria Math"/>
                  <w:i/>
                </w:rPr>
              </m:ctrlPr>
            </m:dPr>
            <m:e>
              <m:r>
                <w:rPr>
                  <w:rFonts w:ascii="Cambria Math" w:hAnsi="Cambria Math"/>
                </w:rPr>
                <m:t>C*carbon</m:t>
              </m:r>
            </m:e>
          </m:d>
          <m:r>
            <w:rPr>
              <w:rFonts w:ascii="Cambria Math" w:hAnsi="Cambria Math"/>
            </w:rPr>
            <m:t>+</m:t>
          </m:r>
          <m:d>
            <m:dPr>
              <m:ctrlPr>
                <w:rPr>
                  <w:rFonts w:ascii="Cambria Math" w:hAnsi="Cambria Math"/>
                  <w:i/>
                </w:rPr>
              </m:ctrlPr>
            </m:dPr>
            <m:e>
              <m:r>
                <w:rPr>
                  <w:rFonts w:ascii="Cambria Math" w:hAnsi="Cambria Math"/>
                </w:rPr>
                <m:t>H*hydrogen</m:t>
              </m:r>
            </m:e>
          </m:d>
          <m:r>
            <w:rPr>
              <w:rFonts w:ascii="Cambria Math" w:hAnsi="Cambria Math"/>
            </w:rPr>
            <m:t>+(O*Oxygen)</m:t>
          </m:r>
        </m:oMath>
      </m:oMathPara>
    </w:p>
    <w:p w14:paraId="020728F4" w14:textId="49BE98F9" w:rsidR="001B7D85" w:rsidRPr="000E05A4" w:rsidRDefault="00C17C79" w:rsidP="00C17C79">
      <w:pPr>
        <w:pStyle w:val="Caption"/>
        <w:jc w:val="right"/>
      </w:pPr>
      <w:bookmarkStart w:id="39" w:name="_Toc39452363"/>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2</w:t>
        </w:r>
      </w:fldSimple>
      <w:r w:rsidRPr="000E05A4">
        <w:t xml:space="preserve"> mFuel</w:t>
      </w:r>
      <w:bookmarkEnd w:id="39"/>
    </w:p>
    <w:p w14:paraId="09343C8C" w14:textId="7D73B0FB" w:rsidR="001B7D85" w:rsidRPr="000E05A4" w:rsidRDefault="001B7D85" w:rsidP="001B7D85">
      <w:pPr>
        <w:ind w:left="360"/>
      </w:pPr>
      <w:r w:rsidRPr="000E05A4">
        <w:t xml:space="preserve">The mass fraction was converted to a mole fraction utilising </w:t>
      </w:r>
      <w:sdt>
        <w:sdtPr>
          <w:id w:val="1857386817"/>
          <w:citation/>
        </w:sdtPr>
        <w:sdtContent>
          <w:r w:rsidR="003F0B37" w:rsidRPr="000E05A4">
            <w:fldChar w:fldCharType="begin"/>
          </w:r>
          <w:r w:rsidR="003F0B37" w:rsidRPr="000E05A4">
            <w:instrText xml:space="preserve"> CITATION Pul97 \l 2057 </w:instrText>
          </w:r>
          <w:r w:rsidR="003F0B37" w:rsidRPr="000E05A4">
            <w:fldChar w:fldCharType="separate"/>
          </w:r>
          <w:r w:rsidR="00643A57" w:rsidRPr="00643A57">
            <w:rPr>
              <w:noProof/>
            </w:rPr>
            <w:t>(Pulkrabek, 1997)</w:t>
          </w:r>
          <w:r w:rsidR="003F0B37" w:rsidRPr="000E05A4">
            <w:fldChar w:fldCharType="end"/>
          </w:r>
        </w:sdtContent>
      </w:sdt>
      <w:r w:rsidR="003F0B37" w:rsidRPr="000E05A4">
        <w:t xml:space="preserve"> </w:t>
      </w:r>
      <w:r w:rsidRPr="000E05A4">
        <w:t>method. Beginning by calculating the moles for each fuel.</w:t>
      </w:r>
    </w:p>
    <w:p w14:paraId="2DD9BBAE" w14:textId="77777777" w:rsidR="00D438F4" w:rsidRPr="000E05A4" w:rsidRDefault="00D438F4" w:rsidP="00D438F4">
      <w:pPr>
        <w:keepNext/>
      </w:pPr>
      <m:oMathPara>
        <m:oMath>
          <m:r>
            <w:rPr>
              <w:rFonts w:ascii="Cambria Math" w:hAnsi="Cambria Math"/>
            </w:rPr>
            <m:t>N=m/M</m:t>
          </m:r>
        </m:oMath>
      </m:oMathPara>
    </w:p>
    <w:p w14:paraId="64B1EE64" w14:textId="68518C7B" w:rsidR="007177F2" w:rsidRPr="000E05A4" w:rsidRDefault="00D438F4" w:rsidP="00D438F4">
      <w:pPr>
        <w:pStyle w:val="Caption"/>
        <w:jc w:val="right"/>
      </w:pPr>
      <w:bookmarkStart w:id="40" w:name="_Toc39452364"/>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3</w:t>
        </w:r>
      </w:fldSimple>
      <w:r w:rsidRPr="000E05A4">
        <w:t xml:space="preserve"> Moles </w:t>
      </w:r>
      <w:sdt>
        <w:sdtPr>
          <w:id w:val="-1325741231"/>
          <w:citation/>
        </w:sdtPr>
        <w:sdtContent>
          <w:r w:rsidRPr="000E05A4">
            <w:fldChar w:fldCharType="begin"/>
          </w:r>
          <w:r w:rsidRPr="000E05A4">
            <w:instrText xml:space="preserve"> CITATION Pul97 \l 2057 </w:instrText>
          </w:r>
          <w:r w:rsidRPr="000E05A4">
            <w:fldChar w:fldCharType="separate"/>
          </w:r>
          <w:r w:rsidR="00643A57" w:rsidRPr="00643A57">
            <w:rPr>
              <w:noProof/>
            </w:rPr>
            <w:t>(Pulkrabek, 1997)</w:t>
          </w:r>
          <w:r w:rsidRPr="000E05A4">
            <w:fldChar w:fldCharType="end"/>
          </w:r>
        </w:sdtContent>
      </w:sdt>
      <w:bookmarkEnd w:id="40"/>
    </w:p>
    <w:p w14:paraId="435E680A" w14:textId="539BC681" w:rsidR="00D438F4" w:rsidRPr="000E05A4" w:rsidRDefault="00D438F4" w:rsidP="00D438F4">
      <w:r w:rsidRPr="000E05A4">
        <w:t xml:space="preserve">Where </w:t>
      </w:r>
      <w:r w:rsidR="00FE2518" w:rsidRPr="000E05A4">
        <w:t>N is the amount of pure substance measured in moles, m is the mass of pure substance measured in grams and M is the molar mass of the pure substance measured in g mol</w:t>
      </w:r>
      <w:r w:rsidR="00FE2518" w:rsidRPr="000E05A4">
        <w:rPr>
          <w:vertAlign w:val="superscript"/>
        </w:rPr>
        <w:t>-1</w:t>
      </w:r>
      <w:r w:rsidR="00E254B6" w:rsidRPr="000E05A4">
        <w:rPr>
          <w:vertAlign w:val="superscript"/>
        </w:rPr>
        <w:t xml:space="preserve"> </w:t>
      </w:r>
      <w:sdt>
        <w:sdtPr>
          <w:rPr>
            <w:vertAlign w:val="superscript"/>
          </w:rPr>
          <w:id w:val="-828597174"/>
          <w:citation/>
        </w:sdtPr>
        <w:sdtContent>
          <w:r w:rsidR="00E254B6" w:rsidRPr="000E05A4">
            <w:rPr>
              <w:vertAlign w:val="superscript"/>
            </w:rPr>
            <w:fldChar w:fldCharType="begin"/>
          </w:r>
          <w:r w:rsidR="00E254B6" w:rsidRPr="000E05A4">
            <w:rPr>
              <w:vertAlign w:val="superscript"/>
            </w:rPr>
            <w:instrText xml:space="preserve"> CITATION AUS18 \l 2057 </w:instrText>
          </w:r>
          <w:r w:rsidR="00E254B6" w:rsidRPr="000E05A4">
            <w:rPr>
              <w:vertAlign w:val="superscript"/>
            </w:rPr>
            <w:fldChar w:fldCharType="separate"/>
          </w:r>
          <w:r w:rsidR="00643A57" w:rsidRPr="00643A57">
            <w:rPr>
              <w:noProof/>
            </w:rPr>
            <w:t>(AUS-e-TUTE, 2018)</w:t>
          </w:r>
          <w:r w:rsidR="00E254B6" w:rsidRPr="000E05A4">
            <w:rPr>
              <w:vertAlign w:val="superscript"/>
            </w:rPr>
            <w:fldChar w:fldCharType="end"/>
          </w:r>
        </w:sdtContent>
      </w:sdt>
      <w:r w:rsidR="00FE2518" w:rsidRPr="000E05A4">
        <w:t>.</w:t>
      </w:r>
    </w:p>
    <w:p w14:paraId="47A0287E" w14:textId="77777777" w:rsidR="001B7D85" w:rsidRPr="000E05A4" w:rsidRDefault="001B7D85" w:rsidP="001B7D85">
      <w:r w:rsidRPr="000E05A4">
        <w:t xml:space="preserve">This equation was used for each hydrocarbon where m=1 and M= molar mass of the hydrocarbon as calculated above, and the result multiplied by the hydrocarbons mass fraction. The total for each hydrocarbon (N) was calculated and summed to provide the overall total. </w:t>
      </w:r>
      <w:r w:rsidRPr="000E05A4">
        <w:lastRenderedPageBreak/>
        <w:t xml:space="preserve">Finally, by dividing each individual hydrocarbons N by the total N the mole fraction was produced. </w:t>
      </w:r>
    </w:p>
    <w:p w14:paraId="7E437360" w14:textId="1624C934" w:rsidR="009E4CB1" w:rsidRPr="000E05A4" w:rsidRDefault="009E4CB1" w:rsidP="009E4CB1">
      <w:pPr>
        <w:keepNext/>
      </w:pPr>
      <m:oMathPara>
        <m:oMath>
          <m:r>
            <w:rPr>
              <w:rFonts w:ascii="Cambria Math" w:hAnsi="Cambria Math"/>
            </w:rPr>
            <m:t>mole Fraction=</m:t>
          </m:r>
          <m:f>
            <m:fPr>
              <m:ctrlPr>
                <w:rPr>
                  <w:rFonts w:ascii="Cambria Math" w:hAnsi="Cambria Math"/>
                  <w:i/>
                </w:rPr>
              </m:ctrlPr>
            </m:fPr>
            <m:num>
              <m:r>
                <w:rPr>
                  <w:rFonts w:ascii="Cambria Math" w:hAnsi="Cambria Math"/>
                </w:rPr>
                <m:t>N</m:t>
              </m:r>
            </m:num>
            <m:den>
              <m:sSub>
                <m:sSubPr>
                  <m:ctrlPr>
                    <w:rPr>
                      <w:rFonts w:ascii="Cambria Math" w:hAnsi="Cambria Math"/>
                      <w:i/>
                    </w:rPr>
                  </m:ctrlPr>
                </m:sSubPr>
                <m:e>
                  <m:r>
                    <w:rPr>
                      <w:rFonts w:ascii="Cambria Math" w:hAnsi="Cambria Math"/>
                    </w:rPr>
                    <m:t>N</m:t>
                  </m:r>
                </m:e>
                <m:sub>
                  <m:r>
                    <w:rPr>
                      <w:rFonts w:ascii="Cambria Math" w:hAnsi="Cambria Math"/>
                    </w:rPr>
                    <m:t>total</m:t>
                  </m:r>
                </m:sub>
              </m:sSub>
            </m:den>
          </m:f>
        </m:oMath>
      </m:oMathPara>
    </w:p>
    <w:p w14:paraId="7CAE1398" w14:textId="2462167D" w:rsidR="009E4CB1" w:rsidRPr="000E05A4" w:rsidRDefault="009E4CB1" w:rsidP="009E4CB1">
      <w:pPr>
        <w:pStyle w:val="Caption"/>
        <w:jc w:val="right"/>
      </w:pPr>
      <w:bookmarkStart w:id="41" w:name="_Toc39452365"/>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4</w:t>
        </w:r>
      </w:fldSimple>
      <w:r w:rsidRPr="000E05A4">
        <w:t xml:space="preserve"> m</w:t>
      </w:r>
      <w:r w:rsidR="001B7D85" w:rsidRPr="000E05A4">
        <w:t>ole</w:t>
      </w:r>
      <w:r w:rsidRPr="000E05A4">
        <w:t xml:space="preserve"> fraction</w:t>
      </w:r>
      <w:bookmarkEnd w:id="41"/>
    </w:p>
    <w:p w14:paraId="20E433A4" w14:textId="61FED936" w:rsidR="001B7D85" w:rsidRPr="000E05A4" w:rsidRDefault="001B7D85" w:rsidP="001B7D85">
      <w:r w:rsidRPr="000E05A4">
        <w:t xml:space="preserve">Calculations were verified by calculating the molar mass of the blend as calculated above and then dividing the molar mass of the hydrocarbon by the molar mass of the blend. </w:t>
      </w:r>
    </w:p>
    <w:p w14:paraId="217019A9" w14:textId="77777777" w:rsidR="004E265D" w:rsidRPr="000E05A4" w:rsidRDefault="004E265D" w:rsidP="004E265D">
      <w:pPr>
        <w:keepNext/>
      </w:pPr>
      <m:oMathPara>
        <m:oMath>
          <m:r>
            <w:rPr>
              <w:rFonts w:ascii="Cambria Math" w:hAnsi="Cambria Math"/>
            </w:rPr>
            <m:t>mass fraction=</m:t>
          </m:r>
          <m:f>
            <m:fPr>
              <m:ctrlPr>
                <w:rPr>
                  <w:rFonts w:ascii="Cambria Math" w:hAnsi="Cambria Math"/>
                  <w:i/>
                </w:rPr>
              </m:ctrlPr>
            </m:fPr>
            <m:num>
              <m:r>
                <w:rPr>
                  <w:rFonts w:ascii="Cambria Math" w:hAnsi="Cambria Math"/>
                </w:rPr>
                <m:t>mass of individualfuel</m:t>
              </m:r>
            </m:num>
            <m:den>
              <m:r>
                <w:rPr>
                  <w:rFonts w:ascii="Cambria Math" w:hAnsi="Cambria Math"/>
                </w:rPr>
                <m:t>mass of mixture</m:t>
              </m:r>
            </m:den>
          </m:f>
        </m:oMath>
      </m:oMathPara>
    </w:p>
    <w:p w14:paraId="08DFC7F5" w14:textId="3C52F61C" w:rsidR="004E265D" w:rsidRPr="000E05A4" w:rsidRDefault="004E265D" w:rsidP="004E265D">
      <w:pPr>
        <w:pStyle w:val="Caption"/>
        <w:jc w:val="right"/>
      </w:pPr>
      <w:bookmarkStart w:id="42" w:name="_Toc39452366"/>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5</w:t>
        </w:r>
      </w:fldSimple>
      <w:r w:rsidRPr="000E05A4">
        <w:t xml:space="preserve"> mass fraction verification</w:t>
      </w:r>
      <w:bookmarkEnd w:id="42"/>
    </w:p>
    <w:p w14:paraId="181346B5" w14:textId="699252F6" w:rsidR="001B7D85" w:rsidRPr="000E05A4" w:rsidRDefault="001B7D85" w:rsidP="001B7D85">
      <w:r w:rsidRPr="000E05A4">
        <w:t>This should produce the same numbers</w:t>
      </w:r>
      <w:r w:rsidR="003F0B37" w:rsidRPr="000E05A4">
        <w:t xml:space="preserve"> as the</w:t>
      </w:r>
      <w:r w:rsidRPr="000E05A4">
        <w:t xml:space="preserve"> mass fraction input in </w:t>
      </w:r>
      <w:r w:rsidR="002B1C17">
        <w:t>F</w:t>
      </w:r>
      <w:r w:rsidRPr="000E05A4">
        <w:t>igure 3.2</w:t>
      </w:r>
      <w:r w:rsidR="003F0B37" w:rsidRPr="000E05A4">
        <w:t xml:space="preserve"> column 3</w:t>
      </w:r>
      <w:r w:rsidRPr="000E05A4">
        <w:t xml:space="preserve">. Figure 3.3 demonstrates the above calculations in MATLAB. The full script can be found in appendix </w:t>
      </w:r>
      <w:r w:rsidR="003142B5" w:rsidRPr="000E05A4">
        <w:t>A</w:t>
      </w:r>
      <w:r w:rsidRPr="000E05A4">
        <w:t>.</w:t>
      </w:r>
    </w:p>
    <w:p w14:paraId="4DBDFF79" w14:textId="77777777" w:rsidR="004E265D" w:rsidRPr="000E05A4" w:rsidRDefault="009E4CB1" w:rsidP="004E265D">
      <w:pPr>
        <w:keepNext/>
      </w:pPr>
      <w:r w:rsidRPr="000E05A4">
        <w:rPr>
          <w:noProof/>
        </w:rPr>
        <w:drawing>
          <wp:inline distT="0" distB="0" distL="0" distR="0" wp14:anchorId="2E59561B" wp14:editId="793F98D4">
            <wp:extent cx="5766847" cy="278130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a:stretch/>
                  </pic:blipFill>
                  <pic:spPr bwMode="auto">
                    <a:xfrm>
                      <a:off x="0" y="0"/>
                      <a:ext cx="5785278" cy="2790189"/>
                    </a:xfrm>
                    <a:prstGeom prst="rect">
                      <a:avLst/>
                    </a:prstGeom>
                    <a:ln>
                      <a:noFill/>
                    </a:ln>
                    <a:extLst>
                      <a:ext uri="{53640926-AAD7-44D8-BBD7-CCE9431645EC}">
                        <a14:shadowObscured xmlns:a14="http://schemas.microsoft.com/office/drawing/2010/main"/>
                      </a:ext>
                    </a:extLst>
                  </pic:spPr>
                </pic:pic>
              </a:graphicData>
            </a:graphic>
          </wp:inline>
        </w:drawing>
      </w:r>
    </w:p>
    <w:p w14:paraId="3A568E66" w14:textId="70AA1F8B" w:rsidR="009E4CB1" w:rsidRPr="000E05A4" w:rsidRDefault="004E265D" w:rsidP="004E265D">
      <w:pPr>
        <w:pStyle w:val="Caption"/>
      </w:pPr>
      <w:bookmarkStart w:id="43" w:name="_Toc39452274"/>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3</w:t>
        </w:r>
      </w:fldSimple>
      <w:r w:rsidRPr="000E05A4">
        <w:t xml:space="preserve"> Mass fraction conversion script</w:t>
      </w:r>
      <w:bookmarkEnd w:id="43"/>
    </w:p>
    <w:p w14:paraId="3B6D78AD" w14:textId="5A4CB75E" w:rsidR="00FE2518" w:rsidRPr="000E05A4" w:rsidRDefault="00D152AF" w:rsidP="00D438F4">
      <w:r w:rsidRPr="000E05A4">
        <w:t xml:space="preserve">With the molar fraction used in </w:t>
      </w:r>
      <w:sdt>
        <w:sdtPr>
          <w:id w:val="-2072728821"/>
          <w:citation/>
        </w:sdtPr>
        <w:sdtContent>
          <w:r w:rsidRPr="000E05A4">
            <w:fldChar w:fldCharType="begin"/>
          </w:r>
          <w:r w:rsidR="002B5E34" w:rsidRPr="000E05A4">
            <w:instrText xml:space="preserve">CITATION Ahm16 \l 2057 </w:instrText>
          </w:r>
          <w:r w:rsidRPr="000E05A4">
            <w:fldChar w:fldCharType="separate"/>
          </w:r>
          <w:r w:rsidR="00643A57" w:rsidRPr="00643A57">
            <w:rPr>
              <w:noProof/>
            </w:rPr>
            <w:t>(Elwardany, et al., 2016)</w:t>
          </w:r>
          <w:r w:rsidRPr="000E05A4">
            <w:fldChar w:fldCharType="end"/>
          </w:r>
        </w:sdtContent>
      </w:sdt>
      <w:r w:rsidRPr="000E05A4">
        <w:t xml:space="preserve"> study found</w:t>
      </w:r>
      <w:r w:rsidR="003142B5" w:rsidRPr="000E05A4">
        <w:t>,</w:t>
      </w:r>
      <w:r w:rsidRPr="000E05A4">
        <w:t xml:space="preserve"> the min and max mole fraction were set around these values.</w:t>
      </w:r>
      <w:r w:rsidR="003142B5" w:rsidRPr="000E05A4">
        <w:t xml:space="preserve"> These are indicated by the maximum and minimum columns in </w:t>
      </w:r>
      <w:r w:rsidR="00EE43F4" w:rsidRPr="000E05A4">
        <w:t>T</w:t>
      </w:r>
      <w:r w:rsidR="003142B5" w:rsidRPr="000E05A4">
        <w:t>able 3-3</w:t>
      </w:r>
    </w:p>
    <w:p w14:paraId="5AC6685C" w14:textId="1D8B9D62" w:rsidR="00BC1357" w:rsidRPr="000E05A4" w:rsidRDefault="00BC1357" w:rsidP="00BC1357">
      <w:pPr>
        <w:pStyle w:val="Caption"/>
        <w:keepNext/>
      </w:pPr>
      <w:bookmarkStart w:id="44" w:name="_Toc39452327"/>
      <w:r w:rsidRPr="000E05A4">
        <w:lastRenderedPageBreak/>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3</w:t>
        </w:r>
      </w:fldSimple>
      <w:r w:rsidRPr="000E05A4">
        <w:t xml:space="preserve"> Paraffin Properties</w:t>
      </w:r>
      <w:r w:rsidR="00A222A1" w:rsidRPr="000E05A4">
        <w:t xml:space="preserve"> </w:t>
      </w:r>
      <w:sdt>
        <w:sdtPr>
          <w:id w:val="-1033339693"/>
          <w:citation/>
        </w:sdtPr>
        <w:sdtContent>
          <w:r w:rsidR="00A222A1" w:rsidRPr="000E05A4">
            <w:fldChar w:fldCharType="begin"/>
          </w:r>
          <w:r w:rsidR="00A222A1" w:rsidRPr="000E05A4">
            <w:instrText xml:space="preserve"> CITATION Che2015 \l 2057 </w:instrText>
          </w:r>
          <w:r w:rsidR="00A222A1" w:rsidRPr="000E05A4">
            <w:fldChar w:fldCharType="separate"/>
          </w:r>
          <w:r w:rsidR="00643A57" w:rsidRPr="00643A57">
            <w:rPr>
              <w:noProof/>
            </w:rPr>
            <w:t>(ChemSpider, n.d.)</w:t>
          </w:r>
          <w:r w:rsidR="00A222A1" w:rsidRPr="000E05A4">
            <w:fldChar w:fldCharType="end"/>
          </w:r>
        </w:sdtContent>
      </w:sdt>
      <w:sdt>
        <w:sdtPr>
          <w:id w:val="171618214"/>
          <w:citation/>
        </w:sdtPr>
        <w:sdtContent>
          <w:r w:rsidR="00A222A1" w:rsidRPr="000E05A4">
            <w:fldChar w:fldCharType="begin"/>
          </w:r>
          <w:r w:rsidR="00A222A1" w:rsidRPr="000E05A4">
            <w:instrText xml:space="preserve"> CITATION Che205 \l 2057 </w:instrText>
          </w:r>
          <w:r w:rsidR="00A222A1" w:rsidRPr="000E05A4">
            <w:fldChar w:fldCharType="separate"/>
          </w:r>
          <w:r w:rsidR="00643A57">
            <w:rPr>
              <w:noProof/>
            </w:rPr>
            <w:t xml:space="preserve"> </w:t>
          </w:r>
          <w:r w:rsidR="00643A57" w:rsidRPr="00643A57">
            <w:rPr>
              <w:noProof/>
            </w:rPr>
            <w:t>(Chemical Book, n.d.)</w:t>
          </w:r>
          <w:r w:rsidR="00A222A1" w:rsidRPr="000E05A4">
            <w:fldChar w:fldCharType="end"/>
          </w:r>
        </w:sdtContent>
      </w:sdt>
      <w:sdt>
        <w:sdtPr>
          <w:id w:val="-1791125937"/>
          <w:citation/>
        </w:sdtPr>
        <w:sdtContent>
          <w:r w:rsidR="00A222A1" w:rsidRPr="000E05A4">
            <w:fldChar w:fldCharType="begin"/>
          </w:r>
          <w:r w:rsidR="00A222A1" w:rsidRPr="000E05A4">
            <w:instrText xml:space="preserve"> CITATION CON20 \l 2057 </w:instrText>
          </w:r>
          <w:r w:rsidR="00A222A1" w:rsidRPr="000E05A4">
            <w:fldChar w:fldCharType="separate"/>
          </w:r>
          <w:r w:rsidR="00643A57">
            <w:rPr>
              <w:noProof/>
            </w:rPr>
            <w:t xml:space="preserve"> </w:t>
          </w:r>
          <w:r w:rsidR="00643A57" w:rsidRPr="00643A57">
            <w:rPr>
              <w:noProof/>
            </w:rPr>
            <w:t>(CONCOA, n.d.)</w:t>
          </w:r>
          <w:r w:rsidR="00A222A1" w:rsidRPr="000E05A4">
            <w:fldChar w:fldCharType="end"/>
          </w:r>
        </w:sdtContent>
      </w:sdt>
      <w:sdt>
        <w:sdtPr>
          <w:id w:val="-1466504571"/>
          <w:citation/>
        </w:sdtPr>
        <w:sdtContent>
          <w:r w:rsidR="00A222A1" w:rsidRPr="000E05A4">
            <w:fldChar w:fldCharType="begin"/>
          </w:r>
          <w:r w:rsidR="00A222A1" w:rsidRPr="000E05A4">
            <w:instrText xml:space="preserve"> CITATION McA11 \l 2057 </w:instrText>
          </w:r>
          <w:r w:rsidR="00A222A1" w:rsidRPr="000E05A4">
            <w:fldChar w:fldCharType="separate"/>
          </w:r>
          <w:r w:rsidR="00643A57">
            <w:rPr>
              <w:noProof/>
            </w:rPr>
            <w:t xml:space="preserve"> </w:t>
          </w:r>
          <w:r w:rsidR="00643A57" w:rsidRPr="00643A57">
            <w:rPr>
              <w:noProof/>
            </w:rPr>
            <w:t>(McAllister, et al., 2011)</w:t>
          </w:r>
          <w:r w:rsidR="00A222A1" w:rsidRPr="000E05A4">
            <w:fldChar w:fldCharType="end"/>
          </w:r>
        </w:sdtContent>
      </w:sdt>
      <w:sdt>
        <w:sdtPr>
          <w:id w:val="-371152673"/>
          <w:citation/>
        </w:sdtPr>
        <w:sdtContent>
          <w:r w:rsidR="00A222A1" w:rsidRPr="000E05A4">
            <w:fldChar w:fldCharType="begin"/>
          </w:r>
          <w:r w:rsidR="00A222A1" w:rsidRPr="000E05A4">
            <w:instrText xml:space="preserve"> CITATION Rus19 \l 2057 </w:instrText>
          </w:r>
          <w:r w:rsidR="00A222A1" w:rsidRPr="000E05A4">
            <w:fldChar w:fldCharType="separate"/>
          </w:r>
          <w:r w:rsidR="00643A57">
            <w:rPr>
              <w:noProof/>
            </w:rPr>
            <w:t xml:space="preserve"> </w:t>
          </w:r>
          <w:r w:rsidR="00643A57" w:rsidRPr="00643A57">
            <w:rPr>
              <w:noProof/>
            </w:rPr>
            <w:t>(Ruscic &amp; Bross, 2019)</w:t>
          </w:r>
          <w:r w:rsidR="00A222A1" w:rsidRPr="000E05A4">
            <w:fldChar w:fldCharType="end"/>
          </w:r>
        </w:sdtContent>
      </w:sdt>
      <w:sdt>
        <w:sdtPr>
          <w:id w:val="-1857721437"/>
          <w:citation/>
        </w:sdtPr>
        <w:sdtContent>
          <w:r w:rsidR="00A222A1" w:rsidRPr="000E05A4">
            <w:fldChar w:fldCharType="begin"/>
          </w:r>
          <w:r w:rsidR="00A222A1" w:rsidRPr="000E05A4">
            <w:instrText xml:space="preserve"> CITATION NIS208 \l 2057 </w:instrText>
          </w:r>
          <w:r w:rsidR="00A222A1" w:rsidRPr="000E05A4">
            <w:fldChar w:fldCharType="separate"/>
          </w:r>
          <w:r w:rsidR="00643A57">
            <w:rPr>
              <w:noProof/>
            </w:rPr>
            <w:t xml:space="preserve"> </w:t>
          </w:r>
          <w:r w:rsidR="00643A57" w:rsidRPr="00643A57">
            <w:rPr>
              <w:noProof/>
            </w:rPr>
            <w:t>(NIST, n.d.)</w:t>
          </w:r>
          <w:r w:rsidR="00A222A1" w:rsidRPr="000E05A4">
            <w:fldChar w:fldCharType="end"/>
          </w:r>
        </w:sdtContent>
      </w:sdt>
      <w:r w:rsidR="00A222A1" w:rsidRPr="000E05A4">
        <w:t xml:space="preserve"> </w:t>
      </w:r>
      <w:sdt>
        <w:sdtPr>
          <w:id w:val="-526481436"/>
          <w:citation/>
        </w:sdtPr>
        <w:sdtContent>
          <w:r w:rsidR="00B352DA" w:rsidRPr="000E05A4">
            <w:fldChar w:fldCharType="begin"/>
          </w:r>
          <w:r w:rsidR="00B352DA" w:rsidRPr="000E05A4">
            <w:instrText xml:space="preserve"> CITATION Pra06 \l 2057 </w:instrText>
          </w:r>
          <w:r w:rsidR="00B352DA" w:rsidRPr="000E05A4">
            <w:fldChar w:fldCharType="separate"/>
          </w:r>
          <w:r w:rsidR="00643A57" w:rsidRPr="00643A57">
            <w:rPr>
              <w:noProof/>
            </w:rPr>
            <w:t>(Prasenjeet, et al., 2006)</w:t>
          </w:r>
          <w:r w:rsidR="00B352DA" w:rsidRPr="000E05A4">
            <w:fldChar w:fldCharType="end"/>
          </w:r>
        </w:sdtContent>
      </w:sdt>
      <w:r w:rsidR="000C7409" w:rsidRPr="000E05A4">
        <w:t xml:space="preserve"> </w:t>
      </w:r>
      <w:sdt>
        <w:sdtPr>
          <w:id w:val="-1210950506"/>
          <w:citation/>
        </w:sdtPr>
        <w:sdtContent>
          <w:r w:rsidR="000C7409" w:rsidRPr="000E05A4">
            <w:fldChar w:fldCharType="begin"/>
          </w:r>
          <w:r w:rsidR="000C7409" w:rsidRPr="000E05A4">
            <w:instrText xml:space="preserve"> CITATION Dem15 \l 2057 </w:instrText>
          </w:r>
          <w:r w:rsidR="000C7409" w:rsidRPr="000E05A4">
            <w:fldChar w:fldCharType="separate"/>
          </w:r>
          <w:r w:rsidR="00643A57" w:rsidRPr="00643A57">
            <w:rPr>
              <w:noProof/>
            </w:rPr>
            <w:t>(Demirbas, et al., 2015)</w:t>
          </w:r>
          <w:r w:rsidR="000C7409" w:rsidRPr="000E05A4">
            <w:fldChar w:fldCharType="end"/>
          </w:r>
        </w:sdtContent>
      </w:sdt>
      <w:sdt>
        <w:sdtPr>
          <w:id w:val="-253439287"/>
          <w:citation/>
        </w:sdtPr>
        <w:sdtContent>
          <w:r w:rsidR="00524A27" w:rsidRPr="000E05A4">
            <w:fldChar w:fldCharType="begin"/>
          </w:r>
          <w:r w:rsidR="00524A27" w:rsidRPr="000E05A4">
            <w:instrText xml:space="preserve"> CITATION Bal92 \l 2057 </w:instrText>
          </w:r>
          <w:r w:rsidR="00524A27" w:rsidRPr="000E05A4">
            <w:fldChar w:fldCharType="separate"/>
          </w:r>
          <w:r w:rsidR="00643A57">
            <w:rPr>
              <w:noProof/>
            </w:rPr>
            <w:t xml:space="preserve"> </w:t>
          </w:r>
          <w:r w:rsidR="00643A57" w:rsidRPr="00643A57">
            <w:rPr>
              <w:noProof/>
            </w:rPr>
            <w:t>(Balaban, et al., 1992)</w:t>
          </w:r>
          <w:r w:rsidR="00524A27" w:rsidRPr="000E05A4">
            <w:fldChar w:fldCharType="end"/>
          </w:r>
        </w:sdtContent>
      </w:sdt>
      <w:bookmarkEnd w:id="44"/>
    </w:p>
    <w:p w14:paraId="1D32877F" w14:textId="77777777" w:rsidR="00D152AF" w:rsidRPr="000E05A4" w:rsidRDefault="00D152AF" w:rsidP="00D438F4">
      <w:r w:rsidRPr="000E05A4">
        <w:rPr>
          <w:noProof/>
        </w:rPr>
        <w:drawing>
          <wp:inline distT="0" distB="0" distL="0" distR="0" wp14:anchorId="1E9DB736" wp14:editId="13EB82F9">
            <wp:extent cx="6151245" cy="220009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print">
                      <a:extLst>
                        <a:ext uri="{28A0092B-C50C-407E-A947-70E740481C1C}">
                          <a14:useLocalDpi xmlns:a14="http://schemas.microsoft.com/office/drawing/2010/main" val="0"/>
                        </a:ext>
                      </a:extLst>
                    </a:blip>
                    <a:srcRect/>
                    <a:stretch/>
                  </pic:blipFill>
                  <pic:spPr bwMode="auto">
                    <a:xfrm>
                      <a:off x="0" y="0"/>
                      <a:ext cx="6172888" cy="2207831"/>
                    </a:xfrm>
                    <a:prstGeom prst="rect">
                      <a:avLst/>
                    </a:prstGeom>
                    <a:ln>
                      <a:noFill/>
                    </a:ln>
                    <a:extLst>
                      <a:ext uri="{53640926-AAD7-44D8-BBD7-CCE9431645EC}">
                        <a14:shadowObscured xmlns:a14="http://schemas.microsoft.com/office/drawing/2010/main"/>
                      </a:ext>
                    </a:extLst>
                  </pic:spPr>
                </pic:pic>
              </a:graphicData>
            </a:graphic>
          </wp:inline>
        </w:drawing>
      </w:r>
    </w:p>
    <w:p w14:paraId="317B7103" w14:textId="442B1652" w:rsidR="00F800B8" w:rsidRPr="000E05A4" w:rsidRDefault="00F800B8" w:rsidP="006B5157">
      <w:pPr>
        <w:pStyle w:val="Heading3"/>
      </w:pPr>
      <w:bookmarkStart w:id="45" w:name="_Toc39452212"/>
      <w:r w:rsidRPr="000E05A4">
        <w:t>Aromatics Table</w:t>
      </w:r>
      <w:bookmarkEnd w:id="45"/>
    </w:p>
    <w:p w14:paraId="2651EBA0" w14:textId="21B91B89" w:rsidR="003F0B37" w:rsidRPr="000E05A4" w:rsidRDefault="003F0B37" w:rsidP="003F0B37">
      <w:r w:rsidRPr="000E05A4">
        <w:t xml:space="preserve">The aromatics table used the hydrocarbons found in </w:t>
      </w:r>
      <w:sdt>
        <w:sdtPr>
          <w:id w:val="-970742335"/>
          <w:citation/>
        </w:sdtPr>
        <w:sdtContent>
          <w:r w:rsidRPr="000E05A4">
            <w:fldChar w:fldCharType="begin"/>
          </w:r>
          <w:r w:rsidRPr="000E05A4">
            <w:instrText xml:space="preserve">CITATION Ahm16 \l 2057 </w:instrText>
          </w:r>
          <w:r w:rsidRPr="000E05A4">
            <w:fldChar w:fldCharType="separate"/>
          </w:r>
          <w:r w:rsidR="00643A57" w:rsidRPr="00643A57">
            <w:rPr>
              <w:noProof/>
            </w:rPr>
            <w:t>(Elwardany, et al., 2016)</w:t>
          </w:r>
          <w:r w:rsidRPr="000E05A4">
            <w:fldChar w:fldCharType="end"/>
          </w:r>
        </w:sdtContent>
      </w:sdt>
      <w:r w:rsidRPr="000E05A4">
        <w:t xml:space="preserve"> study with the addition of m-Xylene, a substance commonly found in the composition of gasoline. The benzene mass fraction range was set at low values due to the regulation cap of 1%(V/V). Coinciding with (Elwardany et al., 2016) DHA findings, Toluene therefore made up the majority of the mixture. </w:t>
      </w:r>
    </w:p>
    <w:p w14:paraId="78A8A8C3" w14:textId="2DA299D1" w:rsidR="00BC1357" w:rsidRPr="000E05A4" w:rsidRDefault="00BC1357" w:rsidP="00BC1357">
      <w:pPr>
        <w:pStyle w:val="Caption"/>
        <w:keepNext/>
      </w:pPr>
      <w:bookmarkStart w:id="46" w:name="_Toc39452328"/>
      <w:r w:rsidRPr="000E05A4">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4</w:t>
        </w:r>
      </w:fldSimple>
      <w:r w:rsidRPr="000E05A4">
        <w:t xml:space="preserve"> Aromatics properties</w:t>
      </w:r>
      <w:r w:rsidR="00CE7E5D" w:rsidRPr="000E05A4">
        <w:t xml:space="preserve"> </w:t>
      </w:r>
      <w:sdt>
        <w:sdtPr>
          <w:id w:val="1090737982"/>
          <w:citation/>
        </w:sdtPr>
        <w:sdtContent>
          <w:r w:rsidR="00CE7E5D" w:rsidRPr="000E05A4">
            <w:fldChar w:fldCharType="begin"/>
          </w:r>
          <w:r w:rsidR="00CE7E5D" w:rsidRPr="000E05A4">
            <w:instrText xml:space="preserve"> CITATION NIS208 \l 2057 </w:instrText>
          </w:r>
          <w:r w:rsidR="00CE7E5D" w:rsidRPr="000E05A4">
            <w:fldChar w:fldCharType="separate"/>
          </w:r>
          <w:r w:rsidR="00643A57" w:rsidRPr="00643A57">
            <w:rPr>
              <w:noProof/>
            </w:rPr>
            <w:t>(NIST, n.d.)</w:t>
          </w:r>
          <w:r w:rsidR="00CE7E5D" w:rsidRPr="000E05A4">
            <w:fldChar w:fldCharType="end"/>
          </w:r>
        </w:sdtContent>
      </w:sdt>
      <w:sdt>
        <w:sdtPr>
          <w:id w:val="1537928619"/>
          <w:citation/>
        </w:sdtPr>
        <w:sdtContent>
          <w:r w:rsidR="00CE7E5D" w:rsidRPr="000E05A4">
            <w:fldChar w:fldCharType="begin"/>
          </w:r>
          <w:r w:rsidR="00CE7E5D" w:rsidRPr="000E05A4">
            <w:instrText xml:space="preserve"> CITATION Che2015 \l 2057 </w:instrText>
          </w:r>
          <w:r w:rsidR="00CE7E5D" w:rsidRPr="000E05A4">
            <w:fldChar w:fldCharType="separate"/>
          </w:r>
          <w:r w:rsidR="00643A57">
            <w:rPr>
              <w:noProof/>
            </w:rPr>
            <w:t xml:space="preserve"> </w:t>
          </w:r>
          <w:r w:rsidR="00643A57" w:rsidRPr="00643A57">
            <w:rPr>
              <w:noProof/>
            </w:rPr>
            <w:t>(ChemSpider, n.d.)</w:t>
          </w:r>
          <w:r w:rsidR="00CE7E5D" w:rsidRPr="000E05A4">
            <w:fldChar w:fldCharType="end"/>
          </w:r>
        </w:sdtContent>
      </w:sdt>
      <w:sdt>
        <w:sdtPr>
          <w:id w:val="-372386627"/>
          <w:citation/>
        </w:sdtPr>
        <w:sdtContent>
          <w:r w:rsidR="00B80405" w:rsidRPr="000E05A4">
            <w:fldChar w:fldCharType="begin"/>
          </w:r>
          <w:r w:rsidR="00B80405" w:rsidRPr="000E05A4">
            <w:instrText xml:space="preserve"> CITATION WoC20 \l 2057 </w:instrText>
          </w:r>
          <w:r w:rsidR="00B80405" w:rsidRPr="000E05A4">
            <w:fldChar w:fldCharType="separate"/>
          </w:r>
          <w:r w:rsidR="00643A57">
            <w:rPr>
              <w:noProof/>
            </w:rPr>
            <w:t xml:space="preserve"> </w:t>
          </w:r>
          <w:r w:rsidR="00643A57" w:rsidRPr="00643A57">
            <w:rPr>
              <w:noProof/>
            </w:rPr>
            <w:t>(WoC, n.d.)</w:t>
          </w:r>
          <w:r w:rsidR="00B80405" w:rsidRPr="000E05A4">
            <w:fldChar w:fldCharType="end"/>
          </w:r>
        </w:sdtContent>
      </w:sdt>
      <w:sdt>
        <w:sdtPr>
          <w:id w:val="402178155"/>
          <w:citation/>
        </w:sdtPr>
        <w:sdtContent>
          <w:r w:rsidR="00B80405" w:rsidRPr="000E05A4">
            <w:fldChar w:fldCharType="begin"/>
          </w:r>
          <w:r w:rsidR="00B80405" w:rsidRPr="000E05A4">
            <w:instrText xml:space="preserve"> CITATION Car20 \l 2057 </w:instrText>
          </w:r>
          <w:r w:rsidR="00B80405" w:rsidRPr="000E05A4">
            <w:fldChar w:fldCharType="separate"/>
          </w:r>
          <w:r w:rsidR="00643A57">
            <w:rPr>
              <w:noProof/>
            </w:rPr>
            <w:t xml:space="preserve"> </w:t>
          </w:r>
          <w:r w:rsidR="00643A57" w:rsidRPr="00643A57">
            <w:rPr>
              <w:noProof/>
            </w:rPr>
            <w:t>(CarTech Books, n.d.)</w:t>
          </w:r>
          <w:r w:rsidR="00B80405" w:rsidRPr="000E05A4">
            <w:fldChar w:fldCharType="end"/>
          </w:r>
        </w:sdtContent>
      </w:sdt>
      <w:sdt>
        <w:sdtPr>
          <w:id w:val="-2092998230"/>
          <w:citation/>
        </w:sdtPr>
        <w:sdtContent>
          <w:r w:rsidR="00B352DA" w:rsidRPr="000E05A4">
            <w:fldChar w:fldCharType="begin"/>
          </w:r>
          <w:r w:rsidR="00B352DA" w:rsidRPr="000E05A4">
            <w:instrText xml:space="preserve"> CITATION Eng20 \l 2057 </w:instrText>
          </w:r>
          <w:r w:rsidR="00B352DA" w:rsidRPr="000E05A4">
            <w:fldChar w:fldCharType="separate"/>
          </w:r>
          <w:r w:rsidR="00643A57">
            <w:rPr>
              <w:noProof/>
            </w:rPr>
            <w:t xml:space="preserve"> </w:t>
          </w:r>
          <w:r w:rsidR="00643A57" w:rsidRPr="00643A57">
            <w:rPr>
              <w:noProof/>
            </w:rPr>
            <w:t>(EnggCyclopedia, n.d.)</w:t>
          </w:r>
          <w:r w:rsidR="00B352DA" w:rsidRPr="000E05A4">
            <w:fldChar w:fldCharType="end"/>
          </w:r>
        </w:sdtContent>
      </w:sdt>
      <w:bookmarkEnd w:id="46"/>
    </w:p>
    <w:p w14:paraId="6E0B6A39" w14:textId="1158E0E4" w:rsidR="00BC1357" w:rsidRPr="000E05A4" w:rsidRDefault="00BC1357" w:rsidP="00BC1357">
      <w:r w:rsidRPr="000E05A4">
        <w:rPr>
          <w:noProof/>
        </w:rPr>
        <w:drawing>
          <wp:inline distT="0" distB="0" distL="0" distR="0" wp14:anchorId="19B849EC" wp14:editId="36FA7164">
            <wp:extent cx="5867400" cy="5283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a:stretch/>
                  </pic:blipFill>
                  <pic:spPr bwMode="auto">
                    <a:xfrm>
                      <a:off x="0" y="0"/>
                      <a:ext cx="5948484" cy="535621"/>
                    </a:xfrm>
                    <a:prstGeom prst="rect">
                      <a:avLst/>
                    </a:prstGeom>
                    <a:ln>
                      <a:noFill/>
                    </a:ln>
                    <a:extLst>
                      <a:ext uri="{53640926-AAD7-44D8-BBD7-CCE9431645EC}">
                        <a14:shadowObscured xmlns:a14="http://schemas.microsoft.com/office/drawing/2010/main"/>
                      </a:ext>
                    </a:extLst>
                  </pic:spPr>
                </pic:pic>
              </a:graphicData>
            </a:graphic>
          </wp:inline>
        </w:drawing>
      </w:r>
    </w:p>
    <w:p w14:paraId="7797DFC3" w14:textId="65FA7999" w:rsidR="00F800B8" w:rsidRPr="000E05A4" w:rsidRDefault="00F800B8" w:rsidP="006B5157">
      <w:pPr>
        <w:pStyle w:val="Heading3"/>
      </w:pPr>
      <w:bookmarkStart w:id="47" w:name="_Toc39452213"/>
      <w:r w:rsidRPr="000E05A4">
        <w:t>Naphthenes Table</w:t>
      </w:r>
      <w:bookmarkEnd w:id="47"/>
    </w:p>
    <w:p w14:paraId="5517E2A2" w14:textId="2EC1B496" w:rsidR="00E15A1D" w:rsidRPr="000E05A4" w:rsidRDefault="00E15A1D" w:rsidP="00E15A1D">
      <w:r w:rsidRPr="000E05A4">
        <w:t xml:space="preserve">The </w:t>
      </w:r>
      <w:r w:rsidR="003F0B37" w:rsidRPr="000E05A4">
        <w:t>n</w:t>
      </w:r>
      <w:r w:rsidRPr="000E05A4">
        <w:t>aphthenes table followed the same process as section 3.2.1 to assign mole fraction ranges.</w:t>
      </w:r>
    </w:p>
    <w:p w14:paraId="5202E38E" w14:textId="4C753B67" w:rsidR="00E0577F" w:rsidRPr="000E05A4" w:rsidRDefault="00E0577F" w:rsidP="00E0577F">
      <w:pPr>
        <w:pStyle w:val="Caption"/>
        <w:keepNext/>
      </w:pPr>
      <w:bookmarkStart w:id="48" w:name="_Toc39452329"/>
      <w:r w:rsidRPr="000E05A4">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5</w:t>
        </w:r>
      </w:fldSimple>
      <w:r w:rsidRPr="000E05A4">
        <w:t xml:space="preserve"> Naphthenes properties</w:t>
      </w:r>
      <w:r w:rsidR="00CE7E5D" w:rsidRPr="000E05A4">
        <w:t xml:space="preserve"> </w:t>
      </w:r>
      <w:sdt>
        <w:sdtPr>
          <w:id w:val="23068685"/>
          <w:citation/>
        </w:sdtPr>
        <w:sdtContent>
          <w:r w:rsidR="00CE7E5D" w:rsidRPr="000E05A4">
            <w:fldChar w:fldCharType="begin"/>
          </w:r>
          <w:r w:rsidR="00CE7E5D" w:rsidRPr="000E05A4">
            <w:instrText xml:space="preserve"> CITATION NIS208 \l 2057 </w:instrText>
          </w:r>
          <w:r w:rsidR="00CE7E5D" w:rsidRPr="000E05A4">
            <w:fldChar w:fldCharType="separate"/>
          </w:r>
          <w:r w:rsidR="00643A57" w:rsidRPr="00643A57">
            <w:rPr>
              <w:noProof/>
            </w:rPr>
            <w:t>(NIST, n.d.)</w:t>
          </w:r>
          <w:r w:rsidR="00CE7E5D" w:rsidRPr="000E05A4">
            <w:fldChar w:fldCharType="end"/>
          </w:r>
        </w:sdtContent>
      </w:sdt>
      <w:sdt>
        <w:sdtPr>
          <w:id w:val="-430974520"/>
          <w:citation/>
        </w:sdtPr>
        <w:sdtContent>
          <w:r w:rsidR="00CE7E5D" w:rsidRPr="000E05A4">
            <w:fldChar w:fldCharType="begin"/>
          </w:r>
          <w:r w:rsidR="00CE7E5D" w:rsidRPr="000E05A4">
            <w:instrText xml:space="preserve"> CITATION Che2015 \l 2057 </w:instrText>
          </w:r>
          <w:r w:rsidR="00CE7E5D" w:rsidRPr="000E05A4">
            <w:fldChar w:fldCharType="separate"/>
          </w:r>
          <w:r w:rsidR="00643A57">
            <w:rPr>
              <w:noProof/>
            </w:rPr>
            <w:t xml:space="preserve"> </w:t>
          </w:r>
          <w:r w:rsidR="00643A57" w:rsidRPr="00643A57">
            <w:rPr>
              <w:noProof/>
            </w:rPr>
            <w:t>(ChemSpider, n.d.)</w:t>
          </w:r>
          <w:r w:rsidR="00CE7E5D" w:rsidRPr="000E05A4">
            <w:fldChar w:fldCharType="end"/>
          </w:r>
        </w:sdtContent>
      </w:sdt>
      <w:sdt>
        <w:sdtPr>
          <w:id w:val="1648164223"/>
          <w:citation/>
        </w:sdtPr>
        <w:sdtContent>
          <w:r w:rsidR="00B352DA" w:rsidRPr="000E05A4">
            <w:fldChar w:fldCharType="begin"/>
          </w:r>
          <w:r w:rsidR="00B352DA" w:rsidRPr="000E05A4">
            <w:instrText xml:space="preserve"> CITATION Eng20 \l 2057 </w:instrText>
          </w:r>
          <w:r w:rsidR="00B352DA" w:rsidRPr="000E05A4">
            <w:fldChar w:fldCharType="separate"/>
          </w:r>
          <w:r w:rsidR="00643A57">
            <w:rPr>
              <w:noProof/>
            </w:rPr>
            <w:t xml:space="preserve"> </w:t>
          </w:r>
          <w:r w:rsidR="00643A57" w:rsidRPr="00643A57">
            <w:rPr>
              <w:noProof/>
            </w:rPr>
            <w:t>(EnggCyclopedia, n.d.)</w:t>
          </w:r>
          <w:r w:rsidR="00B352DA" w:rsidRPr="000E05A4">
            <w:fldChar w:fldCharType="end"/>
          </w:r>
        </w:sdtContent>
      </w:sdt>
      <w:sdt>
        <w:sdtPr>
          <w:id w:val="-1282498021"/>
          <w:citation/>
        </w:sdtPr>
        <w:sdtContent>
          <w:r w:rsidR="000C7409" w:rsidRPr="000E05A4">
            <w:fldChar w:fldCharType="begin"/>
          </w:r>
          <w:r w:rsidR="000C7409" w:rsidRPr="000E05A4">
            <w:instrText xml:space="preserve"> CITATION Pra06 \l 2057 </w:instrText>
          </w:r>
          <w:r w:rsidR="000C7409" w:rsidRPr="000E05A4">
            <w:fldChar w:fldCharType="separate"/>
          </w:r>
          <w:r w:rsidR="00643A57">
            <w:rPr>
              <w:noProof/>
            </w:rPr>
            <w:t xml:space="preserve"> </w:t>
          </w:r>
          <w:r w:rsidR="00643A57" w:rsidRPr="00643A57">
            <w:rPr>
              <w:noProof/>
            </w:rPr>
            <w:t>(Prasenjeet, et al., 2006)</w:t>
          </w:r>
          <w:r w:rsidR="000C7409" w:rsidRPr="000E05A4">
            <w:fldChar w:fldCharType="end"/>
          </w:r>
        </w:sdtContent>
      </w:sdt>
      <w:sdt>
        <w:sdtPr>
          <w:id w:val="-297228586"/>
          <w:citation/>
        </w:sdtPr>
        <w:sdtContent>
          <w:r w:rsidR="00524A27" w:rsidRPr="000E05A4">
            <w:fldChar w:fldCharType="begin"/>
          </w:r>
          <w:r w:rsidR="00524A27" w:rsidRPr="000E05A4">
            <w:instrText xml:space="preserve"> CITATION Dem15 \l 2057 </w:instrText>
          </w:r>
          <w:r w:rsidR="00524A27" w:rsidRPr="000E05A4">
            <w:fldChar w:fldCharType="separate"/>
          </w:r>
          <w:r w:rsidR="00643A57">
            <w:rPr>
              <w:noProof/>
            </w:rPr>
            <w:t xml:space="preserve"> </w:t>
          </w:r>
          <w:r w:rsidR="00643A57" w:rsidRPr="00643A57">
            <w:rPr>
              <w:noProof/>
            </w:rPr>
            <w:t>(Demirbas, et al., 2015)</w:t>
          </w:r>
          <w:r w:rsidR="00524A27" w:rsidRPr="000E05A4">
            <w:fldChar w:fldCharType="end"/>
          </w:r>
        </w:sdtContent>
      </w:sdt>
      <w:sdt>
        <w:sdtPr>
          <w:id w:val="1177995973"/>
          <w:citation/>
        </w:sdtPr>
        <w:sdtContent>
          <w:r w:rsidR="00524A27" w:rsidRPr="000E05A4">
            <w:fldChar w:fldCharType="begin"/>
          </w:r>
          <w:r w:rsidR="00524A27" w:rsidRPr="000E05A4">
            <w:instrText xml:space="preserve"> CITATION Bal92 \l 2057 </w:instrText>
          </w:r>
          <w:r w:rsidR="00524A27" w:rsidRPr="000E05A4">
            <w:fldChar w:fldCharType="separate"/>
          </w:r>
          <w:r w:rsidR="00643A57">
            <w:rPr>
              <w:noProof/>
            </w:rPr>
            <w:t xml:space="preserve"> </w:t>
          </w:r>
          <w:r w:rsidR="00643A57" w:rsidRPr="00643A57">
            <w:rPr>
              <w:noProof/>
            </w:rPr>
            <w:t>(Balaban, et al., 1992)</w:t>
          </w:r>
          <w:r w:rsidR="00524A27" w:rsidRPr="000E05A4">
            <w:fldChar w:fldCharType="end"/>
          </w:r>
        </w:sdtContent>
      </w:sdt>
      <w:bookmarkEnd w:id="48"/>
    </w:p>
    <w:p w14:paraId="19327DF7" w14:textId="0B7CF8DE" w:rsidR="00BC1357" w:rsidRPr="000E05A4" w:rsidRDefault="00E0577F" w:rsidP="00BC1357">
      <w:r w:rsidRPr="000E05A4">
        <w:rPr>
          <w:noProof/>
        </w:rPr>
        <w:drawing>
          <wp:inline distT="0" distB="0" distL="0" distR="0" wp14:anchorId="5464166B" wp14:editId="0D0DEE80">
            <wp:extent cx="5886450" cy="583565"/>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extLst>
                        <a:ext uri="{28A0092B-C50C-407E-A947-70E740481C1C}">
                          <a14:useLocalDpi xmlns:a14="http://schemas.microsoft.com/office/drawing/2010/main" val="0"/>
                        </a:ext>
                      </a:extLst>
                    </a:blip>
                    <a:srcRect/>
                    <a:stretch/>
                  </pic:blipFill>
                  <pic:spPr bwMode="auto">
                    <a:xfrm>
                      <a:off x="0" y="0"/>
                      <a:ext cx="5958464" cy="590704"/>
                    </a:xfrm>
                    <a:prstGeom prst="rect">
                      <a:avLst/>
                    </a:prstGeom>
                    <a:ln>
                      <a:noFill/>
                    </a:ln>
                    <a:extLst>
                      <a:ext uri="{53640926-AAD7-44D8-BBD7-CCE9431645EC}">
                        <a14:shadowObscured xmlns:a14="http://schemas.microsoft.com/office/drawing/2010/main"/>
                      </a:ext>
                    </a:extLst>
                  </pic:spPr>
                </pic:pic>
              </a:graphicData>
            </a:graphic>
          </wp:inline>
        </w:drawing>
      </w:r>
    </w:p>
    <w:p w14:paraId="6007C956" w14:textId="2F2DC28A" w:rsidR="00F800B8" w:rsidRPr="000E05A4" w:rsidRDefault="00F800B8" w:rsidP="006B5157">
      <w:pPr>
        <w:pStyle w:val="Heading3"/>
      </w:pPr>
      <w:bookmarkStart w:id="49" w:name="_Toc39452214"/>
      <w:r w:rsidRPr="000E05A4">
        <w:t>Olefins Table</w:t>
      </w:r>
      <w:bookmarkEnd w:id="49"/>
    </w:p>
    <w:p w14:paraId="6C3FAEBA" w14:textId="2976B3A3" w:rsidR="003142B5" w:rsidRPr="000E05A4" w:rsidRDefault="003142B5" w:rsidP="003142B5">
      <w:r w:rsidRPr="000E05A4">
        <w:t xml:space="preserve">As </w:t>
      </w:r>
      <w:sdt>
        <w:sdtPr>
          <w:id w:val="1153646522"/>
          <w:citation/>
        </w:sdtPr>
        <w:sdtContent>
          <w:r w:rsidRPr="000E05A4">
            <w:fldChar w:fldCharType="begin"/>
          </w:r>
          <w:r w:rsidR="002B5E34" w:rsidRPr="000E05A4">
            <w:instrText xml:space="preserve">CITATION Ahm16 \l 2057 </w:instrText>
          </w:r>
          <w:r w:rsidRPr="000E05A4">
            <w:fldChar w:fldCharType="separate"/>
          </w:r>
          <w:r w:rsidR="00643A57" w:rsidRPr="00643A57">
            <w:rPr>
              <w:noProof/>
            </w:rPr>
            <w:t>(Elwardany, et al., 2016)</w:t>
          </w:r>
          <w:r w:rsidRPr="000E05A4">
            <w:fldChar w:fldCharType="end"/>
          </w:r>
        </w:sdtContent>
      </w:sdt>
      <w:r w:rsidRPr="000E05A4">
        <w:t xml:space="preserve"> study only contained 1 </w:t>
      </w:r>
      <w:r w:rsidR="003F0B37" w:rsidRPr="000E05A4">
        <w:t>o</w:t>
      </w:r>
      <w:r w:rsidRPr="000E05A4">
        <w:t xml:space="preserve">lefin, the range of </w:t>
      </w:r>
      <w:r w:rsidR="003F0B37" w:rsidRPr="000E05A4">
        <w:t xml:space="preserve">the mole fractions were set </w:t>
      </w:r>
      <w:r w:rsidRPr="000E05A4">
        <w:t>from 0% - 100%, and a second hydrocarbon was added with the same range to allow for variation within this component.</w:t>
      </w:r>
    </w:p>
    <w:p w14:paraId="055920DF" w14:textId="75B0B1FC" w:rsidR="00E0577F" w:rsidRPr="000E05A4" w:rsidRDefault="00E0577F" w:rsidP="00E0577F">
      <w:pPr>
        <w:pStyle w:val="Caption"/>
        <w:keepNext/>
      </w:pPr>
      <w:bookmarkStart w:id="50" w:name="_Toc39452330"/>
      <w:r w:rsidRPr="000E05A4">
        <w:lastRenderedPageBreak/>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6</w:t>
        </w:r>
      </w:fldSimple>
      <w:r w:rsidRPr="000E05A4">
        <w:t xml:space="preserve"> Olefins properties</w:t>
      </w:r>
      <w:r w:rsidR="00CE7E5D" w:rsidRPr="000E05A4">
        <w:t xml:space="preserve"> </w:t>
      </w:r>
      <w:sdt>
        <w:sdtPr>
          <w:id w:val="540784676"/>
          <w:citation/>
        </w:sdtPr>
        <w:sdtContent>
          <w:r w:rsidR="00CE7E5D" w:rsidRPr="000E05A4">
            <w:fldChar w:fldCharType="begin"/>
          </w:r>
          <w:r w:rsidR="00CE7E5D" w:rsidRPr="000E05A4">
            <w:instrText xml:space="preserve"> CITATION NIS208 \l 2057 </w:instrText>
          </w:r>
          <w:r w:rsidR="00CE7E5D" w:rsidRPr="000E05A4">
            <w:fldChar w:fldCharType="separate"/>
          </w:r>
          <w:r w:rsidR="00643A57" w:rsidRPr="00643A57">
            <w:rPr>
              <w:noProof/>
            </w:rPr>
            <w:t>(NIST, n.d.)</w:t>
          </w:r>
          <w:r w:rsidR="00CE7E5D" w:rsidRPr="000E05A4">
            <w:fldChar w:fldCharType="end"/>
          </w:r>
        </w:sdtContent>
      </w:sdt>
      <w:sdt>
        <w:sdtPr>
          <w:id w:val="539868545"/>
          <w:citation/>
        </w:sdtPr>
        <w:sdtContent>
          <w:r w:rsidR="00CE7E5D" w:rsidRPr="000E05A4">
            <w:fldChar w:fldCharType="begin"/>
          </w:r>
          <w:r w:rsidR="00CE7E5D" w:rsidRPr="000E05A4">
            <w:instrText xml:space="preserve"> CITATION Che2015 \l 2057 </w:instrText>
          </w:r>
          <w:r w:rsidR="00CE7E5D" w:rsidRPr="000E05A4">
            <w:fldChar w:fldCharType="separate"/>
          </w:r>
          <w:r w:rsidR="00643A57">
            <w:rPr>
              <w:noProof/>
            </w:rPr>
            <w:t xml:space="preserve"> </w:t>
          </w:r>
          <w:r w:rsidR="00643A57" w:rsidRPr="00643A57">
            <w:rPr>
              <w:noProof/>
            </w:rPr>
            <w:t>(ChemSpider, n.d.)</w:t>
          </w:r>
          <w:r w:rsidR="00CE7E5D" w:rsidRPr="000E05A4">
            <w:fldChar w:fldCharType="end"/>
          </w:r>
        </w:sdtContent>
      </w:sdt>
      <w:sdt>
        <w:sdtPr>
          <w:id w:val="1609773985"/>
          <w:citation/>
        </w:sdtPr>
        <w:sdtContent>
          <w:r w:rsidR="00524A27" w:rsidRPr="000E05A4">
            <w:fldChar w:fldCharType="begin"/>
          </w:r>
          <w:r w:rsidR="00524A27" w:rsidRPr="000E05A4">
            <w:instrText xml:space="preserve"> CITATION Bal92 \l 2057 </w:instrText>
          </w:r>
          <w:r w:rsidR="00524A27" w:rsidRPr="000E05A4">
            <w:fldChar w:fldCharType="separate"/>
          </w:r>
          <w:r w:rsidR="00643A57">
            <w:rPr>
              <w:noProof/>
            </w:rPr>
            <w:t xml:space="preserve"> </w:t>
          </w:r>
          <w:r w:rsidR="00643A57" w:rsidRPr="00643A57">
            <w:rPr>
              <w:noProof/>
            </w:rPr>
            <w:t>(Balaban, et al., 1992)</w:t>
          </w:r>
          <w:r w:rsidR="00524A27" w:rsidRPr="000E05A4">
            <w:fldChar w:fldCharType="end"/>
          </w:r>
        </w:sdtContent>
      </w:sdt>
      <w:sdt>
        <w:sdtPr>
          <w:id w:val="310902779"/>
          <w:citation/>
        </w:sdtPr>
        <w:sdtContent>
          <w:r w:rsidR="00DB17AF" w:rsidRPr="000E05A4">
            <w:fldChar w:fldCharType="begin"/>
          </w:r>
          <w:r w:rsidR="00DB17AF" w:rsidRPr="000E05A4">
            <w:instrText xml:space="preserve"> CITATION ARG19 \l 2057 </w:instrText>
          </w:r>
          <w:r w:rsidR="00DB17AF" w:rsidRPr="000E05A4">
            <w:fldChar w:fldCharType="separate"/>
          </w:r>
          <w:r w:rsidR="00643A57">
            <w:rPr>
              <w:noProof/>
            </w:rPr>
            <w:t xml:space="preserve"> </w:t>
          </w:r>
          <w:r w:rsidR="00643A57" w:rsidRPr="00643A57">
            <w:rPr>
              <w:noProof/>
            </w:rPr>
            <w:t>(ARGUS, 2019)</w:t>
          </w:r>
          <w:r w:rsidR="00DB17AF" w:rsidRPr="000E05A4">
            <w:fldChar w:fldCharType="end"/>
          </w:r>
        </w:sdtContent>
      </w:sdt>
      <w:sdt>
        <w:sdtPr>
          <w:id w:val="-889265618"/>
          <w:citation/>
        </w:sdtPr>
        <w:sdtContent>
          <w:r w:rsidR="00DB17AF" w:rsidRPr="000E05A4">
            <w:fldChar w:fldCharType="begin"/>
          </w:r>
          <w:r w:rsidR="00DB17AF" w:rsidRPr="000E05A4">
            <w:instrText xml:space="preserve"> CITATION Yan11 \l 2057 </w:instrText>
          </w:r>
          <w:r w:rsidR="00DB17AF" w:rsidRPr="000E05A4">
            <w:fldChar w:fldCharType="separate"/>
          </w:r>
          <w:r w:rsidR="00643A57">
            <w:rPr>
              <w:noProof/>
            </w:rPr>
            <w:t xml:space="preserve"> </w:t>
          </w:r>
          <w:r w:rsidR="00643A57" w:rsidRPr="00643A57">
            <w:rPr>
              <w:noProof/>
            </w:rPr>
            <w:t>(Yanowitz, 2011)</w:t>
          </w:r>
          <w:r w:rsidR="00DB17AF" w:rsidRPr="000E05A4">
            <w:fldChar w:fldCharType="end"/>
          </w:r>
        </w:sdtContent>
      </w:sdt>
      <w:bookmarkEnd w:id="50"/>
    </w:p>
    <w:p w14:paraId="58170100" w14:textId="101C632C" w:rsidR="00E0577F" w:rsidRPr="000E05A4" w:rsidRDefault="00E0577F" w:rsidP="00E0577F">
      <w:r w:rsidRPr="000E05A4">
        <w:rPr>
          <w:noProof/>
        </w:rPr>
        <w:drawing>
          <wp:inline distT="0" distB="0" distL="0" distR="0" wp14:anchorId="2C1552F2" wp14:editId="3AB88CCA">
            <wp:extent cx="5972175" cy="410716"/>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a:stretch/>
                  </pic:blipFill>
                  <pic:spPr bwMode="auto">
                    <a:xfrm>
                      <a:off x="0" y="0"/>
                      <a:ext cx="6020903" cy="414067"/>
                    </a:xfrm>
                    <a:prstGeom prst="rect">
                      <a:avLst/>
                    </a:prstGeom>
                    <a:ln>
                      <a:noFill/>
                    </a:ln>
                    <a:extLst>
                      <a:ext uri="{53640926-AAD7-44D8-BBD7-CCE9431645EC}">
                        <a14:shadowObscured xmlns:a14="http://schemas.microsoft.com/office/drawing/2010/main"/>
                      </a:ext>
                    </a:extLst>
                  </pic:spPr>
                </pic:pic>
              </a:graphicData>
            </a:graphic>
          </wp:inline>
        </w:drawing>
      </w:r>
    </w:p>
    <w:p w14:paraId="0F81D970" w14:textId="0A3BA09F" w:rsidR="006B5157" w:rsidRPr="000E05A4" w:rsidRDefault="00F800B8" w:rsidP="006B5157">
      <w:pPr>
        <w:pStyle w:val="Heading3"/>
      </w:pPr>
      <w:bookmarkStart w:id="51" w:name="_Toc39452215"/>
      <w:r w:rsidRPr="000E05A4">
        <w:t>Oxygenates Table</w:t>
      </w:r>
      <w:bookmarkEnd w:id="51"/>
    </w:p>
    <w:p w14:paraId="42007806" w14:textId="2FF3162D" w:rsidR="003142B5" w:rsidRPr="000E05A4" w:rsidRDefault="003142B5" w:rsidP="003142B5">
      <w:r w:rsidRPr="000E05A4">
        <w:t xml:space="preserve">For the </w:t>
      </w:r>
      <w:r w:rsidR="003F0B37" w:rsidRPr="000E05A4">
        <w:t>o</w:t>
      </w:r>
      <w:r w:rsidRPr="000E05A4">
        <w:t>xygenates table</w:t>
      </w:r>
      <w:r w:rsidR="00EE43F4" w:rsidRPr="000E05A4">
        <w:t>,</w:t>
      </w:r>
      <w:r w:rsidRPr="000E05A4">
        <w:t xml:space="preserve"> </w:t>
      </w:r>
      <w:r w:rsidR="00EE43F4" w:rsidRPr="000E05A4">
        <w:t>a</w:t>
      </w:r>
      <w:r w:rsidRPr="000E05A4">
        <w:t>ll</w:t>
      </w:r>
      <w:r w:rsidR="00EE43F4" w:rsidRPr="000E05A4">
        <w:t xml:space="preserve"> the</w:t>
      </w:r>
      <w:r w:rsidRPr="000E05A4">
        <w:t xml:space="preserve"> regulation approved substances as outlined in section 3.1 were included</w:t>
      </w:r>
      <w:r w:rsidR="00EE43F4" w:rsidRPr="000E05A4">
        <w:t>,</w:t>
      </w:r>
      <w:r w:rsidRPr="000E05A4">
        <w:t xml:space="preserve"> allowing for some mole fraction ranges to be set to 0%. </w:t>
      </w:r>
    </w:p>
    <w:p w14:paraId="34846DB8" w14:textId="263D7399" w:rsidR="00E0577F" w:rsidRPr="000E05A4" w:rsidRDefault="00E0577F" w:rsidP="00E0577F">
      <w:pPr>
        <w:pStyle w:val="Caption"/>
        <w:keepNext/>
      </w:pPr>
      <w:bookmarkStart w:id="52" w:name="_Toc39452331"/>
      <w:r w:rsidRPr="000E05A4">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7</w:t>
        </w:r>
      </w:fldSimple>
      <w:r w:rsidRPr="000E05A4">
        <w:t xml:space="preserve"> Oxygenates properties</w:t>
      </w:r>
      <w:r w:rsidR="00CE7E5D" w:rsidRPr="000E05A4">
        <w:t xml:space="preserve"> </w:t>
      </w:r>
      <w:sdt>
        <w:sdtPr>
          <w:id w:val="-1077665315"/>
          <w:citation/>
        </w:sdtPr>
        <w:sdtContent>
          <w:r w:rsidR="00CE7E5D" w:rsidRPr="000E05A4">
            <w:fldChar w:fldCharType="begin"/>
          </w:r>
          <w:r w:rsidR="00CE7E5D" w:rsidRPr="000E05A4">
            <w:instrText xml:space="preserve"> CITATION NIS208 \l 2057 </w:instrText>
          </w:r>
          <w:r w:rsidR="00CE7E5D" w:rsidRPr="000E05A4">
            <w:fldChar w:fldCharType="separate"/>
          </w:r>
          <w:r w:rsidR="00643A57" w:rsidRPr="00643A57">
            <w:rPr>
              <w:noProof/>
            </w:rPr>
            <w:t>(NIST, n.d.)</w:t>
          </w:r>
          <w:r w:rsidR="00CE7E5D" w:rsidRPr="000E05A4">
            <w:fldChar w:fldCharType="end"/>
          </w:r>
        </w:sdtContent>
      </w:sdt>
      <w:sdt>
        <w:sdtPr>
          <w:id w:val="1040480508"/>
          <w:citation/>
        </w:sdtPr>
        <w:sdtContent>
          <w:r w:rsidR="00CE7E5D" w:rsidRPr="000E05A4">
            <w:fldChar w:fldCharType="begin"/>
          </w:r>
          <w:r w:rsidR="00CE7E5D" w:rsidRPr="000E05A4">
            <w:instrText xml:space="preserve"> CITATION Che2015 \l 2057 </w:instrText>
          </w:r>
          <w:r w:rsidR="00CE7E5D" w:rsidRPr="000E05A4">
            <w:fldChar w:fldCharType="separate"/>
          </w:r>
          <w:r w:rsidR="00643A57">
            <w:rPr>
              <w:noProof/>
            </w:rPr>
            <w:t xml:space="preserve"> </w:t>
          </w:r>
          <w:r w:rsidR="00643A57" w:rsidRPr="00643A57">
            <w:rPr>
              <w:noProof/>
            </w:rPr>
            <w:t>(ChemSpider, n.d.)</w:t>
          </w:r>
          <w:r w:rsidR="00CE7E5D" w:rsidRPr="000E05A4">
            <w:fldChar w:fldCharType="end"/>
          </w:r>
        </w:sdtContent>
      </w:sdt>
      <w:sdt>
        <w:sdtPr>
          <w:id w:val="1459302329"/>
          <w:citation/>
        </w:sdtPr>
        <w:sdtContent>
          <w:r w:rsidR="000C7409" w:rsidRPr="000E05A4">
            <w:fldChar w:fldCharType="begin"/>
          </w:r>
          <w:r w:rsidR="000C7409" w:rsidRPr="000E05A4">
            <w:instrText xml:space="preserve"> CITATION Pra06 \l 2057 </w:instrText>
          </w:r>
          <w:r w:rsidR="000C7409" w:rsidRPr="000E05A4">
            <w:fldChar w:fldCharType="separate"/>
          </w:r>
          <w:r w:rsidR="00643A57">
            <w:rPr>
              <w:noProof/>
            </w:rPr>
            <w:t xml:space="preserve"> </w:t>
          </w:r>
          <w:r w:rsidR="00643A57" w:rsidRPr="00643A57">
            <w:rPr>
              <w:noProof/>
            </w:rPr>
            <w:t>(Prasenjeet, et al., 2006)</w:t>
          </w:r>
          <w:r w:rsidR="000C7409" w:rsidRPr="000E05A4">
            <w:fldChar w:fldCharType="end"/>
          </w:r>
        </w:sdtContent>
      </w:sdt>
      <w:bookmarkEnd w:id="52"/>
    </w:p>
    <w:p w14:paraId="3C185274" w14:textId="78902C6B" w:rsidR="00E0577F" w:rsidRPr="000E05A4" w:rsidRDefault="00E0577F" w:rsidP="00E0577F">
      <w:r w:rsidRPr="000E05A4">
        <w:rPr>
          <w:noProof/>
        </w:rPr>
        <w:drawing>
          <wp:inline distT="0" distB="0" distL="0" distR="0" wp14:anchorId="4E05012D" wp14:editId="56070CD0">
            <wp:extent cx="6000750" cy="1351280"/>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cstate="print">
                      <a:extLst>
                        <a:ext uri="{28A0092B-C50C-407E-A947-70E740481C1C}">
                          <a14:useLocalDpi xmlns:a14="http://schemas.microsoft.com/office/drawing/2010/main" val="0"/>
                        </a:ext>
                      </a:extLst>
                    </a:blip>
                    <a:srcRect/>
                    <a:stretch/>
                  </pic:blipFill>
                  <pic:spPr bwMode="auto">
                    <a:xfrm>
                      <a:off x="0" y="0"/>
                      <a:ext cx="6094411" cy="1372371"/>
                    </a:xfrm>
                    <a:prstGeom prst="rect">
                      <a:avLst/>
                    </a:prstGeom>
                    <a:ln>
                      <a:noFill/>
                    </a:ln>
                    <a:extLst>
                      <a:ext uri="{53640926-AAD7-44D8-BBD7-CCE9431645EC}">
                        <a14:shadowObscured xmlns:a14="http://schemas.microsoft.com/office/drawing/2010/main"/>
                      </a:ext>
                    </a:extLst>
                  </pic:spPr>
                </pic:pic>
              </a:graphicData>
            </a:graphic>
          </wp:inline>
        </w:drawing>
      </w:r>
    </w:p>
    <w:p w14:paraId="0689E8A6" w14:textId="22AE3FCD" w:rsidR="006B5157" w:rsidRPr="000E05A4" w:rsidRDefault="006B5157" w:rsidP="006B5157">
      <w:pPr>
        <w:pStyle w:val="Heading2"/>
      </w:pPr>
      <w:bookmarkStart w:id="53" w:name="_Toc39452216"/>
      <w:r w:rsidRPr="000E05A4">
        <w:t>Possible Combinations script</w:t>
      </w:r>
      <w:bookmarkEnd w:id="53"/>
    </w:p>
    <w:p w14:paraId="62BF41F3" w14:textId="59A27BA7" w:rsidR="004E265D" w:rsidRPr="000E05A4" w:rsidRDefault="004E265D" w:rsidP="004E265D">
      <w:r w:rsidRPr="000E05A4">
        <w:t xml:space="preserve">All five components were completed along with each substance within the tables (% of the mixture).  For example, Iso-Octane could range between 5% - 10% of the total Paraffin contribution to the fuel. Combinations for each component that add up to 100% were gathered and set aside. This was necessary so there were no mixtures made of 50% Iso-Octane and 51% n-heptane, totalling 101% of a mole. </w:t>
      </w:r>
    </w:p>
    <w:p w14:paraId="11D26A3A" w14:textId="039A649D" w:rsidR="00C638F4" w:rsidRPr="000E05A4" w:rsidRDefault="006332D0" w:rsidP="00C638F4">
      <w:r w:rsidRPr="000E05A4">
        <w:t>This requires a script that can check every possible combination of a substance against every other substance’s possible combinations until every single combination is complete.</w:t>
      </w:r>
    </w:p>
    <w:p w14:paraId="1DE5FCCE" w14:textId="5F38D3FD" w:rsidR="006332D0" w:rsidRPr="000E05A4" w:rsidRDefault="00976E3C" w:rsidP="00791638">
      <w:r w:rsidRPr="000E05A4">
        <w:rPr>
          <w:noProof/>
        </w:rPr>
        <w:drawing>
          <wp:anchor distT="0" distB="0" distL="114300" distR="114300" simplePos="0" relativeHeight="251662336" behindDoc="1" locked="0" layoutInCell="1" allowOverlap="1" wp14:anchorId="75D58266" wp14:editId="54DCCF7A">
            <wp:simplePos x="0" y="0"/>
            <wp:positionH relativeFrom="margin">
              <wp:align>left</wp:align>
            </wp:positionH>
            <wp:positionV relativeFrom="paragraph">
              <wp:posOffset>80010</wp:posOffset>
            </wp:positionV>
            <wp:extent cx="4298950" cy="731520"/>
            <wp:effectExtent l="0" t="0" r="6350" b="0"/>
            <wp:wrapTight wrapText="bothSides">
              <wp:wrapPolygon edited="0">
                <wp:start x="0" y="0"/>
                <wp:lineTo x="0" y="20813"/>
                <wp:lineTo x="21536" y="20813"/>
                <wp:lineTo x="215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print">
                      <a:extLst>
                        <a:ext uri="{28A0092B-C50C-407E-A947-70E740481C1C}">
                          <a14:useLocalDpi xmlns:a14="http://schemas.microsoft.com/office/drawing/2010/main" val="0"/>
                        </a:ext>
                      </a:extLst>
                    </a:blip>
                    <a:srcRect/>
                    <a:stretch/>
                  </pic:blipFill>
                  <pic:spPr bwMode="auto">
                    <a:xfrm>
                      <a:off x="0" y="0"/>
                      <a:ext cx="4307461" cy="73286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E05A4">
        <w:rPr>
          <w:noProof/>
        </w:rPr>
        <mc:AlternateContent>
          <mc:Choice Requires="wps">
            <w:drawing>
              <wp:anchor distT="0" distB="0" distL="114300" distR="114300" simplePos="0" relativeHeight="251664384" behindDoc="1" locked="0" layoutInCell="1" allowOverlap="1" wp14:anchorId="4D81769F" wp14:editId="36105828">
                <wp:simplePos x="0" y="0"/>
                <wp:positionH relativeFrom="column">
                  <wp:posOffset>0</wp:posOffset>
                </wp:positionH>
                <wp:positionV relativeFrom="paragraph">
                  <wp:posOffset>821690</wp:posOffset>
                </wp:positionV>
                <wp:extent cx="402336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4023360" cy="635"/>
                        </a:xfrm>
                        <a:prstGeom prst="rect">
                          <a:avLst/>
                        </a:prstGeom>
                        <a:solidFill>
                          <a:prstClr val="white"/>
                        </a:solidFill>
                        <a:ln>
                          <a:noFill/>
                        </a:ln>
                      </wps:spPr>
                      <wps:txbx>
                        <w:txbxContent>
                          <w:p w14:paraId="551BD682" w14:textId="68EF6BF1" w:rsidR="00791975" w:rsidRPr="00572BA7" w:rsidRDefault="00791975" w:rsidP="00976E3C">
                            <w:pPr>
                              <w:pStyle w:val="Caption"/>
                              <w:rPr>
                                <w:noProof/>
                              </w:rPr>
                            </w:pPr>
                            <w:bookmarkStart w:id="54" w:name="_Toc39452275"/>
                            <w:r>
                              <w:t xml:space="preserve">Figure </w:t>
                            </w:r>
                            <w:fldSimple w:instr=" STYLEREF 1 \s ">
                              <w:r>
                                <w:rPr>
                                  <w:noProof/>
                                </w:rPr>
                                <w:t>3</w:t>
                              </w:r>
                            </w:fldSimple>
                            <w:r>
                              <w:t>.</w:t>
                            </w:r>
                            <w:fldSimple w:instr=" SEQ Figure \* ARABIC \s 1 ">
                              <w:r>
                                <w:rPr>
                                  <w:noProof/>
                                </w:rPr>
                                <w:t>4</w:t>
                              </w:r>
                            </w:fldSimple>
                            <w:r>
                              <w:t xml:space="preserve"> Combination script - Table load</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81769F" id="Text Box 14" o:spid="_x0000_s1032" type="#_x0000_t202" style="position:absolute;left:0;text-align:left;margin-left:0;margin-top:64.7pt;width:316.8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" stroked="f">
                <v:textbox style="mso-fit-shape-to-text:t" inset="0,0,0,0">
                  <w:txbxContent>
                    <w:p w14:paraId="551BD682" w14:textId="68EF6BF1" w:rsidR="00791975" w:rsidRPr="00572BA7" w:rsidRDefault="00791975" w:rsidP="00976E3C">
                      <w:pPr>
                        <w:pStyle w:val="Caption"/>
                        <w:rPr>
                          <w:noProof/>
                        </w:rPr>
                      </w:pPr>
                      <w:bookmarkStart w:id="55" w:name="_Toc39452275"/>
                      <w:r>
                        <w:t xml:space="preserve">Figure </w:t>
                      </w:r>
                      <w:fldSimple w:instr=" STYLEREF 1 \s ">
                        <w:r>
                          <w:rPr>
                            <w:noProof/>
                          </w:rPr>
                          <w:t>3</w:t>
                        </w:r>
                      </w:fldSimple>
                      <w:r>
                        <w:t>.</w:t>
                      </w:r>
                      <w:fldSimple w:instr=" SEQ Figure \* ARABIC \s 1 ">
                        <w:r>
                          <w:rPr>
                            <w:noProof/>
                          </w:rPr>
                          <w:t>4</w:t>
                        </w:r>
                      </w:fldSimple>
                      <w:r>
                        <w:t xml:space="preserve"> Combination script - Table load</w:t>
                      </w:r>
                      <w:bookmarkEnd w:id="55"/>
                    </w:p>
                  </w:txbxContent>
                </v:textbox>
                <w10:wrap type="tight"/>
              </v:shape>
            </w:pict>
          </mc:Fallback>
        </mc:AlternateContent>
      </w:r>
      <w:r w:rsidR="00C9341C" w:rsidRPr="000E05A4">
        <w:t xml:space="preserve">Lines 4 – </w:t>
      </w:r>
      <w:r w:rsidRPr="000E05A4">
        <w:t>8</w:t>
      </w:r>
      <w:r w:rsidR="00C9341C" w:rsidRPr="000E05A4">
        <w:t xml:space="preserve"> show the script loading in the specified table from sections 3.2.1 – 3.2.5. </w:t>
      </w:r>
      <w:r w:rsidR="00EE43F4" w:rsidRPr="000E05A4">
        <w:t>O</w:t>
      </w:r>
      <w:r w:rsidR="00C9341C" w:rsidRPr="000E05A4">
        <w:t xml:space="preserve">nly one table is looked at per script run because components with high volumes of substances take extended periods of </w:t>
      </w:r>
      <w:r w:rsidR="004E265D" w:rsidRPr="000E05A4">
        <w:t xml:space="preserve">time. Looking </w:t>
      </w:r>
      <w:r w:rsidR="00C9341C" w:rsidRPr="000E05A4">
        <w:t xml:space="preserve">at individual components allows </w:t>
      </w:r>
      <w:r w:rsidR="00B02E1D" w:rsidRPr="000E05A4">
        <w:t>the user to modify</w:t>
      </w:r>
      <w:r w:rsidR="00C9341C" w:rsidRPr="000E05A4">
        <w:t xml:space="preserve"> </w:t>
      </w:r>
      <w:r w:rsidR="00B02E1D" w:rsidRPr="000E05A4">
        <w:t>o</w:t>
      </w:r>
      <w:r w:rsidR="00C9341C" w:rsidRPr="000E05A4">
        <w:t xml:space="preserve">ne table at a time without recalculating all 5 components. </w:t>
      </w:r>
      <w:r w:rsidR="00B02E1D" w:rsidRPr="000E05A4">
        <w:t xml:space="preserve"> </w:t>
      </w:r>
      <w:r w:rsidR="00E703D1" w:rsidRPr="000E05A4">
        <w:t>When switching to the next table, line 8 ‘Paraffins’ needs to be changed to ‘Sheet name’, where sheet name is the name of the excel sheet.</w:t>
      </w:r>
    </w:p>
    <w:p w14:paraId="512F240C" w14:textId="2D487E9C" w:rsidR="00E703D1" w:rsidRPr="000E05A4" w:rsidRDefault="00976E3C" w:rsidP="00E703D1">
      <w:r w:rsidRPr="000E05A4">
        <w:rPr>
          <w:noProof/>
        </w:rPr>
        <mc:AlternateContent>
          <mc:Choice Requires="wps">
            <w:drawing>
              <wp:anchor distT="0" distB="0" distL="114300" distR="114300" simplePos="0" relativeHeight="251667456" behindDoc="1" locked="0" layoutInCell="1" allowOverlap="1" wp14:anchorId="068D037E" wp14:editId="2C12D265">
                <wp:simplePos x="0" y="0"/>
                <wp:positionH relativeFrom="column">
                  <wp:posOffset>0</wp:posOffset>
                </wp:positionH>
                <wp:positionV relativeFrom="paragraph">
                  <wp:posOffset>712470</wp:posOffset>
                </wp:positionV>
                <wp:extent cx="4396740"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4396740" cy="635"/>
                        </a:xfrm>
                        <a:prstGeom prst="rect">
                          <a:avLst/>
                        </a:prstGeom>
                        <a:solidFill>
                          <a:prstClr val="white"/>
                        </a:solidFill>
                        <a:ln>
                          <a:noFill/>
                        </a:ln>
                      </wps:spPr>
                      <wps:txbx>
                        <w:txbxContent>
                          <w:p w14:paraId="7E07C743" w14:textId="06CEFBC8" w:rsidR="00791975" w:rsidRPr="00BD0FE7" w:rsidRDefault="00791975" w:rsidP="00976E3C">
                            <w:pPr>
                              <w:pStyle w:val="Caption"/>
                              <w:rPr>
                                <w:noProof/>
                              </w:rPr>
                            </w:pPr>
                            <w:bookmarkStart w:id="56" w:name="_Toc39452276"/>
                            <w:r>
                              <w:t xml:space="preserve">Figure </w:t>
                            </w:r>
                            <w:fldSimple w:instr=" STYLEREF 1 \s ">
                              <w:r>
                                <w:rPr>
                                  <w:noProof/>
                                </w:rPr>
                                <w:t>3</w:t>
                              </w:r>
                            </w:fldSimple>
                            <w:r>
                              <w:t>.</w:t>
                            </w:r>
                            <w:fldSimple w:instr=" SEQ Figure \* ARABIC \s 1 ">
                              <w:r>
                                <w:rPr>
                                  <w:noProof/>
                                </w:rPr>
                                <w:t>5</w:t>
                              </w:r>
                            </w:fldSimple>
                            <w:r>
                              <w:t xml:space="preserve"> Combination script - Properties Assign</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8D037E" id="Text Box 16" o:spid="_x0000_s1033" type="#_x0000_t202" style="position:absolute;left:0;text-align:left;margin-left:0;margin-top:56.1pt;width:346.2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" stroked="f">
                <v:textbox style="mso-fit-shape-to-text:t" inset="0,0,0,0">
                  <w:txbxContent>
                    <w:p w14:paraId="7E07C743" w14:textId="06CEFBC8" w:rsidR="00791975" w:rsidRPr="00BD0FE7" w:rsidRDefault="00791975" w:rsidP="00976E3C">
                      <w:pPr>
                        <w:pStyle w:val="Caption"/>
                        <w:rPr>
                          <w:noProof/>
                        </w:rPr>
                      </w:pPr>
                      <w:bookmarkStart w:id="57" w:name="_Toc39452276"/>
                      <w:r>
                        <w:t xml:space="preserve">Figure </w:t>
                      </w:r>
                      <w:fldSimple w:instr=" STYLEREF 1 \s ">
                        <w:r>
                          <w:rPr>
                            <w:noProof/>
                          </w:rPr>
                          <w:t>3</w:t>
                        </w:r>
                      </w:fldSimple>
                      <w:r>
                        <w:t>.</w:t>
                      </w:r>
                      <w:fldSimple w:instr=" SEQ Figure \* ARABIC \s 1 ">
                        <w:r>
                          <w:rPr>
                            <w:noProof/>
                          </w:rPr>
                          <w:t>5</w:t>
                        </w:r>
                      </w:fldSimple>
                      <w:r>
                        <w:t xml:space="preserve"> Combination script - Properties Assign</w:t>
                      </w:r>
                      <w:bookmarkEnd w:id="57"/>
                    </w:p>
                  </w:txbxContent>
                </v:textbox>
                <w10:wrap type="tight"/>
              </v:shape>
            </w:pict>
          </mc:Fallback>
        </mc:AlternateContent>
      </w:r>
      <w:r w:rsidRPr="000E05A4">
        <w:rPr>
          <w:noProof/>
        </w:rPr>
        <w:drawing>
          <wp:anchor distT="0" distB="0" distL="114300" distR="114300" simplePos="0" relativeHeight="251665408" behindDoc="1" locked="0" layoutInCell="1" allowOverlap="1" wp14:anchorId="404B1F39" wp14:editId="691E3AB1">
            <wp:simplePos x="0" y="0"/>
            <wp:positionH relativeFrom="margin">
              <wp:align>left</wp:align>
            </wp:positionH>
            <wp:positionV relativeFrom="paragraph">
              <wp:posOffset>3341</wp:posOffset>
            </wp:positionV>
            <wp:extent cx="4397071" cy="652647"/>
            <wp:effectExtent l="0" t="0" r="3810" b="0"/>
            <wp:wrapTight wrapText="bothSides">
              <wp:wrapPolygon edited="0">
                <wp:start x="0" y="0"/>
                <wp:lineTo x="0" y="20822"/>
                <wp:lineTo x="21525" y="20822"/>
                <wp:lineTo x="2152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extLst>
                        <a:ext uri="{28A0092B-C50C-407E-A947-70E740481C1C}">
                          <a14:useLocalDpi xmlns:a14="http://schemas.microsoft.com/office/drawing/2010/main" val="0"/>
                        </a:ext>
                      </a:extLst>
                    </a:blip>
                    <a:srcRect/>
                    <a:stretch/>
                  </pic:blipFill>
                  <pic:spPr bwMode="auto">
                    <a:xfrm>
                      <a:off x="0" y="0"/>
                      <a:ext cx="4397071" cy="6526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03D1" w:rsidRPr="000E05A4">
        <w:t xml:space="preserve"> </w:t>
      </w:r>
      <w:r w:rsidR="00EE43F4" w:rsidRPr="000E05A4">
        <w:t>W</w:t>
      </w:r>
      <w:r w:rsidR="00E703D1" w:rsidRPr="000E05A4">
        <w:t>ith the table of properties loaded into</w:t>
      </w:r>
      <w:r w:rsidR="00EE43F4" w:rsidRPr="000E05A4">
        <w:t xml:space="preserve"> the</w:t>
      </w:r>
      <w:r w:rsidR="00E703D1" w:rsidRPr="000E05A4">
        <w:t xml:space="preserve"> MATLAB </w:t>
      </w:r>
      <w:r w:rsidR="00EE43F4" w:rsidRPr="000E05A4">
        <w:lastRenderedPageBreak/>
        <w:t xml:space="preserve">workspace, the relevant properties for this script can be assigned to usable variables within the workspace. This is shown in lines 11-12 where they are assigned to a matrix in </w:t>
      </w:r>
      <w:r w:rsidR="002B1C17">
        <w:t>F</w:t>
      </w:r>
      <w:r w:rsidR="00EE43F4" w:rsidRPr="000E05A4">
        <w:t>igure 3.</w:t>
      </w:r>
      <w:r w:rsidR="002B1C17">
        <w:t>5</w:t>
      </w:r>
      <w:r w:rsidR="00EE43F4" w:rsidRPr="000E05A4">
        <w:t xml:space="preserve">. Line 10 is not important for the running of the script, but instead just holds the names of the hydrocarbons.  </w:t>
      </w:r>
    </w:p>
    <w:p w14:paraId="0F8D10AC" w14:textId="480DB6EB" w:rsidR="00976E3C" w:rsidRPr="000E05A4" w:rsidRDefault="008F7CE4" w:rsidP="00791638">
      <w:r w:rsidRPr="000E05A4">
        <w:t xml:space="preserve"> </w:t>
      </w:r>
      <w:r w:rsidR="00976E3C" w:rsidRPr="000E05A4">
        <w:t xml:space="preserve"> </w:t>
      </w:r>
    </w:p>
    <w:p w14:paraId="413EEA5B" w14:textId="688C6EF3" w:rsidR="003E0AA0" w:rsidRPr="000E05A4" w:rsidRDefault="00791638" w:rsidP="003E0AA0">
      <w:r w:rsidRPr="000E05A4">
        <w:rPr>
          <w:noProof/>
        </w:rPr>
        <w:drawing>
          <wp:anchor distT="0" distB="0" distL="114300" distR="114300" simplePos="0" relativeHeight="251668480" behindDoc="1" locked="0" layoutInCell="1" allowOverlap="1" wp14:anchorId="06A4F42A" wp14:editId="47BE7583">
            <wp:simplePos x="0" y="0"/>
            <wp:positionH relativeFrom="margin">
              <wp:align>left</wp:align>
            </wp:positionH>
            <wp:positionV relativeFrom="paragraph">
              <wp:posOffset>0</wp:posOffset>
            </wp:positionV>
            <wp:extent cx="4566285" cy="1256030"/>
            <wp:effectExtent l="0" t="0" r="5715" b="1270"/>
            <wp:wrapTight wrapText="bothSides">
              <wp:wrapPolygon edited="0">
                <wp:start x="0" y="0"/>
                <wp:lineTo x="0" y="21294"/>
                <wp:lineTo x="21537" y="21294"/>
                <wp:lineTo x="21537"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extLst>
                        <a:ext uri="{28A0092B-C50C-407E-A947-70E740481C1C}">
                          <a14:useLocalDpi xmlns:a14="http://schemas.microsoft.com/office/drawing/2010/main" val="0"/>
                        </a:ext>
                      </a:extLst>
                    </a:blip>
                    <a:srcRect/>
                    <a:stretch/>
                  </pic:blipFill>
                  <pic:spPr bwMode="auto">
                    <a:xfrm>
                      <a:off x="0" y="0"/>
                      <a:ext cx="4634647" cy="127511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E05A4">
        <w:rPr>
          <w:noProof/>
        </w:rPr>
        <mc:AlternateContent>
          <mc:Choice Requires="wps">
            <w:drawing>
              <wp:anchor distT="0" distB="0" distL="114300" distR="114300" simplePos="0" relativeHeight="251670528" behindDoc="1" locked="0" layoutInCell="1" allowOverlap="1" wp14:anchorId="2003DCCE" wp14:editId="70AEFAED">
                <wp:simplePos x="0" y="0"/>
                <wp:positionH relativeFrom="column">
                  <wp:posOffset>0</wp:posOffset>
                </wp:positionH>
                <wp:positionV relativeFrom="paragraph">
                  <wp:posOffset>1301750</wp:posOffset>
                </wp:positionV>
                <wp:extent cx="452374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4523740" cy="635"/>
                        </a:xfrm>
                        <a:prstGeom prst="rect">
                          <a:avLst/>
                        </a:prstGeom>
                        <a:solidFill>
                          <a:prstClr val="white"/>
                        </a:solidFill>
                        <a:ln>
                          <a:noFill/>
                        </a:ln>
                      </wps:spPr>
                      <wps:txbx>
                        <w:txbxContent>
                          <w:p w14:paraId="332AF6D8" w14:textId="41D492EC" w:rsidR="00791975" w:rsidRPr="00DD2258" w:rsidRDefault="00791975" w:rsidP="00791638">
                            <w:pPr>
                              <w:pStyle w:val="Caption"/>
                              <w:rPr>
                                <w:noProof/>
                              </w:rPr>
                            </w:pPr>
                            <w:bookmarkStart w:id="58" w:name="_Toc39452277"/>
                            <w:r>
                              <w:t xml:space="preserve">Figure </w:t>
                            </w:r>
                            <w:fldSimple w:instr=" STYLEREF 1 \s ">
                              <w:r>
                                <w:rPr>
                                  <w:noProof/>
                                </w:rPr>
                                <w:t>3</w:t>
                              </w:r>
                            </w:fldSimple>
                            <w:r>
                              <w:t>.</w:t>
                            </w:r>
                            <w:fldSimple w:instr=" SEQ Figure \* ARABIC \s 1 ">
                              <w:r>
                                <w:rPr>
                                  <w:noProof/>
                                </w:rPr>
                                <w:t>6</w:t>
                              </w:r>
                            </w:fldSimple>
                            <w:r>
                              <w:t xml:space="preserve"> Combination script - Solution concentration</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03DCCE" id="Text Box 18" o:spid="_x0000_s1034" type="#_x0000_t202" style="position:absolute;left:0;text-align:left;margin-left:0;margin-top:102.5pt;width:356.2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" stroked="f">
                <v:textbox style="mso-fit-shape-to-text:t" inset="0,0,0,0">
                  <w:txbxContent>
                    <w:p w14:paraId="332AF6D8" w14:textId="41D492EC" w:rsidR="00791975" w:rsidRPr="00DD2258" w:rsidRDefault="00791975" w:rsidP="00791638">
                      <w:pPr>
                        <w:pStyle w:val="Caption"/>
                        <w:rPr>
                          <w:noProof/>
                        </w:rPr>
                      </w:pPr>
                      <w:bookmarkStart w:id="59" w:name="_Toc39452277"/>
                      <w:r>
                        <w:t xml:space="preserve">Figure </w:t>
                      </w:r>
                      <w:fldSimple w:instr=" STYLEREF 1 \s ">
                        <w:r>
                          <w:rPr>
                            <w:noProof/>
                          </w:rPr>
                          <w:t>3</w:t>
                        </w:r>
                      </w:fldSimple>
                      <w:r>
                        <w:t>.</w:t>
                      </w:r>
                      <w:fldSimple w:instr=" SEQ Figure \* ARABIC \s 1 ">
                        <w:r>
                          <w:rPr>
                            <w:noProof/>
                          </w:rPr>
                          <w:t>6</w:t>
                        </w:r>
                      </w:fldSimple>
                      <w:r>
                        <w:t xml:space="preserve"> Combination script - Solution concentration</w:t>
                      </w:r>
                      <w:bookmarkEnd w:id="59"/>
                    </w:p>
                  </w:txbxContent>
                </v:textbox>
                <w10:wrap type="tight"/>
              </v:shape>
            </w:pict>
          </mc:Fallback>
        </mc:AlternateContent>
      </w:r>
      <w:r w:rsidR="003E0AA0" w:rsidRPr="000E05A4">
        <w:t xml:space="preserve"> Following this the concentration values for each hydrocarbon are calculated using the range and increments set. The saved values are added to a table and the amount of variations are calculated.  In this section, variable H is assigned to the number of hydrocarbons that will be part of the mixture meaning lines 18 – 26 are repeated for each hydrocarbon.</w:t>
      </w:r>
    </w:p>
    <w:p w14:paraId="6A1A59DF" w14:textId="7871CFD4" w:rsidR="006332D0" w:rsidRPr="000E05A4" w:rsidRDefault="006332D0" w:rsidP="00791638"/>
    <w:p w14:paraId="4946CFD6" w14:textId="490164DD" w:rsidR="00EE43F4" w:rsidRPr="000E05A4" w:rsidRDefault="00D039B6" w:rsidP="00EE43F4">
      <w:r w:rsidRPr="000E05A4">
        <w:rPr>
          <w:noProof/>
        </w:rPr>
        <mc:AlternateContent>
          <mc:Choice Requires="wps">
            <w:drawing>
              <wp:anchor distT="0" distB="0" distL="114300" distR="114300" simplePos="0" relativeHeight="251676672" behindDoc="1" locked="0" layoutInCell="1" allowOverlap="1" wp14:anchorId="15F36350" wp14:editId="03DD5C39">
                <wp:simplePos x="0" y="0"/>
                <wp:positionH relativeFrom="column">
                  <wp:posOffset>0</wp:posOffset>
                </wp:positionH>
                <wp:positionV relativeFrom="paragraph">
                  <wp:posOffset>1645920</wp:posOffset>
                </wp:positionV>
                <wp:extent cx="4523740"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4523740" cy="635"/>
                        </a:xfrm>
                        <a:prstGeom prst="rect">
                          <a:avLst/>
                        </a:prstGeom>
                        <a:solidFill>
                          <a:prstClr val="white"/>
                        </a:solidFill>
                        <a:ln>
                          <a:noFill/>
                        </a:ln>
                      </wps:spPr>
                      <wps:txbx>
                        <w:txbxContent>
                          <w:p w14:paraId="0F60D3A2" w14:textId="3D21B109" w:rsidR="00791975" w:rsidRPr="00DB49A8" w:rsidRDefault="00791975" w:rsidP="00D039B6">
                            <w:pPr>
                              <w:pStyle w:val="Caption"/>
                              <w:rPr>
                                <w:noProof/>
                              </w:rPr>
                            </w:pPr>
                            <w:bookmarkStart w:id="60" w:name="_Toc39452278"/>
                            <w:r>
                              <w:t xml:space="preserve">Figure </w:t>
                            </w:r>
                            <w:fldSimple w:instr=" STYLEREF 1 \s ">
                              <w:r>
                                <w:rPr>
                                  <w:noProof/>
                                </w:rPr>
                                <w:t>3</w:t>
                              </w:r>
                            </w:fldSimple>
                            <w:r>
                              <w:t>.</w:t>
                            </w:r>
                            <w:fldSimple w:instr=" SEQ Figure \* ARABIC \s 1 ">
                              <w:r>
                                <w:rPr>
                                  <w:noProof/>
                                </w:rPr>
                                <w:t>7</w:t>
                              </w:r>
                            </w:fldSimple>
                            <w:r>
                              <w:t xml:space="preserve"> Combination script - Total combinations</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F36350" id="Text Box 22" o:spid="_x0000_s1035" type="#_x0000_t202" style="position:absolute;left:0;text-align:left;margin-left:0;margin-top:129.6pt;width:356.2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" stroked="f">
                <v:textbox style="mso-fit-shape-to-text:t" inset="0,0,0,0">
                  <w:txbxContent>
                    <w:p w14:paraId="0F60D3A2" w14:textId="3D21B109" w:rsidR="00791975" w:rsidRPr="00DB49A8" w:rsidRDefault="00791975" w:rsidP="00D039B6">
                      <w:pPr>
                        <w:pStyle w:val="Caption"/>
                        <w:rPr>
                          <w:noProof/>
                        </w:rPr>
                      </w:pPr>
                      <w:bookmarkStart w:id="61" w:name="_Toc39452278"/>
                      <w:r>
                        <w:t xml:space="preserve">Figure </w:t>
                      </w:r>
                      <w:fldSimple w:instr=" STYLEREF 1 \s ">
                        <w:r>
                          <w:rPr>
                            <w:noProof/>
                          </w:rPr>
                          <w:t>3</w:t>
                        </w:r>
                      </w:fldSimple>
                      <w:r>
                        <w:t>.</w:t>
                      </w:r>
                      <w:fldSimple w:instr=" SEQ Figure \* ARABIC \s 1 ">
                        <w:r>
                          <w:rPr>
                            <w:noProof/>
                          </w:rPr>
                          <w:t>7</w:t>
                        </w:r>
                      </w:fldSimple>
                      <w:r>
                        <w:t xml:space="preserve"> Combination script - Total combinations</w:t>
                      </w:r>
                      <w:bookmarkEnd w:id="61"/>
                    </w:p>
                  </w:txbxContent>
                </v:textbox>
                <w10:wrap type="tight"/>
              </v:shape>
            </w:pict>
          </mc:Fallback>
        </mc:AlternateContent>
      </w:r>
      <w:r w:rsidR="00AF677B" w:rsidRPr="000E05A4">
        <w:rPr>
          <w:noProof/>
        </w:rPr>
        <w:drawing>
          <wp:anchor distT="0" distB="0" distL="114300" distR="114300" simplePos="0" relativeHeight="251671552" behindDoc="1" locked="0" layoutInCell="1" allowOverlap="1" wp14:anchorId="1B0EA3AB" wp14:editId="5E27AF93">
            <wp:simplePos x="0" y="0"/>
            <wp:positionH relativeFrom="column">
              <wp:posOffset>0</wp:posOffset>
            </wp:positionH>
            <wp:positionV relativeFrom="paragraph">
              <wp:posOffset>1187</wp:posOffset>
            </wp:positionV>
            <wp:extent cx="4523740" cy="1588496"/>
            <wp:effectExtent l="0" t="0" r="0" b="0"/>
            <wp:wrapTight wrapText="bothSides">
              <wp:wrapPolygon edited="0">
                <wp:start x="0" y="0"/>
                <wp:lineTo x="0" y="21246"/>
                <wp:lineTo x="21467" y="21246"/>
                <wp:lineTo x="2146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a:stretch/>
                  </pic:blipFill>
                  <pic:spPr bwMode="auto">
                    <a:xfrm>
                      <a:off x="0" y="0"/>
                      <a:ext cx="4523740" cy="158849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F677B" w:rsidRPr="000E05A4">
        <w:t xml:space="preserve">The total number of combinations is then calculated in </w:t>
      </w:r>
      <w:r w:rsidR="002B1C17">
        <w:t>F</w:t>
      </w:r>
      <w:r w:rsidR="00AF677B" w:rsidRPr="000E05A4">
        <w:t>igure 3.</w:t>
      </w:r>
      <w:r w:rsidR="00EE43F4" w:rsidRPr="000E05A4">
        <w:t>7</w:t>
      </w:r>
      <w:r w:rsidR="00AF677B" w:rsidRPr="000E05A4">
        <w:t xml:space="preserve"> </w:t>
      </w:r>
      <w:r w:rsidR="00EE43F4" w:rsidRPr="000E05A4">
        <w:t>This is calculated by using the total number of % variations that each fuel has and multiplying each by each other. I.e. if there were 4 hydrocarbons with the following % variations (4, 2, 2, 4) the total combinations would be 64.</w:t>
      </w:r>
    </w:p>
    <w:p w14:paraId="00A0DAE8" w14:textId="5B7C43ED" w:rsidR="00180921" w:rsidRPr="000E05A4" w:rsidRDefault="00180921" w:rsidP="00791638">
      <m:oMathPara>
        <m:oMath>
          <m:r>
            <w:rPr>
              <w:rFonts w:ascii="Cambria Math" w:hAnsi="Cambria Math"/>
            </w:rPr>
            <m:t>4*2*2*4=64</m:t>
          </m:r>
        </m:oMath>
      </m:oMathPara>
    </w:p>
    <w:p w14:paraId="39A16684" w14:textId="573BD602" w:rsidR="00EE43F4" w:rsidRPr="000E05A4" w:rsidRDefault="003E0AA0" w:rsidP="003E0AA0">
      <w:r w:rsidRPr="000E05A4">
        <w:t xml:space="preserve">To ensure the script does not miss any combinations, the following method has been adopted. The same method for % variations as described above should be used for this combination script. </w:t>
      </w:r>
    </w:p>
    <w:p w14:paraId="2D8DFA39" w14:textId="77777777" w:rsidR="00EE43F4" w:rsidRPr="000E05A4" w:rsidRDefault="00EE43F4">
      <w:pPr>
        <w:spacing w:line="259" w:lineRule="auto"/>
        <w:jc w:val="left"/>
      </w:pPr>
      <w:r w:rsidRPr="000E05A4">
        <w:br w:type="page"/>
      </w:r>
    </w:p>
    <w:p w14:paraId="313FE07E" w14:textId="097AAB64" w:rsidR="00A8645E" w:rsidRPr="000E05A4" w:rsidRDefault="00A8645E" w:rsidP="00A8645E">
      <w:pPr>
        <w:pStyle w:val="Caption"/>
        <w:keepNext/>
      </w:pPr>
      <w:bookmarkStart w:id="62" w:name="_Toc39452332"/>
      <w:r w:rsidRPr="000E05A4">
        <w:lastRenderedPageBreak/>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8</w:t>
        </w:r>
      </w:fldSimple>
      <w:r w:rsidRPr="000E05A4">
        <w:t xml:space="preserve"> Combination script - example process</w:t>
      </w:r>
      <w:bookmarkEnd w:id="62"/>
    </w:p>
    <w:tbl>
      <w:tblPr>
        <w:tblStyle w:val="TableGrid"/>
        <w:tblW w:w="0" w:type="auto"/>
        <w:tblLook w:val="04A0" w:firstRow="1" w:lastRow="0" w:firstColumn="1" w:lastColumn="0" w:noHBand="0" w:noVBand="1"/>
      </w:tblPr>
      <w:tblGrid>
        <w:gridCol w:w="2254"/>
        <w:gridCol w:w="2254"/>
        <w:gridCol w:w="2254"/>
        <w:gridCol w:w="2254"/>
      </w:tblGrid>
      <w:tr w:rsidR="00180921" w:rsidRPr="000E05A4" w14:paraId="02344B02" w14:textId="77777777" w:rsidTr="00180921">
        <w:tc>
          <w:tcPr>
            <w:tcW w:w="2254" w:type="dxa"/>
          </w:tcPr>
          <w:p w14:paraId="1DDECD3B" w14:textId="26625C9C" w:rsidR="00180921" w:rsidRPr="000E05A4" w:rsidRDefault="00180921" w:rsidP="00C638F4">
            <w:r w:rsidRPr="000E05A4">
              <w:t>1</w:t>
            </w:r>
          </w:p>
        </w:tc>
        <w:tc>
          <w:tcPr>
            <w:tcW w:w="2254" w:type="dxa"/>
          </w:tcPr>
          <w:p w14:paraId="07740556" w14:textId="307E45E5" w:rsidR="00180921" w:rsidRPr="000E05A4" w:rsidRDefault="00180921" w:rsidP="00C638F4">
            <w:r w:rsidRPr="000E05A4">
              <w:t>1</w:t>
            </w:r>
          </w:p>
        </w:tc>
        <w:tc>
          <w:tcPr>
            <w:tcW w:w="2254" w:type="dxa"/>
          </w:tcPr>
          <w:p w14:paraId="08FD70DD" w14:textId="774C4099" w:rsidR="00180921" w:rsidRPr="000E05A4" w:rsidRDefault="00180921" w:rsidP="00C638F4">
            <w:r w:rsidRPr="000E05A4">
              <w:t>1</w:t>
            </w:r>
          </w:p>
        </w:tc>
        <w:tc>
          <w:tcPr>
            <w:tcW w:w="2254" w:type="dxa"/>
          </w:tcPr>
          <w:p w14:paraId="7DDF7FBC" w14:textId="435728B0" w:rsidR="00180921" w:rsidRPr="000E05A4" w:rsidRDefault="00180921" w:rsidP="00C638F4">
            <w:r w:rsidRPr="000E05A4">
              <w:t>1</w:t>
            </w:r>
          </w:p>
        </w:tc>
      </w:tr>
      <w:tr w:rsidR="00180921" w:rsidRPr="000E05A4" w14:paraId="2845B3FF" w14:textId="77777777" w:rsidTr="00180921">
        <w:tc>
          <w:tcPr>
            <w:tcW w:w="2254" w:type="dxa"/>
          </w:tcPr>
          <w:p w14:paraId="2B2E3B02" w14:textId="641FC0E8" w:rsidR="00180921" w:rsidRPr="000E05A4" w:rsidRDefault="00180921" w:rsidP="00C638F4">
            <w:r w:rsidRPr="000E05A4">
              <w:t>2</w:t>
            </w:r>
          </w:p>
        </w:tc>
        <w:tc>
          <w:tcPr>
            <w:tcW w:w="2254" w:type="dxa"/>
          </w:tcPr>
          <w:p w14:paraId="279A86CF" w14:textId="31387E31" w:rsidR="00180921" w:rsidRPr="000E05A4" w:rsidRDefault="00180921" w:rsidP="00C638F4">
            <w:r w:rsidRPr="000E05A4">
              <w:t>1</w:t>
            </w:r>
          </w:p>
        </w:tc>
        <w:tc>
          <w:tcPr>
            <w:tcW w:w="2254" w:type="dxa"/>
          </w:tcPr>
          <w:p w14:paraId="6E327DD3" w14:textId="5F4DE595" w:rsidR="00180921" w:rsidRPr="000E05A4" w:rsidRDefault="00180921" w:rsidP="00C638F4">
            <w:r w:rsidRPr="000E05A4">
              <w:t>1</w:t>
            </w:r>
          </w:p>
        </w:tc>
        <w:tc>
          <w:tcPr>
            <w:tcW w:w="2254" w:type="dxa"/>
          </w:tcPr>
          <w:p w14:paraId="2212048F" w14:textId="4A6D5F6B" w:rsidR="00180921" w:rsidRPr="000E05A4" w:rsidRDefault="00180921" w:rsidP="00C638F4">
            <w:r w:rsidRPr="000E05A4">
              <w:t>1</w:t>
            </w:r>
          </w:p>
        </w:tc>
      </w:tr>
      <w:tr w:rsidR="00180921" w:rsidRPr="000E05A4" w14:paraId="5F93F8BE" w14:textId="77777777" w:rsidTr="00180921">
        <w:tc>
          <w:tcPr>
            <w:tcW w:w="2254" w:type="dxa"/>
          </w:tcPr>
          <w:p w14:paraId="15171382" w14:textId="6F207A30" w:rsidR="00180921" w:rsidRPr="000E05A4" w:rsidRDefault="00180921" w:rsidP="00C638F4">
            <w:r w:rsidRPr="000E05A4">
              <w:t>3</w:t>
            </w:r>
          </w:p>
        </w:tc>
        <w:tc>
          <w:tcPr>
            <w:tcW w:w="2254" w:type="dxa"/>
          </w:tcPr>
          <w:p w14:paraId="31541BD9" w14:textId="60F260FD" w:rsidR="00180921" w:rsidRPr="000E05A4" w:rsidRDefault="00180921" w:rsidP="00C638F4">
            <w:r w:rsidRPr="000E05A4">
              <w:t>1</w:t>
            </w:r>
          </w:p>
        </w:tc>
        <w:tc>
          <w:tcPr>
            <w:tcW w:w="2254" w:type="dxa"/>
          </w:tcPr>
          <w:p w14:paraId="02BD2176" w14:textId="4D7FB0F0" w:rsidR="00180921" w:rsidRPr="000E05A4" w:rsidRDefault="00180921" w:rsidP="00C638F4">
            <w:r w:rsidRPr="000E05A4">
              <w:t>1</w:t>
            </w:r>
          </w:p>
        </w:tc>
        <w:tc>
          <w:tcPr>
            <w:tcW w:w="2254" w:type="dxa"/>
          </w:tcPr>
          <w:p w14:paraId="2CB9663D" w14:textId="36B3B7A9" w:rsidR="00180921" w:rsidRPr="000E05A4" w:rsidRDefault="00180921" w:rsidP="00C638F4">
            <w:r w:rsidRPr="000E05A4">
              <w:t>1</w:t>
            </w:r>
          </w:p>
        </w:tc>
      </w:tr>
      <w:tr w:rsidR="00180921" w:rsidRPr="000E05A4" w14:paraId="7E79EC12" w14:textId="77777777" w:rsidTr="00180921">
        <w:tc>
          <w:tcPr>
            <w:tcW w:w="2254" w:type="dxa"/>
          </w:tcPr>
          <w:p w14:paraId="4ABA85E9" w14:textId="2B958D4A" w:rsidR="00180921" w:rsidRPr="000E05A4" w:rsidRDefault="00180921" w:rsidP="00C638F4">
            <w:r w:rsidRPr="000E05A4">
              <w:t>4</w:t>
            </w:r>
          </w:p>
        </w:tc>
        <w:tc>
          <w:tcPr>
            <w:tcW w:w="2254" w:type="dxa"/>
          </w:tcPr>
          <w:p w14:paraId="70B02345" w14:textId="235A212F" w:rsidR="00180921" w:rsidRPr="000E05A4" w:rsidRDefault="00180921" w:rsidP="00C638F4">
            <w:r w:rsidRPr="000E05A4">
              <w:t>1</w:t>
            </w:r>
          </w:p>
        </w:tc>
        <w:tc>
          <w:tcPr>
            <w:tcW w:w="2254" w:type="dxa"/>
          </w:tcPr>
          <w:p w14:paraId="3045EFED" w14:textId="53B7BE9F" w:rsidR="00180921" w:rsidRPr="000E05A4" w:rsidRDefault="00180921" w:rsidP="00C638F4">
            <w:r w:rsidRPr="000E05A4">
              <w:t>1</w:t>
            </w:r>
          </w:p>
        </w:tc>
        <w:tc>
          <w:tcPr>
            <w:tcW w:w="2254" w:type="dxa"/>
          </w:tcPr>
          <w:p w14:paraId="06121345" w14:textId="4B18BC97" w:rsidR="00180921" w:rsidRPr="000E05A4" w:rsidRDefault="00180921" w:rsidP="00C638F4">
            <w:r w:rsidRPr="000E05A4">
              <w:t>1</w:t>
            </w:r>
          </w:p>
        </w:tc>
      </w:tr>
      <w:tr w:rsidR="00A8645E" w:rsidRPr="000E05A4" w14:paraId="78FE628E" w14:textId="77777777" w:rsidTr="00A8645E">
        <w:tc>
          <w:tcPr>
            <w:tcW w:w="2254" w:type="dxa"/>
            <w:shd w:val="clear" w:color="auto" w:fill="000000" w:themeFill="text1"/>
          </w:tcPr>
          <w:p w14:paraId="77DAD94F" w14:textId="77777777" w:rsidR="00A8645E" w:rsidRPr="000E05A4" w:rsidRDefault="00A8645E" w:rsidP="00C638F4"/>
        </w:tc>
        <w:tc>
          <w:tcPr>
            <w:tcW w:w="2254" w:type="dxa"/>
            <w:shd w:val="clear" w:color="auto" w:fill="000000" w:themeFill="text1"/>
          </w:tcPr>
          <w:p w14:paraId="21CFAD2D" w14:textId="77777777" w:rsidR="00A8645E" w:rsidRPr="000E05A4" w:rsidRDefault="00A8645E" w:rsidP="00C638F4"/>
        </w:tc>
        <w:tc>
          <w:tcPr>
            <w:tcW w:w="2254" w:type="dxa"/>
            <w:shd w:val="clear" w:color="auto" w:fill="000000" w:themeFill="text1"/>
          </w:tcPr>
          <w:p w14:paraId="37336C64" w14:textId="77777777" w:rsidR="00A8645E" w:rsidRPr="000E05A4" w:rsidRDefault="00A8645E" w:rsidP="00C638F4"/>
        </w:tc>
        <w:tc>
          <w:tcPr>
            <w:tcW w:w="2254" w:type="dxa"/>
            <w:shd w:val="clear" w:color="auto" w:fill="000000" w:themeFill="text1"/>
          </w:tcPr>
          <w:p w14:paraId="4AD21863" w14:textId="77777777" w:rsidR="00A8645E" w:rsidRPr="000E05A4" w:rsidRDefault="00A8645E" w:rsidP="00C638F4"/>
        </w:tc>
      </w:tr>
      <w:tr w:rsidR="00A8645E" w:rsidRPr="000E05A4" w14:paraId="7004E791" w14:textId="77777777" w:rsidTr="00A8645E">
        <w:tc>
          <w:tcPr>
            <w:tcW w:w="2254" w:type="dxa"/>
          </w:tcPr>
          <w:p w14:paraId="5E7BD594" w14:textId="77777777" w:rsidR="00A8645E" w:rsidRPr="000E05A4" w:rsidRDefault="00A8645E" w:rsidP="00210190">
            <w:r w:rsidRPr="000E05A4">
              <w:t>1</w:t>
            </w:r>
          </w:p>
        </w:tc>
        <w:tc>
          <w:tcPr>
            <w:tcW w:w="2254" w:type="dxa"/>
          </w:tcPr>
          <w:p w14:paraId="4FBD71D2" w14:textId="77777777" w:rsidR="00A8645E" w:rsidRPr="000E05A4" w:rsidRDefault="00A8645E" w:rsidP="00210190">
            <w:r w:rsidRPr="000E05A4">
              <w:t>2</w:t>
            </w:r>
          </w:p>
        </w:tc>
        <w:tc>
          <w:tcPr>
            <w:tcW w:w="2254" w:type="dxa"/>
          </w:tcPr>
          <w:p w14:paraId="31C46413" w14:textId="77777777" w:rsidR="00A8645E" w:rsidRPr="000E05A4" w:rsidRDefault="00A8645E" w:rsidP="00210190">
            <w:r w:rsidRPr="000E05A4">
              <w:t>1</w:t>
            </w:r>
          </w:p>
        </w:tc>
        <w:tc>
          <w:tcPr>
            <w:tcW w:w="2254" w:type="dxa"/>
          </w:tcPr>
          <w:p w14:paraId="563FFE20" w14:textId="77777777" w:rsidR="00A8645E" w:rsidRPr="000E05A4" w:rsidRDefault="00A8645E" w:rsidP="00210190">
            <w:r w:rsidRPr="000E05A4">
              <w:t>1</w:t>
            </w:r>
          </w:p>
        </w:tc>
      </w:tr>
      <w:tr w:rsidR="00A8645E" w:rsidRPr="000E05A4" w14:paraId="428A5F72" w14:textId="77777777" w:rsidTr="00A8645E">
        <w:tc>
          <w:tcPr>
            <w:tcW w:w="2254" w:type="dxa"/>
          </w:tcPr>
          <w:p w14:paraId="07348CA2" w14:textId="77777777" w:rsidR="00A8645E" w:rsidRPr="000E05A4" w:rsidRDefault="00A8645E" w:rsidP="00210190">
            <w:r w:rsidRPr="000E05A4">
              <w:t>2</w:t>
            </w:r>
          </w:p>
        </w:tc>
        <w:tc>
          <w:tcPr>
            <w:tcW w:w="2254" w:type="dxa"/>
          </w:tcPr>
          <w:p w14:paraId="0603C626" w14:textId="77777777" w:rsidR="00A8645E" w:rsidRPr="000E05A4" w:rsidRDefault="00A8645E" w:rsidP="00210190">
            <w:r w:rsidRPr="000E05A4">
              <w:t>2</w:t>
            </w:r>
          </w:p>
        </w:tc>
        <w:tc>
          <w:tcPr>
            <w:tcW w:w="2254" w:type="dxa"/>
          </w:tcPr>
          <w:p w14:paraId="59D5421F" w14:textId="77777777" w:rsidR="00A8645E" w:rsidRPr="000E05A4" w:rsidRDefault="00A8645E" w:rsidP="00210190">
            <w:r w:rsidRPr="000E05A4">
              <w:t>1</w:t>
            </w:r>
          </w:p>
        </w:tc>
        <w:tc>
          <w:tcPr>
            <w:tcW w:w="2254" w:type="dxa"/>
          </w:tcPr>
          <w:p w14:paraId="65568071" w14:textId="77777777" w:rsidR="00A8645E" w:rsidRPr="000E05A4" w:rsidRDefault="00A8645E" w:rsidP="00210190">
            <w:r w:rsidRPr="000E05A4">
              <w:t>1</w:t>
            </w:r>
          </w:p>
        </w:tc>
      </w:tr>
      <w:tr w:rsidR="00A8645E" w:rsidRPr="000E05A4" w14:paraId="141D8AED" w14:textId="77777777" w:rsidTr="00A8645E">
        <w:tc>
          <w:tcPr>
            <w:tcW w:w="2254" w:type="dxa"/>
          </w:tcPr>
          <w:p w14:paraId="517C5D92" w14:textId="77777777" w:rsidR="00A8645E" w:rsidRPr="000E05A4" w:rsidRDefault="00A8645E" w:rsidP="00210190">
            <w:r w:rsidRPr="000E05A4">
              <w:t>3</w:t>
            </w:r>
          </w:p>
        </w:tc>
        <w:tc>
          <w:tcPr>
            <w:tcW w:w="2254" w:type="dxa"/>
          </w:tcPr>
          <w:p w14:paraId="2B1E9CFB" w14:textId="77777777" w:rsidR="00A8645E" w:rsidRPr="000E05A4" w:rsidRDefault="00A8645E" w:rsidP="00210190">
            <w:r w:rsidRPr="000E05A4">
              <w:t>2</w:t>
            </w:r>
          </w:p>
        </w:tc>
        <w:tc>
          <w:tcPr>
            <w:tcW w:w="2254" w:type="dxa"/>
          </w:tcPr>
          <w:p w14:paraId="50791516" w14:textId="77777777" w:rsidR="00A8645E" w:rsidRPr="000E05A4" w:rsidRDefault="00A8645E" w:rsidP="00210190">
            <w:r w:rsidRPr="000E05A4">
              <w:t>1</w:t>
            </w:r>
          </w:p>
        </w:tc>
        <w:tc>
          <w:tcPr>
            <w:tcW w:w="2254" w:type="dxa"/>
          </w:tcPr>
          <w:p w14:paraId="502AC6E8" w14:textId="77777777" w:rsidR="00A8645E" w:rsidRPr="000E05A4" w:rsidRDefault="00A8645E" w:rsidP="00210190">
            <w:r w:rsidRPr="000E05A4">
              <w:t>1</w:t>
            </w:r>
          </w:p>
        </w:tc>
      </w:tr>
      <w:tr w:rsidR="00A8645E" w:rsidRPr="000E05A4" w14:paraId="454B4333" w14:textId="77777777" w:rsidTr="00A8645E">
        <w:tc>
          <w:tcPr>
            <w:tcW w:w="2254" w:type="dxa"/>
          </w:tcPr>
          <w:p w14:paraId="4C675501" w14:textId="77777777" w:rsidR="00A8645E" w:rsidRPr="000E05A4" w:rsidRDefault="00A8645E" w:rsidP="00210190">
            <w:r w:rsidRPr="000E05A4">
              <w:t>4</w:t>
            </w:r>
          </w:p>
        </w:tc>
        <w:tc>
          <w:tcPr>
            <w:tcW w:w="2254" w:type="dxa"/>
          </w:tcPr>
          <w:p w14:paraId="3334D5F7" w14:textId="77777777" w:rsidR="00A8645E" w:rsidRPr="000E05A4" w:rsidRDefault="00A8645E" w:rsidP="00210190">
            <w:r w:rsidRPr="000E05A4">
              <w:t>2</w:t>
            </w:r>
          </w:p>
        </w:tc>
        <w:tc>
          <w:tcPr>
            <w:tcW w:w="2254" w:type="dxa"/>
          </w:tcPr>
          <w:p w14:paraId="0D012CF7" w14:textId="77777777" w:rsidR="00A8645E" w:rsidRPr="000E05A4" w:rsidRDefault="00A8645E" w:rsidP="00210190">
            <w:r w:rsidRPr="000E05A4">
              <w:t>1</w:t>
            </w:r>
          </w:p>
        </w:tc>
        <w:tc>
          <w:tcPr>
            <w:tcW w:w="2254" w:type="dxa"/>
          </w:tcPr>
          <w:p w14:paraId="0126B71B" w14:textId="77777777" w:rsidR="00A8645E" w:rsidRPr="000E05A4" w:rsidRDefault="00A8645E" w:rsidP="00210190">
            <w:r w:rsidRPr="000E05A4">
              <w:t>1</w:t>
            </w:r>
          </w:p>
        </w:tc>
      </w:tr>
      <w:tr w:rsidR="00A8645E" w:rsidRPr="000E05A4" w14:paraId="6867BE2C" w14:textId="77777777" w:rsidTr="00A8645E">
        <w:tc>
          <w:tcPr>
            <w:tcW w:w="2254" w:type="dxa"/>
            <w:shd w:val="clear" w:color="auto" w:fill="000000" w:themeFill="text1"/>
          </w:tcPr>
          <w:p w14:paraId="394FB717" w14:textId="77777777" w:rsidR="00A8645E" w:rsidRPr="000E05A4" w:rsidRDefault="00A8645E" w:rsidP="00210190"/>
        </w:tc>
        <w:tc>
          <w:tcPr>
            <w:tcW w:w="2254" w:type="dxa"/>
            <w:shd w:val="clear" w:color="auto" w:fill="000000" w:themeFill="text1"/>
          </w:tcPr>
          <w:p w14:paraId="422FCC97" w14:textId="77777777" w:rsidR="00A8645E" w:rsidRPr="000E05A4" w:rsidRDefault="00A8645E" w:rsidP="00210190"/>
        </w:tc>
        <w:tc>
          <w:tcPr>
            <w:tcW w:w="2254" w:type="dxa"/>
            <w:shd w:val="clear" w:color="auto" w:fill="000000" w:themeFill="text1"/>
          </w:tcPr>
          <w:p w14:paraId="3EC89186" w14:textId="77777777" w:rsidR="00A8645E" w:rsidRPr="000E05A4" w:rsidRDefault="00A8645E" w:rsidP="00210190"/>
        </w:tc>
        <w:tc>
          <w:tcPr>
            <w:tcW w:w="2254" w:type="dxa"/>
            <w:shd w:val="clear" w:color="auto" w:fill="000000" w:themeFill="text1"/>
          </w:tcPr>
          <w:p w14:paraId="2F83A543" w14:textId="77777777" w:rsidR="00A8645E" w:rsidRPr="000E05A4" w:rsidRDefault="00A8645E" w:rsidP="00210190"/>
        </w:tc>
      </w:tr>
      <w:tr w:rsidR="00A8645E" w:rsidRPr="000E05A4" w14:paraId="27FC3251" w14:textId="77777777" w:rsidTr="00A8645E">
        <w:tc>
          <w:tcPr>
            <w:tcW w:w="2254" w:type="dxa"/>
          </w:tcPr>
          <w:p w14:paraId="38B7C0B6" w14:textId="28521A6F" w:rsidR="00A8645E" w:rsidRPr="000E05A4" w:rsidRDefault="00A8645E" w:rsidP="00A8645E">
            <w:r w:rsidRPr="000E05A4">
              <w:t>1</w:t>
            </w:r>
          </w:p>
        </w:tc>
        <w:tc>
          <w:tcPr>
            <w:tcW w:w="2254" w:type="dxa"/>
          </w:tcPr>
          <w:p w14:paraId="7C68CDD2" w14:textId="70CCDC41" w:rsidR="00A8645E" w:rsidRPr="000E05A4" w:rsidRDefault="00A8645E" w:rsidP="00A8645E">
            <w:r w:rsidRPr="000E05A4">
              <w:t>1</w:t>
            </w:r>
          </w:p>
        </w:tc>
        <w:tc>
          <w:tcPr>
            <w:tcW w:w="2254" w:type="dxa"/>
          </w:tcPr>
          <w:p w14:paraId="5BACEAF9" w14:textId="7E2A91D6" w:rsidR="00A8645E" w:rsidRPr="000E05A4" w:rsidRDefault="00A8645E" w:rsidP="00A8645E">
            <w:r w:rsidRPr="000E05A4">
              <w:t>2</w:t>
            </w:r>
          </w:p>
        </w:tc>
        <w:tc>
          <w:tcPr>
            <w:tcW w:w="2254" w:type="dxa"/>
          </w:tcPr>
          <w:p w14:paraId="13BF2BB3" w14:textId="4229B20F" w:rsidR="00A8645E" w:rsidRPr="000E05A4" w:rsidRDefault="00A8645E" w:rsidP="00A8645E">
            <w:r w:rsidRPr="000E05A4">
              <w:t>1</w:t>
            </w:r>
          </w:p>
        </w:tc>
      </w:tr>
      <w:tr w:rsidR="00A8645E" w:rsidRPr="000E05A4" w14:paraId="1275C4DF" w14:textId="77777777" w:rsidTr="00A8645E">
        <w:tc>
          <w:tcPr>
            <w:tcW w:w="2254" w:type="dxa"/>
          </w:tcPr>
          <w:p w14:paraId="62A35681" w14:textId="4B0E5183" w:rsidR="00A8645E" w:rsidRPr="000E05A4" w:rsidRDefault="00A8645E" w:rsidP="00A8645E">
            <w:r w:rsidRPr="000E05A4">
              <w:t>2</w:t>
            </w:r>
          </w:p>
        </w:tc>
        <w:tc>
          <w:tcPr>
            <w:tcW w:w="2254" w:type="dxa"/>
          </w:tcPr>
          <w:p w14:paraId="2F3A7638" w14:textId="7F59F8C2" w:rsidR="00A8645E" w:rsidRPr="000E05A4" w:rsidRDefault="00A8645E" w:rsidP="00A8645E">
            <w:r w:rsidRPr="000E05A4">
              <w:t>1</w:t>
            </w:r>
          </w:p>
        </w:tc>
        <w:tc>
          <w:tcPr>
            <w:tcW w:w="2254" w:type="dxa"/>
          </w:tcPr>
          <w:p w14:paraId="70D616A3" w14:textId="39A93971" w:rsidR="00A8645E" w:rsidRPr="000E05A4" w:rsidRDefault="00A8645E" w:rsidP="00A8645E">
            <w:r w:rsidRPr="000E05A4">
              <w:t>2</w:t>
            </w:r>
          </w:p>
        </w:tc>
        <w:tc>
          <w:tcPr>
            <w:tcW w:w="2254" w:type="dxa"/>
          </w:tcPr>
          <w:p w14:paraId="602F5251" w14:textId="2C0D6D68" w:rsidR="00A8645E" w:rsidRPr="000E05A4" w:rsidRDefault="00A8645E" w:rsidP="00A8645E">
            <w:r w:rsidRPr="000E05A4">
              <w:t>1</w:t>
            </w:r>
          </w:p>
        </w:tc>
      </w:tr>
      <w:tr w:rsidR="00A8645E" w:rsidRPr="000E05A4" w14:paraId="7A5C7469" w14:textId="77777777" w:rsidTr="00A8645E">
        <w:tc>
          <w:tcPr>
            <w:tcW w:w="2254" w:type="dxa"/>
          </w:tcPr>
          <w:p w14:paraId="4B6371AA" w14:textId="47EADC27" w:rsidR="00A8645E" w:rsidRPr="000E05A4" w:rsidRDefault="00A8645E" w:rsidP="00A8645E">
            <w:r w:rsidRPr="000E05A4">
              <w:t>3</w:t>
            </w:r>
          </w:p>
        </w:tc>
        <w:tc>
          <w:tcPr>
            <w:tcW w:w="2254" w:type="dxa"/>
          </w:tcPr>
          <w:p w14:paraId="410C7188" w14:textId="180C8F53" w:rsidR="00A8645E" w:rsidRPr="000E05A4" w:rsidRDefault="00A8645E" w:rsidP="00A8645E">
            <w:r w:rsidRPr="000E05A4">
              <w:t>1</w:t>
            </w:r>
          </w:p>
        </w:tc>
        <w:tc>
          <w:tcPr>
            <w:tcW w:w="2254" w:type="dxa"/>
          </w:tcPr>
          <w:p w14:paraId="156C4207" w14:textId="34E31DBF" w:rsidR="00A8645E" w:rsidRPr="000E05A4" w:rsidRDefault="00A8645E" w:rsidP="00A8645E">
            <w:r w:rsidRPr="000E05A4">
              <w:t>2</w:t>
            </w:r>
          </w:p>
        </w:tc>
        <w:tc>
          <w:tcPr>
            <w:tcW w:w="2254" w:type="dxa"/>
          </w:tcPr>
          <w:p w14:paraId="752DD54A" w14:textId="07F903E1" w:rsidR="00A8645E" w:rsidRPr="000E05A4" w:rsidRDefault="00A8645E" w:rsidP="00A8645E">
            <w:r w:rsidRPr="000E05A4">
              <w:t>1</w:t>
            </w:r>
          </w:p>
        </w:tc>
      </w:tr>
      <w:tr w:rsidR="00A8645E" w:rsidRPr="000E05A4" w14:paraId="2BB4F9D3" w14:textId="77777777" w:rsidTr="00A8645E">
        <w:tc>
          <w:tcPr>
            <w:tcW w:w="2254" w:type="dxa"/>
          </w:tcPr>
          <w:p w14:paraId="0101C689" w14:textId="58E0DEF4" w:rsidR="00A8645E" w:rsidRPr="000E05A4" w:rsidRDefault="00A8645E" w:rsidP="00A8645E">
            <w:r w:rsidRPr="000E05A4">
              <w:t>4</w:t>
            </w:r>
          </w:p>
        </w:tc>
        <w:tc>
          <w:tcPr>
            <w:tcW w:w="2254" w:type="dxa"/>
          </w:tcPr>
          <w:p w14:paraId="3C2A3383" w14:textId="45D62589" w:rsidR="00A8645E" w:rsidRPr="000E05A4" w:rsidRDefault="00A8645E" w:rsidP="00A8645E">
            <w:r w:rsidRPr="000E05A4">
              <w:t>1</w:t>
            </w:r>
          </w:p>
        </w:tc>
        <w:tc>
          <w:tcPr>
            <w:tcW w:w="2254" w:type="dxa"/>
          </w:tcPr>
          <w:p w14:paraId="3A06F5D8" w14:textId="436ACC04" w:rsidR="00A8645E" w:rsidRPr="000E05A4" w:rsidRDefault="00A8645E" w:rsidP="00A8645E">
            <w:r w:rsidRPr="000E05A4">
              <w:t>2</w:t>
            </w:r>
          </w:p>
        </w:tc>
        <w:tc>
          <w:tcPr>
            <w:tcW w:w="2254" w:type="dxa"/>
          </w:tcPr>
          <w:p w14:paraId="381228D3" w14:textId="732187B9" w:rsidR="00A8645E" w:rsidRPr="000E05A4" w:rsidRDefault="00A8645E" w:rsidP="00A8645E">
            <w:r w:rsidRPr="000E05A4">
              <w:t>1</w:t>
            </w:r>
          </w:p>
        </w:tc>
      </w:tr>
      <w:tr w:rsidR="00A8645E" w:rsidRPr="000E05A4" w14:paraId="39AD3F18" w14:textId="77777777" w:rsidTr="00A8645E">
        <w:tc>
          <w:tcPr>
            <w:tcW w:w="2254" w:type="dxa"/>
            <w:shd w:val="clear" w:color="auto" w:fill="000000" w:themeFill="text1"/>
          </w:tcPr>
          <w:p w14:paraId="7B969C16" w14:textId="77777777" w:rsidR="00A8645E" w:rsidRPr="000E05A4" w:rsidRDefault="00A8645E" w:rsidP="00A8645E"/>
        </w:tc>
        <w:tc>
          <w:tcPr>
            <w:tcW w:w="2254" w:type="dxa"/>
            <w:shd w:val="clear" w:color="auto" w:fill="000000" w:themeFill="text1"/>
          </w:tcPr>
          <w:p w14:paraId="5BEEFE56" w14:textId="77777777" w:rsidR="00A8645E" w:rsidRPr="000E05A4" w:rsidRDefault="00A8645E" w:rsidP="00A8645E"/>
        </w:tc>
        <w:tc>
          <w:tcPr>
            <w:tcW w:w="2254" w:type="dxa"/>
            <w:shd w:val="clear" w:color="auto" w:fill="000000" w:themeFill="text1"/>
          </w:tcPr>
          <w:p w14:paraId="7AA01D4E" w14:textId="77777777" w:rsidR="00A8645E" w:rsidRPr="000E05A4" w:rsidRDefault="00A8645E" w:rsidP="00A8645E"/>
        </w:tc>
        <w:tc>
          <w:tcPr>
            <w:tcW w:w="2254" w:type="dxa"/>
            <w:shd w:val="clear" w:color="auto" w:fill="000000" w:themeFill="text1"/>
          </w:tcPr>
          <w:p w14:paraId="6B912109" w14:textId="77777777" w:rsidR="00A8645E" w:rsidRPr="000E05A4" w:rsidRDefault="00A8645E" w:rsidP="00A8645E"/>
        </w:tc>
      </w:tr>
      <w:tr w:rsidR="00A8645E" w:rsidRPr="000E05A4" w14:paraId="3A3FC183" w14:textId="77777777" w:rsidTr="00A8645E">
        <w:tc>
          <w:tcPr>
            <w:tcW w:w="2254" w:type="dxa"/>
          </w:tcPr>
          <w:p w14:paraId="16C2B1BA" w14:textId="0D1EEE50" w:rsidR="00A8645E" w:rsidRPr="000E05A4" w:rsidRDefault="00A8645E" w:rsidP="00A8645E">
            <w:r w:rsidRPr="000E05A4">
              <w:t>1</w:t>
            </w:r>
          </w:p>
        </w:tc>
        <w:tc>
          <w:tcPr>
            <w:tcW w:w="2254" w:type="dxa"/>
          </w:tcPr>
          <w:p w14:paraId="4628E225" w14:textId="76A937D8" w:rsidR="00A8645E" w:rsidRPr="000E05A4" w:rsidRDefault="00A8645E" w:rsidP="00A8645E">
            <w:r w:rsidRPr="000E05A4">
              <w:t>2</w:t>
            </w:r>
          </w:p>
        </w:tc>
        <w:tc>
          <w:tcPr>
            <w:tcW w:w="2254" w:type="dxa"/>
          </w:tcPr>
          <w:p w14:paraId="29787A69" w14:textId="54D04FEE" w:rsidR="00A8645E" w:rsidRPr="000E05A4" w:rsidRDefault="00A8645E" w:rsidP="00A8645E">
            <w:r w:rsidRPr="000E05A4">
              <w:t>2</w:t>
            </w:r>
          </w:p>
        </w:tc>
        <w:tc>
          <w:tcPr>
            <w:tcW w:w="2254" w:type="dxa"/>
          </w:tcPr>
          <w:p w14:paraId="0DFCE73D" w14:textId="56973E0B" w:rsidR="00A8645E" w:rsidRPr="000E05A4" w:rsidRDefault="00A8645E" w:rsidP="00A8645E">
            <w:r w:rsidRPr="000E05A4">
              <w:t>1</w:t>
            </w:r>
          </w:p>
        </w:tc>
      </w:tr>
      <w:tr w:rsidR="00A8645E" w:rsidRPr="000E05A4" w14:paraId="74276F51" w14:textId="77777777" w:rsidTr="00A8645E">
        <w:tc>
          <w:tcPr>
            <w:tcW w:w="2254" w:type="dxa"/>
          </w:tcPr>
          <w:p w14:paraId="2EB5910A" w14:textId="27E66A6B" w:rsidR="00A8645E" w:rsidRPr="000E05A4" w:rsidRDefault="00A8645E" w:rsidP="00A8645E">
            <w:r w:rsidRPr="000E05A4">
              <w:t>2</w:t>
            </w:r>
          </w:p>
        </w:tc>
        <w:tc>
          <w:tcPr>
            <w:tcW w:w="2254" w:type="dxa"/>
          </w:tcPr>
          <w:p w14:paraId="0689F2FF" w14:textId="4D8D453D" w:rsidR="00A8645E" w:rsidRPr="000E05A4" w:rsidRDefault="00A8645E" w:rsidP="00A8645E">
            <w:r w:rsidRPr="000E05A4">
              <w:t>2</w:t>
            </w:r>
          </w:p>
        </w:tc>
        <w:tc>
          <w:tcPr>
            <w:tcW w:w="2254" w:type="dxa"/>
          </w:tcPr>
          <w:p w14:paraId="753BC340" w14:textId="3FA6221B" w:rsidR="00A8645E" w:rsidRPr="000E05A4" w:rsidRDefault="00A8645E" w:rsidP="00A8645E">
            <w:r w:rsidRPr="000E05A4">
              <w:t>2</w:t>
            </w:r>
          </w:p>
        </w:tc>
        <w:tc>
          <w:tcPr>
            <w:tcW w:w="2254" w:type="dxa"/>
          </w:tcPr>
          <w:p w14:paraId="10BE6B4F" w14:textId="637743B1" w:rsidR="00A8645E" w:rsidRPr="000E05A4" w:rsidRDefault="00A8645E" w:rsidP="00A8645E">
            <w:r w:rsidRPr="000E05A4">
              <w:t>1</w:t>
            </w:r>
          </w:p>
        </w:tc>
      </w:tr>
      <w:tr w:rsidR="00A8645E" w:rsidRPr="000E05A4" w14:paraId="4F9D1D77" w14:textId="77777777" w:rsidTr="00A8645E">
        <w:tc>
          <w:tcPr>
            <w:tcW w:w="2254" w:type="dxa"/>
          </w:tcPr>
          <w:p w14:paraId="222F3065" w14:textId="59802B55" w:rsidR="00A8645E" w:rsidRPr="000E05A4" w:rsidRDefault="00A8645E" w:rsidP="00A8645E">
            <w:r w:rsidRPr="000E05A4">
              <w:t>3</w:t>
            </w:r>
          </w:p>
        </w:tc>
        <w:tc>
          <w:tcPr>
            <w:tcW w:w="2254" w:type="dxa"/>
          </w:tcPr>
          <w:p w14:paraId="076061E5" w14:textId="250B3233" w:rsidR="00A8645E" w:rsidRPr="000E05A4" w:rsidRDefault="00A8645E" w:rsidP="00A8645E">
            <w:r w:rsidRPr="000E05A4">
              <w:t>2</w:t>
            </w:r>
          </w:p>
        </w:tc>
        <w:tc>
          <w:tcPr>
            <w:tcW w:w="2254" w:type="dxa"/>
          </w:tcPr>
          <w:p w14:paraId="17984172" w14:textId="39918B98" w:rsidR="00A8645E" w:rsidRPr="000E05A4" w:rsidRDefault="00A8645E" w:rsidP="00A8645E">
            <w:r w:rsidRPr="000E05A4">
              <w:t>2</w:t>
            </w:r>
          </w:p>
        </w:tc>
        <w:tc>
          <w:tcPr>
            <w:tcW w:w="2254" w:type="dxa"/>
          </w:tcPr>
          <w:p w14:paraId="47136F2E" w14:textId="1FA5217C" w:rsidR="00A8645E" w:rsidRPr="000E05A4" w:rsidRDefault="00A8645E" w:rsidP="00A8645E">
            <w:r w:rsidRPr="000E05A4">
              <w:t>1</w:t>
            </w:r>
          </w:p>
        </w:tc>
      </w:tr>
      <w:tr w:rsidR="00A8645E" w:rsidRPr="000E05A4" w14:paraId="61635403" w14:textId="77777777" w:rsidTr="00A8645E">
        <w:tc>
          <w:tcPr>
            <w:tcW w:w="2254" w:type="dxa"/>
          </w:tcPr>
          <w:p w14:paraId="65917DFC" w14:textId="3A9AE935" w:rsidR="00A8645E" w:rsidRPr="000E05A4" w:rsidRDefault="00A8645E" w:rsidP="00A8645E">
            <w:r w:rsidRPr="000E05A4">
              <w:t>4</w:t>
            </w:r>
          </w:p>
        </w:tc>
        <w:tc>
          <w:tcPr>
            <w:tcW w:w="2254" w:type="dxa"/>
          </w:tcPr>
          <w:p w14:paraId="199B068A" w14:textId="63F1623B" w:rsidR="00A8645E" w:rsidRPr="000E05A4" w:rsidRDefault="00A8645E" w:rsidP="00A8645E">
            <w:r w:rsidRPr="000E05A4">
              <w:t>2</w:t>
            </w:r>
          </w:p>
        </w:tc>
        <w:tc>
          <w:tcPr>
            <w:tcW w:w="2254" w:type="dxa"/>
          </w:tcPr>
          <w:p w14:paraId="6B569560" w14:textId="3E525251" w:rsidR="00A8645E" w:rsidRPr="000E05A4" w:rsidRDefault="00A8645E" w:rsidP="00A8645E">
            <w:r w:rsidRPr="000E05A4">
              <w:t>2</w:t>
            </w:r>
          </w:p>
        </w:tc>
        <w:tc>
          <w:tcPr>
            <w:tcW w:w="2254" w:type="dxa"/>
          </w:tcPr>
          <w:p w14:paraId="73AD7B62" w14:textId="772CC1F1" w:rsidR="00A8645E" w:rsidRPr="000E05A4" w:rsidRDefault="00A8645E" w:rsidP="00A8645E">
            <w:r w:rsidRPr="000E05A4">
              <w:t>1</w:t>
            </w:r>
          </w:p>
        </w:tc>
      </w:tr>
      <w:tr w:rsidR="00A8645E" w:rsidRPr="000E05A4" w14:paraId="694681D9" w14:textId="77777777" w:rsidTr="00A8645E">
        <w:tc>
          <w:tcPr>
            <w:tcW w:w="2254" w:type="dxa"/>
            <w:shd w:val="clear" w:color="auto" w:fill="000000" w:themeFill="text1"/>
          </w:tcPr>
          <w:p w14:paraId="314BF6A2" w14:textId="77777777" w:rsidR="00A8645E" w:rsidRPr="000E05A4" w:rsidRDefault="00A8645E" w:rsidP="00A8645E"/>
        </w:tc>
        <w:tc>
          <w:tcPr>
            <w:tcW w:w="2254" w:type="dxa"/>
            <w:shd w:val="clear" w:color="auto" w:fill="000000" w:themeFill="text1"/>
          </w:tcPr>
          <w:p w14:paraId="4A4168D0" w14:textId="77777777" w:rsidR="00A8645E" w:rsidRPr="000E05A4" w:rsidRDefault="00A8645E" w:rsidP="00A8645E"/>
        </w:tc>
        <w:tc>
          <w:tcPr>
            <w:tcW w:w="2254" w:type="dxa"/>
            <w:shd w:val="clear" w:color="auto" w:fill="000000" w:themeFill="text1"/>
          </w:tcPr>
          <w:p w14:paraId="4A5EC3BC" w14:textId="77777777" w:rsidR="00A8645E" w:rsidRPr="000E05A4" w:rsidRDefault="00A8645E" w:rsidP="00A8645E"/>
        </w:tc>
        <w:tc>
          <w:tcPr>
            <w:tcW w:w="2254" w:type="dxa"/>
            <w:shd w:val="clear" w:color="auto" w:fill="000000" w:themeFill="text1"/>
          </w:tcPr>
          <w:p w14:paraId="3087EAC6" w14:textId="77777777" w:rsidR="00A8645E" w:rsidRPr="000E05A4" w:rsidRDefault="00A8645E" w:rsidP="00A8645E"/>
        </w:tc>
      </w:tr>
      <w:tr w:rsidR="00A8645E" w:rsidRPr="000E05A4" w14:paraId="6B8E7E4F" w14:textId="77777777" w:rsidTr="00A8645E">
        <w:tc>
          <w:tcPr>
            <w:tcW w:w="2254" w:type="dxa"/>
          </w:tcPr>
          <w:p w14:paraId="14B3ACC7" w14:textId="5A31A1F6" w:rsidR="00A8645E" w:rsidRPr="000E05A4" w:rsidRDefault="00A8645E" w:rsidP="00A8645E">
            <w:r w:rsidRPr="000E05A4">
              <w:t>1</w:t>
            </w:r>
          </w:p>
        </w:tc>
        <w:tc>
          <w:tcPr>
            <w:tcW w:w="2254" w:type="dxa"/>
          </w:tcPr>
          <w:p w14:paraId="4BF80E48" w14:textId="3D1F3C00" w:rsidR="00A8645E" w:rsidRPr="000E05A4" w:rsidRDefault="00A8645E" w:rsidP="00A8645E">
            <w:r w:rsidRPr="000E05A4">
              <w:t>1</w:t>
            </w:r>
          </w:p>
        </w:tc>
        <w:tc>
          <w:tcPr>
            <w:tcW w:w="2254" w:type="dxa"/>
          </w:tcPr>
          <w:p w14:paraId="0648BEA5" w14:textId="724D9979" w:rsidR="00A8645E" w:rsidRPr="000E05A4" w:rsidRDefault="00A8645E" w:rsidP="00A8645E">
            <w:r w:rsidRPr="000E05A4">
              <w:t>1</w:t>
            </w:r>
          </w:p>
        </w:tc>
        <w:tc>
          <w:tcPr>
            <w:tcW w:w="2254" w:type="dxa"/>
          </w:tcPr>
          <w:p w14:paraId="2FC6754B" w14:textId="2605B01E" w:rsidR="00A8645E" w:rsidRPr="000E05A4" w:rsidRDefault="00A8645E" w:rsidP="00A8645E">
            <w:r w:rsidRPr="000E05A4">
              <w:t>2</w:t>
            </w:r>
          </w:p>
        </w:tc>
      </w:tr>
      <w:tr w:rsidR="00A8645E" w:rsidRPr="000E05A4" w14:paraId="6FD6CCAC" w14:textId="77777777" w:rsidTr="00A8645E">
        <w:tc>
          <w:tcPr>
            <w:tcW w:w="2254" w:type="dxa"/>
          </w:tcPr>
          <w:p w14:paraId="1B1AE821" w14:textId="1E76DD72" w:rsidR="00A8645E" w:rsidRPr="000E05A4" w:rsidRDefault="00A8645E" w:rsidP="00A8645E">
            <w:r w:rsidRPr="000E05A4">
              <w:t>2</w:t>
            </w:r>
          </w:p>
        </w:tc>
        <w:tc>
          <w:tcPr>
            <w:tcW w:w="2254" w:type="dxa"/>
          </w:tcPr>
          <w:p w14:paraId="7247EFA2" w14:textId="511A14BD" w:rsidR="00A8645E" w:rsidRPr="000E05A4" w:rsidRDefault="00A8645E" w:rsidP="00A8645E">
            <w:r w:rsidRPr="000E05A4">
              <w:t>1</w:t>
            </w:r>
          </w:p>
        </w:tc>
        <w:tc>
          <w:tcPr>
            <w:tcW w:w="2254" w:type="dxa"/>
          </w:tcPr>
          <w:p w14:paraId="4CC11C27" w14:textId="709A6495" w:rsidR="00A8645E" w:rsidRPr="000E05A4" w:rsidRDefault="00A8645E" w:rsidP="00A8645E">
            <w:r w:rsidRPr="000E05A4">
              <w:t>1</w:t>
            </w:r>
          </w:p>
        </w:tc>
        <w:tc>
          <w:tcPr>
            <w:tcW w:w="2254" w:type="dxa"/>
          </w:tcPr>
          <w:p w14:paraId="2761D937" w14:textId="6E11A4BB" w:rsidR="00A8645E" w:rsidRPr="000E05A4" w:rsidRDefault="00A8645E" w:rsidP="00A8645E">
            <w:r w:rsidRPr="000E05A4">
              <w:t>2</w:t>
            </w:r>
          </w:p>
        </w:tc>
      </w:tr>
      <w:tr w:rsidR="00A8645E" w:rsidRPr="000E05A4" w14:paraId="7B4D3A14" w14:textId="77777777" w:rsidTr="00A8645E">
        <w:tc>
          <w:tcPr>
            <w:tcW w:w="2254" w:type="dxa"/>
          </w:tcPr>
          <w:p w14:paraId="30D9D3C3" w14:textId="5CBA06AD" w:rsidR="00A8645E" w:rsidRPr="000E05A4" w:rsidRDefault="00A8645E" w:rsidP="00A8645E">
            <w:r w:rsidRPr="000E05A4">
              <w:t>3</w:t>
            </w:r>
          </w:p>
        </w:tc>
        <w:tc>
          <w:tcPr>
            <w:tcW w:w="2254" w:type="dxa"/>
          </w:tcPr>
          <w:p w14:paraId="2F9D9B69" w14:textId="679F0CF6" w:rsidR="00A8645E" w:rsidRPr="000E05A4" w:rsidRDefault="00A8645E" w:rsidP="00A8645E">
            <w:r w:rsidRPr="000E05A4">
              <w:t>1</w:t>
            </w:r>
          </w:p>
        </w:tc>
        <w:tc>
          <w:tcPr>
            <w:tcW w:w="2254" w:type="dxa"/>
          </w:tcPr>
          <w:p w14:paraId="4C5FCE21" w14:textId="5BC12BB5" w:rsidR="00A8645E" w:rsidRPr="000E05A4" w:rsidRDefault="00A8645E" w:rsidP="00A8645E">
            <w:r w:rsidRPr="000E05A4">
              <w:t>1</w:t>
            </w:r>
          </w:p>
        </w:tc>
        <w:tc>
          <w:tcPr>
            <w:tcW w:w="2254" w:type="dxa"/>
          </w:tcPr>
          <w:p w14:paraId="1273B0AB" w14:textId="1CB69FA3" w:rsidR="00A8645E" w:rsidRPr="000E05A4" w:rsidRDefault="00A8645E" w:rsidP="00A8645E">
            <w:r w:rsidRPr="000E05A4">
              <w:t>2</w:t>
            </w:r>
          </w:p>
        </w:tc>
      </w:tr>
      <w:tr w:rsidR="00A8645E" w:rsidRPr="000E05A4" w14:paraId="20311B4A" w14:textId="77777777" w:rsidTr="00A8645E">
        <w:tc>
          <w:tcPr>
            <w:tcW w:w="2254" w:type="dxa"/>
          </w:tcPr>
          <w:p w14:paraId="6F592AAB" w14:textId="16F0A846" w:rsidR="00A8645E" w:rsidRPr="000E05A4" w:rsidRDefault="00A8645E" w:rsidP="00A8645E">
            <w:r w:rsidRPr="000E05A4">
              <w:t>4</w:t>
            </w:r>
          </w:p>
        </w:tc>
        <w:tc>
          <w:tcPr>
            <w:tcW w:w="2254" w:type="dxa"/>
          </w:tcPr>
          <w:p w14:paraId="4AC6D164" w14:textId="29744D5D" w:rsidR="00A8645E" w:rsidRPr="000E05A4" w:rsidRDefault="00A8645E" w:rsidP="00A8645E">
            <w:r w:rsidRPr="000E05A4">
              <w:t>1</w:t>
            </w:r>
          </w:p>
        </w:tc>
        <w:tc>
          <w:tcPr>
            <w:tcW w:w="2254" w:type="dxa"/>
          </w:tcPr>
          <w:p w14:paraId="485BB920" w14:textId="6DC8AAA5" w:rsidR="00A8645E" w:rsidRPr="000E05A4" w:rsidRDefault="00A8645E" w:rsidP="00A8645E">
            <w:r w:rsidRPr="000E05A4">
              <w:t>1</w:t>
            </w:r>
          </w:p>
        </w:tc>
        <w:tc>
          <w:tcPr>
            <w:tcW w:w="2254" w:type="dxa"/>
          </w:tcPr>
          <w:p w14:paraId="01D9EBA0" w14:textId="46476F2E" w:rsidR="00A8645E" w:rsidRPr="000E05A4" w:rsidRDefault="00A8645E" w:rsidP="00A8645E">
            <w:r w:rsidRPr="000E05A4">
              <w:t>2</w:t>
            </w:r>
          </w:p>
        </w:tc>
      </w:tr>
    </w:tbl>
    <w:p w14:paraId="528EB30B" w14:textId="31EF7B0A" w:rsidR="00180921" w:rsidRPr="000E05A4" w:rsidRDefault="001A1005" w:rsidP="00C638F4">
      <w:r w:rsidRPr="000E05A4">
        <w:t xml:space="preserve">In each iteration column 1 remains static. The second column increases by one variation until it reaches the maximum variation and resets back to its lowest value. The next column then increases to the next variation. This process </w:t>
      </w:r>
      <w:r w:rsidR="005555CE">
        <w:t xml:space="preserve">is </w:t>
      </w:r>
      <w:r w:rsidRPr="000E05A4">
        <w:t>repeated across the columns until the last column reaches its’ highest value.  Due to memory capacity, combinations are looked at in chunks of the first hydrocarbon % variations, rather than every possibility simultaneously. Capacity is reached because some combinations create a matrix with dimensions greater than 1.0x10^9 by 16, requiring very large quantities of RAM.</w:t>
      </w:r>
    </w:p>
    <w:p w14:paraId="76693B0E" w14:textId="36A89A20" w:rsidR="001A1005" w:rsidRPr="000E05A4" w:rsidRDefault="00D039B6" w:rsidP="001A1005">
      <w:r w:rsidRPr="000E05A4">
        <w:rPr>
          <w:noProof/>
        </w:rPr>
        <w:lastRenderedPageBreak/>
        <mc:AlternateContent>
          <mc:Choice Requires="wps">
            <w:drawing>
              <wp:anchor distT="0" distB="0" distL="114300" distR="114300" simplePos="0" relativeHeight="251674624" behindDoc="1" locked="0" layoutInCell="1" allowOverlap="1" wp14:anchorId="4BB468E4" wp14:editId="33879570">
                <wp:simplePos x="0" y="0"/>
                <wp:positionH relativeFrom="column">
                  <wp:posOffset>0</wp:posOffset>
                </wp:positionH>
                <wp:positionV relativeFrom="paragraph">
                  <wp:posOffset>1116330</wp:posOffset>
                </wp:positionV>
                <wp:extent cx="5798185"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5798185" cy="635"/>
                        </a:xfrm>
                        <a:prstGeom prst="rect">
                          <a:avLst/>
                        </a:prstGeom>
                        <a:solidFill>
                          <a:prstClr val="white"/>
                        </a:solidFill>
                        <a:ln>
                          <a:noFill/>
                        </a:ln>
                      </wps:spPr>
                      <wps:txbx>
                        <w:txbxContent>
                          <w:p w14:paraId="4F0BF208" w14:textId="506C1E60" w:rsidR="00791975" w:rsidRPr="00E23E4A" w:rsidRDefault="00791975" w:rsidP="00D039B6">
                            <w:pPr>
                              <w:pStyle w:val="Caption"/>
                              <w:rPr>
                                <w:noProof/>
                              </w:rPr>
                            </w:pPr>
                            <w:bookmarkStart w:id="63" w:name="_Toc39452279"/>
                            <w:r>
                              <w:t xml:space="preserve">Figure </w:t>
                            </w:r>
                            <w:fldSimple w:instr=" STYLEREF 1 \s ">
                              <w:r>
                                <w:rPr>
                                  <w:noProof/>
                                </w:rPr>
                                <w:t>3</w:t>
                              </w:r>
                            </w:fldSimple>
                            <w:r>
                              <w:t>.</w:t>
                            </w:r>
                            <w:fldSimple w:instr=" SEQ Figure \* ARABIC \s 1 ">
                              <w:r>
                                <w:rPr>
                                  <w:noProof/>
                                </w:rPr>
                                <w:t>8</w:t>
                              </w:r>
                            </w:fldSimple>
                            <w:r>
                              <w:t xml:space="preserve"> Combination script Column 1</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B468E4" id="Text Box 21" o:spid="_x0000_s1036" type="#_x0000_t202" style="position:absolute;left:0;text-align:left;margin-left:0;margin-top:87.9pt;width:456.5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" stroked="f">
                <v:textbox style="mso-fit-shape-to-text:t" inset="0,0,0,0">
                  <w:txbxContent>
                    <w:p w14:paraId="4F0BF208" w14:textId="506C1E60" w:rsidR="00791975" w:rsidRPr="00E23E4A" w:rsidRDefault="00791975" w:rsidP="00D039B6">
                      <w:pPr>
                        <w:pStyle w:val="Caption"/>
                        <w:rPr>
                          <w:noProof/>
                        </w:rPr>
                      </w:pPr>
                      <w:bookmarkStart w:id="64" w:name="_Toc39452279"/>
                      <w:r>
                        <w:t xml:space="preserve">Figure </w:t>
                      </w:r>
                      <w:fldSimple w:instr=" STYLEREF 1 \s ">
                        <w:r>
                          <w:rPr>
                            <w:noProof/>
                          </w:rPr>
                          <w:t>3</w:t>
                        </w:r>
                      </w:fldSimple>
                      <w:r>
                        <w:t>.</w:t>
                      </w:r>
                      <w:fldSimple w:instr=" SEQ Figure \* ARABIC \s 1 ">
                        <w:r>
                          <w:rPr>
                            <w:noProof/>
                          </w:rPr>
                          <w:t>8</w:t>
                        </w:r>
                      </w:fldSimple>
                      <w:r>
                        <w:t xml:space="preserve"> Combination script Column 1</w:t>
                      </w:r>
                      <w:bookmarkEnd w:id="64"/>
                    </w:p>
                  </w:txbxContent>
                </v:textbox>
                <w10:wrap type="tight"/>
              </v:shape>
            </w:pict>
          </mc:Fallback>
        </mc:AlternateContent>
      </w:r>
      <w:r w:rsidR="00A42527" w:rsidRPr="000E05A4">
        <w:rPr>
          <w:noProof/>
        </w:rPr>
        <w:drawing>
          <wp:anchor distT="0" distB="0" distL="114300" distR="114300" simplePos="0" relativeHeight="251672576" behindDoc="1" locked="0" layoutInCell="1" allowOverlap="1" wp14:anchorId="4CB64972" wp14:editId="737CA6E7">
            <wp:simplePos x="0" y="0"/>
            <wp:positionH relativeFrom="column">
              <wp:posOffset>0</wp:posOffset>
            </wp:positionH>
            <wp:positionV relativeFrom="paragraph">
              <wp:posOffset>2015</wp:posOffset>
            </wp:positionV>
            <wp:extent cx="5798653" cy="1057524"/>
            <wp:effectExtent l="0" t="0" r="0" b="9525"/>
            <wp:wrapTight wrapText="bothSides">
              <wp:wrapPolygon edited="0">
                <wp:start x="0" y="0"/>
                <wp:lineTo x="0" y="21405"/>
                <wp:lineTo x="21503" y="21405"/>
                <wp:lineTo x="21503"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a:stretch/>
                  </pic:blipFill>
                  <pic:spPr bwMode="auto">
                    <a:xfrm>
                      <a:off x="0" y="0"/>
                      <a:ext cx="5798653" cy="10575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E05A4">
        <w:t>F</w:t>
      </w:r>
      <w:r w:rsidR="001A1005" w:rsidRPr="000E05A4">
        <w:t xml:space="preserve">igure 3.8 shows how the first column of combinations is created. It has a separate section as it never changes, meaning deleting and replacing repeating numbers would be time consuming and a waste of computer resources. In small quantities, this may not present a large issue. However, with large total combinations this wasted time accumulates. </w:t>
      </w:r>
    </w:p>
    <w:p w14:paraId="2000C7BD" w14:textId="77BF067F" w:rsidR="00D039B6" w:rsidRPr="000E05A4" w:rsidRDefault="00D039B6" w:rsidP="000B186B">
      <w:pPr>
        <w:jc w:val="center"/>
      </w:pPr>
      <w:r w:rsidRPr="000E05A4">
        <w:rPr>
          <w:noProof/>
        </w:rPr>
        <w:drawing>
          <wp:inline distT="0" distB="0" distL="0" distR="0" wp14:anchorId="16E73ABC" wp14:editId="00356BD7">
            <wp:extent cx="4399146" cy="3721211"/>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cstate="print">
                      <a:extLst>
                        <a:ext uri="{28A0092B-C50C-407E-A947-70E740481C1C}">
                          <a14:useLocalDpi xmlns:a14="http://schemas.microsoft.com/office/drawing/2010/main" val="0"/>
                        </a:ext>
                      </a:extLst>
                    </a:blip>
                    <a:srcRect/>
                    <a:stretch/>
                  </pic:blipFill>
                  <pic:spPr bwMode="auto">
                    <a:xfrm>
                      <a:off x="0" y="0"/>
                      <a:ext cx="4431876" cy="3748897"/>
                    </a:xfrm>
                    <a:prstGeom prst="rect">
                      <a:avLst/>
                    </a:prstGeom>
                    <a:ln>
                      <a:noFill/>
                    </a:ln>
                    <a:extLst>
                      <a:ext uri="{53640926-AAD7-44D8-BBD7-CCE9431645EC}">
                        <a14:shadowObscured xmlns:a14="http://schemas.microsoft.com/office/drawing/2010/main"/>
                      </a:ext>
                    </a:extLst>
                  </pic:spPr>
                </pic:pic>
              </a:graphicData>
            </a:graphic>
          </wp:inline>
        </w:drawing>
      </w:r>
    </w:p>
    <w:p w14:paraId="671C72B7" w14:textId="556AB8F1" w:rsidR="00D039B6" w:rsidRPr="000E05A4" w:rsidRDefault="00D039B6" w:rsidP="00D039B6">
      <w:pPr>
        <w:pStyle w:val="Caption"/>
      </w:pPr>
      <w:bookmarkStart w:id="65" w:name="_Toc39452280"/>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9</w:t>
        </w:r>
      </w:fldSimple>
      <w:r w:rsidRPr="000E05A4">
        <w:t xml:space="preserve"> Combination script - Other columns and 100% check</w:t>
      </w:r>
      <w:bookmarkEnd w:id="65"/>
    </w:p>
    <w:p w14:paraId="185F4F5A" w14:textId="4DE574C9" w:rsidR="001A1005" w:rsidRPr="000E05A4" w:rsidRDefault="001A1005" w:rsidP="001A1005">
      <w:r w:rsidRPr="000E05A4">
        <w:t xml:space="preserve">Figure 3.9 shows how the other columns are created. A For Loop that starts at the number of %variations that the first hydrocarbon has, increases by the same amount each iteration (as more than one combination is made per iteration) until reaching the total number of combinations. </w:t>
      </w:r>
    </w:p>
    <w:p w14:paraId="6279F474" w14:textId="4010755C" w:rsidR="001A1005" w:rsidRPr="000E05A4" w:rsidRDefault="00EA6C5C" w:rsidP="001A1005">
      <w:r w:rsidRPr="000E05A4">
        <w:t xml:space="preserve">In </w:t>
      </w:r>
      <w:r w:rsidR="002B1C17">
        <w:t>F</w:t>
      </w:r>
      <w:r w:rsidRPr="000E05A4">
        <w:t>igure 3.</w:t>
      </w:r>
      <w:r w:rsidR="00EE43F4" w:rsidRPr="000E05A4">
        <w:t xml:space="preserve">9 </w:t>
      </w:r>
      <w:r w:rsidRPr="000E05A4">
        <w:t xml:space="preserve">variable n = the number of iterations each column has gone through without increasing to the next %variation and o = the %variation the column is up to. </w:t>
      </w:r>
      <w:r w:rsidR="00112D32" w:rsidRPr="000E05A4">
        <w:t>T</w:t>
      </w:r>
      <w:r w:rsidRPr="000E05A4">
        <w:t xml:space="preserve">he second for loop </w:t>
      </w:r>
      <w:r w:rsidR="00112D32" w:rsidRPr="000E05A4">
        <w:t>dictates the</w:t>
      </w:r>
      <w:r w:rsidRPr="000E05A4">
        <w:t xml:space="preserve"> column number the script is currently </w:t>
      </w:r>
      <w:r w:rsidR="00832368" w:rsidRPr="000E05A4">
        <w:t>modifying (</w:t>
      </w:r>
      <w:r w:rsidRPr="000E05A4">
        <w:t>line 54)</w:t>
      </w:r>
      <w:r w:rsidR="00832368" w:rsidRPr="000E05A4">
        <w:t>.</w:t>
      </w:r>
      <w:r w:rsidRPr="000E05A4">
        <w:t xml:space="preserve"> </w:t>
      </w:r>
      <w:r w:rsidR="001A1005" w:rsidRPr="000E05A4">
        <w:t>Lines 65-69 executes a sum of all the combinations for this loop (1</w:t>
      </w:r>
      <w:r w:rsidR="001A1005" w:rsidRPr="000E05A4">
        <w:rPr>
          <w:vertAlign w:val="superscript"/>
        </w:rPr>
        <w:t>st</w:t>
      </w:r>
      <w:r w:rsidR="001A1005" w:rsidRPr="000E05A4">
        <w:t xml:space="preserve"> For Loop), and then checks each of the combinations to see if any= 1 (100%). If this is true, the combination is saved to a separate </w:t>
      </w:r>
      <w:r w:rsidR="001A1005" w:rsidRPr="000E05A4">
        <w:lastRenderedPageBreak/>
        <w:t>matrix and are written over for the next loop. Finally, the 100% combination matrix is converted to a table and saved as a file to be used in the main script.</w:t>
      </w:r>
    </w:p>
    <w:p w14:paraId="1B135AD6" w14:textId="0DE04329" w:rsidR="006332D0" w:rsidRPr="000E05A4" w:rsidRDefault="001A1005" w:rsidP="00C638F4">
      <w:r w:rsidRPr="000E05A4">
        <w:t xml:space="preserve">This process is repeated for all 5 components by changing </w:t>
      </w:r>
      <w:r w:rsidR="005555CE">
        <w:t>‘</w:t>
      </w:r>
      <w:r w:rsidRPr="000E05A4">
        <w:t>Paraffin</w:t>
      </w:r>
      <w:r w:rsidR="005555CE">
        <w:t>’</w:t>
      </w:r>
      <w:r w:rsidRPr="000E05A4">
        <w:t xml:space="preserve"> on lines 8 – 13 to the next component name.</w:t>
      </w:r>
    </w:p>
    <w:p w14:paraId="6700B5DD" w14:textId="01AC4DA1" w:rsidR="00C638F4" w:rsidRPr="000E05A4" w:rsidRDefault="006B5157" w:rsidP="006B5157">
      <w:pPr>
        <w:pStyle w:val="Heading2"/>
      </w:pPr>
      <w:bookmarkStart w:id="66" w:name="_Hlk38807304"/>
      <w:bookmarkStart w:id="67" w:name="_Toc39452217"/>
      <w:r w:rsidRPr="000E05A4">
        <w:t>Main Script</w:t>
      </w:r>
      <w:bookmarkEnd w:id="67"/>
    </w:p>
    <w:p w14:paraId="4A2AD641" w14:textId="312C7967" w:rsidR="006B0C4A" w:rsidRPr="000E05A4" w:rsidRDefault="00211C76" w:rsidP="006B0C4A">
      <w:r w:rsidRPr="000E05A4">
        <w:t>For the main fuel creation script both the property tables 3-3 to 3-7 as well as the possible combinations tables calculated from the prior run script in section 3.3</w:t>
      </w:r>
    </w:p>
    <w:p w14:paraId="753E7710" w14:textId="77777777" w:rsidR="000F3961" w:rsidRPr="000E05A4" w:rsidRDefault="00B63F5F" w:rsidP="000F3961">
      <w:r w:rsidRPr="000E05A4">
        <w:rPr>
          <w:noProof/>
        </w:rPr>
        <mc:AlternateContent>
          <mc:Choice Requires="wps">
            <w:drawing>
              <wp:anchor distT="0" distB="0" distL="114300" distR="114300" simplePos="0" relativeHeight="251702272" behindDoc="1" locked="0" layoutInCell="1" allowOverlap="1" wp14:anchorId="77C0D02A" wp14:editId="62941C51">
                <wp:simplePos x="0" y="0"/>
                <wp:positionH relativeFrom="column">
                  <wp:posOffset>152400</wp:posOffset>
                </wp:positionH>
                <wp:positionV relativeFrom="paragraph">
                  <wp:posOffset>2541905</wp:posOffset>
                </wp:positionV>
                <wp:extent cx="3822700"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3822700" cy="635"/>
                        </a:xfrm>
                        <a:prstGeom prst="rect">
                          <a:avLst/>
                        </a:prstGeom>
                        <a:solidFill>
                          <a:prstClr val="white"/>
                        </a:solidFill>
                        <a:ln>
                          <a:noFill/>
                        </a:ln>
                      </wps:spPr>
                      <wps:txbx>
                        <w:txbxContent>
                          <w:p w14:paraId="62C32BBA" w14:textId="382C35F7" w:rsidR="00791975" w:rsidRPr="0084719D" w:rsidRDefault="00791975" w:rsidP="00B63F5F">
                            <w:pPr>
                              <w:pStyle w:val="Caption"/>
                              <w:rPr>
                                <w:noProof/>
                              </w:rPr>
                            </w:pPr>
                            <w:bookmarkStart w:id="68" w:name="_Toc39452281"/>
                            <w:r>
                              <w:t xml:space="preserve">Figure </w:t>
                            </w:r>
                            <w:fldSimple w:instr=" STYLEREF 1 \s ">
                              <w:r>
                                <w:rPr>
                                  <w:noProof/>
                                </w:rPr>
                                <w:t>3</w:t>
                              </w:r>
                            </w:fldSimple>
                            <w:r>
                              <w:t>.</w:t>
                            </w:r>
                            <w:fldSimple w:instr=" SEQ Figure \* ARABIC \s 1 ">
                              <w:r>
                                <w:rPr>
                                  <w:noProof/>
                                </w:rPr>
                                <w:t>10</w:t>
                              </w:r>
                            </w:fldSimple>
                            <w:r>
                              <w:t xml:space="preserve"> Main script - Table load</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C0D02A" id="Text Box 27" o:spid="_x0000_s1037" type="#_x0000_t202" style="position:absolute;left:0;text-align:left;margin-left:12pt;margin-top:200.15pt;width:301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" stroked="f">
                <v:textbox style="mso-fit-shape-to-text:t" inset="0,0,0,0">
                  <w:txbxContent>
                    <w:p w14:paraId="62C32BBA" w14:textId="382C35F7" w:rsidR="00791975" w:rsidRPr="0084719D" w:rsidRDefault="00791975" w:rsidP="00B63F5F">
                      <w:pPr>
                        <w:pStyle w:val="Caption"/>
                        <w:rPr>
                          <w:noProof/>
                        </w:rPr>
                      </w:pPr>
                      <w:bookmarkStart w:id="69" w:name="_Toc39452281"/>
                      <w:r>
                        <w:t xml:space="preserve">Figure </w:t>
                      </w:r>
                      <w:fldSimple w:instr=" STYLEREF 1 \s ">
                        <w:r>
                          <w:rPr>
                            <w:noProof/>
                          </w:rPr>
                          <w:t>3</w:t>
                        </w:r>
                      </w:fldSimple>
                      <w:r>
                        <w:t>.</w:t>
                      </w:r>
                      <w:fldSimple w:instr=" SEQ Figure \* ARABIC \s 1 ">
                        <w:r>
                          <w:rPr>
                            <w:noProof/>
                          </w:rPr>
                          <w:t>10</w:t>
                        </w:r>
                      </w:fldSimple>
                      <w:r>
                        <w:t xml:space="preserve"> Main script - Table load</w:t>
                      </w:r>
                      <w:bookmarkEnd w:id="69"/>
                    </w:p>
                  </w:txbxContent>
                </v:textbox>
                <w10:wrap type="tight"/>
              </v:shape>
            </w:pict>
          </mc:Fallback>
        </mc:AlternateContent>
      </w:r>
      <w:r w:rsidR="00211C76" w:rsidRPr="000E05A4">
        <w:rPr>
          <w:noProof/>
        </w:rPr>
        <w:drawing>
          <wp:anchor distT="0" distB="0" distL="114300" distR="114300" simplePos="0" relativeHeight="251700224" behindDoc="1" locked="0" layoutInCell="1" allowOverlap="1" wp14:anchorId="6011F191" wp14:editId="5CB2FB55">
            <wp:simplePos x="0" y="0"/>
            <wp:positionH relativeFrom="margin">
              <wp:posOffset>152400</wp:posOffset>
            </wp:positionH>
            <wp:positionV relativeFrom="paragraph">
              <wp:posOffset>8255</wp:posOffset>
            </wp:positionV>
            <wp:extent cx="3822700" cy="2476500"/>
            <wp:effectExtent l="0" t="0" r="6350" b="0"/>
            <wp:wrapTight wrapText="bothSides">
              <wp:wrapPolygon edited="0">
                <wp:start x="0" y="0"/>
                <wp:lineTo x="0" y="21434"/>
                <wp:lineTo x="21528" y="21434"/>
                <wp:lineTo x="2152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cstate="print">
                      <a:extLst>
                        <a:ext uri="{28A0092B-C50C-407E-A947-70E740481C1C}">
                          <a14:useLocalDpi xmlns:a14="http://schemas.microsoft.com/office/drawing/2010/main" val="0"/>
                        </a:ext>
                      </a:extLst>
                    </a:blip>
                    <a:srcRect/>
                    <a:stretch/>
                  </pic:blipFill>
                  <pic:spPr bwMode="auto">
                    <a:xfrm>
                      <a:off x="0" y="0"/>
                      <a:ext cx="3822700" cy="247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1C76" w:rsidRPr="000E05A4">
        <w:t>This was achieved through a series of readtable functions</w:t>
      </w:r>
      <w:r w:rsidR="000F3961" w:rsidRPr="000E05A4">
        <w:t>,</w:t>
      </w:r>
      <w:r w:rsidR="00211C76" w:rsidRPr="000E05A4">
        <w:t xml:space="preserve"> </w:t>
      </w:r>
      <w:r w:rsidR="000F3961" w:rsidRPr="000E05A4">
        <w:t>taking the properties tables for each component and assigning them to a workspace variable</w:t>
      </w:r>
      <w:r w:rsidR="00211C76" w:rsidRPr="000E05A4">
        <w:t xml:space="preserve">. The load function was then used to load all possible combinations that </w:t>
      </w:r>
      <w:r w:rsidR="000F3961" w:rsidRPr="000E05A4">
        <w:t xml:space="preserve">flagged for each component and assigns them to a table within the workspace. The table2array function was also required here to convert the loaded table to a usable matrix.  </w:t>
      </w:r>
    </w:p>
    <w:p w14:paraId="2739BF49" w14:textId="77777777" w:rsidR="000F3961" w:rsidRPr="000E05A4" w:rsidRDefault="000F3961" w:rsidP="000F3961">
      <w:r w:rsidRPr="000E05A4">
        <w:t>The main script requires 7 properties from each of the component tables including carbon, hydrogen, oxygen atoms per fuel, RON and MON of each fuel, enthalpy of formation and the density of each fuel.</w:t>
      </w:r>
    </w:p>
    <w:p w14:paraId="1A1C156E" w14:textId="67F40B84" w:rsidR="008A22AC" w:rsidRPr="000E05A4" w:rsidRDefault="000F3961" w:rsidP="000F3961">
      <w:r w:rsidRPr="000E05A4">
        <w:rPr>
          <w:noProof/>
        </w:rPr>
        <w:t xml:space="preserve"> </w:t>
      </w:r>
      <w:r w:rsidR="008A22AC" w:rsidRPr="000E05A4">
        <w:rPr>
          <w:noProof/>
        </w:rPr>
        <mc:AlternateContent>
          <mc:Choice Requires="wps">
            <w:drawing>
              <wp:anchor distT="0" distB="0" distL="114300" distR="114300" simplePos="0" relativeHeight="251705344" behindDoc="1" locked="0" layoutInCell="1" allowOverlap="1" wp14:anchorId="31305C55" wp14:editId="15A841C2">
                <wp:simplePos x="0" y="0"/>
                <wp:positionH relativeFrom="margin">
                  <wp:align>left</wp:align>
                </wp:positionH>
                <wp:positionV relativeFrom="paragraph">
                  <wp:posOffset>1452245</wp:posOffset>
                </wp:positionV>
                <wp:extent cx="4037330" cy="219075"/>
                <wp:effectExtent l="0" t="0" r="1270" b="9525"/>
                <wp:wrapTight wrapText="bothSides">
                  <wp:wrapPolygon edited="0">
                    <wp:start x="0" y="0"/>
                    <wp:lineTo x="0" y="20661"/>
                    <wp:lineTo x="21505" y="20661"/>
                    <wp:lineTo x="21505"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4037330" cy="219075"/>
                        </a:xfrm>
                        <a:prstGeom prst="rect">
                          <a:avLst/>
                        </a:prstGeom>
                        <a:solidFill>
                          <a:prstClr val="white"/>
                        </a:solidFill>
                        <a:ln>
                          <a:noFill/>
                        </a:ln>
                      </wps:spPr>
                      <wps:txbx>
                        <w:txbxContent>
                          <w:p w14:paraId="1B2DD5AE" w14:textId="37651F48" w:rsidR="00791975" w:rsidRDefault="00791975" w:rsidP="008A22AC">
                            <w:pPr>
                              <w:pStyle w:val="Caption"/>
                            </w:pPr>
                            <w:bookmarkStart w:id="70" w:name="_Toc39452282"/>
                            <w:r>
                              <w:t xml:space="preserve">Figure </w:t>
                            </w:r>
                            <w:fldSimple w:instr=" STYLEREF 1 \s ">
                              <w:r>
                                <w:rPr>
                                  <w:noProof/>
                                </w:rPr>
                                <w:t>3</w:t>
                              </w:r>
                            </w:fldSimple>
                            <w:r>
                              <w:t>.</w:t>
                            </w:r>
                            <w:fldSimple w:instr=" SEQ Figure \* ARABIC \s 1 ">
                              <w:r>
                                <w:rPr>
                                  <w:noProof/>
                                </w:rPr>
                                <w:t>11</w:t>
                              </w:r>
                            </w:fldSimple>
                            <w:r>
                              <w:t xml:space="preserve"> Main script - Property assignment</w:t>
                            </w:r>
                            <w:bookmarkEnd w:id="70"/>
                          </w:p>
                          <w:p w14:paraId="2F22D85D" w14:textId="77777777" w:rsidR="00791975" w:rsidRPr="008A22AC" w:rsidRDefault="00791975" w:rsidP="008A22A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305C55" id="Text Box 29" o:spid="_x0000_s1038" type="#_x0000_t202" style="position:absolute;left:0;text-align:left;margin-left:0;margin-top:114.35pt;width:317.9pt;height:17.25pt;z-index:-2516111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" stroked="f">
                <v:textbox inset="0,0,0,0">
                  <w:txbxContent>
                    <w:p w14:paraId="1B2DD5AE" w14:textId="37651F48" w:rsidR="00791975" w:rsidRDefault="00791975" w:rsidP="008A22AC">
                      <w:pPr>
                        <w:pStyle w:val="Caption"/>
                      </w:pPr>
                      <w:bookmarkStart w:id="71" w:name="_Toc39452282"/>
                      <w:r>
                        <w:t xml:space="preserve">Figure </w:t>
                      </w:r>
                      <w:fldSimple w:instr=" STYLEREF 1 \s ">
                        <w:r>
                          <w:rPr>
                            <w:noProof/>
                          </w:rPr>
                          <w:t>3</w:t>
                        </w:r>
                      </w:fldSimple>
                      <w:r>
                        <w:t>.</w:t>
                      </w:r>
                      <w:fldSimple w:instr=" SEQ Figure \* ARABIC \s 1 ">
                        <w:r>
                          <w:rPr>
                            <w:noProof/>
                          </w:rPr>
                          <w:t>11</w:t>
                        </w:r>
                      </w:fldSimple>
                      <w:r>
                        <w:t xml:space="preserve"> Main script - Property assignment</w:t>
                      </w:r>
                      <w:bookmarkEnd w:id="71"/>
                    </w:p>
                    <w:p w14:paraId="2F22D85D" w14:textId="77777777" w:rsidR="00791975" w:rsidRPr="008A22AC" w:rsidRDefault="00791975" w:rsidP="008A22AC"/>
                  </w:txbxContent>
                </v:textbox>
                <w10:wrap type="tight" anchorx="margin"/>
              </v:shape>
            </w:pict>
          </mc:Fallback>
        </mc:AlternateContent>
      </w:r>
      <w:r w:rsidR="008A22AC" w:rsidRPr="000E05A4">
        <w:rPr>
          <w:noProof/>
        </w:rPr>
        <w:drawing>
          <wp:anchor distT="0" distB="0" distL="114300" distR="114300" simplePos="0" relativeHeight="251703296" behindDoc="1" locked="0" layoutInCell="1" allowOverlap="1" wp14:anchorId="2E4B926E" wp14:editId="68253F00">
            <wp:simplePos x="0" y="0"/>
            <wp:positionH relativeFrom="column">
              <wp:posOffset>0</wp:posOffset>
            </wp:positionH>
            <wp:positionV relativeFrom="paragraph">
              <wp:posOffset>4445</wp:posOffset>
            </wp:positionV>
            <wp:extent cx="4037371" cy="1390650"/>
            <wp:effectExtent l="0" t="0" r="1270" b="0"/>
            <wp:wrapTight wrapText="bothSides">
              <wp:wrapPolygon edited="0">
                <wp:start x="0" y="0"/>
                <wp:lineTo x="0" y="21304"/>
                <wp:lineTo x="21505" y="21304"/>
                <wp:lineTo x="21505"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cstate="print">
                      <a:extLst>
                        <a:ext uri="{28A0092B-C50C-407E-A947-70E740481C1C}">
                          <a14:useLocalDpi xmlns:a14="http://schemas.microsoft.com/office/drawing/2010/main" val="0"/>
                        </a:ext>
                      </a:extLst>
                    </a:blip>
                    <a:srcRect/>
                    <a:stretch/>
                  </pic:blipFill>
                  <pic:spPr bwMode="auto">
                    <a:xfrm>
                      <a:off x="0" y="0"/>
                      <a:ext cx="4037371" cy="1390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E05A4">
        <w:t>F</w:t>
      </w:r>
      <w:r w:rsidR="008A22AC" w:rsidRPr="000E05A4">
        <w:t>igure 3.1</w:t>
      </w:r>
      <w:r w:rsidR="002B1C17">
        <w:t>1</w:t>
      </w:r>
      <w:r w:rsidR="008A22AC" w:rsidRPr="000E05A4">
        <w:t xml:space="preserve"> shows how properties were picked out of the tables of properties. Properties such as % mole fraction were left out as all combination </w:t>
      </w:r>
      <w:r w:rsidR="00AD4511" w:rsidRPr="000E05A4">
        <w:t>work was completed by the prior script and would be a waste of memory.</w:t>
      </w:r>
      <w:r w:rsidR="008A22AC" w:rsidRPr="000E05A4">
        <w:t xml:space="preserve"> This process was repeated on all 5 tables.</w:t>
      </w:r>
      <w:r w:rsidR="00112D32" w:rsidRPr="000E05A4">
        <w:t xml:space="preserve"> To save </w:t>
      </w:r>
      <w:r w:rsidR="00AD4511" w:rsidRPr="000E05A4">
        <w:t xml:space="preserve">memory, the </w:t>
      </w:r>
      <w:r w:rsidR="00112D32" w:rsidRPr="000E05A4">
        <w:t>tables were then cleared from the workspace using the clear (variable) function.</w:t>
      </w:r>
    </w:p>
    <w:p w14:paraId="0941C26E" w14:textId="70CDABA3" w:rsidR="0061260E" w:rsidRPr="000E05A4" w:rsidRDefault="00112D32" w:rsidP="005555CE">
      <w:r w:rsidRPr="000E05A4">
        <w:lastRenderedPageBreak/>
        <w:t>The final setup section of the main script outlined the atomic mass of oxygen, carbon</w:t>
      </w:r>
      <w:r w:rsidR="005555CE">
        <w:t xml:space="preserve"> and</w:t>
      </w:r>
      <w:r w:rsidRPr="000E05A4">
        <w:t xml:space="preserve"> hydrogen</w:t>
      </w:r>
      <w:r w:rsidR="00AD4511" w:rsidRPr="000E05A4">
        <w:t xml:space="preserve">, saving them to a workspace </w:t>
      </w:r>
      <w:r w:rsidRPr="000E05A4">
        <w:t>variable. The enthalpy of combustion for both CO</w:t>
      </w:r>
      <w:r w:rsidRPr="000E05A4">
        <w:rPr>
          <w:vertAlign w:val="superscript"/>
        </w:rPr>
        <w:t>2</w:t>
      </w:r>
      <w:r w:rsidRPr="000E05A4">
        <w:t xml:space="preserve"> and H</w:t>
      </w:r>
      <w:r w:rsidRPr="000E05A4">
        <w:rPr>
          <w:vertAlign w:val="superscript"/>
        </w:rPr>
        <w:t>2</w:t>
      </w:r>
      <w:r w:rsidRPr="000E05A4">
        <w:t xml:space="preserve">O </w:t>
      </w:r>
      <w:sdt>
        <w:sdtPr>
          <w:id w:val="1733345963"/>
          <w:citation/>
        </w:sdtPr>
        <w:sdtContent>
          <w:r w:rsidR="005555CE">
            <w:fldChar w:fldCharType="begin"/>
          </w:r>
          <w:r w:rsidR="005555CE">
            <w:instrText xml:space="preserve"> CITATION Rus19 \l 2057 </w:instrText>
          </w:r>
          <w:r w:rsidR="005555CE">
            <w:fldChar w:fldCharType="separate"/>
          </w:r>
          <w:r w:rsidR="00643A57" w:rsidRPr="00643A57">
            <w:rPr>
              <w:noProof/>
            </w:rPr>
            <w:t>(Ruscic &amp; Bross, 2019)</w:t>
          </w:r>
          <w:r w:rsidR="005555CE">
            <w:fldChar w:fldCharType="end"/>
          </w:r>
        </w:sdtContent>
      </w:sdt>
      <w:r w:rsidR="005555CE">
        <w:t xml:space="preserve"> </w:t>
      </w:r>
      <w:r w:rsidRPr="000E05A4">
        <w:t xml:space="preserve">as a </w:t>
      </w:r>
      <w:r w:rsidR="00BE78B9" w:rsidRPr="000E05A4">
        <w:t>gas</w:t>
      </w:r>
      <w:r w:rsidRPr="000E05A4">
        <w:t xml:space="preserve"> were </w:t>
      </w:r>
      <w:r w:rsidR="00BE78B9" w:rsidRPr="000E05A4">
        <w:t xml:space="preserve">assigned to a variable and finally the mixture % for each component was outlined within the vector Mix. </w:t>
      </w:r>
      <w:r w:rsidR="00AD4511" w:rsidRPr="000E05A4">
        <w:t>Figure 3.12 details t</w:t>
      </w:r>
      <w:r w:rsidR="00BE78B9" w:rsidRPr="000E05A4">
        <w:t xml:space="preserve">he </w:t>
      </w:r>
      <w:r w:rsidR="00AD4511" w:rsidRPr="000E05A4">
        <w:t>component mole fraction</w:t>
      </w:r>
      <w:r w:rsidR="00BE78B9" w:rsidRPr="000E05A4">
        <w:t xml:space="preserve"> from left to right</w:t>
      </w:r>
      <w:r w:rsidR="00811838" w:rsidRPr="000E05A4">
        <w:t>;</w:t>
      </w:r>
      <w:r w:rsidR="00BE78B9" w:rsidRPr="000E05A4">
        <w:t xml:space="preserve"> Paraffin, Aromatic, Naphthene, Olefin, Oxygenates.</w:t>
      </w:r>
      <w:r w:rsidR="009C2973" w:rsidRPr="000E05A4">
        <w:t xml:space="preserve"> Th</w:t>
      </w:r>
      <w:r w:rsidR="00AD4511" w:rsidRPr="000E05A4">
        <w:t>is</w:t>
      </w:r>
      <w:r w:rsidR="009C2973" w:rsidRPr="000E05A4">
        <w:t xml:space="preserve"> can then be verified using an if statement to check if </w:t>
      </w:r>
      <w:r w:rsidR="005555CE">
        <w:t xml:space="preserve">the </w:t>
      </w:r>
      <w:r w:rsidR="009C2973" w:rsidRPr="000E05A4">
        <w:t xml:space="preserve">mix adds up to 100%. If </w:t>
      </w:r>
      <w:r w:rsidR="0061260E" w:rsidRPr="000E05A4">
        <w:t>not,</w:t>
      </w:r>
      <w:r w:rsidR="009C2973" w:rsidRPr="000E05A4">
        <w:t xml:space="preserve"> the user is displayed with the error message in </w:t>
      </w:r>
      <w:r w:rsidR="002B1C17">
        <w:t>F</w:t>
      </w:r>
      <w:r w:rsidR="009C2973" w:rsidRPr="000E05A4">
        <w:t>igure 3.1</w:t>
      </w:r>
      <w:r w:rsidR="00AD4511" w:rsidRPr="000E05A4">
        <w:t>3</w:t>
      </w:r>
      <w:r w:rsidR="009C2973" w:rsidRPr="000E05A4">
        <w:t xml:space="preserve"> and the script </w:t>
      </w:r>
      <w:r w:rsidR="00811838" w:rsidRPr="000E05A4">
        <w:t>terminates</w:t>
      </w:r>
      <w:r w:rsidR="009C2973" w:rsidRPr="000E05A4">
        <w:t>.</w:t>
      </w:r>
    </w:p>
    <w:p w14:paraId="591CB8E4" w14:textId="3DEDF458" w:rsidR="0061260E" w:rsidRPr="000E05A4" w:rsidRDefault="0061260E" w:rsidP="001338F4">
      <w:pPr>
        <w:pStyle w:val="Caption"/>
        <w:jc w:val="center"/>
      </w:pPr>
      <w:r w:rsidRPr="000E05A4">
        <w:rPr>
          <w:noProof/>
        </w:rPr>
        <w:drawing>
          <wp:inline distT="0" distB="0" distL="0" distR="0" wp14:anchorId="6CC3B4EC" wp14:editId="43E7E438">
            <wp:extent cx="3400400" cy="2480310"/>
            <wp:effectExtent l="0" t="0" r="0" b="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cstate="print">
                      <a:extLst>
                        <a:ext uri="{28A0092B-C50C-407E-A947-70E740481C1C}">
                          <a14:useLocalDpi xmlns:a14="http://schemas.microsoft.com/office/drawing/2010/main" val="0"/>
                        </a:ext>
                      </a:extLst>
                    </a:blip>
                    <a:srcRect/>
                    <a:stretch/>
                  </pic:blipFill>
                  <pic:spPr bwMode="auto">
                    <a:xfrm>
                      <a:off x="0" y="0"/>
                      <a:ext cx="3400427" cy="2480330"/>
                    </a:xfrm>
                    <a:prstGeom prst="rect">
                      <a:avLst/>
                    </a:prstGeom>
                    <a:ln>
                      <a:noFill/>
                    </a:ln>
                    <a:extLst>
                      <a:ext uri="{53640926-AAD7-44D8-BBD7-CCE9431645EC}">
                        <a14:shadowObscured xmlns:a14="http://schemas.microsoft.com/office/drawing/2010/main"/>
                      </a:ext>
                    </a:extLst>
                  </pic:spPr>
                </pic:pic>
              </a:graphicData>
            </a:graphic>
          </wp:inline>
        </w:drawing>
      </w:r>
    </w:p>
    <w:p w14:paraId="3747362F" w14:textId="199F1977" w:rsidR="0061260E" w:rsidRPr="000E05A4" w:rsidRDefault="0061260E" w:rsidP="0061260E">
      <w:pPr>
        <w:pStyle w:val="Caption"/>
      </w:pPr>
      <w:bookmarkStart w:id="72" w:name="_Toc39452283"/>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12</w:t>
        </w:r>
      </w:fldSimple>
      <w:r w:rsidRPr="000E05A4">
        <w:t xml:space="preserve"> Main script - Final setup &amp; Mix</w:t>
      </w:r>
      <w:bookmarkEnd w:id="72"/>
    </w:p>
    <w:p w14:paraId="75178C31" w14:textId="77777777" w:rsidR="0061260E" w:rsidRPr="000E05A4" w:rsidRDefault="0061260E" w:rsidP="0061260E">
      <w:pPr>
        <w:keepNext/>
        <w:jc w:val="center"/>
      </w:pPr>
      <w:r w:rsidRPr="000E05A4">
        <w:rPr>
          <w:noProof/>
        </w:rPr>
        <w:drawing>
          <wp:inline distT="0" distB="0" distL="0" distR="0" wp14:anchorId="6C85B8E0" wp14:editId="322AD6A9">
            <wp:extent cx="2914650" cy="1266825"/>
            <wp:effectExtent l="0" t="0" r="0" b="9525"/>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cstate="print">
                      <a:extLst>
                        <a:ext uri="{28A0092B-C50C-407E-A947-70E740481C1C}">
                          <a14:useLocalDpi xmlns:a14="http://schemas.microsoft.com/office/drawing/2010/main" val="0"/>
                        </a:ext>
                      </a:extLst>
                    </a:blip>
                    <a:srcRect/>
                    <a:stretch/>
                  </pic:blipFill>
                  <pic:spPr bwMode="auto">
                    <a:xfrm>
                      <a:off x="0" y="0"/>
                      <a:ext cx="2921992" cy="1270016"/>
                    </a:xfrm>
                    <a:prstGeom prst="rect">
                      <a:avLst/>
                    </a:prstGeom>
                    <a:ln>
                      <a:noFill/>
                    </a:ln>
                    <a:extLst>
                      <a:ext uri="{53640926-AAD7-44D8-BBD7-CCE9431645EC}">
                        <a14:shadowObscured xmlns:a14="http://schemas.microsoft.com/office/drawing/2010/main"/>
                      </a:ext>
                    </a:extLst>
                  </pic:spPr>
                </pic:pic>
              </a:graphicData>
            </a:graphic>
          </wp:inline>
        </w:drawing>
      </w:r>
    </w:p>
    <w:p w14:paraId="27F752D3" w14:textId="73FD2205" w:rsidR="0061260E" w:rsidRPr="000E05A4" w:rsidRDefault="0061260E" w:rsidP="0061260E">
      <w:pPr>
        <w:pStyle w:val="Caption"/>
        <w:jc w:val="center"/>
      </w:pPr>
      <w:bookmarkStart w:id="73" w:name="_Toc39452284"/>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13</w:t>
        </w:r>
      </w:fldSimple>
      <w:r w:rsidRPr="000E05A4">
        <w:t xml:space="preserve"> Main script - Mole fraction error</w:t>
      </w:r>
      <w:bookmarkEnd w:id="73"/>
    </w:p>
    <w:p w14:paraId="047F14CF" w14:textId="049374DF" w:rsidR="00F5439F" w:rsidRPr="000E05A4" w:rsidRDefault="00F5439F" w:rsidP="0061260E">
      <w:pPr>
        <w:pStyle w:val="Caption"/>
        <w:jc w:val="center"/>
      </w:pPr>
      <w:r w:rsidRPr="000E05A4">
        <w:rPr>
          <w:noProof/>
        </w:rPr>
        <mc:AlternateContent>
          <mc:Choice Requires="wps">
            <w:drawing>
              <wp:anchor distT="0" distB="0" distL="114300" distR="114300" simplePos="0" relativeHeight="251711488" behindDoc="1" locked="0" layoutInCell="1" allowOverlap="1" wp14:anchorId="6A023521" wp14:editId="4FEDE00E">
                <wp:simplePos x="0" y="0"/>
                <wp:positionH relativeFrom="margin">
                  <wp:posOffset>-635</wp:posOffset>
                </wp:positionH>
                <wp:positionV relativeFrom="paragraph">
                  <wp:posOffset>589280</wp:posOffset>
                </wp:positionV>
                <wp:extent cx="5705475" cy="635"/>
                <wp:effectExtent l="0" t="0" r="9525" b="8255"/>
                <wp:wrapTight wrapText="bothSides">
                  <wp:wrapPolygon edited="0">
                    <wp:start x="0" y="0"/>
                    <wp:lineTo x="0" y="20698"/>
                    <wp:lineTo x="21564" y="20698"/>
                    <wp:lineTo x="21564" y="0"/>
                    <wp:lineTo x="0" y="0"/>
                  </wp:wrapPolygon>
                </wp:wrapTight>
                <wp:docPr id="132" name="Text Box 132"/>
                <wp:cNvGraphicFramePr/>
                <a:graphic xmlns:a="http://schemas.openxmlformats.org/drawingml/2006/main">
                  <a:graphicData uri="http://schemas.microsoft.com/office/word/2010/wordprocessingShape">
                    <wps:wsp>
                      <wps:cNvSpPr txBox="1"/>
                      <wps:spPr>
                        <a:xfrm>
                          <a:off x="0" y="0"/>
                          <a:ext cx="5705475" cy="635"/>
                        </a:xfrm>
                        <a:prstGeom prst="rect">
                          <a:avLst/>
                        </a:prstGeom>
                        <a:solidFill>
                          <a:prstClr val="white"/>
                        </a:solidFill>
                        <a:ln>
                          <a:noFill/>
                        </a:ln>
                      </wps:spPr>
                      <wps:txbx>
                        <w:txbxContent>
                          <w:p w14:paraId="1CFF9462" w14:textId="0DCF3EB2" w:rsidR="00791975" w:rsidRPr="0061191B" w:rsidRDefault="00791975" w:rsidP="00F5439F">
                            <w:pPr>
                              <w:pStyle w:val="Caption"/>
                              <w:rPr>
                                <w:noProof/>
                              </w:rPr>
                            </w:pPr>
                            <w:bookmarkStart w:id="74" w:name="_Toc39452285"/>
                            <w:r>
                              <w:t xml:space="preserve">Figure </w:t>
                            </w:r>
                            <w:fldSimple w:instr=" STYLEREF 1 \s ">
                              <w:r>
                                <w:rPr>
                                  <w:noProof/>
                                </w:rPr>
                                <w:t>3</w:t>
                              </w:r>
                            </w:fldSimple>
                            <w:r>
                              <w:t>.</w:t>
                            </w:r>
                            <w:fldSimple w:instr=" SEQ Figure \* ARABIC \s 1 ">
                              <w:r>
                                <w:rPr>
                                  <w:noProof/>
                                </w:rPr>
                                <w:t>14</w:t>
                              </w:r>
                            </w:fldSimple>
                            <w:r>
                              <w:t xml:space="preserve"> </w:t>
                            </w:r>
                            <w:r w:rsidRPr="00F05C01">
                              <w:t>Main script - RON&amp;MON of component mixtures</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A023521" id="Text Box 132" o:spid="_x0000_s1039" type="#_x0000_t202" style="position:absolute;left:0;text-align:left;margin-left:-.05pt;margin-top:46.4pt;width:449.25pt;height:.05pt;z-index:-2516049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" stroked="f">
                <v:textbox style="mso-fit-shape-to-text:t" inset="0,0,0,0">
                  <w:txbxContent>
                    <w:p w14:paraId="1CFF9462" w14:textId="0DCF3EB2" w:rsidR="00791975" w:rsidRPr="0061191B" w:rsidRDefault="00791975" w:rsidP="00F5439F">
                      <w:pPr>
                        <w:pStyle w:val="Caption"/>
                        <w:rPr>
                          <w:noProof/>
                        </w:rPr>
                      </w:pPr>
                      <w:bookmarkStart w:id="75" w:name="_Toc39452285"/>
                      <w:r>
                        <w:t xml:space="preserve">Figure </w:t>
                      </w:r>
                      <w:fldSimple w:instr=" STYLEREF 1 \s ">
                        <w:r>
                          <w:rPr>
                            <w:noProof/>
                          </w:rPr>
                          <w:t>3</w:t>
                        </w:r>
                      </w:fldSimple>
                      <w:r>
                        <w:t>.</w:t>
                      </w:r>
                      <w:fldSimple w:instr=" SEQ Figure \* ARABIC \s 1 ">
                        <w:r>
                          <w:rPr>
                            <w:noProof/>
                          </w:rPr>
                          <w:t>14</w:t>
                        </w:r>
                      </w:fldSimple>
                      <w:r>
                        <w:t xml:space="preserve"> </w:t>
                      </w:r>
                      <w:r w:rsidRPr="00F05C01">
                        <w:t>Main script - RON&amp;MON of component mixtures</w:t>
                      </w:r>
                      <w:bookmarkEnd w:id="75"/>
                    </w:p>
                  </w:txbxContent>
                </v:textbox>
                <w10:wrap type="tight" anchorx="margin"/>
              </v:shape>
            </w:pict>
          </mc:Fallback>
        </mc:AlternateContent>
      </w:r>
      <w:r w:rsidRPr="000E05A4">
        <w:rPr>
          <w:noProof/>
        </w:rPr>
        <w:drawing>
          <wp:anchor distT="0" distB="0" distL="114300" distR="114300" simplePos="0" relativeHeight="251709440" behindDoc="1" locked="0" layoutInCell="1" allowOverlap="1" wp14:anchorId="23B50EC3" wp14:editId="302BCDB0">
            <wp:simplePos x="0" y="0"/>
            <wp:positionH relativeFrom="margin">
              <wp:align>left</wp:align>
            </wp:positionH>
            <wp:positionV relativeFrom="paragraph">
              <wp:posOffset>255905</wp:posOffset>
            </wp:positionV>
            <wp:extent cx="5880100" cy="323850"/>
            <wp:effectExtent l="0" t="0" r="6350" b="0"/>
            <wp:wrapTight wrapText="bothSides">
              <wp:wrapPolygon edited="0">
                <wp:start x="0" y="0"/>
                <wp:lineTo x="0" y="20329"/>
                <wp:lineTo x="21553" y="20329"/>
                <wp:lineTo x="21553" y="0"/>
                <wp:lineTo x="0" y="0"/>
              </wp:wrapPolygon>
            </wp:wrapTight>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cstate="print">
                      <a:extLst>
                        <a:ext uri="{28A0092B-C50C-407E-A947-70E740481C1C}">
                          <a14:useLocalDpi xmlns:a14="http://schemas.microsoft.com/office/drawing/2010/main" val="0"/>
                        </a:ext>
                      </a:extLst>
                    </a:blip>
                    <a:srcRect/>
                    <a:stretch/>
                  </pic:blipFill>
                  <pic:spPr bwMode="auto">
                    <a:xfrm>
                      <a:off x="0" y="0"/>
                      <a:ext cx="58801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7DEABF" w14:textId="77777777" w:rsidR="00AD4511" w:rsidRPr="000E05A4" w:rsidRDefault="00AD4511" w:rsidP="00AD4511">
      <w:r w:rsidRPr="000E05A4">
        <w:t xml:space="preserve">Using each component combination, the RON and MON values can be calculated for each component combination based on the properties table using this equation: </w:t>
      </w:r>
    </w:p>
    <w:p w14:paraId="387C1A64" w14:textId="77777777" w:rsidR="004E331E" w:rsidRPr="000E05A4" w:rsidRDefault="00767851" w:rsidP="004E331E">
      <w:pPr>
        <w:keepNext/>
      </w:pPr>
      <m:oMathPara>
        <m:oMath>
          <m:sSub>
            <m:sSubPr>
              <m:ctrlPr>
                <w:rPr>
                  <w:rFonts w:ascii="Cambria Math" w:hAnsi="Cambria Math"/>
                  <w:i/>
                </w:rPr>
              </m:ctrlPr>
            </m:sSubPr>
            <m:e>
              <m:r>
                <w:rPr>
                  <w:rFonts w:ascii="Cambria Math" w:hAnsi="Cambria Math"/>
                </w:rPr>
                <m:t>RON</m:t>
              </m:r>
            </m:e>
            <m:sub>
              <m:r>
                <w:rPr>
                  <w:rFonts w:ascii="Cambria Math" w:hAnsi="Cambria Math"/>
                </w:rPr>
                <m:t>Mixture</m:t>
              </m:r>
            </m:sub>
          </m:sSub>
          <m:r>
            <w:rPr>
              <w:rFonts w:ascii="Cambria Math" w:hAnsi="Cambria Math"/>
            </w:rPr>
            <m:t>=</m:t>
          </m:r>
          <m:nary>
            <m:naryPr>
              <m:chr m:val="∑"/>
              <m:limLoc m:val="undOvr"/>
              <m:subHide m:val="1"/>
              <m:supHide m:val="1"/>
              <m:ctrlPr>
                <w:rPr>
                  <w:rFonts w:ascii="Cambria Math" w:hAnsi="Cambria Math"/>
                  <w:i/>
                </w:rPr>
              </m:ctrlPr>
            </m:naryPr>
            <m:sub/>
            <m:sup/>
            <m:e>
              <m:sSub>
                <m:sSubPr>
                  <m:ctrlPr>
                    <w:rPr>
                      <w:rFonts w:ascii="Cambria Math" w:hAnsi="Cambria Math"/>
                      <w:i/>
                    </w:rPr>
                  </m:ctrlPr>
                </m:sSubPr>
                <m:e>
                  <m:r>
                    <w:rPr>
                      <w:rFonts w:ascii="Cambria Math" w:hAnsi="Cambria Math"/>
                    </w:rPr>
                    <m:t>RON</m:t>
                  </m:r>
                </m:e>
                <m:sub>
                  <m:r>
                    <w:rPr>
                      <w:rFonts w:ascii="Cambria Math" w:hAnsi="Cambria Math"/>
                    </w:rPr>
                    <m:t>HC</m:t>
                  </m:r>
                </m:sub>
              </m:sSub>
              <m:r>
                <w:rPr>
                  <w:rFonts w:ascii="Cambria Math" w:hAnsi="Cambria Math"/>
                </w:rPr>
                <m:t>*mf</m:t>
              </m:r>
            </m:e>
          </m:nary>
        </m:oMath>
      </m:oMathPara>
    </w:p>
    <w:p w14:paraId="7ACD3708" w14:textId="6813827B" w:rsidR="005E16D9" w:rsidRPr="000E05A4" w:rsidRDefault="004E331E" w:rsidP="004E331E">
      <w:pPr>
        <w:pStyle w:val="Caption"/>
        <w:jc w:val="right"/>
      </w:pPr>
      <w:bookmarkStart w:id="76" w:name="_Toc39452367"/>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6</w:t>
        </w:r>
      </w:fldSimple>
      <w:r w:rsidRPr="000E05A4">
        <w:t xml:space="preserve"> RON of mixture</w:t>
      </w:r>
      <w:bookmarkEnd w:id="76"/>
    </w:p>
    <w:p w14:paraId="5376ADF1" w14:textId="0E997900" w:rsidR="006812DB" w:rsidRPr="000E05A4" w:rsidRDefault="00D20784" w:rsidP="006812DB">
      <w:r w:rsidRPr="000E05A4">
        <w:lastRenderedPageBreak/>
        <w:t xml:space="preserve">Furthermore, the RON and MON can be scaled to the </w:t>
      </w:r>
      <w:r w:rsidR="00AD4511" w:rsidRPr="000E05A4">
        <w:t xml:space="preserve">mole fraction </w:t>
      </w:r>
      <w:r w:rsidRPr="000E05A4">
        <w:t>by multiply</w:t>
      </w:r>
      <w:r w:rsidR="00811838" w:rsidRPr="000E05A4">
        <w:t>ing</w:t>
      </w:r>
      <w:r w:rsidRPr="000E05A4">
        <w:t xml:space="preserve"> by variable Mix from line 91. </w:t>
      </w:r>
      <w:r w:rsidR="00F5439F" w:rsidRPr="000E05A4">
        <w:t>These values are then given an ID number in the 3</w:t>
      </w:r>
      <w:r w:rsidR="00F5439F" w:rsidRPr="000E05A4">
        <w:rPr>
          <w:vertAlign w:val="superscript"/>
        </w:rPr>
        <w:t>rd</w:t>
      </w:r>
      <w:r w:rsidR="00F5439F" w:rsidRPr="000E05A4">
        <w:t xml:space="preserve"> column which corresponds to the combination for later use</w:t>
      </w:r>
      <w:r w:rsidR="00AD4511" w:rsidRPr="000E05A4">
        <w:t xml:space="preserve"> </w:t>
      </w:r>
      <w:r w:rsidR="00811838" w:rsidRPr="000E05A4">
        <w:t xml:space="preserve">as </w:t>
      </w:r>
      <w:r w:rsidR="00AD4511" w:rsidRPr="000E05A4">
        <w:t xml:space="preserve">demonstrated by </w:t>
      </w:r>
      <w:r w:rsidR="00811838" w:rsidRPr="000E05A4">
        <w:t>F</w:t>
      </w:r>
      <w:r w:rsidR="00AD4511" w:rsidRPr="000E05A4">
        <w:t>igure 3.15</w:t>
      </w:r>
      <w:r w:rsidR="00F5439F" w:rsidRPr="000E05A4">
        <w:t>.</w:t>
      </w:r>
    </w:p>
    <w:p w14:paraId="6E9DB078" w14:textId="77777777" w:rsidR="00D20784" w:rsidRPr="000E05A4" w:rsidRDefault="00D20784" w:rsidP="00D20784">
      <w:pPr>
        <w:keepNext/>
      </w:pPr>
      <w:r w:rsidRPr="000E05A4">
        <w:rPr>
          <w:noProof/>
        </w:rPr>
        <w:drawing>
          <wp:inline distT="0" distB="0" distL="0" distR="0" wp14:anchorId="79D14853" wp14:editId="55A76081">
            <wp:extent cx="5867400" cy="299176"/>
            <wp:effectExtent l="0" t="0" r="0" b="571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28A0092B-C50C-407E-A947-70E740481C1C}">
                          <a14:useLocalDpi xmlns:a14="http://schemas.microsoft.com/office/drawing/2010/main" val="0"/>
                        </a:ext>
                      </a:extLst>
                    </a:blip>
                    <a:srcRect/>
                    <a:stretch/>
                  </pic:blipFill>
                  <pic:spPr bwMode="auto">
                    <a:xfrm>
                      <a:off x="0" y="0"/>
                      <a:ext cx="5887155" cy="300183"/>
                    </a:xfrm>
                    <a:prstGeom prst="rect">
                      <a:avLst/>
                    </a:prstGeom>
                    <a:ln>
                      <a:noFill/>
                    </a:ln>
                    <a:extLst>
                      <a:ext uri="{53640926-AAD7-44D8-BBD7-CCE9431645EC}">
                        <a14:shadowObscured xmlns:a14="http://schemas.microsoft.com/office/drawing/2010/main"/>
                      </a:ext>
                    </a:extLst>
                  </pic:spPr>
                </pic:pic>
              </a:graphicData>
            </a:graphic>
          </wp:inline>
        </w:drawing>
      </w:r>
    </w:p>
    <w:p w14:paraId="26D33B08" w14:textId="2ECF02B0" w:rsidR="00D20784" w:rsidRPr="000E05A4" w:rsidRDefault="00D20784" w:rsidP="00D20784">
      <w:pPr>
        <w:pStyle w:val="Caption"/>
      </w:pPr>
      <w:bookmarkStart w:id="77" w:name="_Toc39452286"/>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15</w:t>
        </w:r>
      </w:fldSimple>
      <w:r w:rsidRPr="000E05A4">
        <w:t xml:space="preserve"> Main script - Combination ID</w:t>
      </w:r>
      <w:bookmarkEnd w:id="77"/>
    </w:p>
    <w:p w14:paraId="1C23C461" w14:textId="0C2F198B" w:rsidR="00E07329" w:rsidRPr="000E05A4" w:rsidRDefault="00E07329" w:rsidP="00E07329">
      <w:r w:rsidRPr="000E05A4">
        <w:t xml:space="preserve">The next section of the script mixes possible RON values from the available mixes. This section will be used directly when selecting final mixtures. It removes the need to try every possible mixture between components, by stating what RON each component needs to </w:t>
      </w:r>
      <w:r w:rsidR="00811838" w:rsidRPr="000E05A4">
        <w:t xml:space="preserve">be to </w:t>
      </w:r>
      <w:r w:rsidRPr="000E05A4">
        <w:t xml:space="preserve">achieve the final value.  </w:t>
      </w:r>
    </w:p>
    <w:p w14:paraId="0CB5478F" w14:textId="05F39509" w:rsidR="00F5439F" w:rsidRPr="000E05A4" w:rsidRDefault="00E07329" w:rsidP="00E07329">
      <w:r w:rsidRPr="000E05A4">
        <w:t xml:space="preserve"> </w:t>
      </w:r>
      <w:r w:rsidR="00D20784" w:rsidRPr="000E05A4">
        <w:t xml:space="preserve">The RON range </w:t>
      </w:r>
      <w:r w:rsidR="00462766" w:rsidRPr="000E05A4">
        <w:t xml:space="preserve">is determined </w:t>
      </w:r>
      <w:r w:rsidR="00D20784" w:rsidRPr="000E05A4">
        <w:t>for each component</w:t>
      </w:r>
      <w:r w:rsidR="00462766" w:rsidRPr="000E05A4">
        <w:t xml:space="preserve"> first</w:t>
      </w:r>
      <w:r w:rsidR="00D20784" w:rsidRPr="000E05A4">
        <w:t>. This process begins with an if statement</w:t>
      </w:r>
      <w:r w:rsidR="00811838" w:rsidRPr="000E05A4">
        <w:t>,</w:t>
      </w:r>
      <w:r w:rsidR="00D20784" w:rsidRPr="000E05A4">
        <w:t xml:space="preserve"> checking to see whether the RON range rounded to the nearest whole number is 0. If </w:t>
      </w:r>
      <w:r w:rsidR="002F0B70" w:rsidRPr="000E05A4">
        <w:t>true,</w:t>
      </w:r>
      <w:r w:rsidR="00D20784" w:rsidRPr="000E05A4">
        <w:t xml:space="preserve"> the script will use rounded values of 2dp whereas if the </w:t>
      </w:r>
      <w:r w:rsidR="002F0B70" w:rsidRPr="000E05A4">
        <w:t xml:space="preserve">statement returns false the values are only rounded to 1dp. This is important because if the RON values are all one whole number there is a potential for the first dp to be identical. </w:t>
      </w:r>
      <w:r w:rsidRPr="000E05A4">
        <w:t>This means that small RON ranges are identified by the script, but larger ones are not looked at in depth as a range can be identified without it.</w:t>
      </w:r>
    </w:p>
    <w:p w14:paraId="18DEB0FF" w14:textId="77777777" w:rsidR="002F0B70" w:rsidRPr="000E05A4" w:rsidRDefault="002F0B70" w:rsidP="002F0B70">
      <w:pPr>
        <w:keepNext/>
      </w:pPr>
      <w:r w:rsidRPr="000E05A4">
        <w:rPr>
          <w:noProof/>
        </w:rPr>
        <w:drawing>
          <wp:inline distT="0" distB="0" distL="0" distR="0" wp14:anchorId="56B65AD4" wp14:editId="60859508">
            <wp:extent cx="5851506" cy="1400175"/>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cstate="print">
                      <a:extLst>
                        <a:ext uri="{28A0092B-C50C-407E-A947-70E740481C1C}">
                          <a14:useLocalDpi xmlns:a14="http://schemas.microsoft.com/office/drawing/2010/main" val="0"/>
                        </a:ext>
                      </a:extLst>
                    </a:blip>
                    <a:srcRect/>
                    <a:stretch/>
                  </pic:blipFill>
                  <pic:spPr bwMode="auto">
                    <a:xfrm>
                      <a:off x="0" y="0"/>
                      <a:ext cx="5870853" cy="1404804"/>
                    </a:xfrm>
                    <a:prstGeom prst="rect">
                      <a:avLst/>
                    </a:prstGeom>
                    <a:ln>
                      <a:noFill/>
                    </a:ln>
                    <a:extLst>
                      <a:ext uri="{53640926-AAD7-44D8-BBD7-CCE9431645EC}">
                        <a14:shadowObscured xmlns:a14="http://schemas.microsoft.com/office/drawing/2010/main"/>
                      </a:ext>
                    </a:extLst>
                  </pic:spPr>
                </pic:pic>
              </a:graphicData>
            </a:graphic>
          </wp:inline>
        </w:drawing>
      </w:r>
    </w:p>
    <w:p w14:paraId="0423D228" w14:textId="03CB05C8" w:rsidR="002F0B70" w:rsidRPr="000E05A4" w:rsidRDefault="002F0B70" w:rsidP="002F0B70">
      <w:pPr>
        <w:pStyle w:val="Caption"/>
      </w:pPr>
      <w:bookmarkStart w:id="78" w:name="_Toc39452287"/>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16</w:t>
        </w:r>
      </w:fldSimple>
      <w:r w:rsidRPr="000E05A4">
        <w:t xml:space="preserve"> Main script - RON ranges</w:t>
      </w:r>
      <w:bookmarkEnd w:id="78"/>
    </w:p>
    <w:p w14:paraId="4DD4B24F" w14:textId="1573A495" w:rsidR="00123B40" w:rsidRPr="000E05A4" w:rsidRDefault="002F0B70" w:rsidP="002F0B70">
      <w:r w:rsidRPr="000E05A4">
        <w:t xml:space="preserve">The range is then split into increments that would allow for at least 10 steps in-between. This is to allow for a wider variety and therefore more </w:t>
      </w:r>
      <w:r w:rsidR="00462766" w:rsidRPr="000E05A4">
        <w:t>refined search when selecting applicable components later.</w:t>
      </w:r>
      <w:r w:rsidRPr="000E05A4">
        <w:t xml:space="preserve"> </w:t>
      </w:r>
      <w:r w:rsidR="00770679" w:rsidRPr="000E05A4">
        <w:t xml:space="preserve">This was achieved using a while loop that checks </w:t>
      </w:r>
      <w:r w:rsidR="00F52550" w:rsidRPr="000E05A4">
        <w:t>whether increments of 1 would result in more than 10 variations. If it does</w:t>
      </w:r>
      <w:r w:rsidR="00E07329" w:rsidRPr="000E05A4">
        <w:t xml:space="preserve"> </w:t>
      </w:r>
      <w:r w:rsidR="00F52550" w:rsidRPr="000E05A4">
        <w:t>n</w:t>
      </w:r>
      <w:r w:rsidR="00E07329" w:rsidRPr="000E05A4">
        <w:t>o</w:t>
      </w:r>
      <w:r w:rsidR="00F52550" w:rsidRPr="000E05A4">
        <w:t>t</w:t>
      </w:r>
      <w:r w:rsidR="00E07329" w:rsidRPr="000E05A4">
        <w:t>,</w:t>
      </w:r>
      <w:r w:rsidR="00F52550" w:rsidRPr="000E05A4">
        <w:t xml:space="preserve"> 1 is divided by 10 and then the statement is rechecked</w:t>
      </w:r>
      <w:r w:rsidR="00123B40" w:rsidRPr="000E05A4">
        <w:t xml:space="preserve"> and repeated until the variations are above 10. </w:t>
      </w:r>
    </w:p>
    <w:p w14:paraId="798AADF7" w14:textId="77777777" w:rsidR="00123B40" w:rsidRPr="000E05A4" w:rsidRDefault="00123B40" w:rsidP="00123B40">
      <w:pPr>
        <w:keepNext/>
      </w:pPr>
      <w:r w:rsidRPr="000E05A4">
        <w:rPr>
          <w:noProof/>
        </w:rPr>
        <w:lastRenderedPageBreak/>
        <w:drawing>
          <wp:inline distT="0" distB="0" distL="0" distR="0" wp14:anchorId="33171619" wp14:editId="01E83407">
            <wp:extent cx="5903964" cy="1200150"/>
            <wp:effectExtent l="0" t="0" r="1905"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print">
                      <a:extLst>
                        <a:ext uri="{28A0092B-C50C-407E-A947-70E740481C1C}">
                          <a14:useLocalDpi xmlns:a14="http://schemas.microsoft.com/office/drawing/2010/main" val="0"/>
                        </a:ext>
                      </a:extLst>
                    </a:blip>
                    <a:srcRect/>
                    <a:stretch/>
                  </pic:blipFill>
                  <pic:spPr bwMode="auto">
                    <a:xfrm>
                      <a:off x="0" y="0"/>
                      <a:ext cx="5928194" cy="1205075"/>
                    </a:xfrm>
                    <a:prstGeom prst="rect">
                      <a:avLst/>
                    </a:prstGeom>
                    <a:ln>
                      <a:noFill/>
                    </a:ln>
                    <a:extLst>
                      <a:ext uri="{53640926-AAD7-44D8-BBD7-CCE9431645EC}">
                        <a14:shadowObscured xmlns:a14="http://schemas.microsoft.com/office/drawing/2010/main"/>
                      </a:ext>
                    </a:extLst>
                  </pic:spPr>
                </pic:pic>
              </a:graphicData>
            </a:graphic>
          </wp:inline>
        </w:drawing>
      </w:r>
    </w:p>
    <w:p w14:paraId="5840CC86" w14:textId="7410A93D" w:rsidR="00123B40" w:rsidRPr="000E05A4" w:rsidRDefault="00123B40" w:rsidP="00123B40">
      <w:pPr>
        <w:pStyle w:val="Caption"/>
      </w:pPr>
      <w:bookmarkStart w:id="79" w:name="_Toc39452288"/>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17</w:t>
        </w:r>
      </w:fldSimple>
      <w:r w:rsidRPr="000E05A4">
        <w:t xml:space="preserve"> Main script - RON range increments</w:t>
      </w:r>
      <w:bookmarkEnd w:id="79"/>
    </w:p>
    <w:p w14:paraId="3A610F7A" w14:textId="17CC05CA" w:rsidR="002F0B70" w:rsidRPr="000E05A4" w:rsidRDefault="00A83FDE" w:rsidP="002F0B70">
      <w:r w:rsidRPr="000E05A4">
        <w:t xml:space="preserve">The processes outlined in </w:t>
      </w:r>
      <w:r w:rsidR="002B1C17">
        <w:t>F</w:t>
      </w:r>
      <w:r w:rsidRPr="000E05A4">
        <w:t>igures 3.1</w:t>
      </w:r>
      <w:r w:rsidR="002B1C17">
        <w:t>6</w:t>
      </w:r>
      <w:r w:rsidRPr="000E05A4">
        <w:t xml:space="preserve"> and 3.1</w:t>
      </w:r>
      <w:r w:rsidR="002B1C17">
        <w:t>7</w:t>
      </w:r>
      <w:r w:rsidRPr="000E05A4">
        <w:t xml:space="preserve"> were repeated for each component producing the following matrix</w:t>
      </w:r>
      <w:r w:rsidR="002B1C17">
        <w:t>:</w:t>
      </w:r>
      <w:r w:rsidRPr="000E05A4">
        <w:t xml:space="preserve"> </w:t>
      </w:r>
    </w:p>
    <w:p w14:paraId="515A8D4C" w14:textId="3BC445FF" w:rsidR="000E5AD9" w:rsidRPr="000E05A4" w:rsidRDefault="000E5AD9" w:rsidP="000E5AD9">
      <w:pPr>
        <w:pStyle w:val="Caption"/>
        <w:keepNext/>
        <w:jc w:val="left"/>
      </w:pPr>
      <w:bookmarkStart w:id="80" w:name="_Toc39452333"/>
      <w:r w:rsidRPr="000E05A4">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9</w:t>
        </w:r>
      </w:fldSimple>
      <w:r w:rsidRPr="000E05A4">
        <w:t xml:space="preserve"> Main script - RON range table</w:t>
      </w:r>
      <w:bookmarkEnd w:id="80"/>
    </w:p>
    <w:p w14:paraId="49456AF3" w14:textId="0724CFDD" w:rsidR="000E5AD9" w:rsidRPr="000E05A4" w:rsidRDefault="000E5AD9" w:rsidP="000E5AD9">
      <w:pPr>
        <w:jc w:val="center"/>
      </w:pPr>
      <w:r w:rsidRPr="000E05A4">
        <w:rPr>
          <w:noProof/>
        </w:rPr>
        <w:drawing>
          <wp:inline distT="0" distB="0" distL="0" distR="0" wp14:anchorId="4D6C237C" wp14:editId="7919B25C">
            <wp:extent cx="2713990" cy="600075"/>
            <wp:effectExtent l="0" t="0" r="0" b="9525"/>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cstate="print">
                      <a:extLst>
                        <a:ext uri="{28A0092B-C50C-407E-A947-70E740481C1C}">
                          <a14:useLocalDpi xmlns:a14="http://schemas.microsoft.com/office/drawing/2010/main" val="0"/>
                        </a:ext>
                      </a:extLst>
                    </a:blip>
                    <a:srcRect/>
                    <a:stretch/>
                  </pic:blipFill>
                  <pic:spPr bwMode="auto">
                    <a:xfrm>
                      <a:off x="0" y="0"/>
                      <a:ext cx="2713990" cy="600075"/>
                    </a:xfrm>
                    <a:prstGeom prst="rect">
                      <a:avLst/>
                    </a:prstGeom>
                    <a:ln>
                      <a:noFill/>
                    </a:ln>
                    <a:extLst>
                      <a:ext uri="{53640926-AAD7-44D8-BBD7-CCE9431645EC}">
                        <a14:shadowObscured xmlns:a14="http://schemas.microsoft.com/office/drawing/2010/main"/>
                      </a:ext>
                    </a:extLst>
                  </pic:spPr>
                </pic:pic>
              </a:graphicData>
            </a:graphic>
          </wp:inline>
        </w:drawing>
      </w:r>
    </w:p>
    <w:p w14:paraId="0BB46D53" w14:textId="7C9F1436" w:rsidR="00A83FDE" w:rsidRPr="000E05A4" w:rsidRDefault="00A83FDE" w:rsidP="002F0B70">
      <w:r w:rsidRPr="000E05A4">
        <w:t xml:space="preserve">This matrix is also required for MON. This section of the script is almost identical and therefore will be </w:t>
      </w:r>
      <w:r w:rsidR="00811838" w:rsidRPr="000E05A4">
        <w:t>included</w:t>
      </w:r>
      <w:r w:rsidRPr="000E05A4">
        <w:t xml:space="preserve"> in Appendix C</w:t>
      </w:r>
      <w:r w:rsidR="002B1C17">
        <w:t>.</w:t>
      </w:r>
    </w:p>
    <w:p w14:paraId="0F7A25CF" w14:textId="0E885360" w:rsidR="000E5AD9" w:rsidRPr="000E05A4" w:rsidRDefault="000E5AD9" w:rsidP="000E5AD9">
      <w:pPr>
        <w:pStyle w:val="Caption"/>
        <w:keepNext/>
      </w:pPr>
      <w:bookmarkStart w:id="81" w:name="_Toc39452334"/>
      <w:r w:rsidRPr="000E05A4">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10</w:t>
        </w:r>
      </w:fldSimple>
      <w:r w:rsidRPr="000E05A4">
        <w:t xml:space="preserve"> Main script - MON range table</w:t>
      </w:r>
      <w:bookmarkEnd w:id="81"/>
    </w:p>
    <w:p w14:paraId="31E1B1AC" w14:textId="00249603" w:rsidR="000E5AD9" w:rsidRPr="000E05A4" w:rsidRDefault="000E5AD9" w:rsidP="000E5AD9">
      <w:pPr>
        <w:jc w:val="center"/>
      </w:pPr>
      <w:r w:rsidRPr="000E05A4">
        <w:rPr>
          <w:noProof/>
        </w:rPr>
        <w:drawing>
          <wp:inline distT="0" distB="0" distL="0" distR="0" wp14:anchorId="169BA252" wp14:editId="02755B2D">
            <wp:extent cx="2895600" cy="659306"/>
            <wp:effectExtent l="0" t="0" r="0" b="762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print">
                      <a:extLst>
                        <a:ext uri="{28A0092B-C50C-407E-A947-70E740481C1C}">
                          <a14:useLocalDpi xmlns:a14="http://schemas.microsoft.com/office/drawing/2010/main" val="0"/>
                        </a:ext>
                      </a:extLst>
                    </a:blip>
                    <a:srcRect/>
                    <a:stretch/>
                  </pic:blipFill>
                  <pic:spPr bwMode="auto">
                    <a:xfrm>
                      <a:off x="0" y="0"/>
                      <a:ext cx="2916766" cy="664125"/>
                    </a:xfrm>
                    <a:prstGeom prst="rect">
                      <a:avLst/>
                    </a:prstGeom>
                    <a:ln>
                      <a:noFill/>
                    </a:ln>
                    <a:extLst>
                      <a:ext uri="{53640926-AAD7-44D8-BBD7-CCE9431645EC}">
                        <a14:shadowObscured xmlns:a14="http://schemas.microsoft.com/office/drawing/2010/main"/>
                      </a:ext>
                    </a:extLst>
                  </pic:spPr>
                </pic:pic>
              </a:graphicData>
            </a:graphic>
          </wp:inline>
        </w:drawing>
      </w:r>
    </w:p>
    <w:p w14:paraId="5E4F62F0" w14:textId="2E3DB7B8" w:rsidR="00011F77" w:rsidRPr="000E05A4" w:rsidRDefault="008D3F5C" w:rsidP="002F0B70">
      <w:r w:rsidRPr="000E05A4">
        <w:t>With the range tables complete</w:t>
      </w:r>
      <w:r w:rsidR="00811838" w:rsidRPr="000E05A4">
        <w:t>,</w:t>
      </w:r>
      <w:r w:rsidRPr="000E05A4">
        <w:t xml:space="preserve"> the script can</w:t>
      </w:r>
      <w:r w:rsidR="00011F77" w:rsidRPr="000E05A4">
        <w:t xml:space="preserve"> find all combinations of RON mixtures. First, each possible variation for </w:t>
      </w:r>
      <w:r w:rsidR="00811838" w:rsidRPr="000E05A4">
        <w:t>all</w:t>
      </w:r>
      <w:r w:rsidR="00011F77" w:rsidRPr="000E05A4">
        <w:t xml:space="preserve"> component must be saved to a table. This was achieved using a similar script to the one described in section 3.3 </w:t>
      </w:r>
      <w:r w:rsidR="002B1C17">
        <w:t>F</w:t>
      </w:r>
      <w:r w:rsidR="00011F77" w:rsidRPr="000E05A4">
        <w:t>igure 3.</w:t>
      </w:r>
      <w:r w:rsidR="00811838" w:rsidRPr="000E05A4">
        <w:t>9</w:t>
      </w:r>
      <w:r w:rsidR="00011F77" w:rsidRPr="000E05A4">
        <w:t xml:space="preserve"> </w:t>
      </w:r>
    </w:p>
    <w:p w14:paraId="522D40DF" w14:textId="4FFACF62" w:rsidR="00355D79" w:rsidRPr="000E05A4" w:rsidRDefault="00355D79" w:rsidP="002F0B70">
      <w:r w:rsidRPr="000E05A4">
        <w:t>First</w:t>
      </w:r>
      <w:r w:rsidR="00811838" w:rsidRPr="000E05A4">
        <w:t>,</w:t>
      </w:r>
      <w:r w:rsidRPr="000E05A4">
        <w:t xml:space="preserve"> the number of possible combinations is calculated using the following equation:</w:t>
      </w:r>
    </w:p>
    <w:p w14:paraId="09A0D591" w14:textId="77777777" w:rsidR="00811838" w:rsidRPr="000E05A4" w:rsidRDefault="008D3F5C" w:rsidP="00811838">
      <w:pPr>
        <w:keepNext/>
      </w:pPr>
      <m:oMathPara>
        <m:oMath>
          <m:r>
            <w:rPr>
              <w:rFonts w:ascii="Cambria Math" w:eastAsiaTheme="minorEastAsia" w:hAnsi="Cambria Math"/>
            </w:rPr>
            <m:t xml:space="preserve">Total combinations= </m:t>
          </m:r>
          <m:sSub>
            <m:sSubPr>
              <m:ctrlPr>
                <w:rPr>
                  <w:rFonts w:ascii="Cambria Math" w:hAnsi="Cambria Math"/>
                  <w:i/>
                </w:rPr>
              </m:ctrlPr>
            </m:sSubPr>
            <m:e>
              <m:r>
                <w:rPr>
                  <w:rFonts w:ascii="Cambria Math" w:hAnsi="Cambria Math"/>
                </w:rPr>
                <m:t>P</m:t>
              </m:r>
            </m:e>
            <m:sub>
              <m:r>
                <w:rPr>
                  <w:rFonts w:ascii="Cambria Math" w:hAnsi="Cambria Math"/>
                </w:rPr>
                <m:t>Variations</m:t>
              </m:r>
            </m:sub>
          </m:sSub>
          <m:r>
            <w:rPr>
              <w:rFonts w:ascii="Cambria Math" w:eastAsiaTheme="minorEastAsia" w:hAnsi="Cambria Math"/>
            </w:rPr>
            <m:t>*</m:t>
          </m:r>
          <m:sSub>
            <m:sSubPr>
              <m:ctrlPr>
                <w:rPr>
                  <w:rFonts w:ascii="Cambria Math" w:hAnsi="Cambria Math"/>
                  <w:i/>
                </w:rPr>
              </m:ctrlPr>
            </m:sSubPr>
            <m:e>
              <m:r>
                <w:rPr>
                  <w:rFonts w:ascii="Cambria Math" w:hAnsi="Cambria Math"/>
                </w:rPr>
                <m:t>A</m:t>
              </m:r>
            </m:e>
            <m:sub>
              <m:r>
                <w:rPr>
                  <w:rFonts w:ascii="Cambria Math" w:hAnsi="Cambria Math"/>
                </w:rPr>
                <m:t>Variations</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Variations</m:t>
              </m:r>
            </m:sub>
          </m:sSub>
          <m:r>
            <w:rPr>
              <w:rFonts w:ascii="Cambria Math" w:hAnsi="Cambria Math"/>
            </w:rPr>
            <m:t>*</m:t>
          </m:r>
          <m:sSub>
            <m:sSubPr>
              <m:ctrlPr>
                <w:rPr>
                  <w:rFonts w:ascii="Cambria Math" w:hAnsi="Cambria Math"/>
                  <w:i/>
                </w:rPr>
              </m:ctrlPr>
            </m:sSubPr>
            <m:e>
              <m:r>
                <w:rPr>
                  <w:rFonts w:ascii="Cambria Math" w:hAnsi="Cambria Math"/>
                </w:rPr>
                <m:t>Ole</m:t>
              </m:r>
            </m:e>
            <m:sub>
              <m:r>
                <w:rPr>
                  <w:rFonts w:ascii="Cambria Math" w:hAnsi="Cambria Math"/>
                </w:rPr>
                <m:t>Variations</m:t>
              </m:r>
            </m:sub>
          </m:sSub>
          <m:r>
            <w:rPr>
              <w:rFonts w:ascii="Cambria Math" w:hAnsi="Cambria Math"/>
            </w:rPr>
            <m:t>*</m:t>
          </m:r>
          <m:sSub>
            <m:sSubPr>
              <m:ctrlPr>
                <w:rPr>
                  <w:rFonts w:ascii="Cambria Math" w:hAnsi="Cambria Math"/>
                  <w:i/>
                </w:rPr>
              </m:ctrlPr>
            </m:sSubPr>
            <m:e>
              <m:r>
                <w:rPr>
                  <w:rFonts w:ascii="Cambria Math" w:hAnsi="Cambria Math"/>
                </w:rPr>
                <m:t>Oxy</m:t>
              </m:r>
            </m:e>
            <m:sub>
              <m:r>
                <w:rPr>
                  <w:rFonts w:ascii="Cambria Math" w:hAnsi="Cambria Math"/>
                </w:rPr>
                <m:t>Variations</m:t>
              </m:r>
            </m:sub>
          </m:sSub>
        </m:oMath>
      </m:oMathPara>
    </w:p>
    <w:p w14:paraId="59D40AA1" w14:textId="43CCF924" w:rsidR="008D3F5C" w:rsidRPr="000E05A4" w:rsidRDefault="00811838" w:rsidP="00F83897">
      <w:pPr>
        <w:pStyle w:val="Caption"/>
        <w:jc w:val="right"/>
      </w:pPr>
      <w:bookmarkStart w:id="82" w:name="_Toc39452368"/>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7</w:t>
        </w:r>
      </w:fldSimple>
      <w:r w:rsidRPr="000E05A4">
        <w:t xml:space="preserve"> Main script - Total combinations</w:t>
      </w:r>
      <w:bookmarkEnd w:id="82"/>
    </w:p>
    <w:p w14:paraId="1F568158" w14:textId="2F09D656" w:rsidR="00D241F2" w:rsidRPr="000E05A4" w:rsidRDefault="00FC1155" w:rsidP="00D241F2">
      <w:pPr>
        <w:keepNext/>
      </w:pPr>
      <w:r w:rsidRPr="000E05A4">
        <w:rPr>
          <w:noProof/>
        </w:rPr>
        <w:drawing>
          <wp:anchor distT="0" distB="0" distL="114300" distR="114300" simplePos="0" relativeHeight="251713536" behindDoc="1" locked="0" layoutInCell="1" allowOverlap="1" wp14:anchorId="4E465C34" wp14:editId="7AA67596">
            <wp:simplePos x="0" y="0"/>
            <wp:positionH relativeFrom="margin">
              <wp:align>left</wp:align>
            </wp:positionH>
            <wp:positionV relativeFrom="paragraph">
              <wp:posOffset>0</wp:posOffset>
            </wp:positionV>
            <wp:extent cx="3179445" cy="1823085"/>
            <wp:effectExtent l="0" t="0" r="1905" b="5715"/>
            <wp:wrapTight wrapText="bothSides">
              <wp:wrapPolygon edited="0">
                <wp:start x="0" y="0"/>
                <wp:lineTo x="0" y="21442"/>
                <wp:lineTo x="21484" y="21442"/>
                <wp:lineTo x="21484" y="0"/>
                <wp:lineTo x="0" y="0"/>
              </wp:wrapPolygon>
            </wp:wrapTight>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cstate="print">
                      <a:extLst>
                        <a:ext uri="{28A0092B-C50C-407E-A947-70E740481C1C}">
                          <a14:useLocalDpi xmlns:a14="http://schemas.microsoft.com/office/drawing/2010/main" val="0"/>
                        </a:ext>
                      </a:extLst>
                    </a:blip>
                    <a:srcRect/>
                    <a:stretch/>
                  </pic:blipFill>
                  <pic:spPr bwMode="auto">
                    <a:xfrm>
                      <a:off x="0" y="0"/>
                      <a:ext cx="3190182" cy="18293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241F2" w:rsidRPr="000E05A4">
        <w:rPr>
          <w:noProof/>
        </w:rPr>
        <mc:AlternateContent>
          <mc:Choice Requires="wps">
            <w:drawing>
              <wp:anchor distT="0" distB="0" distL="114300" distR="114300" simplePos="0" relativeHeight="251715584" behindDoc="1" locked="0" layoutInCell="1" allowOverlap="1" wp14:anchorId="7718EF2E" wp14:editId="795070EA">
                <wp:simplePos x="0" y="0"/>
                <wp:positionH relativeFrom="column">
                  <wp:posOffset>0</wp:posOffset>
                </wp:positionH>
                <wp:positionV relativeFrom="paragraph">
                  <wp:posOffset>2322830</wp:posOffset>
                </wp:positionV>
                <wp:extent cx="3952875" cy="635"/>
                <wp:effectExtent l="0" t="0" r="0" b="0"/>
                <wp:wrapTight wrapText="bothSides">
                  <wp:wrapPolygon edited="0">
                    <wp:start x="0" y="0"/>
                    <wp:lineTo x="0" y="21600"/>
                    <wp:lineTo x="21600" y="21600"/>
                    <wp:lineTo x="21600" y="0"/>
                  </wp:wrapPolygon>
                </wp:wrapTight>
                <wp:docPr id="138" name="Text Box 138"/>
                <wp:cNvGraphicFramePr/>
                <a:graphic xmlns:a="http://schemas.openxmlformats.org/drawingml/2006/main">
                  <a:graphicData uri="http://schemas.microsoft.com/office/word/2010/wordprocessingShape">
                    <wps:wsp>
                      <wps:cNvSpPr txBox="1"/>
                      <wps:spPr>
                        <a:xfrm>
                          <a:off x="0" y="0"/>
                          <a:ext cx="3952875" cy="635"/>
                        </a:xfrm>
                        <a:prstGeom prst="rect">
                          <a:avLst/>
                        </a:prstGeom>
                        <a:solidFill>
                          <a:prstClr val="white"/>
                        </a:solidFill>
                        <a:ln>
                          <a:noFill/>
                        </a:ln>
                      </wps:spPr>
                      <wps:txbx>
                        <w:txbxContent>
                          <w:p w14:paraId="02DAB007" w14:textId="1D0EEE5D" w:rsidR="00791975" w:rsidRPr="00973A4A" w:rsidRDefault="00791975" w:rsidP="00D241F2">
                            <w:pPr>
                              <w:pStyle w:val="Caption"/>
                              <w:rPr>
                                <w:noProof/>
                              </w:rPr>
                            </w:pPr>
                            <w:bookmarkStart w:id="83" w:name="_Toc39452289"/>
                            <w:r>
                              <w:t xml:space="preserve">Figure </w:t>
                            </w:r>
                            <w:fldSimple w:instr=" STYLEREF 1 \s ">
                              <w:r>
                                <w:rPr>
                                  <w:noProof/>
                                </w:rPr>
                                <w:t>3</w:t>
                              </w:r>
                            </w:fldSimple>
                            <w:r>
                              <w:t>.</w:t>
                            </w:r>
                            <w:fldSimple w:instr=" SEQ Figure \* ARABIC \s 1 ">
                              <w:r>
                                <w:rPr>
                                  <w:noProof/>
                                </w:rPr>
                                <w:t>18</w:t>
                              </w:r>
                            </w:fldSimple>
                            <w:r>
                              <w:t xml:space="preserve"> </w:t>
                            </w:r>
                            <w:r w:rsidRPr="00E82906">
                              <w:t>Main script - RON variations</w:t>
                            </w:r>
                            <w:r>
                              <w:t xml:space="preserve"> table</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18EF2E" id="Text Box 138" o:spid="_x0000_s1040" type="#_x0000_t202" style="position:absolute;left:0;text-align:left;margin-left:0;margin-top:182.9pt;width:311.25pt;height:.05pt;z-index:-25160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" stroked="f">
                <v:textbox style="mso-fit-shape-to-text:t" inset="0,0,0,0">
                  <w:txbxContent>
                    <w:p w14:paraId="02DAB007" w14:textId="1D0EEE5D" w:rsidR="00791975" w:rsidRPr="00973A4A" w:rsidRDefault="00791975" w:rsidP="00D241F2">
                      <w:pPr>
                        <w:pStyle w:val="Caption"/>
                        <w:rPr>
                          <w:noProof/>
                        </w:rPr>
                      </w:pPr>
                      <w:bookmarkStart w:id="84" w:name="_Toc39452289"/>
                      <w:r>
                        <w:t xml:space="preserve">Figure </w:t>
                      </w:r>
                      <w:fldSimple w:instr=" STYLEREF 1 \s ">
                        <w:r>
                          <w:rPr>
                            <w:noProof/>
                          </w:rPr>
                          <w:t>3</w:t>
                        </w:r>
                      </w:fldSimple>
                      <w:r>
                        <w:t>.</w:t>
                      </w:r>
                      <w:fldSimple w:instr=" SEQ Figure \* ARABIC \s 1 ">
                        <w:r>
                          <w:rPr>
                            <w:noProof/>
                          </w:rPr>
                          <w:t>18</w:t>
                        </w:r>
                      </w:fldSimple>
                      <w:r>
                        <w:t xml:space="preserve"> </w:t>
                      </w:r>
                      <w:r w:rsidRPr="00E82906">
                        <w:t>Main script - RON variations</w:t>
                      </w:r>
                      <w:r>
                        <w:t xml:space="preserve"> table</w:t>
                      </w:r>
                      <w:bookmarkEnd w:id="84"/>
                    </w:p>
                  </w:txbxContent>
                </v:textbox>
                <w10:wrap type="tight"/>
              </v:shape>
            </w:pict>
          </mc:Fallback>
        </mc:AlternateContent>
      </w:r>
      <w:r w:rsidR="00011F77" w:rsidRPr="000E05A4">
        <w:t>T</w:t>
      </w:r>
      <w:r w:rsidR="00E75208" w:rsidRPr="000E05A4">
        <w:t xml:space="preserve">his section of the script goes through each component individually and saves </w:t>
      </w:r>
      <w:r w:rsidR="00011F77" w:rsidRPr="000E05A4">
        <w:t>each</w:t>
      </w:r>
      <w:r w:rsidR="00E75208" w:rsidRPr="000E05A4">
        <w:t xml:space="preserve"> </w:t>
      </w:r>
      <w:r>
        <w:t xml:space="preserve">RON </w:t>
      </w:r>
      <w:r w:rsidR="00E75208" w:rsidRPr="000E05A4">
        <w:t xml:space="preserve">variation to </w:t>
      </w:r>
      <w:r w:rsidR="006A786D" w:rsidRPr="000E05A4">
        <w:t>an</w:t>
      </w:r>
      <w:r w:rsidR="00E75208" w:rsidRPr="000E05A4">
        <w:t xml:space="preserve"> </w:t>
      </w:r>
      <w:r w:rsidR="00F50896">
        <w:t>indexed cell</w:t>
      </w:r>
    </w:p>
    <w:p w14:paraId="0E7F218B" w14:textId="77777777" w:rsidR="00D241F2" w:rsidRPr="000E05A4" w:rsidRDefault="00D241F2" w:rsidP="002F0B70"/>
    <w:p w14:paraId="4CAF1518" w14:textId="77777777" w:rsidR="00D241F2" w:rsidRPr="000E05A4" w:rsidRDefault="00D241F2" w:rsidP="002F0B70"/>
    <w:p w14:paraId="04BDDE17" w14:textId="77777777" w:rsidR="00D241F2" w:rsidRPr="000E05A4" w:rsidRDefault="00D241F2" w:rsidP="002F0B70"/>
    <w:p w14:paraId="0AFCDB51" w14:textId="77777777" w:rsidR="00E75208" w:rsidRPr="000E05A4" w:rsidRDefault="00E75208" w:rsidP="002F0B70"/>
    <w:p w14:paraId="18EC573F" w14:textId="21680AAA" w:rsidR="00011F77" w:rsidRPr="000E05A4" w:rsidRDefault="00F52B48" w:rsidP="00011F77">
      <w:r w:rsidRPr="000E05A4">
        <w:rPr>
          <w:noProof/>
        </w:rPr>
        <w:lastRenderedPageBreak/>
        <mc:AlternateContent>
          <mc:Choice Requires="wps">
            <w:drawing>
              <wp:anchor distT="0" distB="0" distL="114300" distR="114300" simplePos="0" relativeHeight="251717632" behindDoc="1" locked="0" layoutInCell="1" allowOverlap="1" wp14:anchorId="5F7FE43A" wp14:editId="3D8920A4">
                <wp:simplePos x="0" y="0"/>
                <wp:positionH relativeFrom="column">
                  <wp:posOffset>-19050</wp:posOffset>
                </wp:positionH>
                <wp:positionV relativeFrom="paragraph">
                  <wp:posOffset>1772920</wp:posOffset>
                </wp:positionV>
                <wp:extent cx="4552950" cy="635"/>
                <wp:effectExtent l="0" t="0" r="0" b="0"/>
                <wp:wrapTight wrapText="bothSides">
                  <wp:wrapPolygon edited="0">
                    <wp:start x="0" y="0"/>
                    <wp:lineTo x="0" y="21600"/>
                    <wp:lineTo x="21600" y="21600"/>
                    <wp:lineTo x="21600" y="0"/>
                  </wp:wrapPolygon>
                </wp:wrapTight>
                <wp:docPr id="139" name="Text Box 139"/>
                <wp:cNvGraphicFramePr/>
                <a:graphic xmlns:a="http://schemas.openxmlformats.org/drawingml/2006/main">
                  <a:graphicData uri="http://schemas.microsoft.com/office/word/2010/wordprocessingShape">
                    <wps:wsp>
                      <wps:cNvSpPr txBox="1"/>
                      <wps:spPr>
                        <a:xfrm>
                          <a:off x="0" y="0"/>
                          <a:ext cx="4552950" cy="635"/>
                        </a:xfrm>
                        <a:prstGeom prst="rect">
                          <a:avLst/>
                        </a:prstGeom>
                        <a:solidFill>
                          <a:prstClr val="white"/>
                        </a:solidFill>
                        <a:ln>
                          <a:noFill/>
                        </a:ln>
                      </wps:spPr>
                      <wps:txbx>
                        <w:txbxContent>
                          <w:p w14:paraId="0869AA9A" w14:textId="618073C6" w:rsidR="00791975" w:rsidRPr="00BA1F49" w:rsidRDefault="00791975" w:rsidP="00F52B48">
                            <w:pPr>
                              <w:pStyle w:val="Caption"/>
                              <w:rPr>
                                <w:noProof/>
                              </w:rPr>
                            </w:pPr>
                            <w:bookmarkStart w:id="85" w:name="_Toc39452290"/>
                            <w:r>
                              <w:t xml:space="preserve">Figure </w:t>
                            </w:r>
                            <w:fldSimple w:instr=" STYLEREF 1 \s ">
                              <w:r>
                                <w:rPr>
                                  <w:noProof/>
                                </w:rPr>
                                <w:t>3</w:t>
                              </w:r>
                            </w:fldSimple>
                            <w:r>
                              <w:t>.</w:t>
                            </w:r>
                            <w:fldSimple w:instr=" SEQ Figure \* ARABIC \s 1 ">
                              <w:r>
                                <w:rPr>
                                  <w:noProof/>
                                </w:rPr>
                                <w:t>19</w:t>
                              </w:r>
                            </w:fldSimple>
                            <w:r>
                              <w:t xml:space="preserve"> Main script - Paraffins RON combinations</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7FE43A" id="Text Box 139" o:spid="_x0000_s1041" type="#_x0000_t202" style="position:absolute;left:0;text-align:left;margin-left:-1.5pt;margin-top:139.6pt;width:358.5pt;height:.05pt;z-index:-25159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" stroked="f">
                <v:textbox style="mso-fit-shape-to-text:t" inset="0,0,0,0">
                  <w:txbxContent>
                    <w:p w14:paraId="0869AA9A" w14:textId="618073C6" w:rsidR="00791975" w:rsidRPr="00BA1F49" w:rsidRDefault="00791975" w:rsidP="00F52B48">
                      <w:pPr>
                        <w:pStyle w:val="Caption"/>
                        <w:rPr>
                          <w:noProof/>
                        </w:rPr>
                      </w:pPr>
                      <w:bookmarkStart w:id="86" w:name="_Toc39452290"/>
                      <w:r>
                        <w:t xml:space="preserve">Figure </w:t>
                      </w:r>
                      <w:fldSimple w:instr=" STYLEREF 1 \s ">
                        <w:r>
                          <w:rPr>
                            <w:noProof/>
                          </w:rPr>
                          <w:t>3</w:t>
                        </w:r>
                      </w:fldSimple>
                      <w:r>
                        <w:t>.</w:t>
                      </w:r>
                      <w:fldSimple w:instr=" SEQ Figure \* ARABIC \s 1 ">
                        <w:r>
                          <w:rPr>
                            <w:noProof/>
                          </w:rPr>
                          <w:t>19</w:t>
                        </w:r>
                      </w:fldSimple>
                      <w:r>
                        <w:t xml:space="preserve"> Main script - Paraffins RON combinations</w:t>
                      </w:r>
                      <w:bookmarkEnd w:id="86"/>
                    </w:p>
                  </w:txbxContent>
                </v:textbox>
                <w10:wrap type="tight"/>
              </v:shape>
            </w:pict>
          </mc:Fallback>
        </mc:AlternateContent>
      </w:r>
      <w:r w:rsidRPr="000E05A4">
        <w:rPr>
          <w:noProof/>
        </w:rPr>
        <w:drawing>
          <wp:anchor distT="0" distB="0" distL="114300" distR="114300" simplePos="0" relativeHeight="251712512" behindDoc="1" locked="0" layoutInCell="1" allowOverlap="1" wp14:anchorId="1C03D973" wp14:editId="1F8103BD">
            <wp:simplePos x="0" y="0"/>
            <wp:positionH relativeFrom="margin">
              <wp:posOffset>-19050</wp:posOffset>
            </wp:positionH>
            <wp:positionV relativeFrom="paragraph">
              <wp:posOffset>946785</wp:posOffset>
            </wp:positionV>
            <wp:extent cx="4552950" cy="768985"/>
            <wp:effectExtent l="0" t="0" r="0" b="0"/>
            <wp:wrapTight wrapText="bothSides">
              <wp:wrapPolygon edited="0">
                <wp:start x="0" y="0"/>
                <wp:lineTo x="0" y="20869"/>
                <wp:lineTo x="21510" y="20869"/>
                <wp:lineTo x="21510" y="0"/>
                <wp:lineTo x="0" y="0"/>
              </wp:wrapPolygon>
            </wp:wrapTight>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cstate="print">
                      <a:extLst>
                        <a:ext uri="{28A0092B-C50C-407E-A947-70E740481C1C}">
                          <a14:useLocalDpi xmlns:a14="http://schemas.microsoft.com/office/drawing/2010/main" val="0"/>
                        </a:ext>
                      </a:extLst>
                    </a:blip>
                    <a:srcRect/>
                    <a:stretch/>
                  </pic:blipFill>
                  <pic:spPr bwMode="auto">
                    <a:xfrm>
                      <a:off x="0" y="0"/>
                      <a:ext cx="4552950" cy="768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5208" w:rsidRPr="000E05A4">
        <w:t>F</w:t>
      </w:r>
      <w:r w:rsidR="00011F77" w:rsidRPr="000E05A4">
        <w:t xml:space="preserve">ollowing this, the combinations can be produced. The first column (paraffins) was completed using For Loops. The first in the series ranged from 0 to the total combinations, with increments set to the variation amount for paraffins. This For Loop is used for matrix placement. The second loop writes all the variations recorded for the paraffins down the column. The first loop tells the second where to stop writing. </w:t>
      </w:r>
    </w:p>
    <w:p w14:paraId="423AB756" w14:textId="4D282A52" w:rsidR="00F52B48" w:rsidRPr="000E05A4" w:rsidRDefault="00F52B48" w:rsidP="00141705"/>
    <w:p w14:paraId="775121C0" w14:textId="3117C8D7" w:rsidR="00F52B48" w:rsidRPr="000E05A4" w:rsidRDefault="00F52B48" w:rsidP="006A786D">
      <w:r w:rsidRPr="000E05A4">
        <w:t xml:space="preserve">Columns 2 – 5 </w:t>
      </w:r>
      <w:r w:rsidR="00811838" w:rsidRPr="000E05A4">
        <w:t xml:space="preserve">require </w:t>
      </w:r>
      <w:r w:rsidRPr="000E05A4">
        <w:t>a slight variation</w:t>
      </w:r>
      <w:r w:rsidR="00DE4F6D" w:rsidRPr="000E05A4">
        <w:t xml:space="preserve"> to the script. The initial </w:t>
      </w:r>
      <w:r w:rsidR="00011F77" w:rsidRPr="000E05A4">
        <w:t>F</w:t>
      </w:r>
      <w:r w:rsidR="00DE4F6D" w:rsidRPr="000E05A4">
        <w:t xml:space="preserve">or </w:t>
      </w:r>
      <w:r w:rsidR="00011F77" w:rsidRPr="000E05A4">
        <w:t>L</w:t>
      </w:r>
      <w:r w:rsidR="00DE4F6D" w:rsidRPr="000E05A4">
        <w:t>oop is kept the same but</w:t>
      </w:r>
      <w:r w:rsidR="00811838" w:rsidRPr="000E05A4">
        <w:t xml:space="preserve"> variations are written in chunks of the same number until enough combinations pass</w:t>
      </w:r>
      <w:r w:rsidR="00DE4F6D" w:rsidRPr="000E05A4">
        <w:t xml:space="preserve">. The script then checks whether that column will need to change to the next variation </w:t>
      </w:r>
      <w:r w:rsidR="00011F77" w:rsidRPr="000E05A4">
        <w:t xml:space="preserve">on the coming For Loop </w:t>
      </w:r>
      <w:r w:rsidR="00DE4F6D" w:rsidRPr="000E05A4">
        <w:t>and continue</w:t>
      </w:r>
      <w:r w:rsidR="00DB7D81" w:rsidRPr="000E05A4">
        <w:t>s</w:t>
      </w:r>
      <w:r w:rsidR="00DE4F6D" w:rsidRPr="000E05A4">
        <w:t xml:space="preserve"> writing until reaching the last row.</w:t>
      </w:r>
      <w:r w:rsidR="006A786D">
        <w:t xml:space="preserve"> As outlined in Table 3-8.</w:t>
      </w:r>
    </w:p>
    <w:p w14:paraId="5FCEBBC4" w14:textId="77777777" w:rsidR="00DE4F6D" w:rsidRPr="000E05A4" w:rsidRDefault="00DE4F6D" w:rsidP="00DE4F6D">
      <w:pPr>
        <w:keepNext/>
      </w:pPr>
      <w:r w:rsidRPr="000E05A4">
        <w:rPr>
          <w:noProof/>
        </w:rPr>
        <w:drawing>
          <wp:inline distT="0" distB="0" distL="0" distR="0" wp14:anchorId="2C45A3D3" wp14:editId="58A942BC">
            <wp:extent cx="5800725" cy="1933575"/>
            <wp:effectExtent l="0" t="0" r="9525" b="952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cstate="print">
                      <a:extLst>
                        <a:ext uri="{28A0092B-C50C-407E-A947-70E740481C1C}">
                          <a14:useLocalDpi xmlns:a14="http://schemas.microsoft.com/office/drawing/2010/main" val="0"/>
                        </a:ext>
                      </a:extLst>
                    </a:blip>
                    <a:srcRect/>
                    <a:stretch/>
                  </pic:blipFill>
                  <pic:spPr bwMode="auto">
                    <a:xfrm>
                      <a:off x="0" y="0"/>
                      <a:ext cx="5800725" cy="1933575"/>
                    </a:xfrm>
                    <a:prstGeom prst="rect">
                      <a:avLst/>
                    </a:prstGeom>
                    <a:ln>
                      <a:noFill/>
                    </a:ln>
                    <a:extLst>
                      <a:ext uri="{53640926-AAD7-44D8-BBD7-CCE9431645EC}">
                        <a14:shadowObscured xmlns:a14="http://schemas.microsoft.com/office/drawing/2010/main"/>
                      </a:ext>
                    </a:extLst>
                  </pic:spPr>
                </pic:pic>
              </a:graphicData>
            </a:graphic>
          </wp:inline>
        </w:drawing>
      </w:r>
    </w:p>
    <w:p w14:paraId="69442BC8" w14:textId="26878D0A" w:rsidR="00DE4F6D" w:rsidRPr="000E05A4" w:rsidRDefault="00DE4F6D" w:rsidP="00DE4F6D">
      <w:pPr>
        <w:pStyle w:val="Caption"/>
      </w:pPr>
      <w:bookmarkStart w:id="87" w:name="_Toc39452291"/>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20</w:t>
        </w:r>
      </w:fldSimple>
      <w:r w:rsidRPr="000E05A4">
        <w:t xml:space="preserve"> Main script = Other components RON combinations</w:t>
      </w:r>
      <w:bookmarkEnd w:id="87"/>
    </w:p>
    <w:p w14:paraId="09EB03DE" w14:textId="6E640242" w:rsidR="00011F77" w:rsidRPr="000E05A4" w:rsidRDefault="00011F77" w:rsidP="00011F77">
      <w:r w:rsidRPr="000E05A4">
        <w:t xml:space="preserve">The section of the script between </w:t>
      </w:r>
      <w:r w:rsidR="00DB7D81" w:rsidRPr="000E05A4">
        <w:t>F</w:t>
      </w:r>
      <w:r w:rsidRPr="000E05A4">
        <w:t>igure 3.1</w:t>
      </w:r>
      <w:r w:rsidR="002B1C17">
        <w:t>8</w:t>
      </w:r>
      <w:r w:rsidRPr="000E05A4">
        <w:t xml:space="preserve"> and 3.2</w:t>
      </w:r>
      <w:r w:rsidR="002B1C17">
        <w:t>0</w:t>
      </w:r>
      <w:r w:rsidRPr="000E05A4">
        <w:t xml:space="preserve"> </w:t>
      </w:r>
      <w:r w:rsidR="00DB7D81" w:rsidRPr="000E05A4">
        <w:t>is</w:t>
      </w:r>
      <w:r w:rsidRPr="000E05A4">
        <w:t xml:space="preserve"> repeated for MON combinations. Each combination is then totalled to produce the final RON and MON for each combination. This was calculated using the sum function on all rows within the matrix. </w:t>
      </w:r>
    </w:p>
    <w:p w14:paraId="4A39A46A" w14:textId="492A08BD" w:rsidR="00011F77" w:rsidRPr="000E05A4" w:rsidRDefault="00011F77" w:rsidP="00011F77">
      <w:r w:rsidRPr="000E05A4">
        <w:t>Following this</w:t>
      </w:r>
      <w:r w:rsidR="00DB7D81" w:rsidRPr="000E05A4">
        <w:t>,</w:t>
      </w:r>
      <w:r w:rsidRPr="000E05A4">
        <w:t xml:space="preserve"> a dialog box opens for the user </w:t>
      </w:r>
      <w:r w:rsidR="00DB7D81" w:rsidRPr="000E05A4">
        <w:t>asking for</w:t>
      </w:r>
      <w:r w:rsidRPr="000E05A4">
        <w:t xml:space="preserve"> an input RON</w:t>
      </w:r>
      <w:r w:rsidR="00DB7D81" w:rsidRPr="000E05A4">
        <w:t>,</w:t>
      </w:r>
      <w:r w:rsidRPr="000E05A4">
        <w:t xml:space="preserve"> </w:t>
      </w:r>
      <w:r w:rsidR="00DB7D81" w:rsidRPr="000E05A4">
        <w:t>required</w:t>
      </w:r>
      <w:r w:rsidRPr="000E05A4">
        <w:t xml:space="preserve"> for the final mixed fuel. The dialog box asks for an input between 95 and 105.  This is the permitted range outlined in MOTO GP guidelines as detailed in section 3.1. To guarantee that this range has been selected, an If statement is used to check the user input. If the input does not fall into this range an error message is displayed and the user is asked to re-enter the values. The RON range is set to the value entered +0.1. Therefore, if the user inputs 105, the input is reduced by 0.1 so that the maximum is still 105. This ensures that the MON range is set to the regulation range. This can be overridden if the user wanted a range set from 95-105 by removing the dialog and setting the values manually.  The input dialog is displayed in Figure 3</w:t>
      </w:r>
      <w:r w:rsidR="00DB7D81" w:rsidRPr="000E05A4">
        <w:t>.</w:t>
      </w:r>
      <w:r w:rsidRPr="000E05A4">
        <w:t>2</w:t>
      </w:r>
      <w:r w:rsidR="002B1C17">
        <w:t>1</w:t>
      </w:r>
      <w:r w:rsidRPr="000E05A4">
        <w:t xml:space="preserve"> error message shown in Figure 3</w:t>
      </w:r>
      <w:r w:rsidR="00DB7D81" w:rsidRPr="000E05A4">
        <w:t>.</w:t>
      </w:r>
      <w:r w:rsidRPr="000E05A4">
        <w:t>2</w:t>
      </w:r>
      <w:r w:rsidR="002B1C17">
        <w:t>2</w:t>
      </w:r>
    </w:p>
    <w:p w14:paraId="68E51FBB" w14:textId="4598632C" w:rsidR="007A6906" w:rsidRPr="000E05A4" w:rsidRDefault="007A6906" w:rsidP="007A6906">
      <w:pPr>
        <w:jc w:val="center"/>
      </w:pPr>
      <w:r w:rsidRPr="000E05A4">
        <w:rPr>
          <w:noProof/>
        </w:rPr>
        <w:lastRenderedPageBreak/>
        <w:drawing>
          <wp:inline distT="0" distB="0" distL="0" distR="0" wp14:anchorId="02216E72" wp14:editId="307A5DE8">
            <wp:extent cx="1769077" cy="629225"/>
            <wp:effectExtent l="0" t="0" r="3175"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cstate="print">
                      <a:extLst>
                        <a:ext uri="{28A0092B-C50C-407E-A947-70E740481C1C}">
                          <a14:useLocalDpi xmlns:a14="http://schemas.microsoft.com/office/drawing/2010/main" val="0"/>
                        </a:ext>
                      </a:extLst>
                    </a:blip>
                    <a:srcRect/>
                    <a:stretch/>
                  </pic:blipFill>
                  <pic:spPr bwMode="auto">
                    <a:xfrm>
                      <a:off x="0" y="0"/>
                      <a:ext cx="1791982" cy="637372"/>
                    </a:xfrm>
                    <a:prstGeom prst="rect">
                      <a:avLst/>
                    </a:prstGeom>
                    <a:ln>
                      <a:noFill/>
                    </a:ln>
                    <a:extLst>
                      <a:ext uri="{53640926-AAD7-44D8-BBD7-CCE9431645EC}">
                        <a14:shadowObscured xmlns:a14="http://schemas.microsoft.com/office/drawing/2010/main"/>
                      </a:ext>
                    </a:extLst>
                  </pic:spPr>
                </pic:pic>
              </a:graphicData>
            </a:graphic>
          </wp:inline>
        </w:drawing>
      </w:r>
    </w:p>
    <w:p w14:paraId="69CE320E" w14:textId="79D466E8" w:rsidR="0006520E" w:rsidRPr="000E05A4" w:rsidRDefault="0006520E" w:rsidP="0006520E">
      <w:pPr>
        <w:pStyle w:val="Caption"/>
      </w:pPr>
      <w:bookmarkStart w:id="88" w:name="_Toc39452292"/>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21</w:t>
        </w:r>
      </w:fldSimple>
      <w:r w:rsidRPr="000E05A4">
        <w:t xml:space="preserve"> </w:t>
      </w:r>
      <w:r w:rsidR="00B50E2C">
        <w:t xml:space="preserve">Main script - </w:t>
      </w:r>
      <w:r w:rsidRPr="000E05A4">
        <w:t>Input Dialog</w:t>
      </w:r>
      <w:bookmarkEnd w:id="88"/>
    </w:p>
    <w:p w14:paraId="528E8FF9" w14:textId="42DA9FD4" w:rsidR="007A6906" w:rsidRPr="000E05A4" w:rsidRDefault="007A6906" w:rsidP="007A6906">
      <w:pPr>
        <w:jc w:val="center"/>
      </w:pPr>
      <w:r w:rsidRPr="000E05A4">
        <w:rPr>
          <w:noProof/>
        </w:rPr>
        <w:drawing>
          <wp:inline distT="0" distB="0" distL="0" distR="0" wp14:anchorId="583272F0" wp14:editId="017B6129">
            <wp:extent cx="1864426" cy="819240"/>
            <wp:effectExtent l="0" t="0" r="2540" b="0"/>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cstate="print">
                      <a:extLst>
                        <a:ext uri="{28A0092B-C50C-407E-A947-70E740481C1C}">
                          <a14:useLocalDpi xmlns:a14="http://schemas.microsoft.com/office/drawing/2010/main" val="0"/>
                        </a:ext>
                      </a:extLst>
                    </a:blip>
                    <a:srcRect/>
                    <a:stretch/>
                  </pic:blipFill>
                  <pic:spPr bwMode="auto">
                    <a:xfrm>
                      <a:off x="0" y="0"/>
                      <a:ext cx="1883714" cy="827715"/>
                    </a:xfrm>
                    <a:prstGeom prst="rect">
                      <a:avLst/>
                    </a:prstGeom>
                    <a:ln>
                      <a:noFill/>
                    </a:ln>
                    <a:extLst>
                      <a:ext uri="{53640926-AAD7-44D8-BBD7-CCE9431645EC}">
                        <a14:shadowObscured xmlns:a14="http://schemas.microsoft.com/office/drawing/2010/main"/>
                      </a:ext>
                    </a:extLst>
                  </pic:spPr>
                </pic:pic>
              </a:graphicData>
            </a:graphic>
          </wp:inline>
        </w:drawing>
      </w:r>
    </w:p>
    <w:p w14:paraId="26633D39" w14:textId="248A899A" w:rsidR="0006520E" w:rsidRPr="000E05A4" w:rsidRDefault="0006520E" w:rsidP="0006520E">
      <w:pPr>
        <w:pStyle w:val="Caption"/>
      </w:pPr>
      <w:bookmarkStart w:id="89" w:name="_Toc39452293"/>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22</w:t>
        </w:r>
      </w:fldSimple>
      <w:r w:rsidRPr="000E05A4">
        <w:t xml:space="preserve"> </w:t>
      </w:r>
      <w:r w:rsidR="00B50E2C">
        <w:t xml:space="preserve">Main script </w:t>
      </w:r>
      <w:r w:rsidR="009E4A68">
        <w:t>–</w:t>
      </w:r>
      <w:r w:rsidR="00B50E2C">
        <w:t xml:space="preserve"> </w:t>
      </w:r>
      <w:r w:rsidR="009E4A68">
        <w:t>RON selection out of range e</w:t>
      </w:r>
      <w:r w:rsidRPr="000E05A4">
        <w:t>rror</w:t>
      </w:r>
      <w:bookmarkEnd w:id="89"/>
    </w:p>
    <w:p w14:paraId="48306A08" w14:textId="5D674669" w:rsidR="0006520E" w:rsidRPr="000E05A4" w:rsidRDefault="0006520E" w:rsidP="0006520E">
      <w:pPr>
        <w:keepNext/>
      </w:pPr>
      <w:r w:rsidRPr="000E05A4">
        <w:rPr>
          <w:noProof/>
        </w:rPr>
        <w:drawing>
          <wp:inline distT="0" distB="0" distL="0" distR="0" wp14:anchorId="476C9CCF" wp14:editId="64A9B3E5">
            <wp:extent cx="5724525" cy="2409825"/>
            <wp:effectExtent l="0" t="0" r="9525" b="952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24525" cy="2409825"/>
                    </a:xfrm>
                    <a:prstGeom prst="rect">
                      <a:avLst/>
                    </a:prstGeom>
                    <a:noFill/>
                    <a:ln>
                      <a:noFill/>
                    </a:ln>
                  </pic:spPr>
                </pic:pic>
              </a:graphicData>
            </a:graphic>
          </wp:inline>
        </w:drawing>
      </w:r>
    </w:p>
    <w:p w14:paraId="046082D6" w14:textId="5DE222EA" w:rsidR="0006520E" w:rsidRPr="000E05A4" w:rsidRDefault="0006520E" w:rsidP="0006520E">
      <w:pPr>
        <w:pStyle w:val="Caption"/>
      </w:pPr>
      <w:bookmarkStart w:id="90" w:name="_Toc39452294"/>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23</w:t>
        </w:r>
      </w:fldSimple>
      <w:r w:rsidRPr="000E05A4">
        <w:t xml:space="preserve"> Main script - User input RON and regulation MON</w:t>
      </w:r>
      <w:bookmarkEnd w:id="90"/>
    </w:p>
    <w:p w14:paraId="0587FBA0" w14:textId="764E98F8" w:rsidR="0006520E" w:rsidRPr="000E05A4" w:rsidRDefault="0006520E" w:rsidP="0006520E">
      <w:r w:rsidRPr="000E05A4">
        <w:t>Next, using the user Input RON value</w:t>
      </w:r>
      <w:r w:rsidR="00DB7D81" w:rsidRPr="000E05A4">
        <w:t>,</w:t>
      </w:r>
      <w:r w:rsidRPr="000E05A4">
        <w:t xml:space="preserve"> the RON combinations variable (FinalRange_RON) is sorted through so that all RON values that are lower than RON_min </w:t>
      </w:r>
      <w:r w:rsidR="005E16D9" w:rsidRPr="000E05A4">
        <w:t>and greater</w:t>
      </w:r>
      <w:r w:rsidRPr="000E05A4">
        <w:t xml:space="preserve"> than the RON_max range are removed from the matrix. This is then repeated on the MON combinations (FinalRange_MON) using the regulation range. </w:t>
      </w:r>
    </w:p>
    <w:p w14:paraId="4CCCDF39" w14:textId="2C5AA68A" w:rsidR="0006520E" w:rsidRPr="000E05A4" w:rsidRDefault="0006520E" w:rsidP="0006520E">
      <w:pPr>
        <w:keepNext/>
      </w:pPr>
      <w:r w:rsidRPr="000E05A4">
        <w:rPr>
          <w:noProof/>
        </w:rPr>
        <w:drawing>
          <wp:inline distT="0" distB="0" distL="0" distR="0" wp14:anchorId="2CC87E14" wp14:editId="4A514F43">
            <wp:extent cx="5731510" cy="701040"/>
            <wp:effectExtent l="0" t="0" r="2540" b="381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701040"/>
                    </a:xfrm>
                    <a:prstGeom prst="rect">
                      <a:avLst/>
                    </a:prstGeom>
                    <a:noFill/>
                    <a:ln>
                      <a:noFill/>
                    </a:ln>
                  </pic:spPr>
                </pic:pic>
              </a:graphicData>
            </a:graphic>
          </wp:inline>
        </w:drawing>
      </w:r>
    </w:p>
    <w:p w14:paraId="6A9C6D17" w14:textId="5210ADEA" w:rsidR="0006520E" w:rsidRPr="000E05A4" w:rsidRDefault="0006520E" w:rsidP="0006520E">
      <w:pPr>
        <w:pStyle w:val="Caption"/>
      </w:pPr>
      <w:bookmarkStart w:id="91" w:name="_Toc39452295"/>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24</w:t>
        </w:r>
      </w:fldSimple>
      <w:r w:rsidRPr="000E05A4">
        <w:t xml:space="preserve"> Main script - Final RON and MON ranges</w:t>
      </w:r>
      <w:bookmarkEnd w:id="91"/>
    </w:p>
    <w:p w14:paraId="11F60275" w14:textId="59412D56" w:rsidR="007A6906" w:rsidRPr="000E05A4" w:rsidRDefault="007A6906" w:rsidP="007A6906">
      <w:r w:rsidRPr="000E05A4">
        <w:t>Empty variables can be produced</w:t>
      </w:r>
      <w:r w:rsidR="00DB7D81" w:rsidRPr="000E05A4">
        <w:t xml:space="preserve"> which would result in the s</w:t>
      </w:r>
      <w:r w:rsidRPr="000E05A4">
        <w:t>cript crashing. To deal with this issue, a check is executed to see if either FinalRange_RON or F</w:t>
      </w:r>
      <w:r w:rsidR="00DB7D81" w:rsidRPr="000E05A4">
        <w:t>i</w:t>
      </w:r>
      <w:r w:rsidRPr="000E05A4">
        <w:t>nalRange_MON are empty. If the latter is true, an error message is displayed to the user as shown in Figure 3</w:t>
      </w:r>
      <w:r w:rsidR="00DB7D81" w:rsidRPr="000E05A4">
        <w:t>.</w:t>
      </w:r>
      <w:r w:rsidRPr="000E05A4">
        <w:t>2</w:t>
      </w:r>
      <w:r w:rsidR="00067169">
        <w:t>5</w:t>
      </w:r>
      <w:r w:rsidRPr="000E05A4">
        <w:t xml:space="preserve">, and the script is terminated. Due to memory problems, certain variables are removed throughout the script, including combinations outside of the ranges. The script needs to be restarted to change the RON value in this instance. </w:t>
      </w:r>
    </w:p>
    <w:p w14:paraId="60E2D1B4" w14:textId="6DE841E6" w:rsidR="0006520E" w:rsidRPr="000E05A4" w:rsidRDefault="007A6906" w:rsidP="007A6906">
      <w:pPr>
        <w:jc w:val="center"/>
      </w:pPr>
      <w:r w:rsidRPr="000E05A4">
        <w:rPr>
          <w:noProof/>
        </w:rPr>
        <w:lastRenderedPageBreak/>
        <w:drawing>
          <wp:inline distT="0" distB="0" distL="0" distR="0" wp14:anchorId="5E83DE9A" wp14:editId="60741047">
            <wp:extent cx="2232561" cy="706120"/>
            <wp:effectExtent l="0" t="0" r="0" b="0"/>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cstate="print">
                      <a:extLst>
                        <a:ext uri="{28A0092B-C50C-407E-A947-70E740481C1C}">
                          <a14:useLocalDpi xmlns:a14="http://schemas.microsoft.com/office/drawing/2010/main" val="0"/>
                        </a:ext>
                      </a:extLst>
                    </a:blip>
                    <a:srcRect/>
                    <a:stretch/>
                  </pic:blipFill>
                  <pic:spPr bwMode="auto">
                    <a:xfrm>
                      <a:off x="0" y="0"/>
                      <a:ext cx="2255117" cy="713254"/>
                    </a:xfrm>
                    <a:prstGeom prst="rect">
                      <a:avLst/>
                    </a:prstGeom>
                    <a:ln>
                      <a:noFill/>
                    </a:ln>
                    <a:extLst>
                      <a:ext uri="{53640926-AAD7-44D8-BBD7-CCE9431645EC}">
                        <a14:shadowObscured xmlns:a14="http://schemas.microsoft.com/office/drawing/2010/main"/>
                      </a:ext>
                    </a:extLst>
                  </pic:spPr>
                </pic:pic>
              </a:graphicData>
            </a:graphic>
          </wp:inline>
        </w:drawing>
      </w:r>
    </w:p>
    <w:p w14:paraId="7893D056" w14:textId="139AE074" w:rsidR="0006520E" w:rsidRPr="000E05A4" w:rsidRDefault="0006520E" w:rsidP="0006520E">
      <w:pPr>
        <w:pStyle w:val="Caption"/>
      </w:pPr>
      <w:bookmarkStart w:id="92" w:name="_Toc39452296"/>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25</w:t>
        </w:r>
      </w:fldSimple>
      <w:r w:rsidRPr="000E05A4">
        <w:t xml:space="preserve"> </w:t>
      </w:r>
      <w:r w:rsidR="00DB7D81" w:rsidRPr="000E05A4">
        <w:t>Main script – Can’t achieve RON error</w:t>
      </w:r>
      <w:bookmarkEnd w:id="92"/>
    </w:p>
    <w:p w14:paraId="59AC6D4D" w14:textId="5DBE840F" w:rsidR="0006520E" w:rsidRPr="000E05A4" w:rsidRDefault="0006520E" w:rsidP="0006520E">
      <w:pPr>
        <w:keepNext/>
      </w:pPr>
      <w:r w:rsidRPr="000E05A4">
        <w:rPr>
          <w:noProof/>
        </w:rPr>
        <w:drawing>
          <wp:inline distT="0" distB="0" distL="0" distR="0" wp14:anchorId="229986AE" wp14:editId="50DD8830">
            <wp:extent cx="5731510" cy="774065"/>
            <wp:effectExtent l="0" t="0" r="2540" b="6985"/>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774065"/>
                    </a:xfrm>
                    <a:prstGeom prst="rect">
                      <a:avLst/>
                    </a:prstGeom>
                    <a:noFill/>
                    <a:ln>
                      <a:noFill/>
                    </a:ln>
                  </pic:spPr>
                </pic:pic>
              </a:graphicData>
            </a:graphic>
          </wp:inline>
        </w:drawing>
      </w:r>
    </w:p>
    <w:p w14:paraId="46E9F8C4" w14:textId="1F0F2D60" w:rsidR="0006520E" w:rsidRPr="000E05A4" w:rsidRDefault="0006520E" w:rsidP="0006520E">
      <w:pPr>
        <w:pStyle w:val="Caption"/>
      </w:pPr>
      <w:bookmarkStart w:id="93" w:name="_Toc39452297"/>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26</w:t>
        </w:r>
      </w:fldSimple>
      <w:r w:rsidRPr="000E05A4">
        <w:t xml:space="preserve"> Main script - Available combinations check</w:t>
      </w:r>
      <w:bookmarkEnd w:id="93"/>
    </w:p>
    <w:p w14:paraId="1E30F947" w14:textId="1CA4423F" w:rsidR="005B6B94" w:rsidRPr="000E05A4" w:rsidRDefault="005B6B94" w:rsidP="005B6B94">
      <w:r w:rsidRPr="000E05A4">
        <w:t>The final range combinations for both RON and MON now produce the maximum and minimum RON and MON required for each component. These will be paired with other components so that the final fuel mix is within the ranges set.  Using these minimum and maximum values enables the real component mixtures to be reduced, based on the format above. However, this time both MON and RON are reducing the same variable, leaving only the component combinations which produce RON and MON values within the ranges. This is repeated for each component.</w:t>
      </w:r>
    </w:p>
    <w:p w14:paraId="3A769BEA" w14:textId="77777777" w:rsidR="005B6B94" w:rsidRPr="000E05A4" w:rsidRDefault="005B6B94" w:rsidP="005B6B94"/>
    <w:p w14:paraId="2F874618" w14:textId="46526914" w:rsidR="0006520E" w:rsidRPr="000E05A4" w:rsidRDefault="0006520E" w:rsidP="005B6B94">
      <w:r w:rsidRPr="000E05A4">
        <w:rPr>
          <w:noProof/>
        </w:rPr>
        <w:drawing>
          <wp:inline distT="0" distB="0" distL="0" distR="0" wp14:anchorId="76D08AA3" wp14:editId="53AD3E45">
            <wp:extent cx="5695950" cy="647700"/>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695950" cy="647700"/>
                    </a:xfrm>
                    <a:prstGeom prst="rect">
                      <a:avLst/>
                    </a:prstGeom>
                    <a:noFill/>
                    <a:ln>
                      <a:noFill/>
                    </a:ln>
                  </pic:spPr>
                </pic:pic>
              </a:graphicData>
            </a:graphic>
          </wp:inline>
        </w:drawing>
      </w:r>
    </w:p>
    <w:p w14:paraId="7398C0B6" w14:textId="670C85A9" w:rsidR="0006520E" w:rsidRPr="000E05A4" w:rsidRDefault="0006520E" w:rsidP="0006520E">
      <w:pPr>
        <w:pStyle w:val="Caption"/>
      </w:pPr>
      <w:bookmarkStart w:id="94" w:name="_Toc39452298"/>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27</w:t>
        </w:r>
      </w:fldSimple>
      <w:r w:rsidRPr="000E05A4">
        <w:t xml:space="preserve"> Main script - Real combination reduction</w:t>
      </w:r>
      <w:bookmarkEnd w:id="94"/>
    </w:p>
    <w:p w14:paraId="311E0A83" w14:textId="0DA2F55C" w:rsidR="0006520E" w:rsidRPr="000E05A4" w:rsidRDefault="005B6B94" w:rsidP="0006520E">
      <w:r w:rsidRPr="000E05A4">
        <w:t xml:space="preserve">Following the reduction in combinations for each component, an additional check is performed to identify any components with no combinations left. If the latter is true, another error message identical to </w:t>
      </w:r>
      <w:r w:rsidR="00DB7D81" w:rsidRPr="000E05A4">
        <w:t>F</w:t>
      </w:r>
      <w:r w:rsidRPr="000E05A4">
        <w:t>igure 3.2</w:t>
      </w:r>
      <w:r w:rsidR="00067169">
        <w:t>5</w:t>
      </w:r>
      <w:r w:rsidRPr="000E05A4">
        <w:t xml:space="preserve"> is displayed to the user and the script terminates. </w:t>
      </w:r>
    </w:p>
    <w:p w14:paraId="68861A5B" w14:textId="6BD505BB" w:rsidR="0006520E" w:rsidRPr="000E05A4" w:rsidRDefault="0006520E" w:rsidP="0006520E">
      <w:pPr>
        <w:keepNext/>
      </w:pPr>
      <w:r w:rsidRPr="000E05A4">
        <w:rPr>
          <w:noProof/>
        </w:rPr>
        <w:drawing>
          <wp:inline distT="0" distB="0" distL="0" distR="0" wp14:anchorId="39638FB8" wp14:editId="1CAB1F1B">
            <wp:extent cx="5715000" cy="60960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15000" cy="609600"/>
                    </a:xfrm>
                    <a:prstGeom prst="rect">
                      <a:avLst/>
                    </a:prstGeom>
                    <a:noFill/>
                    <a:ln>
                      <a:noFill/>
                    </a:ln>
                  </pic:spPr>
                </pic:pic>
              </a:graphicData>
            </a:graphic>
          </wp:inline>
        </w:drawing>
      </w:r>
    </w:p>
    <w:p w14:paraId="7BADFBEF" w14:textId="39742A53" w:rsidR="0006520E" w:rsidRPr="000E05A4" w:rsidRDefault="0006520E" w:rsidP="0006520E">
      <w:pPr>
        <w:pStyle w:val="Caption"/>
      </w:pPr>
      <w:bookmarkStart w:id="95" w:name="_Toc39452299"/>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28</w:t>
        </w:r>
      </w:fldSimple>
      <w:r w:rsidRPr="000E05A4">
        <w:t xml:space="preserve"> Main script - Real combinations check</w:t>
      </w:r>
      <w:bookmarkEnd w:id="95"/>
    </w:p>
    <w:p w14:paraId="26F8DAB9" w14:textId="77777777" w:rsidR="00F83897" w:rsidRPr="000E05A4" w:rsidRDefault="00F83897" w:rsidP="00F83897">
      <w:r w:rsidRPr="000E05A4">
        <w:t xml:space="preserve">With the real combination RON and MON values along with their ID number (column 3 as mentioned earlier) remaining, the real combination mix values can now be reduced.  This includes every combination where the ID is not found within the real combination RON and MON matrix (e.g. a_Paraffin). To achieve this however, the matrix dimensions must match in the row direction. A second variable was created filled with zeros with matching rows to the </w:t>
      </w:r>
      <w:r w:rsidRPr="000E05A4">
        <w:lastRenderedPageBreak/>
        <w:t xml:space="preserve">corresponding combinations variable (e.g. Paraffin_Combinations), and one column made up of the ID numbers (column 3) from the real combinations RON and MON matrix. </w:t>
      </w:r>
    </w:p>
    <w:p w14:paraId="33EBC07A" w14:textId="77777777" w:rsidR="00F83897" w:rsidRPr="000E05A4" w:rsidRDefault="00F83897" w:rsidP="00F83897">
      <w:r w:rsidRPr="000E05A4">
        <w:t xml:space="preserve">This means that all cells not containing an ID will correspond to 0, not an ID number. An extra column is added to the initial combination variable assigning them an ID number to cross check with. This variable still holds every combination in order. The script then goes through deleting any combination with an ID number not listed within the matrix just created (e.g. b_Paraffin). This process is repeated for each component. Once completed all a_ and b_ variables and ID numbers are removed to maximise memory capacity. </w:t>
      </w:r>
    </w:p>
    <w:p w14:paraId="0A3AE670" w14:textId="1837F831" w:rsidR="0006520E" w:rsidRPr="000E05A4" w:rsidRDefault="0006520E" w:rsidP="0006520E">
      <w:pPr>
        <w:keepNext/>
      </w:pPr>
      <w:r w:rsidRPr="000E05A4">
        <w:rPr>
          <w:noProof/>
        </w:rPr>
        <w:drawing>
          <wp:inline distT="0" distB="0" distL="0" distR="0" wp14:anchorId="3B8D4D1A" wp14:editId="5DAB85C6">
            <wp:extent cx="5686425" cy="87630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686425" cy="876300"/>
                    </a:xfrm>
                    <a:prstGeom prst="rect">
                      <a:avLst/>
                    </a:prstGeom>
                    <a:noFill/>
                    <a:ln>
                      <a:noFill/>
                    </a:ln>
                  </pic:spPr>
                </pic:pic>
              </a:graphicData>
            </a:graphic>
          </wp:inline>
        </w:drawing>
      </w:r>
    </w:p>
    <w:p w14:paraId="10A71960" w14:textId="1CF78353" w:rsidR="00F83897" w:rsidRPr="000E05A4" w:rsidRDefault="0006520E" w:rsidP="0006520E">
      <w:pPr>
        <w:pStyle w:val="Caption"/>
      </w:pPr>
      <w:bookmarkStart w:id="96" w:name="_Toc39452300"/>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29</w:t>
        </w:r>
      </w:fldSimple>
      <w:r w:rsidRPr="000E05A4">
        <w:t xml:space="preserve"> Main script - Component composition reduction</w:t>
      </w:r>
      <w:bookmarkEnd w:id="96"/>
    </w:p>
    <w:p w14:paraId="16387918" w14:textId="034F0219" w:rsidR="00F83897" w:rsidRPr="000E05A4" w:rsidRDefault="00F83897">
      <w:pPr>
        <w:spacing w:line="259" w:lineRule="auto"/>
        <w:jc w:val="left"/>
        <w:rPr>
          <w:i/>
          <w:iCs/>
          <w:color w:val="44546A" w:themeColor="text2"/>
          <w:sz w:val="18"/>
          <w:szCs w:val="18"/>
        </w:rPr>
      </w:pPr>
    </w:p>
    <w:p w14:paraId="273C6326" w14:textId="2A9D0F4E" w:rsidR="0006520E" w:rsidRPr="000E05A4" w:rsidRDefault="00DF53C3" w:rsidP="0006520E">
      <w:r w:rsidRPr="000E05A4">
        <w:t>With all the redundant combinations removed</w:t>
      </w:r>
      <w:r w:rsidR="00F83897" w:rsidRPr="000E05A4">
        <w:t>,</w:t>
      </w:r>
      <w:r w:rsidRPr="000E05A4">
        <w:t xml:space="preserve"> </w:t>
      </w:r>
      <w:r w:rsidR="00C548AE" w:rsidRPr="000E05A4">
        <w:t xml:space="preserve">the properties of each combination </w:t>
      </w:r>
      <w:r w:rsidR="00F83897" w:rsidRPr="000E05A4">
        <w:t>for</w:t>
      </w:r>
      <w:r w:rsidR="00C548AE" w:rsidRPr="000E05A4">
        <w:t xml:space="preserve"> each component can be calculated. The properties calculated are as follows:</w:t>
      </w:r>
    </w:p>
    <w:p w14:paraId="53584150" w14:textId="4BB3C08E" w:rsidR="00C548AE" w:rsidRPr="000E05A4" w:rsidRDefault="00C548AE" w:rsidP="00C548AE">
      <w:pPr>
        <w:pStyle w:val="ListParagraph"/>
        <w:numPr>
          <w:ilvl w:val="0"/>
          <w:numId w:val="11"/>
        </w:numPr>
      </w:pPr>
      <w:r w:rsidRPr="000E05A4">
        <w:t>Carbon Atoms &amp; CO</w:t>
      </w:r>
      <w:r w:rsidRPr="000E05A4">
        <w:rPr>
          <w:vertAlign w:val="subscript"/>
        </w:rPr>
        <w:t xml:space="preserve">2 </w:t>
      </w:r>
      <w:r w:rsidRPr="000E05A4">
        <w:t>produced</w:t>
      </w:r>
    </w:p>
    <w:p w14:paraId="4FF01EF3" w14:textId="2C7B997D" w:rsidR="00C548AE" w:rsidRPr="000E05A4" w:rsidRDefault="00C548AE" w:rsidP="00C548AE">
      <w:pPr>
        <w:pStyle w:val="ListParagraph"/>
        <w:numPr>
          <w:ilvl w:val="0"/>
          <w:numId w:val="11"/>
        </w:numPr>
      </w:pPr>
      <w:r w:rsidRPr="000E05A4">
        <w:t>Hydrogen Atoms</w:t>
      </w:r>
    </w:p>
    <w:p w14:paraId="1CBC28FA" w14:textId="1A27C95A" w:rsidR="00C548AE" w:rsidRPr="000E05A4" w:rsidRDefault="00C548AE" w:rsidP="00C548AE">
      <w:pPr>
        <w:pStyle w:val="ListParagraph"/>
        <w:numPr>
          <w:ilvl w:val="0"/>
          <w:numId w:val="11"/>
        </w:numPr>
      </w:pPr>
      <w:r w:rsidRPr="000E05A4">
        <w:t>Oxygen Atoms</w:t>
      </w:r>
    </w:p>
    <w:p w14:paraId="0364491B" w14:textId="2CB2316A" w:rsidR="00C548AE" w:rsidRPr="000E05A4" w:rsidRDefault="00C548AE" w:rsidP="00C548AE">
      <w:pPr>
        <w:pStyle w:val="ListParagraph"/>
        <w:numPr>
          <w:ilvl w:val="0"/>
          <w:numId w:val="11"/>
        </w:numPr>
      </w:pPr>
      <w:r w:rsidRPr="000E05A4">
        <w:t>H</w:t>
      </w:r>
      <w:r w:rsidRPr="000E05A4">
        <w:rPr>
          <w:vertAlign w:val="subscript"/>
        </w:rPr>
        <w:t>2</w:t>
      </w:r>
      <w:r w:rsidRPr="000E05A4">
        <w:t>O produced</w:t>
      </w:r>
    </w:p>
    <w:p w14:paraId="4B1E83E0" w14:textId="2DF3639D" w:rsidR="00C548AE" w:rsidRPr="000E05A4" w:rsidRDefault="00C548AE" w:rsidP="00C548AE">
      <w:pPr>
        <w:pStyle w:val="ListParagraph"/>
        <w:numPr>
          <w:ilvl w:val="0"/>
          <w:numId w:val="11"/>
        </w:numPr>
      </w:pPr>
      <w:r w:rsidRPr="000E05A4">
        <w:t>Mass of fuel</w:t>
      </w:r>
    </w:p>
    <w:p w14:paraId="6D41460A" w14:textId="1A8125FF" w:rsidR="00C548AE" w:rsidRPr="000E05A4" w:rsidRDefault="00C548AE" w:rsidP="00C548AE">
      <w:pPr>
        <w:pStyle w:val="ListParagraph"/>
        <w:numPr>
          <w:ilvl w:val="0"/>
          <w:numId w:val="11"/>
        </w:numPr>
      </w:pPr>
      <w:r w:rsidRPr="000E05A4">
        <w:t>Enthalpy of Formation</w:t>
      </w:r>
    </w:p>
    <w:p w14:paraId="47748116" w14:textId="20D8876C" w:rsidR="00C548AE" w:rsidRPr="000E05A4" w:rsidRDefault="00C548AE" w:rsidP="00C548AE">
      <w:pPr>
        <w:pStyle w:val="ListParagraph"/>
        <w:numPr>
          <w:ilvl w:val="0"/>
          <w:numId w:val="11"/>
        </w:numPr>
      </w:pPr>
      <w:r w:rsidRPr="000E05A4">
        <w:t>hfNet</w:t>
      </w:r>
    </w:p>
    <w:p w14:paraId="2DD00996" w14:textId="73328F8C" w:rsidR="00C548AE" w:rsidRPr="000E05A4" w:rsidRDefault="00C548AE" w:rsidP="00C548AE">
      <w:pPr>
        <w:pStyle w:val="ListParagraph"/>
        <w:numPr>
          <w:ilvl w:val="0"/>
          <w:numId w:val="11"/>
        </w:numPr>
      </w:pPr>
      <w:r w:rsidRPr="000E05A4">
        <w:t>RON</w:t>
      </w:r>
    </w:p>
    <w:p w14:paraId="75B9E7C4" w14:textId="1AB708BB" w:rsidR="00C548AE" w:rsidRPr="000E05A4" w:rsidRDefault="00C548AE" w:rsidP="00C548AE">
      <w:pPr>
        <w:pStyle w:val="ListParagraph"/>
        <w:numPr>
          <w:ilvl w:val="0"/>
          <w:numId w:val="11"/>
        </w:numPr>
      </w:pPr>
      <w:r w:rsidRPr="000E05A4">
        <w:t>MON</w:t>
      </w:r>
    </w:p>
    <w:p w14:paraId="7AD6B723" w14:textId="02FCC84C" w:rsidR="00C548AE" w:rsidRPr="000E05A4" w:rsidRDefault="00C548AE" w:rsidP="00C548AE">
      <w:pPr>
        <w:pStyle w:val="ListParagraph"/>
        <w:numPr>
          <w:ilvl w:val="0"/>
          <w:numId w:val="11"/>
        </w:numPr>
      </w:pPr>
      <w:r w:rsidRPr="000E05A4">
        <w:t>LHV</w:t>
      </w:r>
    </w:p>
    <w:p w14:paraId="0ADBE37B" w14:textId="60009A79" w:rsidR="00F83897" w:rsidRPr="000E05A4" w:rsidRDefault="00F83897" w:rsidP="00F83897">
      <w:r w:rsidRPr="000E05A4">
        <w:t>The carbon atoms and subsequent CO</w:t>
      </w:r>
      <w:r w:rsidRPr="000E05A4">
        <w:rPr>
          <w:vertAlign w:val="subscript"/>
        </w:rPr>
        <w:t>2</w:t>
      </w:r>
      <w:r w:rsidRPr="000E05A4">
        <w:rPr>
          <w:vertAlign w:val="subscript"/>
        </w:rPr>
        <w:softHyphen/>
        <w:t xml:space="preserve"> </w:t>
      </w:r>
      <w:r w:rsidRPr="000E05A4">
        <w:t xml:space="preserve">produced for this component are calculated by multiplying each individual hydrocarbon’s carbon atoms by its mole fraction and then summing the results. This process is then repeated on the </w:t>
      </w:r>
      <w:r w:rsidR="00E67C6F">
        <w:t>h</w:t>
      </w:r>
      <w:r w:rsidRPr="000E05A4">
        <w:t xml:space="preserve">ydrogen and </w:t>
      </w:r>
      <w:r w:rsidR="00E67C6F">
        <w:t>o</w:t>
      </w:r>
      <w:r w:rsidRPr="000E05A4">
        <w:t>xygen atoms.</w:t>
      </w:r>
    </w:p>
    <w:p w14:paraId="53E96385" w14:textId="77777777" w:rsidR="00EA1557" w:rsidRPr="000E05A4" w:rsidRDefault="00EA1557" w:rsidP="00EA1557">
      <w:pPr>
        <w:keepNext/>
      </w:pPr>
      <m:oMathPara>
        <m:oMath>
          <m:r>
            <w:rPr>
              <w:rFonts w:ascii="Cambria Math" w:hAnsi="Cambria Math"/>
            </w:rPr>
            <m:t xml:space="preserve">C= </m:t>
          </m:r>
          <m:d>
            <m:dPr>
              <m:ctrlPr>
                <w:rPr>
                  <w:rFonts w:ascii="Cambria Math" w:hAnsi="Cambria Math"/>
                  <w:i/>
                </w:rPr>
              </m:ctrlPr>
            </m:dPr>
            <m:e>
              <m:sSub>
                <m:sSubPr>
                  <m:ctrlPr>
                    <w:rPr>
                      <w:rFonts w:ascii="Cambria Math" w:hAnsi="Cambria Math"/>
                      <w:i/>
                    </w:rPr>
                  </m:ctrlPr>
                </m:sSubPr>
                <m:e>
                  <m:r>
                    <w:rPr>
                      <w:rFonts w:ascii="Cambria Math" w:hAnsi="Cambria Math"/>
                    </w:rPr>
                    <m:t>C</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mf</m:t>
                  </m:r>
                </m:e>
                <m:sub>
                  <m:r>
                    <w:rPr>
                      <w:rFonts w:ascii="Cambria Math" w:hAnsi="Cambria Math"/>
                    </w:rPr>
                    <m:t>1</m:t>
                  </m:r>
                </m:sub>
              </m:sSub>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C</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mf</m:t>
                  </m:r>
                </m:e>
                <m:sub>
                  <m:r>
                    <w:rPr>
                      <w:rFonts w:ascii="Cambria Math" w:hAnsi="Cambria Math"/>
                    </w:rPr>
                    <m:t>2</m:t>
                  </m:r>
                </m:sub>
              </m:sSub>
            </m:e>
          </m:d>
          <m:r>
            <w:rPr>
              <w:rFonts w:ascii="Cambria Math" w:hAnsi="Cambria Math"/>
            </w:rPr>
            <m:t>….</m:t>
          </m:r>
        </m:oMath>
      </m:oMathPara>
    </w:p>
    <w:p w14:paraId="79A9BBBF" w14:textId="47CF3E3B" w:rsidR="00EA1557" w:rsidRPr="000E05A4" w:rsidRDefault="00EA1557" w:rsidP="00EA1557">
      <w:pPr>
        <w:pStyle w:val="Caption"/>
        <w:jc w:val="right"/>
      </w:pPr>
      <w:bookmarkStart w:id="97" w:name="_Toc39452369"/>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8</w:t>
        </w:r>
      </w:fldSimple>
      <w:r w:rsidRPr="000E05A4">
        <w:t xml:space="preserve"> Carbon/CO2 of mixture</w:t>
      </w:r>
      <w:bookmarkEnd w:id="97"/>
    </w:p>
    <w:p w14:paraId="3B92F7F7" w14:textId="190817EB" w:rsidR="00EA1557" w:rsidRPr="000E05A4" w:rsidRDefault="00EA1557" w:rsidP="00EA1557">
      <w:r w:rsidRPr="000E05A4">
        <w:t>Where C</w:t>
      </w:r>
      <w:r w:rsidRPr="000E05A4">
        <w:rPr>
          <w:vertAlign w:val="subscript"/>
        </w:rPr>
        <w:t>n</w:t>
      </w:r>
      <w:r w:rsidRPr="000E05A4">
        <w:t xml:space="preserve"> is the amount of Carbon in one mole of the pure substance and mf</w:t>
      </w:r>
      <w:r w:rsidRPr="000E05A4">
        <w:rPr>
          <w:vertAlign w:val="subscript"/>
        </w:rPr>
        <w:t>n</w:t>
      </w:r>
      <w:r w:rsidRPr="000E05A4">
        <w:rPr>
          <w:vertAlign w:val="subscript"/>
        </w:rPr>
        <w:softHyphen/>
        <w:t xml:space="preserve"> </w:t>
      </w:r>
      <w:r w:rsidRPr="000E05A4">
        <w:t xml:space="preserve">is the mole fraction assigned to the hydrocarbon. </w:t>
      </w:r>
    </w:p>
    <w:p w14:paraId="6134DF66" w14:textId="4B4BC991" w:rsidR="00EA1557" w:rsidRPr="000E05A4" w:rsidRDefault="00EA1557" w:rsidP="00EA1557">
      <w:r w:rsidRPr="000E05A4">
        <w:lastRenderedPageBreak/>
        <w:t>The H</w:t>
      </w:r>
      <w:r w:rsidRPr="000E05A4">
        <w:rPr>
          <w:vertAlign w:val="subscript"/>
        </w:rPr>
        <w:t>2</w:t>
      </w:r>
      <w:r w:rsidRPr="000E05A4">
        <w:t xml:space="preserve">O produced from combustion is then calculated by halving the amount of </w:t>
      </w:r>
      <w:r w:rsidR="00E67C6F">
        <w:t>h</w:t>
      </w:r>
      <w:r w:rsidRPr="000E05A4">
        <w:t>ydrogen atoms.</w:t>
      </w:r>
    </w:p>
    <w:p w14:paraId="492EBB38" w14:textId="77777777" w:rsidR="005E16D9" w:rsidRPr="000E05A4" w:rsidRDefault="00767851" w:rsidP="005E16D9">
      <w:pPr>
        <w:keepNext/>
      </w:pPr>
      <m:oMathPara>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f>
            <m:fPr>
              <m:ctrlPr>
                <w:rPr>
                  <w:rFonts w:ascii="Cambria Math" w:hAnsi="Cambria Math"/>
                  <w:i/>
                </w:rPr>
              </m:ctrlPr>
            </m:fPr>
            <m:num>
              <m:r>
                <w:rPr>
                  <w:rFonts w:ascii="Cambria Math" w:hAnsi="Cambria Math"/>
                </w:rPr>
                <m:t>H</m:t>
              </m:r>
            </m:num>
            <m:den>
              <m:r>
                <w:rPr>
                  <w:rFonts w:ascii="Cambria Math" w:hAnsi="Cambria Math"/>
                </w:rPr>
                <m:t>2</m:t>
              </m:r>
            </m:den>
          </m:f>
        </m:oMath>
      </m:oMathPara>
    </w:p>
    <w:p w14:paraId="3EF9C21D" w14:textId="25DA3FD1" w:rsidR="00EA1557" w:rsidRPr="000E05A4" w:rsidRDefault="005E16D9" w:rsidP="005E16D9">
      <w:pPr>
        <w:pStyle w:val="Caption"/>
        <w:jc w:val="right"/>
        <w:rPr>
          <w:rFonts w:eastAsiaTheme="minorEastAsia"/>
        </w:rPr>
      </w:pPr>
      <w:bookmarkStart w:id="98" w:name="_Toc39452370"/>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9</w:t>
        </w:r>
      </w:fldSimple>
      <w:r w:rsidRPr="000E05A4">
        <w:t xml:space="preserve"> H2O</w:t>
      </w:r>
      <w:bookmarkEnd w:id="98"/>
    </w:p>
    <w:p w14:paraId="6494B41E" w14:textId="242350E2" w:rsidR="00EA1557" w:rsidRPr="000E05A4" w:rsidRDefault="00EA1557" w:rsidP="00EA1557">
      <w:pPr>
        <w:rPr>
          <w:rFonts w:eastAsiaTheme="minorEastAsia"/>
        </w:rPr>
      </w:pPr>
      <w:r w:rsidRPr="000E05A4">
        <w:rPr>
          <w:rFonts w:eastAsiaTheme="minorEastAsia"/>
        </w:rPr>
        <w:t xml:space="preserve">Where H is </w:t>
      </w:r>
      <w:r w:rsidR="00E67C6F">
        <w:rPr>
          <w:rFonts w:eastAsiaTheme="minorEastAsia"/>
        </w:rPr>
        <w:t>h</w:t>
      </w:r>
      <w:r w:rsidRPr="000E05A4">
        <w:rPr>
          <w:rFonts w:eastAsiaTheme="minorEastAsia"/>
        </w:rPr>
        <w:t>ydrogen atoms in the mixture.</w:t>
      </w:r>
    </w:p>
    <w:p w14:paraId="6721F979" w14:textId="7D48F1BF" w:rsidR="00F83897" w:rsidRPr="000E05A4" w:rsidRDefault="005E16D9" w:rsidP="00B23128">
      <w:r w:rsidRPr="000E05A4">
        <w:t xml:space="preserve">The atomic mass of the fuel is calculated as shown in </w:t>
      </w:r>
      <w:r w:rsidR="00067169">
        <w:t>E</w:t>
      </w:r>
      <w:r w:rsidRPr="000E05A4">
        <w:t>quation 3-2 where C, H and O are the atoms within the mixture.</w:t>
      </w:r>
    </w:p>
    <w:p w14:paraId="345AD1A4" w14:textId="4C904FDB" w:rsidR="00D870C4" w:rsidRPr="000E05A4" w:rsidRDefault="00D870C4" w:rsidP="00EA1557">
      <w:r w:rsidRPr="000E05A4">
        <w:t xml:space="preserve">The enthalpy of formation for the mixture can be calculated using the sum of the hydrocarbons enthalpy of formation multiplied by their respective mole fraction. </w:t>
      </w:r>
    </w:p>
    <w:p w14:paraId="17D7F2AA" w14:textId="77777777" w:rsidR="00F83897" w:rsidRPr="000E05A4" w:rsidRDefault="00D870C4" w:rsidP="00F83897">
      <w:pPr>
        <w:keepNext/>
      </w:pPr>
      <m:oMathPara>
        <m:oMath>
          <m:r>
            <m:rPr>
              <m:sty m:val="p"/>
            </m:rPr>
            <w:rPr>
              <w:rFonts w:ascii="Cambria Math" w:hAnsi="Cambria Math"/>
            </w:rPr>
            <m:t>Δ</m:t>
          </m:r>
          <m:sSub>
            <m:sSubPr>
              <m:ctrlPr>
                <w:rPr>
                  <w:rFonts w:ascii="Cambria Math" w:hAnsi="Cambria Math"/>
                  <w:i/>
                </w:rPr>
              </m:ctrlPr>
            </m:sSubPr>
            <m:e>
              <m:r>
                <w:rPr>
                  <w:rFonts w:ascii="Cambria Math" w:hAnsi="Cambria Math"/>
                </w:rPr>
                <m:t>H</m:t>
              </m:r>
            </m:e>
            <m:sub>
              <m:r>
                <w:rPr>
                  <w:rFonts w:ascii="Cambria Math" w:hAnsi="Cambria Math"/>
                </w:rPr>
                <m:t>f</m:t>
              </m:r>
            </m:sub>
          </m:sSub>
          <m:r>
            <w:rPr>
              <w:rFonts w:ascii="Cambria Math" w:hAnsi="Cambria Math"/>
            </w:rPr>
            <m:t>=</m:t>
          </m:r>
          <m:nary>
            <m:naryPr>
              <m:chr m:val="∑"/>
              <m:limLoc m:val="undOvr"/>
              <m:subHide m:val="1"/>
              <m:supHide m:val="1"/>
              <m:ctrlPr>
                <w:rPr>
                  <w:rFonts w:ascii="Cambria Math" w:hAnsi="Cambria Math"/>
                  <w:i/>
                </w:rPr>
              </m:ctrlPr>
            </m:naryPr>
            <m:sub/>
            <m:sup/>
            <m:e>
              <m:r>
                <m:rPr>
                  <m:sty m:val="p"/>
                </m:rPr>
                <w:rPr>
                  <w:rFonts w:ascii="Cambria Math" w:hAnsi="Cambria Math"/>
                </w:rPr>
                <m:t>Δ</m:t>
              </m:r>
              <m:sSub>
                <m:sSubPr>
                  <m:ctrlPr>
                    <w:rPr>
                      <w:rFonts w:ascii="Cambria Math" w:hAnsi="Cambria Math"/>
                    </w:rPr>
                  </m:ctrlPr>
                </m:sSubPr>
                <m:e>
                  <m:r>
                    <w:rPr>
                      <w:rFonts w:ascii="Cambria Math" w:hAnsi="Cambria Math"/>
                    </w:rPr>
                    <m:t>H</m:t>
                  </m:r>
                </m:e>
                <m:sub>
                  <m:r>
                    <w:rPr>
                      <w:rFonts w:ascii="Cambria Math" w:hAnsi="Cambria Math"/>
                    </w:rPr>
                    <m:t>fn</m:t>
                  </m:r>
                </m:sub>
              </m:sSub>
              <m:r>
                <w:rPr>
                  <w:rFonts w:ascii="Cambria Math" w:hAnsi="Cambria Math"/>
                </w:rPr>
                <m:t>*</m:t>
              </m:r>
              <m:sSub>
                <m:sSubPr>
                  <m:ctrlPr>
                    <w:rPr>
                      <w:rFonts w:ascii="Cambria Math" w:hAnsi="Cambria Math"/>
                      <w:i/>
                    </w:rPr>
                  </m:ctrlPr>
                </m:sSubPr>
                <m:e>
                  <m:r>
                    <w:rPr>
                      <w:rFonts w:ascii="Cambria Math" w:hAnsi="Cambria Math"/>
                    </w:rPr>
                    <m:t>mf</m:t>
                  </m:r>
                </m:e>
                <m:sub>
                  <m:r>
                    <w:rPr>
                      <w:rFonts w:ascii="Cambria Math" w:hAnsi="Cambria Math"/>
                    </w:rPr>
                    <m:t>n</m:t>
                  </m:r>
                </m:sub>
              </m:sSub>
            </m:e>
          </m:nary>
        </m:oMath>
      </m:oMathPara>
    </w:p>
    <w:p w14:paraId="47A9FDE9" w14:textId="5E66E4F6" w:rsidR="00D870C4" w:rsidRPr="000E05A4" w:rsidRDefault="00F83897" w:rsidP="00F83897">
      <w:pPr>
        <w:pStyle w:val="Caption"/>
        <w:jc w:val="right"/>
        <w:rPr>
          <w:rFonts w:eastAsiaTheme="minorEastAsia"/>
        </w:rPr>
      </w:pPr>
      <w:bookmarkStart w:id="99" w:name="_Toc39452371"/>
      <w:r w:rsidRPr="000E05A4">
        <w:t xml:space="preserve">Equation </w:t>
      </w:r>
      <w:fldSimple w:instr=" STYLEREF 1 \s ">
        <w:r w:rsidRPr="000E05A4">
          <w:rPr>
            <w:noProof/>
          </w:rPr>
          <w:t>3</w:t>
        </w:r>
      </w:fldSimple>
      <w:r w:rsidRPr="000E05A4">
        <w:noBreakHyphen/>
      </w:r>
      <w:fldSimple w:instr=" SEQ Equation \* ARABIC \s 1 ">
        <w:r w:rsidRPr="000E05A4">
          <w:rPr>
            <w:noProof/>
          </w:rPr>
          <w:t>10</w:t>
        </w:r>
      </w:fldSimple>
      <w:r w:rsidRPr="000E05A4">
        <w:t xml:space="preserve"> Enthalpy of formation</w:t>
      </w:r>
      <w:bookmarkEnd w:id="99"/>
    </w:p>
    <w:p w14:paraId="77483549" w14:textId="0149C8B7" w:rsidR="00D870C4" w:rsidRPr="000E05A4" w:rsidRDefault="00D870C4" w:rsidP="00EA1557">
      <w:pPr>
        <w:rPr>
          <w:rFonts w:eastAsiaTheme="minorEastAsia"/>
        </w:rPr>
      </w:pPr>
      <w:r w:rsidRPr="000E05A4">
        <w:rPr>
          <w:rFonts w:eastAsiaTheme="minorEastAsia"/>
        </w:rPr>
        <w:t xml:space="preserve">Where </w:t>
      </w:r>
      <m:oMath>
        <m:r>
          <m:rPr>
            <m:sty m:val="p"/>
          </m:rPr>
          <w:rPr>
            <w:rFonts w:ascii="Cambria Math" w:hAnsi="Cambria Math"/>
          </w:rPr>
          <m:t>Δ</m:t>
        </m:r>
        <m:sSub>
          <m:sSubPr>
            <m:ctrlPr>
              <w:rPr>
                <w:rFonts w:ascii="Cambria Math" w:hAnsi="Cambria Math"/>
              </w:rPr>
            </m:ctrlPr>
          </m:sSubPr>
          <m:e>
            <m:r>
              <w:rPr>
                <w:rFonts w:ascii="Cambria Math" w:hAnsi="Cambria Math"/>
              </w:rPr>
              <m:t>H</m:t>
            </m:r>
          </m:e>
          <m:sub>
            <m:r>
              <w:rPr>
                <w:rFonts w:ascii="Cambria Math" w:hAnsi="Cambria Math"/>
              </w:rPr>
              <m:t>fn</m:t>
            </m:r>
          </m:sub>
        </m:sSub>
      </m:oMath>
      <w:r w:rsidRPr="000E05A4">
        <w:rPr>
          <w:rFonts w:eastAsiaTheme="minorEastAsia"/>
        </w:rPr>
        <w:t xml:space="preserve"> is the enthalpy of formation for the hydrocarbon and </w:t>
      </w:r>
      <m:oMath>
        <m:sSub>
          <m:sSubPr>
            <m:ctrlPr>
              <w:rPr>
                <w:rFonts w:ascii="Cambria Math" w:hAnsi="Cambria Math"/>
                <w:i/>
              </w:rPr>
            </m:ctrlPr>
          </m:sSubPr>
          <m:e>
            <m:r>
              <w:rPr>
                <w:rFonts w:ascii="Cambria Math" w:hAnsi="Cambria Math"/>
              </w:rPr>
              <m:t>mf</m:t>
            </m:r>
          </m:e>
          <m:sub>
            <m:r>
              <w:rPr>
                <w:rFonts w:ascii="Cambria Math" w:hAnsi="Cambria Math"/>
              </w:rPr>
              <m:t>n</m:t>
            </m:r>
          </m:sub>
        </m:sSub>
      </m:oMath>
      <w:r w:rsidRPr="000E05A4">
        <w:rPr>
          <w:rFonts w:eastAsiaTheme="minorEastAsia"/>
        </w:rPr>
        <w:t xml:space="preserve"> is the mole fraction of the mixture.  </w:t>
      </w:r>
    </w:p>
    <w:p w14:paraId="695D3829" w14:textId="464CA1E1" w:rsidR="00F83897" w:rsidRPr="000E05A4" w:rsidRDefault="00F83897" w:rsidP="00F83897">
      <w:r w:rsidRPr="000E05A4">
        <w:t>The enthalpy released from combustion can then be calculated. Using the CO</w:t>
      </w:r>
      <w:r w:rsidRPr="000E05A4">
        <w:rPr>
          <w:vertAlign w:val="subscript"/>
        </w:rPr>
        <w:t>2</w:t>
      </w:r>
      <w:r w:rsidRPr="000E05A4">
        <w:t xml:space="preserve"> and H</w:t>
      </w:r>
      <w:r w:rsidRPr="000E05A4">
        <w:rPr>
          <w:vertAlign w:val="subscript"/>
        </w:rPr>
        <w:t>2</w:t>
      </w:r>
      <w:r w:rsidRPr="000E05A4">
        <w:t xml:space="preserve">O produced from the mixture combusting, these values are multiplied by their respective enthalpy of combustion and then removing the enthalpy of formation </w:t>
      </w:r>
      <w:r w:rsidR="00E67C6F">
        <w:t xml:space="preserve">for the fuel </w:t>
      </w:r>
      <w:r w:rsidRPr="000E05A4">
        <w:t>from the result.</w:t>
      </w:r>
    </w:p>
    <w:p w14:paraId="4B2000DA" w14:textId="77777777" w:rsidR="00C60194" w:rsidRPr="000E05A4" w:rsidRDefault="00C60194" w:rsidP="00C60194">
      <w:pPr>
        <w:keepNext/>
      </w:pPr>
      <m:oMathPara>
        <m:oMath>
          <m:r>
            <m:rPr>
              <m:sty m:val="p"/>
            </m:rPr>
            <w:rPr>
              <w:rFonts w:ascii="Cambria Math" w:hAnsi="Cambria Math"/>
            </w:rPr>
            <m:t>Δ</m:t>
          </m:r>
          <m:r>
            <w:rPr>
              <w:rFonts w:ascii="Cambria Math" w:hAnsi="Cambria Math"/>
            </w:rPr>
            <m:t xml:space="preserve">H= </m:t>
          </m:r>
          <m:sSub>
            <m:sSubPr>
              <m:ctrlPr>
                <w:rPr>
                  <w:rFonts w:ascii="Cambria Math" w:hAnsi="Cambria Math"/>
                  <w:i/>
                </w:rPr>
              </m:ctrlPr>
            </m:sSubPr>
            <m:e>
              <m:r>
                <w:rPr>
                  <w:rFonts w:ascii="Cambria Math" w:hAnsi="Cambria Math"/>
                </w:rPr>
                <m:t>(CO</m:t>
              </m:r>
            </m:e>
            <m:sub>
              <m:r>
                <w:rPr>
                  <w:rFonts w:ascii="Cambria Math" w:hAnsi="Cambria Math"/>
                </w:rPr>
                <m:t>2</m:t>
              </m:r>
            </m:sub>
          </m:sSub>
          <m:r>
            <w:rPr>
              <w:rFonts w:ascii="Cambria Math" w:hAnsi="Cambria Math"/>
            </w:rPr>
            <m:t>*393.5)+(</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O*241.83)-</m:t>
          </m:r>
          <m:r>
            <m:rPr>
              <m:sty m:val="p"/>
            </m:rPr>
            <w:rPr>
              <w:rFonts w:ascii="Cambria Math" w:hAnsi="Cambria Math"/>
            </w:rPr>
            <m:t>Δ</m:t>
          </m:r>
          <m:sSub>
            <m:sSubPr>
              <m:ctrlPr>
                <w:rPr>
                  <w:rFonts w:ascii="Cambria Math" w:hAnsi="Cambria Math"/>
                  <w:i/>
                </w:rPr>
              </m:ctrlPr>
            </m:sSubPr>
            <m:e>
              <m:r>
                <w:rPr>
                  <w:rFonts w:ascii="Cambria Math" w:hAnsi="Cambria Math"/>
                </w:rPr>
                <m:t>H</m:t>
              </m:r>
            </m:e>
            <m:sub>
              <m:r>
                <w:rPr>
                  <w:rFonts w:ascii="Cambria Math" w:hAnsi="Cambria Math"/>
                </w:rPr>
                <m:t>f</m:t>
              </m:r>
            </m:sub>
          </m:sSub>
        </m:oMath>
      </m:oMathPara>
    </w:p>
    <w:p w14:paraId="174114C6" w14:textId="67C02F0A" w:rsidR="00C60194" w:rsidRPr="000E05A4" w:rsidRDefault="00C60194" w:rsidP="00C60194">
      <w:pPr>
        <w:pStyle w:val="Caption"/>
        <w:jc w:val="right"/>
      </w:pPr>
      <w:bookmarkStart w:id="100" w:name="_Toc39452372"/>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11</w:t>
        </w:r>
      </w:fldSimple>
      <w:r w:rsidRPr="000E05A4">
        <w:t xml:space="preserve"> Enthalpy released from combustion</w:t>
      </w:r>
      <w:bookmarkEnd w:id="100"/>
    </w:p>
    <w:p w14:paraId="649F875F" w14:textId="70BC0A63" w:rsidR="005E16D9" w:rsidRPr="000E05A4" w:rsidRDefault="005E16D9" w:rsidP="00EA1557">
      <w:r w:rsidRPr="000E05A4">
        <w:t>The RON and MON of the mixture can then be calculated by multiplying the individual hydrocarbon values by the mole fraction</w:t>
      </w:r>
      <w:r w:rsidR="004E331E" w:rsidRPr="000E05A4">
        <w:t xml:space="preserve"> as shown above in </w:t>
      </w:r>
      <w:r w:rsidR="00067169">
        <w:t>E</w:t>
      </w:r>
      <w:r w:rsidR="004E331E" w:rsidRPr="000E05A4">
        <w:t>quation 3-6</w:t>
      </w:r>
      <w:r w:rsidR="00E67C6F">
        <w:t>.</w:t>
      </w:r>
    </w:p>
    <w:p w14:paraId="64A4A333" w14:textId="3869D348" w:rsidR="004E331E" w:rsidRPr="000E05A4" w:rsidRDefault="004E331E" w:rsidP="00EA1557">
      <w:r w:rsidRPr="000E05A4">
        <w:t>The LHV of the mixture is calculated using the following equation</w:t>
      </w:r>
      <w:r w:rsidR="0045299A" w:rsidRPr="000E05A4">
        <w:t>:</w:t>
      </w:r>
    </w:p>
    <w:p w14:paraId="1ADEEF8C" w14:textId="77777777" w:rsidR="0045299A" w:rsidRPr="000E05A4" w:rsidRDefault="004E331E" w:rsidP="0045299A">
      <w:pPr>
        <w:keepNext/>
      </w:pPr>
      <m:oMathPara>
        <m:oMath>
          <m:r>
            <w:rPr>
              <w:rFonts w:ascii="Cambria Math" w:hAnsi="Cambria Math"/>
            </w:rPr>
            <m:t>LHV=</m:t>
          </m:r>
          <m:f>
            <m:fPr>
              <m:ctrlPr>
                <w:rPr>
                  <w:rFonts w:ascii="Cambria Math" w:hAnsi="Cambria Math"/>
                  <w:i/>
                </w:rPr>
              </m:ctrlPr>
            </m:fPr>
            <m:num>
              <m:r>
                <w:rPr>
                  <w:rFonts w:ascii="Cambria Math" w:hAnsi="Cambria Math"/>
                </w:rPr>
                <m:t>hfNet</m:t>
              </m:r>
            </m:num>
            <m:den>
              <m:r>
                <w:rPr>
                  <w:rFonts w:ascii="Cambria Math" w:hAnsi="Cambria Math"/>
                </w:rPr>
                <m:t>mFuel</m:t>
              </m:r>
            </m:den>
          </m:f>
        </m:oMath>
      </m:oMathPara>
    </w:p>
    <w:p w14:paraId="1F46D775" w14:textId="78C03319" w:rsidR="004E331E" w:rsidRPr="000E05A4" w:rsidRDefault="0045299A" w:rsidP="0045299A">
      <w:pPr>
        <w:pStyle w:val="Caption"/>
        <w:jc w:val="right"/>
        <w:rPr>
          <w:rFonts w:eastAsiaTheme="minorEastAsia"/>
        </w:rPr>
      </w:pPr>
      <w:bookmarkStart w:id="101" w:name="_Toc39452373"/>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12</w:t>
        </w:r>
      </w:fldSimple>
      <w:r w:rsidRPr="000E05A4">
        <w:t xml:space="preserve"> LHV</w:t>
      </w:r>
      <w:bookmarkEnd w:id="101"/>
    </w:p>
    <w:p w14:paraId="41D56A9B" w14:textId="47B29E7B" w:rsidR="004E331E" w:rsidRPr="000E05A4" w:rsidRDefault="004E331E" w:rsidP="00EA1557">
      <w:pPr>
        <w:rPr>
          <w:rFonts w:eastAsiaTheme="minorEastAsia"/>
        </w:rPr>
      </w:pPr>
      <w:r w:rsidRPr="000E05A4">
        <w:rPr>
          <w:rFonts w:eastAsiaTheme="minorEastAsia"/>
        </w:rPr>
        <w:t>Where hfNet is the enthalpy from combustion and mFuel is the mass of the mixture.</w:t>
      </w:r>
    </w:p>
    <w:p w14:paraId="1D8457C8" w14:textId="3A0FDAD6" w:rsidR="00C60194" w:rsidRPr="000E05A4" w:rsidRDefault="00C60194" w:rsidP="00EA1557">
      <w:pPr>
        <w:rPr>
          <w:rFonts w:eastAsiaTheme="minorEastAsia"/>
        </w:rPr>
      </w:pPr>
      <w:r w:rsidRPr="000E05A4">
        <w:rPr>
          <w:rFonts w:eastAsiaTheme="minorEastAsia"/>
        </w:rPr>
        <w:t xml:space="preserve">After all components are calculated, each matrix is then multiplied by the final fuel mixture as shown </w:t>
      </w:r>
      <w:r w:rsidR="00E67C6F">
        <w:rPr>
          <w:rFonts w:eastAsiaTheme="minorEastAsia"/>
        </w:rPr>
        <w:t xml:space="preserve">by </w:t>
      </w:r>
      <w:r w:rsidRPr="000E05A4">
        <w:rPr>
          <w:rFonts w:eastAsiaTheme="minorEastAsia"/>
        </w:rPr>
        <w:t>line 609.</w:t>
      </w:r>
    </w:p>
    <w:p w14:paraId="6D84906E" w14:textId="57AFAACC" w:rsidR="00C60194" w:rsidRPr="000E05A4" w:rsidRDefault="00C60194" w:rsidP="00C60194">
      <w:pPr>
        <w:keepNext/>
      </w:pPr>
      <w:r w:rsidRPr="000E05A4">
        <w:rPr>
          <w:noProof/>
        </w:rPr>
        <w:lastRenderedPageBreak/>
        <w:drawing>
          <wp:inline distT="0" distB="0" distL="0" distR="0" wp14:anchorId="2F8EAC62" wp14:editId="1B9817E9">
            <wp:extent cx="5762625" cy="1549199"/>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cstate="print">
                      <a:extLst>
                        <a:ext uri="{28A0092B-C50C-407E-A947-70E740481C1C}">
                          <a14:useLocalDpi xmlns:a14="http://schemas.microsoft.com/office/drawing/2010/main" val="0"/>
                        </a:ext>
                      </a:extLst>
                    </a:blip>
                    <a:srcRect/>
                    <a:stretch/>
                  </pic:blipFill>
                  <pic:spPr bwMode="auto">
                    <a:xfrm>
                      <a:off x="0" y="0"/>
                      <a:ext cx="5770026" cy="1551189"/>
                    </a:xfrm>
                    <a:prstGeom prst="rect">
                      <a:avLst/>
                    </a:prstGeom>
                    <a:ln>
                      <a:noFill/>
                    </a:ln>
                    <a:extLst>
                      <a:ext uri="{53640926-AAD7-44D8-BBD7-CCE9431645EC}">
                        <a14:shadowObscured xmlns:a14="http://schemas.microsoft.com/office/drawing/2010/main"/>
                      </a:ext>
                    </a:extLst>
                  </pic:spPr>
                </pic:pic>
              </a:graphicData>
            </a:graphic>
          </wp:inline>
        </w:drawing>
      </w:r>
    </w:p>
    <w:p w14:paraId="76E996CF" w14:textId="58E08702" w:rsidR="00C60194" w:rsidRPr="000E05A4" w:rsidRDefault="00C60194" w:rsidP="00C60194">
      <w:pPr>
        <w:pStyle w:val="Caption"/>
      </w:pPr>
      <w:bookmarkStart w:id="102" w:name="_Toc39452301"/>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30</w:t>
        </w:r>
      </w:fldSimple>
      <w:r w:rsidRPr="000E05A4">
        <w:t xml:space="preserve"> Main script - Component properties</w:t>
      </w:r>
      <w:bookmarkEnd w:id="102"/>
    </w:p>
    <w:p w14:paraId="36093388" w14:textId="080C9E5A" w:rsidR="007307F7" w:rsidRPr="000E05A4" w:rsidRDefault="007307F7" w:rsidP="00C60194">
      <w:r w:rsidRPr="000E05A4">
        <w:rPr>
          <w:noProof/>
        </w:rPr>
        <mc:AlternateContent>
          <mc:Choice Requires="wps">
            <w:drawing>
              <wp:anchor distT="0" distB="0" distL="114300" distR="114300" simplePos="0" relativeHeight="251720704" behindDoc="1" locked="0" layoutInCell="1" allowOverlap="1" wp14:anchorId="0D8F0086" wp14:editId="3289C0BC">
                <wp:simplePos x="0" y="0"/>
                <wp:positionH relativeFrom="column">
                  <wp:posOffset>18415</wp:posOffset>
                </wp:positionH>
                <wp:positionV relativeFrom="paragraph">
                  <wp:posOffset>644525</wp:posOffset>
                </wp:positionV>
                <wp:extent cx="3362325" cy="635"/>
                <wp:effectExtent l="0" t="0" r="0" b="0"/>
                <wp:wrapTight wrapText="bothSides">
                  <wp:wrapPolygon edited="0">
                    <wp:start x="0" y="0"/>
                    <wp:lineTo x="0" y="21600"/>
                    <wp:lineTo x="21600" y="21600"/>
                    <wp:lineTo x="21600" y="0"/>
                  </wp:wrapPolygon>
                </wp:wrapTight>
                <wp:docPr id="147" name="Text Box 147"/>
                <wp:cNvGraphicFramePr/>
                <a:graphic xmlns:a="http://schemas.openxmlformats.org/drawingml/2006/main">
                  <a:graphicData uri="http://schemas.microsoft.com/office/word/2010/wordprocessingShape">
                    <wps:wsp>
                      <wps:cNvSpPr txBox="1"/>
                      <wps:spPr>
                        <a:xfrm>
                          <a:off x="0" y="0"/>
                          <a:ext cx="3362325" cy="635"/>
                        </a:xfrm>
                        <a:prstGeom prst="rect">
                          <a:avLst/>
                        </a:prstGeom>
                        <a:solidFill>
                          <a:prstClr val="white"/>
                        </a:solidFill>
                        <a:ln>
                          <a:noFill/>
                        </a:ln>
                      </wps:spPr>
                      <wps:txbx>
                        <w:txbxContent>
                          <w:p w14:paraId="47DB7287" w14:textId="4BB8FD69" w:rsidR="00791975" w:rsidRPr="00727978" w:rsidRDefault="00791975" w:rsidP="007307F7">
                            <w:pPr>
                              <w:pStyle w:val="Caption"/>
                              <w:rPr>
                                <w:noProof/>
                              </w:rPr>
                            </w:pPr>
                            <w:bookmarkStart w:id="103" w:name="_Toc39452302"/>
                            <w:r>
                              <w:t xml:space="preserve">Figure </w:t>
                            </w:r>
                            <w:fldSimple w:instr=" STYLEREF 1 \s ">
                              <w:r>
                                <w:rPr>
                                  <w:noProof/>
                                </w:rPr>
                                <w:t>3</w:t>
                              </w:r>
                            </w:fldSimple>
                            <w:r>
                              <w:t>.</w:t>
                            </w:r>
                            <w:fldSimple w:instr=" SEQ Figure \* ARABIC \s 1 ">
                              <w:r>
                                <w:rPr>
                                  <w:noProof/>
                                </w:rPr>
                                <w:t>31</w:t>
                              </w:r>
                            </w:fldSimple>
                            <w:r>
                              <w:t xml:space="preserve"> Main script - Separation of properties</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8F0086" id="Text Box 147" o:spid="_x0000_s1042" type="#_x0000_t202" style="position:absolute;left:0;text-align:left;margin-left:1.45pt;margin-top:50.75pt;width:264.75pt;height:.0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TzOMAIAAGkEAAAOAAAAZHJzL2Uyb0RvYy54bWysVE1v2zAMvQ/YfxB0X5yPNS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" stroked="f">
                <v:textbox style="mso-fit-shape-to-text:t" inset="0,0,0,0">
                  <w:txbxContent>
                    <w:p w14:paraId="47DB7287" w14:textId="4BB8FD69" w:rsidR="00791975" w:rsidRPr="00727978" w:rsidRDefault="00791975" w:rsidP="007307F7">
                      <w:pPr>
                        <w:pStyle w:val="Caption"/>
                        <w:rPr>
                          <w:noProof/>
                        </w:rPr>
                      </w:pPr>
                      <w:bookmarkStart w:id="104" w:name="_Toc39452302"/>
                      <w:r>
                        <w:t xml:space="preserve">Figure </w:t>
                      </w:r>
                      <w:fldSimple w:instr=" STYLEREF 1 \s ">
                        <w:r>
                          <w:rPr>
                            <w:noProof/>
                          </w:rPr>
                          <w:t>3</w:t>
                        </w:r>
                      </w:fldSimple>
                      <w:r>
                        <w:t>.</w:t>
                      </w:r>
                      <w:fldSimple w:instr=" SEQ Figure \* ARABIC \s 1 ">
                        <w:r>
                          <w:rPr>
                            <w:noProof/>
                          </w:rPr>
                          <w:t>31</w:t>
                        </w:r>
                      </w:fldSimple>
                      <w:r>
                        <w:t xml:space="preserve"> Main script - Separation of properties</w:t>
                      </w:r>
                      <w:bookmarkEnd w:id="104"/>
                    </w:p>
                  </w:txbxContent>
                </v:textbox>
                <w10:wrap type="tight"/>
              </v:shape>
            </w:pict>
          </mc:Fallback>
        </mc:AlternateContent>
      </w:r>
      <w:r w:rsidRPr="000E05A4">
        <w:rPr>
          <w:noProof/>
        </w:rPr>
        <w:drawing>
          <wp:anchor distT="0" distB="0" distL="114300" distR="114300" simplePos="0" relativeHeight="251718656" behindDoc="1" locked="0" layoutInCell="1" allowOverlap="1" wp14:anchorId="678FBF39" wp14:editId="2DFE66EF">
            <wp:simplePos x="0" y="0"/>
            <wp:positionH relativeFrom="column">
              <wp:posOffset>18415</wp:posOffset>
            </wp:positionH>
            <wp:positionV relativeFrom="paragraph">
              <wp:posOffset>6350</wp:posOffset>
            </wp:positionV>
            <wp:extent cx="3362325" cy="581025"/>
            <wp:effectExtent l="0" t="0" r="9525" b="9525"/>
            <wp:wrapTight wrapText="bothSides">
              <wp:wrapPolygon edited="0">
                <wp:start x="0" y="0"/>
                <wp:lineTo x="0" y="21246"/>
                <wp:lineTo x="21539" y="21246"/>
                <wp:lineTo x="21539" y="0"/>
                <wp:lineTo x="0" y="0"/>
              </wp:wrapPolygon>
            </wp:wrapTight>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cstate="print">
                      <a:extLst>
                        <a:ext uri="{28A0092B-C50C-407E-A947-70E740481C1C}">
                          <a14:useLocalDpi xmlns:a14="http://schemas.microsoft.com/office/drawing/2010/main" val="0"/>
                        </a:ext>
                      </a:extLst>
                    </a:blip>
                    <a:srcRect l="4595"/>
                    <a:stretch/>
                  </pic:blipFill>
                  <pic:spPr bwMode="auto">
                    <a:xfrm>
                      <a:off x="0" y="0"/>
                      <a:ext cx="3362325" cy="581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0194" w:rsidRPr="000E05A4">
        <w:t xml:space="preserve">The next section of the script is </w:t>
      </w:r>
      <w:r w:rsidR="00F83897" w:rsidRPr="000E05A4">
        <w:t xml:space="preserve">responsible </w:t>
      </w:r>
      <w:r w:rsidR="00E67C6F">
        <w:t xml:space="preserve">for </w:t>
      </w:r>
      <w:r w:rsidR="00F83897" w:rsidRPr="000E05A4">
        <w:t>creating</w:t>
      </w:r>
      <w:r w:rsidR="00C60194" w:rsidRPr="000E05A4">
        <w:t xml:space="preserve"> </w:t>
      </w:r>
      <w:r w:rsidRPr="000E05A4">
        <w:t xml:space="preserve">the regulation legal </w:t>
      </w:r>
      <w:r w:rsidR="00F83897" w:rsidRPr="000E05A4">
        <w:t>gasoline mixtures</w:t>
      </w:r>
      <w:r w:rsidRPr="000E05A4">
        <w:t>. To create the legal fuels however, the RON MON and LHV values are again separated from the actual mixtures and given ID numbers again. The separation is necessary as this section is within a for loop</w:t>
      </w:r>
      <w:r w:rsidR="00F83897" w:rsidRPr="000E05A4">
        <w:t>,</w:t>
      </w:r>
      <w:r w:rsidRPr="000E05A4">
        <w:t xml:space="preserve"> and combinations </w:t>
      </w:r>
      <w:r w:rsidR="00F83897" w:rsidRPr="000E05A4">
        <w:t>will</w:t>
      </w:r>
      <w:r w:rsidRPr="000E05A4">
        <w:t xml:space="preserve"> be removed that will need to be re added each loop.</w:t>
      </w:r>
    </w:p>
    <w:p w14:paraId="6FBA69DE" w14:textId="219456A4" w:rsidR="00277CFE" w:rsidRPr="000E05A4" w:rsidRDefault="00DF4D4D" w:rsidP="00C60194">
      <w:r w:rsidRPr="000E05A4">
        <w:rPr>
          <w:noProof/>
        </w:rPr>
        <mc:AlternateContent>
          <mc:Choice Requires="wps">
            <w:drawing>
              <wp:anchor distT="0" distB="0" distL="114300" distR="114300" simplePos="0" relativeHeight="251723776" behindDoc="1" locked="0" layoutInCell="1" allowOverlap="1" wp14:anchorId="57517D36" wp14:editId="2AFC02F2">
                <wp:simplePos x="0" y="0"/>
                <wp:positionH relativeFrom="column">
                  <wp:posOffset>0</wp:posOffset>
                </wp:positionH>
                <wp:positionV relativeFrom="paragraph">
                  <wp:posOffset>2026285</wp:posOffset>
                </wp:positionV>
                <wp:extent cx="4243070" cy="635"/>
                <wp:effectExtent l="0" t="0" r="0" b="0"/>
                <wp:wrapTight wrapText="bothSides">
                  <wp:wrapPolygon edited="0">
                    <wp:start x="0" y="0"/>
                    <wp:lineTo x="0" y="21600"/>
                    <wp:lineTo x="21600" y="21600"/>
                    <wp:lineTo x="21600" y="0"/>
                  </wp:wrapPolygon>
                </wp:wrapTight>
                <wp:docPr id="149" name="Text Box 149"/>
                <wp:cNvGraphicFramePr/>
                <a:graphic xmlns:a="http://schemas.openxmlformats.org/drawingml/2006/main">
                  <a:graphicData uri="http://schemas.microsoft.com/office/word/2010/wordprocessingShape">
                    <wps:wsp>
                      <wps:cNvSpPr txBox="1"/>
                      <wps:spPr>
                        <a:xfrm>
                          <a:off x="0" y="0"/>
                          <a:ext cx="4243070" cy="635"/>
                        </a:xfrm>
                        <a:prstGeom prst="rect">
                          <a:avLst/>
                        </a:prstGeom>
                        <a:solidFill>
                          <a:prstClr val="white"/>
                        </a:solidFill>
                        <a:ln>
                          <a:noFill/>
                        </a:ln>
                      </wps:spPr>
                      <wps:txbx>
                        <w:txbxContent>
                          <w:p w14:paraId="26E17C8F" w14:textId="0CE60325" w:rsidR="00791975" w:rsidRPr="00444077" w:rsidRDefault="00791975" w:rsidP="00DF4D4D">
                            <w:pPr>
                              <w:pStyle w:val="Caption"/>
                              <w:rPr>
                                <w:noProof/>
                              </w:rPr>
                            </w:pPr>
                            <w:bookmarkStart w:id="105" w:name="_Toc39452303"/>
                            <w:r>
                              <w:t xml:space="preserve">Figure </w:t>
                            </w:r>
                            <w:fldSimple w:instr=" STYLEREF 1 \s ">
                              <w:r>
                                <w:rPr>
                                  <w:noProof/>
                                </w:rPr>
                                <w:t>3</w:t>
                              </w:r>
                            </w:fldSimple>
                            <w:r>
                              <w:t>.</w:t>
                            </w:r>
                            <w:fldSimple w:instr=" SEQ Figure \* ARABIC \s 1 ">
                              <w:r>
                                <w:rPr>
                                  <w:noProof/>
                                </w:rPr>
                                <w:t>32</w:t>
                              </w:r>
                            </w:fldSimple>
                            <w:r>
                              <w:t xml:space="preserve"> Main script - saving ID of each component for real mixture</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517D36" id="Text Box 149" o:spid="_x0000_s1043" type="#_x0000_t202" style="position:absolute;left:0;text-align:left;margin-left:0;margin-top:159.55pt;width:334.1pt;height:.05pt;z-index:-251592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" stroked="f">
                <v:textbox style="mso-fit-shape-to-text:t" inset="0,0,0,0">
                  <w:txbxContent>
                    <w:p w14:paraId="26E17C8F" w14:textId="0CE60325" w:rsidR="00791975" w:rsidRPr="00444077" w:rsidRDefault="00791975" w:rsidP="00DF4D4D">
                      <w:pPr>
                        <w:pStyle w:val="Caption"/>
                        <w:rPr>
                          <w:noProof/>
                        </w:rPr>
                      </w:pPr>
                      <w:bookmarkStart w:id="106" w:name="_Toc39452303"/>
                      <w:r>
                        <w:t xml:space="preserve">Figure </w:t>
                      </w:r>
                      <w:fldSimple w:instr=" STYLEREF 1 \s ">
                        <w:r>
                          <w:rPr>
                            <w:noProof/>
                          </w:rPr>
                          <w:t>3</w:t>
                        </w:r>
                      </w:fldSimple>
                      <w:r>
                        <w:t>.</w:t>
                      </w:r>
                      <w:fldSimple w:instr=" SEQ Figure \* ARABIC \s 1 ">
                        <w:r>
                          <w:rPr>
                            <w:noProof/>
                          </w:rPr>
                          <w:t>32</w:t>
                        </w:r>
                      </w:fldSimple>
                      <w:r>
                        <w:t xml:space="preserve"> Main script - saving ID of each component for real mixture</w:t>
                      </w:r>
                      <w:bookmarkEnd w:id="106"/>
                    </w:p>
                  </w:txbxContent>
                </v:textbox>
                <w10:wrap type="tight"/>
              </v:shape>
            </w:pict>
          </mc:Fallback>
        </mc:AlternateContent>
      </w:r>
      <w:r w:rsidR="00D44061" w:rsidRPr="000E05A4">
        <w:rPr>
          <w:noProof/>
        </w:rPr>
        <w:drawing>
          <wp:anchor distT="0" distB="0" distL="114300" distR="114300" simplePos="0" relativeHeight="251721728" behindDoc="1" locked="0" layoutInCell="1" allowOverlap="1" wp14:anchorId="701AED0F" wp14:editId="2A614733">
            <wp:simplePos x="0" y="0"/>
            <wp:positionH relativeFrom="margin">
              <wp:align>left</wp:align>
            </wp:positionH>
            <wp:positionV relativeFrom="paragraph">
              <wp:posOffset>16510</wp:posOffset>
            </wp:positionV>
            <wp:extent cx="4243070" cy="1952625"/>
            <wp:effectExtent l="0" t="0" r="5080" b="0"/>
            <wp:wrapTight wrapText="bothSides">
              <wp:wrapPolygon edited="0">
                <wp:start x="0" y="0"/>
                <wp:lineTo x="0" y="21284"/>
                <wp:lineTo x="21529" y="21284"/>
                <wp:lineTo x="21529" y="0"/>
                <wp:lineTo x="0" y="0"/>
              </wp:wrapPolygon>
            </wp:wrapTight>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cstate="print">
                      <a:extLst>
                        <a:ext uri="{28A0092B-C50C-407E-A947-70E740481C1C}">
                          <a14:useLocalDpi xmlns:a14="http://schemas.microsoft.com/office/drawing/2010/main" val="0"/>
                        </a:ext>
                      </a:extLst>
                    </a:blip>
                    <a:srcRect/>
                    <a:stretch/>
                  </pic:blipFill>
                  <pic:spPr bwMode="auto">
                    <a:xfrm>
                      <a:off x="0" y="0"/>
                      <a:ext cx="4274609" cy="196695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1401C" w:rsidRPr="000E05A4">
        <w:t>The script will then use the FinalRange_RON table. This table contains combinations of component RON values that add up to the user input RON, enabling values that are either equal to or 0.1 above the regulated range. This number can be modified to find mixtures closer or further from the RON input. All values outside of this range are removed.</w:t>
      </w:r>
      <w:r w:rsidR="00277CFE" w:rsidRPr="000E05A4">
        <w:t xml:space="preserve"> This is achieved by removing the combinations with RON values either side of the threshold and then checking whether any combination is empty.   </w:t>
      </w:r>
      <w:r w:rsidR="00D44061" w:rsidRPr="000E05A4">
        <w:t>If empty</w:t>
      </w:r>
      <w:r w:rsidR="0051401C" w:rsidRPr="000E05A4">
        <w:t>,</w:t>
      </w:r>
      <w:r w:rsidR="00D44061" w:rsidRPr="000E05A4">
        <w:t xml:space="preserve"> the script returns to </w:t>
      </w:r>
      <w:r w:rsidR="0051401C" w:rsidRPr="000E05A4">
        <w:t>F</w:t>
      </w:r>
      <w:r w:rsidR="00D44061" w:rsidRPr="000E05A4">
        <w:t>igure 3.3</w:t>
      </w:r>
      <w:r w:rsidR="00067169">
        <w:t>1</w:t>
      </w:r>
      <w:r w:rsidR="00D44061" w:rsidRPr="000E05A4">
        <w:t xml:space="preserve">. </w:t>
      </w:r>
      <w:r w:rsidR="0051401C" w:rsidRPr="000E05A4">
        <w:t xml:space="preserve">Otherwise, the components are sorted so that the combination with the highest LHV has the ID numbers for each component saved to a single variable row. The script then returns to </w:t>
      </w:r>
      <w:r w:rsidR="002B1C17">
        <w:t>F</w:t>
      </w:r>
      <w:r w:rsidR="0051401C" w:rsidRPr="000E05A4">
        <w:t>igure 3.3</w:t>
      </w:r>
      <w:r w:rsidR="00067169">
        <w:t>1</w:t>
      </w:r>
      <w:r w:rsidR="0051401C" w:rsidRPr="000E05A4">
        <w:t xml:space="preserve"> (the script only selects 1 combination per loop to maximise memory capacity). </w:t>
      </w:r>
      <w:r w:rsidR="00D44061" w:rsidRPr="000E05A4">
        <w:t xml:space="preserve">Each pass will look at the next combinations row on the FinalRange_RON matrix until all rows have been checked.  </w:t>
      </w:r>
      <w:r w:rsidRPr="000E05A4">
        <w:t>ID numbers are then paired to the A_</w:t>
      </w:r>
      <w:r w:rsidR="00E67C6F">
        <w:t xml:space="preserve"> </w:t>
      </w:r>
      <w:r w:rsidRPr="000E05A4">
        <w:t>variables with the respective properties and each component property added together to create final fuel mixtures from the selection.</w:t>
      </w:r>
    </w:p>
    <w:p w14:paraId="07F87FD7" w14:textId="77777777" w:rsidR="0051401C" w:rsidRPr="000E05A4" w:rsidRDefault="0051401C" w:rsidP="0051401C">
      <w:r w:rsidRPr="000E05A4">
        <w:lastRenderedPageBreak/>
        <w:t xml:space="preserve">Once the final fuel mixtures have been created, the density of each mixture must be calculated. </w:t>
      </w:r>
    </w:p>
    <w:p w14:paraId="470CF594" w14:textId="5AFDE663" w:rsidR="00B63918" w:rsidRPr="000E05A4" w:rsidRDefault="00B63918" w:rsidP="00B63918">
      <w:pPr>
        <w:keepNext/>
        <w:jc w:val="center"/>
      </w:pPr>
      <m:oMathPara>
        <m:oMath>
          <m:r>
            <w:rPr>
              <w:rFonts w:ascii="Cambria Math" w:hAnsi="Cambria Math"/>
            </w:rPr>
            <m:t>ρ=</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total</m:t>
                  </m:r>
                </m:sub>
              </m:sSub>
            </m:num>
            <m:den>
              <m:sSub>
                <m:sSubPr>
                  <m:ctrlPr>
                    <w:rPr>
                      <w:rFonts w:ascii="Cambria Math" w:hAnsi="Cambria Math"/>
                      <w:i/>
                    </w:rPr>
                  </m:ctrlPr>
                </m:sSubPr>
                <m:e>
                  <m:r>
                    <w:rPr>
                      <w:rFonts w:ascii="Cambria Math" w:hAnsi="Cambria Math"/>
                    </w:rPr>
                    <m:t>V</m:t>
                  </m:r>
                </m:e>
                <m:sub>
                  <m:r>
                    <w:rPr>
                      <w:rFonts w:ascii="Cambria Math" w:hAnsi="Cambria Math"/>
                    </w:rPr>
                    <m:t>n</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n</m:t>
                  </m:r>
                </m:sub>
              </m:sSub>
              <m:r>
                <w:rPr>
                  <w:rFonts w:ascii="Cambria Math" w:hAnsi="Cambria Math"/>
                </w:rPr>
                <m:t>…</m:t>
              </m:r>
            </m:den>
          </m:f>
        </m:oMath>
      </m:oMathPara>
    </w:p>
    <w:p w14:paraId="7E3F7F61" w14:textId="27A9BABE" w:rsidR="00C60194" w:rsidRPr="000E05A4" w:rsidRDefault="00B63918" w:rsidP="00B63918">
      <w:pPr>
        <w:pStyle w:val="Caption"/>
        <w:jc w:val="right"/>
      </w:pPr>
      <w:bookmarkStart w:id="107" w:name="_Toc39452374"/>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13</w:t>
        </w:r>
      </w:fldSimple>
      <w:r w:rsidRPr="000E05A4">
        <w:t xml:space="preserve"> Density</w:t>
      </w:r>
      <w:bookmarkEnd w:id="107"/>
    </w:p>
    <w:p w14:paraId="3567F1FF" w14:textId="77777777" w:rsidR="00075586" w:rsidRPr="000E05A4" w:rsidRDefault="00B63918" w:rsidP="00B63918">
      <w:r w:rsidRPr="000E05A4">
        <w:t>Where m</w:t>
      </w:r>
      <w:r w:rsidRPr="000E05A4">
        <w:rPr>
          <w:vertAlign w:val="subscript"/>
        </w:rPr>
        <w:t>total</w:t>
      </w:r>
      <w:r w:rsidRPr="000E05A4">
        <w:t xml:space="preserve"> is the mass of the mixture and V</w:t>
      </w:r>
      <w:r w:rsidRPr="000E05A4">
        <w:rPr>
          <w:vertAlign w:val="subscript"/>
        </w:rPr>
        <w:t>n</w:t>
      </w:r>
      <w:r w:rsidRPr="000E05A4">
        <w:t xml:space="preserve"> is the volume of the substances within the components.</w:t>
      </w:r>
    </w:p>
    <w:p w14:paraId="25CEB81B" w14:textId="7E1BCD0D" w:rsidR="00075586" w:rsidRPr="000E05A4" w:rsidRDefault="00075586" w:rsidP="00B63918">
      <w:r w:rsidRPr="000E05A4">
        <w:t>Volume can be calculated using the following equation:</w:t>
      </w:r>
    </w:p>
    <w:p w14:paraId="279E7774" w14:textId="77777777" w:rsidR="00075586" w:rsidRPr="000E05A4" w:rsidRDefault="00075586" w:rsidP="00075586">
      <w:pPr>
        <w:keepNext/>
      </w:pPr>
      <m:oMathPara>
        <m:oMath>
          <m:r>
            <w:rPr>
              <w:rFonts w:ascii="Cambria Math" w:hAnsi="Cambria Math"/>
            </w:rPr>
            <m:t>V=</m:t>
          </m:r>
          <m:f>
            <m:fPr>
              <m:ctrlPr>
                <w:rPr>
                  <w:rFonts w:ascii="Cambria Math" w:hAnsi="Cambria Math"/>
                  <w:i/>
                </w:rPr>
              </m:ctrlPr>
            </m:fPr>
            <m:num>
              <m:r>
                <w:rPr>
                  <w:rFonts w:ascii="Cambria Math" w:hAnsi="Cambria Math"/>
                </w:rPr>
                <m:t>m</m:t>
              </m:r>
            </m:num>
            <m:den>
              <m:r>
                <w:rPr>
                  <w:rFonts w:ascii="Cambria Math" w:hAnsi="Cambria Math"/>
                </w:rPr>
                <m:t>ρ</m:t>
              </m:r>
            </m:den>
          </m:f>
        </m:oMath>
      </m:oMathPara>
    </w:p>
    <w:p w14:paraId="0B9655E6" w14:textId="567F10DB" w:rsidR="00075586" w:rsidRPr="000E05A4" w:rsidRDefault="00075586" w:rsidP="00075586">
      <w:pPr>
        <w:pStyle w:val="Caption"/>
        <w:jc w:val="right"/>
      </w:pPr>
      <w:bookmarkStart w:id="108" w:name="_Toc39452375"/>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14</w:t>
        </w:r>
      </w:fldSimple>
      <w:r w:rsidRPr="000E05A4">
        <w:t xml:space="preserve"> Volume</w:t>
      </w:r>
      <w:bookmarkEnd w:id="108"/>
    </w:p>
    <w:p w14:paraId="4D97FB5D" w14:textId="460D589F" w:rsidR="00B63918" w:rsidRPr="000E05A4" w:rsidRDefault="00B63918" w:rsidP="00B63918">
      <w:r w:rsidRPr="000E05A4">
        <w:t xml:space="preserve"> by substituting V</w:t>
      </w:r>
      <w:r w:rsidR="00075586" w:rsidRPr="000E05A4">
        <w:t xml:space="preserve"> with </w:t>
      </w:r>
      <w:r w:rsidR="00067169">
        <w:t>E</w:t>
      </w:r>
      <w:r w:rsidR="00075586" w:rsidRPr="000E05A4">
        <w:t>quation 3-1</w:t>
      </w:r>
      <w:r w:rsidR="0051401C" w:rsidRPr="000E05A4">
        <w:t>4</w:t>
      </w:r>
      <w:r w:rsidR="00075586" w:rsidRPr="000E05A4">
        <w:t xml:space="preserve"> the following equation is produced</w:t>
      </w:r>
      <w:r w:rsidRPr="000E05A4">
        <w:t>:</w:t>
      </w:r>
    </w:p>
    <w:p w14:paraId="27DCDCA0" w14:textId="77777777" w:rsidR="00F52479" w:rsidRPr="000E05A4" w:rsidRDefault="00B63918" w:rsidP="00F52479">
      <w:pPr>
        <w:keepNext/>
      </w:pPr>
      <m:oMathPara>
        <m:oMath>
          <m:r>
            <w:rPr>
              <w:rFonts w:ascii="Cambria Math" w:hAnsi="Cambria Math"/>
            </w:rPr>
            <m:t>ρ=</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total</m:t>
                  </m:r>
                </m:sub>
              </m:sSub>
            </m:num>
            <m:den>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n</m:t>
                      </m:r>
                    </m:sub>
                  </m:sSub>
                </m:num>
                <m:den>
                  <m:sSub>
                    <m:sSubPr>
                      <m:ctrlPr>
                        <w:rPr>
                          <w:rFonts w:ascii="Cambria Math" w:hAnsi="Cambria Math"/>
                          <w:i/>
                        </w:rPr>
                      </m:ctrlPr>
                    </m:sSubPr>
                    <m:e>
                      <m:r>
                        <m:rPr>
                          <m:sty m:val="p"/>
                        </m:rPr>
                        <w:rPr>
                          <w:rFonts w:ascii="Cambria Math" w:hAnsi="Cambria Math"/>
                        </w:rPr>
                        <m:t>ρ</m:t>
                      </m:r>
                    </m:e>
                    <m:sub>
                      <m:r>
                        <w:rPr>
                          <w:rFonts w:ascii="Cambria Math" w:hAnsi="Cambria Math"/>
                        </w:rPr>
                        <m:t>n</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n</m:t>
                      </m:r>
                    </m:sub>
                  </m:sSub>
                </m:num>
                <m:den>
                  <m:sSub>
                    <m:sSubPr>
                      <m:ctrlPr>
                        <w:rPr>
                          <w:rFonts w:ascii="Cambria Math" w:hAnsi="Cambria Math"/>
                          <w:i/>
                        </w:rPr>
                      </m:ctrlPr>
                    </m:sSubPr>
                    <m:e>
                      <m:r>
                        <m:rPr>
                          <m:sty m:val="p"/>
                        </m:rPr>
                        <w:rPr>
                          <w:rFonts w:ascii="Cambria Math" w:hAnsi="Cambria Math"/>
                        </w:rPr>
                        <m:t>ρ</m:t>
                      </m:r>
                    </m:e>
                    <m:sub>
                      <m:r>
                        <w:rPr>
                          <w:rFonts w:ascii="Cambria Math" w:hAnsi="Cambria Math"/>
                        </w:rPr>
                        <m:t>n</m:t>
                      </m:r>
                    </m:sub>
                  </m:sSub>
                </m:den>
              </m:f>
              <m:r>
                <w:rPr>
                  <w:rFonts w:ascii="Cambria Math" w:hAnsi="Cambria Math"/>
                </w:rPr>
                <m:t>…</m:t>
              </m:r>
            </m:den>
          </m:f>
        </m:oMath>
      </m:oMathPara>
    </w:p>
    <w:p w14:paraId="07480EB7" w14:textId="2A2A40B0" w:rsidR="00B63918" w:rsidRPr="000E05A4" w:rsidRDefault="00F52479" w:rsidP="0051401C">
      <w:pPr>
        <w:pStyle w:val="Caption"/>
        <w:jc w:val="right"/>
        <w:rPr>
          <w:rFonts w:eastAsiaTheme="minorEastAsia"/>
        </w:rPr>
      </w:pPr>
      <w:bookmarkStart w:id="109" w:name="_Toc39452376"/>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15</w:t>
        </w:r>
      </w:fldSimple>
      <w:r w:rsidRPr="000E05A4">
        <w:t xml:space="preserve"> Density Modified</w:t>
      </w:r>
      <w:bookmarkEnd w:id="109"/>
    </w:p>
    <w:p w14:paraId="2776F34C" w14:textId="22D8AF61" w:rsidR="00B63918" w:rsidRPr="000E05A4" w:rsidRDefault="00B63918" w:rsidP="00B63918">
      <w:pPr>
        <w:rPr>
          <w:rFonts w:eastAsiaTheme="minorEastAsia"/>
        </w:rPr>
      </w:pPr>
      <w:r w:rsidRPr="000E05A4">
        <w:rPr>
          <w:rFonts w:eastAsiaTheme="minorEastAsia"/>
        </w:rPr>
        <w:t>Where m</w:t>
      </w:r>
      <w:r w:rsidRPr="000E05A4">
        <w:rPr>
          <w:rFonts w:eastAsiaTheme="minorEastAsia"/>
          <w:vertAlign w:val="subscript"/>
        </w:rPr>
        <w:t xml:space="preserve">n </w:t>
      </w:r>
      <w:r w:rsidRPr="000E05A4">
        <w:rPr>
          <w:rFonts w:eastAsiaTheme="minorEastAsia"/>
          <w:vertAlign w:val="subscript"/>
        </w:rPr>
        <w:softHyphen/>
      </w:r>
      <w:r w:rsidRPr="000E05A4">
        <w:rPr>
          <w:rFonts w:eastAsiaTheme="minorEastAsia"/>
        </w:rPr>
        <w:t xml:space="preserve">is the mass of the substance within the mixture and </w:t>
      </w:r>
      <m:oMath>
        <m:sSub>
          <m:sSubPr>
            <m:ctrlPr>
              <w:rPr>
                <w:rFonts w:ascii="Cambria Math" w:hAnsi="Cambria Math"/>
                <w:i/>
              </w:rPr>
            </m:ctrlPr>
          </m:sSubPr>
          <m:e>
            <m:r>
              <m:rPr>
                <m:sty m:val="p"/>
              </m:rPr>
              <w:rPr>
                <w:rFonts w:ascii="Cambria Math" w:hAnsi="Cambria Math"/>
              </w:rPr>
              <m:t>ρ</m:t>
            </m:r>
          </m:e>
          <m:sub>
            <m:r>
              <w:rPr>
                <w:rFonts w:ascii="Cambria Math" w:hAnsi="Cambria Math"/>
              </w:rPr>
              <m:t>n</m:t>
            </m:r>
          </m:sub>
        </m:sSub>
      </m:oMath>
      <w:r w:rsidR="00F52479" w:rsidRPr="000E05A4">
        <w:rPr>
          <w:rFonts w:eastAsiaTheme="minorEastAsia"/>
        </w:rPr>
        <w:t xml:space="preserve"> is the density of the substance.</w:t>
      </w:r>
    </w:p>
    <w:p w14:paraId="6DCCD5DB" w14:textId="3B26AECD" w:rsidR="00075586" w:rsidRPr="000E05A4" w:rsidRDefault="00075586" w:rsidP="00B63918">
      <w:pPr>
        <w:rPr>
          <w:rFonts w:eastAsiaTheme="minorEastAsia"/>
        </w:rPr>
      </w:pPr>
      <w:r w:rsidRPr="000E05A4">
        <w:rPr>
          <w:rFonts w:eastAsiaTheme="minorEastAsia"/>
        </w:rPr>
        <w:t>Equation 3-1</w:t>
      </w:r>
      <w:r w:rsidR="0051401C" w:rsidRPr="000E05A4">
        <w:rPr>
          <w:rFonts w:eastAsiaTheme="minorEastAsia"/>
        </w:rPr>
        <w:t>4</w:t>
      </w:r>
      <w:r w:rsidRPr="000E05A4">
        <w:rPr>
          <w:rFonts w:eastAsiaTheme="minorEastAsia"/>
        </w:rPr>
        <w:t xml:space="preserve"> was used to calculate the volume of each substance.</w:t>
      </w:r>
    </w:p>
    <w:p w14:paraId="0BE07484" w14:textId="77777777" w:rsidR="00F52479" w:rsidRPr="000E05A4" w:rsidRDefault="00F52479" w:rsidP="00F52479">
      <w:pPr>
        <w:keepNext/>
      </w:pPr>
      <w:r w:rsidRPr="000E05A4">
        <w:rPr>
          <w:noProof/>
        </w:rPr>
        <w:drawing>
          <wp:inline distT="0" distB="0" distL="0" distR="0" wp14:anchorId="061886F6" wp14:editId="08711E49">
            <wp:extent cx="5834950" cy="1628775"/>
            <wp:effectExtent l="0" t="0" r="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cstate="print">
                      <a:extLst>
                        <a:ext uri="{28A0092B-C50C-407E-A947-70E740481C1C}">
                          <a14:useLocalDpi xmlns:a14="http://schemas.microsoft.com/office/drawing/2010/main" val="0"/>
                        </a:ext>
                      </a:extLst>
                    </a:blip>
                    <a:srcRect/>
                    <a:stretch/>
                  </pic:blipFill>
                  <pic:spPr bwMode="auto">
                    <a:xfrm>
                      <a:off x="0" y="0"/>
                      <a:ext cx="5873877" cy="1639641"/>
                    </a:xfrm>
                    <a:prstGeom prst="rect">
                      <a:avLst/>
                    </a:prstGeom>
                    <a:ln>
                      <a:noFill/>
                    </a:ln>
                    <a:extLst>
                      <a:ext uri="{53640926-AAD7-44D8-BBD7-CCE9431645EC}">
                        <a14:shadowObscured xmlns:a14="http://schemas.microsoft.com/office/drawing/2010/main"/>
                      </a:ext>
                    </a:extLst>
                  </pic:spPr>
                </pic:pic>
              </a:graphicData>
            </a:graphic>
          </wp:inline>
        </w:drawing>
      </w:r>
    </w:p>
    <w:p w14:paraId="377FD5DC" w14:textId="0F4C4B65" w:rsidR="00F52479" w:rsidRPr="000E05A4" w:rsidRDefault="00F52479" w:rsidP="00F52479">
      <w:pPr>
        <w:pStyle w:val="Caption"/>
      </w:pPr>
      <w:bookmarkStart w:id="110" w:name="_Toc39452304"/>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33</w:t>
        </w:r>
      </w:fldSimple>
      <w:r w:rsidRPr="000E05A4">
        <w:t xml:space="preserve"> Main script - Volume of each substance</w:t>
      </w:r>
      <w:bookmarkEnd w:id="110"/>
    </w:p>
    <w:p w14:paraId="4F6153CF" w14:textId="1660EE30" w:rsidR="00F52479" w:rsidRPr="000E05A4" w:rsidRDefault="00F52479" w:rsidP="00F52479">
      <w:r w:rsidRPr="000E05A4">
        <w:t>This produced the following table</w:t>
      </w:r>
      <w:r w:rsidR="00075586" w:rsidRPr="000E05A4">
        <w:t xml:space="preserve"> which held the volumes of each component substance within a cell</w:t>
      </w:r>
      <w:r w:rsidR="0051401C" w:rsidRPr="000E05A4">
        <w:t>,</w:t>
      </w:r>
      <w:r w:rsidR="00075586" w:rsidRPr="000E05A4">
        <w:t xml:space="preserve"> where each row is a new combination.</w:t>
      </w:r>
    </w:p>
    <w:p w14:paraId="28C95394" w14:textId="482E78B2" w:rsidR="00075586" w:rsidRPr="000E05A4" w:rsidRDefault="00075586" w:rsidP="00075586">
      <w:pPr>
        <w:pStyle w:val="Caption"/>
        <w:keepNext/>
      </w:pPr>
      <w:bookmarkStart w:id="111" w:name="_Toc39452335"/>
      <w:r w:rsidRPr="000E05A4">
        <w:lastRenderedPageBreak/>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11</w:t>
        </w:r>
      </w:fldSimple>
      <w:r w:rsidRPr="000E05A4">
        <w:t xml:space="preserve"> Main script - Volume table</w:t>
      </w:r>
      <w:bookmarkEnd w:id="111"/>
    </w:p>
    <w:p w14:paraId="6CADE20D" w14:textId="1D2C388B" w:rsidR="00075586" w:rsidRPr="000E05A4" w:rsidRDefault="00075586" w:rsidP="00F52479">
      <w:r w:rsidRPr="000E05A4">
        <w:rPr>
          <w:noProof/>
        </w:rPr>
        <w:drawing>
          <wp:inline distT="0" distB="0" distL="0" distR="0" wp14:anchorId="4481F913" wp14:editId="73AE8EC1">
            <wp:extent cx="5706836" cy="2219325"/>
            <wp:effectExtent l="0" t="0" r="8255" b="0"/>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cstate="print">
                      <a:extLst>
                        <a:ext uri="{28A0092B-C50C-407E-A947-70E740481C1C}">
                          <a14:useLocalDpi xmlns:a14="http://schemas.microsoft.com/office/drawing/2010/main" val="0"/>
                        </a:ext>
                      </a:extLst>
                    </a:blip>
                    <a:srcRect/>
                    <a:stretch/>
                  </pic:blipFill>
                  <pic:spPr bwMode="auto">
                    <a:xfrm>
                      <a:off x="0" y="0"/>
                      <a:ext cx="5747763" cy="2235241"/>
                    </a:xfrm>
                    <a:prstGeom prst="rect">
                      <a:avLst/>
                    </a:prstGeom>
                    <a:ln>
                      <a:noFill/>
                    </a:ln>
                    <a:extLst>
                      <a:ext uri="{53640926-AAD7-44D8-BBD7-CCE9431645EC}">
                        <a14:shadowObscured xmlns:a14="http://schemas.microsoft.com/office/drawing/2010/main"/>
                      </a:ext>
                    </a:extLst>
                  </pic:spPr>
                </pic:pic>
              </a:graphicData>
            </a:graphic>
          </wp:inline>
        </w:drawing>
      </w:r>
    </w:p>
    <w:p w14:paraId="1CC9A41D" w14:textId="673BCFE3" w:rsidR="0051401C" w:rsidRPr="000E05A4" w:rsidRDefault="00075586" w:rsidP="0051401C">
      <w:r w:rsidRPr="000E05A4">
        <w:t xml:space="preserve">Using </w:t>
      </w:r>
      <w:r w:rsidR="00067169">
        <w:t>E</w:t>
      </w:r>
      <w:r w:rsidRPr="000E05A4">
        <w:t>quation 3-1</w:t>
      </w:r>
      <w:r w:rsidR="00B23128">
        <w:t>5</w:t>
      </w:r>
      <w:r w:rsidRPr="000E05A4">
        <w:t xml:space="preserve"> the density for each component and every combination was calculated</w:t>
      </w:r>
      <w:r w:rsidR="0051401C" w:rsidRPr="000E05A4">
        <w:t>.</w:t>
      </w:r>
      <w:r w:rsidRPr="000E05A4">
        <w:t xml:space="preserve"> </w:t>
      </w:r>
      <w:r w:rsidR="0051401C" w:rsidRPr="000E05A4">
        <w:t>Next,</w:t>
      </w:r>
      <w:r w:rsidRPr="000E05A4">
        <w:t xml:space="preserve"> the overall density of the fuel mixture</w:t>
      </w:r>
      <w:r w:rsidR="0051401C" w:rsidRPr="000E05A4">
        <w:t xml:space="preserve"> was computed and added to the properties of each mixture.</w:t>
      </w:r>
    </w:p>
    <w:p w14:paraId="19E5E6FE" w14:textId="63285173" w:rsidR="00F52479" w:rsidRPr="000E05A4" w:rsidRDefault="00F52479" w:rsidP="00F52479"/>
    <w:p w14:paraId="0FF5E29F" w14:textId="77777777" w:rsidR="00593F57" w:rsidRPr="000E05A4" w:rsidRDefault="00075586" w:rsidP="00593F57">
      <w:pPr>
        <w:keepNext/>
      </w:pPr>
      <w:r w:rsidRPr="000E05A4">
        <w:rPr>
          <w:noProof/>
        </w:rPr>
        <w:drawing>
          <wp:inline distT="0" distB="0" distL="0" distR="0" wp14:anchorId="7D4B9573" wp14:editId="45B4B31E">
            <wp:extent cx="5045581" cy="1447800"/>
            <wp:effectExtent l="0" t="0" r="3175"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cstate="print">
                      <a:extLst>
                        <a:ext uri="{28A0092B-C50C-407E-A947-70E740481C1C}">
                          <a14:useLocalDpi xmlns:a14="http://schemas.microsoft.com/office/drawing/2010/main" val="0"/>
                        </a:ext>
                      </a:extLst>
                    </a:blip>
                    <a:srcRect/>
                    <a:stretch/>
                  </pic:blipFill>
                  <pic:spPr bwMode="auto">
                    <a:xfrm>
                      <a:off x="0" y="0"/>
                      <a:ext cx="5063844" cy="1453041"/>
                    </a:xfrm>
                    <a:prstGeom prst="rect">
                      <a:avLst/>
                    </a:prstGeom>
                    <a:ln>
                      <a:noFill/>
                    </a:ln>
                    <a:extLst>
                      <a:ext uri="{53640926-AAD7-44D8-BBD7-CCE9431645EC}">
                        <a14:shadowObscured xmlns:a14="http://schemas.microsoft.com/office/drawing/2010/main"/>
                      </a:ext>
                    </a:extLst>
                  </pic:spPr>
                </pic:pic>
              </a:graphicData>
            </a:graphic>
          </wp:inline>
        </w:drawing>
      </w:r>
    </w:p>
    <w:p w14:paraId="1795F326" w14:textId="7C7257CF" w:rsidR="00075586" w:rsidRPr="000E05A4" w:rsidRDefault="00593F57" w:rsidP="00593F57">
      <w:pPr>
        <w:pStyle w:val="Caption"/>
      </w:pPr>
      <w:bookmarkStart w:id="112" w:name="_Toc39452305"/>
      <w:r w:rsidRPr="000E05A4">
        <w:t xml:space="preserve">Figure </w:t>
      </w:r>
      <w:fldSimple w:instr=" STYLEREF 1 \s ">
        <w:r w:rsidRPr="000E05A4">
          <w:rPr>
            <w:noProof/>
          </w:rPr>
          <w:t>3</w:t>
        </w:r>
      </w:fldSimple>
      <w:r w:rsidRPr="000E05A4">
        <w:t>.</w:t>
      </w:r>
      <w:fldSimple w:instr=" SEQ Figure \* ARABIC \s 1 ">
        <w:r w:rsidRPr="000E05A4">
          <w:rPr>
            <w:noProof/>
          </w:rPr>
          <w:t>34</w:t>
        </w:r>
      </w:fldSimple>
      <w:r w:rsidRPr="000E05A4">
        <w:t xml:space="preserve"> Main script - Density of Mixture</w:t>
      </w:r>
      <w:bookmarkEnd w:id="112"/>
    </w:p>
    <w:p w14:paraId="697910EC" w14:textId="2866398F" w:rsidR="00B23128" w:rsidRDefault="001846B3" w:rsidP="001846B3">
      <w:r w:rsidRPr="000E05A4">
        <w:t xml:space="preserve">Using </w:t>
      </w:r>
      <w:r w:rsidR="00067169">
        <w:t>E</w:t>
      </w:r>
      <w:r w:rsidRPr="000E05A4">
        <w:t>quation 3-1</w:t>
      </w:r>
      <w:r w:rsidR="00593F57" w:rsidRPr="000E05A4">
        <w:t>4</w:t>
      </w:r>
      <w:r w:rsidRPr="000E05A4">
        <w:t xml:space="preserve"> the volume of the fuel mixture can be calculated using the mass of the fuel and the newly calculated density.</w:t>
      </w:r>
      <w:r w:rsidR="00BD7A68" w:rsidRPr="000E05A4">
        <w:t xml:space="preserve"> ID numbers </w:t>
      </w:r>
      <w:r w:rsidR="00593F57" w:rsidRPr="000E05A4">
        <w:t>ar</w:t>
      </w:r>
      <w:r w:rsidR="00BD7A68" w:rsidRPr="000E05A4">
        <w:t>e then given to the mixtures for user selection.</w:t>
      </w:r>
    </w:p>
    <w:p w14:paraId="74BAF152" w14:textId="77777777" w:rsidR="00B23128" w:rsidRDefault="00B23128">
      <w:pPr>
        <w:spacing w:line="259" w:lineRule="auto"/>
        <w:jc w:val="left"/>
      </w:pPr>
      <w:r>
        <w:br w:type="page"/>
      </w:r>
    </w:p>
    <w:p w14:paraId="19964D66" w14:textId="14AD8127" w:rsidR="0077610E" w:rsidRPr="000E05A4" w:rsidRDefault="0077610E" w:rsidP="001846B3">
      <w:r w:rsidRPr="000E05A4">
        <w:lastRenderedPageBreak/>
        <w:t>With all fuels mixed</w:t>
      </w:r>
      <w:r w:rsidR="00593F57" w:rsidRPr="000E05A4">
        <w:t>,</w:t>
      </w:r>
      <w:r w:rsidRPr="000E05A4">
        <w:t xml:space="preserve"> final checks</w:t>
      </w:r>
      <w:r w:rsidR="00593F57" w:rsidRPr="000E05A4">
        <w:t xml:space="preserve"> are necessary</w:t>
      </w:r>
      <w:r w:rsidRPr="000E05A4">
        <w:t xml:space="preserve"> to ensure that each mixture </w:t>
      </w:r>
      <w:r w:rsidR="00593F57" w:rsidRPr="000E05A4">
        <w:t xml:space="preserve">produced </w:t>
      </w:r>
      <w:r w:rsidRPr="000E05A4">
        <w:t>is legal</w:t>
      </w:r>
      <w:r w:rsidR="00593F57" w:rsidRPr="000E05A4">
        <w:t>.</w:t>
      </w:r>
      <w:r w:rsidRPr="000E05A4">
        <w:t xml:space="preserve"> For this </w:t>
      </w:r>
      <w:r w:rsidR="00593F57" w:rsidRPr="000E05A4">
        <w:t>check, the</w:t>
      </w:r>
      <w:r w:rsidRPr="000E05A4">
        <w:t xml:space="preserve"> mixture needs 1%</w:t>
      </w:r>
      <w:r w:rsidR="00593F57" w:rsidRPr="000E05A4">
        <w:t>,</w:t>
      </w:r>
      <w:r w:rsidRPr="000E05A4">
        <w:t xml:space="preserve"> 18%</w:t>
      </w:r>
      <w:r w:rsidR="00593F57" w:rsidRPr="000E05A4">
        <w:t>,</w:t>
      </w:r>
      <w:r w:rsidRPr="000E05A4">
        <w:t xml:space="preserve"> and 35% volume</w:t>
      </w:r>
      <w:r w:rsidR="00593F57" w:rsidRPr="000E05A4">
        <w:t>s</w:t>
      </w:r>
      <w:r w:rsidRPr="000E05A4">
        <w:t xml:space="preserve"> calculated</w:t>
      </w:r>
      <w:r w:rsidR="00421F40" w:rsidRPr="000E05A4">
        <w:t xml:space="preserve"> as well as 2.7% mass</w:t>
      </w:r>
      <w:r w:rsidR="00620D83" w:rsidRPr="000E05A4">
        <w:t>.</w:t>
      </w:r>
      <w:r w:rsidR="00421F40" w:rsidRPr="000E05A4">
        <w:t xml:space="preserve"> Additionally, for aromatics, naphthenes</w:t>
      </w:r>
      <w:r w:rsidR="00593F57" w:rsidRPr="000E05A4">
        <w:t>,</w:t>
      </w:r>
      <w:r w:rsidR="00421F40" w:rsidRPr="000E05A4">
        <w:t xml:space="preserve"> and olefins the carbon groups need to be identified by matrix coordinates this can be seen in the full script in appendix C.</w:t>
      </w:r>
      <w:r w:rsidR="00620D83" w:rsidRPr="000E05A4">
        <w:t xml:space="preserve"> Each combination is then tested in </w:t>
      </w:r>
      <w:r w:rsidR="003440C7" w:rsidRPr="000E05A4">
        <w:t>10</w:t>
      </w:r>
      <w:r w:rsidR="00620D83" w:rsidRPr="000E05A4">
        <w:t xml:space="preserve"> ways:</w:t>
      </w:r>
    </w:p>
    <w:p w14:paraId="392BA27F" w14:textId="4658F872" w:rsidR="00620D83" w:rsidRPr="000E05A4" w:rsidRDefault="007F5B88" w:rsidP="00791975">
      <w:pPr>
        <w:pStyle w:val="ListParagraph"/>
        <w:numPr>
          <w:ilvl w:val="0"/>
          <w:numId w:val="12"/>
        </w:numPr>
      </w:pPr>
      <w:r w:rsidRPr="000E05A4">
        <w:rPr>
          <w:noProof/>
        </w:rPr>
        <mc:AlternateContent>
          <mc:Choice Requires="wps">
            <w:drawing>
              <wp:anchor distT="0" distB="0" distL="114300" distR="114300" simplePos="0" relativeHeight="251726848" behindDoc="1" locked="0" layoutInCell="1" allowOverlap="1" wp14:anchorId="19DA6C96" wp14:editId="3E2CA316">
                <wp:simplePos x="0" y="0"/>
                <wp:positionH relativeFrom="column">
                  <wp:posOffset>3216910</wp:posOffset>
                </wp:positionH>
                <wp:positionV relativeFrom="paragraph">
                  <wp:posOffset>4429125</wp:posOffset>
                </wp:positionV>
                <wp:extent cx="2514600" cy="635"/>
                <wp:effectExtent l="0" t="0" r="0" b="0"/>
                <wp:wrapTight wrapText="bothSides">
                  <wp:wrapPolygon edited="0">
                    <wp:start x="0" y="0"/>
                    <wp:lineTo x="0" y="21600"/>
                    <wp:lineTo x="21600" y="21600"/>
                    <wp:lineTo x="21600" y="0"/>
                  </wp:wrapPolygon>
                </wp:wrapTight>
                <wp:docPr id="158" name="Text Box 158"/>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14:paraId="59E2D218" w14:textId="2A2B452E" w:rsidR="00791975" w:rsidRPr="005B7B55" w:rsidRDefault="00791975" w:rsidP="007F5B88">
                            <w:pPr>
                              <w:pStyle w:val="Caption"/>
                              <w:rPr>
                                <w:noProof/>
                              </w:rPr>
                            </w:pPr>
                            <w:bookmarkStart w:id="113" w:name="_Toc39452306"/>
                            <w:r>
                              <w:t xml:space="preserve">Figure </w:t>
                            </w:r>
                            <w:fldSimple w:instr=" STYLEREF 1 \s ">
                              <w:r>
                                <w:rPr>
                                  <w:noProof/>
                                </w:rPr>
                                <w:t>3</w:t>
                              </w:r>
                            </w:fldSimple>
                            <w:r>
                              <w:t>.</w:t>
                            </w:r>
                            <w:fldSimple w:instr=" SEQ Figure \* ARABIC \s 1 ">
                              <w:r>
                                <w:rPr>
                                  <w:noProof/>
                                </w:rPr>
                                <w:t>35</w:t>
                              </w:r>
                            </w:fldSimple>
                            <w:r>
                              <w:t xml:space="preserve"> </w:t>
                            </w:r>
                            <w:r w:rsidRPr="0063160E">
                              <w:t>Main script - Final checks</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DA6C96" id="Text Box 158" o:spid="_x0000_s1044" type="#_x0000_t202" style="position:absolute;left:0;text-align:left;margin-left:253.3pt;margin-top:348.75pt;width:198pt;height:.05pt;z-index:-251589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" stroked="f">
                <v:textbox style="mso-fit-shape-to-text:t" inset="0,0,0,0">
                  <w:txbxContent>
                    <w:p w14:paraId="59E2D218" w14:textId="2A2B452E" w:rsidR="00791975" w:rsidRPr="005B7B55" w:rsidRDefault="00791975" w:rsidP="007F5B88">
                      <w:pPr>
                        <w:pStyle w:val="Caption"/>
                        <w:rPr>
                          <w:noProof/>
                        </w:rPr>
                      </w:pPr>
                      <w:bookmarkStart w:id="114" w:name="_Toc39452306"/>
                      <w:r>
                        <w:t xml:space="preserve">Figure </w:t>
                      </w:r>
                      <w:fldSimple w:instr=" STYLEREF 1 \s ">
                        <w:r>
                          <w:rPr>
                            <w:noProof/>
                          </w:rPr>
                          <w:t>3</w:t>
                        </w:r>
                      </w:fldSimple>
                      <w:r>
                        <w:t>.</w:t>
                      </w:r>
                      <w:fldSimple w:instr=" SEQ Figure \* ARABIC \s 1 ">
                        <w:r>
                          <w:rPr>
                            <w:noProof/>
                          </w:rPr>
                          <w:t>35</w:t>
                        </w:r>
                      </w:fldSimple>
                      <w:r>
                        <w:t xml:space="preserve"> </w:t>
                      </w:r>
                      <w:r w:rsidRPr="0063160E">
                        <w:t>Main script - Final checks</w:t>
                      </w:r>
                      <w:bookmarkEnd w:id="114"/>
                    </w:p>
                  </w:txbxContent>
                </v:textbox>
                <w10:wrap type="tight"/>
              </v:shape>
            </w:pict>
          </mc:Fallback>
        </mc:AlternateContent>
      </w:r>
      <w:r w:rsidRPr="000E05A4">
        <w:rPr>
          <w:noProof/>
        </w:rPr>
        <w:drawing>
          <wp:anchor distT="0" distB="0" distL="114300" distR="114300" simplePos="0" relativeHeight="251724800" behindDoc="1" locked="0" layoutInCell="1" allowOverlap="1" wp14:anchorId="2B18813C" wp14:editId="71F75073">
            <wp:simplePos x="0" y="0"/>
            <wp:positionH relativeFrom="margin">
              <wp:align>right</wp:align>
            </wp:positionH>
            <wp:positionV relativeFrom="paragraph">
              <wp:posOffset>5715</wp:posOffset>
            </wp:positionV>
            <wp:extent cx="2514600" cy="4366260"/>
            <wp:effectExtent l="0" t="0" r="0" b="0"/>
            <wp:wrapTight wrapText="bothSides">
              <wp:wrapPolygon edited="0">
                <wp:start x="0" y="0"/>
                <wp:lineTo x="0" y="21487"/>
                <wp:lineTo x="21436" y="21487"/>
                <wp:lineTo x="21436" y="0"/>
                <wp:lineTo x="0" y="0"/>
              </wp:wrapPolygon>
            </wp:wrapTight>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cstate="print">
                      <a:extLst>
                        <a:ext uri="{28A0092B-C50C-407E-A947-70E740481C1C}">
                          <a14:useLocalDpi xmlns:a14="http://schemas.microsoft.com/office/drawing/2010/main" val="0"/>
                        </a:ext>
                      </a:extLst>
                    </a:blip>
                    <a:srcRect/>
                    <a:stretch/>
                  </pic:blipFill>
                  <pic:spPr bwMode="auto">
                    <a:xfrm>
                      <a:off x="0" y="0"/>
                      <a:ext cx="2514600" cy="4366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0D83" w:rsidRPr="000E05A4">
        <w:t xml:space="preserve">MON &gt; </w:t>
      </w:r>
      <w:r w:rsidRPr="000E05A4">
        <w:t>85</w:t>
      </w:r>
    </w:p>
    <w:p w14:paraId="392792D5" w14:textId="1FEA6C4C" w:rsidR="003440C7" w:rsidRPr="000E05A4" w:rsidRDefault="007F5B88" w:rsidP="003440C7">
      <w:pPr>
        <w:pStyle w:val="ListParagraph"/>
        <w:numPr>
          <w:ilvl w:val="0"/>
          <w:numId w:val="12"/>
        </w:numPr>
      </w:pPr>
      <w:r w:rsidRPr="000E05A4">
        <w:t>MON &lt; 90</w:t>
      </w:r>
    </w:p>
    <w:p w14:paraId="157D0EF4" w14:textId="6397AE8C" w:rsidR="007F5B88" w:rsidRDefault="007F5B88" w:rsidP="007F5B88">
      <w:pPr>
        <w:pStyle w:val="ListParagraph"/>
        <w:numPr>
          <w:ilvl w:val="0"/>
          <w:numId w:val="12"/>
        </w:numPr>
      </w:pPr>
      <w:r w:rsidRPr="000E05A4">
        <w:t xml:space="preserve">Benzene content is &lt; </w:t>
      </w:r>
      <w:r w:rsidR="00B23128">
        <w:t>1</w:t>
      </w:r>
      <w:r w:rsidRPr="000E05A4">
        <w:t>%(</w:t>
      </w:r>
      <w:r w:rsidR="00B23128">
        <w:t>v</w:t>
      </w:r>
      <w:r w:rsidRPr="000E05A4">
        <w:t>/</w:t>
      </w:r>
      <w:r w:rsidR="00B23128">
        <w:t>v</w:t>
      </w:r>
      <w:r w:rsidRPr="000E05A4">
        <w:t>)</w:t>
      </w:r>
    </w:p>
    <w:p w14:paraId="26BF49E8" w14:textId="13A5D611" w:rsidR="00B23128" w:rsidRPr="000E05A4" w:rsidRDefault="00B23128" w:rsidP="00B23128">
      <w:pPr>
        <w:pStyle w:val="ListParagraph"/>
        <w:numPr>
          <w:ilvl w:val="0"/>
          <w:numId w:val="12"/>
        </w:numPr>
      </w:pPr>
      <w:r>
        <w:t>Oxygen</w:t>
      </w:r>
      <w:r w:rsidRPr="000E05A4">
        <w:t xml:space="preserve"> content is &lt; 2.7%(m/m)</w:t>
      </w:r>
    </w:p>
    <w:p w14:paraId="73295863" w14:textId="15F3BDD8" w:rsidR="007F5B88" w:rsidRPr="000E05A4" w:rsidRDefault="007F5B88" w:rsidP="007F5B88">
      <w:pPr>
        <w:pStyle w:val="ListParagraph"/>
        <w:numPr>
          <w:ilvl w:val="0"/>
          <w:numId w:val="12"/>
        </w:numPr>
      </w:pPr>
      <w:r w:rsidRPr="000E05A4">
        <w:t xml:space="preserve">Aromatic content is &lt; </w:t>
      </w:r>
      <w:r w:rsidR="00B23128">
        <w:t>35</w:t>
      </w:r>
      <w:r w:rsidRPr="000E05A4">
        <w:t>%(v/v)</w:t>
      </w:r>
    </w:p>
    <w:p w14:paraId="1430B1FD" w14:textId="42C6C390" w:rsidR="007F5B88" w:rsidRPr="000E05A4" w:rsidRDefault="007F5B88" w:rsidP="007F5B88">
      <w:pPr>
        <w:pStyle w:val="ListParagraph"/>
        <w:numPr>
          <w:ilvl w:val="0"/>
          <w:numId w:val="12"/>
        </w:numPr>
      </w:pPr>
      <w:r w:rsidRPr="000E05A4">
        <w:t>Olefin content is &lt; 1</w:t>
      </w:r>
      <w:r w:rsidR="00B23128">
        <w:t>8</w:t>
      </w:r>
      <w:r w:rsidRPr="000E05A4">
        <w:t>%(v/v)</w:t>
      </w:r>
    </w:p>
    <w:p w14:paraId="782F7A87" w14:textId="275E9367" w:rsidR="007F5B88" w:rsidRPr="000E05A4" w:rsidRDefault="007F5B88" w:rsidP="007F5B88">
      <w:pPr>
        <w:pStyle w:val="ListParagraph"/>
        <w:numPr>
          <w:ilvl w:val="0"/>
          <w:numId w:val="12"/>
        </w:numPr>
      </w:pPr>
      <w:r w:rsidRPr="000E05A4">
        <w:t>RON &gt; 105</w:t>
      </w:r>
    </w:p>
    <w:p w14:paraId="1384E03C" w14:textId="7F496D02" w:rsidR="00620D83" w:rsidRPr="000E05A4" w:rsidRDefault="007F5B88" w:rsidP="007F5B88">
      <w:pPr>
        <w:pStyle w:val="ListParagraph"/>
        <w:numPr>
          <w:ilvl w:val="0"/>
          <w:numId w:val="12"/>
        </w:numPr>
      </w:pPr>
      <w:r w:rsidRPr="000E05A4">
        <w:t>RON &lt; 95</w:t>
      </w:r>
    </w:p>
    <w:p w14:paraId="3EE7D7EB" w14:textId="2D2726B4" w:rsidR="003440C7" w:rsidRPr="000E05A4" w:rsidRDefault="003440C7" w:rsidP="007F5B88">
      <w:pPr>
        <w:pStyle w:val="ListParagraph"/>
        <w:numPr>
          <w:ilvl w:val="0"/>
          <w:numId w:val="12"/>
        </w:numPr>
      </w:pPr>
      <w:r w:rsidRPr="000E05A4">
        <w:t>HC &lt;5%m/m are &gt;30% mix</w:t>
      </w:r>
    </w:p>
    <w:p w14:paraId="52048B94" w14:textId="32BA63B7" w:rsidR="003440C7" w:rsidRPr="000E05A4" w:rsidRDefault="003440C7" w:rsidP="007F5B88">
      <w:pPr>
        <w:pStyle w:val="ListParagraph"/>
        <w:numPr>
          <w:ilvl w:val="0"/>
          <w:numId w:val="12"/>
        </w:numPr>
      </w:pPr>
      <w:r w:rsidRPr="000E05A4">
        <w:t xml:space="preserve">Component carbon concentration </w:t>
      </w:r>
    </w:p>
    <w:p w14:paraId="0C66836D" w14:textId="6742E17F" w:rsidR="007F5B88" w:rsidRPr="000E05A4" w:rsidRDefault="007F5B88" w:rsidP="007F5B88">
      <w:r w:rsidRPr="000E05A4">
        <w:t xml:space="preserve">If any of these checks </w:t>
      </w:r>
      <w:r w:rsidR="00593F57" w:rsidRPr="000E05A4">
        <w:t>are</w:t>
      </w:r>
      <w:r w:rsidRPr="000E05A4">
        <w:t xml:space="preserve"> flagged as </w:t>
      </w:r>
      <w:r w:rsidR="00593F57" w:rsidRPr="000E05A4">
        <w:t>illegal,</w:t>
      </w:r>
      <w:r w:rsidRPr="000E05A4">
        <w:t xml:space="preserve"> the ID number of the combinations is noted along with the </w:t>
      </w:r>
      <w:r w:rsidR="00593F57" w:rsidRPr="000E05A4">
        <w:t xml:space="preserve">corresponding </w:t>
      </w:r>
      <w:r w:rsidRPr="000E05A4">
        <w:t>reason number.</w:t>
      </w:r>
    </w:p>
    <w:p w14:paraId="08B4D5FB" w14:textId="32CF3494" w:rsidR="00593F57" w:rsidRPr="000E05A4" w:rsidRDefault="00593F57" w:rsidP="00593F57">
      <w:r w:rsidRPr="000E05A4">
        <w:t xml:space="preserve">Once each combination is checked, any non-legal combinations are removed.  If every combination is removed, the user is notified using a dialog output from MATLAB that indicates why the combinations were deleted and the script </w:t>
      </w:r>
      <w:r w:rsidR="00B23128" w:rsidRPr="000E05A4">
        <w:t>terminates</w:t>
      </w:r>
      <w:r w:rsidR="00B23128">
        <w:t xml:space="preserve"> (Figure 3.37)</w:t>
      </w:r>
      <w:r w:rsidRPr="000E05A4">
        <w:t xml:space="preserve">. </w:t>
      </w:r>
    </w:p>
    <w:p w14:paraId="18C00EE9" w14:textId="77777777" w:rsidR="008C7597" w:rsidRPr="000E05A4" w:rsidRDefault="008C7597" w:rsidP="008C7597">
      <w:pPr>
        <w:keepNext/>
      </w:pPr>
      <w:r w:rsidRPr="000E05A4">
        <w:rPr>
          <w:noProof/>
        </w:rPr>
        <w:drawing>
          <wp:inline distT="0" distB="0" distL="0" distR="0" wp14:anchorId="1E1FDF7B" wp14:editId="6D696499">
            <wp:extent cx="5741035" cy="1905000"/>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cstate="print">
                      <a:extLst>
                        <a:ext uri="{28A0092B-C50C-407E-A947-70E740481C1C}">
                          <a14:useLocalDpi xmlns:a14="http://schemas.microsoft.com/office/drawing/2010/main" val="0"/>
                        </a:ext>
                      </a:extLst>
                    </a:blip>
                    <a:srcRect/>
                    <a:stretch/>
                  </pic:blipFill>
                  <pic:spPr bwMode="auto">
                    <a:xfrm>
                      <a:off x="0" y="0"/>
                      <a:ext cx="5748570" cy="1907500"/>
                    </a:xfrm>
                    <a:prstGeom prst="rect">
                      <a:avLst/>
                    </a:prstGeom>
                    <a:ln>
                      <a:noFill/>
                    </a:ln>
                    <a:extLst>
                      <a:ext uri="{53640926-AAD7-44D8-BBD7-CCE9431645EC}">
                        <a14:shadowObscured xmlns:a14="http://schemas.microsoft.com/office/drawing/2010/main"/>
                      </a:ext>
                    </a:extLst>
                  </pic:spPr>
                </pic:pic>
              </a:graphicData>
            </a:graphic>
          </wp:inline>
        </w:drawing>
      </w:r>
    </w:p>
    <w:p w14:paraId="4AEEAA53" w14:textId="12DA7215" w:rsidR="008C7597" w:rsidRPr="000E05A4" w:rsidRDefault="008C7597" w:rsidP="008C7597">
      <w:pPr>
        <w:pStyle w:val="Caption"/>
      </w:pPr>
      <w:bookmarkStart w:id="115" w:name="_Toc39452307"/>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36</w:t>
        </w:r>
      </w:fldSimple>
      <w:r w:rsidRPr="000E05A4">
        <w:t xml:space="preserve"> Main script - Final checks removed</w:t>
      </w:r>
      <w:bookmarkEnd w:id="115"/>
    </w:p>
    <w:p w14:paraId="23A66EF1" w14:textId="54541B92" w:rsidR="00B263AC" w:rsidRPr="000E05A4" w:rsidRDefault="009C2973" w:rsidP="00B263AC">
      <w:pPr>
        <w:keepNext/>
        <w:jc w:val="center"/>
      </w:pPr>
      <w:r w:rsidRPr="000E05A4">
        <w:rPr>
          <w:noProof/>
        </w:rPr>
        <w:lastRenderedPageBreak/>
        <w:drawing>
          <wp:inline distT="0" distB="0" distL="0" distR="0" wp14:anchorId="39B281B6" wp14:editId="31A1BF5F">
            <wp:extent cx="1985264" cy="1790700"/>
            <wp:effectExtent l="0" t="0" r="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cstate="print">
                      <a:extLst>
                        <a:ext uri="{28A0092B-C50C-407E-A947-70E740481C1C}">
                          <a14:useLocalDpi xmlns:a14="http://schemas.microsoft.com/office/drawing/2010/main" val="0"/>
                        </a:ext>
                      </a:extLst>
                    </a:blip>
                    <a:srcRect/>
                    <a:stretch/>
                  </pic:blipFill>
                  <pic:spPr bwMode="auto">
                    <a:xfrm>
                      <a:off x="0" y="0"/>
                      <a:ext cx="1990063" cy="1795028"/>
                    </a:xfrm>
                    <a:prstGeom prst="rect">
                      <a:avLst/>
                    </a:prstGeom>
                    <a:ln>
                      <a:noFill/>
                    </a:ln>
                    <a:extLst>
                      <a:ext uri="{53640926-AAD7-44D8-BBD7-CCE9431645EC}">
                        <a14:shadowObscured xmlns:a14="http://schemas.microsoft.com/office/drawing/2010/main"/>
                      </a:ext>
                    </a:extLst>
                  </pic:spPr>
                </pic:pic>
              </a:graphicData>
            </a:graphic>
          </wp:inline>
        </w:drawing>
      </w:r>
      <w:r w:rsidR="008E18AB" w:rsidRPr="000E05A4">
        <w:t xml:space="preserve">  </w:t>
      </w:r>
    </w:p>
    <w:p w14:paraId="3A687910" w14:textId="338BAD3A" w:rsidR="008C7597" w:rsidRPr="000E05A4" w:rsidRDefault="00B263AC" w:rsidP="00B263AC">
      <w:pPr>
        <w:pStyle w:val="Caption"/>
        <w:jc w:val="left"/>
      </w:pPr>
      <w:bookmarkStart w:id="116" w:name="_Toc39452308"/>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37</w:t>
        </w:r>
      </w:fldSimple>
      <w:r w:rsidRPr="000E05A4">
        <w:t xml:space="preserve"> </w:t>
      </w:r>
      <w:r w:rsidR="00B50E2C">
        <w:t xml:space="preserve">Main script - </w:t>
      </w:r>
      <w:r w:rsidRPr="000E05A4">
        <w:t>No remaining mixtures error</w:t>
      </w:r>
      <w:bookmarkEnd w:id="116"/>
    </w:p>
    <w:p w14:paraId="5DA7F090" w14:textId="349BBD0F" w:rsidR="00593F57" w:rsidRPr="000E05A4" w:rsidRDefault="00593F57" w:rsidP="00593F57">
      <w:r w:rsidRPr="000E05A4">
        <w:t>Following these checks, the remaining combination are displayed to the user in a table (Table 3-12).</w:t>
      </w:r>
    </w:p>
    <w:p w14:paraId="06217234" w14:textId="054AF552" w:rsidR="009101CF" w:rsidRPr="000E05A4" w:rsidRDefault="009101CF" w:rsidP="009101CF">
      <w:pPr>
        <w:pStyle w:val="Caption"/>
        <w:keepNext/>
      </w:pPr>
      <w:bookmarkStart w:id="117" w:name="_Toc39452336"/>
      <w:r w:rsidRPr="000E05A4">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12</w:t>
        </w:r>
      </w:fldSimple>
      <w:r w:rsidRPr="000E05A4">
        <w:t xml:space="preserve"> Main script - Final mixtures</w:t>
      </w:r>
      <w:bookmarkEnd w:id="117"/>
    </w:p>
    <w:p w14:paraId="35320C52" w14:textId="6A148D49" w:rsidR="008E18AB" w:rsidRPr="000E05A4" w:rsidRDefault="008E18AB" w:rsidP="00F52479">
      <w:r w:rsidRPr="000E05A4">
        <w:rPr>
          <w:noProof/>
        </w:rPr>
        <w:drawing>
          <wp:inline distT="0" distB="0" distL="0" distR="0" wp14:anchorId="317D168B" wp14:editId="43521303">
            <wp:extent cx="5570855" cy="1999600"/>
            <wp:effectExtent l="0" t="0" r="0" b="127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cstate="print">
                      <a:extLst>
                        <a:ext uri="{28A0092B-C50C-407E-A947-70E740481C1C}">
                          <a14:useLocalDpi xmlns:a14="http://schemas.microsoft.com/office/drawing/2010/main" val="0"/>
                        </a:ext>
                      </a:extLst>
                    </a:blip>
                    <a:srcRect/>
                    <a:stretch/>
                  </pic:blipFill>
                  <pic:spPr bwMode="auto">
                    <a:xfrm>
                      <a:off x="0" y="0"/>
                      <a:ext cx="5591887" cy="2007149"/>
                    </a:xfrm>
                    <a:prstGeom prst="rect">
                      <a:avLst/>
                    </a:prstGeom>
                    <a:ln>
                      <a:noFill/>
                    </a:ln>
                    <a:extLst>
                      <a:ext uri="{53640926-AAD7-44D8-BBD7-CCE9431645EC}">
                        <a14:shadowObscured xmlns:a14="http://schemas.microsoft.com/office/drawing/2010/main"/>
                      </a:ext>
                    </a:extLst>
                  </pic:spPr>
                </pic:pic>
              </a:graphicData>
            </a:graphic>
          </wp:inline>
        </w:drawing>
      </w:r>
    </w:p>
    <w:p w14:paraId="7A6D934A" w14:textId="65ACB295" w:rsidR="00593F57" w:rsidRPr="000E05A4" w:rsidRDefault="00593F57" w:rsidP="00593F57">
      <w:r w:rsidRPr="000E05A4">
        <w:t xml:space="preserve">The user can look through the available fuels and select one to </w:t>
      </w:r>
      <w:r w:rsidR="00067169" w:rsidRPr="000E05A4">
        <w:t>receive</w:t>
      </w:r>
      <w:r w:rsidRPr="000E05A4">
        <w:t xml:space="preserve"> mixing volumes by inputting the fuel ID (row).  </w:t>
      </w:r>
    </w:p>
    <w:p w14:paraId="71254F1C" w14:textId="77777777" w:rsidR="002A09F4" w:rsidRPr="000E05A4" w:rsidRDefault="002A09F4" w:rsidP="002A09F4">
      <w:pPr>
        <w:keepNext/>
        <w:jc w:val="center"/>
      </w:pPr>
      <w:r w:rsidRPr="000E05A4">
        <w:rPr>
          <w:noProof/>
        </w:rPr>
        <w:drawing>
          <wp:inline distT="0" distB="0" distL="0" distR="0" wp14:anchorId="57DFF56E" wp14:editId="4341EC94">
            <wp:extent cx="1572781" cy="978935"/>
            <wp:effectExtent l="0" t="0" r="889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cstate="print">
                      <a:extLst>
                        <a:ext uri="{28A0092B-C50C-407E-A947-70E740481C1C}">
                          <a14:useLocalDpi xmlns:a14="http://schemas.microsoft.com/office/drawing/2010/main" val="0"/>
                        </a:ext>
                      </a:extLst>
                    </a:blip>
                    <a:srcRect/>
                    <a:stretch/>
                  </pic:blipFill>
                  <pic:spPr bwMode="auto">
                    <a:xfrm>
                      <a:off x="0" y="0"/>
                      <a:ext cx="1573158" cy="979170"/>
                    </a:xfrm>
                    <a:prstGeom prst="rect">
                      <a:avLst/>
                    </a:prstGeom>
                    <a:ln>
                      <a:noFill/>
                    </a:ln>
                    <a:extLst>
                      <a:ext uri="{53640926-AAD7-44D8-BBD7-CCE9431645EC}">
                        <a14:shadowObscured xmlns:a14="http://schemas.microsoft.com/office/drawing/2010/main"/>
                      </a:ext>
                    </a:extLst>
                  </pic:spPr>
                </pic:pic>
              </a:graphicData>
            </a:graphic>
          </wp:inline>
        </w:drawing>
      </w:r>
    </w:p>
    <w:p w14:paraId="6F470BD0" w14:textId="5B72701A" w:rsidR="002A09F4" w:rsidRPr="000E05A4" w:rsidRDefault="002A09F4" w:rsidP="002A09F4">
      <w:pPr>
        <w:pStyle w:val="Caption"/>
      </w:pPr>
      <w:bookmarkStart w:id="118" w:name="_Toc39452309"/>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38</w:t>
        </w:r>
      </w:fldSimple>
      <w:r w:rsidRPr="000E05A4">
        <w:t xml:space="preserve"> Main script - Mixture selection</w:t>
      </w:r>
      <w:bookmarkEnd w:id="118"/>
    </w:p>
    <w:p w14:paraId="1A000ADF" w14:textId="77777777" w:rsidR="00593F57" w:rsidRPr="000E05A4" w:rsidRDefault="00593F57" w:rsidP="00593F57">
      <w:r w:rsidRPr="000E05A4">
        <w:t xml:space="preserve">The volumes of each hydrocarbon within the mixture are calculated by multiplying volumes computed in Figure 3.34 by the Volume the user wants to mix. The volume is set to 22 as a default, as this is the tank volume limit.  This value is then divided by the volume of the mixture located in the properties table. </w:t>
      </w:r>
    </w:p>
    <w:p w14:paraId="49DAA663" w14:textId="77777777" w:rsidR="009101CF" w:rsidRPr="000E05A4" w:rsidRDefault="00767851" w:rsidP="009101CF">
      <w:pPr>
        <w:keepNext/>
      </w:pPr>
      <m:oMathPara>
        <m:oMath>
          <m:sSub>
            <m:sSubPr>
              <m:ctrlPr>
                <w:rPr>
                  <w:rFonts w:ascii="Cambria Math" w:hAnsi="Cambria Math"/>
                  <w:i/>
                </w:rPr>
              </m:ctrlPr>
            </m:sSubPr>
            <m:e>
              <m:r>
                <w:rPr>
                  <w:rFonts w:ascii="Cambria Math" w:hAnsi="Cambria Math"/>
                </w:rPr>
                <m:t>V</m:t>
              </m:r>
            </m:e>
            <m:sub>
              <m:r>
                <w:rPr>
                  <w:rFonts w:ascii="Cambria Math" w:hAnsi="Cambria Math"/>
                </w:rPr>
                <m:t>substance</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n</m:t>
              </m:r>
            </m:sub>
          </m:sSub>
          <m:r>
            <w:rPr>
              <w:rFonts w:ascii="Cambria Math" w:hAnsi="Cambria Math"/>
            </w:rPr>
            <m:t>*</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required</m:t>
                      </m:r>
                    </m:sub>
                  </m:sSub>
                </m:num>
                <m:den>
                  <m:sSub>
                    <m:sSubPr>
                      <m:ctrlPr>
                        <w:rPr>
                          <w:rFonts w:ascii="Cambria Math" w:hAnsi="Cambria Math"/>
                          <w:i/>
                        </w:rPr>
                      </m:ctrlPr>
                    </m:sSubPr>
                    <m:e>
                      <m:r>
                        <w:rPr>
                          <w:rFonts w:ascii="Cambria Math" w:hAnsi="Cambria Math"/>
                        </w:rPr>
                        <m:t>V</m:t>
                      </m:r>
                    </m:e>
                    <m:sub>
                      <m:r>
                        <w:rPr>
                          <w:rFonts w:ascii="Cambria Math" w:hAnsi="Cambria Math"/>
                        </w:rPr>
                        <m:t>Mixture</m:t>
                      </m:r>
                    </m:sub>
                  </m:sSub>
                </m:den>
              </m:f>
            </m:e>
          </m:d>
        </m:oMath>
      </m:oMathPara>
    </w:p>
    <w:p w14:paraId="2445058D" w14:textId="3B6B0244" w:rsidR="009101CF" w:rsidRPr="000E05A4" w:rsidRDefault="009101CF" w:rsidP="00593F57">
      <w:pPr>
        <w:pStyle w:val="Caption"/>
        <w:jc w:val="right"/>
      </w:pPr>
      <w:bookmarkStart w:id="119" w:name="_Toc39452377"/>
      <w:r w:rsidRPr="000E05A4">
        <w:t xml:space="preserve">Equation </w:t>
      </w:r>
      <w:fldSimple w:instr=" STYLEREF 1 \s ">
        <w:r w:rsidR="00F83897" w:rsidRPr="000E05A4">
          <w:rPr>
            <w:noProof/>
          </w:rPr>
          <w:t>3</w:t>
        </w:r>
      </w:fldSimple>
      <w:r w:rsidR="00F83897" w:rsidRPr="000E05A4">
        <w:noBreakHyphen/>
      </w:r>
      <w:fldSimple w:instr=" SEQ Equation \* ARABIC \s 1 ">
        <w:r w:rsidR="00F83897" w:rsidRPr="000E05A4">
          <w:rPr>
            <w:noProof/>
          </w:rPr>
          <w:t>17</w:t>
        </w:r>
      </w:fldSimple>
      <w:r w:rsidRPr="000E05A4">
        <w:t xml:space="preserve"> Volume Required</w:t>
      </w:r>
      <w:bookmarkEnd w:id="119"/>
    </w:p>
    <w:p w14:paraId="1342CA64" w14:textId="0A501B02" w:rsidR="00D35365" w:rsidRPr="000E05A4" w:rsidRDefault="00D35365" w:rsidP="00D35365">
      <w:r w:rsidRPr="000E05A4">
        <w:t>Where V</w:t>
      </w:r>
      <w:r w:rsidRPr="000E05A4">
        <w:rPr>
          <w:vertAlign w:val="subscript"/>
        </w:rPr>
        <w:t>n</w:t>
      </w:r>
      <w:r w:rsidRPr="000E05A4">
        <w:t xml:space="preserve"> is the volume of the substance from a 1kmol of the mixture, V</w:t>
      </w:r>
      <w:r w:rsidRPr="000E05A4">
        <w:rPr>
          <w:vertAlign w:val="subscript"/>
        </w:rPr>
        <w:t xml:space="preserve">required </w:t>
      </w:r>
      <w:r w:rsidRPr="000E05A4">
        <w:t>is 22 and V</w:t>
      </w:r>
      <w:r w:rsidRPr="000E05A4">
        <w:rPr>
          <w:vertAlign w:val="subscript"/>
        </w:rPr>
        <w:t>mixture</w:t>
      </w:r>
      <w:r w:rsidRPr="000E05A4">
        <w:t xml:space="preserve"> is the volume of 1 kmol of the mixture. </w:t>
      </w:r>
      <w:r w:rsidRPr="000E05A4">
        <w:rPr>
          <w:vertAlign w:val="subscript"/>
        </w:rPr>
        <w:t xml:space="preserve"> </w:t>
      </w:r>
    </w:p>
    <w:p w14:paraId="3F2049DF" w14:textId="53923EC7" w:rsidR="00D35365" w:rsidRPr="000E05A4" w:rsidRDefault="00D35365" w:rsidP="00D35365">
      <w:r w:rsidRPr="000E05A4">
        <w:t>These values in litres are displayed to the user using a table that is positioned above the Table 3-12.</w:t>
      </w:r>
    </w:p>
    <w:p w14:paraId="5A22C512" w14:textId="4437D47D" w:rsidR="002A09F4" w:rsidRPr="000E05A4" w:rsidRDefault="002A09F4" w:rsidP="002A09F4">
      <w:pPr>
        <w:pStyle w:val="Caption"/>
        <w:keepNext/>
      </w:pPr>
      <w:bookmarkStart w:id="120" w:name="_Toc39452337"/>
      <w:r w:rsidRPr="000E05A4">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13</w:t>
        </w:r>
      </w:fldSimple>
      <w:r w:rsidRPr="000E05A4">
        <w:t xml:space="preserve"> Main script - Volume required per substance in liters</w:t>
      </w:r>
      <w:bookmarkEnd w:id="120"/>
    </w:p>
    <w:p w14:paraId="2CA4D756" w14:textId="700F4E7A" w:rsidR="002A09F4" w:rsidRPr="000E05A4" w:rsidRDefault="002A09F4" w:rsidP="009101CF">
      <w:r w:rsidRPr="000E05A4">
        <w:rPr>
          <w:noProof/>
        </w:rPr>
        <w:drawing>
          <wp:inline distT="0" distB="0" distL="0" distR="0" wp14:anchorId="61615D28" wp14:editId="312AEF4F">
            <wp:extent cx="5760720" cy="771525"/>
            <wp:effectExtent l="0" t="0" r="0" b="9525"/>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cstate="print">
                      <a:extLst>
                        <a:ext uri="{28A0092B-C50C-407E-A947-70E740481C1C}">
                          <a14:useLocalDpi xmlns:a14="http://schemas.microsoft.com/office/drawing/2010/main" val="0"/>
                        </a:ext>
                      </a:extLst>
                    </a:blip>
                    <a:srcRect/>
                    <a:stretch/>
                  </pic:blipFill>
                  <pic:spPr bwMode="auto">
                    <a:xfrm>
                      <a:off x="0" y="0"/>
                      <a:ext cx="5776154" cy="773592"/>
                    </a:xfrm>
                    <a:prstGeom prst="rect">
                      <a:avLst/>
                    </a:prstGeom>
                    <a:ln>
                      <a:noFill/>
                    </a:ln>
                    <a:extLst>
                      <a:ext uri="{53640926-AAD7-44D8-BBD7-CCE9431645EC}">
                        <a14:shadowObscured xmlns:a14="http://schemas.microsoft.com/office/drawing/2010/main"/>
                      </a:ext>
                    </a:extLst>
                  </pic:spPr>
                </pic:pic>
              </a:graphicData>
            </a:graphic>
          </wp:inline>
        </w:drawing>
      </w:r>
    </w:p>
    <w:p w14:paraId="27A48929" w14:textId="685D0620" w:rsidR="00D35365" w:rsidRPr="000E05A4" w:rsidRDefault="00D35365" w:rsidP="00D35365">
      <w:r w:rsidRPr="000E05A4">
        <w:t xml:space="preserve">The user is then asked whether they would like to change the mixture via a dialogue box (Figure 3.39). If they select yes, the user is returned to </w:t>
      </w:r>
      <w:r w:rsidR="002B1C17">
        <w:t>F</w:t>
      </w:r>
      <w:r w:rsidRPr="000E05A4">
        <w:t>igure 3.38, otherwise the script ends.</w:t>
      </w:r>
    </w:p>
    <w:p w14:paraId="769E258C" w14:textId="77777777" w:rsidR="002A09F4" w:rsidRPr="000E05A4" w:rsidRDefault="002A09F4" w:rsidP="002A09F4">
      <w:pPr>
        <w:keepNext/>
        <w:jc w:val="center"/>
      </w:pPr>
      <w:r w:rsidRPr="000E05A4">
        <w:rPr>
          <w:noProof/>
        </w:rPr>
        <w:drawing>
          <wp:inline distT="0" distB="0" distL="0" distR="0" wp14:anchorId="259C1153" wp14:editId="1541F8F4">
            <wp:extent cx="2410177" cy="1162050"/>
            <wp:effectExtent l="0" t="0" r="9525"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cstate="print">
                      <a:extLst>
                        <a:ext uri="{28A0092B-C50C-407E-A947-70E740481C1C}">
                          <a14:useLocalDpi xmlns:a14="http://schemas.microsoft.com/office/drawing/2010/main" val="0"/>
                        </a:ext>
                      </a:extLst>
                    </a:blip>
                    <a:srcRect/>
                    <a:stretch/>
                  </pic:blipFill>
                  <pic:spPr bwMode="auto">
                    <a:xfrm>
                      <a:off x="0" y="0"/>
                      <a:ext cx="2413975" cy="1163881"/>
                    </a:xfrm>
                    <a:prstGeom prst="rect">
                      <a:avLst/>
                    </a:prstGeom>
                    <a:ln>
                      <a:noFill/>
                    </a:ln>
                    <a:extLst>
                      <a:ext uri="{53640926-AAD7-44D8-BBD7-CCE9431645EC}">
                        <a14:shadowObscured xmlns:a14="http://schemas.microsoft.com/office/drawing/2010/main"/>
                      </a:ext>
                    </a:extLst>
                  </pic:spPr>
                </pic:pic>
              </a:graphicData>
            </a:graphic>
          </wp:inline>
        </w:drawing>
      </w:r>
    </w:p>
    <w:p w14:paraId="38F035E5" w14:textId="140CC77C" w:rsidR="00FE212A" w:rsidRPr="000E05A4" w:rsidRDefault="002A09F4" w:rsidP="00D35365">
      <w:pPr>
        <w:pStyle w:val="Caption"/>
        <w:jc w:val="left"/>
      </w:pPr>
      <w:bookmarkStart w:id="121" w:name="_Toc39452310"/>
      <w:r w:rsidRPr="000E05A4">
        <w:t xml:space="preserve">Figure </w:t>
      </w:r>
      <w:fldSimple w:instr=" STYLEREF 1 \s ">
        <w:r w:rsidR="00593F57" w:rsidRPr="000E05A4">
          <w:rPr>
            <w:noProof/>
          </w:rPr>
          <w:t>3</w:t>
        </w:r>
      </w:fldSimple>
      <w:r w:rsidR="00593F57" w:rsidRPr="000E05A4">
        <w:t>.</w:t>
      </w:r>
      <w:fldSimple w:instr=" SEQ Figure \* ARABIC \s 1 ">
        <w:r w:rsidR="00593F57" w:rsidRPr="000E05A4">
          <w:rPr>
            <w:noProof/>
          </w:rPr>
          <w:t>39</w:t>
        </w:r>
      </w:fldSimple>
      <w:r w:rsidRPr="000E05A4">
        <w:t xml:space="preserve"> Main script - select another fuel</w:t>
      </w:r>
      <w:bookmarkEnd w:id="121"/>
      <w:r w:rsidR="00FE212A" w:rsidRPr="000E05A4">
        <w:br w:type="page"/>
      </w:r>
    </w:p>
    <w:p w14:paraId="336EA633" w14:textId="77777777" w:rsidR="00FE212A" w:rsidRPr="000E05A4" w:rsidRDefault="00C638F4" w:rsidP="006B5157">
      <w:pPr>
        <w:pStyle w:val="Heading2"/>
      </w:pPr>
      <w:bookmarkStart w:id="122" w:name="_Toc39452218"/>
      <w:bookmarkEnd w:id="66"/>
      <w:r w:rsidRPr="000E05A4">
        <w:lastRenderedPageBreak/>
        <w:t>Test outlines</w:t>
      </w:r>
      <w:bookmarkEnd w:id="122"/>
    </w:p>
    <w:p w14:paraId="02AB1C40" w14:textId="784ED3B2" w:rsidR="00D35365" w:rsidRPr="000E05A4" w:rsidRDefault="00D35365" w:rsidP="00D35365">
      <w:r w:rsidRPr="000E05A4">
        <w:t xml:space="preserve">The script was tested to ensure that the regulations imposed by MOTO GP were being followed. A set of situations were manufactured in order to test blatantly illegal mixtures for each regulation monitored. For all tests the mixture % will be set as shown in </w:t>
      </w:r>
      <w:r w:rsidR="002B1C17">
        <w:t>T</w:t>
      </w:r>
      <w:r w:rsidRPr="000E05A4">
        <w:t>able 3-14, unless specified otherwise.</w:t>
      </w:r>
    </w:p>
    <w:p w14:paraId="79A8B1C4" w14:textId="06EE2013" w:rsidR="000029A2" w:rsidRPr="000E05A4" w:rsidRDefault="000029A2" w:rsidP="000029A2">
      <w:pPr>
        <w:pStyle w:val="Caption"/>
        <w:keepNext/>
      </w:pPr>
      <w:bookmarkStart w:id="123" w:name="_Toc39452338"/>
      <w:r w:rsidRPr="000E05A4">
        <w:t xml:space="preserve">Table </w:t>
      </w:r>
      <w:fldSimple w:instr=" STYLEREF 1 \s ">
        <w:r w:rsidR="002309E5" w:rsidRPr="000E05A4">
          <w:rPr>
            <w:noProof/>
          </w:rPr>
          <w:t>3</w:t>
        </w:r>
      </w:fldSimple>
      <w:r w:rsidR="002309E5" w:rsidRPr="000E05A4">
        <w:noBreakHyphen/>
      </w:r>
      <w:fldSimple w:instr=" SEQ Table \* ARABIC \s 1 ">
        <w:r w:rsidR="002309E5" w:rsidRPr="000E05A4">
          <w:rPr>
            <w:noProof/>
          </w:rPr>
          <w:t>14</w:t>
        </w:r>
      </w:fldSimple>
      <w:r w:rsidRPr="000E05A4">
        <w:t xml:space="preserve"> Mole fraction of mixture</w:t>
      </w:r>
      <w:bookmarkEnd w:id="123"/>
    </w:p>
    <w:tbl>
      <w:tblPr>
        <w:tblStyle w:val="TableGrid"/>
        <w:tblW w:w="0" w:type="auto"/>
        <w:tblLook w:val="04A0" w:firstRow="1" w:lastRow="0" w:firstColumn="1" w:lastColumn="0" w:noHBand="0" w:noVBand="1"/>
      </w:tblPr>
      <w:tblGrid>
        <w:gridCol w:w="1803"/>
        <w:gridCol w:w="1803"/>
        <w:gridCol w:w="1803"/>
        <w:gridCol w:w="1803"/>
        <w:gridCol w:w="1804"/>
      </w:tblGrid>
      <w:tr w:rsidR="00965A49" w:rsidRPr="000E05A4" w14:paraId="12506B0B" w14:textId="77777777" w:rsidTr="00965A49">
        <w:tc>
          <w:tcPr>
            <w:tcW w:w="1803" w:type="dxa"/>
          </w:tcPr>
          <w:p w14:paraId="2928BC98" w14:textId="7FE1E089" w:rsidR="00965A49" w:rsidRPr="000E05A4" w:rsidRDefault="00965A49" w:rsidP="00FE212A">
            <w:r w:rsidRPr="000E05A4">
              <w:t>Paraffin</w:t>
            </w:r>
          </w:p>
        </w:tc>
        <w:tc>
          <w:tcPr>
            <w:tcW w:w="1803" w:type="dxa"/>
          </w:tcPr>
          <w:p w14:paraId="1AD7EBDD" w14:textId="5DABBA4A" w:rsidR="00965A49" w:rsidRPr="000E05A4" w:rsidRDefault="00965A49" w:rsidP="00FE212A">
            <w:r w:rsidRPr="000E05A4">
              <w:t>Aromatic</w:t>
            </w:r>
          </w:p>
        </w:tc>
        <w:tc>
          <w:tcPr>
            <w:tcW w:w="1803" w:type="dxa"/>
          </w:tcPr>
          <w:p w14:paraId="68802C30" w14:textId="79CBBCBA" w:rsidR="00965A49" w:rsidRPr="000E05A4" w:rsidRDefault="00965A49" w:rsidP="00FE212A">
            <w:r w:rsidRPr="000E05A4">
              <w:t>Naphthene</w:t>
            </w:r>
          </w:p>
        </w:tc>
        <w:tc>
          <w:tcPr>
            <w:tcW w:w="1803" w:type="dxa"/>
          </w:tcPr>
          <w:p w14:paraId="182C2267" w14:textId="23EAF77B" w:rsidR="00965A49" w:rsidRPr="000E05A4" w:rsidRDefault="00965A49" w:rsidP="00FE212A">
            <w:r w:rsidRPr="000E05A4">
              <w:t>Olefin</w:t>
            </w:r>
          </w:p>
        </w:tc>
        <w:tc>
          <w:tcPr>
            <w:tcW w:w="1804" w:type="dxa"/>
          </w:tcPr>
          <w:p w14:paraId="703091A5" w14:textId="7BA9E02E" w:rsidR="00965A49" w:rsidRPr="000E05A4" w:rsidRDefault="00965A49" w:rsidP="00FE212A">
            <w:r w:rsidRPr="000E05A4">
              <w:t>Oxygenate</w:t>
            </w:r>
          </w:p>
        </w:tc>
      </w:tr>
      <w:tr w:rsidR="00965A49" w:rsidRPr="000E05A4" w14:paraId="245175CD" w14:textId="77777777" w:rsidTr="00965A49">
        <w:tc>
          <w:tcPr>
            <w:tcW w:w="1803" w:type="dxa"/>
          </w:tcPr>
          <w:p w14:paraId="32274177" w14:textId="1D910DF9" w:rsidR="00965A49" w:rsidRPr="000E05A4" w:rsidRDefault="00965A49" w:rsidP="00FE212A">
            <w:r w:rsidRPr="000E05A4">
              <w:t>32%</w:t>
            </w:r>
          </w:p>
        </w:tc>
        <w:tc>
          <w:tcPr>
            <w:tcW w:w="1803" w:type="dxa"/>
          </w:tcPr>
          <w:p w14:paraId="27073C1D" w14:textId="36BBC8BE" w:rsidR="00965A49" w:rsidRPr="000E05A4" w:rsidRDefault="00965A49" w:rsidP="00FE212A">
            <w:r w:rsidRPr="000E05A4">
              <w:t>30%</w:t>
            </w:r>
          </w:p>
        </w:tc>
        <w:tc>
          <w:tcPr>
            <w:tcW w:w="1803" w:type="dxa"/>
          </w:tcPr>
          <w:p w14:paraId="5B99DBC2" w14:textId="5D10FB9C" w:rsidR="00965A49" w:rsidRPr="000E05A4" w:rsidRDefault="00965A49" w:rsidP="00FE212A">
            <w:r w:rsidRPr="000E05A4">
              <w:t>5%</w:t>
            </w:r>
          </w:p>
        </w:tc>
        <w:tc>
          <w:tcPr>
            <w:tcW w:w="1803" w:type="dxa"/>
          </w:tcPr>
          <w:p w14:paraId="3890764C" w14:textId="513BE993" w:rsidR="00965A49" w:rsidRPr="000E05A4" w:rsidRDefault="00965A49" w:rsidP="00FE212A">
            <w:r w:rsidRPr="000E05A4">
              <w:t>19%</w:t>
            </w:r>
          </w:p>
        </w:tc>
        <w:tc>
          <w:tcPr>
            <w:tcW w:w="1804" w:type="dxa"/>
          </w:tcPr>
          <w:p w14:paraId="19170CC4" w14:textId="2CA0EC05" w:rsidR="00965A49" w:rsidRPr="000E05A4" w:rsidRDefault="00965A49" w:rsidP="00FE212A">
            <w:r w:rsidRPr="000E05A4">
              <w:t>14%</w:t>
            </w:r>
          </w:p>
        </w:tc>
      </w:tr>
    </w:tbl>
    <w:p w14:paraId="119E2F60" w14:textId="77777777" w:rsidR="00965A49" w:rsidRPr="000E05A4" w:rsidRDefault="00965A49" w:rsidP="00FE212A"/>
    <w:p w14:paraId="24DB6321" w14:textId="5AC95099" w:rsidR="00FE212A" w:rsidRPr="000E05A4" w:rsidRDefault="00FE212A" w:rsidP="00D67F14">
      <w:pPr>
        <w:pStyle w:val="Heading3"/>
        <w:rPr>
          <w:b/>
          <w:bCs/>
        </w:rPr>
      </w:pPr>
      <w:bookmarkStart w:id="124" w:name="_Toc39452219"/>
      <w:r w:rsidRPr="000E05A4">
        <w:rPr>
          <w:b/>
          <w:bCs/>
        </w:rPr>
        <w:t>RON value must be between 95 and 105:</w:t>
      </w:r>
      <w:bookmarkEnd w:id="124"/>
    </w:p>
    <w:p w14:paraId="0F76C11B" w14:textId="573FDF82" w:rsidR="00FE212A" w:rsidRPr="000E05A4" w:rsidRDefault="00FE212A" w:rsidP="00FE212A">
      <w:pPr>
        <w:pStyle w:val="ListParagraph"/>
        <w:numPr>
          <w:ilvl w:val="0"/>
          <w:numId w:val="15"/>
        </w:numPr>
      </w:pPr>
      <w:r w:rsidRPr="000E05A4">
        <w:t>RON value is set within range</w:t>
      </w:r>
    </w:p>
    <w:p w14:paraId="486E56CB" w14:textId="0E06C9D8" w:rsidR="001B4222" w:rsidRPr="000E05A4" w:rsidRDefault="001B4222" w:rsidP="00FE212A">
      <w:pPr>
        <w:pStyle w:val="ListParagraph"/>
        <w:numPr>
          <w:ilvl w:val="0"/>
          <w:numId w:val="15"/>
        </w:numPr>
      </w:pPr>
      <w:r w:rsidRPr="000E05A4">
        <w:t>RON value is set to value within range that cannot be achieved</w:t>
      </w:r>
    </w:p>
    <w:p w14:paraId="77572102" w14:textId="0E81F75C" w:rsidR="00FE212A" w:rsidRPr="000E05A4" w:rsidRDefault="00FE212A" w:rsidP="00FE212A">
      <w:pPr>
        <w:pStyle w:val="ListParagraph"/>
        <w:numPr>
          <w:ilvl w:val="0"/>
          <w:numId w:val="15"/>
        </w:numPr>
      </w:pPr>
      <w:r w:rsidRPr="000E05A4">
        <w:t>RON set below 95</w:t>
      </w:r>
    </w:p>
    <w:p w14:paraId="2AFB4337" w14:textId="1DF26957" w:rsidR="00FE212A" w:rsidRPr="000E05A4" w:rsidRDefault="00FE212A" w:rsidP="00FE212A">
      <w:pPr>
        <w:pStyle w:val="ListParagraph"/>
        <w:numPr>
          <w:ilvl w:val="0"/>
          <w:numId w:val="15"/>
        </w:numPr>
      </w:pPr>
      <w:r w:rsidRPr="000E05A4">
        <w:t xml:space="preserve">RON set </w:t>
      </w:r>
      <w:r w:rsidR="00727954">
        <w:t>a</w:t>
      </w:r>
      <w:r w:rsidRPr="000E05A4">
        <w:t>bove 105</w:t>
      </w:r>
    </w:p>
    <w:p w14:paraId="38485276" w14:textId="49321B47" w:rsidR="001B4222" w:rsidRPr="000E05A4" w:rsidRDefault="00561C8C" w:rsidP="00FE212A">
      <w:pPr>
        <w:pStyle w:val="ListParagraph"/>
        <w:numPr>
          <w:ilvl w:val="0"/>
          <w:numId w:val="15"/>
        </w:numPr>
      </w:pPr>
      <w:r w:rsidRPr="000E05A4">
        <w:t>R</w:t>
      </w:r>
      <w:r w:rsidR="001B4222" w:rsidRPr="000E05A4">
        <w:t>ON set to 95</w:t>
      </w:r>
    </w:p>
    <w:p w14:paraId="14BD946F" w14:textId="0DA69051" w:rsidR="001B4222" w:rsidRPr="000E05A4" w:rsidRDefault="00561C8C" w:rsidP="00FE212A">
      <w:pPr>
        <w:pStyle w:val="ListParagraph"/>
        <w:numPr>
          <w:ilvl w:val="0"/>
          <w:numId w:val="15"/>
        </w:numPr>
      </w:pPr>
      <w:r w:rsidRPr="000E05A4">
        <w:t>R</w:t>
      </w:r>
      <w:r w:rsidR="001B4222" w:rsidRPr="000E05A4">
        <w:t>ON set to 105</w:t>
      </w:r>
    </w:p>
    <w:p w14:paraId="31874C19" w14:textId="44545935" w:rsidR="001B4222" w:rsidRPr="000E05A4" w:rsidRDefault="00D35365" w:rsidP="001B4222">
      <w:r w:rsidRPr="000E05A4">
        <w:t>For these tests, the script was assessed on whether the user input is allowed and then if so, what values RON are produced from the final mixtures.</w:t>
      </w:r>
    </w:p>
    <w:p w14:paraId="1485FBE0" w14:textId="3011AF85" w:rsidR="001B4222" w:rsidRPr="000E05A4" w:rsidRDefault="001B4222" w:rsidP="00D67F14">
      <w:pPr>
        <w:pStyle w:val="Heading3"/>
        <w:rPr>
          <w:b/>
          <w:bCs/>
        </w:rPr>
      </w:pPr>
      <w:bookmarkStart w:id="125" w:name="_Toc39452220"/>
      <w:r w:rsidRPr="000E05A4">
        <w:rPr>
          <w:b/>
          <w:bCs/>
        </w:rPr>
        <w:t>MON value must be between 85 and 90:</w:t>
      </w:r>
      <w:bookmarkEnd w:id="125"/>
    </w:p>
    <w:p w14:paraId="59ED65B0" w14:textId="51A865C0" w:rsidR="00D85D6C" w:rsidRPr="000E05A4" w:rsidRDefault="00D35365" w:rsidP="00D85D6C">
      <w:r w:rsidRPr="000E05A4">
        <w:t>For this assumption, the script was assessed alongside the RON tests, by checking all final mixture results have a MON between the values of 85 and 90</w:t>
      </w:r>
      <w:r w:rsidR="00B23128">
        <w:t>.</w:t>
      </w:r>
    </w:p>
    <w:p w14:paraId="2B474BA0" w14:textId="0927AB52" w:rsidR="001B4222" w:rsidRPr="000E05A4" w:rsidRDefault="001B4222" w:rsidP="00D67F14">
      <w:pPr>
        <w:pStyle w:val="Heading3"/>
        <w:rPr>
          <w:b/>
          <w:bCs/>
        </w:rPr>
      </w:pPr>
      <w:bookmarkStart w:id="126" w:name="_Toc39452221"/>
      <w:r w:rsidRPr="000E05A4">
        <w:rPr>
          <w:b/>
          <w:bCs/>
        </w:rPr>
        <w:t>Oxygen %(m/m) must be no higher than %2.7:</w:t>
      </w:r>
      <w:bookmarkEnd w:id="126"/>
    </w:p>
    <w:p w14:paraId="51E429AD" w14:textId="2BEBF216" w:rsidR="001B4222" w:rsidRPr="000E05A4" w:rsidRDefault="003B0472" w:rsidP="003B0472">
      <w:pPr>
        <w:pStyle w:val="ListParagraph"/>
        <w:numPr>
          <w:ilvl w:val="0"/>
          <w:numId w:val="17"/>
        </w:numPr>
      </w:pPr>
      <w:r w:rsidRPr="000E05A4">
        <w:t>Oxygenates set to %14</w:t>
      </w:r>
      <w:r w:rsidR="00D71625" w:rsidRPr="000E05A4">
        <w:t xml:space="preserve"> of mixture</w:t>
      </w:r>
    </w:p>
    <w:p w14:paraId="24AE6DAE" w14:textId="0EE67E64" w:rsidR="003B0472" w:rsidRPr="000E05A4" w:rsidRDefault="003B0472" w:rsidP="003B0472">
      <w:pPr>
        <w:pStyle w:val="ListParagraph"/>
        <w:numPr>
          <w:ilvl w:val="0"/>
          <w:numId w:val="17"/>
        </w:numPr>
      </w:pPr>
      <w:r w:rsidRPr="000E05A4">
        <w:t>Oxygenates set to %15</w:t>
      </w:r>
      <w:r w:rsidR="00D71625" w:rsidRPr="000E05A4">
        <w:t xml:space="preserve"> of mixture</w:t>
      </w:r>
    </w:p>
    <w:p w14:paraId="79156520" w14:textId="77777777" w:rsidR="00D35365" w:rsidRPr="000E05A4" w:rsidRDefault="00D35365" w:rsidP="00D35365">
      <w:r w:rsidRPr="000E05A4">
        <w:t>In order to increase the amount of oxygen within the mixture, the oxygenates need to make up a greater portion of a mole. This assumption was tested through the script, informing the user once the %(m/m) became too high. The amount is also checked manually to ensure the error is correct. Fuels that the script deems legal will also be checked to make sure no error has been made.</w:t>
      </w:r>
    </w:p>
    <w:p w14:paraId="622C4DBA" w14:textId="4B8384DB" w:rsidR="00D71625" w:rsidRPr="000E05A4" w:rsidRDefault="00D71625" w:rsidP="00D67F14">
      <w:pPr>
        <w:pStyle w:val="Heading3"/>
        <w:rPr>
          <w:b/>
          <w:bCs/>
        </w:rPr>
      </w:pPr>
      <w:bookmarkStart w:id="127" w:name="_Toc39452222"/>
      <w:r w:rsidRPr="000E05A4">
        <w:rPr>
          <w:b/>
          <w:bCs/>
        </w:rPr>
        <w:t>Benzene %(v/v) must be no higher than %1:</w:t>
      </w:r>
      <w:bookmarkEnd w:id="127"/>
    </w:p>
    <w:p w14:paraId="05DECE46" w14:textId="7192412D" w:rsidR="00D71625" w:rsidRPr="000E05A4" w:rsidRDefault="00D71625" w:rsidP="00D71625">
      <w:pPr>
        <w:pStyle w:val="ListParagraph"/>
        <w:numPr>
          <w:ilvl w:val="0"/>
          <w:numId w:val="17"/>
        </w:numPr>
      </w:pPr>
      <w:r w:rsidRPr="000E05A4">
        <w:t xml:space="preserve">Benzene will be set </w:t>
      </w:r>
      <w:r w:rsidR="00D017B8" w:rsidRPr="000E05A4">
        <w:t>at set</w:t>
      </w:r>
      <w:r w:rsidRPr="000E05A4">
        <w:t xml:space="preserve"> to %</w:t>
      </w:r>
      <w:r w:rsidR="00D017B8" w:rsidRPr="000E05A4">
        <w:t>1.5</w:t>
      </w:r>
      <w:r w:rsidRPr="000E05A4">
        <w:t xml:space="preserve"> of </w:t>
      </w:r>
      <w:r w:rsidR="00D017B8" w:rsidRPr="000E05A4">
        <w:t>aromatics component</w:t>
      </w:r>
    </w:p>
    <w:p w14:paraId="65A541B3" w14:textId="4B183880" w:rsidR="00D017B8" w:rsidRPr="000E05A4" w:rsidRDefault="00D017B8" w:rsidP="00D017B8">
      <w:pPr>
        <w:pStyle w:val="ListParagraph"/>
        <w:numPr>
          <w:ilvl w:val="0"/>
          <w:numId w:val="17"/>
        </w:numPr>
      </w:pPr>
      <w:r w:rsidRPr="000E05A4">
        <w:t>Benzene will be set at set to %10 of aromatics component</w:t>
      </w:r>
    </w:p>
    <w:p w14:paraId="52E96FC1" w14:textId="77777777" w:rsidR="00D35365" w:rsidRPr="000E05A4" w:rsidRDefault="00D35365" w:rsidP="00D35365">
      <w:r w:rsidRPr="000E05A4">
        <w:lastRenderedPageBreak/>
        <w:t xml:space="preserve">Benzene is a portion of the aromatic component and therefore the composition of the component is modified to force values below and above the threshold. This means that the script can allow some tests and stop others. All results were manually checked to ensure that the script acts appropriately. </w:t>
      </w:r>
    </w:p>
    <w:p w14:paraId="62185645" w14:textId="68033477" w:rsidR="00D71625" w:rsidRPr="000E05A4" w:rsidRDefault="00D71625" w:rsidP="00D67F14">
      <w:pPr>
        <w:pStyle w:val="Heading3"/>
        <w:rPr>
          <w:b/>
          <w:bCs/>
        </w:rPr>
      </w:pPr>
      <w:bookmarkStart w:id="128" w:name="_Toc39452223"/>
      <w:r w:rsidRPr="000E05A4">
        <w:rPr>
          <w:b/>
          <w:bCs/>
        </w:rPr>
        <w:t>Olefins %(v/v) must be no higher than %18:</w:t>
      </w:r>
      <w:bookmarkEnd w:id="128"/>
    </w:p>
    <w:p w14:paraId="5C8ECC3A" w14:textId="1E223C37" w:rsidR="00965A49" w:rsidRPr="000E05A4" w:rsidRDefault="00965A49" w:rsidP="00965A49">
      <w:pPr>
        <w:pStyle w:val="ListParagraph"/>
        <w:numPr>
          <w:ilvl w:val="0"/>
          <w:numId w:val="17"/>
        </w:numPr>
      </w:pPr>
      <w:r w:rsidRPr="000E05A4">
        <w:t>Olefins set to %</w:t>
      </w:r>
      <w:r w:rsidR="00D552F5">
        <w:t>20</w:t>
      </w:r>
      <w:r w:rsidRPr="000E05A4">
        <w:t xml:space="preserve"> of mixture</w:t>
      </w:r>
    </w:p>
    <w:p w14:paraId="4750AC13" w14:textId="42AF8C07" w:rsidR="00E725C1" w:rsidRPr="000E05A4" w:rsidRDefault="00965A49" w:rsidP="00D71625">
      <w:pPr>
        <w:pStyle w:val="ListParagraph"/>
        <w:numPr>
          <w:ilvl w:val="0"/>
          <w:numId w:val="17"/>
        </w:numPr>
      </w:pPr>
      <w:r w:rsidRPr="000E05A4">
        <w:t>Olefins set to %2</w:t>
      </w:r>
      <w:r w:rsidR="00D552F5">
        <w:t>1</w:t>
      </w:r>
      <w:r w:rsidRPr="000E05A4">
        <w:t xml:space="preserve"> of mixture</w:t>
      </w:r>
    </w:p>
    <w:p w14:paraId="550D59D2" w14:textId="77777777" w:rsidR="00D35365" w:rsidRPr="000E05A4" w:rsidRDefault="00D35365" w:rsidP="00D35365">
      <w:r w:rsidRPr="000E05A4">
        <w:t xml:space="preserve">The olefins mole fraction was modified to produce %(v/v) both above and below the threshold. The script was checked to see whether it was able to pick out mixtures breaking the regulation. All results were manually checked. </w:t>
      </w:r>
    </w:p>
    <w:p w14:paraId="04171865" w14:textId="5132532B" w:rsidR="00D71625" w:rsidRPr="000E05A4" w:rsidRDefault="00D71625" w:rsidP="00D67F14">
      <w:pPr>
        <w:pStyle w:val="Heading3"/>
        <w:rPr>
          <w:b/>
          <w:bCs/>
        </w:rPr>
      </w:pPr>
      <w:bookmarkStart w:id="129" w:name="_Toc39452224"/>
      <w:r w:rsidRPr="000E05A4">
        <w:rPr>
          <w:b/>
          <w:bCs/>
        </w:rPr>
        <w:t>Aromatics %(v/v) must be no higher than %35:</w:t>
      </w:r>
      <w:bookmarkEnd w:id="129"/>
    </w:p>
    <w:p w14:paraId="247CD9FD" w14:textId="681B6B2E" w:rsidR="00965A49" w:rsidRPr="000E05A4" w:rsidRDefault="00965A49" w:rsidP="00965A49">
      <w:pPr>
        <w:pStyle w:val="ListParagraph"/>
        <w:numPr>
          <w:ilvl w:val="0"/>
          <w:numId w:val="17"/>
        </w:numPr>
      </w:pPr>
      <w:r w:rsidRPr="000E05A4">
        <w:t>Aromatics set to %3</w:t>
      </w:r>
      <w:r w:rsidR="00D552F5">
        <w:t>8</w:t>
      </w:r>
      <w:r w:rsidRPr="000E05A4">
        <w:t xml:space="preserve"> of mixture</w:t>
      </w:r>
    </w:p>
    <w:p w14:paraId="3A66C1DC" w14:textId="31300E93" w:rsidR="00965A49" w:rsidRPr="000E05A4" w:rsidRDefault="00965A49" w:rsidP="00965A49">
      <w:pPr>
        <w:pStyle w:val="ListParagraph"/>
        <w:numPr>
          <w:ilvl w:val="0"/>
          <w:numId w:val="17"/>
        </w:numPr>
      </w:pPr>
      <w:r w:rsidRPr="000E05A4">
        <w:t>Aromatics set to %3</w:t>
      </w:r>
      <w:r w:rsidR="00D552F5">
        <w:t>9</w:t>
      </w:r>
      <w:r w:rsidRPr="000E05A4">
        <w:t xml:space="preserve"> of mixture</w:t>
      </w:r>
    </w:p>
    <w:p w14:paraId="775E9610" w14:textId="6A4BDB35" w:rsidR="00D35365" w:rsidRPr="000E05A4" w:rsidRDefault="00D35365" w:rsidP="00D35365">
      <w:r w:rsidRPr="000E05A4">
        <w:t xml:space="preserve">The aromatics mole fraction was modified to produce %(v/v) both above and below the threshold. The script was checked to see whether it was able to pick out mixtures that cause the regulations to be broken. All results will then be checked manually. </w:t>
      </w:r>
    </w:p>
    <w:p w14:paraId="12AD7C0E" w14:textId="62404EE0" w:rsidR="00965A49" w:rsidRPr="000E05A4" w:rsidRDefault="00221CBB" w:rsidP="00221CBB">
      <w:pPr>
        <w:pStyle w:val="Heading3"/>
        <w:rPr>
          <w:b/>
          <w:bCs/>
        </w:rPr>
      </w:pPr>
      <w:bookmarkStart w:id="130" w:name="_Toc39452225"/>
      <w:r w:rsidRPr="000E05A4">
        <w:rPr>
          <w:b/>
          <w:bCs/>
        </w:rPr>
        <w:t xml:space="preserve">Hydrocarbons with concentrations less </w:t>
      </w:r>
      <w:r w:rsidR="003D3799" w:rsidRPr="000E05A4">
        <w:rPr>
          <w:b/>
          <w:bCs/>
        </w:rPr>
        <w:t>than</w:t>
      </w:r>
      <w:r w:rsidRPr="000E05A4">
        <w:rPr>
          <w:b/>
          <w:bCs/>
        </w:rPr>
        <w:t xml:space="preserve"> 5%m/m must be 30% of mixture</w:t>
      </w:r>
      <w:bookmarkEnd w:id="130"/>
    </w:p>
    <w:p w14:paraId="7E0D9C52" w14:textId="1715EEEB" w:rsidR="00221CBB" w:rsidRPr="000E05A4" w:rsidRDefault="00221CBB" w:rsidP="00221CBB">
      <w:pPr>
        <w:pStyle w:val="ListParagraph"/>
        <w:numPr>
          <w:ilvl w:val="0"/>
          <w:numId w:val="17"/>
        </w:numPr>
      </w:pPr>
      <w:r w:rsidRPr="000E05A4">
        <w:t>Cap set to 30%</w:t>
      </w:r>
    </w:p>
    <w:p w14:paraId="3F7B6EDC" w14:textId="60990161" w:rsidR="00221CBB" w:rsidRPr="000E05A4" w:rsidRDefault="00221CBB" w:rsidP="00221CBB">
      <w:pPr>
        <w:pStyle w:val="ListParagraph"/>
        <w:numPr>
          <w:ilvl w:val="0"/>
          <w:numId w:val="17"/>
        </w:numPr>
      </w:pPr>
      <w:r w:rsidRPr="000E05A4">
        <w:t>Cap set to 20%</w:t>
      </w:r>
    </w:p>
    <w:p w14:paraId="225425C5" w14:textId="58015EB2" w:rsidR="006E46D9" w:rsidRPr="000E05A4" w:rsidRDefault="006E46D9" w:rsidP="006E46D9">
      <w:r w:rsidRPr="000E05A4">
        <w:t xml:space="preserve">The MOTO GP regulations </w:t>
      </w:r>
      <w:sdt>
        <w:sdtPr>
          <w:id w:val="1385294056"/>
          <w:citation/>
        </w:sdtPr>
        <w:sdtContent>
          <w:r w:rsidRPr="000E05A4">
            <w:fldChar w:fldCharType="begin"/>
          </w:r>
          <w:r w:rsidRPr="000E05A4">
            <w:instrText xml:space="preserve"> CITATION FIM20 \l 2057 </w:instrText>
          </w:r>
          <w:r w:rsidRPr="000E05A4">
            <w:fldChar w:fldCharType="separate"/>
          </w:r>
          <w:r w:rsidR="00643A57" w:rsidRPr="00643A57">
            <w:rPr>
              <w:noProof/>
            </w:rPr>
            <w:t>(FIM, 2020)</w:t>
          </w:r>
          <w:r w:rsidRPr="000E05A4">
            <w:fldChar w:fldCharType="end"/>
          </w:r>
        </w:sdtContent>
      </w:sdt>
      <w:r w:rsidRPr="000E05A4">
        <w:t xml:space="preserve"> states that this regulation is monitored by A=100-B-C, where A is hydrocarbons with &lt;5%m/m, B is concentration of oxygenates present in the fuel %m/m, and C is the hydrocarbons with &gt;5%m/m. For this test, the cap was set at 20% and 30%.</w:t>
      </w:r>
    </w:p>
    <w:p w14:paraId="1E898E30" w14:textId="7AF8F768" w:rsidR="007904F4" w:rsidRPr="000E05A4" w:rsidRDefault="00221CBB" w:rsidP="00221CBB">
      <w:pPr>
        <w:pStyle w:val="Heading3"/>
        <w:rPr>
          <w:b/>
          <w:bCs/>
        </w:rPr>
      </w:pPr>
      <w:bookmarkStart w:id="131" w:name="_Toc39452226"/>
      <w:r w:rsidRPr="000E05A4">
        <w:rPr>
          <w:b/>
          <w:bCs/>
        </w:rPr>
        <w:t>Component concentration for each carbon group must be below value</w:t>
      </w:r>
      <w:bookmarkEnd w:id="131"/>
    </w:p>
    <w:p w14:paraId="3EB6BC81" w14:textId="3C82F693" w:rsidR="00221CBB" w:rsidRPr="000E05A4" w:rsidRDefault="00221CBB" w:rsidP="00221CBB">
      <w:pPr>
        <w:pStyle w:val="ListParagraph"/>
        <w:numPr>
          <w:ilvl w:val="0"/>
          <w:numId w:val="17"/>
        </w:numPr>
      </w:pPr>
      <w:r w:rsidRPr="000E05A4">
        <w:t>Standard mixture with no concentrations too high</w:t>
      </w:r>
    </w:p>
    <w:p w14:paraId="073A2E29" w14:textId="6C77981B" w:rsidR="00221CBB" w:rsidRPr="000E05A4" w:rsidRDefault="00C35737" w:rsidP="00221CBB">
      <w:pPr>
        <w:pStyle w:val="ListParagraph"/>
        <w:numPr>
          <w:ilvl w:val="0"/>
          <w:numId w:val="17"/>
        </w:numPr>
      </w:pPr>
      <w:r w:rsidRPr="000E05A4">
        <w:t>Decreasing</w:t>
      </w:r>
      <w:r w:rsidR="00221CBB" w:rsidRPr="000E05A4">
        <w:t xml:space="preserve"> </w:t>
      </w:r>
      <w:r w:rsidR="00D552F5">
        <w:t>n</w:t>
      </w:r>
      <w:r w:rsidR="00221CBB" w:rsidRPr="000E05A4">
        <w:t>aphene concentration</w:t>
      </w:r>
      <w:r w:rsidRPr="000E05A4">
        <w:t xml:space="preserve"> upper limit</w:t>
      </w:r>
    </w:p>
    <w:p w14:paraId="63B0F069" w14:textId="50177308" w:rsidR="00221CBB" w:rsidRPr="000E05A4" w:rsidRDefault="00C35737" w:rsidP="00221CBB">
      <w:pPr>
        <w:pStyle w:val="ListParagraph"/>
        <w:numPr>
          <w:ilvl w:val="0"/>
          <w:numId w:val="17"/>
        </w:numPr>
      </w:pPr>
      <w:r w:rsidRPr="000E05A4">
        <w:t>De</w:t>
      </w:r>
      <w:r w:rsidR="00221CBB" w:rsidRPr="000E05A4">
        <w:t>crea</w:t>
      </w:r>
      <w:r w:rsidRPr="000E05A4">
        <w:t>sing</w:t>
      </w:r>
      <w:r w:rsidR="00221CBB" w:rsidRPr="000E05A4">
        <w:t xml:space="preserve"> </w:t>
      </w:r>
      <w:r w:rsidR="00D552F5">
        <w:t>o</w:t>
      </w:r>
      <w:r w:rsidR="00221CBB" w:rsidRPr="000E05A4">
        <w:t>lefin concentration</w:t>
      </w:r>
      <w:r w:rsidRPr="000E05A4">
        <w:t xml:space="preserve"> upper limit</w:t>
      </w:r>
    </w:p>
    <w:p w14:paraId="5F432916" w14:textId="074A564F" w:rsidR="00221CBB" w:rsidRPr="000E05A4" w:rsidRDefault="00C35737" w:rsidP="00221CBB">
      <w:pPr>
        <w:pStyle w:val="ListParagraph"/>
        <w:numPr>
          <w:ilvl w:val="0"/>
          <w:numId w:val="17"/>
        </w:numPr>
      </w:pPr>
      <w:r w:rsidRPr="000E05A4">
        <w:t>De</w:t>
      </w:r>
      <w:r w:rsidR="00221CBB" w:rsidRPr="000E05A4">
        <w:t>creas</w:t>
      </w:r>
      <w:r w:rsidRPr="000E05A4">
        <w:t>ing</w:t>
      </w:r>
      <w:r w:rsidR="00221CBB" w:rsidRPr="000E05A4">
        <w:t xml:space="preserve"> </w:t>
      </w:r>
      <w:r w:rsidR="00D552F5">
        <w:t>a</w:t>
      </w:r>
      <w:r w:rsidR="00221CBB" w:rsidRPr="000E05A4">
        <w:t>romatics Concentration</w:t>
      </w:r>
      <w:r w:rsidRPr="000E05A4">
        <w:t xml:space="preserve"> upper limit</w:t>
      </w:r>
    </w:p>
    <w:p w14:paraId="760ADFF3" w14:textId="500E1FA1" w:rsidR="00A57063" w:rsidRPr="000E05A4" w:rsidRDefault="006E46D9" w:rsidP="00221CBB">
      <w:r w:rsidRPr="000E05A4">
        <w:t>The upper limit for one carbon group per component was reduced to trigger mixtures that were non regulation friendly. This verified whether or not the script could identify all 3 groups breaking the regulations and identifying the component causing the infraction.</w:t>
      </w:r>
      <w:r w:rsidR="00F800B8" w:rsidRPr="000E05A4">
        <w:br w:type="page"/>
      </w:r>
    </w:p>
    <w:p w14:paraId="03E33E9B" w14:textId="16D188FF" w:rsidR="008433AC" w:rsidRPr="000E05A4" w:rsidRDefault="008433AC" w:rsidP="008433AC">
      <w:pPr>
        <w:pStyle w:val="Heading1"/>
      </w:pPr>
      <w:bookmarkStart w:id="132" w:name="_Toc39452227"/>
      <w:r w:rsidRPr="000E05A4">
        <w:lastRenderedPageBreak/>
        <w:t>Results</w:t>
      </w:r>
      <w:r w:rsidR="00B55A31" w:rsidRPr="000E05A4">
        <w:t xml:space="preserve"> &amp; Analysis</w:t>
      </w:r>
      <w:bookmarkEnd w:id="132"/>
    </w:p>
    <w:p w14:paraId="7C199788" w14:textId="77777777" w:rsidR="00D67F14" w:rsidRPr="000E05A4" w:rsidRDefault="00D67F14" w:rsidP="00D67F14">
      <w:pPr>
        <w:pStyle w:val="Heading2"/>
      </w:pPr>
      <w:bookmarkStart w:id="133" w:name="_Toc39452228"/>
      <w:r w:rsidRPr="000E05A4">
        <w:t>RON value must be between 95 and 105 &amp; MON value must be between 85 and 90:</w:t>
      </w:r>
      <w:bookmarkEnd w:id="133"/>
    </w:p>
    <w:p w14:paraId="6E0A0FBF" w14:textId="47885E3A" w:rsidR="00D67F14" w:rsidRPr="000E05A4" w:rsidRDefault="00D67F14" w:rsidP="00D67F14">
      <w:pPr>
        <w:pStyle w:val="Heading3"/>
      </w:pPr>
      <w:bookmarkStart w:id="134" w:name="_Toc39452229"/>
      <w:r w:rsidRPr="000E05A4">
        <w:t>RON value is set within range</w:t>
      </w:r>
      <w:bookmarkEnd w:id="134"/>
      <w:r w:rsidRPr="000E05A4">
        <w:t xml:space="preserve"> </w:t>
      </w:r>
    </w:p>
    <w:p w14:paraId="5C2B1176" w14:textId="0518E152" w:rsidR="005465FD" w:rsidRPr="000E05A4" w:rsidRDefault="005465FD" w:rsidP="005465FD">
      <w:pPr>
        <w:pStyle w:val="Caption"/>
        <w:keepNext/>
      </w:pPr>
      <w:bookmarkStart w:id="135" w:name="_Toc39452339"/>
      <w:r w:rsidRPr="000E05A4">
        <w:t xml:space="preserve">Table </w:t>
      </w:r>
      <w:fldSimple w:instr=" STYLEREF 1 \s ">
        <w:r w:rsidR="002309E5" w:rsidRPr="000E05A4">
          <w:rPr>
            <w:noProof/>
          </w:rPr>
          <w:t>4</w:t>
        </w:r>
      </w:fldSimple>
      <w:r w:rsidR="002309E5" w:rsidRPr="000E05A4">
        <w:noBreakHyphen/>
      </w:r>
      <w:fldSimple w:instr=" SEQ Table \* ARABIC \s 1 ">
        <w:r w:rsidR="002309E5" w:rsidRPr="000E05A4">
          <w:rPr>
            <w:noProof/>
          </w:rPr>
          <w:t>1</w:t>
        </w:r>
      </w:fldSimple>
      <w:r w:rsidRPr="000E05A4">
        <w:t xml:space="preserve"> RON value is set within range</w:t>
      </w:r>
      <w:bookmarkEnd w:id="135"/>
    </w:p>
    <w:tbl>
      <w:tblPr>
        <w:tblStyle w:val="TableGrid"/>
        <w:tblW w:w="0" w:type="auto"/>
        <w:tblLook w:val="04A0" w:firstRow="1" w:lastRow="0" w:firstColumn="1" w:lastColumn="0" w:noHBand="0" w:noVBand="1"/>
      </w:tblPr>
      <w:tblGrid>
        <w:gridCol w:w="1271"/>
        <w:gridCol w:w="1701"/>
        <w:gridCol w:w="2977"/>
        <w:gridCol w:w="3067"/>
      </w:tblGrid>
      <w:tr w:rsidR="00A1214C" w:rsidRPr="000E05A4" w14:paraId="57DE2C9C" w14:textId="3AAC745C" w:rsidTr="00A1214C">
        <w:tc>
          <w:tcPr>
            <w:tcW w:w="1271" w:type="dxa"/>
          </w:tcPr>
          <w:p w14:paraId="21E9DA34" w14:textId="26FF4954" w:rsidR="00A1214C" w:rsidRPr="000E05A4" w:rsidRDefault="00A1214C" w:rsidP="0067765F">
            <w:r w:rsidRPr="000E05A4">
              <w:t>RON input</w:t>
            </w:r>
          </w:p>
        </w:tc>
        <w:tc>
          <w:tcPr>
            <w:tcW w:w="1701" w:type="dxa"/>
          </w:tcPr>
          <w:p w14:paraId="2364C4F9" w14:textId="2D869601" w:rsidR="00A1214C" w:rsidRPr="000E05A4" w:rsidRDefault="00A1214C" w:rsidP="0067765F">
            <w:r w:rsidRPr="000E05A4">
              <w:t>Input response</w:t>
            </w:r>
          </w:p>
        </w:tc>
        <w:tc>
          <w:tcPr>
            <w:tcW w:w="2977" w:type="dxa"/>
          </w:tcPr>
          <w:p w14:paraId="6BE55441" w14:textId="54EC8853" w:rsidR="00A1214C" w:rsidRPr="000E05A4" w:rsidRDefault="00A1214C" w:rsidP="0067765F">
            <w:r w:rsidRPr="000E05A4">
              <w:t>Final mixture results RON</w:t>
            </w:r>
          </w:p>
        </w:tc>
        <w:tc>
          <w:tcPr>
            <w:tcW w:w="3067" w:type="dxa"/>
          </w:tcPr>
          <w:p w14:paraId="04F8C611" w14:textId="338812C3" w:rsidR="00A1214C" w:rsidRPr="000E05A4" w:rsidRDefault="00A1214C" w:rsidP="0067765F">
            <w:r w:rsidRPr="000E05A4">
              <w:t>Final mixture results MON</w:t>
            </w:r>
          </w:p>
        </w:tc>
      </w:tr>
      <w:tr w:rsidR="00A1214C" w:rsidRPr="000E05A4" w14:paraId="30151767" w14:textId="56D32914" w:rsidTr="00A1214C">
        <w:tc>
          <w:tcPr>
            <w:tcW w:w="1271" w:type="dxa"/>
          </w:tcPr>
          <w:p w14:paraId="01624533" w14:textId="75B576D8" w:rsidR="00A1214C" w:rsidRPr="000E05A4" w:rsidRDefault="00A1214C" w:rsidP="0067765F">
            <w:r w:rsidRPr="000E05A4">
              <w:t>97</w:t>
            </w:r>
          </w:p>
        </w:tc>
        <w:tc>
          <w:tcPr>
            <w:tcW w:w="1701" w:type="dxa"/>
          </w:tcPr>
          <w:p w14:paraId="320577EA" w14:textId="1076B0C5" w:rsidR="00A1214C" w:rsidRPr="000E05A4" w:rsidRDefault="00A1214C" w:rsidP="0067765F">
            <w:r w:rsidRPr="000E05A4">
              <w:t>Allowed</w:t>
            </w:r>
          </w:p>
        </w:tc>
        <w:tc>
          <w:tcPr>
            <w:tcW w:w="2977" w:type="dxa"/>
          </w:tcPr>
          <w:p w14:paraId="16D6234E" w14:textId="7D1FF4A1" w:rsidR="00A1214C" w:rsidRPr="000E05A4" w:rsidRDefault="00A1214C" w:rsidP="0067765F">
            <w:r w:rsidRPr="000E05A4">
              <w:t>97 – 97.2640</w:t>
            </w:r>
          </w:p>
        </w:tc>
        <w:tc>
          <w:tcPr>
            <w:tcW w:w="3067" w:type="dxa"/>
          </w:tcPr>
          <w:p w14:paraId="7DDBD93A" w14:textId="20707448" w:rsidR="00A1214C" w:rsidRPr="000E05A4" w:rsidRDefault="00A1214C" w:rsidP="0067765F">
            <w:r w:rsidRPr="000E05A4">
              <w:t>87.0075 - 86.5742</w:t>
            </w:r>
          </w:p>
        </w:tc>
      </w:tr>
    </w:tbl>
    <w:p w14:paraId="5593BB40" w14:textId="121AAA27" w:rsidR="0067765F" w:rsidRPr="000E05A4" w:rsidRDefault="0067765F" w:rsidP="0067765F"/>
    <w:p w14:paraId="192541B1" w14:textId="77777777" w:rsidR="006E46D9" w:rsidRPr="000E05A4" w:rsidRDefault="006E46D9" w:rsidP="006E46D9">
      <w:r w:rsidRPr="000E05A4">
        <w:t xml:space="preserve">Inputting 97 as the RON value (within the regulation range) flagged up no errors. This means that the script continued and was running as expected. Once the script had finished creating mixtures the maximum and minimum RON values were pulled from the table, resulting in the range 97 – 97.264.  Therefore, the RON value does not drop below the users input value and does not increase too far above. The maximum and minimum MON values were then pulled from the mixtures table resulting in a range of 87.0075 - 86.5742. This range also fell within the MON regulations. These results demonstrate that when input with a regulation friendly RON which can be mixed, the script acts as it should and is therefore successful. </w:t>
      </w:r>
    </w:p>
    <w:p w14:paraId="23FE670C" w14:textId="359B68C2" w:rsidR="00A1214C" w:rsidRPr="000E05A4" w:rsidRDefault="00A1214C" w:rsidP="0067765F"/>
    <w:p w14:paraId="4D730E81" w14:textId="09277DCE" w:rsidR="00D67F14" w:rsidRPr="000E05A4" w:rsidRDefault="00D67F14" w:rsidP="00D67F14">
      <w:pPr>
        <w:pStyle w:val="Heading3"/>
      </w:pPr>
      <w:bookmarkStart w:id="136" w:name="_Toc39452230"/>
      <w:r w:rsidRPr="000E05A4">
        <w:t>RON value is set to value within range that cannot be achieved</w:t>
      </w:r>
      <w:bookmarkEnd w:id="136"/>
      <w:r w:rsidRPr="000E05A4">
        <w:t xml:space="preserve"> </w:t>
      </w:r>
    </w:p>
    <w:p w14:paraId="537355D9" w14:textId="1AA4ADE4" w:rsidR="005465FD" w:rsidRPr="000E05A4" w:rsidRDefault="005465FD" w:rsidP="005465FD">
      <w:pPr>
        <w:pStyle w:val="Caption"/>
        <w:keepNext/>
      </w:pPr>
      <w:bookmarkStart w:id="137" w:name="_Toc39452340"/>
      <w:r w:rsidRPr="000E05A4">
        <w:t xml:space="preserve">Table </w:t>
      </w:r>
      <w:fldSimple w:instr=" STYLEREF 1 \s ">
        <w:r w:rsidR="002309E5" w:rsidRPr="000E05A4">
          <w:rPr>
            <w:noProof/>
          </w:rPr>
          <w:t>4</w:t>
        </w:r>
      </w:fldSimple>
      <w:r w:rsidR="002309E5" w:rsidRPr="000E05A4">
        <w:noBreakHyphen/>
      </w:r>
      <w:fldSimple w:instr=" SEQ Table \* ARABIC \s 1 ">
        <w:r w:rsidR="002309E5" w:rsidRPr="000E05A4">
          <w:rPr>
            <w:noProof/>
          </w:rPr>
          <w:t>2</w:t>
        </w:r>
      </w:fldSimple>
      <w:r w:rsidRPr="000E05A4">
        <w:t xml:space="preserve"> RON value is set to value within range that cannot be achieved</w:t>
      </w:r>
      <w:bookmarkEnd w:id="137"/>
    </w:p>
    <w:tbl>
      <w:tblPr>
        <w:tblStyle w:val="TableGrid"/>
        <w:tblW w:w="0" w:type="auto"/>
        <w:tblLook w:val="04A0" w:firstRow="1" w:lastRow="0" w:firstColumn="1" w:lastColumn="0" w:noHBand="0" w:noVBand="1"/>
      </w:tblPr>
      <w:tblGrid>
        <w:gridCol w:w="1271"/>
        <w:gridCol w:w="1701"/>
        <w:gridCol w:w="2977"/>
        <w:gridCol w:w="3067"/>
      </w:tblGrid>
      <w:tr w:rsidR="00A1214C" w:rsidRPr="000E05A4" w14:paraId="71926CEC" w14:textId="77777777" w:rsidTr="00FD264E">
        <w:tc>
          <w:tcPr>
            <w:tcW w:w="1271" w:type="dxa"/>
          </w:tcPr>
          <w:p w14:paraId="0B33A5A0" w14:textId="77777777" w:rsidR="00A1214C" w:rsidRPr="000E05A4" w:rsidRDefault="00A1214C" w:rsidP="00FD264E">
            <w:r w:rsidRPr="000E05A4">
              <w:t>RON input</w:t>
            </w:r>
          </w:p>
        </w:tc>
        <w:tc>
          <w:tcPr>
            <w:tcW w:w="1701" w:type="dxa"/>
          </w:tcPr>
          <w:p w14:paraId="5765B35B" w14:textId="77777777" w:rsidR="00A1214C" w:rsidRPr="000E05A4" w:rsidRDefault="00A1214C" w:rsidP="00FD264E">
            <w:r w:rsidRPr="000E05A4">
              <w:t>Input response</w:t>
            </w:r>
          </w:p>
        </w:tc>
        <w:tc>
          <w:tcPr>
            <w:tcW w:w="2977" w:type="dxa"/>
          </w:tcPr>
          <w:p w14:paraId="739E87CB" w14:textId="77777777" w:rsidR="00A1214C" w:rsidRPr="000E05A4" w:rsidRDefault="00A1214C" w:rsidP="00FD264E">
            <w:r w:rsidRPr="000E05A4">
              <w:t>Final mixture results RON</w:t>
            </w:r>
          </w:p>
        </w:tc>
        <w:tc>
          <w:tcPr>
            <w:tcW w:w="3067" w:type="dxa"/>
          </w:tcPr>
          <w:p w14:paraId="23CC5981" w14:textId="77777777" w:rsidR="00A1214C" w:rsidRPr="000E05A4" w:rsidRDefault="00A1214C" w:rsidP="00FD264E">
            <w:r w:rsidRPr="000E05A4">
              <w:t>Final mixture results MON</w:t>
            </w:r>
          </w:p>
        </w:tc>
      </w:tr>
      <w:tr w:rsidR="00A1214C" w:rsidRPr="000E05A4" w14:paraId="60394AFE" w14:textId="77777777" w:rsidTr="00FD264E">
        <w:tc>
          <w:tcPr>
            <w:tcW w:w="1271" w:type="dxa"/>
          </w:tcPr>
          <w:p w14:paraId="19698961" w14:textId="18E130D2" w:rsidR="00A1214C" w:rsidRPr="000E05A4" w:rsidRDefault="00A1214C" w:rsidP="00FD264E">
            <w:r w:rsidRPr="000E05A4">
              <w:t>104</w:t>
            </w:r>
          </w:p>
        </w:tc>
        <w:tc>
          <w:tcPr>
            <w:tcW w:w="1701" w:type="dxa"/>
          </w:tcPr>
          <w:p w14:paraId="00C81A98" w14:textId="19CB4576" w:rsidR="00A1214C" w:rsidRPr="000E05A4" w:rsidRDefault="005465FD" w:rsidP="00FD264E">
            <w:r w:rsidRPr="000E05A4">
              <w:t>Error</w:t>
            </w:r>
          </w:p>
        </w:tc>
        <w:tc>
          <w:tcPr>
            <w:tcW w:w="2977" w:type="dxa"/>
          </w:tcPr>
          <w:p w14:paraId="17B0F038" w14:textId="39E13B0C" w:rsidR="00A1214C" w:rsidRPr="000E05A4" w:rsidRDefault="005465FD" w:rsidP="00FD264E">
            <w:r w:rsidRPr="000E05A4">
              <w:t>N/A</w:t>
            </w:r>
          </w:p>
        </w:tc>
        <w:tc>
          <w:tcPr>
            <w:tcW w:w="3067" w:type="dxa"/>
          </w:tcPr>
          <w:p w14:paraId="79FC5441" w14:textId="4D1D377D" w:rsidR="00A1214C" w:rsidRPr="000E05A4" w:rsidRDefault="005465FD" w:rsidP="00FD264E">
            <w:r w:rsidRPr="000E05A4">
              <w:t>N/A</w:t>
            </w:r>
          </w:p>
        </w:tc>
      </w:tr>
    </w:tbl>
    <w:p w14:paraId="004863DE" w14:textId="2C8DB394" w:rsidR="006E46D9" w:rsidRPr="000E05A4" w:rsidRDefault="006E46D9" w:rsidP="006E46D9">
      <w:r w:rsidRPr="000E05A4">
        <w:t xml:space="preserve">When inputting a RON value that is within the regulations, but cannot be achieve with the component mixtures, an error is flagged. Using 104 as the input, the script returned the error shown in </w:t>
      </w:r>
      <w:r w:rsidR="002B1C17">
        <w:t>F</w:t>
      </w:r>
      <w:r w:rsidRPr="000E05A4">
        <w:t xml:space="preserve">igure 4.1.  As expected, this caused the script to end and no mixtures were made Thus, no regulations were broken, and the results of the test were successful. </w:t>
      </w:r>
    </w:p>
    <w:p w14:paraId="7F04D0FF" w14:textId="77777777" w:rsidR="00FD264E" w:rsidRPr="000E05A4" w:rsidRDefault="00FD264E" w:rsidP="00FD264E">
      <w:pPr>
        <w:keepNext/>
        <w:jc w:val="center"/>
      </w:pPr>
      <w:r w:rsidRPr="000E05A4">
        <w:rPr>
          <w:noProof/>
        </w:rPr>
        <w:drawing>
          <wp:inline distT="0" distB="0" distL="0" distR="0" wp14:anchorId="755B9363" wp14:editId="3424919E">
            <wp:extent cx="3800475" cy="1171574"/>
            <wp:effectExtent l="0" t="0" r="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cstate="print">
                      <a:extLst>
                        <a:ext uri="{28A0092B-C50C-407E-A947-70E740481C1C}">
                          <a14:useLocalDpi xmlns:a14="http://schemas.microsoft.com/office/drawing/2010/main" val="0"/>
                        </a:ext>
                      </a:extLst>
                    </a:blip>
                    <a:srcRect/>
                    <a:stretch/>
                  </pic:blipFill>
                  <pic:spPr bwMode="auto">
                    <a:xfrm>
                      <a:off x="0" y="0"/>
                      <a:ext cx="3806650" cy="1173478"/>
                    </a:xfrm>
                    <a:prstGeom prst="rect">
                      <a:avLst/>
                    </a:prstGeom>
                    <a:ln>
                      <a:noFill/>
                    </a:ln>
                    <a:extLst>
                      <a:ext uri="{53640926-AAD7-44D8-BBD7-CCE9431645EC}">
                        <a14:shadowObscured xmlns:a14="http://schemas.microsoft.com/office/drawing/2010/main"/>
                      </a:ext>
                    </a:extLst>
                  </pic:spPr>
                </pic:pic>
              </a:graphicData>
            </a:graphic>
          </wp:inline>
        </w:drawing>
      </w:r>
    </w:p>
    <w:p w14:paraId="045F6B48" w14:textId="1CD0E2F9" w:rsidR="00FD264E" w:rsidRPr="000E05A4" w:rsidRDefault="00FD264E" w:rsidP="00FD264E">
      <w:pPr>
        <w:pStyle w:val="Caption"/>
        <w:jc w:val="left"/>
      </w:pPr>
      <w:bookmarkStart w:id="138" w:name="_Toc39452311"/>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1</w:t>
        </w:r>
      </w:fldSimple>
      <w:r w:rsidRPr="000E05A4">
        <w:t xml:space="preserve"> Results - error 1</w:t>
      </w:r>
      <w:bookmarkEnd w:id="138"/>
    </w:p>
    <w:p w14:paraId="31023AAA" w14:textId="77777777" w:rsidR="00B55A31" w:rsidRPr="000E05A4" w:rsidRDefault="00B55A31" w:rsidP="00B55A31"/>
    <w:p w14:paraId="7B5DF016" w14:textId="10FEE0CC" w:rsidR="00561C8C" w:rsidRPr="000E05A4" w:rsidRDefault="00561C8C" w:rsidP="00561C8C">
      <w:pPr>
        <w:pStyle w:val="Heading3"/>
      </w:pPr>
      <w:bookmarkStart w:id="139" w:name="_Toc39452231"/>
      <w:r w:rsidRPr="000E05A4">
        <w:lastRenderedPageBreak/>
        <w:t>RON set below 95</w:t>
      </w:r>
      <w:bookmarkEnd w:id="139"/>
      <w:r w:rsidRPr="000E05A4">
        <w:t xml:space="preserve"> </w:t>
      </w:r>
    </w:p>
    <w:p w14:paraId="7872B107" w14:textId="3D73FDAE" w:rsidR="005465FD" w:rsidRPr="000E05A4" w:rsidRDefault="005465FD" w:rsidP="005465FD">
      <w:pPr>
        <w:pStyle w:val="Caption"/>
        <w:keepNext/>
      </w:pPr>
      <w:bookmarkStart w:id="140" w:name="_Toc39452341"/>
      <w:r w:rsidRPr="000E05A4">
        <w:t xml:space="preserve">Table </w:t>
      </w:r>
      <w:fldSimple w:instr=" STYLEREF 1 \s ">
        <w:r w:rsidR="002309E5" w:rsidRPr="000E05A4">
          <w:rPr>
            <w:noProof/>
          </w:rPr>
          <w:t>4</w:t>
        </w:r>
      </w:fldSimple>
      <w:r w:rsidR="002309E5" w:rsidRPr="000E05A4">
        <w:noBreakHyphen/>
      </w:r>
      <w:fldSimple w:instr=" SEQ Table \* ARABIC \s 1 ">
        <w:r w:rsidR="002309E5" w:rsidRPr="000E05A4">
          <w:rPr>
            <w:noProof/>
          </w:rPr>
          <w:t>3</w:t>
        </w:r>
      </w:fldSimple>
      <w:r w:rsidRPr="000E05A4">
        <w:t xml:space="preserve"> RON set below 95</w:t>
      </w:r>
      <w:bookmarkEnd w:id="140"/>
    </w:p>
    <w:tbl>
      <w:tblPr>
        <w:tblStyle w:val="TableGrid"/>
        <w:tblW w:w="0" w:type="auto"/>
        <w:tblLook w:val="04A0" w:firstRow="1" w:lastRow="0" w:firstColumn="1" w:lastColumn="0" w:noHBand="0" w:noVBand="1"/>
      </w:tblPr>
      <w:tblGrid>
        <w:gridCol w:w="1271"/>
        <w:gridCol w:w="1701"/>
        <w:gridCol w:w="2977"/>
        <w:gridCol w:w="3067"/>
      </w:tblGrid>
      <w:tr w:rsidR="00A1214C" w:rsidRPr="000E05A4" w14:paraId="33FCB1DC" w14:textId="77777777" w:rsidTr="00FD264E">
        <w:tc>
          <w:tcPr>
            <w:tcW w:w="1271" w:type="dxa"/>
          </w:tcPr>
          <w:p w14:paraId="09216278" w14:textId="77777777" w:rsidR="00A1214C" w:rsidRPr="000E05A4" w:rsidRDefault="00A1214C" w:rsidP="00FD264E">
            <w:r w:rsidRPr="000E05A4">
              <w:t>RON input</w:t>
            </w:r>
          </w:p>
        </w:tc>
        <w:tc>
          <w:tcPr>
            <w:tcW w:w="1701" w:type="dxa"/>
          </w:tcPr>
          <w:p w14:paraId="60CB5821" w14:textId="77777777" w:rsidR="00A1214C" w:rsidRPr="000E05A4" w:rsidRDefault="00A1214C" w:rsidP="00FD264E">
            <w:r w:rsidRPr="000E05A4">
              <w:t>Input response</w:t>
            </w:r>
          </w:p>
        </w:tc>
        <w:tc>
          <w:tcPr>
            <w:tcW w:w="2977" w:type="dxa"/>
          </w:tcPr>
          <w:p w14:paraId="7400CF37" w14:textId="77777777" w:rsidR="00A1214C" w:rsidRPr="000E05A4" w:rsidRDefault="00A1214C" w:rsidP="00FD264E">
            <w:r w:rsidRPr="000E05A4">
              <w:t>Final mixture results RON</w:t>
            </w:r>
          </w:p>
        </w:tc>
        <w:tc>
          <w:tcPr>
            <w:tcW w:w="3067" w:type="dxa"/>
          </w:tcPr>
          <w:p w14:paraId="5E1A5A07" w14:textId="77777777" w:rsidR="00A1214C" w:rsidRPr="000E05A4" w:rsidRDefault="00A1214C" w:rsidP="00FD264E">
            <w:r w:rsidRPr="000E05A4">
              <w:t>Final mixture results MON</w:t>
            </w:r>
          </w:p>
        </w:tc>
      </w:tr>
      <w:tr w:rsidR="00A1214C" w:rsidRPr="000E05A4" w14:paraId="1CB1C318" w14:textId="77777777" w:rsidTr="00FD264E">
        <w:tc>
          <w:tcPr>
            <w:tcW w:w="1271" w:type="dxa"/>
          </w:tcPr>
          <w:p w14:paraId="00400D4F" w14:textId="61A33908" w:rsidR="00A1214C" w:rsidRPr="000E05A4" w:rsidRDefault="00FD264E" w:rsidP="00FD264E">
            <w:r w:rsidRPr="000E05A4">
              <w:t>94.9</w:t>
            </w:r>
          </w:p>
        </w:tc>
        <w:tc>
          <w:tcPr>
            <w:tcW w:w="1701" w:type="dxa"/>
          </w:tcPr>
          <w:p w14:paraId="344B2EA5" w14:textId="249B28F1" w:rsidR="00A1214C" w:rsidRPr="000E05A4" w:rsidRDefault="00FD264E" w:rsidP="00FD264E">
            <w:r w:rsidRPr="000E05A4">
              <w:t>Error</w:t>
            </w:r>
          </w:p>
        </w:tc>
        <w:tc>
          <w:tcPr>
            <w:tcW w:w="2977" w:type="dxa"/>
          </w:tcPr>
          <w:p w14:paraId="43494A75" w14:textId="50C35DE6" w:rsidR="00A1214C" w:rsidRPr="000E05A4" w:rsidRDefault="00FD264E" w:rsidP="00FD264E">
            <w:r w:rsidRPr="000E05A4">
              <w:t>N/A</w:t>
            </w:r>
          </w:p>
        </w:tc>
        <w:tc>
          <w:tcPr>
            <w:tcW w:w="3067" w:type="dxa"/>
          </w:tcPr>
          <w:p w14:paraId="6DBA3C8C" w14:textId="088AAFF0" w:rsidR="00A1214C" w:rsidRPr="000E05A4" w:rsidRDefault="00FD264E" w:rsidP="00FD264E">
            <w:r w:rsidRPr="000E05A4">
              <w:t>N/A</w:t>
            </w:r>
          </w:p>
        </w:tc>
      </w:tr>
    </w:tbl>
    <w:p w14:paraId="736CB483" w14:textId="4CACA05F" w:rsidR="006E46D9" w:rsidRPr="000E05A4" w:rsidRDefault="006E46D9" w:rsidP="006E46D9">
      <w:r w:rsidRPr="000E05A4">
        <w:t xml:space="preserve">When inputting 94.9 as the required output RON number the script produces the error shown in </w:t>
      </w:r>
      <w:r w:rsidR="002B1C17">
        <w:t>F</w:t>
      </w:r>
      <w:r w:rsidRPr="000E05A4">
        <w:t xml:space="preserve">igure 4.2. As this number is out of the regulation range for RON, all the mixtures were deleted by the end of the script. The script acted as expected in this case.  </w:t>
      </w:r>
    </w:p>
    <w:p w14:paraId="211F5DF3" w14:textId="77777777" w:rsidR="0030099D" w:rsidRPr="000E05A4" w:rsidRDefault="0030099D" w:rsidP="0030099D">
      <w:pPr>
        <w:keepNext/>
        <w:jc w:val="center"/>
      </w:pPr>
      <w:r w:rsidRPr="000E05A4">
        <w:rPr>
          <w:noProof/>
        </w:rPr>
        <w:drawing>
          <wp:inline distT="0" distB="0" distL="0" distR="0" wp14:anchorId="771EC27A" wp14:editId="25DE6DE2">
            <wp:extent cx="3686503" cy="1162050"/>
            <wp:effectExtent l="0" t="0" r="9525" b="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cstate="print">
                      <a:extLst>
                        <a:ext uri="{28A0092B-C50C-407E-A947-70E740481C1C}">
                          <a14:useLocalDpi xmlns:a14="http://schemas.microsoft.com/office/drawing/2010/main" val="0"/>
                        </a:ext>
                      </a:extLst>
                    </a:blip>
                    <a:srcRect/>
                    <a:stretch/>
                  </pic:blipFill>
                  <pic:spPr bwMode="auto">
                    <a:xfrm>
                      <a:off x="0" y="0"/>
                      <a:ext cx="3698803" cy="1165927"/>
                    </a:xfrm>
                    <a:prstGeom prst="rect">
                      <a:avLst/>
                    </a:prstGeom>
                    <a:ln>
                      <a:noFill/>
                    </a:ln>
                    <a:extLst>
                      <a:ext uri="{53640926-AAD7-44D8-BBD7-CCE9431645EC}">
                        <a14:shadowObscured xmlns:a14="http://schemas.microsoft.com/office/drawing/2010/main"/>
                      </a:ext>
                    </a:extLst>
                  </pic:spPr>
                </pic:pic>
              </a:graphicData>
            </a:graphic>
          </wp:inline>
        </w:drawing>
      </w:r>
    </w:p>
    <w:p w14:paraId="0CBFEF7B" w14:textId="02E89C7B" w:rsidR="0030099D" w:rsidRPr="000E05A4" w:rsidRDefault="0030099D" w:rsidP="0030099D">
      <w:pPr>
        <w:pStyle w:val="Caption"/>
        <w:jc w:val="left"/>
      </w:pPr>
      <w:bookmarkStart w:id="141" w:name="_Toc39452312"/>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2</w:t>
        </w:r>
      </w:fldSimple>
      <w:r w:rsidRPr="000E05A4">
        <w:t xml:space="preserve"> Results - error 2</w:t>
      </w:r>
      <w:bookmarkEnd w:id="141"/>
    </w:p>
    <w:p w14:paraId="1F09F647" w14:textId="77777777" w:rsidR="00B55A31" w:rsidRPr="000E05A4" w:rsidRDefault="00B55A31" w:rsidP="00B55A31"/>
    <w:p w14:paraId="5DD07BBE" w14:textId="1BB7DE9C" w:rsidR="00561C8C" w:rsidRPr="000E05A4" w:rsidRDefault="00561C8C" w:rsidP="00561C8C">
      <w:pPr>
        <w:pStyle w:val="Heading3"/>
      </w:pPr>
      <w:bookmarkStart w:id="142" w:name="_Toc39452232"/>
      <w:r w:rsidRPr="000E05A4">
        <w:t xml:space="preserve">RON set </w:t>
      </w:r>
      <w:r w:rsidR="00727954">
        <w:t>a</w:t>
      </w:r>
      <w:r w:rsidRPr="000E05A4">
        <w:t>bove 105</w:t>
      </w:r>
      <w:bookmarkEnd w:id="142"/>
      <w:r w:rsidRPr="000E05A4">
        <w:t xml:space="preserve"> </w:t>
      </w:r>
    </w:p>
    <w:p w14:paraId="573D0C40" w14:textId="75BC9D3C" w:rsidR="00E77128" w:rsidRPr="000E05A4" w:rsidRDefault="00E77128" w:rsidP="00E77128">
      <w:pPr>
        <w:pStyle w:val="Caption"/>
        <w:keepNext/>
      </w:pPr>
      <w:bookmarkStart w:id="143" w:name="_Toc39452342"/>
      <w:r w:rsidRPr="000E05A4">
        <w:t xml:space="preserve">Table </w:t>
      </w:r>
      <w:fldSimple w:instr=" STYLEREF 1 \s ">
        <w:r w:rsidR="002309E5" w:rsidRPr="000E05A4">
          <w:rPr>
            <w:noProof/>
          </w:rPr>
          <w:t>4</w:t>
        </w:r>
      </w:fldSimple>
      <w:r w:rsidR="002309E5" w:rsidRPr="000E05A4">
        <w:noBreakHyphen/>
      </w:r>
      <w:fldSimple w:instr=" SEQ Table \* ARABIC \s 1 ">
        <w:r w:rsidR="002309E5" w:rsidRPr="000E05A4">
          <w:rPr>
            <w:noProof/>
          </w:rPr>
          <w:t>4</w:t>
        </w:r>
      </w:fldSimple>
      <w:r w:rsidRPr="000E05A4">
        <w:t xml:space="preserve"> RON set </w:t>
      </w:r>
      <w:r w:rsidR="00727954">
        <w:t>a</w:t>
      </w:r>
      <w:r w:rsidRPr="000E05A4">
        <w:t>bove 105</w:t>
      </w:r>
      <w:bookmarkEnd w:id="143"/>
    </w:p>
    <w:tbl>
      <w:tblPr>
        <w:tblStyle w:val="TableGrid"/>
        <w:tblW w:w="0" w:type="auto"/>
        <w:tblLook w:val="04A0" w:firstRow="1" w:lastRow="0" w:firstColumn="1" w:lastColumn="0" w:noHBand="0" w:noVBand="1"/>
      </w:tblPr>
      <w:tblGrid>
        <w:gridCol w:w="1271"/>
        <w:gridCol w:w="1701"/>
        <w:gridCol w:w="2977"/>
        <w:gridCol w:w="3067"/>
      </w:tblGrid>
      <w:tr w:rsidR="00A1214C" w:rsidRPr="000E05A4" w14:paraId="14DE251B" w14:textId="77777777" w:rsidTr="00FD264E">
        <w:tc>
          <w:tcPr>
            <w:tcW w:w="1271" w:type="dxa"/>
          </w:tcPr>
          <w:p w14:paraId="491AD7F2" w14:textId="77777777" w:rsidR="00A1214C" w:rsidRPr="000E05A4" w:rsidRDefault="00A1214C" w:rsidP="00FD264E">
            <w:r w:rsidRPr="000E05A4">
              <w:t>RON input</w:t>
            </w:r>
          </w:p>
        </w:tc>
        <w:tc>
          <w:tcPr>
            <w:tcW w:w="1701" w:type="dxa"/>
          </w:tcPr>
          <w:p w14:paraId="25DB4C9C" w14:textId="77777777" w:rsidR="00A1214C" w:rsidRPr="000E05A4" w:rsidRDefault="00A1214C" w:rsidP="00FD264E">
            <w:r w:rsidRPr="000E05A4">
              <w:t>Input response</w:t>
            </w:r>
          </w:p>
        </w:tc>
        <w:tc>
          <w:tcPr>
            <w:tcW w:w="2977" w:type="dxa"/>
          </w:tcPr>
          <w:p w14:paraId="6916D383" w14:textId="77777777" w:rsidR="00A1214C" w:rsidRPr="000E05A4" w:rsidRDefault="00A1214C" w:rsidP="00FD264E">
            <w:r w:rsidRPr="000E05A4">
              <w:t>Final mixture results RON</w:t>
            </w:r>
          </w:p>
        </w:tc>
        <w:tc>
          <w:tcPr>
            <w:tcW w:w="3067" w:type="dxa"/>
          </w:tcPr>
          <w:p w14:paraId="2BBD3670" w14:textId="77777777" w:rsidR="00A1214C" w:rsidRPr="000E05A4" w:rsidRDefault="00A1214C" w:rsidP="00FD264E">
            <w:r w:rsidRPr="000E05A4">
              <w:t>Final mixture results MON</w:t>
            </w:r>
          </w:p>
        </w:tc>
      </w:tr>
      <w:tr w:rsidR="00A1214C" w:rsidRPr="000E05A4" w14:paraId="0714EDF9" w14:textId="77777777" w:rsidTr="00FD264E">
        <w:tc>
          <w:tcPr>
            <w:tcW w:w="1271" w:type="dxa"/>
          </w:tcPr>
          <w:p w14:paraId="29423C0D" w14:textId="533B6AFF" w:rsidR="00A1214C" w:rsidRPr="000E05A4" w:rsidRDefault="00FD264E" w:rsidP="00FD264E">
            <w:r w:rsidRPr="000E05A4">
              <w:t>105.1</w:t>
            </w:r>
          </w:p>
        </w:tc>
        <w:tc>
          <w:tcPr>
            <w:tcW w:w="1701" w:type="dxa"/>
          </w:tcPr>
          <w:p w14:paraId="6D067DE3" w14:textId="008314D1" w:rsidR="00A1214C" w:rsidRPr="000E05A4" w:rsidRDefault="00FD264E" w:rsidP="00FD264E">
            <w:r w:rsidRPr="000E05A4">
              <w:t>Error</w:t>
            </w:r>
          </w:p>
        </w:tc>
        <w:tc>
          <w:tcPr>
            <w:tcW w:w="2977" w:type="dxa"/>
          </w:tcPr>
          <w:p w14:paraId="2D184C07" w14:textId="5DCA7891" w:rsidR="00A1214C" w:rsidRPr="000E05A4" w:rsidRDefault="00FD264E" w:rsidP="00FD264E">
            <w:r w:rsidRPr="000E05A4">
              <w:t>N/A</w:t>
            </w:r>
          </w:p>
        </w:tc>
        <w:tc>
          <w:tcPr>
            <w:tcW w:w="3067" w:type="dxa"/>
          </w:tcPr>
          <w:p w14:paraId="18296503" w14:textId="41AB396F" w:rsidR="00A1214C" w:rsidRPr="000E05A4" w:rsidRDefault="00FD264E" w:rsidP="00FD264E">
            <w:r w:rsidRPr="000E05A4">
              <w:t>N/A</w:t>
            </w:r>
          </w:p>
        </w:tc>
      </w:tr>
    </w:tbl>
    <w:p w14:paraId="71CBAAEE" w14:textId="77777777" w:rsidR="006E46D9" w:rsidRPr="000E05A4" w:rsidRDefault="006E46D9" w:rsidP="006E46D9">
      <w:r w:rsidRPr="000E05A4">
        <w:t xml:space="preserve">When inputting 105.1 as the required output RON, the results were identical to the results from section 4.1.3. This result was expected and shows that the script prevents the user from selecting a value higher than the RON regulation range. </w:t>
      </w:r>
    </w:p>
    <w:p w14:paraId="0D4CB7C2" w14:textId="77777777" w:rsidR="00B55A31" w:rsidRPr="000E05A4" w:rsidRDefault="00B55A31" w:rsidP="00A1214C"/>
    <w:p w14:paraId="22281CB0" w14:textId="48FA20AE" w:rsidR="00561C8C" w:rsidRPr="000E05A4" w:rsidRDefault="00561C8C" w:rsidP="00561C8C">
      <w:pPr>
        <w:pStyle w:val="Heading3"/>
      </w:pPr>
      <w:bookmarkStart w:id="144" w:name="_Toc39452233"/>
      <w:r w:rsidRPr="000E05A4">
        <w:t>RON set to 95</w:t>
      </w:r>
      <w:bookmarkEnd w:id="144"/>
      <w:r w:rsidRPr="000E05A4">
        <w:t xml:space="preserve"> </w:t>
      </w:r>
    </w:p>
    <w:p w14:paraId="78098765" w14:textId="0FFD44F5" w:rsidR="00E77128" w:rsidRPr="000E05A4" w:rsidRDefault="00E77128" w:rsidP="00E77128">
      <w:pPr>
        <w:pStyle w:val="Caption"/>
        <w:keepNext/>
      </w:pPr>
      <w:bookmarkStart w:id="145" w:name="_Toc39452343"/>
      <w:r w:rsidRPr="000E05A4">
        <w:t xml:space="preserve">Table </w:t>
      </w:r>
      <w:fldSimple w:instr=" STYLEREF 1 \s ">
        <w:r w:rsidR="002309E5" w:rsidRPr="000E05A4">
          <w:rPr>
            <w:noProof/>
          </w:rPr>
          <w:t>4</w:t>
        </w:r>
      </w:fldSimple>
      <w:r w:rsidR="002309E5" w:rsidRPr="000E05A4">
        <w:noBreakHyphen/>
      </w:r>
      <w:fldSimple w:instr=" SEQ Table \* ARABIC \s 1 ">
        <w:r w:rsidR="002309E5" w:rsidRPr="000E05A4">
          <w:rPr>
            <w:noProof/>
          </w:rPr>
          <w:t>5</w:t>
        </w:r>
      </w:fldSimple>
      <w:r w:rsidRPr="000E05A4">
        <w:t xml:space="preserve"> RON set to 95</w:t>
      </w:r>
      <w:bookmarkEnd w:id="145"/>
    </w:p>
    <w:tbl>
      <w:tblPr>
        <w:tblStyle w:val="TableGrid"/>
        <w:tblW w:w="0" w:type="auto"/>
        <w:tblLook w:val="04A0" w:firstRow="1" w:lastRow="0" w:firstColumn="1" w:lastColumn="0" w:noHBand="0" w:noVBand="1"/>
      </w:tblPr>
      <w:tblGrid>
        <w:gridCol w:w="1271"/>
        <w:gridCol w:w="1701"/>
        <w:gridCol w:w="2977"/>
        <w:gridCol w:w="3067"/>
      </w:tblGrid>
      <w:tr w:rsidR="00A1214C" w:rsidRPr="000E05A4" w14:paraId="09FA9350" w14:textId="77777777" w:rsidTr="00FD264E">
        <w:tc>
          <w:tcPr>
            <w:tcW w:w="1271" w:type="dxa"/>
          </w:tcPr>
          <w:p w14:paraId="14A36610" w14:textId="77777777" w:rsidR="00A1214C" w:rsidRPr="000E05A4" w:rsidRDefault="00A1214C" w:rsidP="00FD264E">
            <w:r w:rsidRPr="000E05A4">
              <w:t>RON input</w:t>
            </w:r>
          </w:p>
        </w:tc>
        <w:tc>
          <w:tcPr>
            <w:tcW w:w="1701" w:type="dxa"/>
          </w:tcPr>
          <w:p w14:paraId="5B8F2E68" w14:textId="77777777" w:rsidR="00A1214C" w:rsidRPr="000E05A4" w:rsidRDefault="00A1214C" w:rsidP="00FD264E">
            <w:r w:rsidRPr="000E05A4">
              <w:t>Input response</w:t>
            </w:r>
          </w:p>
        </w:tc>
        <w:tc>
          <w:tcPr>
            <w:tcW w:w="2977" w:type="dxa"/>
          </w:tcPr>
          <w:p w14:paraId="1EF42745" w14:textId="77777777" w:rsidR="00A1214C" w:rsidRPr="000E05A4" w:rsidRDefault="00A1214C" w:rsidP="00FD264E">
            <w:r w:rsidRPr="000E05A4">
              <w:t>Final mixture results RON</w:t>
            </w:r>
          </w:p>
        </w:tc>
        <w:tc>
          <w:tcPr>
            <w:tcW w:w="3067" w:type="dxa"/>
          </w:tcPr>
          <w:p w14:paraId="17935397" w14:textId="77777777" w:rsidR="00A1214C" w:rsidRPr="000E05A4" w:rsidRDefault="00A1214C" w:rsidP="00FD264E">
            <w:r w:rsidRPr="000E05A4">
              <w:t>Final mixture results MON</w:t>
            </w:r>
          </w:p>
        </w:tc>
      </w:tr>
      <w:tr w:rsidR="00A1214C" w:rsidRPr="000E05A4" w14:paraId="63B29AA5" w14:textId="77777777" w:rsidTr="00FD264E">
        <w:tc>
          <w:tcPr>
            <w:tcW w:w="1271" w:type="dxa"/>
          </w:tcPr>
          <w:p w14:paraId="6CF2142A" w14:textId="3C0D75E6" w:rsidR="00A1214C" w:rsidRPr="000E05A4" w:rsidRDefault="00FD264E" w:rsidP="00FD264E">
            <w:r w:rsidRPr="000E05A4">
              <w:t>95</w:t>
            </w:r>
          </w:p>
        </w:tc>
        <w:tc>
          <w:tcPr>
            <w:tcW w:w="1701" w:type="dxa"/>
          </w:tcPr>
          <w:p w14:paraId="1DFC80A0" w14:textId="7E5F62F1" w:rsidR="00A1214C" w:rsidRPr="000E05A4" w:rsidRDefault="00B00F2C" w:rsidP="00FD264E">
            <w:r w:rsidRPr="000E05A4">
              <w:t>Allowed</w:t>
            </w:r>
          </w:p>
        </w:tc>
        <w:tc>
          <w:tcPr>
            <w:tcW w:w="2977" w:type="dxa"/>
          </w:tcPr>
          <w:p w14:paraId="7ADF4D38" w14:textId="43D7D6BE" w:rsidR="00A1214C" w:rsidRPr="000E05A4" w:rsidRDefault="00D85D6C" w:rsidP="00FD264E">
            <w:r w:rsidRPr="000E05A4">
              <w:t>95.0001 - 95.3274</w:t>
            </w:r>
          </w:p>
        </w:tc>
        <w:tc>
          <w:tcPr>
            <w:tcW w:w="3067" w:type="dxa"/>
          </w:tcPr>
          <w:p w14:paraId="63A2480A" w14:textId="0D4023DE" w:rsidR="00A1214C" w:rsidRPr="000E05A4" w:rsidRDefault="00D85D6C" w:rsidP="00FD264E">
            <w:r w:rsidRPr="000E05A4">
              <w:t>85 - 85.4206</w:t>
            </w:r>
          </w:p>
        </w:tc>
      </w:tr>
    </w:tbl>
    <w:p w14:paraId="5BAD19AD" w14:textId="77777777" w:rsidR="006E46D9" w:rsidRPr="000E05A4" w:rsidRDefault="006E46D9" w:rsidP="006E46D9">
      <w:r w:rsidRPr="000E05A4">
        <w:t xml:space="preserve">By setting the RON value to 95 (minimum regulations value) no errors were flagged, meaning that the script attempted to create fuel mixtures as expected. Once the mixtures were complete, the maximum and minimum RON were selected from the mixtures table providing a range of 95.0001 - 95.3274. Therefore, the RON value does not drop below the regulation minimum and provides a small range for RON to the user. The maximum and minimum MON values were then retrieved producing a range of 85 - 85.4206. These values were located </w:t>
      </w:r>
      <w:r w:rsidRPr="000E05A4">
        <w:lastRenderedPageBreak/>
        <w:t xml:space="preserve">within the regulation range.  Thus, the script was running as expected across all aspects of this test. </w:t>
      </w:r>
    </w:p>
    <w:p w14:paraId="4B3493D4" w14:textId="77777777" w:rsidR="00B55A31" w:rsidRPr="000E05A4" w:rsidRDefault="00B55A31" w:rsidP="00A1214C"/>
    <w:p w14:paraId="77E15EA8" w14:textId="55E3A52D" w:rsidR="00561C8C" w:rsidRPr="000E05A4" w:rsidRDefault="00561C8C" w:rsidP="00561C8C">
      <w:pPr>
        <w:pStyle w:val="Heading3"/>
      </w:pPr>
      <w:bookmarkStart w:id="146" w:name="_Toc39452234"/>
      <w:r w:rsidRPr="000E05A4">
        <w:t>RON set to 105</w:t>
      </w:r>
      <w:bookmarkEnd w:id="146"/>
    </w:p>
    <w:p w14:paraId="772F77C1" w14:textId="45E87A76" w:rsidR="00E77128" w:rsidRPr="000E05A4" w:rsidRDefault="00E77128" w:rsidP="00E77128">
      <w:pPr>
        <w:pStyle w:val="Caption"/>
        <w:keepNext/>
      </w:pPr>
      <w:bookmarkStart w:id="147" w:name="_Toc39452344"/>
      <w:r w:rsidRPr="000E05A4">
        <w:t xml:space="preserve">Table </w:t>
      </w:r>
      <w:fldSimple w:instr=" STYLEREF 1 \s ">
        <w:r w:rsidR="002309E5" w:rsidRPr="000E05A4">
          <w:rPr>
            <w:noProof/>
          </w:rPr>
          <w:t>4</w:t>
        </w:r>
      </w:fldSimple>
      <w:r w:rsidR="002309E5" w:rsidRPr="000E05A4">
        <w:noBreakHyphen/>
      </w:r>
      <w:fldSimple w:instr=" SEQ Table \* ARABIC \s 1 ">
        <w:r w:rsidR="002309E5" w:rsidRPr="000E05A4">
          <w:rPr>
            <w:noProof/>
          </w:rPr>
          <w:t>6</w:t>
        </w:r>
      </w:fldSimple>
      <w:r w:rsidRPr="000E05A4">
        <w:t xml:space="preserve"> RON set to 105</w:t>
      </w:r>
      <w:bookmarkEnd w:id="147"/>
    </w:p>
    <w:tbl>
      <w:tblPr>
        <w:tblStyle w:val="TableGrid"/>
        <w:tblW w:w="0" w:type="auto"/>
        <w:tblLook w:val="04A0" w:firstRow="1" w:lastRow="0" w:firstColumn="1" w:lastColumn="0" w:noHBand="0" w:noVBand="1"/>
      </w:tblPr>
      <w:tblGrid>
        <w:gridCol w:w="1271"/>
        <w:gridCol w:w="1701"/>
        <w:gridCol w:w="2977"/>
        <w:gridCol w:w="3067"/>
      </w:tblGrid>
      <w:tr w:rsidR="00A1214C" w:rsidRPr="000E05A4" w14:paraId="2DE28363" w14:textId="77777777" w:rsidTr="00FD264E">
        <w:tc>
          <w:tcPr>
            <w:tcW w:w="1271" w:type="dxa"/>
          </w:tcPr>
          <w:p w14:paraId="74B48F17" w14:textId="77777777" w:rsidR="00A1214C" w:rsidRPr="000E05A4" w:rsidRDefault="00A1214C" w:rsidP="00FD264E">
            <w:r w:rsidRPr="000E05A4">
              <w:t>RON input</w:t>
            </w:r>
          </w:p>
        </w:tc>
        <w:tc>
          <w:tcPr>
            <w:tcW w:w="1701" w:type="dxa"/>
          </w:tcPr>
          <w:p w14:paraId="4DE25D77" w14:textId="77777777" w:rsidR="00A1214C" w:rsidRPr="000E05A4" w:rsidRDefault="00A1214C" w:rsidP="00FD264E">
            <w:r w:rsidRPr="000E05A4">
              <w:t>Input response</w:t>
            </w:r>
          </w:p>
        </w:tc>
        <w:tc>
          <w:tcPr>
            <w:tcW w:w="2977" w:type="dxa"/>
          </w:tcPr>
          <w:p w14:paraId="00287EAB" w14:textId="77777777" w:rsidR="00A1214C" w:rsidRPr="000E05A4" w:rsidRDefault="00A1214C" w:rsidP="00FD264E">
            <w:r w:rsidRPr="000E05A4">
              <w:t>Final mixture results RON</w:t>
            </w:r>
          </w:p>
        </w:tc>
        <w:tc>
          <w:tcPr>
            <w:tcW w:w="3067" w:type="dxa"/>
          </w:tcPr>
          <w:p w14:paraId="2C9010D5" w14:textId="77777777" w:rsidR="00A1214C" w:rsidRPr="000E05A4" w:rsidRDefault="00A1214C" w:rsidP="00FD264E">
            <w:r w:rsidRPr="000E05A4">
              <w:t>Final mixture results MON</w:t>
            </w:r>
          </w:p>
        </w:tc>
      </w:tr>
      <w:tr w:rsidR="00A1214C" w:rsidRPr="000E05A4" w14:paraId="0B548CF8" w14:textId="77777777" w:rsidTr="00FD264E">
        <w:tc>
          <w:tcPr>
            <w:tcW w:w="1271" w:type="dxa"/>
          </w:tcPr>
          <w:p w14:paraId="65D7442E" w14:textId="6136D04F" w:rsidR="00A1214C" w:rsidRPr="000E05A4" w:rsidRDefault="00FD264E" w:rsidP="00FD264E">
            <w:r w:rsidRPr="000E05A4">
              <w:t>105</w:t>
            </w:r>
          </w:p>
        </w:tc>
        <w:tc>
          <w:tcPr>
            <w:tcW w:w="1701" w:type="dxa"/>
          </w:tcPr>
          <w:p w14:paraId="0E5F830A" w14:textId="33C19E50" w:rsidR="00A1214C" w:rsidRPr="000E05A4" w:rsidRDefault="00FD264E" w:rsidP="00FD264E">
            <w:r w:rsidRPr="000E05A4">
              <w:t>Error</w:t>
            </w:r>
          </w:p>
        </w:tc>
        <w:tc>
          <w:tcPr>
            <w:tcW w:w="2977" w:type="dxa"/>
          </w:tcPr>
          <w:p w14:paraId="0132C072" w14:textId="28D0906A" w:rsidR="00A1214C" w:rsidRPr="000E05A4" w:rsidRDefault="00FD264E" w:rsidP="00FD264E">
            <w:r w:rsidRPr="000E05A4">
              <w:t>N/A</w:t>
            </w:r>
          </w:p>
        </w:tc>
        <w:tc>
          <w:tcPr>
            <w:tcW w:w="3067" w:type="dxa"/>
          </w:tcPr>
          <w:p w14:paraId="130D9688" w14:textId="2A0B777A" w:rsidR="00A1214C" w:rsidRPr="000E05A4" w:rsidRDefault="00FD264E" w:rsidP="00FD264E">
            <w:r w:rsidRPr="000E05A4">
              <w:t>N/A</w:t>
            </w:r>
          </w:p>
        </w:tc>
      </w:tr>
    </w:tbl>
    <w:p w14:paraId="6D829797" w14:textId="6E65F904" w:rsidR="004D07EC" w:rsidRPr="000E05A4" w:rsidRDefault="004D07EC" w:rsidP="004D07EC">
      <w:r w:rsidRPr="000E05A4">
        <w:t xml:space="preserve">When inputting 105 as the RON value for the mixture, the error displayed in </w:t>
      </w:r>
      <w:r w:rsidR="002B1C17">
        <w:t>F</w:t>
      </w:r>
      <w:r w:rsidRPr="000E05A4">
        <w:t xml:space="preserve">igure 4.1 is displayed to the user. The component mixtures at the mole fraction display in </w:t>
      </w:r>
      <w:r w:rsidR="002B1C17">
        <w:t>T</w:t>
      </w:r>
      <w:r w:rsidRPr="000E05A4">
        <w:t xml:space="preserve">able 3-14 did not allow for this RON value. However, the script did allow for the input. </w:t>
      </w:r>
    </w:p>
    <w:p w14:paraId="7320F7CF" w14:textId="77777777" w:rsidR="00561C8C" w:rsidRPr="000E05A4" w:rsidRDefault="00561C8C" w:rsidP="00561C8C">
      <w:pPr>
        <w:pStyle w:val="Heading2"/>
      </w:pPr>
      <w:bookmarkStart w:id="148" w:name="_Toc39452235"/>
      <w:r w:rsidRPr="000E05A4">
        <w:t>Oxygen %(m/m) must be no higher than %2.7:</w:t>
      </w:r>
      <w:bookmarkEnd w:id="148"/>
    </w:p>
    <w:p w14:paraId="52CFB550" w14:textId="7E1F98BA" w:rsidR="00561C8C" w:rsidRPr="000E05A4" w:rsidRDefault="00561C8C" w:rsidP="00561C8C">
      <w:pPr>
        <w:pStyle w:val="Heading3"/>
      </w:pPr>
      <w:bookmarkStart w:id="149" w:name="_Toc39452236"/>
      <w:r w:rsidRPr="000E05A4">
        <w:t>Oxygenates set to %14 of mixture</w:t>
      </w:r>
      <w:bookmarkEnd w:id="149"/>
    </w:p>
    <w:p w14:paraId="108CE713" w14:textId="23EBB70C" w:rsidR="00505F92" w:rsidRPr="000E05A4" w:rsidRDefault="00505F92" w:rsidP="00505F92">
      <w:pPr>
        <w:pStyle w:val="Caption"/>
        <w:keepNext/>
      </w:pPr>
      <w:bookmarkStart w:id="150" w:name="_Toc39452345"/>
      <w:r w:rsidRPr="000E05A4">
        <w:t xml:space="preserve">Table </w:t>
      </w:r>
      <w:fldSimple w:instr=" STYLEREF 1 \s ">
        <w:r w:rsidR="002309E5" w:rsidRPr="000E05A4">
          <w:rPr>
            <w:noProof/>
          </w:rPr>
          <w:t>4</w:t>
        </w:r>
      </w:fldSimple>
      <w:r w:rsidR="002309E5" w:rsidRPr="000E05A4">
        <w:noBreakHyphen/>
      </w:r>
      <w:fldSimple w:instr=" SEQ Table \* ARABIC \s 1 ">
        <w:r w:rsidR="002309E5" w:rsidRPr="000E05A4">
          <w:rPr>
            <w:noProof/>
          </w:rPr>
          <w:t>7</w:t>
        </w:r>
      </w:fldSimple>
      <w:r w:rsidRPr="000E05A4">
        <w:t xml:space="preserve"> Oxygenates set to 14%</w:t>
      </w:r>
      <w:bookmarkEnd w:id="150"/>
    </w:p>
    <w:tbl>
      <w:tblPr>
        <w:tblStyle w:val="TableGrid"/>
        <w:tblW w:w="0" w:type="auto"/>
        <w:tblLook w:val="04A0" w:firstRow="1" w:lastRow="0" w:firstColumn="1" w:lastColumn="0" w:noHBand="0" w:noVBand="1"/>
      </w:tblPr>
      <w:tblGrid>
        <w:gridCol w:w="1803"/>
        <w:gridCol w:w="1169"/>
        <w:gridCol w:w="634"/>
        <w:gridCol w:w="1803"/>
        <w:gridCol w:w="540"/>
        <w:gridCol w:w="1263"/>
        <w:gridCol w:w="1804"/>
      </w:tblGrid>
      <w:tr w:rsidR="00E77128" w:rsidRPr="000E05A4" w14:paraId="47C2FBA0" w14:textId="77777777" w:rsidTr="002D2E99">
        <w:tc>
          <w:tcPr>
            <w:tcW w:w="1803" w:type="dxa"/>
          </w:tcPr>
          <w:p w14:paraId="7B714174" w14:textId="77777777" w:rsidR="00E77128" w:rsidRPr="000E05A4" w:rsidRDefault="00E77128" w:rsidP="002D2E99">
            <w:r w:rsidRPr="000E05A4">
              <w:t>Paraffin</w:t>
            </w:r>
          </w:p>
        </w:tc>
        <w:tc>
          <w:tcPr>
            <w:tcW w:w="1803" w:type="dxa"/>
            <w:gridSpan w:val="2"/>
          </w:tcPr>
          <w:p w14:paraId="42E8FDB2" w14:textId="77777777" w:rsidR="00E77128" w:rsidRPr="000E05A4" w:rsidRDefault="00E77128" w:rsidP="002D2E99">
            <w:r w:rsidRPr="000E05A4">
              <w:t>Aromatic</w:t>
            </w:r>
          </w:p>
        </w:tc>
        <w:tc>
          <w:tcPr>
            <w:tcW w:w="1803" w:type="dxa"/>
          </w:tcPr>
          <w:p w14:paraId="7F59678F" w14:textId="77777777" w:rsidR="00E77128" w:rsidRPr="000E05A4" w:rsidRDefault="00E77128" w:rsidP="002D2E99">
            <w:r w:rsidRPr="000E05A4">
              <w:t>Naphthene</w:t>
            </w:r>
          </w:p>
        </w:tc>
        <w:tc>
          <w:tcPr>
            <w:tcW w:w="1803" w:type="dxa"/>
            <w:gridSpan w:val="2"/>
          </w:tcPr>
          <w:p w14:paraId="23E6C73F" w14:textId="77777777" w:rsidR="00E77128" w:rsidRPr="000E05A4" w:rsidRDefault="00E77128" w:rsidP="002D2E99">
            <w:r w:rsidRPr="000E05A4">
              <w:t>Olefin</w:t>
            </w:r>
          </w:p>
        </w:tc>
        <w:tc>
          <w:tcPr>
            <w:tcW w:w="1804" w:type="dxa"/>
          </w:tcPr>
          <w:p w14:paraId="67767DBF" w14:textId="77777777" w:rsidR="00E77128" w:rsidRPr="000E05A4" w:rsidRDefault="00E77128" w:rsidP="002D2E99">
            <w:r w:rsidRPr="000E05A4">
              <w:t>Oxygenate</w:t>
            </w:r>
          </w:p>
        </w:tc>
      </w:tr>
      <w:tr w:rsidR="00E77128" w:rsidRPr="000E05A4" w14:paraId="43FFF075" w14:textId="77777777" w:rsidTr="002D2E99">
        <w:tc>
          <w:tcPr>
            <w:tcW w:w="1803" w:type="dxa"/>
          </w:tcPr>
          <w:p w14:paraId="1E3C10E7" w14:textId="77777777" w:rsidR="00E77128" w:rsidRPr="000E05A4" w:rsidRDefault="00E77128" w:rsidP="002D2E99">
            <w:r w:rsidRPr="000E05A4">
              <w:t>32%</w:t>
            </w:r>
          </w:p>
        </w:tc>
        <w:tc>
          <w:tcPr>
            <w:tcW w:w="1803" w:type="dxa"/>
            <w:gridSpan w:val="2"/>
          </w:tcPr>
          <w:p w14:paraId="0161375A" w14:textId="77777777" w:rsidR="00E77128" w:rsidRPr="000E05A4" w:rsidRDefault="00E77128" w:rsidP="002D2E99">
            <w:r w:rsidRPr="000E05A4">
              <w:t>30%</w:t>
            </w:r>
          </w:p>
        </w:tc>
        <w:tc>
          <w:tcPr>
            <w:tcW w:w="1803" w:type="dxa"/>
          </w:tcPr>
          <w:p w14:paraId="09952B79" w14:textId="77777777" w:rsidR="00E77128" w:rsidRPr="000E05A4" w:rsidRDefault="00E77128" w:rsidP="002D2E99">
            <w:r w:rsidRPr="000E05A4">
              <w:t>5%</w:t>
            </w:r>
          </w:p>
        </w:tc>
        <w:tc>
          <w:tcPr>
            <w:tcW w:w="1803" w:type="dxa"/>
            <w:gridSpan w:val="2"/>
          </w:tcPr>
          <w:p w14:paraId="3AB18824" w14:textId="77777777" w:rsidR="00E77128" w:rsidRPr="000E05A4" w:rsidRDefault="00E77128" w:rsidP="002D2E99">
            <w:r w:rsidRPr="000E05A4">
              <w:t>19%</w:t>
            </w:r>
          </w:p>
        </w:tc>
        <w:tc>
          <w:tcPr>
            <w:tcW w:w="1804" w:type="dxa"/>
          </w:tcPr>
          <w:p w14:paraId="47C0A17C" w14:textId="77777777" w:rsidR="00E77128" w:rsidRPr="000E05A4" w:rsidRDefault="00E77128" w:rsidP="002D2E99">
            <w:r w:rsidRPr="000E05A4">
              <w:t>14%</w:t>
            </w:r>
          </w:p>
        </w:tc>
      </w:tr>
      <w:tr w:rsidR="00950780" w:rsidRPr="000E05A4" w14:paraId="05E369D4" w14:textId="77777777" w:rsidTr="002D2E99">
        <w:tc>
          <w:tcPr>
            <w:tcW w:w="2972" w:type="dxa"/>
            <w:gridSpan w:val="2"/>
          </w:tcPr>
          <w:p w14:paraId="65475832" w14:textId="7BD1EEDC" w:rsidR="00950780" w:rsidRPr="000E05A4" w:rsidRDefault="00950780" w:rsidP="002D2E99">
            <w:r w:rsidRPr="000E05A4">
              <w:t>RON input</w:t>
            </w:r>
          </w:p>
        </w:tc>
        <w:tc>
          <w:tcPr>
            <w:tcW w:w="2977" w:type="dxa"/>
            <w:gridSpan w:val="3"/>
          </w:tcPr>
          <w:p w14:paraId="7D0F7191" w14:textId="72624159" w:rsidR="00950780" w:rsidRPr="000E05A4" w:rsidRDefault="00950780" w:rsidP="002D2E99">
            <w:r w:rsidRPr="000E05A4">
              <w:t>Produce mixtures?</w:t>
            </w:r>
          </w:p>
        </w:tc>
        <w:tc>
          <w:tcPr>
            <w:tcW w:w="3067" w:type="dxa"/>
            <w:gridSpan w:val="2"/>
          </w:tcPr>
          <w:p w14:paraId="5484CE19" w14:textId="55647543" w:rsidR="00950780" w:rsidRPr="000E05A4" w:rsidRDefault="00950780" w:rsidP="002D2E99">
            <w:r w:rsidRPr="000E05A4">
              <w:t>Error message</w:t>
            </w:r>
          </w:p>
        </w:tc>
      </w:tr>
      <w:tr w:rsidR="00950780" w:rsidRPr="000E05A4" w14:paraId="6DC51705" w14:textId="77777777" w:rsidTr="002D2E99">
        <w:tc>
          <w:tcPr>
            <w:tcW w:w="2972" w:type="dxa"/>
            <w:gridSpan w:val="2"/>
          </w:tcPr>
          <w:p w14:paraId="71AABF9A" w14:textId="59767D80" w:rsidR="00950780" w:rsidRPr="000E05A4" w:rsidRDefault="00950780" w:rsidP="002D2E99">
            <w:r w:rsidRPr="000E05A4">
              <w:t>97</w:t>
            </w:r>
          </w:p>
        </w:tc>
        <w:tc>
          <w:tcPr>
            <w:tcW w:w="2977" w:type="dxa"/>
            <w:gridSpan w:val="3"/>
          </w:tcPr>
          <w:p w14:paraId="3E85786C" w14:textId="1CF739C1" w:rsidR="00950780" w:rsidRPr="000E05A4" w:rsidRDefault="00950780" w:rsidP="002D2E99">
            <w:r w:rsidRPr="000E05A4">
              <w:t>Yes</w:t>
            </w:r>
          </w:p>
        </w:tc>
        <w:tc>
          <w:tcPr>
            <w:tcW w:w="3067" w:type="dxa"/>
            <w:gridSpan w:val="2"/>
          </w:tcPr>
          <w:p w14:paraId="2169AAAB" w14:textId="03276EF6" w:rsidR="00950780" w:rsidRPr="000E05A4" w:rsidRDefault="00950780" w:rsidP="002D2E99">
            <w:r w:rsidRPr="000E05A4">
              <w:t>None</w:t>
            </w:r>
          </w:p>
        </w:tc>
      </w:tr>
    </w:tbl>
    <w:p w14:paraId="50C38CB6" w14:textId="0D65EF3C" w:rsidR="004D07EC" w:rsidRPr="000E05A4" w:rsidRDefault="004D07EC" w:rsidP="004D07EC">
      <w:r w:rsidRPr="000E05A4">
        <w:t xml:space="preserve">With the oxygenates mole fraction set to 14%, the script ran until the end and produced final mixtures. This would suggest that at 14%, the %(m/m) of the mixtures produced are below 2.7% or at least some are. This was verified by checking that the total mass of oxygen atoms from a handful of mixtures were in fact below 2.7% of the overall mixtures mass. Each mixture in this case contained 0.14 of oxygen. Therefore, resulting in a mass of 2.24kg of the mixture. When comparing this to 2.7 %(m/m) of the top 5 mixtures as shown in </w:t>
      </w:r>
      <w:r w:rsidR="002B1C17">
        <w:t>F</w:t>
      </w:r>
      <w:r w:rsidRPr="000E05A4">
        <w:t>igure 4.3, it can clearly be seen that the oxygen %(m/m) is very close to 2.7%.  As these values are below the threshold, the script is acting as expected and therefore this test was a success. As these values were so close to the threshold, it is expected that a 1% increase would result in no mixtures being produced.</w:t>
      </w:r>
    </w:p>
    <w:p w14:paraId="2E3F549E" w14:textId="77777777" w:rsidR="00703F57" w:rsidRPr="000E05A4" w:rsidRDefault="00703F57" w:rsidP="00703F57">
      <w:pPr>
        <w:keepNext/>
        <w:jc w:val="center"/>
      </w:pPr>
      <w:r w:rsidRPr="000E05A4">
        <w:rPr>
          <w:noProof/>
        </w:rPr>
        <w:drawing>
          <wp:inline distT="0" distB="0" distL="0" distR="0" wp14:anchorId="722F6FBE" wp14:editId="46C92FE2">
            <wp:extent cx="1289664" cy="1238250"/>
            <wp:effectExtent l="0" t="0" r="635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cstate="print">
                      <a:extLst>
                        <a:ext uri="{28A0092B-C50C-407E-A947-70E740481C1C}">
                          <a14:useLocalDpi xmlns:a14="http://schemas.microsoft.com/office/drawing/2010/main" val="0"/>
                        </a:ext>
                      </a:extLst>
                    </a:blip>
                    <a:srcRect/>
                    <a:stretch/>
                  </pic:blipFill>
                  <pic:spPr bwMode="auto">
                    <a:xfrm>
                      <a:off x="0" y="0"/>
                      <a:ext cx="1300736" cy="1248881"/>
                    </a:xfrm>
                    <a:prstGeom prst="rect">
                      <a:avLst/>
                    </a:prstGeom>
                    <a:ln>
                      <a:noFill/>
                    </a:ln>
                    <a:extLst>
                      <a:ext uri="{53640926-AAD7-44D8-BBD7-CCE9431645EC}">
                        <a14:shadowObscured xmlns:a14="http://schemas.microsoft.com/office/drawing/2010/main"/>
                      </a:ext>
                    </a:extLst>
                  </pic:spPr>
                </pic:pic>
              </a:graphicData>
            </a:graphic>
          </wp:inline>
        </w:drawing>
      </w:r>
    </w:p>
    <w:p w14:paraId="33A1B43C" w14:textId="45B37DC2" w:rsidR="00703F57" w:rsidRPr="000E05A4" w:rsidRDefault="00703F57" w:rsidP="00703F57">
      <w:pPr>
        <w:pStyle w:val="Caption"/>
        <w:jc w:val="center"/>
      </w:pPr>
      <w:bookmarkStart w:id="151" w:name="_Toc39452313"/>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3</w:t>
        </w:r>
      </w:fldSimple>
      <w:r w:rsidRPr="000E05A4">
        <w:t xml:space="preserve"> 2.7% mFuel</w:t>
      </w:r>
      <w:bookmarkEnd w:id="151"/>
    </w:p>
    <w:p w14:paraId="056B944F" w14:textId="7B11C929" w:rsidR="00561C8C" w:rsidRPr="000E05A4" w:rsidRDefault="00561C8C" w:rsidP="00561C8C">
      <w:pPr>
        <w:pStyle w:val="Heading3"/>
      </w:pPr>
      <w:bookmarkStart w:id="152" w:name="_Toc39452237"/>
      <w:r w:rsidRPr="000E05A4">
        <w:lastRenderedPageBreak/>
        <w:t>Oxygenates set to %</w:t>
      </w:r>
      <w:r w:rsidR="0063256A" w:rsidRPr="000E05A4">
        <w:t>15</w:t>
      </w:r>
      <w:r w:rsidRPr="000E05A4">
        <w:t xml:space="preserve"> of mixture</w:t>
      </w:r>
      <w:bookmarkEnd w:id="152"/>
    </w:p>
    <w:p w14:paraId="003020DD" w14:textId="0E0EB899" w:rsidR="00505F92" w:rsidRPr="000E05A4" w:rsidRDefault="00505F92" w:rsidP="00505F92">
      <w:pPr>
        <w:pStyle w:val="Caption"/>
        <w:keepNext/>
      </w:pPr>
      <w:bookmarkStart w:id="153" w:name="_Toc39452346"/>
      <w:r w:rsidRPr="000E05A4">
        <w:t xml:space="preserve">Table </w:t>
      </w:r>
      <w:fldSimple w:instr=" STYLEREF 1 \s ">
        <w:r w:rsidR="002309E5" w:rsidRPr="000E05A4">
          <w:rPr>
            <w:noProof/>
          </w:rPr>
          <w:t>4</w:t>
        </w:r>
      </w:fldSimple>
      <w:r w:rsidR="002309E5" w:rsidRPr="000E05A4">
        <w:noBreakHyphen/>
      </w:r>
      <w:fldSimple w:instr=" SEQ Table \* ARABIC \s 1 ">
        <w:r w:rsidR="002309E5" w:rsidRPr="000E05A4">
          <w:rPr>
            <w:noProof/>
          </w:rPr>
          <w:t>8</w:t>
        </w:r>
      </w:fldSimple>
      <w:r w:rsidRPr="000E05A4">
        <w:t xml:space="preserve"> Oxygenates set to </w:t>
      </w:r>
      <w:r w:rsidR="0063256A" w:rsidRPr="000E05A4">
        <w:t>15</w:t>
      </w:r>
      <w:r w:rsidRPr="000E05A4">
        <w:t>%</w:t>
      </w:r>
      <w:bookmarkEnd w:id="153"/>
    </w:p>
    <w:tbl>
      <w:tblPr>
        <w:tblStyle w:val="TableGrid"/>
        <w:tblW w:w="0" w:type="auto"/>
        <w:tblLook w:val="04A0" w:firstRow="1" w:lastRow="0" w:firstColumn="1" w:lastColumn="0" w:noHBand="0" w:noVBand="1"/>
      </w:tblPr>
      <w:tblGrid>
        <w:gridCol w:w="1803"/>
        <w:gridCol w:w="1169"/>
        <w:gridCol w:w="634"/>
        <w:gridCol w:w="1803"/>
        <w:gridCol w:w="540"/>
        <w:gridCol w:w="1263"/>
        <w:gridCol w:w="1804"/>
      </w:tblGrid>
      <w:tr w:rsidR="00F64105" w:rsidRPr="000E05A4" w14:paraId="3CF2EB27" w14:textId="77777777" w:rsidTr="002D2E99">
        <w:tc>
          <w:tcPr>
            <w:tcW w:w="1803" w:type="dxa"/>
          </w:tcPr>
          <w:p w14:paraId="3E548FED" w14:textId="612A9427" w:rsidR="00F64105" w:rsidRPr="000E05A4" w:rsidRDefault="00F64105" w:rsidP="00F64105">
            <w:r w:rsidRPr="000E05A4">
              <w:t>Paraffin</w:t>
            </w:r>
          </w:p>
        </w:tc>
        <w:tc>
          <w:tcPr>
            <w:tcW w:w="1803" w:type="dxa"/>
            <w:gridSpan w:val="2"/>
          </w:tcPr>
          <w:p w14:paraId="4D225D39" w14:textId="5FFE197B" w:rsidR="00F64105" w:rsidRPr="000E05A4" w:rsidRDefault="00F64105" w:rsidP="00F64105">
            <w:r w:rsidRPr="000E05A4">
              <w:t>Aromatic</w:t>
            </w:r>
          </w:p>
        </w:tc>
        <w:tc>
          <w:tcPr>
            <w:tcW w:w="1803" w:type="dxa"/>
          </w:tcPr>
          <w:p w14:paraId="3A5F43A7" w14:textId="380DB063" w:rsidR="00F64105" w:rsidRPr="000E05A4" w:rsidRDefault="00F64105" w:rsidP="00F64105">
            <w:r w:rsidRPr="000E05A4">
              <w:t>Naphthene</w:t>
            </w:r>
          </w:p>
        </w:tc>
        <w:tc>
          <w:tcPr>
            <w:tcW w:w="1803" w:type="dxa"/>
            <w:gridSpan w:val="2"/>
          </w:tcPr>
          <w:p w14:paraId="73B31F61" w14:textId="7D033D97" w:rsidR="00F64105" w:rsidRPr="000E05A4" w:rsidRDefault="00F64105" w:rsidP="00F64105">
            <w:r w:rsidRPr="000E05A4">
              <w:t>Olefin</w:t>
            </w:r>
          </w:p>
        </w:tc>
        <w:tc>
          <w:tcPr>
            <w:tcW w:w="1804" w:type="dxa"/>
          </w:tcPr>
          <w:p w14:paraId="39C7B18B" w14:textId="5196E945" w:rsidR="00F64105" w:rsidRPr="000E05A4" w:rsidRDefault="00F64105" w:rsidP="00F64105">
            <w:r w:rsidRPr="000E05A4">
              <w:t>Oxygenate</w:t>
            </w:r>
          </w:p>
        </w:tc>
      </w:tr>
      <w:tr w:rsidR="00F64105" w:rsidRPr="000E05A4" w14:paraId="4DEF5248" w14:textId="77777777" w:rsidTr="002D2E99">
        <w:tc>
          <w:tcPr>
            <w:tcW w:w="1803" w:type="dxa"/>
          </w:tcPr>
          <w:p w14:paraId="4E33FFD9" w14:textId="3360AF4C" w:rsidR="00F64105" w:rsidRPr="000E05A4" w:rsidRDefault="00F64105" w:rsidP="00F64105">
            <w:r w:rsidRPr="000E05A4">
              <w:t>32%</w:t>
            </w:r>
          </w:p>
        </w:tc>
        <w:tc>
          <w:tcPr>
            <w:tcW w:w="1803" w:type="dxa"/>
            <w:gridSpan w:val="2"/>
          </w:tcPr>
          <w:p w14:paraId="3BEB0904" w14:textId="55DCF486" w:rsidR="00F64105" w:rsidRPr="000E05A4" w:rsidRDefault="00F64105" w:rsidP="00F64105">
            <w:r w:rsidRPr="000E05A4">
              <w:t>30%</w:t>
            </w:r>
          </w:p>
        </w:tc>
        <w:tc>
          <w:tcPr>
            <w:tcW w:w="1803" w:type="dxa"/>
          </w:tcPr>
          <w:p w14:paraId="42C5A87C" w14:textId="735AC3D6" w:rsidR="00F64105" w:rsidRPr="000E05A4" w:rsidRDefault="00F64105" w:rsidP="00F64105">
            <w:r w:rsidRPr="000E05A4">
              <w:t>5%</w:t>
            </w:r>
          </w:p>
        </w:tc>
        <w:tc>
          <w:tcPr>
            <w:tcW w:w="1803" w:type="dxa"/>
            <w:gridSpan w:val="2"/>
          </w:tcPr>
          <w:p w14:paraId="33DD6235" w14:textId="38486C04" w:rsidR="00F64105" w:rsidRPr="000E05A4" w:rsidRDefault="00F64105" w:rsidP="00F64105">
            <w:r w:rsidRPr="000E05A4">
              <w:t>18%</w:t>
            </w:r>
          </w:p>
        </w:tc>
        <w:tc>
          <w:tcPr>
            <w:tcW w:w="1804" w:type="dxa"/>
          </w:tcPr>
          <w:p w14:paraId="4F0D57D4" w14:textId="28163F68" w:rsidR="00F64105" w:rsidRPr="000E05A4" w:rsidRDefault="00F64105" w:rsidP="00F64105">
            <w:r w:rsidRPr="000E05A4">
              <w:t>15%</w:t>
            </w:r>
          </w:p>
        </w:tc>
      </w:tr>
      <w:tr w:rsidR="00F64105" w:rsidRPr="000E05A4" w14:paraId="40AAF624" w14:textId="77777777" w:rsidTr="002D2E99">
        <w:tc>
          <w:tcPr>
            <w:tcW w:w="2972" w:type="dxa"/>
            <w:gridSpan w:val="2"/>
          </w:tcPr>
          <w:p w14:paraId="036F812F" w14:textId="10F0D1D6" w:rsidR="00F64105" w:rsidRPr="000E05A4" w:rsidRDefault="00F64105" w:rsidP="00F64105">
            <w:r w:rsidRPr="000E05A4">
              <w:t>RON input</w:t>
            </w:r>
          </w:p>
        </w:tc>
        <w:tc>
          <w:tcPr>
            <w:tcW w:w="2977" w:type="dxa"/>
            <w:gridSpan w:val="3"/>
          </w:tcPr>
          <w:p w14:paraId="67BB970D" w14:textId="2933BAC5" w:rsidR="00F64105" w:rsidRPr="000E05A4" w:rsidRDefault="00F64105" w:rsidP="00F64105">
            <w:r w:rsidRPr="000E05A4">
              <w:t>Produce mixtures?</w:t>
            </w:r>
          </w:p>
        </w:tc>
        <w:tc>
          <w:tcPr>
            <w:tcW w:w="3067" w:type="dxa"/>
            <w:gridSpan w:val="2"/>
          </w:tcPr>
          <w:p w14:paraId="229EC9A8" w14:textId="13D4C819" w:rsidR="00F64105" w:rsidRPr="000E05A4" w:rsidRDefault="00F64105" w:rsidP="00F64105">
            <w:r w:rsidRPr="000E05A4">
              <w:t>Error message</w:t>
            </w:r>
          </w:p>
        </w:tc>
      </w:tr>
      <w:tr w:rsidR="00F64105" w:rsidRPr="000E05A4" w14:paraId="736E5579" w14:textId="77777777" w:rsidTr="002D2E99">
        <w:tc>
          <w:tcPr>
            <w:tcW w:w="2972" w:type="dxa"/>
            <w:gridSpan w:val="2"/>
          </w:tcPr>
          <w:p w14:paraId="2E818DAC" w14:textId="42845456" w:rsidR="00F64105" w:rsidRPr="000E05A4" w:rsidRDefault="00F64105" w:rsidP="00F64105">
            <w:r w:rsidRPr="000E05A4">
              <w:t>97</w:t>
            </w:r>
          </w:p>
        </w:tc>
        <w:tc>
          <w:tcPr>
            <w:tcW w:w="2977" w:type="dxa"/>
            <w:gridSpan w:val="3"/>
          </w:tcPr>
          <w:p w14:paraId="3B24D43B" w14:textId="5EC8E422" w:rsidR="00F64105" w:rsidRPr="000E05A4" w:rsidRDefault="00F64105" w:rsidP="00F64105">
            <w:r w:rsidRPr="000E05A4">
              <w:t>No</w:t>
            </w:r>
          </w:p>
        </w:tc>
        <w:tc>
          <w:tcPr>
            <w:tcW w:w="3067" w:type="dxa"/>
            <w:gridSpan w:val="2"/>
          </w:tcPr>
          <w:p w14:paraId="0EEE9F9F" w14:textId="75CD125A" w:rsidR="00F64105" w:rsidRPr="000E05A4" w:rsidRDefault="00F64105" w:rsidP="00F64105">
            <w:r w:rsidRPr="000E05A4">
              <w:t>Correct</w:t>
            </w:r>
          </w:p>
        </w:tc>
      </w:tr>
    </w:tbl>
    <w:p w14:paraId="410CD858" w14:textId="6D920359" w:rsidR="004D07EC" w:rsidRPr="000E05A4" w:rsidRDefault="004D07EC" w:rsidP="004D07EC">
      <w:r w:rsidRPr="000E05A4">
        <w:t xml:space="preserve">The oxygenates mole fraction was then increased to 15% which was expected to produce mixtures with larger %(m/m) of oxygen, and therefore not produce mixtures.  With larger oxygen proportions, no mixtures were produced. The error message displayed in </w:t>
      </w:r>
      <w:r w:rsidR="002B1C17">
        <w:t>F</w:t>
      </w:r>
      <w:r w:rsidRPr="000E05A4">
        <w:t xml:space="preserve">igure 4.4 was displayed to the user. </w:t>
      </w:r>
    </w:p>
    <w:p w14:paraId="58FA27C4" w14:textId="77777777" w:rsidR="006501D3" w:rsidRPr="000E05A4" w:rsidRDefault="006501D3" w:rsidP="006501D3">
      <w:pPr>
        <w:keepNext/>
        <w:jc w:val="center"/>
      </w:pPr>
      <w:r w:rsidRPr="000E05A4">
        <w:rPr>
          <w:noProof/>
        </w:rPr>
        <w:drawing>
          <wp:inline distT="0" distB="0" distL="0" distR="0" wp14:anchorId="37A94ED0" wp14:editId="14785689">
            <wp:extent cx="3089557" cy="1313815"/>
            <wp:effectExtent l="0" t="0" r="0" b="635"/>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cstate="print">
                      <a:extLst>
                        <a:ext uri="{28A0092B-C50C-407E-A947-70E740481C1C}">
                          <a14:useLocalDpi xmlns:a14="http://schemas.microsoft.com/office/drawing/2010/main" val="0"/>
                        </a:ext>
                      </a:extLst>
                    </a:blip>
                    <a:srcRect/>
                    <a:stretch/>
                  </pic:blipFill>
                  <pic:spPr bwMode="auto">
                    <a:xfrm>
                      <a:off x="0" y="0"/>
                      <a:ext cx="3107121" cy="1321284"/>
                    </a:xfrm>
                    <a:prstGeom prst="rect">
                      <a:avLst/>
                    </a:prstGeom>
                    <a:ln>
                      <a:noFill/>
                    </a:ln>
                    <a:extLst>
                      <a:ext uri="{53640926-AAD7-44D8-BBD7-CCE9431645EC}">
                        <a14:shadowObscured xmlns:a14="http://schemas.microsoft.com/office/drawing/2010/main"/>
                      </a:ext>
                    </a:extLst>
                  </pic:spPr>
                </pic:pic>
              </a:graphicData>
            </a:graphic>
          </wp:inline>
        </w:drawing>
      </w:r>
    </w:p>
    <w:p w14:paraId="645DB1FB" w14:textId="44AB91B4" w:rsidR="006501D3" w:rsidRPr="000E05A4" w:rsidRDefault="006501D3" w:rsidP="006501D3">
      <w:pPr>
        <w:pStyle w:val="Caption"/>
        <w:jc w:val="center"/>
      </w:pPr>
      <w:bookmarkStart w:id="154" w:name="_Toc39452314"/>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4</w:t>
        </w:r>
      </w:fldSimple>
      <w:r w:rsidRPr="000E05A4">
        <w:t xml:space="preserve"> Oxygen content too high</w:t>
      </w:r>
      <w:bookmarkEnd w:id="154"/>
    </w:p>
    <w:p w14:paraId="356C4CC1" w14:textId="77777777" w:rsidR="00F64105" w:rsidRPr="000E05A4" w:rsidRDefault="00F64105" w:rsidP="00E77128"/>
    <w:p w14:paraId="2F7C2D4A" w14:textId="77777777" w:rsidR="00561C8C" w:rsidRPr="000E05A4" w:rsidRDefault="00561C8C" w:rsidP="00561C8C">
      <w:pPr>
        <w:pStyle w:val="Heading2"/>
      </w:pPr>
      <w:bookmarkStart w:id="155" w:name="_Toc39452238"/>
      <w:r w:rsidRPr="000E05A4">
        <w:t>Benzene %(v/v) must be no higher than %1:</w:t>
      </w:r>
      <w:bookmarkEnd w:id="155"/>
    </w:p>
    <w:p w14:paraId="49E23D82" w14:textId="48CE7699" w:rsidR="00561C8C" w:rsidRPr="000E05A4" w:rsidRDefault="00561C8C" w:rsidP="00561C8C">
      <w:pPr>
        <w:pStyle w:val="Heading3"/>
      </w:pPr>
      <w:bookmarkStart w:id="156" w:name="_Toc39452239"/>
      <w:r w:rsidRPr="000E05A4">
        <w:t>Benzene will be set to %1.5 of aromatics component</w:t>
      </w:r>
      <w:bookmarkEnd w:id="156"/>
    </w:p>
    <w:p w14:paraId="64079ABA" w14:textId="42E9F5E0" w:rsidR="00144A9E" w:rsidRPr="000E05A4" w:rsidRDefault="00144A9E" w:rsidP="00144A9E">
      <w:pPr>
        <w:pStyle w:val="Caption"/>
        <w:keepNext/>
      </w:pPr>
      <w:bookmarkStart w:id="157" w:name="_Toc39452347"/>
      <w:r w:rsidRPr="000E05A4">
        <w:t xml:space="preserve">Table </w:t>
      </w:r>
      <w:fldSimple w:instr=" STYLEREF 1 \s ">
        <w:r w:rsidR="002309E5" w:rsidRPr="000E05A4">
          <w:rPr>
            <w:noProof/>
          </w:rPr>
          <w:t>4</w:t>
        </w:r>
      </w:fldSimple>
      <w:r w:rsidR="002309E5" w:rsidRPr="000E05A4">
        <w:noBreakHyphen/>
      </w:r>
      <w:fldSimple w:instr=" SEQ Table \* ARABIC \s 1 ">
        <w:r w:rsidR="002309E5" w:rsidRPr="000E05A4">
          <w:rPr>
            <w:noProof/>
          </w:rPr>
          <w:t>9</w:t>
        </w:r>
      </w:fldSimple>
      <w:r w:rsidRPr="000E05A4">
        <w:t xml:space="preserve"> Benzene will be set at set to %1.5 of aromatics component</w:t>
      </w:r>
      <w:bookmarkEnd w:id="157"/>
    </w:p>
    <w:tbl>
      <w:tblPr>
        <w:tblStyle w:val="TableGrid"/>
        <w:tblW w:w="0" w:type="auto"/>
        <w:tblLook w:val="04A0" w:firstRow="1" w:lastRow="0" w:firstColumn="1" w:lastColumn="0" w:noHBand="0" w:noVBand="1"/>
      </w:tblPr>
      <w:tblGrid>
        <w:gridCol w:w="2203"/>
        <w:gridCol w:w="1620"/>
        <w:gridCol w:w="2789"/>
        <w:gridCol w:w="2404"/>
      </w:tblGrid>
      <w:tr w:rsidR="007A04E4" w:rsidRPr="000E05A4" w14:paraId="1E50D948" w14:textId="77777777" w:rsidTr="007A04E4">
        <w:tc>
          <w:tcPr>
            <w:tcW w:w="2203" w:type="dxa"/>
          </w:tcPr>
          <w:p w14:paraId="67FDD71E" w14:textId="77777777" w:rsidR="007A04E4" w:rsidRPr="000E05A4" w:rsidRDefault="007A04E4" w:rsidP="002D2E99">
            <w:r w:rsidRPr="000E05A4">
              <w:t>RON input</w:t>
            </w:r>
          </w:p>
        </w:tc>
        <w:tc>
          <w:tcPr>
            <w:tcW w:w="1620" w:type="dxa"/>
          </w:tcPr>
          <w:p w14:paraId="49A2C029" w14:textId="2DEEB059" w:rsidR="007A04E4" w:rsidRPr="000E05A4" w:rsidRDefault="007A04E4" w:rsidP="002D2E99">
            <w:r w:rsidRPr="000E05A4">
              <w:t>Benzene mole fraction</w:t>
            </w:r>
          </w:p>
        </w:tc>
        <w:tc>
          <w:tcPr>
            <w:tcW w:w="2789" w:type="dxa"/>
          </w:tcPr>
          <w:p w14:paraId="103286EC" w14:textId="2B7BDB8F" w:rsidR="007A04E4" w:rsidRPr="000E05A4" w:rsidRDefault="007A04E4" w:rsidP="002D2E99">
            <w:r w:rsidRPr="000E05A4">
              <w:t>Produce mixtures?</w:t>
            </w:r>
          </w:p>
        </w:tc>
        <w:tc>
          <w:tcPr>
            <w:tcW w:w="2404" w:type="dxa"/>
          </w:tcPr>
          <w:p w14:paraId="7D6ECA39" w14:textId="77777777" w:rsidR="007A04E4" w:rsidRPr="000E05A4" w:rsidRDefault="007A04E4" w:rsidP="002D2E99">
            <w:r w:rsidRPr="000E05A4">
              <w:t>Error message</w:t>
            </w:r>
          </w:p>
        </w:tc>
      </w:tr>
      <w:tr w:rsidR="007A04E4" w:rsidRPr="000E05A4" w14:paraId="14075D73" w14:textId="77777777" w:rsidTr="007A04E4">
        <w:tc>
          <w:tcPr>
            <w:tcW w:w="2203" w:type="dxa"/>
          </w:tcPr>
          <w:p w14:paraId="1EAC5A47" w14:textId="77777777" w:rsidR="007A04E4" w:rsidRPr="000E05A4" w:rsidRDefault="007A04E4" w:rsidP="002D2E99">
            <w:r w:rsidRPr="000E05A4">
              <w:t>97</w:t>
            </w:r>
          </w:p>
        </w:tc>
        <w:tc>
          <w:tcPr>
            <w:tcW w:w="1620" w:type="dxa"/>
          </w:tcPr>
          <w:p w14:paraId="7AE7687E" w14:textId="759747CF" w:rsidR="007A04E4" w:rsidRPr="000E05A4" w:rsidRDefault="007A04E4" w:rsidP="002D2E99">
            <w:r w:rsidRPr="000E05A4">
              <w:t>1.5%</w:t>
            </w:r>
          </w:p>
        </w:tc>
        <w:tc>
          <w:tcPr>
            <w:tcW w:w="2789" w:type="dxa"/>
          </w:tcPr>
          <w:p w14:paraId="55101555" w14:textId="01847241" w:rsidR="007A04E4" w:rsidRPr="000E05A4" w:rsidRDefault="007A04E4" w:rsidP="002D2E99">
            <w:r w:rsidRPr="000E05A4">
              <w:t>Yes</w:t>
            </w:r>
          </w:p>
        </w:tc>
        <w:tc>
          <w:tcPr>
            <w:tcW w:w="2404" w:type="dxa"/>
          </w:tcPr>
          <w:p w14:paraId="650F38EA" w14:textId="11F87384" w:rsidR="007A04E4" w:rsidRPr="000E05A4" w:rsidRDefault="007A04E4" w:rsidP="002D2E99">
            <w:r w:rsidRPr="000E05A4">
              <w:t>None</w:t>
            </w:r>
          </w:p>
        </w:tc>
      </w:tr>
    </w:tbl>
    <w:p w14:paraId="6C5344AA" w14:textId="6960FFD5" w:rsidR="004D07EC" w:rsidRPr="000E05A4" w:rsidRDefault="004D07EC" w:rsidP="004D07EC">
      <w:r w:rsidRPr="000E05A4">
        <w:t>Locking the benzene mole fraction within the aromatic’s component to 1.5% minimum and maximum range lead to full completion of the script as well as producing a list of legal substances. This was manually checked using benzene volume in litres and compared to 1% of the overall mixture volume. In this instance, benzene always has a volume of 0.2677 litres. Taking into account 1% of the top 5 mixtures (</w:t>
      </w:r>
      <w:r w:rsidR="002B1C17">
        <w:t>F</w:t>
      </w:r>
      <w:r w:rsidRPr="000E05A4">
        <w:t>igure 4.5), the lowest volume was 118.0735 litres (1.180735</w:t>
      </w:r>
      <w:r w:rsidRPr="000E05A4">
        <w:t xml:space="preserve">‬) which is larger than the benzene content. Thus, the script acted as expected and the test was successful. </w:t>
      </w:r>
    </w:p>
    <w:p w14:paraId="6962A80F" w14:textId="77777777" w:rsidR="00E51090" w:rsidRPr="000E05A4" w:rsidRDefault="00E51090" w:rsidP="00E51090">
      <w:pPr>
        <w:keepNext/>
        <w:jc w:val="center"/>
      </w:pPr>
      <w:r w:rsidRPr="000E05A4">
        <w:rPr>
          <w:noProof/>
        </w:rPr>
        <w:lastRenderedPageBreak/>
        <w:drawing>
          <wp:inline distT="0" distB="0" distL="0" distR="0" wp14:anchorId="2C83C896" wp14:editId="5E8AAA21">
            <wp:extent cx="623241" cy="914400"/>
            <wp:effectExtent l="0" t="0" r="5715"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cstate="print">
                      <a:extLst>
                        <a:ext uri="{28A0092B-C50C-407E-A947-70E740481C1C}">
                          <a14:useLocalDpi xmlns:a14="http://schemas.microsoft.com/office/drawing/2010/main" val="0"/>
                        </a:ext>
                      </a:extLst>
                    </a:blip>
                    <a:srcRect/>
                    <a:stretch/>
                  </pic:blipFill>
                  <pic:spPr bwMode="auto">
                    <a:xfrm>
                      <a:off x="0" y="0"/>
                      <a:ext cx="642021" cy="941954"/>
                    </a:xfrm>
                    <a:prstGeom prst="rect">
                      <a:avLst/>
                    </a:prstGeom>
                    <a:ln>
                      <a:noFill/>
                    </a:ln>
                    <a:extLst>
                      <a:ext uri="{53640926-AAD7-44D8-BBD7-CCE9431645EC}">
                        <a14:shadowObscured xmlns:a14="http://schemas.microsoft.com/office/drawing/2010/main"/>
                      </a:ext>
                    </a:extLst>
                  </pic:spPr>
                </pic:pic>
              </a:graphicData>
            </a:graphic>
          </wp:inline>
        </w:drawing>
      </w:r>
    </w:p>
    <w:p w14:paraId="08D62437" w14:textId="2C1924C3" w:rsidR="00E51090" w:rsidRPr="000E05A4" w:rsidRDefault="00E51090" w:rsidP="00E51090">
      <w:pPr>
        <w:pStyle w:val="Caption"/>
      </w:pPr>
      <w:bookmarkStart w:id="158" w:name="_Toc39452315"/>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5</w:t>
        </w:r>
      </w:fldSimple>
      <w:r w:rsidRPr="000E05A4">
        <w:t xml:space="preserve"> Total mixture volume - Benzene</w:t>
      </w:r>
      <w:bookmarkEnd w:id="158"/>
    </w:p>
    <w:p w14:paraId="0B5B3A2A" w14:textId="469BFDC1" w:rsidR="00E77128" w:rsidRPr="000E05A4" w:rsidRDefault="00E51090" w:rsidP="00E77128">
      <w:r w:rsidRPr="000E05A4">
        <w:t xml:space="preserve"> </w:t>
      </w:r>
    </w:p>
    <w:p w14:paraId="501F97F3" w14:textId="6219C95E" w:rsidR="00561C8C" w:rsidRPr="000E05A4" w:rsidRDefault="00561C8C" w:rsidP="00561C8C">
      <w:pPr>
        <w:pStyle w:val="Heading3"/>
      </w:pPr>
      <w:bookmarkStart w:id="159" w:name="_Toc39452240"/>
      <w:r w:rsidRPr="000E05A4">
        <w:t>Benzene will be set to %10 of aromatics component</w:t>
      </w:r>
      <w:bookmarkEnd w:id="159"/>
    </w:p>
    <w:p w14:paraId="37ED5A63" w14:textId="1F9D47F0" w:rsidR="005D318E" w:rsidRPr="000E05A4" w:rsidRDefault="005D318E" w:rsidP="005D318E">
      <w:pPr>
        <w:pStyle w:val="Caption"/>
        <w:keepNext/>
      </w:pPr>
      <w:bookmarkStart w:id="160" w:name="_Toc39452348"/>
      <w:r w:rsidRPr="000E05A4">
        <w:t xml:space="preserve">Table </w:t>
      </w:r>
      <w:fldSimple w:instr=" STYLEREF 1 \s ">
        <w:r w:rsidR="002309E5" w:rsidRPr="000E05A4">
          <w:rPr>
            <w:noProof/>
          </w:rPr>
          <w:t>4</w:t>
        </w:r>
      </w:fldSimple>
      <w:r w:rsidR="002309E5" w:rsidRPr="000E05A4">
        <w:noBreakHyphen/>
      </w:r>
      <w:fldSimple w:instr=" SEQ Table \* ARABIC \s 1 ">
        <w:r w:rsidR="002309E5" w:rsidRPr="000E05A4">
          <w:rPr>
            <w:noProof/>
          </w:rPr>
          <w:t>10</w:t>
        </w:r>
      </w:fldSimple>
      <w:r w:rsidRPr="000E05A4">
        <w:t xml:space="preserve"> Benzene will be set at set to %1.5 of aromatics component</w:t>
      </w:r>
      <w:bookmarkEnd w:id="160"/>
    </w:p>
    <w:tbl>
      <w:tblPr>
        <w:tblStyle w:val="TableGrid"/>
        <w:tblW w:w="0" w:type="auto"/>
        <w:tblLook w:val="04A0" w:firstRow="1" w:lastRow="0" w:firstColumn="1" w:lastColumn="0" w:noHBand="0" w:noVBand="1"/>
      </w:tblPr>
      <w:tblGrid>
        <w:gridCol w:w="2203"/>
        <w:gridCol w:w="1620"/>
        <w:gridCol w:w="2789"/>
        <w:gridCol w:w="2404"/>
      </w:tblGrid>
      <w:tr w:rsidR="00144A9E" w:rsidRPr="000E05A4" w14:paraId="38ABD46B" w14:textId="77777777" w:rsidTr="00144A9E">
        <w:tc>
          <w:tcPr>
            <w:tcW w:w="2203" w:type="dxa"/>
          </w:tcPr>
          <w:p w14:paraId="7A4A3D61" w14:textId="77777777" w:rsidR="00144A9E" w:rsidRPr="000E05A4" w:rsidRDefault="00144A9E" w:rsidP="00144A9E">
            <w:r w:rsidRPr="000E05A4">
              <w:t>RON input</w:t>
            </w:r>
          </w:p>
        </w:tc>
        <w:tc>
          <w:tcPr>
            <w:tcW w:w="1620" w:type="dxa"/>
          </w:tcPr>
          <w:p w14:paraId="0D21B8AA" w14:textId="77777777" w:rsidR="00144A9E" w:rsidRPr="000E05A4" w:rsidRDefault="00144A9E" w:rsidP="00144A9E">
            <w:r w:rsidRPr="000E05A4">
              <w:t>Benzene mole fraction</w:t>
            </w:r>
          </w:p>
        </w:tc>
        <w:tc>
          <w:tcPr>
            <w:tcW w:w="2789" w:type="dxa"/>
          </w:tcPr>
          <w:p w14:paraId="61B60023" w14:textId="77777777" w:rsidR="00144A9E" w:rsidRPr="000E05A4" w:rsidRDefault="00144A9E" w:rsidP="00144A9E">
            <w:r w:rsidRPr="000E05A4">
              <w:t>Produce mixtures?</w:t>
            </w:r>
          </w:p>
        </w:tc>
        <w:tc>
          <w:tcPr>
            <w:tcW w:w="2404" w:type="dxa"/>
          </w:tcPr>
          <w:p w14:paraId="1E302944" w14:textId="77777777" w:rsidR="00144A9E" w:rsidRPr="000E05A4" w:rsidRDefault="00144A9E" w:rsidP="00144A9E">
            <w:r w:rsidRPr="000E05A4">
              <w:t>Error message</w:t>
            </w:r>
          </w:p>
        </w:tc>
      </w:tr>
      <w:tr w:rsidR="00144A9E" w:rsidRPr="000E05A4" w14:paraId="5352308E" w14:textId="77777777" w:rsidTr="00144A9E">
        <w:tc>
          <w:tcPr>
            <w:tcW w:w="2203" w:type="dxa"/>
          </w:tcPr>
          <w:p w14:paraId="3300E7FC" w14:textId="77777777" w:rsidR="00144A9E" w:rsidRPr="000E05A4" w:rsidRDefault="00144A9E" w:rsidP="00144A9E">
            <w:r w:rsidRPr="000E05A4">
              <w:t>97</w:t>
            </w:r>
          </w:p>
        </w:tc>
        <w:tc>
          <w:tcPr>
            <w:tcW w:w="1620" w:type="dxa"/>
          </w:tcPr>
          <w:p w14:paraId="44D08397" w14:textId="78787F7E" w:rsidR="00144A9E" w:rsidRPr="000E05A4" w:rsidRDefault="00144A9E" w:rsidP="00144A9E">
            <w:r w:rsidRPr="000E05A4">
              <w:t>10%</w:t>
            </w:r>
          </w:p>
        </w:tc>
        <w:tc>
          <w:tcPr>
            <w:tcW w:w="2789" w:type="dxa"/>
          </w:tcPr>
          <w:p w14:paraId="0E5517EB" w14:textId="77777777" w:rsidR="00144A9E" w:rsidRPr="000E05A4" w:rsidRDefault="00144A9E" w:rsidP="00144A9E">
            <w:r w:rsidRPr="000E05A4">
              <w:t>Yes</w:t>
            </w:r>
          </w:p>
        </w:tc>
        <w:tc>
          <w:tcPr>
            <w:tcW w:w="2404" w:type="dxa"/>
          </w:tcPr>
          <w:p w14:paraId="71834099" w14:textId="77777777" w:rsidR="00144A9E" w:rsidRPr="000E05A4" w:rsidRDefault="00144A9E" w:rsidP="00144A9E">
            <w:r w:rsidRPr="000E05A4">
              <w:t>None</w:t>
            </w:r>
          </w:p>
        </w:tc>
      </w:tr>
    </w:tbl>
    <w:p w14:paraId="338D8316" w14:textId="46A1D3D0" w:rsidR="009458D2" w:rsidRPr="000E05A4" w:rsidRDefault="009458D2" w:rsidP="009458D2">
      <w:r w:rsidRPr="000E05A4">
        <w:t xml:space="preserve">The benzene mole fraction was increased and locked within the aromatic’s component to 10% of the minimum and maximum range. The script was unable to produce any mixtures as the benzene %(v/v) was too high. Figure 4.6 shows the error message which was displayed to the user. This suggests that the test was successful as the script acted as expected and correctly identified the problem with the mixtures. </w:t>
      </w:r>
    </w:p>
    <w:p w14:paraId="379A3D4F" w14:textId="77777777" w:rsidR="00047288" w:rsidRPr="000E05A4" w:rsidRDefault="00047288" w:rsidP="00047288">
      <w:pPr>
        <w:keepNext/>
        <w:jc w:val="center"/>
      </w:pPr>
      <w:r w:rsidRPr="000E05A4">
        <w:rPr>
          <w:noProof/>
        </w:rPr>
        <w:drawing>
          <wp:inline distT="0" distB="0" distL="0" distR="0" wp14:anchorId="4B8958A4" wp14:editId="16135025">
            <wp:extent cx="2661089" cy="2195830"/>
            <wp:effectExtent l="0" t="0" r="6350" b="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cstate="print">
                      <a:extLst>
                        <a:ext uri="{28A0092B-C50C-407E-A947-70E740481C1C}">
                          <a14:useLocalDpi xmlns:a14="http://schemas.microsoft.com/office/drawing/2010/main" val="0"/>
                        </a:ext>
                      </a:extLst>
                    </a:blip>
                    <a:srcRect/>
                    <a:stretch/>
                  </pic:blipFill>
                  <pic:spPr bwMode="auto">
                    <a:xfrm>
                      <a:off x="0" y="0"/>
                      <a:ext cx="2672304" cy="2205084"/>
                    </a:xfrm>
                    <a:prstGeom prst="rect">
                      <a:avLst/>
                    </a:prstGeom>
                    <a:ln>
                      <a:noFill/>
                    </a:ln>
                    <a:extLst>
                      <a:ext uri="{53640926-AAD7-44D8-BBD7-CCE9431645EC}">
                        <a14:shadowObscured xmlns:a14="http://schemas.microsoft.com/office/drawing/2010/main"/>
                      </a:ext>
                    </a:extLst>
                  </pic:spPr>
                </pic:pic>
              </a:graphicData>
            </a:graphic>
          </wp:inline>
        </w:drawing>
      </w:r>
    </w:p>
    <w:p w14:paraId="4E35A275" w14:textId="2DE30AF0" w:rsidR="00E77128" w:rsidRPr="000E05A4" w:rsidRDefault="00047288" w:rsidP="009458D2">
      <w:pPr>
        <w:pStyle w:val="Caption"/>
        <w:jc w:val="left"/>
      </w:pPr>
      <w:bookmarkStart w:id="161" w:name="_Toc39452316"/>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6</w:t>
        </w:r>
      </w:fldSimple>
      <w:r w:rsidRPr="000E05A4">
        <w:t xml:space="preserve"> Benzene volume too high</w:t>
      </w:r>
      <w:bookmarkEnd w:id="161"/>
    </w:p>
    <w:p w14:paraId="1569A1E5" w14:textId="77777777" w:rsidR="00561C8C" w:rsidRPr="000E05A4" w:rsidRDefault="00561C8C" w:rsidP="00561C8C">
      <w:pPr>
        <w:pStyle w:val="Heading2"/>
      </w:pPr>
      <w:bookmarkStart w:id="162" w:name="_Toc39452241"/>
      <w:r w:rsidRPr="000E05A4">
        <w:t>Olefins %(v/v) must be no higher than %18:</w:t>
      </w:r>
      <w:bookmarkEnd w:id="162"/>
    </w:p>
    <w:p w14:paraId="10749E38" w14:textId="5B02B2EE" w:rsidR="00561C8C" w:rsidRPr="000E05A4" w:rsidRDefault="00561C8C" w:rsidP="00561C8C">
      <w:pPr>
        <w:pStyle w:val="Heading3"/>
      </w:pPr>
      <w:bookmarkStart w:id="163" w:name="_Toc39452242"/>
      <w:r w:rsidRPr="000E05A4">
        <w:t>Olefins set to %</w:t>
      </w:r>
      <w:r w:rsidR="00ED5116" w:rsidRPr="000E05A4">
        <w:t>20</w:t>
      </w:r>
      <w:r w:rsidRPr="000E05A4">
        <w:t xml:space="preserve"> of mixture</w:t>
      </w:r>
      <w:bookmarkEnd w:id="163"/>
    </w:p>
    <w:p w14:paraId="42D9DEAD" w14:textId="4C2454F0" w:rsidR="005D318E" w:rsidRPr="000E05A4" w:rsidRDefault="005D318E" w:rsidP="005D318E">
      <w:pPr>
        <w:pStyle w:val="Caption"/>
        <w:keepNext/>
      </w:pPr>
      <w:bookmarkStart w:id="164" w:name="_Toc39452349"/>
      <w:r w:rsidRPr="000E05A4">
        <w:t xml:space="preserve">Table </w:t>
      </w:r>
      <w:fldSimple w:instr=" STYLEREF 1 \s ">
        <w:r w:rsidR="002309E5" w:rsidRPr="000E05A4">
          <w:rPr>
            <w:noProof/>
          </w:rPr>
          <w:t>4</w:t>
        </w:r>
      </w:fldSimple>
      <w:r w:rsidR="002309E5" w:rsidRPr="000E05A4">
        <w:noBreakHyphen/>
      </w:r>
      <w:fldSimple w:instr=" SEQ Table \* ARABIC \s 1 ">
        <w:r w:rsidR="002309E5" w:rsidRPr="000E05A4">
          <w:rPr>
            <w:noProof/>
          </w:rPr>
          <w:t>11</w:t>
        </w:r>
      </w:fldSimple>
      <w:r w:rsidRPr="000E05A4">
        <w:t xml:space="preserve"> Olefins set to %20 of mixture</w:t>
      </w:r>
      <w:bookmarkEnd w:id="164"/>
    </w:p>
    <w:tbl>
      <w:tblPr>
        <w:tblStyle w:val="TableGrid"/>
        <w:tblW w:w="0" w:type="auto"/>
        <w:tblLook w:val="04A0" w:firstRow="1" w:lastRow="0" w:firstColumn="1" w:lastColumn="0" w:noHBand="0" w:noVBand="1"/>
      </w:tblPr>
      <w:tblGrid>
        <w:gridCol w:w="1803"/>
        <w:gridCol w:w="1169"/>
        <w:gridCol w:w="634"/>
        <w:gridCol w:w="1803"/>
        <w:gridCol w:w="540"/>
        <w:gridCol w:w="1263"/>
        <w:gridCol w:w="1804"/>
      </w:tblGrid>
      <w:tr w:rsidR="00B64672" w:rsidRPr="000E05A4" w14:paraId="59007EFA" w14:textId="77777777" w:rsidTr="002D2E99">
        <w:tc>
          <w:tcPr>
            <w:tcW w:w="1803" w:type="dxa"/>
          </w:tcPr>
          <w:p w14:paraId="3D9D9041" w14:textId="77777777" w:rsidR="00B64672" w:rsidRPr="000E05A4" w:rsidRDefault="00B64672" w:rsidP="002D2E99">
            <w:r w:rsidRPr="000E05A4">
              <w:t>Paraffin</w:t>
            </w:r>
          </w:p>
        </w:tc>
        <w:tc>
          <w:tcPr>
            <w:tcW w:w="1803" w:type="dxa"/>
            <w:gridSpan w:val="2"/>
          </w:tcPr>
          <w:p w14:paraId="60B3EE45" w14:textId="77777777" w:rsidR="00B64672" w:rsidRPr="000E05A4" w:rsidRDefault="00B64672" w:rsidP="002D2E99">
            <w:r w:rsidRPr="000E05A4">
              <w:t>Aromatic</w:t>
            </w:r>
          </w:p>
        </w:tc>
        <w:tc>
          <w:tcPr>
            <w:tcW w:w="1803" w:type="dxa"/>
          </w:tcPr>
          <w:p w14:paraId="71C8B30B" w14:textId="77777777" w:rsidR="00B64672" w:rsidRPr="000E05A4" w:rsidRDefault="00B64672" w:rsidP="002D2E99">
            <w:r w:rsidRPr="000E05A4">
              <w:t>Naphthene</w:t>
            </w:r>
          </w:p>
        </w:tc>
        <w:tc>
          <w:tcPr>
            <w:tcW w:w="1803" w:type="dxa"/>
            <w:gridSpan w:val="2"/>
          </w:tcPr>
          <w:p w14:paraId="3B898F01" w14:textId="77777777" w:rsidR="00B64672" w:rsidRPr="000E05A4" w:rsidRDefault="00B64672" w:rsidP="002D2E99">
            <w:r w:rsidRPr="000E05A4">
              <w:t>Olefin</w:t>
            </w:r>
          </w:p>
        </w:tc>
        <w:tc>
          <w:tcPr>
            <w:tcW w:w="1804" w:type="dxa"/>
          </w:tcPr>
          <w:p w14:paraId="273FE352" w14:textId="77777777" w:rsidR="00B64672" w:rsidRPr="000E05A4" w:rsidRDefault="00B64672" w:rsidP="002D2E99">
            <w:r w:rsidRPr="000E05A4">
              <w:t>Oxygenate</w:t>
            </w:r>
          </w:p>
        </w:tc>
      </w:tr>
      <w:tr w:rsidR="00B64672" w:rsidRPr="000E05A4" w14:paraId="51B1F568" w14:textId="77777777" w:rsidTr="002D2E99">
        <w:tc>
          <w:tcPr>
            <w:tcW w:w="1803" w:type="dxa"/>
          </w:tcPr>
          <w:p w14:paraId="031433E3" w14:textId="77777777" w:rsidR="00B64672" w:rsidRPr="000E05A4" w:rsidRDefault="00B64672" w:rsidP="002D2E99">
            <w:r w:rsidRPr="000E05A4">
              <w:t>32%</w:t>
            </w:r>
          </w:p>
        </w:tc>
        <w:tc>
          <w:tcPr>
            <w:tcW w:w="1803" w:type="dxa"/>
            <w:gridSpan w:val="2"/>
          </w:tcPr>
          <w:p w14:paraId="391730A1" w14:textId="77777777" w:rsidR="00B64672" w:rsidRPr="000E05A4" w:rsidRDefault="00B64672" w:rsidP="002D2E99">
            <w:r w:rsidRPr="000E05A4">
              <w:t>30%</w:t>
            </w:r>
          </w:p>
        </w:tc>
        <w:tc>
          <w:tcPr>
            <w:tcW w:w="1803" w:type="dxa"/>
          </w:tcPr>
          <w:p w14:paraId="49B16DED" w14:textId="77777777" w:rsidR="00B64672" w:rsidRPr="000E05A4" w:rsidRDefault="00B64672" w:rsidP="002D2E99">
            <w:r w:rsidRPr="000E05A4">
              <w:t>5%</w:t>
            </w:r>
          </w:p>
        </w:tc>
        <w:tc>
          <w:tcPr>
            <w:tcW w:w="1803" w:type="dxa"/>
            <w:gridSpan w:val="2"/>
          </w:tcPr>
          <w:p w14:paraId="36D2FAFC" w14:textId="36D1453E" w:rsidR="00B64672" w:rsidRPr="000E05A4" w:rsidRDefault="00FE3BA9" w:rsidP="002D2E99">
            <w:r w:rsidRPr="000E05A4">
              <w:t>20</w:t>
            </w:r>
            <w:r w:rsidR="00B64672" w:rsidRPr="000E05A4">
              <w:t>%</w:t>
            </w:r>
          </w:p>
        </w:tc>
        <w:tc>
          <w:tcPr>
            <w:tcW w:w="1804" w:type="dxa"/>
          </w:tcPr>
          <w:p w14:paraId="56F35FE0" w14:textId="40DAC12A" w:rsidR="00B64672" w:rsidRPr="000E05A4" w:rsidRDefault="00B64672" w:rsidP="002D2E99">
            <w:r w:rsidRPr="000E05A4">
              <w:t>1</w:t>
            </w:r>
            <w:r w:rsidR="00FE3BA9" w:rsidRPr="000E05A4">
              <w:t>3</w:t>
            </w:r>
            <w:r w:rsidRPr="000E05A4">
              <w:t>%</w:t>
            </w:r>
          </w:p>
        </w:tc>
      </w:tr>
      <w:tr w:rsidR="00C342BF" w:rsidRPr="000E05A4" w14:paraId="30C0F8F1" w14:textId="77777777" w:rsidTr="002D2E99">
        <w:tc>
          <w:tcPr>
            <w:tcW w:w="2972" w:type="dxa"/>
            <w:gridSpan w:val="2"/>
          </w:tcPr>
          <w:p w14:paraId="7FD7E68F" w14:textId="5D2629AB" w:rsidR="00C342BF" w:rsidRPr="000E05A4" w:rsidRDefault="00C342BF" w:rsidP="00C342BF">
            <w:r w:rsidRPr="000E05A4">
              <w:t>RON input</w:t>
            </w:r>
          </w:p>
        </w:tc>
        <w:tc>
          <w:tcPr>
            <w:tcW w:w="2977" w:type="dxa"/>
            <w:gridSpan w:val="3"/>
          </w:tcPr>
          <w:p w14:paraId="18B4EE25" w14:textId="166ADD60" w:rsidR="00C342BF" w:rsidRPr="000E05A4" w:rsidRDefault="00C342BF" w:rsidP="00C342BF">
            <w:r w:rsidRPr="000E05A4">
              <w:t>Produce mixtures?</w:t>
            </w:r>
          </w:p>
        </w:tc>
        <w:tc>
          <w:tcPr>
            <w:tcW w:w="3067" w:type="dxa"/>
            <w:gridSpan w:val="2"/>
          </w:tcPr>
          <w:p w14:paraId="7020AE05" w14:textId="5D2B9B82" w:rsidR="00C342BF" w:rsidRPr="000E05A4" w:rsidRDefault="00C342BF" w:rsidP="00C342BF">
            <w:r w:rsidRPr="000E05A4">
              <w:t>Error message</w:t>
            </w:r>
          </w:p>
        </w:tc>
      </w:tr>
      <w:tr w:rsidR="00C342BF" w:rsidRPr="000E05A4" w14:paraId="22741782" w14:textId="77777777" w:rsidTr="002D2E99">
        <w:tc>
          <w:tcPr>
            <w:tcW w:w="2972" w:type="dxa"/>
            <w:gridSpan w:val="2"/>
          </w:tcPr>
          <w:p w14:paraId="06724948" w14:textId="44E35AA0" w:rsidR="00C342BF" w:rsidRPr="000E05A4" w:rsidRDefault="00C342BF" w:rsidP="00C342BF">
            <w:r w:rsidRPr="000E05A4">
              <w:t>97</w:t>
            </w:r>
          </w:p>
        </w:tc>
        <w:tc>
          <w:tcPr>
            <w:tcW w:w="2977" w:type="dxa"/>
            <w:gridSpan w:val="3"/>
          </w:tcPr>
          <w:p w14:paraId="6971FD89" w14:textId="626368B8" w:rsidR="00C342BF" w:rsidRPr="000E05A4" w:rsidRDefault="00C342BF" w:rsidP="00C342BF">
            <w:r w:rsidRPr="000E05A4">
              <w:t>Yes</w:t>
            </w:r>
          </w:p>
        </w:tc>
        <w:tc>
          <w:tcPr>
            <w:tcW w:w="3067" w:type="dxa"/>
            <w:gridSpan w:val="2"/>
          </w:tcPr>
          <w:p w14:paraId="55185B51" w14:textId="7974C406" w:rsidR="00C342BF" w:rsidRPr="000E05A4" w:rsidRDefault="00C342BF" w:rsidP="00C342BF">
            <w:r w:rsidRPr="000E05A4">
              <w:t>None</w:t>
            </w:r>
          </w:p>
        </w:tc>
      </w:tr>
    </w:tbl>
    <w:p w14:paraId="1DFF5D6A" w14:textId="77777777" w:rsidR="009458D2" w:rsidRPr="000E05A4" w:rsidRDefault="009458D2" w:rsidP="009458D2">
      <w:r w:rsidRPr="000E05A4">
        <w:lastRenderedPageBreak/>
        <w:t xml:space="preserve">The olefin mole fraction was set to 19%, and able to run through the entire script to produce mixtures.  This would suggest that at 19, at least some of the %(v/v) of the mixtures produced are below 18%. This was verified by checking the volume of the olefins against the entire mixtures volume to ensure the %(v/v) is below 18%. In the top 5 mixtures, the volume of olefins is 21.8750 litres (Figure 4.7).  In comparison to 18% of the mixture with the lowest overall volume within the top 5 (121.5609 litres, 21.88L), the olefins %(v/v) are just below the threshold. Therefore, the script is acting as expected, making this test a success. </w:t>
      </w:r>
    </w:p>
    <w:p w14:paraId="10BFCB57" w14:textId="77777777" w:rsidR="006C2538" w:rsidRPr="000E05A4" w:rsidRDefault="006C2538" w:rsidP="006C2538">
      <w:pPr>
        <w:keepNext/>
        <w:jc w:val="center"/>
      </w:pPr>
      <w:r w:rsidRPr="000E05A4">
        <w:rPr>
          <w:noProof/>
        </w:rPr>
        <w:drawing>
          <wp:inline distT="0" distB="0" distL="0" distR="0" wp14:anchorId="538E6583" wp14:editId="12283DFB">
            <wp:extent cx="845677" cy="1364776"/>
            <wp:effectExtent l="0" t="0" r="0" b="6985"/>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4" cstate="print">
                      <a:extLst>
                        <a:ext uri="{28A0092B-C50C-407E-A947-70E740481C1C}">
                          <a14:useLocalDpi xmlns:a14="http://schemas.microsoft.com/office/drawing/2010/main" val="0"/>
                        </a:ext>
                      </a:extLst>
                    </a:blip>
                    <a:srcRect/>
                    <a:stretch/>
                  </pic:blipFill>
                  <pic:spPr bwMode="auto">
                    <a:xfrm>
                      <a:off x="0" y="0"/>
                      <a:ext cx="852022" cy="1375016"/>
                    </a:xfrm>
                    <a:prstGeom prst="rect">
                      <a:avLst/>
                    </a:prstGeom>
                    <a:ln>
                      <a:noFill/>
                    </a:ln>
                    <a:extLst>
                      <a:ext uri="{53640926-AAD7-44D8-BBD7-CCE9431645EC}">
                        <a14:shadowObscured xmlns:a14="http://schemas.microsoft.com/office/drawing/2010/main"/>
                      </a:ext>
                    </a:extLst>
                  </pic:spPr>
                </pic:pic>
              </a:graphicData>
            </a:graphic>
          </wp:inline>
        </w:drawing>
      </w:r>
    </w:p>
    <w:p w14:paraId="4964A598" w14:textId="28FC5BBD" w:rsidR="00E77128" w:rsidRPr="000E05A4" w:rsidRDefault="006C2538" w:rsidP="006C2538">
      <w:pPr>
        <w:pStyle w:val="Caption"/>
        <w:jc w:val="left"/>
      </w:pPr>
      <w:bookmarkStart w:id="165" w:name="_Toc39452317"/>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7</w:t>
        </w:r>
      </w:fldSimple>
      <w:r w:rsidRPr="000E05A4">
        <w:t xml:space="preserve"> Volume of olefins</w:t>
      </w:r>
      <w:bookmarkEnd w:id="165"/>
    </w:p>
    <w:p w14:paraId="4013C806" w14:textId="77777777" w:rsidR="006C2538" w:rsidRPr="000E05A4" w:rsidRDefault="006C2538" w:rsidP="006C2538">
      <w:pPr>
        <w:keepNext/>
        <w:jc w:val="center"/>
      </w:pPr>
      <w:r w:rsidRPr="000E05A4">
        <w:rPr>
          <w:noProof/>
        </w:rPr>
        <w:drawing>
          <wp:inline distT="0" distB="0" distL="0" distR="0" wp14:anchorId="684373EB" wp14:editId="73B85EE2">
            <wp:extent cx="791570" cy="1357469"/>
            <wp:effectExtent l="0" t="0" r="889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cstate="print">
                      <a:extLst>
                        <a:ext uri="{28A0092B-C50C-407E-A947-70E740481C1C}">
                          <a14:useLocalDpi xmlns:a14="http://schemas.microsoft.com/office/drawing/2010/main" val="0"/>
                        </a:ext>
                      </a:extLst>
                    </a:blip>
                    <a:srcRect/>
                    <a:stretch/>
                  </pic:blipFill>
                  <pic:spPr bwMode="auto">
                    <a:xfrm>
                      <a:off x="0" y="0"/>
                      <a:ext cx="805554" cy="1381451"/>
                    </a:xfrm>
                    <a:prstGeom prst="rect">
                      <a:avLst/>
                    </a:prstGeom>
                    <a:ln>
                      <a:noFill/>
                    </a:ln>
                    <a:extLst>
                      <a:ext uri="{53640926-AAD7-44D8-BBD7-CCE9431645EC}">
                        <a14:shadowObscured xmlns:a14="http://schemas.microsoft.com/office/drawing/2010/main"/>
                      </a:ext>
                    </a:extLst>
                  </pic:spPr>
                </pic:pic>
              </a:graphicData>
            </a:graphic>
          </wp:inline>
        </w:drawing>
      </w:r>
    </w:p>
    <w:p w14:paraId="2CD4EFF4" w14:textId="257668DB" w:rsidR="006C2538" w:rsidRPr="000E05A4" w:rsidRDefault="006C2538" w:rsidP="006C2538">
      <w:pPr>
        <w:pStyle w:val="Caption"/>
      </w:pPr>
      <w:bookmarkStart w:id="166" w:name="_Toc39452318"/>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8</w:t>
        </w:r>
      </w:fldSimple>
      <w:r w:rsidRPr="000E05A4">
        <w:t xml:space="preserve"> Total volume</w:t>
      </w:r>
      <w:bookmarkEnd w:id="166"/>
    </w:p>
    <w:p w14:paraId="796A337A" w14:textId="725634EE" w:rsidR="00561C8C" w:rsidRPr="000E05A4" w:rsidRDefault="00561C8C" w:rsidP="00561C8C">
      <w:pPr>
        <w:pStyle w:val="Heading3"/>
      </w:pPr>
      <w:bookmarkStart w:id="167" w:name="_Toc39452243"/>
      <w:r w:rsidRPr="000E05A4">
        <w:t>Olefins set to %2</w:t>
      </w:r>
      <w:r w:rsidR="00ED5116" w:rsidRPr="000E05A4">
        <w:t>1</w:t>
      </w:r>
      <w:r w:rsidRPr="000E05A4">
        <w:t xml:space="preserve"> of mixture</w:t>
      </w:r>
      <w:bookmarkEnd w:id="167"/>
    </w:p>
    <w:p w14:paraId="1211214A" w14:textId="6F4D1E19" w:rsidR="005D318E" w:rsidRPr="000E05A4" w:rsidRDefault="005D318E" w:rsidP="005D318E">
      <w:pPr>
        <w:pStyle w:val="Caption"/>
        <w:keepNext/>
      </w:pPr>
      <w:bookmarkStart w:id="168" w:name="_Toc39452350"/>
      <w:r w:rsidRPr="000E05A4">
        <w:t xml:space="preserve">Table </w:t>
      </w:r>
      <w:fldSimple w:instr=" STYLEREF 1 \s ">
        <w:r w:rsidR="002309E5" w:rsidRPr="000E05A4">
          <w:rPr>
            <w:noProof/>
          </w:rPr>
          <w:t>4</w:t>
        </w:r>
      </w:fldSimple>
      <w:r w:rsidR="002309E5" w:rsidRPr="000E05A4">
        <w:noBreakHyphen/>
      </w:r>
      <w:fldSimple w:instr=" SEQ Table \* ARABIC \s 1 ">
        <w:r w:rsidR="002309E5" w:rsidRPr="000E05A4">
          <w:rPr>
            <w:noProof/>
          </w:rPr>
          <w:t>12</w:t>
        </w:r>
      </w:fldSimple>
      <w:r w:rsidRPr="000E05A4">
        <w:t xml:space="preserve"> Olefins set to %21 of mixture</w:t>
      </w:r>
      <w:bookmarkEnd w:id="168"/>
    </w:p>
    <w:tbl>
      <w:tblPr>
        <w:tblStyle w:val="TableGrid"/>
        <w:tblW w:w="0" w:type="auto"/>
        <w:tblLook w:val="04A0" w:firstRow="1" w:lastRow="0" w:firstColumn="1" w:lastColumn="0" w:noHBand="0" w:noVBand="1"/>
      </w:tblPr>
      <w:tblGrid>
        <w:gridCol w:w="1803"/>
        <w:gridCol w:w="1169"/>
        <w:gridCol w:w="634"/>
        <w:gridCol w:w="1803"/>
        <w:gridCol w:w="540"/>
        <w:gridCol w:w="1263"/>
        <w:gridCol w:w="1804"/>
      </w:tblGrid>
      <w:tr w:rsidR="00B64672" w:rsidRPr="000E05A4" w14:paraId="6E9795DC" w14:textId="77777777" w:rsidTr="002D2E99">
        <w:tc>
          <w:tcPr>
            <w:tcW w:w="1803" w:type="dxa"/>
          </w:tcPr>
          <w:p w14:paraId="265D5B72" w14:textId="77777777" w:rsidR="00B64672" w:rsidRPr="000E05A4" w:rsidRDefault="00B64672" w:rsidP="002D2E99">
            <w:r w:rsidRPr="000E05A4">
              <w:t>Paraffin</w:t>
            </w:r>
          </w:p>
        </w:tc>
        <w:tc>
          <w:tcPr>
            <w:tcW w:w="1803" w:type="dxa"/>
            <w:gridSpan w:val="2"/>
          </w:tcPr>
          <w:p w14:paraId="6689E8BF" w14:textId="77777777" w:rsidR="00B64672" w:rsidRPr="000E05A4" w:rsidRDefault="00B64672" w:rsidP="002D2E99">
            <w:r w:rsidRPr="000E05A4">
              <w:t>Aromatic</w:t>
            </w:r>
          </w:p>
        </w:tc>
        <w:tc>
          <w:tcPr>
            <w:tcW w:w="1803" w:type="dxa"/>
          </w:tcPr>
          <w:p w14:paraId="53B2DA67" w14:textId="77777777" w:rsidR="00B64672" w:rsidRPr="000E05A4" w:rsidRDefault="00B64672" w:rsidP="002D2E99">
            <w:r w:rsidRPr="000E05A4">
              <w:t>Naphthene</w:t>
            </w:r>
          </w:p>
        </w:tc>
        <w:tc>
          <w:tcPr>
            <w:tcW w:w="1803" w:type="dxa"/>
            <w:gridSpan w:val="2"/>
          </w:tcPr>
          <w:p w14:paraId="0F71744B" w14:textId="77777777" w:rsidR="00B64672" w:rsidRPr="000E05A4" w:rsidRDefault="00B64672" w:rsidP="002D2E99">
            <w:r w:rsidRPr="000E05A4">
              <w:t>Olefin</w:t>
            </w:r>
          </w:p>
        </w:tc>
        <w:tc>
          <w:tcPr>
            <w:tcW w:w="1804" w:type="dxa"/>
          </w:tcPr>
          <w:p w14:paraId="0E8710AE" w14:textId="77777777" w:rsidR="00B64672" w:rsidRPr="000E05A4" w:rsidRDefault="00B64672" w:rsidP="002D2E99">
            <w:r w:rsidRPr="000E05A4">
              <w:t>Oxygenate</w:t>
            </w:r>
          </w:p>
        </w:tc>
      </w:tr>
      <w:tr w:rsidR="00B64672" w:rsidRPr="000E05A4" w14:paraId="693C551A" w14:textId="77777777" w:rsidTr="002D2E99">
        <w:tc>
          <w:tcPr>
            <w:tcW w:w="1803" w:type="dxa"/>
          </w:tcPr>
          <w:p w14:paraId="485D1108" w14:textId="77777777" w:rsidR="00B64672" w:rsidRPr="000E05A4" w:rsidRDefault="00B64672" w:rsidP="002D2E99">
            <w:r w:rsidRPr="000E05A4">
              <w:t>32%</w:t>
            </w:r>
          </w:p>
        </w:tc>
        <w:tc>
          <w:tcPr>
            <w:tcW w:w="1803" w:type="dxa"/>
            <w:gridSpan w:val="2"/>
          </w:tcPr>
          <w:p w14:paraId="35634057" w14:textId="77777777" w:rsidR="00B64672" w:rsidRPr="000E05A4" w:rsidRDefault="00B64672" w:rsidP="002D2E99">
            <w:r w:rsidRPr="000E05A4">
              <w:t>30%</w:t>
            </w:r>
          </w:p>
        </w:tc>
        <w:tc>
          <w:tcPr>
            <w:tcW w:w="1803" w:type="dxa"/>
          </w:tcPr>
          <w:p w14:paraId="3BA81AAE" w14:textId="77777777" w:rsidR="00B64672" w:rsidRPr="000E05A4" w:rsidRDefault="00B64672" w:rsidP="002D2E99">
            <w:r w:rsidRPr="000E05A4">
              <w:t>5%</w:t>
            </w:r>
          </w:p>
        </w:tc>
        <w:tc>
          <w:tcPr>
            <w:tcW w:w="1803" w:type="dxa"/>
            <w:gridSpan w:val="2"/>
          </w:tcPr>
          <w:p w14:paraId="3B144D38" w14:textId="33431072" w:rsidR="00B64672" w:rsidRPr="000E05A4" w:rsidRDefault="00505F92" w:rsidP="002D2E99">
            <w:r w:rsidRPr="000E05A4">
              <w:t>2</w:t>
            </w:r>
            <w:r w:rsidR="00FE3BA9" w:rsidRPr="000E05A4">
              <w:t>1</w:t>
            </w:r>
            <w:r w:rsidR="00B64672" w:rsidRPr="000E05A4">
              <w:t>%</w:t>
            </w:r>
          </w:p>
        </w:tc>
        <w:tc>
          <w:tcPr>
            <w:tcW w:w="1804" w:type="dxa"/>
          </w:tcPr>
          <w:p w14:paraId="14E3262D" w14:textId="5ADC1C8F" w:rsidR="00B64672" w:rsidRPr="000E05A4" w:rsidRDefault="00505F92" w:rsidP="002D2E99">
            <w:r w:rsidRPr="000E05A4">
              <w:t>1</w:t>
            </w:r>
            <w:r w:rsidR="00561C93" w:rsidRPr="000E05A4">
              <w:t>2</w:t>
            </w:r>
            <w:r w:rsidR="00B64672" w:rsidRPr="000E05A4">
              <w:t>%</w:t>
            </w:r>
          </w:p>
        </w:tc>
      </w:tr>
      <w:tr w:rsidR="00C342BF" w:rsidRPr="000E05A4" w14:paraId="4EDE38C6" w14:textId="77777777" w:rsidTr="002D2E99">
        <w:tc>
          <w:tcPr>
            <w:tcW w:w="2972" w:type="dxa"/>
            <w:gridSpan w:val="2"/>
          </w:tcPr>
          <w:p w14:paraId="04CBE97E" w14:textId="3FAC1508" w:rsidR="00C342BF" w:rsidRPr="000E05A4" w:rsidRDefault="00C342BF" w:rsidP="00C342BF">
            <w:r w:rsidRPr="000E05A4">
              <w:t>RON input</w:t>
            </w:r>
          </w:p>
        </w:tc>
        <w:tc>
          <w:tcPr>
            <w:tcW w:w="2977" w:type="dxa"/>
            <w:gridSpan w:val="3"/>
          </w:tcPr>
          <w:p w14:paraId="1DC94C4F" w14:textId="3BC2D1E0" w:rsidR="00C342BF" w:rsidRPr="000E05A4" w:rsidRDefault="00C342BF" w:rsidP="00C342BF">
            <w:r w:rsidRPr="000E05A4">
              <w:t>Produce mixtures?</w:t>
            </w:r>
          </w:p>
        </w:tc>
        <w:tc>
          <w:tcPr>
            <w:tcW w:w="3067" w:type="dxa"/>
            <w:gridSpan w:val="2"/>
          </w:tcPr>
          <w:p w14:paraId="4E813BC1" w14:textId="0D846E40" w:rsidR="00C342BF" w:rsidRPr="000E05A4" w:rsidRDefault="00C342BF" w:rsidP="00C342BF">
            <w:r w:rsidRPr="000E05A4">
              <w:t>Error message</w:t>
            </w:r>
          </w:p>
        </w:tc>
      </w:tr>
      <w:tr w:rsidR="00C342BF" w:rsidRPr="000E05A4" w14:paraId="6E2D7F1F" w14:textId="77777777" w:rsidTr="002D2E99">
        <w:tc>
          <w:tcPr>
            <w:tcW w:w="2972" w:type="dxa"/>
            <w:gridSpan w:val="2"/>
          </w:tcPr>
          <w:p w14:paraId="0D775CE1" w14:textId="381CF256" w:rsidR="00C342BF" w:rsidRPr="000E05A4" w:rsidRDefault="00C342BF" w:rsidP="00C342BF">
            <w:r w:rsidRPr="000E05A4">
              <w:t>97</w:t>
            </w:r>
          </w:p>
        </w:tc>
        <w:tc>
          <w:tcPr>
            <w:tcW w:w="2977" w:type="dxa"/>
            <w:gridSpan w:val="3"/>
          </w:tcPr>
          <w:p w14:paraId="3732DEB5" w14:textId="3CEAAFB2" w:rsidR="00C342BF" w:rsidRPr="000E05A4" w:rsidRDefault="00C342BF" w:rsidP="00C342BF">
            <w:r w:rsidRPr="000E05A4">
              <w:t>No</w:t>
            </w:r>
          </w:p>
        </w:tc>
        <w:tc>
          <w:tcPr>
            <w:tcW w:w="3067" w:type="dxa"/>
            <w:gridSpan w:val="2"/>
          </w:tcPr>
          <w:p w14:paraId="35969DB8" w14:textId="7D12EFD6" w:rsidR="00C342BF" w:rsidRPr="000E05A4" w:rsidRDefault="00C342BF" w:rsidP="00C342BF">
            <w:r w:rsidRPr="000E05A4">
              <w:t>Correct</w:t>
            </w:r>
          </w:p>
        </w:tc>
      </w:tr>
    </w:tbl>
    <w:p w14:paraId="3A28C265" w14:textId="77777777" w:rsidR="009458D2" w:rsidRPr="000E05A4" w:rsidRDefault="009458D2" w:rsidP="009458D2">
      <w:r w:rsidRPr="000E05A4">
        <w:t xml:space="preserve">The olefin mole fraction was then increased to 21%. This should have produced mixtures with a larger %(v/v) of olefins than the regulations permit. With larger olefin concentrations, the script produced no mixtures and the error message in Figure 4.9 was displayed to the user.  As 20% is so close to the threshold, these results indicate that the script is working as expected. </w:t>
      </w:r>
    </w:p>
    <w:p w14:paraId="0AF9EC8C" w14:textId="77777777" w:rsidR="00AD2BE9" w:rsidRPr="000E05A4" w:rsidRDefault="00AD2BE9" w:rsidP="00AD2BE9">
      <w:pPr>
        <w:keepNext/>
        <w:jc w:val="center"/>
      </w:pPr>
      <w:r w:rsidRPr="000E05A4">
        <w:rPr>
          <w:noProof/>
        </w:rPr>
        <w:lastRenderedPageBreak/>
        <w:drawing>
          <wp:inline distT="0" distB="0" distL="0" distR="0" wp14:anchorId="139400AD" wp14:editId="194471F5">
            <wp:extent cx="1927246" cy="770473"/>
            <wp:effectExtent l="0" t="0" r="0"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cstate="print">
                      <a:extLst>
                        <a:ext uri="{28A0092B-C50C-407E-A947-70E740481C1C}">
                          <a14:useLocalDpi xmlns:a14="http://schemas.microsoft.com/office/drawing/2010/main" val="0"/>
                        </a:ext>
                      </a:extLst>
                    </a:blip>
                    <a:srcRect/>
                    <a:stretch/>
                  </pic:blipFill>
                  <pic:spPr bwMode="auto">
                    <a:xfrm>
                      <a:off x="0" y="0"/>
                      <a:ext cx="1951377" cy="780120"/>
                    </a:xfrm>
                    <a:prstGeom prst="rect">
                      <a:avLst/>
                    </a:prstGeom>
                    <a:ln>
                      <a:noFill/>
                    </a:ln>
                    <a:extLst>
                      <a:ext uri="{53640926-AAD7-44D8-BBD7-CCE9431645EC}">
                        <a14:shadowObscured xmlns:a14="http://schemas.microsoft.com/office/drawing/2010/main"/>
                      </a:ext>
                    </a:extLst>
                  </pic:spPr>
                </pic:pic>
              </a:graphicData>
            </a:graphic>
          </wp:inline>
        </w:drawing>
      </w:r>
    </w:p>
    <w:p w14:paraId="763C838D" w14:textId="21ACE243" w:rsidR="00AD2BE9" w:rsidRPr="000E05A4" w:rsidRDefault="00AD2BE9" w:rsidP="00AD2BE9">
      <w:pPr>
        <w:pStyle w:val="Caption"/>
        <w:jc w:val="left"/>
      </w:pPr>
      <w:bookmarkStart w:id="169" w:name="_Toc39452319"/>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9</w:t>
        </w:r>
      </w:fldSimple>
      <w:r w:rsidRPr="000E05A4">
        <w:t xml:space="preserve"> Olefin volume too high error</w:t>
      </w:r>
      <w:bookmarkEnd w:id="169"/>
    </w:p>
    <w:p w14:paraId="06B1E872" w14:textId="77777777" w:rsidR="006501D3" w:rsidRPr="000E05A4" w:rsidRDefault="006501D3" w:rsidP="00F64105"/>
    <w:p w14:paraId="4C29FF30" w14:textId="77777777" w:rsidR="00E77128" w:rsidRPr="000E05A4" w:rsidRDefault="00E77128" w:rsidP="00E77128"/>
    <w:p w14:paraId="04A24507" w14:textId="5321AB3E" w:rsidR="00561C8C" w:rsidRPr="000E05A4" w:rsidRDefault="00561C8C" w:rsidP="00561C8C">
      <w:pPr>
        <w:pStyle w:val="Heading2"/>
      </w:pPr>
      <w:bookmarkStart w:id="170" w:name="_Toc39452244"/>
      <w:r w:rsidRPr="000E05A4">
        <w:t>Aromatics %(v/v) must be no higher than %3</w:t>
      </w:r>
      <w:r w:rsidR="00693503" w:rsidRPr="000E05A4">
        <w:t>6</w:t>
      </w:r>
      <w:r w:rsidRPr="000E05A4">
        <w:t>:</w:t>
      </w:r>
      <w:bookmarkEnd w:id="170"/>
    </w:p>
    <w:p w14:paraId="603EC627" w14:textId="1366064E" w:rsidR="00561C8C" w:rsidRPr="000E05A4" w:rsidRDefault="00561C8C" w:rsidP="00561C8C">
      <w:pPr>
        <w:pStyle w:val="Heading3"/>
      </w:pPr>
      <w:bookmarkStart w:id="171" w:name="_Toc39452245"/>
      <w:r w:rsidRPr="000E05A4">
        <w:t>Aromatics set to %3</w:t>
      </w:r>
      <w:r w:rsidR="009458D2" w:rsidRPr="000E05A4">
        <w:t>8</w:t>
      </w:r>
      <w:r w:rsidRPr="000E05A4">
        <w:t xml:space="preserve"> of mixture</w:t>
      </w:r>
      <w:bookmarkEnd w:id="171"/>
    </w:p>
    <w:p w14:paraId="0B62EC95" w14:textId="6EE36061" w:rsidR="002309E5" w:rsidRPr="000E05A4" w:rsidRDefault="002309E5" w:rsidP="002309E5">
      <w:pPr>
        <w:pStyle w:val="Caption"/>
        <w:keepNext/>
      </w:pPr>
      <w:bookmarkStart w:id="172" w:name="_Toc39452351"/>
      <w:r w:rsidRPr="000E05A4">
        <w:t xml:space="preserve">Table </w:t>
      </w:r>
      <w:fldSimple w:instr=" STYLEREF 1 \s ">
        <w:r w:rsidRPr="000E05A4">
          <w:rPr>
            <w:noProof/>
          </w:rPr>
          <w:t>4</w:t>
        </w:r>
      </w:fldSimple>
      <w:r w:rsidRPr="000E05A4">
        <w:noBreakHyphen/>
      </w:r>
      <w:fldSimple w:instr=" SEQ Table \* ARABIC \s 1 ">
        <w:r w:rsidRPr="000E05A4">
          <w:rPr>
            <w:noProof/>
          </w:rPr>
          <w:t>13</w:t>
        </w:r>
      </w:fldSimple>
      <w:r w:rsidRPr="000E05A4">
        <w:t xml:space="preserve"> Aromatics set to %38 of mixture</w:t>
      </w:r>
      <w:bookmarkEnd w:id="172"/>
    </w:p>
    <w:tbl>
      <w:tblPr>
        <w:tblStyle w:val="TableGrid"/>
        <w:tblW w:w="0" w:type="auto"/>
        <w:tblLook w:val="04A0" w:firstRow="1" w:lastRow="0" w:firstColumn="1" w:lastColumn="0" w:noHBand="0" w:noVBand="1"/>
      </w:tblPr>
      <w:tblGrid>
        <w:gridCol w:w="1803"/>
        <w:gridCol w:w="1169"/>
        <w:gridCol w:w="634"/>
        <w:gridCol w:w="1803"/>
        <w:gridCol w:w="540"/>
        <w:gridCol w:w="1263"/>
        <w:gridCol w:w="1804"/>
      </w:tblGrid>
      <w:tr w:rsidR="00B64672" w:rsidRPr="000E05A4" w14:paraId="0A0349CD" w14:textId="77777777" w:rsidTr="002D2E99">
        <w:tc>
          <w:tcPr>
            <w:tcW w:w="1803" w:type="dxa"/>
          </w:tcPr>
          <w:p w14:paraId="6272BBF3" w14:textId="77777777" w:rsidR="00B64672" w:rsidRPr="000E05A4" w:rsidRDefault="00B64672" w:rsidP="002D2E99">
            <w:r w:rsidRPr="000E05A4">
              <w:t>Paraffin</w:t>
            </w:r>
          </w:p>
        </w:tc>
        <w:tc>
          <w:tcPr>
            <w:tcW w:w="1803" w:type="dxa"/>
            <w:gridSpan w:val="2"/>
          </w:tcPr>
          <w:p w14:paraId="66A1447F" w14:textId="77777777" w:rsidR="00B64672" w:rsidRPr="000E05A4" w:rsidRDefault="00B64672" w:rsidP="002D2E99">
            <w:r w:rsidRPr="000E05A4">
              <w:t>Aromatic</w:t>
            </w:r>
          </w:p>
        </w:tc>
        <w:tc>
          <w:tcPr>
            <w:tcW w:w="1803" w:type="dxa"/>
          </w:tcPr>
          <w:p w14:paraId="53CDB991" w14:textId="77777777" w:rsidR="00B64672" w:rsidRPr="000E05A4" w:rsidRDefault="00B64672" w:rsidP="002D2E99">
            <w:r w:rsidRPr="000E05A4">
              <w:t>Naphthene</w:t>
            </w:r>
          </w:p>
        </w:tc>
        <w:tc>
          <w:tcPr>
            <w:tcW w:w="1803" w:type="dxa"/>
            <w:gridSpan w:val="2"/>
          </w:tcPr>
          <w:p w14:paraId="1654CC11" w14:textId="77777777" w:rsidR="00B64672" w:rsidRPr="000E05A4" w:rsidRDefault="00B64672" w:rsidP="002D2E99">
            <w:r w:rsidRPr="000E05A4">
              <w:t>Olefin</w:t>
            </w:r>
          </w:p>
        </w:tc>
        <w:tc>
          <w:tcPr>
            <w:tcW w:w="1804" w:type="dxa"/>
          </w:tcPr>
          <w:p w14:paraId="4E255A3A" w14:textId="77777777" w:rsidR="00B64672" w:rsidRPr="000E05A4" w:rsidRDefault="00B64672" w:rsidP="002D2E99">
            <w:r w:rsidRPr="000E05A4">
              <w:t>Oxygenate</w:t>
            </w:r>
          </w:p>
        </w:tc>
      </w:tr>
      <w:tr w:rsidR="00B64672" w:rsidRPr="000E05A4" w14:paraId="4A9F65B7" w14:textId="77777777" w:rsidTr="002D2E99">
        <w:tc>
          <w:tcPr>
            <w:tcW w:w="1803" w:type="dxa"/>
          </w:tcPr>
          <w:p w14:paraId="3B32F213" w14:textId="2F65C4F9" w:rsidR="00B64672" w:rsidRPr="000E05A4" w:rsidRDefault="00B64672" w:rsidP="002D2E99">
            <w:r w:rsidRPr="000E05A4">
              <w:t>3</w:t>
            </w:r>
            <w:r w:rsidR="00C01372" w:rsidRPr="000E05A4">
              <w:t>0</w:t>
            </w:r>
            <w:r w:rsidRPr="000E05A4">
              <w:t>%</w:t>
            </w:r>
          </w:p>
        </w:tc>
        <w:tc>
          <w:tcPr>
            <w:tcW w:w="1803" w:type="dxa"/>
            <w:gridSpan w:val="2"/>
          </w:tcPr>
          <w:p w14:paraId="2C7D8A03" w14:textId="00DB15CC" w:rsidR="00B64672" w:rsidRPr="000E05A4" w:rsidRDefault="00B64672" w:rsidP="002D2E99">
            <w:r w:rsidRPr="000E05A4">
              <w:t>3</w:t>
            </w:r>
            <w:r w:rsidR="00C01372" w:rsidRPr="000E05A4">
              <w:t>8</w:t>
            </w:r>
            <w:r w:rsidRPr="000E05A4">
              <w:t>%</w:t>
            </w:r>
          </w:p>
        </w:tc>
        <w:tc>
          <w:tcPr>
            <w:tcW w:w="1803" w:type="dxa"/>
          </w:tcPr>
          <w:p w14:paraId="67245706" w14:textId="5A28F178" w:rsidR="00B64672" w:rsidRPr="000E05A4" w:rsidRDefault="00693503" w:rsidP="002D2E99">
            <w:r w:rsidRPr="000E05A4">
              <w:t>5</w:t>
            </w:r>
            <w:r w:rsidR="00B64672" w:rsidRPr="000E05A4">
              <w:t>%</w:t>
            </w:r>
          </w:p>
        </w:tc>
        <w:tc>
          <w:tcPr>
            <w:tcW w:w="1803" w:type="dxa"/>
            <w:gridSpan w:val="2"/>
          </w:tcPr>
          <w:p w14:paraId="782B7B62" w14:textId="5E2BD509" w:rsidR="00B64672" w:rsidRPr="000E05A4" w:rsidRDefault="00B64672" w:rsidP="002D2E99">
            <w:r w:rsidRPr="000E05A4">
              <w:t>1</w:t>
            </w:r>
            <w:r w:rsidR="00693503" w:rsidRPr="000E05A4">
              <w:t>9</w:t>
            </w:r>
            <w:r w:rsidRPr="000E05A4">
              <w:t>%</w:t>
            </w:r>
          </w:p>
        </w:tc>
        <w:tc>
          <w:tcPr>
            <w:tcW w:w="1804" w:type="dxa"/>
          </w:tcPr>
          <w:p w14:paraId="3729689F" w14:textId="01B2C056" w:rsidR="00B64672" w:rsidRPr="000E05A4" w:rsidRDefault="00693503" w:rsidP="002D2E99">
            <w:r w:rsidRPr="000E05A4">
              <w:t>8</w:t>
            </w:r>
            <w:r w:rsidR="00B64672" w:rsidRPr="000E05A4">
              <w:t>%</w:t>
            </w:r>
          </w:p>
        </w:tc>
      </w:tr>
      <w:tr w:rsidR="00C342BF" w:rsidRPr="000E05A4" w14:paraId="21558469" w14:textId="77777777" w:rsidTr="002D2E99">
        <w:tc>
          <w:tcPr>
            <w:tcW w:w="2972" w:type="dxa"/>
            <w:gridSpan w:val="2"/>
          </w:tcPr>
          <w:p w14:paraId="1470E3F8" w14:textId="1773E4A4" w:rsidR="00C342BF" w:rsidRPr="000E05A4" w:rsidRDefault="00C342BF" w:rsidP="00C342BF">
            <w:r w:rsidRPr="000E05A4">
              <w:t>RON input</w:t>
            </w:r>
          </w:p>
        </w:tc>
        <w:tc>
          <w:tcPr>
            <w:tcW w:w="2977" w:type="dxa"/>
            <w:gridSpan w:val="3"/>
          </w:tcPr>
          <w:p w14:paraId="49E66C9F" w14:textId="18D13318" w:rsidR="00C342BF" w:rsidRPr="000E05A4" w:rsidRDefault="00C342BF" w:rsidP="00C342BF">
            <w:r w:rsidRPr="000E05A4">
              <w:t>Produce mixtures?</w:t>
            </w:r>
          </w:p>
        </w:tc>
        <w:tc>
          <w:tcPr>
            <w:tcW w:w="3067" w:type="dxa"/>
            <w:gridSpan w:val="2"/>
          </w:tcPr>
          <w:p w14:paraId="27E1ED33" w14:textId="566F5F80" w:rsidR="00C342BF" w:rsidRPr="000E05A4" w:rsidRDefault="00C342BF" w:rsidP="00C342BF">
            <w:r w:rsidRPr="000E05A4">
              <w:t>Error message</w:t>
            </w:r>
          </w:p>
        </w:tc>
      </w:tr>
      <w:tr w:rsidR="00C342BF" w:rsidRPr="000E05A4" w14:paraId="4798DF92" w14:textId="77777777" w:rsidTr="002D2E99">
        <w:tc>
          <w:tcPr>
            <w:tcW w:w="2972" w:type="dxa"/>
            <w:gridSpan w:val="2"/>
          </w:tcPr>
          <w:p w14:paraId="7C542556" w14:textId="37C98868" w:rsidR="00C342BF" w:rsidRPr="000E05A4" w:rsidRDefault="00C01372" w:rsidP="00C342BF">
            <w:r w:rsidRPr="000E05A4">
              <w:t>99.5</w:t>
            </w:r>
          </w:p>
        </w:tc>
        <w:tc>
          <w:tcPr>
            <w:tcW w:w="2977" w:type="dxa"/>
            <w:gridSpan w:val="3"/>
          </w:tcPr>
          <w:p w14:paraId="43295D23" w14:textId="1E46E9AA" w:rsidR="00C342BF" w:rsidRPr="000E05A4" w:rsidRDefault="00C342BF" w:rsidP="00C342BF">
            <w:r w:rsidRPr="000E05A4">
              <w:t>Yes</w:t>
            </w:r>
          </w:p>
        </w:tc>
        <w:tc>
          <w:tcPr>
            <w:tcW w:w="3067" w:type="dxa"/>
            <w:gridSpan w:val="2"/>
          </w:tcPr>
          <w:p w14:paraId="24E6DC29" w14:textId="38F05878" w:rsidR="00C342BF" w:rsidRPr="000E05A4" w:rsidRDefault="00C342BF" w:rsidP="00C342BF">
            <w:r w:rsidRPr="000E05A4">
              <w:t>None</w:t>
            </w:r>
          </w:p>
        </w:tc>
      </w:tr>
    </w:tbl>
    <w:p w14:paraId="2B5C12F0" w14:textId="2ECB9C1C" w:rsidR="009458D2" w:rsidRPr="000E05A4" w:rsidRDefault="009458D2" w:rsidP="009458D2">
      <w:r w:rsidRPr="000E05A4">
        <w:t>With the Aromatics set to 38% of the overall fuel mixture (mole fraction), the script was able to complete with a list of viable fuel options. This would suggest that at 38%, the volume of aromatics is below 3</w:t>
      </w:r>
      <w:r w:rsidR="00D552F5">
        <w:t>5</w:t>
      </w:r>
      <w:r w:rsidRPr="000E05A4">
        <w:t>% of the overall volume. This was verified manually by calculating the volume of aromatics on a selection of mixture and comparing it to the volume of the entire mixture as shown in section 4.4.1.</w:t>
      </w:r>
    </w:p>
    <w:p w14:paraId="2EFDBBB0" w14:textId="77777777" w:rsidR="00E77128" w:rsidRPr="000E05A4" w:rsidRDefault="00E77128" w:rsidP="00E77128"/>
    <w:p w14:paraId="5D5060A7" w14:textId="23EE84DD" w:rsidR="00561C8C" w:rsidRPr="000E05A4" w:rsidRDefault="00561C8C" w:rsidP="00561C8C">
      <w:pPr>
        <w:pStyle w:val="Heading3"/>
      </w:pPr>
      <w:bookmarkStart w:id="173" w:name="_Toc39452246"/>
      <w:r w:rsidRPr="000E05A4">
        <w:t>Aromatics set to %3</w:t>
      </w:r>
      <w:r w:rsidR="009458D2" w:rsidRPr="000E05A4">
        <w:t>9</w:t>
      </w:r>
      <w:r w:rsidRPr="000E05A4">
        <w:t xml:space="preserve"> of mixture</w:t>
      </w:r>
      <w:bookmarkEnd w:id="173"/>
    </w:p>
    <w:p w14:paraId="7418AFFC" w14:textId="6925FB61" w:rsidR="002309E5" w:rsidRPr="000E05A4" w:rsidRDefault="002309E5" w:rsidP="002309E5">
      <w:pPr>
        <w:pStyle w:val="Caption"/>
        <w:keepNext/>
      </w:pPr>
      <w:bookmarkStart w:id="174" w:name="_Toc39452352"/>
      <w:r w:rsidRPr="000E05A4">
        <w:t xml:space="preserve">Table </w:t>
      </w:r>
      <w:fldSimple w:instr=" STYLEREF 1 \s ">
        <w:r w:rsidRPr="000E05A4">
          <w:rPr>
            <w:noProof/>
          </w:rPr>
          <w:t>4</w:t>
        </w:r>
      </w:fldSimple>
      <w:r w:rsidRPr="000E05A4">
        <w:noBreakHyphen/>
      </w:r>
      <w:fldSimple w:instr=" SEQ Table \* ARABIC \s 1 ">
        <w:r w:rsidRPr="000E05A4">
          <w:rPr>
            <w:noProof/>
          </w:rPr>
          <w:t>14</w:t>
        </w:r>
      </w:fldSimple>
      <w:r w:rsidRPr="000E05A4">
        <w:t xml:space="preserve"> Aromatics set to %39 of mixture</w:t>
      </w:r>
      <w:bookmarkEnd w:id="174"/>
    </w:p>
    <w:tbl>
      <w:tblPr>
        <w:tblStyle w:val="TableGrid"/>
        <w:tblW w:w="0" w:type="auto"/>
        <w:tblLook w:val="04A0" w:firstRow="1" w:lastRow="0" w:firstColumn="1" w:lastColumn="0" w:noHBand="0" w:noVBand="1"/>
      </w:tblPr>
      <w:tblGrid>
        <w:gridCol w:w="1803"/>
        <w:gridCol w:w="1169"/>
        <w:gridCol w:w="634"/>
        <w:gridCol w:w="1803"/>
        <w:gridCol w:w="540"/>
        <w:gridCol w:w="1263"/>
        <w:gridCol w:w="1804"/>
      </w:tblGrid>
      <w:tr w:rsidR="00B64672" w:rsidRPr="000E05A4" w14:paraId="3AEBEC6A" w14:textId="77777777" w:rsidTr="002D2E99">
        <w:tc>
          <w:tcPr>
            <w:tcW w:w="1803" w:type="dxa"/>
          </w:tcPr>
          <w:p w14:paraId="47EDDE49" w14:textId="77777777" w:rsidR="00B64672" w:rsidRPr="000E05A4" w:rsidRDefault="00B64672" w:rsidP="002D2E99">
            <w:r w:rsidRPr="000E05A4">
              <w:t>Paraffin</w:t>
            </w:r>
          </w:p>
        </w:tc>
        <w:tc>
          <w:tcPr>
            <w:tcW w:w="1803" w:type="dxa"/>
            <w:gridSpan w:val="2"/>
          </w:tcPr>
          <w:p w14:paraId="0B755F6E" w14:textId="77777777" w:rsidR="00B64672" w:rsidRPr="000E05A4" w:rsidRDefault="00B64672" w:rsidP="002D2E99">
            <w:r w:rsidRPr="000E05A4">
              <w:t>Aromatic</w:t>
            </w:r>
          </w:p>
        </w:tc>
        <w:tc>
          <w:tcPr>
            <w:tcW w:w="1803" w:type="dxa"/>
          </w:tcPr>
          <w:p w14:paraId="30DAA853" w14:textId="77777777" w:rsidR="00B64672" w:rsidRPr="000E05A4" w:rsidRDefault="00B64672" w:rsidP="002D2E99">
            <w:r w:rsidRPr="000E05A4">
              <w:t>Naphthene</w:t>
            </w:r>
          </w:p>
        </w:tc>
        <w:tc>
          <w:tcPr>
            <w:tcW w:w="1803" w:type="dxa"/>
            <w:gridSpan w:val="2"/>
          </w:tcPr>
          <w:p w14:paraId="4F7835D1" w14:textId="77777777" w:rsidR="00B64672" w:rsidRPr="000E05A4" w:rsidRDefault="00B64672" w:rsidP="002D2E99">
            <w:r w:rsidRPr="000E05A4">
              <w:t>Olefin</w:t>
            </w:r>
          </w:p>
        </w:tc>
        <w:tc>
          <w:tcPr>
            <w:tcW w:w="1804" w:type="dxa"/>
          </w:tcPr>
          <w:p w14:paraId="51B57F92" w14:textId="77777777" w:rsidR="00B64672" w:rsidRPr="000E05A4" w:rsidRDefault="00B64672" w:rsidP="002D2E99">
            <w:r w:rsidRPr="000E05A4">
              <w:t>Oxygenate</w:t>
            </w:r>
          </w:p>
        </w:tc>
      </w:tr>
      <w:tr w:rsidR="00B64672" w:rsidRPr="000E05A4" w14:paraId="68C1212E" w14:textId="77777777" w:rsidTr="002D2E99">
        <w:tc>
          <w:tcPr>
            <w:tcW w:w="1803" w:type="dxa"/>
          </w:tcPr>
          <w:p w14:paraId="07D97953" w14:textId="36C25288" w:rsidR="00B64672" w:rsidRPr="000E05A4" w:rsidRDefault="00C01372" w:rsidP="002D2E99">
            <w:r w:rsidRPr="000E05A4">
              <w:t>29</w:t>
            </w:r>
            <w:r w:rsidR="00B64672" w:rsidRPr="000E05A4">
              <w:t>%</w:t>
            </w:r>
          </w:p>
        </w:tc>
        <w:tc>
          <w:tcPr>
            <w:tcW w:w="1803" w:type="dxa"/>
            <w:gridSpan w:val="2"/>
          </w:tcPr>
          <w:p w14:paraId="3D101E53" w14:textId="501BEACC" w:rsidR="00B64672" w:rsidRPr="000E05A4" w:rsidRDefault="00B64672" w:rsidP="002D2E99">
            <w:r w:rsidRPr="000E05A4">
              <w:t>3</w:t>
            </w:r>
            <w:r w:rsidR="00C01372" w:rsidRPr="000E05A4">
              <w:t>9</w:t>
            </w:r>
            <w:r w:rsidRPr="000E05A4">
              <w:t>%</w:t>
            </w:r>
          </w:p>
        </w:tc>
        <w:tc>
          <w:tcPr>
            <w:tcW w:w="1803" w:type="dxa"/>
          </w:tcPr>
          <w:p w14:paraId="2E682055" w14:textId="3461FEF0" w:rsidR="00B64672" w:rsidRPr="000E05A4" w:rsidRDefault="00693503" w:rsidP="002D2E99">
            <w:r w:rsidRPr="000E05A4">
              <w:t>5</w:t>
            </w:r>
            <w:r w:rsidR="00B64672" w:rsidRPr="000E05A4">
              <w:t>%</w:t>
            </w:r>
          </w:p>
        </w:tc>
        <w:tc>
          <w:tcPr>
            <w:tcW w:w="1803" w:type="dxa"/>
            <w:gridSpan w:val="2"/>
          </w:tcPr>
          <w:p w14:paraId="6BAD2FF9" w14:textId="1A8B872A" w:rsidR="00B64672" w:rsidRPr="000E05A4" w:rsidRDefault="00693503" w:rsidP="002D2E99">
            <w:r w:rsidRPr="000E05A4">
              <w:t>19</w:t>
            </w:r>
            <w:r w:rsidR="00B64672" w:rsidRPr="000E05A4">
              <w:t>%</w:t>
            </w:r>
          </w:p>
        </w:tc>
        <w:tc>
          <w:tcPr>
            <w:tcW w:w="1804" w:type="dxa"/>
          </w:tcPr>
          <w:p w14:paraId="6E164E27" w14:textId="0968BAA8" w:rsidR="00B64672" w:rsidRPr="000E05A4" w:rsidRDefault="00C01372" w:rsidP="002D2E99">
            <w:r w:rsidRPr="000E05A4">
              <w:t>8</w:t>
            </w:r>
            <w:r w:rsidR="00B64672" w:rsidRPr="000E05A4">
              <w:t>%</w:t>
            </w:r>
          </w:p>
        </w:tc>
      </w:tr>
      <w:tr w:rsidR="00C342BF" w:rsidRPr="000E05A4" w14:paraId="1A267ECB" w14:textId="77777777" w:rsidTr="002D2E99">
        <w:tc>
          <w:tcPr>
            <w:tcW w:w="2972" w:type="dxa"/>
            <w:gridSpan w:val="2"/>
          </w:tcPr>
          <w:p w14:paraId="58392B94" w14:textId="51CF7244" w:rsidR="00C342BF" w:rsidRPr="000E05A4" w:rsidRDefault="00C342BF" w:rsidP="00C342BF">
            <w:r w:rsidRPr="000E05A4">
              <w:t>RON input</w:t>
            </w:r>
          </w:p>
        </w:tc>
        <w:tc>
          <w:tcPr>
            <w:tcW w:w="2977" w:type="dxa"/>
            <w:gridSpan w:val="3"/>
          </w:tcPr>
          <w:p w14:paraId="2449A1A9" w14:textId="523A054F" w:rsidR="00C342BF" w:rsidRPr="000E05A4" w:rsidRDefault="00C342BF" w:rsidP="00C342BF">
            <w:r w:rsidRPr="000E05A4">
              <w:t>Produce mixtures?</w:t>
            </w:r>
          </w:p>
        </w:tc>
        <w:tc>
          <w:tcPr>
            <w:tcW w:w="3067" w:type="dxa"/>
            <w:gridSpan w:val="2"/>
          </w:tcPr>
          <w:p w14:paraId="37CBA284" w14:textId="3F9D641B" w:rsidR="00C342BF" w:rsidRPr="000E05A4" w:rsidRDefault="00C342BF" w:rsidP="00C342BF">
            <w:r w:rsidRPr="000E05A4">
              <w:t>Error message</w:t>
            </w:r>
          </w:p>
        </w:tc>
      </w:tr>
      <w:tr w:rsidR="00C342BF" w:rsidRPr="000E05A4" w14:paraId="54DA1845" w14:textId="77777777" w:rsidTr="002D2E99">
        <w:tc>
          <w:tcPr>
            <w:tcW w:w="2972" w:type="dxa"/>
            <w:gridSpan w:val="2"/>
          </w:tcPr>
          <w:p w14:paraId="55E629E3" w14:textId="77F68D14" w:rsidR="00C342BF" w:rsidRPr="000E05A4" w:rsidRDefault="00C01372" w:rsidP="00C342BF">
            <w:r w:rsidRPr="000E05A4">
              <w:t>99.5</w:t>
            </w:r>
          </w:p>
        </w:tc>
        <w:tc>
          <w:tcPr>
            <w:tcW w:w="2977" w:type="dxa"/>
            <w:gridSpan w:val="3"/>
          </w:tcPr>
          <w:p w14:paraId="79E1C6AC" w14:textId="65AF24E4" w:rsidR="00C342BF" w:rsidRPr="000E05A4" w:rsidRDefault="00C342BF" w:rsidP="00C342BF">
            <w:r w:rsidRPr="000E05A4">
              <w:t>No</w:t>
            </w:r>
          </w:p>
        </w:tc>
        <w:tc>
          <w:tcPr>
            <w:tcW w:w="3067" w:type="dxa"/>
            <w:gridSpan w:val="2"/>
          </w:tcPr>
          <w:p w14:paraId="658FB330" w14:textId="78D86809" w:rsidR="00C342BF" w:rsidRPr="000E05A4" w:rsidRDefault="00C342BF" w:rsidP="00C342BF">
            <w:r w:rsidRPr="000E05A4">
              <w:t>Correct</w:t>
            </w:r>
          </w:p>
        </w:tc>
      </w:tr>
    </w:tbl>
    <w:p w14:paraId="325319B1" w14:textId="3DFE701B" w:rsidR="009458D2" w:rsidRPr="000E05A4" w:rsidRDefault="009458D2" w:rsidP="009458D2">
      <w:r w:rsidRPr="000E05A4">
        <w:t xml:space="preserve">Increasing the aromatics mole fraction to 39% of the mixture and therefore increasing the %(v/v) of aromatics resulted in no mixtures being created. As the volume % had been increased past the maximum point, the script acted as expected and the error message in </w:t>
      </w:r>
      <w:r w:rsidR="002B1C17">
        <w:t>F</w:t>
      </w:r>
      <w:r w:rsidRPr="000E05A4">
        <w:t xml:space="preserve">igure 4.10 was displayed to the user. </w:t>
      </w:r>
    </w:p>
    <w:p w14:paraId="05B2CBBD" w14:textId="77777777" w:rsidR="00144A9E" w:rsidRPr="000E05A4" w:rsidRDefault="00144A9E" w:rsidP="00144A9E">
      <w:pPr>
        <w:keepNext/>
        <w:jc w:val="center"/>
      </w:pPr>
      <w:r w:rsidRPr="000E05A4">
        <w:rPr>
          <w:noProof/>
        </w:rPr>
        <w:lastRenderedPageBreak/>
        <w:drawing>
          <wp:inline distT="0" distB="0" distL="0" distR="0" wp14:anchorId="241C7E8D" wp14:editId="3C4AA4B2">
            <wp:extent cx="2108835" cy="913900"/>
            <wp:effectExtent l="0" t="0" r="5715" b="635"/>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cstate="print">
                      <a:extLst>
                        <a:ext uri="{28A0092B-C50C-407E-A947-70E740481C1C}">
                          <a14:useLocalDpi xmlns:a14="http://schemas.microsoft.com/office/drawing/2010/main" val="0"/>
                        </a:ext>
                      </a:extLst>
                    </a:blip>
                    <a:srcRect/>
                    <a:stretch/>
                  </pic:blipFill>
                  <pic:spPr bwMode="auto">
                    <a:xfrm>
                      <a:off x="0" y="0"/>
                      <a:ext cx="2132472" cy="924144"/>
                    </a:xfrm>
                    <a:prstGeom prst="rect">
                      <a:avLst/>
                    </a:prstGeom>
                    <a:ln>
                      <a:noFill/>
                    </a:ln>
                    <a:extLst>
                      <a:ext uri="{53640926-AAD7-44D8-BBD7-CCE9431645EC}">
                        <a14:shadowObscured xmlns:a14="http://schemas.microsoft.com/office/drawing/2010/main"/>
                      </a:ext>
                    </a:extLst>
                  </pic:spPr>
                </pic:pic>
              </a:graphicData>
            </a:graphic>
          </wp:inline>
        </w:drawing>
      </w:r>
    </w:p>
    <w:p w14:paraId="0375FEB2" w14:textId="4A5CC0B7" w:rsidR="00144A9E" w:rsidRPr="000E05A4" w:rsidRDefault="00144A9E" w:rsidP="00144A9E">
      <w:pPr>
        <w:pStyle w:val="Caption"/>
        <w:jc w:val="center"/>
      </w:pPr>
      <w:bookmarkStart w:id="175" w:name="_Toc39452320"/>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10</w:t>
        </w:r>
      </w:fldSimple>
      <w:r w:rsidRPr="000E05A4">
        <w:t xml:space="preserve"> Aromatic volume too high error</w:t>
      </w:r>
      <w:bookmarkEnd w:id="175"/>
    </w:p>
    <w:p w14:paraId="65F4CFA0" w14:textId="5CFCA39A" w:rsidR="00FE7D9D" w:rsidRPr="000E05A4" w:rsidRDefault="00FE7D9D" w:rsidP="00FE7D9D">
      <w:pPr>
        <w:pStyle w:val="Heading2"/>
      </w:pPr>
      <w:bookmarkStart w:id="176" w:name="_Toc39452247"/>
      <w:r w:rsidRPr="000E05A4">
        <w:t>Hydrocarbons with concentrations less than 5%m/m must be 30% of mixture</w:t>
      </w:r>
      <w:bookmarkEnd w:id="176"/>
    </w:p>
    <w:p w14:paraId="7BCE2335" w14:textId="7A57835F" w:rsidR="00FE7D9D" w:rsidRPr="000E05A4" w:rsidRDefault="00FE7D9D" w:rsidP="00FE7D9D">
      <w:pPr>
        <w:pStyle w:val="Heading3"/>
      </w:pPr>
      <w:bookmarkStart w:id="177" w:name="_Toc39452248"/>
      <w:r w:rsidRPr="000E05A4">
        <w:t>Cap set to 30%</w:t>
      </w:r>
      <w:bookmarkEnd w:id="177"/>
    </w:p>
    <w:p w14:paraId="2F20978C" w14:textId="7F6A7BAC" w:rsidR="002309E5" w:rsidRPr="000E05A4" w:rsidRDefault="002309E5" w:rsidP="002309E5">
      <w:pPr>
        <w:pStyle w:val="Caption"/>
        <w:keepNext/>
      </w:pPr>
      <w:bookmarkStart w:id="178" w:name="_Toc39452353"/>
      <w:r w:rsidRPr="000E05A4">
        <w:t xml:space="preserve">Table </w:t>
      </w:r>
      <w:fldSimple w:instr=" STYLEREF 1 \s ">
        <w:r w:rsidRPr="000E05A4">
          <w:rPr>
            <w:noProof/>
          </w:rPr>
          <w:t>4</w:t>
        </w:r>
      </w:fldSimple>
      <w:r w:rsidRPr="000E05A4">
        <w:noBreakHyphen/>
      </w:r>
      <w:fldSimple w:instr=" SEQ Table \* ARABIC \s 1 ">
        <w:r w:rsidRPr="000E05A4">
          <w:rPr>
            <w:noProof/>
          </w:rPr>
          <w:t>15</w:t>
        </w:r>
      </w:fldSimple>
      <w:r w:rsidRPr="000E05A4">
        <w:t xml:space="preserve"> Hydrocarbons with concentrations less than 5%m/m must be 30% of mixture</w:t>
      </w:r>
      <w:bookmarkEnd w:id="178"/>
    </w:p>
    <w:tbl>
      <w:tblPr>
        <w:tblStyle w:val="TableGrid"/>
        <w:tblW w:w="0" w:type="auto"/>
        <w:tblLook w:val="04A0" w:firstRow="1" w:lastRow="0" w:firstColumn="1" w:lastColumn="0" w:noHBand="0" w:noVBand="1"/>
      </w:tblPr>
      <w:tblGrid>
        <w:gridCol w:w="2042"/>
        <w:gridCol w:w="2205"/>
        <w:gridCol w:w="2365"/>
        <w:gridCol w:w="2404"/>
      </w:tblGrid>
      <w:tr w:rsidR="00D1382F" w:rsidRPr="000E05A4" w14:paraId="13CC9346" w14:textId="77777777" w:rsidTr="00D1382F">
        <w:tc>
          <w:tcPr>
            <w:tcW w:w="2042" w:type="dxa"/>
          </w:tcPr>
          <w:p w14:paraId="6E1E176B" w14:textId="7ED554AB" w:rsidR="00D1382F" w:rsidRPr="000E05A4" w:rsidRDefault="00D1382F" w:rsidP="009031AF">
            <w:r w:rsidRPr="000E05A4">
              <w:t>Regulation limit</w:t>
            </w:r>
          </w:p>
        </w:tc>
        <w:tc>
          <w:tcPr>
            <w:tcW w:w="2205" w:type="dxa"/>
          </w:tcPr>
          <w:p w14:paraId="47891CF0" w14:textId="65C5BE30" w:rsidR="00D1382F" w:rsidRPr="000E05A4" w:rsidRDefault="00D1382F" w:rsidP="009031AF">
            <w:r w:rsidRPr="000E05A4">
              <w:t>RON input</w:t>
            </w:r>
          </w:p>
        </w:tc>
        <w:tc>
          <w:tcPr>
            <w:tcW w:w="2365" w:type="dxa"/>
          </w:tcPr>
          <w:p w14:paraId="7227F42F" w14:textId="77777777" w:rsidR="00D1382F" w:rsidRPr="000E05A4" w:rsidRDefault="00D1382F" w:rsidP="009031AF">
            <w:r w:rsidRPr="000E05A4">
              <w:t>Produce mixtures?</w:t>
            </w:r>
          </w:p>
        </w:tc>
        <w:tc>
          <w:tcPr>
            <w:tcW w:w="2404" w:type="dxa"/>
          </w:tcPr>
          <w:p w14:paraId="01CF967B" w14:textId="77777777" w:rsidR="00D1382F" w:rsidRPr="000E05A4" w:rsidRDefault="00D1382F" w:rsidP="009031AF">
            <w:r w:rsidRPr="000E05A4">
              <w:t>Error message</w:t>
            </w:r>
          </w:p>
        </w:tc>
      </w:tr>
      <w:tr w:rsidR="00D1382F" w:rsidRPr="000E05A4" w14:paraId="5AD3D823" w14:textId="77777777" w:rsidTr="00D1382F">
        <w:tc>
          <w:tcPr>
            <w:tcW w:w="2042" w:type="dxa"/>
          </w:tcPr>
          <w:p w14:paraId="17B873A8" w14:textId="10E13D70" w:rsidR="00D1382F" w:rsidRPr="000E05A4" w:rsidRDefault="00D1382F" w:rsidP="009031AF">
            <w:r w:rsidRPr="000E05A4">
              <w:t>30%</w:t>
            </w:r>
          </w:p>
        </w:tc>
        <w:tc>
          <w:tcPr>
            <w:tcW w:w="2205" w:type="dxa"/>
          </w:tcPr>
          <w:p w14:paraId="2A3AACD0" w14:textId="278AC084" w:rsidR="00D1382F" w:rsidRPr="000E05A4" w:rsidRDefault="00D1382F" w:rsidP="009031AF">
            <w:r w:rsidRPr="000E05A4">
              <w:t>97</w:t>
            </w:r>
          </w:p>
        </w:tc>
        <w:tc>
          <w:tcPr>
            <w:tcW w:w="2365" w:type="dxa"/>
          </w:tcPr>
          <w:p w14:paraId="280483E0" w14:textId="77777777" w:rsidR="00D1382F" w:rsidRPr="000E05A4" w:rsidRDefault="00D1382F" w:rsidP="009031AF">
            <w:r w:rsidRPr="000E05A4">
              <w:t>No</w:t>
            </w:r>
          </w:p>
        </w:tc>
        <w:tc>
          <w:tcPr>
            <w:tcW w:w="2404" w:type="dxa"/>
          </w:tcPr>
          <w:p w14:paraId="5043F9D2" w14:textId="77777777" w:rsidR="00D1382F" w:rsidRPr="000E05A4" w:rsidRDefault="00D1382F" w:rsidP="009031AF">
            <w:r w:rsidRPr="000E05A4">
              <w:t>Correct</w:t>
            </w:r>
          </w:p>
        </w:tc>
      </w:tr>
    </w:tbl>
    <w:p w14:paraId="64BAEE4C" w14:textId="06E53CAE" w:rsidR="009031AF" w:rsidRPr="000E05A4" w:rsidRDefault="00D1382F" w:rsidP="00D1382F">
      <w:r w:rsidRPr="000E05A4">
        <w:t>With the lower limit on hydrocarbons containing only hydrogen and carbon present at concentrations less than 5%m/m set to 30% as stated in the regulations</w:t>
      </w:r>
      <w:r w:rsidR="007E0A09" w:rsidRPr="000E05A4">
        <w:t>,</w:t>
      </w:r>
      <w:r w:rsidRPr="000E05A4">
        <w:t xml:space="preserve"> no mixtures were </w:t>
      </w:r>
      <w:r w:rsidR="007E0A09" w:rsidRPr="000E05A4">
        <w:t xml:space="preserve">produced, and the error message in </w:t>
      </w:r>
      <w:r w:rsidR="002B1C17">
        <w:t>F</w:t>
      </w:r>
      <w:r w:rsidR="007E0A09" w:rsidRPr="000E05A4">
        <w:t xml:space="preserve">igure 4.11 was displayed. This suggested that in these circumstances, the script was working correctly. The available mixtures did not meet the regulations. </w:t>
      </w:r>
      <w:r w:rsidR="009031AF" w:rsidRPr="000E05A4">
        <w:t>Although no mixtures were produced the script acted as it should have and therefore this test was successful.</w:t>
      </w:r>
    </w:p>
    <w:p w14:paraId="78B3512C" w14:textId="77777777" w:rsidR="009031AF" w:rsidRPr="000E05A4" w:rsidRDefault="009031AF" w:rsidP="009031AF">
      <w:pPr>
        <w:keepNext/>
        <w:jc w:val="center"/>
      </w:pPr>
      <w:r w:rsidRPr="000E05A4">
        <w:rPr>
          <w:noProof/>
        </w:rPr>
        <w:drawing>
          <wp:inline distT="0" distB="0" distL="0" distR="0" wp14:anchorId="077D7D1D" wp14:editId="66922129">
            <wp:extent cx="1712794" cy="1590470"/>
            <wp:effectExtent l="0" t="0" r="1905" b="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cstate="print">
                      <a:extLst>
                        <a:ext uri="{28A0092B-C50C-407E-A947-70E740481C1C}">
                          <a14:useLocalDpi xmlns:a14="http://schemas.microsoft.com/office/drawing/2010/main" val="0"/>
                        </a:ext>
                      </a:extLst>
                    </a:blip>
                    <a:srcRect/>
                    <a:stretch/>
                  </pic:blipFill>
                  <pic:spPr bwMode="auto">
                    <a:xfrm>
                      <a:off x="0" y="0"/>
                      <a:ext cx="1724015" cy="1600890"/>
                    </a:xfrm>
                    <a:prstGeom prst="rect">
                      <a:avLst/>
                    </a:prstGeom>
                    <a:ln>
                      <a:noFill/>
                    </a:ln>
                    <a:extLst>
                      <a:ext uri="{53640926-AAD7-44D8-BBD7-CCE9431645EC}">
                        <a14:shadowObscured xmlns:a14="http://schemas.microsoft.com/office/drawing/2010/main"/>
                      </a:ext>
                    </a:extLst>
                  </pic:spPr>
                </pic:pic>
              </a:graphicData>
            </a:graphic>
          </wp:inline>
        </w:drawing>
      </w:r>
    </w:p>
    <w:p w14:paraId="51CF7895" w14:textId="77C6D4AF" w:rsidR="009031AF" w:rsidRPr="000E05A4" w:rsidRDefault="009031AF" w:rsidP="009031AF">
      <w:pPr>
        <w:pStyle w:val="Caption"/>
      </w:pPr>
      <w:bookmarkStart w:id="179" w:name="_Toc39452321"/>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11</w:t>
        </w:r>
      </w:fldSimple>
      <w:r w:rsidRPr="000E05A4">
        <w:t xml:space="preserve"> Not enough hydrocarbons &lt;5%m/m error</w:t>
      </w:r>
      <w:bookmarkEnd w:id="179"/>
    </w:p>
    <w:p w14:paraId="0A57CABA" w14:textId="38E282A6" w:rsidR="00D1382F" w:rsidRPr="000E05A4" w:rsidRDefault="00D1382F" w:rsidP="00D1382F">
      <w:r w:rsidRPr="000E05A4">
        <w:t xml:space="preserve"> </w:t>
      </w:r>
    </w:p>
    <w:p w14:paraId="2E29B2A6" w14:textId="49A693A5" w:rsidR="00FE7D9D" w:rsidRPr="000E05A4" w:rsidRDefault="00FE7D9D" w:rsidP="00FE7D9D">
      <w:pPr>
        <w:pStyle w:val="Heading3"/>
      </w:pPr>
      <w:bookmarkStart w:id="180" w:name="_Toc39452249"/>
      <w:r w:rsidRPr="000E05A4">
        <w:t>Cap set to 20%</w:t>
      </w:r>
      <w:bookmarkEnd w:id="180"/>
    </w:p>
    <w:p w14:paraId="0B0EDBE7" w14:textId="7E8EB1AB" w:rsidR="002309E5" w:rsidRPr="000E05A4" w:rsidRDefault="002309E5" w:rsidP="002309E5">
      <w:pPr>
        <w:pStyle w:val="Caption"/>
        <w:keepNext/>
      </w:pPr>
      <w:bookmarkStart w:id="181" w:name="_Toc39452354"/>
      <w:r w:rsidRPr="000E05A4">
        <w:t xml:space="preserve">Table </w:t>
      </w:r>
      <w:fldSimple w:instr=" STYLEREF 1 \s ">
        <w:r w:rsidRPr="000E05A4">
          <w:rPr>
            <w:noProof/>
          </w:rPr>
          <w:t>4</w:t>
        </w:r>
      </w:fldSimple>
      <w:r w:rsidRPr="000E05A4">
        <w:noBreakHyphen/>
      </w:r>
      <w:fldSimple w:instr=" SEQ Table \* ARABIC \s 1 ">
        <w:r w:rsidRPr="000E05A4">
          <w:rPr>
            <w:noProof/>
          </w:rPr>
          <w:t>16</w:t>
        </w:r>
      </w:fldSimple>
      <w:r w:rsidRPr="000E05A4">
        <w:t xml:space="preserve"> Hydrocarbons with concentrations less than 5%m/m must be 20% of mixture</w:t>
      </w:r>
      <w:bookmarkEnd w:id="181"/>
    </w:p>
    <w:tbl>
      <w:tblPr>
        <w:tblStyle w:val="TableGrid"/>
        <w:tblW w:w="0" w:type="auto"/>
        <w:tblLook w:val="04A0" w:firstRow="1" w:lastRow="0" w:firstColumn="1" w:lastColumn="0" w:noHBand="0" w:noVBand="1"/>
      </w:tblPr>
      <w:tblGrid>
        <w:gridCol w:w="2042"/>
        <w:gridCol w:w="2205"/>
        <w:gridCol w:w="2365"/>
        <w:gridCol w:w="2404"/>
      </w:tblGrid>
      <w:tr w:rsidR="00D1382F" w:rsidRPr="000E05A4" w14:paraId="1AD9698C" w14:textId="77777777" w:rsidTr="009031AF">
        <w:tc>
          <w:tcPr>
            <w:tcW w:w="2042" w:type="dxa"/>
          </w:tcPr>
          <w:p w14:paraId="0A1FA7C2" w14:textId="77777777" w:rsidR="00D1382F" w:rsidRPr="000E05A4" w:rsidRDefault="00D1382F" w:rsidP="009031AF">
            <w:r w:rsidRPr="000E05A4">
              <w:t>Regulation limit</w:t>
            </w:r>
          </w:p>
        </w:tc>
        <w:tc>
          <w:tcPr>
            <w:tcW w:w="2205" w:type="dxa"/>
          </w:tcPr>
          <w:p w14:paraId="7B738614" w14:textId="77777777" w:rsidR="00D1382F" w:rsidRPr="000E05A4" w:rsidRDefault="00D1382F" w:rsidP="009031AF">
            <w:r w:rsidRPr="000E05A4">
              <w:t>RON input</w:t>
            </w:r>
          </w:p>
        </w:tc>
        <w:tc>
          <w:tcPr>
            <w:tcW w:w="2365" w:type="dxa"/>
          </w:tcPr>
          <w:p w14:paraId="19EBADD8" w14:textId="77777777" w:rsidR="00D1382F" w:rsidRPr="000E05A4" w:rsidRDefault="00D1382F" w:rsidP="009031AF">
            <w:r w:rsidRPr="000E05A4">
              <w:t>Produce mixtures?</w:t>
            </w:r>
          </w:p>
        </w:tc>
        <w:tc>
          <w:tcPr>
            <w:tcW w:w="2404" w:type="dxa"/>
          </w:tcPr>
          <w:p w14:paraId="017905A0" w14:textId="77777777" w:rsidR="00D1382F" w:rsidRPr="000E05A4" w:rsidRDefault="00D1382F" w:rsidP="009031AF">
            <w:r w:rsidRPr="000E05A4">
              <w:t>Error message</w:t>
            </w:r>
          </w:p>
        </w:tc>
      </w:tr>
      <w:tr w:rsidR="00D1382F" w:rsidRPr="000E05A4" w14:paraId="5A5F57EC" w14:textId="77777777" w:rsidTr="009031AF">
        <w:tc>
          <w:tcPr>
            <w:tcW w:w="2042" w:type="dxa"/>
          </w:tcPr>
          <w:p w14:paraId="21B2EFF6" w14:textId="699E6CC1" w:rsidR="00D1382F" w:rsidRPr="000E05A4" w:rsidRDefault="00D1382F" w:rsidP="009031AF">
            <w:r w:rsidRPr="000E05A4">
              <w:t>20%</w:t>
            </w:r>
          </w:p>
        </w:tc>
        <w:tc>
          <w:tcPr>
            <w:tcW w:w="2205" w:type="dxa"/>
          </w:tcPr>
          <w:p w14:paraId="68AC7603" w14:textId="77777777" w:rsidR="00D1382F" w:rsidRPr="000E05A4" w:rsidRDefault="00D1382F" w:rsidP="009031AF">
            <w:r w:rsidRPr="000E05A4">
              <w:t>97</w:t>
            </w:r>
          </w:p>
        </w:tc>
        <w:tc>
          <w:tcPr>
            <w:tcW w:w="2365" w:type="dxa"/>
          </w:tcPr>
          <w:p w14:paraId="3B3837C8" w14:textId="47C5499F" w:rsidR="00D1382F" w:rsidRPr="000E05A4" w:rsidRDefault="00D1382F" w:rsidP="009031AF">
            <w:r w:rsidRPr="000E05A4">
              <w:t>Yes</w:t>
            </w:r>
          </w:p>
        </w:tc>
        <w:tc>
          <w:tcPr>
            <w:tcW w:w="2404" w:type="dxa"/>
          </w:tcPr>
          <w:p w14:paraId="76C0B7FD" w14:textId="5608548D" w:rsidR="00D1382F" w:rsidRPr="000E05A4" w:rsidRDefault="00D1382F" w:rsidP="009031AF">
            <w:r w:rsidRPr="000E05A4">
              <w:t>None</w:t>
            </w:r>
          </w:p>
        </w:tc>
      </w:tr>
    </w:tbl>
    <w:p w14:paraId="04346600" w14:textId="77777777" w:rsidR="007E0A09" w:rsidRPr="000E05A4" w:rsidRDefault="007E0A09" w:rsidP="007E0A09">
      <w:r w:rsidRPr="000E05A4">
        <w:t xml:space="preserve">As the previous test resulted in no mixtures being produced, the lower limit regulation was temporarily reduced to 20%.  This resulted in mixtures being produced with no errors, verifying that the script allows mixtures providing this regulation is met. Therefore, the script responded as expected and therefore this test was also a success. </w:t>
      </w:r>
    </w:p>
    <w:p w14:paraId="10B750AA" w14:textId="77777777" w:rsidR="00FE7D9D" w:rsidRPr="000E05A4" w:rsidRDefault="00FE7D9D" w:rsidP="00FE7D9D"/>
    <w:p w14:paraId="639E52BC" w14:textId="77777777" w:rsidR="00FE7D9D" w:rsidRPr="000E05A4" w:rsidRDefault="00FE7D9D" w:rsidP="00FE7D9D">
      <w:pPr>
        <w:pStyle w:val="Heading2"/>
      </w:pPr>
      <w:bookmarkStart w:id="182" w:name="_Toc39452250"/>
      <w:r w:rsidRPr="000E05A4">
        <w:t>Component concentration for each carbon group must be below value</w:t>
      </w:r>
      <w:bookmarkEnd w:id="182"/>
    </w:p>
    <w:p w14:paraId="31CB7592" w14:textId="010A6EE1" w:rsidR="00D1382F" w:rsidRPr="000E05A4" w:rsidRDefault="00D1382F" w:rsidP="00D1382F">
      <w:pPr>
        <w:pStyle w:val="Heading3"/>
      </w:pPr>
      <w:bookmarkStart w:id="183" w:name="_Toc39452251"/>
      <w:r w:rsidRPr="000E05A4">
        <w:t>Standard mixture with no concentrations too high</w:t>
      </w:r>
      <w:bookmarkEnd w:id="183"/>
    </w:p>
    <w:p w14:paraId="47C1BDD0" w14:textId="6D896DE0" w:rsidR="002309E5" w:rsidRPr="000E05A4" w:rsidRDefault="002309E5" w:rsidP="002309E5">
      <w:pPr>
        <w:pStyle w:val="Caption"/>
        <w:keepNext/>
      </w:pPr>
      <w:bookmarkStart w:id="184" w:name="_Toc39452355"/>
      <w:r w:rsidRPr="000E05A4">
        <w:t xml:space="preserve">Table </w:t>
      </w:r>
      <w:fldSimple w:instr=" STYLEREF 1 \s ">
        <w:r w:rsidRPr="000E05A4">
          <w:rPr>
            <w:noProof/>
          </w:rPr>
          <w:t>4</w:t>
        </w:r>
      </w:fldSimple>
      <w:r w:rsidRPr="000E05A4">
        <w:noBreakHyphen/>
      </w:r>
      <w:fldSimple w:instr=" SEQ Table \* ARABIC \s 1 ">
        <w:r w:rsidRPr="000E05A4">
          <w:rPr>
            <w:noProof/>
          </w:rPr>
          <w:t>17</w:t>
        </w:r>
      </w:fldSimple>
      <w:r w:rsidRPr="000E05A4">
        <w:t xml:space="preserve"> Standard mixture with no concentrations too high</w:t>
      </w:r>
      <w:bookmarkEnd w:id="184"/>
    </w:p>
    <w:tbl>
      <w:tblPr>
        <w:tblStyle w:val="TableGrid"/>
        <w:tblW w:w="0" w:type="auto"/>
        <w:tblLook w:val="04A0" w:firstRow="1" w:lastRow="0" w:firstColumn="1" w:lastColumn="0" w:noHBand="0" w:noVBand="1"/>
      </w:tblPr>
      <w:tblGrid>
        <w:gridCol w:w="2042"/>
        <w:gridCol w:w="2205"/>
        <w:gridCol w:w="2365"/>
        <w:gridCol w:w="2404"/>
      </w:tblGrid>
      <w:tr w:rsidR="00494B19" w:rsidRPr="000E05A4" w14:paraId="5F890634" w14:textId="77777777" w:rsidTr="004873A5">
        <w:tc>
          <w:tcPr>
            <w:tcW w:w="2042" w:type="dxa"/>
          </w:tcPr>
          <w:p w14:paraId="1B60DD19" w14:textId="5F98BABF" w:rsidR="00494B19" w:rsidRPr="000E05A4" w:rsidRDefault="00494B19" w:rsidP="004873A5">
            <w:r w:rsidRPr="000E05A4">
              <w:t>C group increased</w:t>
            </w:r>
          </w:p>
        </w:tc>
        <w:tc>
          <w:tcPr>
            <w:tcW w:w="2205" w:type="dxa"/>
          </w:tcPr>
          <w:p w14:paraId="6E0EC4C5" w14:textId="77777777" w:rsidR="00494B19" w:rsidRPr="000E05A4" w:rsidRDefault="00494B19" w:rsidP="004873A5">
            <w:r w:rsidRPr="000E05A4">
              <w:t>RON input</w:t>
            </w:r>
          </w:p>
        </w:tc>
        <w:tc>
          <w:tcPr>
            <w:tcW w:w="2365" w:type="dxa"/>
          </w:tcPr>
          <w:p w14:paraId="479FBEB7" w14:textId="77777777" w:rsidR="00494B19" w:rsidRPr="000E05A4" w:rsidRDefault="00494B19" w:rsidP="004873A5">
            <w:r w:rsidRPr="000E05A4">
              <w:t>Produce mixtures?</w:t>
            </w:r>
          </w:p>
        </w:tc>
        <w:tc>
          <w:tcPr>
            <w:tcW w:w="2404" w:type="dxa"/>
          </w:tcPr>
          <w:p w14:paraId="566443C7" w14:textId="77777777" w:rsidR="00494B19" w:rsidRPr="000E05A4" w:rsidRDefault="00494B19" w:rsidP="004873A5">
            <w:r w:rsidRPr="000E05A4">
              <w:t>Error message</w:t>
            </w:r>
          </w:p>
        </w:tc>
      </w:tr>
      <w:tr w:rsidR="00494B19" w:rsidRPr="000E05A4" w14:paraId="48FD8AA5" w14:textId="77777777" w:rsidTr="004873A5">
        <w:tc>
          <w:tcPr>
            <w:tcW w:w="2042" w:type="dxa"/>
          </w:tcPr>
          <w:p w14:paraId="26BFDBB9" w14:textId="1EF2CE53" w:rsidR="00494B19" w:rsidRPr="000E05A4" w:rsidRDefault="007C1522" w:rsidP="004873A5">
            <w:r w:rsidRPr="000E05A4">
              <w:t>None</w:t>
            </w:r>
          </w:p>
        </w:tc>
        <w:tc>
          <w:tcPr>
            <w:tcW w:w="2205" w:type="dxa"/>
          </w:tcPr>
          <w:p w14:paraId="295D1217" w14:textId="77777777" w:rsidR="00494B19" w:rsidRPr="000E05A4" w:rsidRDefault="00494B19" w:rsidP="004873A5">
            <w:r w:rsidRPr="000E05A4">
              <w:t>97</w:t>
            </w:r>
          </w:p>
        </w:tc>
        <w:tc>
          <w:tcPr>
            <w:tcW w:w="2365" w:type="dxa"/>
          </w:tcPr>
          <w:p w14:paraId="728BB393" w14:textId="77777777" w:rsidR="00494B19" w:rsidRPr="000E05A4" w:rsidRDefault="00494B19" w:rsidP="004873A5">
            <w:r w:rsidRPr="000E05A4">
              <w:t>Yes</w:t>
            </w:r>
          </w:p>
        </w:tc>
        <w:tc>
          <w:tcPr>
            <w:tcW w:w="2404" w:type="dxa"/>
          </w:tcPr>
          <w:p w14:paraId="74750995" w14:textId="77777777" w:rsidR="00494B19" w:rsidRPr="000E05A4" w:rsidRDefault="00494B19" w:rsidP="004873A5">
            <w:r w:rsidRPr="000E05A4">
              <w:t>None</w:t>
            </w:r>
          </w:p>
        </w:tc>
      </w:tr>
    </w:tbl>
    <w:p w14:paraId="2C6AB294" w14:textId="77777777" w:rsidR="007E0A09" w:rsidRPr="000E05A4" w:rsidRDefault="007E0A09" w:rsidP="007E0A09">
      <w:r w:rsidRPr="000E05A4">
        <w:t xml:space="preserve">Setting up the mixtures with standard composition resulted in the script running without errors.  As the concentrations met the regulations, the script was expected to run in this way. The following 3 tests will determine whether the script is monitoring this correctly. </w:t>
      </w:r>
    </w:p>
    <w:p w14:paraId="656A21F3" w14:textId="3BD977F0" w:rsidR="00D1382F" w:rsidRPr="000E05A4" w:rsidRDefault="00C35737" w:rsidP="00D1382F">
      <w:pPr>
        <w:pStyle w:val="Heading3"/>
      </w:pPr>
      <w:bookmarkStart w:id="185" w:name="_Toc39452252"/>
      <w:r w:rsidRPr="000E05A4">
        <w:t>Decreasing</w:t>
      </w:r>
      <w:r w:rsidR="00D1382F" w:rsidRPr="000E05A4">
        <w:t xml:space="preserve"> </w:t>
      </w:r>
      <w:r w:rsidR="00BB79CC" w:rsidRPr="000E05A4">
        <w:t>n</w:t>
      </w:r>
      <w:r w:rsidR="00D1382F" w:rsidRPr="000E05A4">
        <w:t>aphene concentration</w:t>
      </w:r>
      <w:r w:rsidRPr="000E05A4">
        <w:t xml:space="preserve"> C5 upper limit</w:t>
      </w:r>
      <w:bookmarkEnd w:id="185"/>
      <w:r w:rsidRPr="000E05A4">
        <w:t xml:space="preserve"> </w:t>
      </w:r>
    </w:p>
    <w:p w14:paraId="44A7B493" w14:textId="74EB397A" w:rsidR="002309E5" w:rsidRPr="000E05A4" w:rsidRDefault="002309E5" w:rsidP="002309E5">
      <w:pPr>
        <w:pStyle w:val="Caption"/>
        <w:keepNext/>
      </w:pPr>
      <w:bookmarkStart w:id="186" w:name="_Toc39452356"/>
      <w:r w:rsidRPr="000E05A4">
        <w:t xml:space="preserve">Table </w:t>
      </w:r>
      <w:fldSimple w:instr=" STYLEREF 1 \s ">
        <w:r w:rsidRPr="000E05A4">
          <w:rPr>
            <w:noProof/>
          </w:rPr>
          <w:t>4</w:t>
        </w:r>
      </w:fldSimple>
      <w:r w:rsidRPr="000E05A4">
        <w:noBreakHyphen/>
      </w:r>
      <w:fldSimple w:instr=" SEQ Table \* ARABIC \s 1 ">
        <w:r w:rsidRPr="000E05A4">
          <w:rPr>
            <w:noProof/>
          </w:rPr>
          <w:t>18</w:t>
        </w:r>
      </w:fldSimple>
      <w:r w:rsidRPr="000E05A4">
        <w:t xml:space="preserve"> Decreasing naphene concentration C5 upper limit</w:t>
      </w:r>
      <w:bookmarkEnd w:id="186"/>
    </w:p>
    <w:tbl>
      <w:tblPr>
        <w:tblStyle w:val="TableGrid"/>
        <w:tblW w:w="0" w:type="auto"/>
        <w:tblLook w:val="04A0" w:firstRow="1" w:lastRow="0" w:firstColumn="1" w:lastColumn="0" w:noHBand="0" w:noVBand="1"/>
      </w:tblPr>
      <w:tblGrid>
        <w:gridCol w:w="2042"/>
        <w:gridCol w:w="2205"/>
        <w:gridCol w:w="2365"/>
        <w:gridCol w:w="2404"/>
      </w:tblGrid>
      <w:tr w:rsidR="00494B19" w:rsidRPr="000E05A4" w14:paraId="6B1AC9C4" w14:textId="77777777" w:rsidTr="004873A5">
        <w:tc>
          <w:tcPr>
            <w:tcW w:w="2042" w:type="dxa"/>
          </w:tcPr>
          <w:p w14:paraId="1B35C7C6" w14:textId="77777777" w:rsidR="00494B19" w:rsidRPr="000E05A4" w:rsidRDefault="00494B19" w:rsidP="004873A5">
            <w:r w:rsidRPr="000E05A4">
              <w:t>C group increased</w:t>
            </w:r>
          </w:p>
        </w:tc>
        <w:tc>
          <w:tcPr>
            <w:tcW w:w="2205" w:type="dxa"/>
          </w:tcPr>
          <w:p w14:paraId="793DBFFB" w14:textId="77777777" w:rsidR="00494B19" w:rsidRPr="000E05A4" w:rsidRDefault="00494B19" w:rsidP="004873A5">
            <w:r w:rsidRPr="000E05A4">
              <w:t>RON input</w:t>
            </w:r>
          </w:p>
        </w:tc>
        <w:tc>
          <w:tcPr>
            <w:tcW w:w="2365" w:type="dxa"/>
          </w:tcPr>
          <w:p w14:paraId="50FB0435" w14:textId="77777777" w:rsidR="00494B19" w:rsidRPr="000E05A4" w:rsidRDefault="00494B19" w:rsidP="004873A5">
            <w:r w:rsidRPr="000E05A4">
              <w:t>Produce mixtures?</w:t>
            </w:r>
          </w:p>
        </w:tc>
        <w:tc>
          <w:tcPr>
            <w:tcW w:w="2404" w:type="dxa"/>
          </w:tcPr>
          <w:p w14:paraId="48DD4131" w14:textId="77777777" w:rsidR="00494B19" w:rsidRPr="000E05A4" w:rsidRDefault="00494B19" w:rsidP="004873A5">
            <w:r w:rsidRPr="000E05A4">
              <w:t>Error message</w:t>
            </w:r>
          </w:p>
        </w:tc>
      </w:tr>
      <w:tr w:rsidR="00494B19" w:rsidRPr="000E05A4" w14:paraId="5C017002" w14:textId="77777777" w:rsidTr="004873A5">
        <w:tc>
          <w:tcPr>
            <w:tcW w:w="2042" w:type="dxa"/>
          </w:tcPr>
          <w:p w14:paraId="7DBB63A7" w14:textId="6FA4AA09" w:rsidR="00494B19" w:rsidRPr="000E05A4" w:rsidRDefault="007C1522" w:rsidP="004873A5">
            <w:r w:rsidRPr="000E05A4">
              <w:t>5</w:t>
            </w:r>
          </w:p>
        </w:tc>
        <w:tc>
          <w:tcPr>
            <w:tcW w:w="2205" w:type="dxa"/>
          </w:tcPr>
          <w:p w14:paraId="18EAFCD3" w14:textId="77777777" w:rsidR="00494B19" w:rsidRPr="000E05A4" w:rsidRDefault="00494B19" w:rsidP="004873A5">
            <w:r w:rsidRPr="000E05A4">
              <w:t>97</w:t>
            </w:r>
          </w:p>
        </w:tc>
        <w:tc>
          <w:tcPr>
            <w:tcW w:w="2365" w:type="dxa"/>
          </w:tcPr>
          <w:p w14:paraId="09F1E793" w14:textId="75779EA5" w:rsidR="00494B19" w:rsidRPr="000E05A4" w:rsidRDefault="00494B19" w:rsidP="004873A5">
            <w:r w:rsidRPr="000E05A4">
              <w:t>No</w:t>
            </w:r>
          </w:p>
        </w:tc>
        <w:tc>
          <w:tcPr>
            <w:tcW w:w="2404" w:type="dxa"/>
          </w:tcPr>
          <w:p w14:paraId="204D995E" w14:textId="7E1A29FB" w:rsidR="00494B19" w:rsidRPr="000E05A4" w:rsidRDefault="00494B19" w:rsidP="004873A5">
            <w:r w:rsidRPr="000E05A4">
              <w:t>Correct</w:t>
            </w:r>
          </w:p>
        </w:tc>
      </w:tr>
    </w:tbl>
    <w:p w14:paraId="44BC38DD" w14:textId="252B58A3" w:rsidR="007E0A09" w:rsidRPr="000E05A4" w:rsidRDefault="007E0A09" w:rsidP="007E0A09">
      <w:r w:rsidRPr="000E05A4">
        <w:t xml:space="preserve">The C5 hydrocarbon maximum concentration for the Napthene component was decreased so that the regulation was broken (set to 0.1%m/m max). As a result, no mixtures were produced, and the user was presented with the error message shown in </w:t>
      </w:r>
      <w:r w:rsidR="002B1C17">
        <w:t>F</w:t>
      </w:r>
      <w:r w:rsidRPr="000E05A4">
        <w:t xml:space="preserve">igure 4.12. Therefore, the script was running as expected and this test was a success. </w:t>
      </w:r>
    </w:p>
    <w:p w14:paraId="6D62089B" w14:textId="77777777" w:rsidR="004873A5" w:rsidRPr="000E05A4" w:rsidRDefault="004873A5" w:rsidP="004873A5">
      <w:pPr>
        <w:keepNext/>
        <w:jc w:val="center"/>
      </w:pPr>
      <w:r w:rsidRPr="000E05A4">
        <w:rPr>
          <w:noProof/>
        </w:rPr>
        <w:drawing>
          <wp:inline distT="0" distB="0" distL="0" distR="0" wp14:anchorId="10532262" wp14:editId="091D4492">
            <wp:extent cx="2165686" cy="552734"/>
            <wp:effectExtent l="0" t="0" r="6350"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cstate="print">
                      <a:extLst>
                        <a:ext uri="{28A0092B-C50C-407E-A947-70E740481C1C}">
                          <a14:useLocalDpi xmlns:a14="http://schemas.microsoft.com/office/drawing/2010/main" val="0"/>
                        </a:ext>
                      </a:extLst>
                    </a:blip>
                    <a:srcRect/>
                    <a:stretch/>
                  </pic:blipFill>
                  <pic:spPr bwMode="auto">
                    <a:xfrm>
                      <a:off x="0" y="0"/>
                      <a:ext cx="2192096" cy="559474"/>
                    </a:xfrm>
                    <a:prstGeom prst="rect">
                      <a:avLst/>
                    </a:prstGeom>
                    <a:ln>
                      <a:noFill/>
                    </a:ln>
                    <a:extLst>
                      <a:ext uri="{53640926-AAD7-44D8-BBD7-CCE9431645EC}">
                        <a14:shadowObscured xmlns:a14="http://schemas.microsoft.com/office/drawing/2010/main"/>
                      </a:ext>
                    </a:extLst>
                  </pic:spPr>
                </pic:pic>
              </a:graphicData>
            </a:graphic>
          </wp:inline>
        </w:drawing>
      </w:r>
    </w:p>
    <w:p w14:paraId="7594776E" w14:textId="3AF5B596" w:rsidR="00F21BF7" w:rsidRPr="000E05A4" w:rsidRDefault="004873A5" w:rsidP="004873A5">
      <w:pPr>
        <w:pStyle w:val="Caption"/>
      </w:pPr>
      <w:bookmarkStart w:id="187" w:name="_Toc39452322"/>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12</w:t>
        </w:r>
      </w:fldSimple>
      <w:r w:rsidRPr="000E05A4">
        <w:t xml:space="preserve"> Naphthene carbon group concentration too high error</w:t>
      </w:r>
      <w:bookmarkEnd w:id="187"/>
    </w:p>
    <w:p w14:paraId="33A56528" w14:textId="0D8DC6D7" w:rsidR="00D1382F" w:rsidRPr="000E05A4" w:rsidRDefault="00C35737" w:rsidP="00D1382F">
      <w:pPr>
        <w:pStyle w:val="Heading3"/>
      </w:pPr>
      <w:bookmarkStart w:id="188" w:name="_Toc39452253"/>
      <w:r w:rsidRPr="000E05A4">
        <w:t>Decreasing</w:t>
      </w:r>
      <w:r w:rsidR="00D1382F" w:rsidRPr="000E05A4">
        <w:t xml:space="preserve"> </w:t>
      </w:r>
      <w:r w:rsidR="002309E5" w:rsidRPr="000E05A4">
        <w:t>o</w:t>
      </w:r>
      <w:r w:rsidR="00D1382F" w:rsidRPr="000E05A4">
        <w:t>lefin c</w:t>
      </w:r>
      <w:r w:rsidR="002309E5" w:rsidRPr="000E05A4">
        <w:t>o</w:t>
      </w:r>
      <w:r w:rsidR="00D1382F" w:rsidRPr="000E05A4">
        <w:t>ncentration</w:t>
      </w:r>
      <w:r w:rsidRPr="000E05A4">
        <w:t xml:space="preserve"> C6 upper limit</w:t>
      </w:r>
      <w:bookmarkEnd w:id="188"/>
    </w:p>
    <w:p w14:paraId="0A3E2B0E" w14:textId="0B65A66A" w:rsidR="002309E5" w:rsidRPr="000E05A4" w:rsidRDefault="002309E5" w:rsidP="002309E5">
      <w:pPr>
        <w:pStyle w:val="Caption"/>
        <w:keepNext/>
      </w:pPr>
      <w:bookmarkStart w:id="189" w:name="_Toc39452357"/>
      <w:r w:rsidRPr="000E05A4">
        <w:t xml:space="preserve">Table </w:t>
      </w:r>
      <w:fldSimple w:instr=" STYLEREF 1 \s ">
        <w:r w:rsidRPr="000E05A4">
          <w:rPr>
            <w:noProof/>
          </w:rPr>
          <w:t>4</w:t>
        </w:r>
      </w:fldSimple>
      <w:r w:rsidRPr="000E05A4">
        <w:noBreakHyphen/>
      </w:r>
      <w:fldSimple w:instr=" SEQ Table \* ARABIC \s 1 ">
        <w:r w:rsidRPr="000E05A4">
          <w:rPr>
            <w:noProof/>
          </w:rPr>
          <w:t>19</w:t>
        </w:r>
      </w:fldSimple>
      <w:r w:rsidRPr="000E05A4">
        <w:t xml:space="preserve"> Decreasing olefin concentration C6 upper limit</w:t>
      </w:r>
      <w:bookmarkEnd w:id="189"/>
    </w:p>
    <w:tbl>
      <w:tblPr>
        <w:tblStyle w:val="TableGrid"/>
        <w:tblW w:w="0" w:type="auto"/>
        <w:tblLook w:val="04A0" w:firstRow="1" w:lastRow="0" w:firstColumn="1" w:lastColumn="0" w:noHBand="0" w:noVBand="1"/>
      </w:tblPr>
      <w:tblGrid>
        <w:gridCol w:w="2042"/>
        <w:gridCol w:w="2205"/>
        <w:gridCol w:w="2365"/>
        <w:gridCol w:w="2404"/>
      </w:tblGrid>
      <w:tr w:rsidR="00494B19" w:rsidRPr="000E05A4" w14:paraId="198AB16D" w14:textId="77777777" w:rsidTr="004873A5">
        <w:tc>
          <w:tcPr>
            <w:tcW w:w="2042" w:type="dxa"/>
          </w:tcPr>
          <w:p w14:paraId="3E32D3CB" w14:textId="77777777" w:rsidR="00494B19" w:rsidRPr="000E05A4" w:rsidRDefault="00494B19" w:rsidP="004873A5">
            <w:r w:rsidRPr="000E05A4">
              <w:t>C group increased</w:t>
            </w:r>
          </w:p>
        </w:tc>
        <w:tc>
          <w:tcPr>
            <w:tcW w:w="2205" w:type="dxa"/>
          </w:tcPr>
          <w:p w14:paraId="3EF3EF22" w14:textId="77777777" w:rsidR="00494B19" w:rsidRPr="000E05A4" w:rsidRDefault="00494B19" w:rsidP="004873A5">
            <w:r w:rsidRPr="000E05A4">
              <w:t>RON input</w:t>
            </w:r>
          </w:p>
        </w:tc>
        <w:tc>
          <w:tcPr>
            <w:tcW w:w="2365" w:type="dxa"/>
          </w:tcPr>
          <w:p w14:paraId="2F29C3C5" w14:textId="77777777" w:rsidR="00494B19" w:rsidRPr="000E05A4" w:rsidRDefault="00494B19" w:rsidP="004873A5">
            <w:r w:rsidRPr="000E05A4">
              <w:t>Produce mixtures?</w:t>
            </w:r>
          </w:p>
        </w:tc>
        <w:tc>
          <w:tcPr>
            <w:tcW w:w="2404" w:type="dxa"/>
          </w:tcPr>
          <w:p w14:paraId="70481CED" w14:textId="77777777" w:rsidR="00494B19" w:rsidRPr="000E05A4" w:rsidRDefault="00494B19" w:rsidP="004873A5">
            <w:r w:rsidRPr="000E05A4">
              <w:t>Error message</w:t>
            </w:r>
          </w:p>
        </w:tc>
      </w:tr>
      <w:tr w:rsidR="00494B19" w:rsidRPr="000E05A4" w14:paraId="655C2667" w14:textId="77777777" w:rsidTr="004873A5">
        <w:tc>
          <w:tcPr>
            <w:tcW w:w="2042" w:type="dxa"/>
          </w:tcPr>
          <w:p w14:paraId="78C569DA" w14:textId="1EFAF26E" w:rsidR="00494B19" w:rsidRPr="000E05A4" w:rsidRDefault="007C1522" w:rsidP="004873A5">
            <w:r w:rsidRPr="000E05A4">
              <w:t>6</w:t>
            </w:r>
          </w:p>
        </w:tc>
        <w:tc>
          <w:tcPr>
            <w:tcW w:w="2205" w:type="dxa"/>
          </w:tcPr>
          <w:p w14:paraId="487AC66F" w14:textId="77777777" w:rsidR="00494B19" w:rsidRPr="000E05A4" w:rsidRDefault="00494B19" w:rsidP="004873A5">
            <w:r w:rsidRPr="000E05A4">
              <w:t>97</w:t>
            </w:r>
          </w:p>
        </w:tc>
        <w:tc>
          <w:tcPr>
            <w:tcW w:w="2365" w:type="dxa"/>
          </w:tcPr>
          <w:p w14:paraId="291B5C14" w14:textId="59C0E398" w:rsidR="00494B19" w:rsidRPr="000E05A4" w:rsidRDefault="00494B19" w:rsidP="004873A5">
            <w:r w:rsidRPr="000E05A4">
              <w:t>No</w:t>
            </w:r>
          </w:p>
        </w:tc>
        <w:tc>
          <w:tcPr>
            <w:tcW w:w="2404" w:type="dxa"/>
          </w:tcPr>
          <w:p w14:paraId="19A8373F" w14:textId="4404A70E" w:rsidR="00494B19" w:rsidRPr="000E05A4" w:rsidRDefault="00494B19" w:rsidP="004873A5">
            <w:r w:rsidRPr="000E05A4">
              <w:t>Correct</w:t>
            </w:r>
          </w:p>
        </w:tc>
      </w:tr>
    </w:tbl>
    <w:p w14:paraId="528AD6C9" w14:textId="52748B35" w:rsidR="007E0A09" w:rsidRPr="000E05A4" w:rsidRDefault="007E0A09" w:rsidP="007E0A09">
      <w:r w:rsidRPr="000E05A4">
        <w:t>The maximum concentration of C6 hydrocarbons within the Olefin component was decreased to 0.1%m/m. The script was therefore unable to produce regulation friendly mixtures and was executed as expected and therefore the test was successful. Figure 4.13 shows the error message displayed to the user.</w:t>
      </w:r>
    </w:p>
    <w:p w14:paraId="56AA37A7" w14:textId="77777777" w:rsidR="00761065" w:rsidRPr="000E05A4" w:rsidRDefault="00761065" w:rsidP="00761065">
      <w:pPr>
        <w:keepNext/>
        <w:jc w:val="center"/>
      </w:pPr>
      <w:r w:rsidRPr="000E05A4">
        <w:rPr>
          <w:noProof/>
        </w:rPr>
        <w:drawing>
          <wp:inline distT="0" distB="0" distL="0" distR="0" wp14:anchorId="66E84E4B" wp14:editId="75AE8CF9">
            <wp:extent cx="1890215" cy="483870"/>
            <wp:effectExtent l="0" t="0" r="0" b="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cstate="print">
                      <a:extLst>
                        <a:ext uri="{28A0092B-C50C-407E-A947-70E740481C1C}">
                          <a14:useLocalDpi xmlns:a14="http://schemas.microsoft.com/office/drawing/2010/main" val="0"/>
                        </a:ext>
                      </a:extLst>
                    </a:blip>
                    <a:srcRect/>
                    <a:stretch/>
                  </pic:blipFill>
                  <pic:spPr bwMode="auto">
                    <a:xfrm>
                      <a:off x="0" y="0"/>
                      <a:ext cx="1902751" cy="487079"/>
                    </a:xfrm>
                    <a:prstGeom prst="rect">
                      <a:avLst/>
                    </a:prstGeom>
                    <a:ln>
                      <a:noFill/>
                    </a:ln>
                    <a:extLst>
                      <a:ext uri="{53640926-AAD7-44D8-BBD7-CCE9431645EC}">
                        <a14:shadowObscured xmlns:a14="http://schemas.microsoft.com/office/drawing/2010/main"/>
                      </a:ext>
                    </a:extLst>
                  </pic:spPr>
                </pic:pic>
              </a:graphicData>
            </a:graphic>
          </wp:inline>
        </w:drawing>
      </w:r>
    </w:p>
    <w:p w14:paraId="7F0786C9" w14:textId="4FC3B7C7" w:rsidR="00357B8C" w:rsidRPr="000E05A4" w:rsidRDefault="00761065" w:rsidP="00761065">
      <w:pPr>
        <w:pStyle w:val="Caption"/>
      </w:pPr>
      <w:bookmarkStart w:id="190" w:name="_Toc39452323"/>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13</w:t>
        </w:r>
      </w:fldSimple>
      <w:r w:rsidRPr="000E05A4">
        <w:t xml:space="preserve"> Olefin carbon group concentration too high error</w:t>
      </w:r>
      <w:bookmarkEnd w:id="190"/>
    </w:p>
    <w:p w14:paraId="6B268F5D" w14:textId="12A3D06A" w:rsidR="00D1382F" w:rsidRPr="000E05A4" w:rsidRDefault="00C35737" w:rsidP="00D1382F">
      <w:pPr>
        <w:pStyle w:val="Heading3"/>
      </w:pPr>
      <w:bookmarkStart w:id="191" w:name="_Toc39452254"/>
      <w:r w:rsidRPr="000E05A4">
        <w:lastRenderedPageBreak/>
        <w:t xml:space="preserve">Decreasing </w:t>
      </w:r>
      <w:r w:rsidR="002309E5" w:rsidRPr="000E05A4">
        <w:t>a</w:t>
      </w:r>
      <w:r w:rsidR="00D1382F" w:rsidRPr="000E05A4">
        <w:t>romatics Concentration</w:t>
      </w:r>
      <w:r w:rsidRPr="000E05A4">
        <w:t xml:space="preserve"> C7 upper limit</w:t>
      </w:r>
      <w:bookmarkEnd w:id="191"/>
    </w:p>
    <w:p w14:paraId="014773D7" w14:textId="48E1AB84" w:rsidR="002309E5" w:rsidRPr="000E05A4" w:rsidRDefault="002309E5" w:rsidP="002309E5">
      <w:pPr>
        <w:pStyle w:val="Caption"/>
        <w:keepNext/>
      </w:pPr>
      <w:bookmarkStart w:id="192" w:name="_Toc39452358"/>
      <w:r w:rsidRPr="000E05A4">
        <w:t xml:space="preserve">Table </w:t>
      </w:r>
      <w:fldSimple w:instr=" STYLEREF 1 \s ">
        <w:r w:rsidRPr="000E05A4">
          <w:rPr>
            <w:noProof/>
          </w:rPr>
          <w:t>4</w:t>
        </w:r>
      </w:fldSimple>
      <w:r w:rsidRPr="000E05A4">
        <w:noBreakHyphen/>
      </w:r>
      <w:fldSimple w:instr=" SEQ Table \* ARABIC \s 1 ">
        <w:r w:rsidRPr="000E05A4">
          <w:rPr>
            <w:noProof/>
          </w:rPr>
          <w:t>20</w:t>
        </w:r>
      </w:fldSimple>
      <w:r w:rsidRPr="000E05A4">
        <w:t xml:space="preserve"> 4.7.4</w:t>
      </w:r>
      <w:r w:rsidRPr="000E05A4">
        <w:tab/>
        <w:t>Decreasing aromatics concentration C7 upper limit</w:t>
      </w:r>
      <w:bookmarkEnd w:id="192"/>
    </w:p>
    <w:tbl>
      <w:tblPr>
        <w:tblStyle w:val="TableGrid"/>
        <w:tblW w:w="0" w:type="auto"/>
        <w:tblLook w:val="04A0" w:firstRow="1" w:lastRow="0" w:firstColumn="1" w:lastColumn="0" w:noHBand="0" w:noVBand="1"/>
      </w:tblPr>
      <w:tblGrid>
        <w:gridCol w:w="2042"/>
        <w:gridCol w:w="2205"/>
        <w:gridCol w:w="2365"/>
        <w:gridCol w:w="2404"/>
      </w:tblGrid>
      <w:tr w:rsidR="00494B19" w:rsidRPr="000E05A4" w14:paraId="5E6FDB4E" w14:textId="77777777" w:rsidTr="004873A5">
        <w:tc>
          <w:tcPr>
            <w:tcW w:w="2042" w:type="dxa"/>
          </w:tcPr>
          <w:p w14:paraId="1B3A384E" w14:textId="77777777" w:rsidR="00494B19" w:rsidRPr="000E05A4" w:rsidRDefault="00494B19" w:rsidP="004873A5">
            <w:r w:rsidRPr="000E05A4">
              <w:t>C group increased</w:t>
            </w:r>
          </w:p>
        </w:tc>
        <w:tc>
          <w:tcPr>
            <w:tcW w:w="2205" w:type="dxa"/>
          </w:tcPr>
          <w:p w14:paraId="238EB79E" w14:textId="77777777" w:rsidR="00494B19" w:rsidRPr="000E05A4" w:rsidRDefault="00494B19" w:rsidP="004873A5">
            <w:r w:rsidRPr="000E05A4">
              <w:t>RON input</w:t>
            </w:r>
          </w:p>
        </w:tc>
        <w:tc>
          <w:tcPr>
            <w:tcW w:w="2365" w:type="dxa"/>
          </w:tcPr>
          <w:p w14:paraId="3526F37A" w14:textId="77777777" w:rsidR="00494B19" w:rsidRPr="000E05A4" w:rsidRDefault="00494B19" w:rsidP="004873A5">
            <w:r w:rsidRPr="000E05A4">
              <w:t>Produce mixtures?</w:t>
            </w:r>
          </w:p>
        </w:tc>
        <w:tc>
          <w:tcPr>
            <w:tcW w:w="2404" w:type="dxa"/>
          </w:tcPr>
          <w:p w14:paraId="3257694F" w14:textId="77777777" w:rsidR="00494B19" w:rsidRPr="000E05A4" w:rsidRDefault="00494B19" w:rsidP="004873A5">
            <w:r w:rsidRPr="000E05A4">
              <w:t>Error message</w:t>
            </w:r>
          </w:p>
        </w:tc>
      </w:tr>
      <w:tr w:rsidR="00494B19" w:rsidRPr="000E05A4" w14:paraId="60441D8F" w14:textId="77777777" w:rsidTr="004873A5">
        <w:tc>
          <w:tcPr>
            <w:tcW w:w="2042" w:type="dxa"/>
          </w:tcPr>
          <w:p w14:paraId="043D36DA" w14:textId="71663835" w:rsidR="00494B19" w:rsidRPr="000E05A4" w:rsidRDefault="007C1522" w:rsidP="004873A5">
            <w:r w:rsidRPr="000E05A4">
              <w:t>7</w:t>
            </w:r>
          </w:p>
        </w:tc>
        <w:tc>
          <w:tcPr>
            <w:tcW w:w="2205" w:type="dxa"/>
          </w:tcPr>
          <w:p w14:paraId="3B6DF1CF" w14:textId="77777777" w:rsidR="00494B19" w:rsidRPr="000E05A4" w:rsidRDefault="00494B19" w:rsidP="004873A5">
            <w:r w:rsidRPr="000E05A4">
              <w:t>97</w:t>
            </w:r>
          </w:p>
        </w:tc>
        <w:tc>
          <w:tcPr>
            <w:tcW w:w="2365" w:type="dxa"/>
          </w:tcPr>
          <w:p w14:paraId="03E256EA" w14:textId="3F29C90B" w:rsidR="007C1522" w:rsidRPr="000E05A4" w:rsidRDefault="00494B19" w:rsidP="004873A5">
            <w:r w:rsidRPr="000E05A4">
              <w:t>N</w:t>
            </w:r>
            <w:r w:rsidR="007C1522" w:rsidRPr="000E05A4">
              <w:t>o</w:t>
            </w:r>
          </w:p>
        </w:tc>
        <w:tc>
          <w:tcPr>
            <w:tcW w:w="2404" w:type="dxa"/>
          </w:tcPr>
          <w:p w14:paraId="1D2CF1C7" w14:textId="56E466BC" w:rsidR="00494B19" w:rsidRPr="000E05A4" w:rsidRDefault="00494B19" w:rsidP="004873A5">
            <w:r w:rsidRPr="000E05A4">
              <w:t>Correct</w:t>
            </w:r>
          </w:p>
        </w:tc>
      </w:tr>
    </w:tbl>
    <w:p w14:paraId="08C2DFA6" w14:textId="545DCDB3" w:rsidR="007E0A09" w:rsidRPr="000E05A4" w:rsidRDefault="007E0A09" w:rsidP="007E0A09">
      <w:r w:rsidRPr="000E05A4">
        <w:t xml:space="preserve">Finally, setting the C7 hydrocarbon group maximum concentration for aromatics to 0.1%m/m lead to no mixtures being produced, and the error message in </w:t>
      </w:r>
      <w:r w:rsidR="002B1C17">
        <w:t>F</w:t>
      </w:r>
      <w:r w:rsidRPr="000E05A4">
        <w:t>igure 4.14 was displayed to the user. As a result, this test was therefore successful.</w:t>
      </w:r>
    </w:p>
    <w:p w14:paraId="1965164F" w14:textId="77777777" w:rsidR="00761065" w:rsidRPr="000E05A4" w:rsidRDefault="00761065" w:rsidP="00761065">
      <w:pPr>
        <w:keepNext/>
        <w:jc w:val="center"/>
      </w:pPr>
      <w:r w:rsidRPr="000E05A4">
        <w:rPr>
          <w:noProof/>
        </w:rPr>
        <w:drawing>
          <wp:inline distT="0" distB="0" distL="0" distR="0" wp14:anchorId="7A00C737" wp14:editId="59DFF2A2">
            <wp:extent cx="1651379" cy="1433880"/>
            <wp:effectExtent l="0" t="0" r="635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cstate="print">
                      <a:extLst>
                        <a:ext uri="{28A0092B-C50C-407E-A947-70E740481C1C}">
                          <a14:useLocalDpi xmlns:a14="http://schemas.microsoft.com/office/drawing/2010/main" val="0"/>
                        </a:ext>
                      </a:extLst>
                    </a:blip>
                    <a:srcRect/>
                    <a:stretch/>
                  </pic:blipFill>
                  <pic:spPr bwMode="auto">
                    <a:xfrm>
                      <a:off x="0" y="0"/>
                      <a:ext cx="1666074" cy="1446640"/>
                    </a:xfrm>
                    <a:prstGeom prst="rect">
                      <a:avLst/>
                    </a:prstGeom>
                    <a:ln>
                      <a:noFill/>
                    </a:ln>
                    <a:extLst>
                      <a:ext uri="{53640926-AAD7-44D8-BBD7-CCE9431645EC}">
                        <a14:shadowObscured xmlns:a14="http://schemas.microsoft.com/office/drawing/2010/main"/>
                      </a:ext>
                    </a:extLst>
                  </pic:spPr>
                </pic:pic>
              </a:graphicData>
            </a:graphic>
          </wp:inline>
        </w:drawing>
      </w:r>
    </w:p>
    <w:p w14:paraId="0595178B" w14:textId="783EC3CF" w:rsidR="009F1C94" w:rsidRPr="000E05A4" w:rsidRDefault="00761065" w:rsidP="00761065">
      <w:pPr>
        <w:pStyle w:val="Caption"/>
        <w:jc w:val="left"/>
      </w:pPr>
      <w:bookmarkStart w:id="193" w:name="_Toc39452324"/>
      <w:r w:rsidRPr="000E05A4">
        <w:t xml:space="preserve">Figure </w:t>
      </w:r>
      <w:fldSimple w:instr=" STYLEREF 1 \s ">
        <w:r w:rsidR="00593F57" w:rsidRPr="000E05A4">
          <w:rPr>
            <w:noProof/>
          </w:rPr>
          <w:t>4</w:t>
        </w:r>
      </w:fldSimple>
      <w:r w:rsidR="00593F57" w:rsidRPr="000E05A4">
        <w:t>.</w:t>
      </w:r>
      <w:fldSimple w:instr=" SEQ Figure \* ARABIC \s 1 ">
        <w:r w:rsidR="00593F57" w:rsidRPr="000E05A4">
          <w:rPr>
            <w:noProof/>
          </w:rPr>
          <w:t>14</w:t>
        </w:r>
      </w:fldSimple>
      <w:r w:rsidRPr="000E05A4">
        <w:t xml:space="preserve"> Aromatic carbon group concentration too high error</w:t>
      </w:r>
      <w:bookmarkEnd w:id="193"/>
    </w:p>
    <w:p w14:paraId="04B8B30D" w14:textId="77777777" w:rsidR="000C7850" w:rsidRPr="000E05A4" w:rsidRDefault="000C7850">
      <w:pPr>
        <w:spacing w:line="259" w:lineRule="auto"/>
        <w:jc w:val="left"/>
      </w:pPr>
      <w:r w:rsidRPr="000E05A4">
        <w:br w:type="page"/>
      </w:r>
    </w:p>
    <w:p w14:paraId="3CB99BAA" w14:textId="1CC0D2C2" w:rsidR="000C7850" w:rsidRPr="000E05A4" w:rsidRDefault="000C7850" w:rsidP="000C7850">
      <w:pPr>
        <w:pStyle w:val="Heading1"/>
      </w:pPr>
      <w:bookmarkStart w:id="194" w:name="_Toc39452255"/>
      <w:r w:rsidRPr="000E05A4">
        <w:lastRenderedPageBreak/>
        <w:t>Recommend</w:t>
      </w:r>
      <w:r w:rsidR="00D44916">
        <w:t>ed</w:t>
      </w:r>
      <w:r w:rsidRPr="000E05A4">
        <w:t xml:space="preserve"> Further Work</w:t>
      </w:r>
      <w:bookmarkEnd w:id="194"/>
    </w:p>
    <w:p w14:paraId="7EE1B720" w14:textId="017412F3" w:rsidR="002309E5" w:rsidRPr="000E05A4" w:rsidRDefault="002309E5" w:rsidP="002309E5">
      <w:r w:rsidRPr="000E05A4">
        <w:t>Through development of MATLAB capability, it can now be seen that processes outlined in the start of the investigation are not the most optimal with a higher proficiency in MATLAB. Updating the scripts using more suitable techniques and functions could drastically improve the run time of the scripts. For example, in the script outline</w:t>
      </w:r>
      <w:r w:rsidR="00F133CA" w:rsidRPr="000E05A4">
        <w:t>d</w:t>
      </w:r>
      <w:r w:rsidRPr="000E05A4">
        <w:t xml:space="preserve"> in section 3.3, some of the iterations produced identical numbers in multiple columns but were written anyway. Future adjustments to the script would allow these columns to be ignored until the numbers are set to change. This would save minute amounts of time for each iteration, but this could have a large overall effect on the final run time. </w:t>
      </w:r>
    </w:p>
    <w:p w14:paraId="674D3485" w14:textId="6BDEFADB" w:rsidR="00F133CA" w:rsidRPr="000E05A4" w:rsidRDefault="00F133CA" w:rsidP="00F133CA">
      <w:r w:rsidRPr="000E05A4">
        <w:t xml:space="preserve">Currently, the script does not accommodate for the regulations that ban certain substances or completely limit to a specific list. For example, oxygenates. This is largely a result of slight variations in fuel input names, which would bypass the script safety measure. It is possible that future research could explore informing the user if the fuel name included “diene” making it a diolefin and therefore not legal could be possible. Additionally, the oxygenates list could be added. However, substances with various names could cause issues, and they would need to be inputted accurately by the user.  </w:t>
      </w:r>
    </w:p>
    <w:p w14:paraId="1BD89FDA" w14:textId="4866FFDB" w:rsidR="00F133CA" w:rsidRPr="000E05A4" w:rsidRDefault="00F133CA" w:rsidP="00F133CA">
      <w:r w:rsidRPr="000E05A4">
        <w:t xml:space="preserve">The most predominant issue with the script refers to section 3.3. Specifically, the length of time it can take to check through every possible combination when there are a high number of hydrocarbons or large mole fraction ranges with small increments.  The script could be redesigned so that once combinations reach over 100%, no more are looked at. Furthermore, combinations that are clearly below 100% would not be looked at. Alternatively, multiple computers could be used at once to check different combinations simultaneously. For example, if there were 100 total combinations and 5 computers, each computer would have 20 combinations to check. </w:t>
      </w:r>
    </w:p>
    <w:p w14:paraId="6675E832" w14:textId="6713FC08" w:rsidR="003A1F62" w:rsidRPr="000E05A4" w:rsidRDefault="003A1F62">
      <w:pPr>
        <w:spacing w:line="259" w:lineRule="auto"/>
        <w:jc w:val="left"/>
      </w:pPr>
      <w:r w:rsidRPr="000E05A4">
        <w:br w:type="page"/>
      </w:r>
    </w:p>
    <w:p w14:paraId="6EA3991C" w14:textId="6EBE50C9" w:rsidR="000C7850" w:rsidRPr="000E05A4" w:rsidRDefault="000C7850" w:rsidP="000C7850">
      <w:pPr>
        <w:pStyle w:val="Heading1"/>
      </w:pPr>
      <w:bookmarkStart w:id="195" w:name="_Toc39452256"/>
      <w:r w:rsidRPr="000E05A4">
        <w:lastRenderedPageBreak/>
        <w:t>Conclusion</w:t>
      </w:r>
      <w:bookmarkEnd w:id="195"/>
    </w:p>
    <w:p w14:paraId="46B2FAE4" w14:textId="52610E7D" w:rsidR="00366353" w:rsidRPr="000E05A4" w:rsidRDefault="002309E5">
      <w:r w:rsidRPr="000E05A4">
        <w:t>Overall, it can be concluded that the script was successful. All test sections were passed by the script, indicating that only mixtures that are FIM regulation friendly will be produced. This does however rely on the competence of the user, as banning of specific substances is not implemented within the script.</w:t>
      </w:r>
      <w:bookmarkStart w:id="196" w:name="_GoBack"/>
      <w:bookmarkEnd w:id="196"/>
      <w:r w:rsidRPr="000E05A4">
        <w:t xml:space="preserve"> From the test section however, it can be verified that the script is actively monitoring all of the regulations that are listed within section 3.1. B</w:t>
      </w:r>
      <w:r w:rsidR="00490433" w:rsidRPr="000E05A4">
        <w:t xml:space="preserve">y only modifying the mole fraction ranges on the oxygenates table shown in </w:t>
      </w:r>
      <w:r w:rsidR="002B1C17">
        <w:t>T</w:t>
      </w:r>
      <w:r w:rsidR="00490433" w:rsidRPr="000E05A4">
        <w:t>able 3-</w:t>
      </w:r>
      <w:r w:rsidR="00067169">
        <w:t>7</w:t>
      </w:r>
      <w:r w:rsidRPr="000E05A4">
        <w:t xml:space="preserve"> no banned oxygenates will be used within the mixtures.</w:t>
      </w:r>
    </w:p>
    <w:p w14:paraId="2B07C663" w14:textId="77777777" w:rsidR="002309E5" w:rsidRPr="000E05A4" w:rsidRDefault="002309E5" w:rsidP="002309E5">
      <w:r w:rsidRPr="000E05A4">
        <w:t>The substances used within the gasoline mixtures are fully interchangeable, allowing for the user to add whatever substances are required. Additionally, the user is able to manually input the mole fraction range for each substance. This however is limited as too many substances with too high a range will take prolonged periods of time to calculate.</w:t>
      </w:r>
    </w:p>
    <w:p w14:paraId="64528FDE" w14:textId="77777777" w:rsidR="002309E5" w:rsidRPr="000E05A4" w:rsidRDefault="002309E5" w:rsidP="002309E5">
      <w:r w:rsidRPr="000E05A4">
        <w:t>Finally, the script was able to produce an output for the user. The output showed the user how to create their specified mixture through volume breakdowns of each individual substance within it.  Volumes are displayed to the user in litres and by modifying the script, the user can select the total volume created. This by default is set to 22 liters (Moto GP tank capacity).</w:t>
      </w:r>
    </w:p>
    <w:p w14:paraId="75EEBCD9" w14:textId="05BFCAE4" w:rsidR="008433AC" w:rsidRPr="000E05A4" w:rsidRDefault="008433AC" w:rsidP="00EA7388">
      <w:r w:rsidRPr="000E05A4">
        <w:br w:type="page"/>
      </w:r>
    </w:p>
    <w:bookmarkStart w:id="197" w:name="_Toc39452257" w:displacedByCustomXml="next"/>
    <w:sdt>
      <w:sdtPr>
        <w:rPr>
          <w:rFonts w:eastAsiaTheme="minorHAnsi" w:cstheme="minorBidi"/>
          <w:color w:val="auto"/>
          <w:sz w:val="22"/>
          <w:szCs w:val="22"/>
        </w:rPr>
        <w:id w:val="-983002497"/>
        <w:docPartObj>
          <w:docPartGallery w:val="Bibliographies"/>
          <w:docPartUnique/>
        </w:docPartObj>
      </w:sdtPr>
      <w:sdtContent>
        <w:p w14:paraId="12B7BDAF" w14:textId="1F463039" w:rsidR="002D10CC" w:rsidRPr="000E05A4" w:rsidRDefault="002D10CC">
          <w:pPr>
            <w:pStyle w:val="Heading1"/>
          </w:pPr>
          <w:r w:rsidRPr="000E05A4">
            <w:t>References</w:t>
          </w:r>
          <w:bookmarkEnd w:id="197"/>
        </w:p>
        <w:sdt>
          <w:sdtPr>
            <w:id w:val="-573587230"/>
            <w:bibliography/>
          </w:sdtPr>
          <w:sdtContent>
            <w:p w14:paraId="5D6549B1" w14:textId="77777777" w:rsidR="00643A57" w:rsidRDefault="002D10CC" w:rsidP="00643A57">
              <w:pPr>
                <w:pStyle w:val="Bibliography"/>
                <w:rPr>
                  <w:noProof/>
                  <w:sz w:val="24"/>
                  <w:szCs w:val="24"/>
                </w:rPr>
              </w:pPr>
              <w:r w:rsidRPr="000E05A4">
                <w:fldChar w:fldCharType="begin"/>
              </w:r>
              <w:r w:rsidRPr="000E05A4">
                <w:instrText xml:space="preserve"> BIBLIOGRAPHY </w:instrText>
              </w:r>
              <w:r w:rsidRPr="000E05A4">
                <w:fldChar w:fldCharType="separate"/>
              </w:r>
              <w:r w:rsidR="00643A57">
                <w:rPr>
                  <w:noProof/>
                </w:rPr>
                <w:t xml:space="preserve">Agarwal, A. K., Karare, H. &amp; Dhar, A., 2014. Combustion, performance, emissions and particulate characterization of a methanol–gasoline blend (gasohol) fuelled medium duty spark ignition transportation engine. </w:t>
              </w:r>
              <w:r w:rsidR="00643A57">
                <w:rPr>
                  <w:i/>
                  <w:iCs/>
                  <w:noProof/>
                </w:rPr>
                <w:t xml:space="preserve">Fuel Processing Technology, </w:t>
              </w:r>
              <w:r w:rsidR="00643A57">
                <w:rPr>
                  <w:noProof/>
                </w:rPr>
                <w:t>Volume 121, pp. 16-24.</w:t>
              </w:r>
            </w:p>
            <w:p w14:paraId="11C904D6" w14:textId="77777777" w:rsidR="00643A57" w:rsidRDefault="00643A57" w:rsidP="00643A57">
              <w:pPr>
                <w:pStyle w:val="Bibliography"/>
                <w:rPr>
                  <w:noProof/>
                </w:rPr>
              </w:pPr>
              <w:r>
                <w:rPr>
                  <w:noProof/>
                </w:rPr>
                <w:t xml:space="preserve">Al-Hasan, M., 2003. Effect of ethanol–unleaded gasoline blendson engine performance and exhaust emission. </w:t>
              </w:r>
              <w:r>
                <w:rPr>
                  <w:i/>
                  <w:iCs/>
                  <w:noProof/>
                </w:rPr>
                <w:t xml:space="preserve">Energy Conversion and Management, </w:t>
              </w:r>
              <w:r>
                <w:rPr>
                  <w:noProof/>
                </w:rPr>
                <w:t>44(11), pp. 1547-1561.</w:t>
              </w:r>
            </w:p>
            <w:p w14:paraId="67CB510B" w14:textId="77777777" w:rsidR="00643A57" w:rsidRDefault="00643A57" w:rsidP="00643A57">
              <w:pPr>
                <w:pStyle w:val="Bibliography"/>
                <w:rPr>
                  <w:noProof/>
                </w:rPr>
              </w:pPr>
              <w:r>
                <w:rPr>
                  <w:noProof/>
                </w:rPr>
                <w:t xml:space="preserve">ARASU, V. A., RAJA, A. S. &amp; SORNAKUMAR , T., 2015. EFFECT OF GASOLINE - ETHANOL BLENDS ON PERFORMANCE AND EMISSION CHARACTERISTICS OF A SINGLE CYLINDER AIR COOLED MOTOR BIKE SI ENGINE. </w:t>
              </w:r>
              <w:r>
                <w:rPr>
                  <w:i/>
                  <w:iCs/>
                  <w:noProof/>
                </w:rPr>
                <w:t xml:space="preserve">Journal of Engineering Science and Technology, </w:t>
              </w:r>
              <w:r>
                <w:rPr>
                  <w:noProof/>
                </w:rPr>
                <w:t>10(12), pp. 1540 -1552.</w:t>
              </w:r>
            </w:p>
            <w:p w14:paraId="7DF101E3" w14:textId="77777777" w:rsidR="00643A57" w:rsidRDefault="00643A57" w:rsidP="00643A57">
              <w:pPr>
                <w:pStyle w:val="Bibliography"/>
                <w:rPr>
                  <w:noProof/>
                </w:rPr>
              </w:pPr>
              <w:r>
                <w:rPr>
                  <w:noProof/>
                </w:rPr>
                <w:t xml:space="preserve">ARGUS, 2019. </w:t>
              </w:r>
              <w:r>
                <w:rPr>
                  <w:i/>
                  <w:iCs/>
                  <w:noProof/>
                </w:rPr>
                <w:t xml:space="preserve">Argus Russian Petrochemicals. </w:t>
              </w:r>
              <w:r>
                <w:rPr>
                  <w:noProof/>
                </w:rPr>
                <w:t xml:space="preserve">[Online] </w:t>
              </w:r>
              <w:r>
                <w:rPr>
                  <w:noProof/>
                </w:rPr>
                <w:br/>
                <w:t xml:space="preserve">Available at: </w:t>
              </w:r>
              <w:r>
                <w:rPr>
                  <w:noProof/>
                  <w:u w:val="single"/>
                </w:rPr>
                <w:t>https://www.argusmedia.com/-/media/Files/methodology/argus-russian-petrochemicals.ashx</w:t>
              </w:r>
              <w:r>
                <w:rPr>
                  <w:noProof/>
                </w:rPr>
                <w:br/>
                <w:t>[Accessed 22 04 2020].</w:t>
              </w:r>
            </w:p>
            <w:p w14:paraId="21E25B13" w14:textId="77777777" w:rsidR="00643A57" w:rsidRDefault="00643A57" w:rsidP="00643A57">
              <w:pPr>
                <w:pStyle w:val="Bibliography"/>
                <w:rPr>
                  <w:noProof/>
                </w:rPr>
              </w:pPr>
              <w:r>
                <w:rPr>
                  <w:noProof/>
                </w:rPr>
                <w:t xml:space="preserve">AUS-e-TUTE, 2018. </w:t>
              </w:r>
              <w:r>
                <w:rPr>
                  <w:i/>
                  <w:iCs/>
                  <w:noProof/>
                </w:rPr>
                <w:t xml:space="preserve">Mass-Mole Calculations Chemistry Tutorial. </w:t>
              </w:r>
              <w:r>
                <w:rPr>
                  <w:noProof/>
                </w:rPr>
                <w:t xml:space="preserve">[Online] </w:t>
              </w:r>
              <w:r>
                <w:rPr>
                  <w:noProof/>
                </w:rPr>
                <w:br/>
                <w:t xml:space="preserve">Available at: </w:t>
              </w:r>
              <w:r>
                <w:rPr>
                  <w:noProof/>
                  <w:u w:val="single"/>
                </w:rPr>
                <w:t>https://www.ausetute.com.au/massmole.html</w:t>
              </w:r>
              <w:r>
                <w:rPr>
                  <w:noProof/>
                </w:rPr>
                <w:br/>
                <w:t>[Accessed 21 04 2020].</w:t>
              </w:r>
            </w:p>
            <w:p w14:paraId="03CCBA41" w14:textId="77777777" w:rsidR="00643A57" w:rsidRDefault="00643A57" w:rsidP="00643A57">
              <w:pPr>
                <w:pStyle w:val="Bibliography"/>
                <w:rPr>
                  <w:noProof/>
                </w:rPr>
              </w:pPr>
              <w:r>
                <w:rPr>
                  <w:noProof/>
                </w:rPr>
                <w:t xml:space="preserve">Balaban, A. T., Kier, L. B. &amp; Joshi, N., 1992. Structure-prpoperty Analysis of Octane numbers for hydrocarbons. </w:t>
              </w:r>
              <w:r>
                <w:rPr>
                  <w:i/>
                  <w:iCs/>
                  <w:noProof/>
                </w:rPr>
                <w:t xml:space="preserve">match, </w:t>
              </w:r>
              <w:r>
                <w:rPr>
                  <w:noProof/>
                </w:rPr>
                <w:t>Volume 28, pp. 13-27.</w:t>
              </w:r>
            </w:p>
            <w:p w14:paraId="6011F4A0" w14:textId="77777777" w:rsidR="00643A57" w:rsidRDefault="00643A57" w:rsidP="00643A57">
              <w:pPr>
                <w:pStyle w:val="Bibliography"/>
                <w:rPr>
                  <w:noProof/>
                </w:rPr>
              </w:pPr>
              <w:r>
                <w:rPr>
                  <w:noProof/>
                </w:rPr>
                <w:t xml:space="preserve">Bayraktar, H., 2005. Experimental and theoretical investigation of using gasoline–ethanol blends in spark-ignition engines. </w:t>
              </w:r>
              <w:r>
                <w:rPr>
                  <w:i/>
                  <w:iCs/>
                  <w:noProof/>
                </w:rPr>
                <w:t xml:space="preserve">Renewable Energy, </w:t>
              </w:r>
              <w:r>
                <w:rPr>
                  <w:noProof/>
                </w:rPr>
                <w:t>30(11), pp. 1733 - 1747.</w:t>
              </w:r>
            </w:p>
            <w:p w14:paraId="2BE293FD" w14:textId="77777777" w:rsidR="00643A57" w:rsidRDefault="00643A57" w:rsidP="00643A57">
              <w:pPr>
                <w:pStyle w:val="Bibliography"/>
                <w:rPr>
                  <w:noProof/>
                </w:rPr>
              </w:pPr>
              <w:r>
                <w:rPr>
                  <w:noProof/>
                </w:rPr>
                <w:t xml:space="preserve">Britannica, 2015. </w:t>
              </w:r>
              <w:r>
                <w:rPr>
                  <w:i/>
                  <w:iCs/>
                  <w:noProof/>
                </w:rPr>
                <w:t xml:space="preserve">https://www.britannica.com/science/butane. </w:t>
              </w:r>
              <w:r>
                <w:rPr>
                  <w:noProof/>
                </w:rPr>
                <w:t xml:space="preserve">[Online] </w:t>
              </w:r>
              <w:r>
                <w:rPr>
                  <w:noProof/>
                </w:rPr>
                <w:br/>
                <w:t xml:space="preserve">Available at: </w:t>
              </w:r>
              <w:r>
                <w:rPr>
                  <w:noProof/>
                  <w:u w:val="single"/>
                </w:rPr>
                <w:t>https://www.britannica.com/science/butane</w:t>
              </w:r>
              <w:r>
                <w:rPr>
                  <w:noProof/>
                </w:rPr>
                <w:br/>
                <w:t>[Accessed 01 04 2020].</w:t>
              </w:r>
            </w:p>
            <w:p w14:paraId="2E542009" w14:textId="77777777" w:rsidR="00643A57" w:rsidRDefault="00643A57" w:rsidP="00643A57">
              <w:pPr>
                <w:pStyle w:val="Bibliography"/>
                <w:rPr>
                  <w:noProof/>
                </w:rPr>
              </w:pPr>
              <w:r>
                <w:rPr>
                  <w:noProof/>
                </w:rPr>
                <w:t xml:space="preserve">Burroughs, D., 2015. </w:t>
              </w:r>
              <w:r>
                <w:rPr>
                  <w:i/>
                  <w:iCs/>
                  <w:noProof/>
                </w:rPr>
                <w:t xml:space="preserve">Growing Chorus of Complaints on Chemicals in Gasoline. </w:t>
              </w:r>
              <w:r>
                <w:rPr>
                  <w:noProof/>
                </w:rPr>
                <w:t xml:space="preserve">[Online] </w:t>
              </w:r>
              <w:r>
                <w:rPr>
                  <w:noProof/>
                </w:rPr>
                <w:br/>
                <w:t xml:space="preserve">Available at: </w:t>
              </w:r>
              <w:r>
                <w:rPr>
                  <w:noProof/>
                  <w:u w:val="single"/>
                </w:rPr>
                <w:t>https://morningconsult.com/2015/04/22/growing-chorus-of-complaints-on-chemicals-in-gasoline/</w:t>
              </w:r>
              <w:r>
                <w:rPr>
                  <w:noProof/>
                </w:rPr>
                <w:br/>
                <w:t>[Accessed 02 05 2020].</w:t>
              </w:r>
            </w:p>
            <w:p w14:paraId="6C5DCBEA" w14:textId="77777777" w:rsidR="00643A57" w:rsidRDefault="00643A57" w:rsidP="00643A57">
              <w:pPr>
                <w:pStyle w:val="Bibliography"/>
                <w:rPr>
                  <w:noProof/>
                </w:rPr>
              </w:pPr>
              <w:r>
                <w:rPr>
                  <w:noProof/>
                </w:rPr>
                <w:t xml:space="preserve">CarTech Books, n.d. </w:t>
              </w:r>
              <w:r>
                <w:rPr>
                  <w:i/>
                  <w:iCs/>
                  <w:noProof/>
                </w:rPr>
                <w:t xml:space="preserve">Engine Tuning Basics. </w:t>
              </w:r>
              <w:r>
                <w:rPr>
                  <w:noProof/>
                </w:rPr>
                <w:t xml:space="preserve">[Online] </w:t>
              </w:r>
              <w:r>
                <w:rPr>
                  <w:noProof/>
                </w:rPr>
                <w:br/>
                <w:t xml:space="preserve">Available at: </w:t>
              </w:r>
              <w:r>
                <w:rPr>
                  <w:noProof/>
                  <w:u w:val="single"/>
                </w:rPr>
                <w:t>https://www.cartechbooks.com/techtips/engine-tuning-basics/</w:t>
              </w:r>
              <w:r>
                <w:rPr>
                  <w:noProof/>
                </w:rPr>
                <w:br/>
                <w:t>[Accessed 22 04 2020].</w:t>
              </w:r>
            </w:p>
            <w:p w14:paraId="6564B742" w14:textId="77777777" w:rsidR="00643A57" w:rsidRDefault="00643A57" w:rsidP="00643A57">
              <w:pPr>
                <w:pStyle w:val="Bibliography"/>
                <w:rPr>
                  <w:noProof/>
                </w:rPr>
              </w:pPr>
              <w:r>
                <w:rPr>
                  <w:noProof/>
                </w:rPr>
                <w:lastRenderedPageBreak/>
                <w:t xml:space="preserve">Chemical Book, n.d. </w:t>
              </w:r>
              <w:r>
                <w:rPr>
                  <w:i/>
                  <w:iCs/>
                  <w:noProof/>
                </w:rPr>
                <w:t xml:space="preserve">2-Methylbutane. </w:t>
              </w:r>
              <w:r>
                <w:rPr>
                  <w:noProof/>
                </w:rPr>
                <w:t xml:space="preserve">[Online] </w:t>
              </w:r>
              <w:r>
                <w:rPr>
                  <w:noProof/>
                </w:rPr>
                <w:br/>
                <w:t xml:space="preserve">Available at: </w:t>
              </w:r>
              <w:r>
                <w:rPr>
                  <w:noProof/>
                  <w:u w:val="single"/>
                </w:rPr>
                <w:t>https://www.chemicalbook.com/ChemicalProductProperty_EN_CB5854378.htm</w:t>
              </w:r>
              <w:r>
                <w:rPr>
                  <w:noProof/>
                </w:rPr>
                <w:br/>
                <w:t>[Accessed 21 04 2020].</w:t>
              </w:r>
            </w:p>
            <w:p w14:paraId="63D74481" w14:textId="77777777" w:rsidR="00643A57" w:rsidRDefault="00643A57" w:rsidP="00643A57">
              <w:pPr>
                <w:pStyle w:val="Bibliography"/>
                <w:rPr>
                  <w:noProof/>
                </w:rPr>
              </w:pPr>
              <w:r>
                <w:rPr>
                  <w:noProof/>
                </w:rPr>
                <w:t xml:space="preserve">ChemSpider, n.d. </w:t>
              </w:r>
              <w:r>
                <w:rPr>
                  <w:i/>
                  <w:iCs/>
                  <w:noProof/>
                </w:rPr>
                <w:t xml:space="preserve">Search ChemSpider. </w:t>
              </w:r>
              <w:r>
                <w:rPr>
                  <w:noProof/>
                </w:rPr>
                <w:t xml:space="preserve">[Online] </w:t>
              </w:r>
              <w:r>
                <w:rPr>
                  <w:noProof/>
                </w:rPr>
                <w:br/>
                <w:t xml:space="preserve">Available at: </w:t>
              </w:r>
              <w:r>
                <w:rPr>
                  <w:noProof/>
                  <w:u w:val="single"/>
                </w:rPr>
                <w:t>http://www.chemspider.com/</w:t>
              </w:r>
              <w:r>
                <w:rPr>
                  <w:noProof/>
                </w:rPr>
                <w:br/>
                <w:t>[Accessed 22 04 2020].</w:t>
              </w:r>
            </w:p>
            <w:p w14:paraId="546BE76C" w14:textId="77777777" w:rsidR="00643A57" w:rsidRDefault="00643A57" w:rsidP="00643A57">
              <w:pPr>
                <w:pStyle w:val="Bibliography"/>
                <w:rPr>
                  <w:noProof/>
                </w:rPr>
              </w:pPr>
              <w:r>
                <w:rPr>
                  <w:noProof/>
                </w:rPr>
                <w:t xml:space="preserve">CNBC International, 2014. </w:t>
              </w:r>
              <w:r>
                <w:rPr>
                  <w:i/>
                  <w:iCs/>
                  <w:noProof/>
                </w:rPr>
                <w:t xml:space="preserve">Formula One Fuel Explained | One Second in... F1 | CNBC International. </w:t>
              </w:r>
              <w:r>
                <w:rPr>
                  <w:noProof/>
                </w:rPr>
                <w:t>s.l.:s.n.</w:t>
              </w:r>
            </w:p>
            <w:p w14:paraId="4A99FCEA" w14:textId="77777777" w:rsidR="00643A57" w:rsidRDefault="00643A57" w:rsidP="00643A57">
              <w:pPr>
                <w:pStyle w:val="Bibliography"/>
                <w:rPr>
                  <w:noProof/>
                </w:rPr>
              </w:pPr>
              <w:r>
                <w:rPr>
                  <w:noProof/>
                </w:rPr>
                <w:t xml:space="preserve">CONCOA, n.d. </w:t>
              </w:r>
              <w:r>
                <w:rPr>
                  <w:i/>
                  <w:iCs/>
                  <w:noProof/>
                </w:rPr>
                <w:t xml:space="preserve">Propane (C3H8). </w:t>
              </w:r>
              <w:r>
                <w:rPr>
                  <w:noProof/>
                </w:rPr>
                <w:t xml:space="preserve">[Online] </w:t>
              </w:r>
              <w:r>
                <w:rPr>
                  <w:noProof/>
                </w:rPr>
                <w:br/>
                <w:t xml:space="preserve">Available at: </w:t>
              </w:r>
              <w:r>
                <w:rPr>
                  <w:noProof/>
                  <w:u w:val="single"/>
                </w:rPr>
                <w:t>https://www.concoa.com/propane_properties.html</w:t>
              </w:r>
              <w:r>
                <w:rPr>
                  <w:noProof/>
                </w:rPr>
                <w:br/>
                <w:t>[Accessed 21 04 2020].</w:t>
              </w:r>
            </w:p>
            <w:p w14:paraId="10887F51" w14:textId="77777777" w:rsidR="00643A57" w:rsidRDefault="00643A57" w:rsidP="00643A57">
              <w:pPr>
                <w:pStyle w:val="Bibliography"/>
                <w:rPr>
                  <w:noProof/>
                </w:rPr>
              </w:pPr>
              <w:r>
                <w:rPr>
                  <w:noProof/>
                </w:rPr>
                <w:t xml:space="preserve">Demirbas, A. et al., 2015. Octane Rating of Gasoline and Octane Booster. </w:t>
              </w:r>
              <w:r>
                <w:rPr>
                  <w:i/>
                  <w:iCs/>
                  <w:noProof/>
                </w:rPr>
                <w:t xml:space="preserve">Petroleum Science and Technology, </w:t>
              </w:r>
              <w:r>
                <w:rPr>
                  <w:noProof/>
                </w:rPr>
                <w:t>33(11), pp. 1190 - 1197.</w:t>
              </w:r>
            </w:p>
            <w:p w14:paraId="5F8905E3" w14:textId="77777777" w:rsidR="00643A57" w:rsidRDefault="00643A57" w:rsidP="00643A57">
              <w:pPr>
                <w:pStyle w:val="Bibliography"/>
                <w:rPr>
                  <w:noProof/>
                </w:rPr>
              </w:pPr>
              <w:r>
                <w:rPr>
                  <w:noProof/>
                </w:rPr>
                <w:t xml:space="preserve">Dixon, M. &amp; Halderman, J., 2012. </w:t>
              </w:r>
              <w:r>
                <w:rPr>
                  <w:i/>
                  <w:iCs/>
                  <w:noProof/>
                </w:rPr>
                <w:t xml:space="preserve">Changes in Gasoline Chemistry. </w:t>
              </w:r>
              <w:r>
                <w:rPr>
                  <w:noProof/>
                </w:rPr>
                <w:t xml:space="preserve">[Online] </w:t>
              </w:r>
              <w:r>
                <w:rPr>
                  <w:noProof/>
                </w:rPr>
                <w:br/>
                <w:t xml:space="preserve">Available at: </w:t>
              </w:r>
              <w:r>
                <w:rPr>
                  <w:noProof/>
                  <w:u w:val="single"/>
                </w:rPr>
                <w:t>https://opensiuc.lib.siu.edu/auto_pres/25/?utm_source=opensiuc.lib.siu.edu%2Fauto_pres%2F25&amp;utm_medium=PDF&amp;utm_campaign=PDFCoverPages</w:t>
              </w:r>
              <w:r>
                <w:rPr>
                  <w:noProof/>
                </w:rPr>
                <w:br/>
                <w:t>[Accessed 20 04 2020].</w:t>
              </w:r>
            </w:p>
            <w:p w14:paraId="26B3CFE6" w14:textId="77777777" w:rsidR="00643A57" w:rsidRDefault="00643A57" w:rsidP="00643A57">
              <w:pPr>
                <w:pStyle w:val="Bibliography"/>
                <w:rPr>
                  <w:noProof/>
                </w:rPr>
              </w:pPr>
              <w:r>
                <w:rPr>
                  <w:noProof/>
                </w:rPr>
                <w:t xml:space="preserve">El-Naggar, A. Y. &amp; Al Majthoub, M. M., 2013. STUDY THE TOXIC EFFECTS OF AROMATIC COMPOUNDS. </w:t>
              </w:r>
              <w:r>
                <w:rPr>
                  <w:i/>
                  <w:iCs/>
                  <w:noProof/>
                </w:rPr>
                <w:t xml:space="preserve">International Journal of Chemical Sciences, </w:t>
              </w:r>
              <w:r>
                <w:rPr>
                  <w:noProof/>
                </w:rPr>
                <w:t>11(1), pp. 106 - 120.</w:t>
              </w:r>
            </w:p>
            <w:p w14:paraId="5B3B7CC0" w14:textId="77777777" w:rsidR="00643A57" w:rsidRDefault="00643A57" w:rsidP="00643A57">
              <w:pPr>
                <w:pStyle w:val="Bibliography"/>
                <w:rPr>
                  <w:noProof/>
                </w:rPr>
              </w:pPr>
              <w:r>
                <w:rPr>
                  <w:noProof/>
                </w:rPr>
                <w:t xml:space="preserve">Elwardany, A. et al., 2016. </w:t>
              </w:r>
              <w:r>
                <w:rPr>
                  <w:i/>
                  <w:iCs/>
                  <w:noProof/>
                </w:rPr>
                <w:t xml:space="preserve">Modeling of Heating and Evaporation of FACE I Gasoline Fuel and its Surrogates.. </w:t>
              </w:r>
              <w:r>
                <w:rPr>
                  <w:noProof/>
                </w:rPr>
                <w:t>s.l., s.n.</w:t>
              </w:r>
            </w:p>
            <w:p w14:paraId="142DB58F" w14:textId="77777777" w:rsidR="00643A57" w:rsidRDefault="00643A57" w:rsidP="00643A57">
              <w:pPr>
                <w:pStyle w:val="Bibliography"/>
                <w:rPr>
                  <w:noProof/>
                </w:rPr>
              </w:pPr>
              <w:r>
                <w:rPr>
                  <w:noProof/>
                </w:rPr>
                <w:t xml:space="preserve">EnggCyclopedia, n.d. </w:t>
              </w:r>
              <w:r>
                <w:rPr>
                  <w:i/>
                  <w:iCs/>
                  <w:noProof/>
                </w:rPr>
                <w:t xml:space="preserve">Octane Number. </w:t>
              </w:r>
              <w:r>
                <w:rPr>
                  <w:noProof/>
                </w:rPr>
                <w:t xml:space="preserve">[Online] </w:t>
              </w:r>
              <w:r>
                <w:rPr>
                  <w:noProof/>
                </w:rPr>
                <w:br/>
                <w:t xml:space="preserve">Available at: </w:t>
              </w:r>
              <w:r>
                <w:rPr>
                  <w:noProof/>
                  <w:u w:val="single"/>
                </w:rPr>
                <w:t>https://www.enggcyclopedia.com/2011/01/octane-number/</w:t>
              </w:r>
              <w:r>
                <w:rPr>
                  <w:noProof/>
                </w:rPr>
                <w:br/>
                <w:t>[Accessed 22 04 2020].</w:t>
              </w:r>
            </w:p>
            <w:p w14:paraId="389AE054" w14:textId="77777777" w:rsidR="00643A57" w:rsidRDefault="00643A57" w:rsidP="00643A57">
              <w:pPr>
                <w:pStyle w:val="Bibliography"/>
                <w:rPr>
                  <w:noProof/>
                </w:rPr>
              </w:pPr>
              <w:r>
                <w:rPr>
                  <w:noProof/>
                </w:rPr>
                <w:t xml:space="preserve">Ester, S., 2018. </w:t>
              </w:r>
              <w:r>
                <w:rPr>
                  <w:i/>
                  <w:iCs/>
                  <w:noProof/>
                </w:rPr>
                <w:t xml:space="preserve">Paraffins. </w:t>
              </w:r>
              <w:r>
                <w:rPr>
                  <w:noProof/>
                </w:rPr>
                <w:t xml:space="preserve">[Online] </w:t>
              </w:r>
              <w:r>
                <w:rPr>
                  <w:noProof/>
                </w:rPr>
                <w:br/>
                <w:t xml:space="preserve">Available at: </w:t>
              </w:r>
              <w:r>
                <w:rPr>
                  <w:noProof/>
                  <w:u w:val="single"/>
                </w:rPr>
                <w:t>https://www.e-education.psu.edu/fsc432/content/paraffins</w:t>
              </w:r>
              <w:r>
                <w:rPr>
                  <w:noProof/>
                </w:rPr>
                <w:br/>
                <w:t>[Accessed 01 04 2020].</w:t>
              </w:r>
            </w:p>
            <w:p w14:paraId="289CC4E4" w14:textId="77777777" w:rsidR="00643A57" w:rsidRDefault="00643A57" w:rsidP="00643A57">
              <w:pPr>
                <w:pStyle w:val="Bibliography"/>
                <w:rPr>
                  <w:noProof/>
                </w:rPr>
              </w:pPr>
              <w:r>
                <w:rPr>
                  <w:noProof/>
                </w:rPr>
                <w:t xml:space="preserve">Eyidogan, M., Ozsezen, A. N., Canakci, M. &amp; Turkan, A., 2010. Impact of alcohol–gasoline fuel blends on the performance and combustion characteristics of an SI engine. </w:t>
              </w:r>
              <w:r>
                <w:rPr>
                  <w:i/>
                  <w:iCs/>
                  <w:noProof/>
                </w:rPr>
                <w:t xml:space="preserve">FUEL, </w:t>
              </w:r>
              <w:r>
                <w:rPr>
                  <w:noProof/>
                </w:rPr>
                <w:t>89(10), pp. 2713-2720.</w:t>
              </w:r>
            </w:p>
            <w:p w14:paraId="213A3885" w14:textId="77777777" w:rsidR="00643A57" w:rsidRDefault="00643A57" w:rsidP="00643A57">
              <w:pPr>
                <w:pStyle w:val="Bibliography"/>
                <w:rPr>
                  <w:noProof/>
                </w:rPr>
              </w:pPr>
              <w:r>
                <w:rPr>
                  <w:noProof/>
                </w:rPr>
                <w:lastRenderedPageBreak/>
                <w:t xml:space="preserve">FIA, 2020. </w:t>
              </w:r>
              <w:r>
                <w:rPr>
                  <w:i/>
                  <w:iCs/>
                  <w:noProof/>
                </w:rPr>
                <w:t xml:space="preserve">FIA FORMULA ONE WORLD CHAMPIONSHIP REGULATIONS. </w:t>
              </w:r>
              <w:r>
                <w:rPr>
                  <w:noProof/>
                </w:rPr>
                <w:t xml:space="preserve">[Online] </w:t>
              </w:r>
              <w:r>
                <w:rPr>
                  <w:noProof/>
                </w:rPr>
                <w:br/>
                <w:t xml:space="preserve">Available at: </w:t>
              </w:r>
              <w:r>
                <w:rPr>
                  <w:noProof/>
                  <w:u w:val="single"/>
                </w:rPr>
                <w:t>https://www.fia.com/regulation/category/110</w:t>
              </w:r>
              <w:r>
                <w:rPr>
                  <w:noProof/>
                </w:rPr>
                <w:br/>
                <w:t>[Accessed 19 04 2020].</w:t>
              </w:r>
            </w:p>
            <w:p w14:paraId="51970A0D" w14:textId="77777777" w:rsidR="00643A57" w:rsidRDefault="00643A57" w:rsidP="00643A57">
              <w:pPr>
                <w:pStyle w:val="Bibliography"/>
                <w:rPr>
                  <w:noProof/>
                </w:rPr>
              </w:pPr>
              <w:r>
                <w:rPr>
                  <w:noProof/>
                </w:rPr>
                <w:t xml:space="preserve">FIM, 2020. </w:t>
              </w:r>
              <w:r>
                <w:rPr>
                  <w:i/>
                  <w:iCs/>
                  <w:noProof/>
                </w:rPr>
                <w:t xml:space="preserve">2020 FIM GP World Championship Regulations. </w:t>
              </w:r>
              <w:r>
                <w:rPr>
                  <w:noProof/>
                </w:rPr>
                <w:t xml:space="preserve">[Online] </w:t>
              </w:r>
              <w:r>
                <w:rPr>
                  <w:noProof/>
                </w:rPr>
                <w:br/>
                <w:t xml:space="preserve">Available at: </w:t>
              </w:r>
              <w:r>
                <w:rPr>
                  <w:noProof/>
                  <w:u w:val="single"/>
                </w:rPr>
                <w:t>http://www.fim-live.com/en/sport/regulations-and-documents/grand-prix/</w:t>
              </w:r>
              <w:r>
                <w:rPr>
                  <w:noProof/>
                </w:rPr>
                <w:br/>
                <w:t>[Accessed 19 04 2020].</w:t>
              </w:r>
            </w:p>
            <w:p w14:paraId="2A69765B" w14:textId="77777777" w:rsidR="00643A57" w:rsidRDefault="00643A57" w:rsidP="00643A57">
              <w:pPr>
                <w:pStyle w:val="Bibliography"/>
                <w:rPr>
                  <w:noProof/>
                </w:rPr>
              </w:pPr>
              <w:r>
                <w:rPr>
                  <w:noProof/>
                </w:rPr>
                <w:t xml:space="preserve">Groote, S. D., 2006. </w:t>
              </w:r>
              <w:r>
                <w:rPr>
                  <w:i/>
                  <w:iCs/>
                  <w:noProof/>
                </w:rPr>
                <w:t xml:space="preserve">Fuel. </w:t>
              </w:r>
              <w:r>
                <w:rPr>
                  <w:noProof/>
                </w:rPr>
                <w:t xml:space="preserve">[Online] </w:t>
              </w:r>
              <w:r>
                <w:rPr>
                  <w:noProof/>
                </w:rPr>
                <w:br/>
                <w:t xml:space="preserve">Available at: </w:t>
              </w:r>
              <w:r>
                <w:rPr>
                  <w:noProof/>
                  <w:u w:val="single"/>
                </w:rPr>
                <w:t>https://www.f1technical.net/articles/19</w:t>
              </w:r>
              <w:r>
                <w:rPr>
                  <w:noProof/>
                </w:rPr>
                <w:br/>
                <w:t>[Accessed 20 04 2020].</w:t>
              </w:r>
            </w:p>
            <w:p w14:paraId="2AEE4E89" w14:textId="77777777" w:rsidR="00643A57" w:rsidRDefault="00643A57" w:rsidP="00643A57">
              <w:pPr>
                <w:pStyle w:val="Bibliography"/>
                <w:rPr>
                  <w:noProof/>
                </w:rPr>
              </w:pPr>
              <w:r>
                <w:rPr>
                  <w:noProof/>
                </w:rPr>
                <w:t xml:space="preserve">Hamdan, M. A. &amp; Sunaih, T. A., 2002. Improvement of locally produced gasoline and studyingits effects on both the performance of the engine and the environment. </w:t>
              </w:r>
              <w:r>
                <w:rPr>
                  <w:i/>
                  <w:iCs/>
                  <w:noProof/>
                </w:rPr>
                <w:t xml:space="preserve">Energy Conversion and Management 4, </w:t>
              </w:r>
              <w:r>
                <w:rPr>
                  <w:noProof/>
                </w:rPr>
                <w:t>43(14), pp. 1811-1820.</w:t>
              </w:r>
            </w:p>
            <w:p w14:paraId="1347B091" w14:textId="77777777" w:rsidR="00643A57" w:rsidRDefault="00643A57" w:rsidP="00643A57">
              <w:pPr>
                <w:pStyle w:val="Bibliography"/>
                <w:rPr>
                  <w:noProof/>
                </w:rPr>
              </w:pPr>
              <w:r>
                <w:rPr>
                  <w:noProof/>
                </w:rPr>
                <w:t xml:space="preserve">Houghton-alico, D., 1982. </w:t>
              </w:r>
              <w:r>
                <w:rPr>
                  <w:i/>
                  <w:iCs/>
                  <w:noProof/>
                </w:rPr>
                <w:t xml:space="preserve">Alcohol Fuels: Policies, Production, And Potential. </w:t>
              </w:r>
              <w:r>
                <w:rPr>
                  <w:noProof/>
                </w:rPr>
                <w:t>1st ed. Colorado: Westview Press.</w:t>
              </w:r>
            </w:p>
            <w:p w14:paraId="404D7980" w14:textId="77777777" w:rsidR="00643A57" w:rsidRDefault="00643A57" w:rsidP="00643A57">
              <w:pPr>
                <w:pStyle w:val="Bibliography"/>
                <w:rPr>
                  <w:noProof/>
                </w:rPr>
              </w:pPr>
              <w:r>
                <w:rPr>
                  <w:noProof/>
                </w:rPr>
                <w:t xml:space="preserve">Lee, C. et al., 2017. Autoignition characteristics of oxygenated gasolines. </w:t>
              </w:r>
              <w:r>
                <w:rPr>
                  <w:i/>
                  <w:iCs/>
                  <w:noProof/>
                </w:rPr>
                <w:t xml:space="preserve">Combustion and Flame, </w:t>
              </w:r>
              <w:r>
                <w:rPr>
                  <w:noProof/>
                </w:rPr>
                <w:t>Volume 186, pp. 114 - 128.</w:t>
              </w:r>
            </w:p>
            <w:p w14:paraId="773B00A2" w14:textId="77777777" w:rsidR="00643A57" w:rsidRDefault="00643A57" w:rsidP="00643A57">
              <w:pPr>
                <w:pStyle w:val="Bibliography"/>
                <w:rPr>
                  <w:noProof/>
                </w:rPr>
              </w:pPr>
              <w:r>
                <w:rPr>
                  <w:noProof/>
                </w:rPr>
                <w:t xml:space="preserve">McAllister, S., Chen, J.-Y. &amp; Fernandes-Pello, A. C., 2011. </w:t>
              </w:r>
              <w:r>
                <w:rPr>
                  <w:i/>
                  <w:iCs/>
                  <w:noProof/>
                </w:rPr>
                <w:t xml:space="preserve">Fundamentals of Combustion Processes. </w:t>
              </w:r>
              <w:r>
                <w:rPr>
                  <w:noProof/>
                </w:rPr>
                <w:t>1 ed. New York: Springer-Verlag.</w:t>
              </w:r>
            </w:p>
            <w:p w14:paraId="2D943E97" w14:textId="77777777" w:rsidR="00643A57" w:rsidRDefault="00643A57" w:rsidP="00643A57">
              <w:pPr>
                <w:pStyle w:val="Bibliography"/>
                <w:rPr>
                  <w:noProof/>
                </w:rPr>
              </w:pPr>
              <w:r>
                <w:rPr>
                  <w:noProof/>
                </w:rPr>
                <w:t xml:space="preserve">Najafi, G. et al., 2015. Optimization of performance and exhaust emission parameters of a SI (spark ignition) engine with gasoline–ethanol blended fuels using response surface methodology. </w:t>
              </w:r>
              <w:r>
                <w:rPr>
                  <w:i/>
                  <w:iCs/>
                  <w:noProof/>
                </w:rPr>
                <w:t xml:space="preserve">Energy, </w:t>
              </w:r>
              <w:r>
                <w:rPr>
                  <w:noProof/>
                </w:rPr>
                <w:t>Volume 90 part 2, pp. 1815-1829.</w:t>
              </w:r>
            </w:p>
            <w:p w14:paraId="2B31E486" w14:textId="77777777" w:rsidR="00643A57" w:rsidRDefault="00643A57" w:rsidP="00643A57">
              <w:pPr>
                <w:pStyle w:val="Bibliography"/>
                <w:rPr>
                  <w:noProof/>
                </w:rPr>
              </w:pPr>
              <w:r>
                <w:rPr>
                  <w:noProof/>
                </w:rPr>
                <w:t xml:space="preserve">Nazarova, G. Y., Ivashkina, E. N., Stebeneva, V. I. &amp; Seytenova, G. Z., 2016. Effect of group composition of the vacuum distillate from heavy. </w:t>
              </w:r>
              <w:r>
                <w:rPr>
                  <w:i/>
                  <w:iCs/>
                  <w:noProof/>
                </w:rPr>
                <w:t xml:space="preserve">Procedia Engineering, </w:t>
              </w:r>
              <w:r>
                <w:rPr>
                  <w:noProof/>
                </w:rPr>
                <w:t>Volume 152, pp. 18-24.</w:t>
              </w:r>
            </w:p>
            <w:p w14:paraId="3418AEF7" w14:textId="77777777" w:rsidR="00643A57" w:rsidRDefault="00643A57" w:rsidP="00643A57">
              <w:pPr>
                <w:pStyle w:val="Bibliography"/>
                <w:rPr>
                  <w:noProof/>
                </w:rPr>
              </w:pPr>
              <w:r>
                <w:rPr>
                  <w:noProof/>
                </w:rPr>
                <w:t xml:space="preserve">NIST, n.d. </w:t>
              </w:r>
              <w:r>
                <w:rPr>
                  <w:i/>
                  <w:iCs/>
                  <w:noProof/>
                </w:rPr>
                <w:t xml:space="preserve">Search for Species Data by Chemical Name. </w:t>
              </w:r>
              <w:r>
                <w:rPr>
                  <w:noProof/>
                </w:rPr>
                <w:t xml:space="preserve">[Online] </w:t>
              </w:r>
              <w:r>
                <w:rPr>
                  <w:noProof/>
                </w:rPr>
                <w:br/>
                <w:t xml:space="preserve">Available at: </w:t>
              </w:r>
              <w:r>
                <w:rPr>
                  <w:noProof/>
                  <w:u w:val="single"/>
                </w:rPr>
                <w:t>https://webbook.nist.gov/chemistry/name-ser/</w:t>
              </w:r>
              <w:r>
                <w:rPr>
                  <w:noProof/>
                </w:rPr>
                <w:br/>
                <w:t>[Accessed 22 04 2020].</w:t>
              </w:r>
            </w:p>
            <w:p w14:paraId="31FCFBBE" w14:textId="77777777" w:rsidR="00643A57" w:rsidRDefault="00643A57" w:rsidP="00643A57">
              <w:pPr>
                <w:pStyle w:val="Bibliography"/>
                <w:rPr>
                  <w:noProof/>
                </w:rPr>
              </w:pPr>
              <w:r>
                <w:rPr>
                  <w:noProof/>
                </w:rPr>
                <w:t xml:space="preserve">Prasenjeet, G., Karlton, H. &amp; Stephen, J., 2006. Development of a Detailed Gasoline Composition-Based Octane Model. </w:t>
              </w:r>
              <w:r>
                <w:rPr>
                  <w:i/>
                  <w:iCs/>
                  <w:noProof/>
                </w:rPr>
                <w:t xml:space="preserve">Industrial &amp; Engineering Chemistry Research, </w:t>
              </w:r>
              <w:r>
                <w:rPr>
                  <w:noProof/>
                </w:rPr>
                <w:t>Volume 45, pp. 337 - 345.</w:t>
              </w:r>
            </w:p>
            <w:p w14:paraId="515282D6" w14:textId="77777777" w:rsidR="00643A57" w:rsidRDefault="00643A57" w:rsidP="00643A57">
              <w:pPr>
                <w:pStyle w:val="Bibliography"/>
                <w:rPr>
                  <w:noProof/>
                </w:rPr>
              </w:pPr>
              <w:r>
                <w:rPr>
                  <w:noProof/>
                </w:rPr>
                <w:t xml:space="preserve">Pulkrabek, W. W., 1997. Alternate Fuels. In: </w:t>
              </w:r>
              <w:r>
                <w:rPr>
                  <w:i/>
                  <w:iCs/>
                  <w:noProof/>
                </w:rPr>
                <w:t xml:space="preserve">Engineering Fundamentals of the Internal Combustion Engine. </w:t>
              </w:r>
              <w:r>
                <w:rPr>
                  <w:noProof/>
                </w:rPr>
                <w:t>New Jersey: Prentice Hall PTR, pp. 155 - 156.</w:t>
              </w:r>
            </w:p>
            <w:p w14:paraId="65722B46" w14:textId="77777777" w:rsidR="00643A57" w:rsidRDefault="00643A57" w:rsidP="00643A57">
              <w:pPr>
                <w:pStyle w:val="Bibliography"/>
                <w:rPr>
                  <w:noProof/>
                </w:rPr>
              </w:pPr>
              <w:r>
                <w:rPr>
                  <w:noProof/>
                </w:rPr>
                <w:lastRenderedPageBreak/>
                <w:t xml:space="preserve">Robinson, W. R., 2012. </w:t>
              </w:r>
              <w:r>
                <w:rPr>
                  <w:i/>
                  <w:iCs/>
                  <w:noProof/>
                </w:rPr>
                <w:t xml:space="preserve">Chemistry. </w:t>
              </w:r>
              <w:r>
                <w:rPr>
                  <w:noProof/>
                </w:rPr>
                <w:t xml:space="preserve">[Online] </w:t>
              </w:r>
              <w:r>
                <w:rPr>
                  <w:noProof/>
                </w:rPr>
                <w:br/>
                <w:t xml:space="preserve">Available at: </w:t>
              </w:r>
              <w:r>
                <w:rPr>
                  <w:noProof/>
                  <w:u w:val="single"/>
                </w:rPr>
                <w:t>https://opentextbc.ca/chemistry/chapter/5-3-enthalpy/</w:t>
              </w:r>
              <w:r>
                <w:rPr>
                  <w:noProof/>
                </w:rPr>
                <w:br/>
                <w:t>[Accessed 01 05 2020].</w:t>
              </w:r>
            </w:p>
            <w:p w14:paraId="67F30CF8" w14:textId="77777777" w:rsidR="00643A57" w:rsidRDefault="00643A57" w:rsidP="00643A57">
              <w:pPr>
                <w:pStyle w:val="Bibliography"/>
                <w:rPr>
                  <w:noProof/>
                </w:rPr>
              </w:pPr>
              <w:r>
                <w:rPr>
                  <w:noProof/>
                </w:rPr>
                <w:t xml:space="preserve">Ruscic, B. &amp; Bross, D. H., 2019. </w:t>
              </w:r>
              <w:r>
                <w:rPr>
                  <w:i/>
                  <w:iCs/>
                  <w:noProof/>
                </w:rPr>
                <w:t xml:space="preserve">Active Thermochemical Tables (ATcT) values based on ver. 1.122g of the Thermochemical Network. </w:t>
              </w:r>
              <w:r>
                <w:rPr>
                  <w:noProof/>
                </w:rPr>
                <w:t xml:space="preserve">[Online] </w:t>
              </w:r>
              <w:r>
                <w:rPr>
                  <w:noProof/>
                </w:rPr>
                <w:br/>
                <w:t xml:space="preserve">Available at: </w:t>
              </w:r>
              <w:r>
                <w:rPr>
                  <w:noProof/>
                  <w:u w:val="single"/>
                </w:rPr>
                <w:t>ATcT.anl.gov</w:t>
              </w:r>
              <w:r>
                <w:rPr>
                  <w:noProof/>
                </w:rPr>
                <w:br/>
                <w:t>[Accessed 21 04 2020].</w:t>
              </w:r>
            </w:p>
            <w:p w14:paraId="72457F8D" w14:textId="77777777" w:rsidR="00643A57" w:rsidRDefault="00643A57" w:rsidP="00643A57">
              <w:pPr>
                <w:pStyle w:val="Bibliography"/>
                <w:rPr>
                  <w:noProof/>
                </w:rPr>
              </w:pPr>
              <w:r>
                <w:rPr>
                  <w:noProof/>
                </w:rPr>
                <w:t xml:space="preserve">Shayan, S. B. et al., 2011. Impact of Methanol–Gasoline Fuel Blends on the performance and exhaust emissions of a SI engine. </w:t>
              </w:r>
              <w:r>
                <w:rPr>
                  <w:i/>
                  <w:iCs/>
                  <w:noProof/>
                </w:rPr>
                <w:t xml:space="preserve">International Journal of Automotive Engineering Performance and Exhaust Emissions of a SI Engine, </w:t>
              </w:r>
              <w:r>
                <w:rPr>
                  <w:noProof/>
                </w:rPr>
                <w:t>1(3), pp. 219-227.</w:t>
              </w:r>
            </w:p>
            <w:p w14:paraId="6F3B2EEB" w14:textId="77777777" w:rsidR="00643A57" w:rsidRDefault="00643A57" w:rsidP="00643A57">
              <w:pPr>
                <w:pStyle w:val="Bibliography"/>
                <w:rPr>
                  <w:noProof/>
                </w:rPr>
              </w:pPr>
              <w:r>
                <w:rPr>
                  <w:noProof/>
                </w:rPr>
                <w:t xml:space="preserve">Shenghua, L., Clemente, E. R. C., Tiegang, H. &amp; Yanjv, W., 2007. Study of spark ignition engine fueled with methanol/gasoline fuel blends. </w:t>
              </w:r>
              <w:r>
                <w:rPr>
                  <w:i/>
                  <w:iCs/>
                  <w:noProof/>
                </w:rPr>
                <w:t xml:space="preserve">Applied Thermal Engineering, </w:t>
              </w:r>
              <w:r>
                <w:rPr>
                  <w:noProof/>
                </w:rPr>
                <w:t>27(11-12), pp. 1904-1910.</w:t>
              </w:r>
            </w:p>
            <w:p w14:paraId="4C83E063" w14:textId="77777777" w:rsidR="00643A57" w:rsidRDefault="00643A57" w:rsidP="00643A57">
              <w:pPr>
                <w:pStyle w:val="Bibliography"/>
                <w:rPr>
                  <w:noProof/>
                </w:rPr>
              </w:pPr>
              <w:r>
                <w:rPr>
                  <w:noProof/>
                </w:rPr>
                <w:t xml:space="preserve">Silva, R. d. et al., 2005. Effect of additives on the antiknock propertiesand Reid vapor pressure of gasoline. </w:t>
              </w:r>
              <w:r>
                <w:rPr>
                  <w:i/>
                  <w:iCs/>
                  <w:noProof/>
                </w:rPr>
                <w:t xml:space="preserve">FUEL, </w:t>
              </w:r>
              <w:r>
                <w:rPr>
                  <w:noProof/>
                </w:rPr>
                <w:t>84(7-8), pp. 951-959.</w:t>
              </w:r>
            </w:p>
            <w:p w14:paraId="7A4408E8" w14:textId="77777777" w:rsidR="00643A57" w:rsidRDefault="00643A57" w:rsidP="00643A57">
              <w:pPr>
                <w:pStyle w:val="Bibliography"/>
                <w:rPr>
                  <w:noProof/>
                </w:rPr>
              </w:pPr>
              <w:r>
                <w:rPr>
                  <w:noProof/>
                </w:rPr>
                <w:t xml:space="preserve">Stratiev, D., 2011. Effect of gasoline hydrocarbon composition on the properties of the blend gasoline/bioethanol. </w:t>
              </w:r>
              <w:r>
                <w:rPr>
                  <w:i/>
                  <w:iCs/>
                  <w:noProof/>
                </w:rPr>
                <w:t xml:space="preserve">Oxidation communications, </w:t>
              </w:r>
              <w:r>
                <w:rPr>
                  <w:noProof/>
                </w:rPr>
                <w:t>34(1), pp. 183-192.</w:t>
              </w:r>
            </w:p>
            <w:p w14:paraId="1F16AF68" w14:textId="77777777" w:rsidR="00643A57" w:rsidRDefault="00643A57" w:rsidP="00643A57">
              <w:pPr>
                <w:pStyle w:val="Bibliography"/>
                <w:rPr>
                  <w:noProof/>
                </w:rPr>
              </w:pPr>
              <w:r>
                <w:rPr>
                  <w:noProof/>
                </w:rPr>
                <w:t xml:space="preserve">U.S. Energy Information Administration, 2020. </w:t>
              </w:r>
              <w:r>
                <w:rPr>
                  <w:i/>
                  <w:iCs/>
                  <w:noProof/>
                </w:rPr>
                <w:t xml:space="preserve">Gasoline explained. </w:t>
              </w:r>
              <w:r>
                <w:rPr>
                  <w:noProof/>
                </w:rPr>
                <w:t xml:space="preserve">[Online] </w:t>
              </w:r>
              <w:r>
                <w:rPr>
                  <w:noProof/>
                </w:rPr>
                <w:br/>
                <w:t xml:space="preserve">Available at: </w:t>
              </w:r>
              <w:r>
                <w:rPr>
                  <w:noProof/>
                  <w:u w:val="single"/>
                </w:rPr>
                <w:t>https://www.eia.gov/energyexplained/gasoline/</w:t>
              </w:r>
              <w:r>
                <w:rPr>
                  <w:noProof/>
                </w:rPr>
                <w:br/>
                <w:t>[Accessed 20 04 2020].</w:t>
              </w:r>
            </w:p>
            <w:p w14:paraId="4453FDD3" w14:textId="77777777" w:rsidR="00643A57" w:rsidRDefault="00643A57" w:rsidP="00643A57">
              <w:pPr>
                <w:pStyle w:val="Bibliography"/>
                <w:rPr>
                  <w:noProof/>
                </w:rPr>
              </w:pPr>
              <w:r>
                <w:rPr>
                  <w:noProof/>
                </w:rPr>
                <w:t xml:space="preserve">UWTSD, 2018. </w:t>
              </w:r>
              <w:r>
                <w:rPr>
                  <w:i/>
                  <w:iCs/>
                  <w:noProof/>
                </w:rPr>
                <w:t xml:space="preserve">STRATEGIC ALLIANCE WITH JESUS COLLEGE, OXFORD IN THE FIELD OF CELTIC STUDIES. </w:t>
              </w:r>
              <w:r>
                <w:rPr>
                  <w:noProof/>
                </w:rPr>
                <w:t xml:space="preserve">[Online] </w:t>
              </w:r>
              <w:r>
                <w:rPr>
                  <w:noProof/>
                </w:rPr>
                <w:br/>
                <w:t xml:space="preserve">Available at: </w:t>
              </w:r>
              <w:r>
                <w:rPr>
                  <w:noProof/>
                  <w:u w:val="single"/>
                </w:rPr>
                <w:t>https://uwtsd.ac.uk/news/press-releases/press-2018/strategic-alliance-with-jesus-college-oxford-in-the-field-of-celtic-studies.html</w:t>
              </w:r>
            </w:p>
            <w:p w14:paraId="653D67B5" w14:textId="77777777" w:rsidR="00643A57" w:rsidRDefault="00643A57" w:rsidP="00643A57">
              <w:pPr>
                <w:pStyle w:val="Bibliography"/>
                <w:rPr>
                  <w:noProof/>
                </w:rPr>
              </w:pPr>
              <w:r>
                <w:rPr>
                  <w:noProof/>
                </w:rPr>
                <w:t xml:space="preserve">Westphal, G. A. et al., 2010. Ether oxygenate additives in gasoline reduce toxicity of exhausts. </w:t>
              </w:r>
              <w:r>
                <w:rPr>
                  <w:i/>
                  <w:iCs/>
                  <w:noProof/>
                </w:rPr>
                <w:t xml:space="preserve">Toxicology, </w:t>
              </w:r>
              <w:r>
                <w:rPr>
                  <w:noProof/>
                </w:rPr>
                <w:t>268(3), pp. 198-203.</w:t>
              </w:r>
            </w:p>
            <w:p w14:paraId="7FC085B5" w14:textId="77777777" w:rsidR="00643A57" w:rsidRDefault="00643A57" w:rsidP="00643A57">
              <w:pPr>
                <w:pStyle w:val="Bibliography"/>
                <w:rPr>
                  <w:noProof/>
                </w:rPr>
              </w:pPr>
              <w:r>
                <w:rPr>
                  <w:noProof/>
                </w:rPr>
                <w:t xml:space="preserve">Wichers, E. &amp; Peiser, S. H., 2015. </w:t>
              </w:r>
              <w:r>
                <w:rPr>
                  <w:i/>
                  <w:iCs/>
                  <w:noProof/>
                </w:rPr>
                <w:t xml:space="preserve">Atomic weight. </w:t>
              </w:r>
              <w:r>
                <w:rPr>
                  <w:noProof/>
                </w:rPr>
                <w:t xml:space="preserve">[Online] </w:t>
              </w:r>
              <w:r>
                <w:rPr>
                  <w:noProof/>
                </w:rPr>
                <w:br/>
                <w:t xml:space="preserve">Available at: </w:t>
              </w:r>
              <w:r>
                <w:rPr>
                  <w:noProof/>
                  <w:u w:val="single"/>
                </w:rPr>
                <w:t>https://www.britannica.com/science/mesic-atom</w:t>
              </w:r>
              <w:r>
                <w:rPr>
                  <w:noProof/>
                </w:rPr>
                <w:br/>
                <w:t>[Accessed 21 04 2020].</w:t>
              </w:r>
            </w:p>
            <w:p w14:paraId="17D673BB" w14:textId="77777777" w:rsidR="00643A57" w:rsidRDefault="00643A57" w:rsidP="00643A57">
              <w:pPr>
                <w:pStyle w:val="Bibliography"/>
                <w:rPr>
                  <w:noProof/>
                </w:rPr>
              </w:pPr>
              <w:r>
                <w:rPr>
                  <w:noProof/>
                </w:rPr>
                <w:t xml:space="preserve">WoC, n.d. </w:t>
              </w:r>
              <w:r>
                <w:rPr>
                  <w:i/>
                  <w:iCs/>
                  <w:noProof/>
                </w:rPr>
                <w:t xml:space="preserve">Toluene - additive for racing fuels, fuel octane booster. </w:t>
              </w:r>
              <w:r>
                <w:rPr>
                  <w:noProof/>
                </w:rPr>
                <w:t xml:space="preserve">[Online] </w:t>
              </w:r>
              <w:r>
                <w:rPr>
                  <w:noProof/>
                </w:rPr>
                <w:br/>
                <w:t xml:space="preserve">Available at: </w:t>
              </w:r>
              <w:r>
                <w:rPr>
                  <w:noProof/>
                  <w:u w:val="single"/>
                </w:rPr>
                <w:t>https://www.worldofchemicals.com/428/chemistry-articles/toluene-additive-for-</w:t>
              </w:r>
              <w:r>
                <w:rPr>
                  <w:noProof/>
                  <w:u w:val="single"/>
                </w:rPr>
                <w:lastRenderedPageBreak/>
                <w:t>racing-fuels-fuel-octane-booster.html</w:t>
              </w:r>
              <w:r>
                <w:rPr>
                  <w:noProof/>
                </w:rPr>
                <w:br/>
                <w:t>[Accessed 22 04 2020].</w:t>
              </w:r>
            </w:p>
            <w:p w14:paraId="192293E5" w14:textId="77777777" w:rsidR="00643A57" w:rsidRDefault="00643A57" w:rsidP="00643A57">
              <w:pPr>
                <w:pStyle w:val="Bibliography"/>
                <w:rPr>
                  <w:noProof/>
                </w:rPr>
              </w:pPr>
              <w:r>
                <w:rPr>
                  <w:noProof/>
                </w:rPr>
                <w:t xml:space="preserve">Yang, J., Roth, P., Durbin, T. &amp; Karavalakis, G., 2019. Impacts of gasoline aromatic and ethanol levels on the emissions from GDI vehicles: Part 1. Influence on regulated and gaseous toxic pollutants. </w:t>
              </w:r>
              <w:r>
                <w:rPr>
                  <w:i/>
                  <w:iCs/>
                  <w:noProof/>
                </w:rPr>
                <w:t xml:space="preserve">Fuel, </w:t>
              </w:r>
              <w:r>
                <w:rPr>
                  <w:noProof/>
                </w:rPr>
                <w:t>Volume 252, pp. 799-811.</w:t>
              </w:r>
            </w:p>
            <w:p w14:paraId="5E906C31" w14:textId="77777777" w:rsidR="00643A57" w:rsidRDefault="00643A57" w:rsidP="00643A57">
              <w:pPr>
                <w:pStyle w:val="Bibliography"/>
                <w:rPr>
                  <w:noProof/>
                </w:rPr>
              </w:pPr>
              <w:r>
                <w:rPr>
                  <w:noProof/>
                </w:rPr>
                <w:t xml:space="preserve">Yanowitz, J., 2011. </w:t>
              </w:r>
              <w:r>
                <w:rPr>
                  <w:i/>
                  <w:iCs/>
                  <w:noProof/>
                </w:rPr>
                <w:t xml:space="preserve">Utilization of Renewable Oxygenates as Gasoline Blending Components, </w:t>
              </w:r>
              <w:r>
                <w:rPr>
                  <w:noProof/>
                </w:rPr>
                <w:t>s.l.: s.n.</w:t>
              </w:r>
            </w:p>
            <w:p w14:paraId="2DF48E8F" w14:textId="08E04866" w:rsidR="002D10CC" w:rsidRPr="000E05A4" w:rsidRDefault="002D10CC" w:rsidP="00643A57">
              <w:r w:rsidRPr="000E05A4">
                <w:rPr>
                  <w:b/>
                  <w:bCs/>
                  <w:noProof/>
                </w:rPr>
                <w:fldChar w:fldCharType="end"/>
              </w:r>
            </w:p>
          </w:sdtContent>
        </w:sdt>
      </w:sdtContent>
    </w:sdt>
    <w:p w14:paraId="2D269574" w14:textId="77777777" w:rsidR="002355FC" w:rsidRPr="000E05A4" w:rsidRDefault="002355FC">
      <w:pPr>
        <w:spacing w:line="259" w:lineRule="auto"/>
        <w:jc w:val="left"/>
      </w:pPr>
      <w:r w:rsidRPr="000E05A4">
        <w:br w:type="page"/>
      </w:r>
    </w:p>
    <w:p w14:paraId="747F12C3" w14:textId="6851FEB7" w:rsidR="002355FC" w:rsidRPr="000E05A4" w:rsidRDefault="002355FC" w:rsidP="002355FC">
      <w:pPr>
        <w:pStyle w:val="Heading1"/>
      </w:pPr>
      <w:bookmarkStart w:id="198" w:name="_Toc39452258"/>
      <w:r w:rsidRPr="000E05A4">
        <w:lastRenderedPageBreak/>
        <w:t>Pandemic</w:t>
      </w:r>
      <w:bookmarkEnd w:id="198"/>
    </w:p>
    <w:p w14:paraId="2CA595FD" w14:textId="52C4C1B1" w:rsidR="00835DDE" w:rsidRPr="000E05A4" w:rsidRDefault="00835DDE" w:rsidP="00835DDE">
      <w:r w:rsidRPr="000E05A4">
        <w:t xml:space="preserve">Without the university being open the use of 006 was removed. In 006 the use of multiple computers at once greatly benefitted the study as the script in section 3.3 can be ran </w:t>
      </w:r>
      <w:r w:rsidR="007F32EA" w:rsidRPr="000E05A4">
        <w:t xml:space="preserve">with multiple different mole fraction ranges allowing for the creation of a mixtures that could produce top end of the regulations RON while still in the MON regulation range. Instead fuel composition main mixture had to be adjusted to unrealistic values that don’t fit real gasoline composition. This still allowed for the script to be tested but using realistic mixtures would have been preferred. Running of the script in section 3.3 sometimes took 6 days of constant running meaning the use of a personal computer impacted sleep and limited to 1 run at a time. </w:t>
      </w:r>
      <w:r w:rsidR="00C53FFA" w:rsidRPr="000E05A4">
        <w:t>Some regulations also had to be modified for the testing section.</w:t>
      </w:r>
    </w:p>
    <w:p w14:paraId="048B8F91" w14:textId="3E2F3FBA" w:rsidR="007F32EA" w:rsidRPr="000E05A4" w:rsidRDefault="007F32EA" w:rsidP="00835DDE">
      <w:r w:rsidRPr="000E05A4">
        <w:t>Removed a place to work peacefully and made it impossible to separate working from a place that would naturally be relaxing (home). Additionally, there are far too many distractions at home and a study area such as the library makes it so much easier to get work done. Personal relations within the house also made the home a very negative place for work to be completed and resulted in thoughts being elsewhere as no separation could be made between the problem.</w:t>
      </w:r>
    </w:p>
    <w:p w14:paraId="5912D341" w14:textId="77777777" w:rsidR="007F32EA" w:rsidRPr="000E05A4" w:rsidRDefault="007F32EA" w:rsidP="007F32EA">
      <w:r w:rsidRPr="000E05A4">
        <w:t>Work that was sent by email the night the university was due to close ended up becoming corrupt. This meant I relied on the IT staff to resend the documents which took well over 2 weeks for a reply meaning one of the 6-day simulations had to be ran again as well as a slightly shorter one (these were complete just before the work was resent to me).</w:t>
      </w:r>
    </w:p>
    <w:p w14:paraId="1DF4520F" w14:textId="1708F4DF" w:rsidR="00920F26" w:rsidRPr="000E05A4" w:rsidRDefault="007F32EA" w:rsidP="007F32EA">
      <w:r w:rsidRPr="000E05A4">
        <w:t xml:space="preserve">The situation in general is hard to remove from your head. </w:t>
      </w:r>
      <w:r w:rsidR="000A6268" w:rsidRPr="000E05A4">
        <w:t>With parents who are fairly old in comparison to me making them nearly high risk as is (and conditions that make at least one of them high risk anyway). The Pandemic also removed the ability to relax by doing activities that would reset your motivation to work again such as going outside for prolonged periods of time and other such activities.</w:t>
      </w:r>
      <w:r w:rsidR="00920F26" w:rsidRPr="000E05A4">
        <w:br w:type="page"/>
      </w:r>
    </w:p>
    <w:p w14:paraId="3F776817" w14:textId="77777777" w:rsidR="0018355D" w:rsidRPr="000E05A4" w:rsidRDefault="0018355D" w:rsidP="0018355D">
      <w:pPr>
        <w:pStyle w:val="Heading1"/>
      </w:pPr>
      <w:bookmarkStart w:id="199" w:name="_Toc39452259"/>
      <w:r w:rsidRPr="000E05A4">
        <w:lastRenderedPageBreak/>
        <w:t>Appendix</w:t>
      </w:r>
      <w:bookmarkEnd w:id="199"/>
    </w:p>
    <w:p w14:paraId="62E123B4" w14:textId="77777777" w:rsidR="0018355D" w:rsidRPr="000E05A4" w:rsidRDefault="0018355D" w:rsidP="0018355D">
      <w:pPr>
        <w:pStyle w:val="Heading2"/>
      </w:pPr>
      <w:bookmarkStart w:id="200" w:name="_Toc39452260"/>
      <w:r w:rsidRPr="000E05A4">
        <w:t>Appendix A</w:t>
      </w:r>
      <w:bookmarkEnd w:id="200"/>
    </w:p>
    <w:p w14:paraId="72239910"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clc</w:t>
      </w:r>
    </w:p>
    <w:p w14:paraId="5AB3F17F"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clear</w:t>
      </w:r>
    </w:p>
    <w:p w14:paraId="44448A8D"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folder = fileparts(which(</w:t>
      </w:r>
      <w:r w:rsidRPr="000E05A4">
        <w:rPr>
          <w:rFonts w:ascii="Courier New" w:hAnsi="Courier New" w:cs="Courier New"/>
          <w:color w:val="A020F0"/>
          <w:sz w:val="28"/>
          <w:szCs w:val="28"/>
        </w:rPr>
        <w:t>'Calculator_ChrisHopkins.xlsx'</w:t>
      </w:r>
      <w:r w:rsidRPr="000E05A4">
        <w:rPr>
          <w:rFonts w:ascii="Courier New" w:hAnsi="Courier New" w:cs="Courier New"/>
          <w:color w:val="000000"/>
          <w:sz w:val="28"/>
          <w:szCs w:val="28"/>
        </w:rPr>
        <w:t>));</w:t>
      </w:r>
    </w:p>
    <w:p w14:paraId="14840EE7"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fullFileName = fullfile(folder, </w:t>
      </w:r>
      <w:r w:rsidRPr="000E05A4">
        <w:rPr>
          <w:rFonts w:ascii="Courier New" w:hAnsi="Courier New" w:cs="Courier New"/>
          <w:color w:val="A020F0"/>
          <w:sz w:val="28"/>
          <w:szCs w:val="28"/>
        </w:rPr>
        <w:t>'Calculator_ChrisHopkins.xlsx'</w:t>
      </w:r>
      <w:r w:rsidRPr="000E05A4">
        <w:rPr>
          <w:rFonts w:ascii="Courier New" w:hAnsi="Courier New" w:cs="Courier New"/>
          <w:color w:val="000000"/>
          <w:sz w:val="28"/>
          <w:szCs w:val="28"/>
        </w:rPr>
        <w:t>);</w:t>
      </w:r>
    </w:p>
    <w:p w14:paraId="293C78EE"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[status, sheetNames] = xlsfinfo(fullFileName);</w:t>
      </w:r>
    </w:p>
    <w:p w14:paraId="0FF8011B"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numSheets = length(sheetNames);</w:t>
      </w:r>
    </w:p>
    <w:p w14:paraId="384F1697"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PARAFFIN_TABLE = readtable(fullFileName, </w:t>
      </w:r>
      <w:r w:rsidRPr="000E05A4">
        <w:rPr>
          <w:rFonts w:ascii="Courier New" w:hAnsi="Courier New" w:cs="Courier New"/>
          <w:color w:val="A020F0"/>
          <w:sz w:val="28"/>
          <w:szCs w:val="28"/>
        </w:rPr>
        <w:t>'sheet'</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'Paraffins'</w:t>
      </w:r>
      <w:r w:rsidRPr="000E05A4">
        <w:rPr>
          <w:rFonts w:ascii="Courier New" w:hAnsi="Courier New" w:cs="Courier New"/>
          <w:color w:val="000000"/>
          <w:sz w:val="28"/>
          <w:szCs w:val="28"/>
        </w:rPr>
        <w:t>);</w:t>
      </w:r>
    </w:p>
    <w:p w14:paraId="4D22780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Valid = 0;</w:t>
      </w:r>
    </w:p>
    <w:p w14:paraId="3E633780"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%---------------TABLE OF INFO---------------</w:t>
      </w:r>
    </w:p>
    <w:p w14:paraId="7F55019D"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 xml:space="preserve"> </w:t>
      </w:r>
    </w:p>
    <w:p w14:paraId="7B2BD540"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%---------------FUEL INFORMATION VARIABLES---------------</w:t>
      </w:r>
    </w:p>
    <w:p w14:paraId="5BA0E3C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 = PARAFFIN_TABLE{:,</w:t>
      </w:r>
      <w:r w:rsidRPr="000E05A4">
        <w:rPr>
          <w:rFonts w:ascii="Courier New" w:hAnsi="Courier New" w:cs="Courier New"/>
          <w:color w:val="A020F0"/>
          <w:sz w:val="28"/>
          <w:szCs w:val="28"/>
        </w:rPr>
        <w:t>'Fuel'</w:t>
      </w:r>
      <w:r w:rsidRPr="000E05A4">
        <w:rPr>
          <w:rFonts w:ascii="Courier New" w:hAnsi="Courier New" w:cs="Courier New"/>
          <w:color w:val="000000"/>
          <w:sz w:val="28"/>
          <w:szCs w:val="28"/>
        </w:rPr>
        <w:t>};</w:t>
      </w:r>
    </w:p>
    <w:p w14:paraId="464EEF9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PARAFFIN_PROPERTIES(:,1) = PARAFFIN_TABLE{:,</w:t>
      </w:r>
      <w:r w:rsidRPr="000E05A4">
        <w:rPr>
          <w:rFonts w:ascii="Courier New" w:hAnsi="Courier New" w:cs="Courier New"/>
          <w:color w:val="A020F0"/>
          <w:sz w:val="28"/>
          <w:szCs w:val="28"/>
        </w:rPr>
        <w:t>'C'</w:t>
      </w:r>
      <w:r w:rsidRPr="000E05A4">
        <w:rPr>
          <w:rFonts w:ascii="Courier New" w:hAnsi="Courier New" w:cs="Courier New"/>
          <w:color w:val="000000"/>
          <w:sz w:val="28"/>
          <w:szCs w:val="28"/>
        </w:rPr>
        <w:t>};</w:t>
      </w:r>
    </w:p>
    <w:p w14:paraId="5D49FA00"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PARAFFIN_PROPERTIES(:,2) = PARAFFIN_TABLE{:,</w:t>
      </w:r>
      <w:r w:rsidRPr="000E05A4">
        <w:rPr>
          <w:rFonts w:ascii="Courier New" w:hAnsi="Courier New" w:cs="Courier New"/>
          <w:color w:val="A020F0"/>
          <w:sz w:val="28"/>
          <w:szCs w:val="28"/>
        </w:rPr>
        <w:t>'H'</w:t>
      </w:r>
      <w:r w:rsidRPr="000E05A4">
        <w:rPr>
          <w:rFonts w:ascii="Courier New" w:hAnsi="Courier New" w:cs="Courier New"/>
          <w:color w:val="000000"/>
          <w:sz w:val="28"/>
          <w:szCs w:val="28"/>
        </w:rPr>
        <w:t>};</w:t>
      </w:r>
    </w:p>
    <w:p w14:paraId="7A08A7CA"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PARAFFIN_PROPERTIES(:,3) = PARAFFIN_TABLE{:,</w:t>
      </w:r>
      <w:r w:rsidRPr="000E05A4">
        <w:rPr>
          <w:rFonts w:ascii="Courier New" w:hAnsi="Courier New" w:cs="Courier New"/>
          <w:color w:val="A020F0"/>
          <w:sz w:val="28"/>
          <w:szCs w:val="28"/>
        </w:rPr>
        <w:t>'O'</w:t>
      </w:r>
      <w:r w:rsidRPr="000E05A4">
        <w:rPr>
          <w:rFonts w:ascii="Courier New" w:hAnsi="Courier New" w:cs="Courier New"/>
          <w:color w:val="000000"/>
          <w:sz w:val="28"/>
          <w:szCs w:val="28"/>
        </w:rPr>
        <w:t>};</w:t>
      </w:r>
    </w:p>
    <w:p w14:paraId="3919EFC3"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PARAFFIN_PROPERTIES(:,6) = PARAFFIN_TABLE{:,</w:t>
      </w:r>
      <w:r w:rsidRPr="000E05A4">
        <w:rPr>
          <w:rFonts w:ascii="Courier New" w:hAnsi="Courier New" w:cs="Courier New"/>
          <w:color w:val="A020F0"/>
          <w:sz w:val="28"/>
          <w:szCs w:val="28"/>
        </w:rPr>
        <w:t>'h'</w:t>
      </w:r>
      <w:r w:rsidRPr="000E05A4">
        <w:rPr>
          <w:rFonts w:ascii="Courier New" w:hAnsi="Courier New" w:cs="Courier New"/>
          <w:color w:val="000000"/>
          <w:sz w:val="28"/>
          <w:szCs w:val="28"/>
        </w:rPr>
        <w:t>};</w:t>
      </w:r>
    </w:p>
    <w:p w14:paraId="330FDD96"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PARAFFIN_PROPERTIES(:,9) = PARAFFIN_TABLE{:,</w:t>
      </w:r>
      <w:r w:rsidRPr="000E05A4">
        <w:rPr>
          <w:rFonts w:ascii="Courier New" w:hAnsi="Courier New" w:cs="Courier New"/>
          <w:color w:val="A020F0"/>
          <w:sz w:val="28"/>
          <w:szCs w:val="28"/>
        </w:rPr>
        <w:t>'per'</w:t>
      </w:r>
      <w:r w:rsidRPr="000E05A4">
        <w:rPr>
          <w:rFonts w:ascii="Courier New" w:hAnsi="Courier New" w:cs="Courier New"/>
          <w:color w:val="000000"/>
          <w:sz w:val="28"/>
          <w:szCs w:val="28"/>
        </w:rPr>
        <w:t>};</w:t>
      </w:r>
    </w:p>
    <w:p w14:paraId="02B4A3DB"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 = 78.09/20.95;</w:t>
      </w:r>
    </w:p>
    <w:p w14:paraId="66FEAC4C"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%---------------FUEL INFORMATION VARIABLES---------------</w:t>
      </w:r>
    </w:p>
    <w:p w14:paraId="5324D21A"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%---------------MASS---------------</w:t>
      </w:r>
    </w:p>
    <w:p w14:paraId="469D0EE7"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 = 16;</w:t>
      </w:r>
    </w:p>
    <w:p w14:paraId="12519D7F"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Carbon = 12;</w:t>
      </w:r>
    </w:p>
    <w:p w14:paraId="6013C1FD"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Hydrogen = 1;</w:t>
      </w:r>
    </w:p>
    <w:p w14:paraId="7105F13B"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Nitrogen = 14;</w:t>
      </w:r>
    </w:p>
    <w:p w14:paraId="0C045AF9"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Air = (Oxygen*2)+(Nitrogen*2*aR);</w:t>
      </w:r>
    </w:p>
    <w:p w14:paraId="1E22C3B9"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%---------------MASS---------------</w:t>
      </w:r>
    </w:p>
    <w:p w14:paraId="36BB4BB3"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%-------------------ENTHALPY OF COMBUSTION------------------------------</w:t>
      </w:r>
    </w:p>
    <w:p w14:paraId="4A53F468"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hCO2 = 393.5;</w:t>
      </w:r>
    </w:p>
    <w:p w14:paraId="11D4269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hH2O_g = 241.83;</w:t>
      </w:r>
    </w:p>
    <w:p w14:paraId="12D8CBB8"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hH2O_l = 285.8;</w:t>
      </w:r>
    </w:p>
    <w:p w14:paraId="220BFE0E"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411E1901"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%7 = mFuel</w:t>
      </w:r>
    </w:p>
    <w:p w14:paraId="3AB224DD"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%8 = moles</w:t>
      </w:r>
    </w:p>
    <w:p w14:paraId="5F3D0288"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%9 = mass Fraction</w:t>
      </w:r>
    </w:p>
    <w:p w14:paraId="429709DA"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%mt = moles total</w:t>
      </w:r>
    </w:p>
    <w:p w14:paraId="3761BFFF"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lastRenderedPageBreak/>
        <w:t>%10 = mole fraction</w:t>
      </w:r>
    </w:p>
    <w:p w14:paraId="3C0F5E46"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%13 = Carbon mix</w:t>
      </w:r>
    </w:p>
    <w:p w14:paraId="34A06598"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%14 = Hydrogen mix</w:t>
      </w:r>
    </w:p>
    <w:p w14:paraId="08663A9C"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%15 = Oxygen mix</w:t>
      </w:r>
    </w:p>
    <w:p w14:paraId="54E32399"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%16 = mFuel mix</w:t>
      </w:r>
    </w:p>
    <w:p w14:paraId="28D995E0"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%17 mass Fraction</w:t>
      </w:r>
    </w:p>
    <w:p w14:paraId="3E577E6D"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PARAFFIN_PROPERTIES(:,7) = (PARAFFIN_PROPERTIES(:,1)*Carbon)+(PARAFFIN_PROPERTIES(:,2)*Hydrogen)+(PARAFFIN_PROPERTIES(:,3)*Oxygen);</w:t>
      </w:r>
    </w:p>
    <w:p w14:paraId="3D9A0373"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1:size(PARAFFIN_PROPERTIES,1)</w:t>
      </w:r>
    </w:p>
    <w:p w14:paraId="5883232D"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PARAFFIN_PROPERTIES(i,8) = 1/PARAFFIN_PROPERTIES(i,7);</w:t>
      </w:r>
    </w:p>
    <w:p w14:paraId="39E94B5E"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45FD1CB4"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PARAFFIN_PROPERTIES(:,8) = PARAFFIN_PROPERTIES(:,8).*PARAFFIN_PROPERTIES(:,9);</w:t>
      </w:r>
    </w:p>
    <w:p w14:paraId="1A431124"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nt = sum(PARAFFIN_PROPERTIES(:,8))</w:t>
      </w:r>
    </w:p>
    <w:p w14:paraId="19F54D33"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PARAFFIN_PROPERTIES(:,10) = PARAFFIN_PROPERTIES(:,8)/nt;</w:t>
      </w:r>
    </w:p>
    <w:p w14:paraId="729F5D10"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PARAFFIN_PROPERTIES(:,13) = PARAFFIN_PROPERTIES(:,1).*PARAFFIN_PROPERTIES(:,10);</w:t>
      </w:r>
    </w:p>
    <w:p w14:paraId="66C23036"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PARAFFIN_PROPERTIES(:,14) = PARAFFIN_PROPERTIES(:,2).*PARAFFIN_PROPERTIES(:,10);</w:t>
      </w:r>
    </w:p>
    <w:p w14:paraId="42C07C21"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PARAFFIN_PROPERTIES(:,15) = PARAFFIN_PROPERTIES(:,3).*PARAFFIN_PROPERTIES(:,10);</w:t>
      </w:r>
    </w:p>
    <w:p w14:paraId="6D66E922"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PARAFFIN_PROPERTIES(:,16) = (PARAFFIN_PROPERTIES(:,13)*Carbon)+(PARAFFIN_PROPERTIES(:,14)*Hydrogen)+(PARAFFIN_PROPERTIES(:,15)*Oxygen);</w:t>
      </w:r>
    </w:p>
    <w:p w14:paraId="200AB3D1"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mFuel = sum(PARAFFIN_PROPERTIES(:,16))</w:t>
      </w:r>
    </w:p>
    <w:p w14:paraId="55A11325" w14:textId="77777777" w:rsidR="0018355D" w:rsidRPr="000E05A4" w:rsidRDefault="0018355D" w:rsidP="0018355D">
      <w:pPr>
        <w:autoSpaceDE w:val="0"/>
        <w:autoSpaceDN w:val="0"/>
        <w:adjustRightInd w:val="0"/>
        <w:spacing w:after="0" w:line="240" w:lineRule="auto"/>
        <w:jc w:val="left"/>
        <w:rPr>
          <w:rFonts w:ascii="Courier New" w:hAnsi="Courier New" w:cs="Courier New"/>
          <w:color w:val="000000"/>
          <w:sz w:val="28"/>
          <w:szCs w:val="28"/>
        </w:rPr>
      </w:pPr>
      <w:r w:rsidRPr="000E05A4">
        <w:rPr>
          <w:rFonts w:ascii="Courier New" w:hAnsi="Courier New" w:cs="Courier New"/>
          <w:color w:val="000000"/>
          <w:sz w:val="28"/>
          <w:szCs w:val="28"/>
        </w:rPr>
        <w:t xml:space="preserve"> PARAFFIN_PROPERTIES(:,17) = PARAFFIN_PROPERTIES(:,16)/mFuel;</w:t>
      </w:r>
    </w:p>
    <w:p w14:paraId="1F685174" w14:textId="77777777" w:rsidR="0018355D" w:rsidRPr="000E05A4" w:rsidRDefault="0018355D" w:rsidP="0018355D">
      <w:pPr>
        <w:spacing w:line="259" w:lineRule="auto"/>
        <w:jc w:val="left"/>
        <w:rPr>
          <w:rFonts w:ascii="Courier New" w:hAnsi="Courier New" w:cs="Courier New"/>
          <w:color w:val="000000"/>
          <w:sz w:val="28"/>
          <w:szCs w:val="28"/>
        </w:rPr>
      </w:pPr>
      <w:r w:rsidRPr="000E05A4">
        <w:rPr>
          <w:rFonts w:ascii="Courier New" w:hAnsi="Courier New" w:cs="Courier New"/>
          <w:color w:val="000000"/>
          <w:sz w:val="28"/>
          <w:szCs w:val="28"/>
        </w:rPr>
        <w:br w:type="page"/>
      </w:r>
    </w:p>
    <w:p w14:paraId="00098EE9" w14:textId="77777777" w:rsidR="0018355D" w:rsidRPr="000E05A4" w:rsidRDefault="0018355D" w:rsidP="0018355D">
      <w:pPr>
        <w:pStyle w:val="Heading2"/>
      </w:pPr>
      <w:bookmarkStart w:id="201" w:name="_Toc39452261"/>
      <w:r w:rsidRPr="000E05A4">
        <w:lastRenderedPageBreak/>
        <w:t>Appendix B</w:t>
      </w:r>
      <w:bookmarkEnd w:id="201"/>
    </w:p>
    <w:p w14:paraId="09BC23DD"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clc</w:t>
      </w:r>
    </w:p>
    <w:p w14:paraId="11B89700"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clear</w:t>
      </w:r>
    </w:p>
    <w:p w14:paraId="7185A798"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2F7B5CA3"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folder = fileparts(which(</w:t>
      </w:r>
      <w:r w:rsidRPr="000E05A4">
        <w:rPr>
          <w:rFonts w:ascii="Courier New" w:hAnsi="Courier New" w:cs="Courier New"/>
          <w:color w:val="A020F0"/>
          <w:sz w:val="28"/>
          <w:szCs w:val="28"/>
        </w:rPr>
        <w:t>'Calculator_ChrisHopkins.xlsx'</w:t>
      </w:r>
      <w:r w:rsidRPr="000E05A4">
        <w:rPr>
          <w:rFonts w:ascii="Courier New" w:hAnsi="Courier New" w:cs="Courier New"/>
          <w:color w:val="000000"/>
          <w:sz w:val="28"/>
          <w:szCs w:val="28"/>
        </w:rPr>
        <w:t>));</w:t>
      </w:r>
    </w:p>
    <w:p w14:paraId="2A9DA891"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fullFileName = fullfile(folder, </w:t>
      </w:r>
      <w:r w:rsidRPr="000E05A4">
        <w:rPr>
          <w:rFonts w:ascii="Courier New" w:hAnsi="Courier New" w:cs="Courier New"/>
          <w:color w:val="A020F0"/>
          <w:sz w:val="28"/>
          <w:szCs w:val="28"/>
        </w:rPr>
        <w:t>'Calculator_ChrisHopkins.xlsx'</w:t>
      </w:r>
      <w:r w:rsidRPr="000E05A4">
        <w:rPr>
          <w:rFonts w:ascii="Courier New" w:hAnsi="Courier New" w:cs="Courier New"/>
          <w:color w:val="000000"/>
          <w:sz w:val="28"/>
          <w:szCs w:val="28"/>
        </w:rPr>
        <w:t>);</w:t>
      </w:r>
    </w:p>
    <w:p w14:paraId="7D5883DC"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[status, sheetNames] = xlsfinfo(fullFileName);</w:t>
      </w:r>
    </w:p>
    <w:p w14:paraId="47C7902C"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numSheets = length(sheetNames);</w:t>
      </w:r>
    </w:p>
    <w:p w14:paraId="4DF2CE90"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PARAFFIN_TABLE = readtable(fullFileName, </w:t>
      </w:r>
      <w:r w:rsidRPr="000E05A4">
        <w:rPr>
          <w:rFonts w:ascii="Courier New" w:hAnsi="Courier New" w:cs="Courier New"/>
          <w:color w:val="A020F0"/>
          <w:sz w:val="28"/>
          <w:szCs w:val="28"/>
        </w:rPr>
        <w:t>'sheet'</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'Paraffins'</w:t>
      </w:r>
      <w:r w:rsidRPr="000E05A4">
        <w:rPr>
          <w:rFonts w:ascii="Courier New" w:hAnsi="Courier New" w:cs="Courier New"/>
          <w:color w:val="000000"/>
          <w:sz w:val="28"/>
          <w:szCs w:val="28"/>
        </w:rPr>
        <w:t>);</w:t>
      </w:r>
    </w:p>
    <w:p w14:paraId="76EB3756"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38B6D3F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 = PARAFFIN_TABLE{:,</w:t>
      </w:r>
      <w:r w:rsidRPr="000E05A4">
        <w:rPr>
          <w:rFonts w:ascii="Courier New" w:hAnsi="Courier New" w:cs="Courier New"/>
          <w:color w:val="A020F0"/>
          <w:sz w:val="28"/>
          <w:szCs w:val="28"/>
        </w:rPr>
        <w:t>'Fuel'</w:t>
      </w:r>
      <w:r w:rsidRPr="000E05A4">
        <w:rPr>
          <w:rFonts w:ascii="Courier New" w:hAnsi="Courier New" w:cs="Courier New"/>
          <w:color w:val="000000"/>
          <w:sz w:val="28"/>
          <w:szCs w:val="28"/>
        </w:rPr>
        <w:t>};</w:t>
      </w:r>
    </w:p>
    <w:p w14:paraId="58EE1F44"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PARAFFIN_PROPERTIES(:,8) = round(PARAFFIN_TABLE{:,</w:t>
      </w:r>
      <w:r w:rsidRPr="000E05A4">
        <w:rPr>
          <w:rFonts w:ascii="Courier New" w:hAnsi="Courier New" w:cs="Courier New"/>
          <w:color w:val="A020F0"/>
          <w:sz w:val="28"/>
          <w:szCs w:val="28"/>
        </w:rPr>
        <w:t>'min'</w:t>
      </w:r>
      <w:r w:rsidRPr="000E05A4">
        <w:rPr>
          <w:rFonts w:ascii="Courier New" w:hAnsi="Courier New" w:cs="Courier New"/>
          <w:color w:val="000000"/>
          <w:sz w:val="28"/>
          <w:szCs w:val="28"/>
        </w:rPr>
        <w:t>},4);</w:t>
      </w:r>
    </w:p>
    <w:p w14:paraId="4232558F"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PARAFFIN_PROPERTIES(:,9) = round(PARAFFIN_TABLE{:,</w:t>
      </w:r>
      <w:r w:rsidRPr="000E05A4">
        <w:rPr>
          <w:rFonts w:ascii="Courier New" w:hAnsi="Courier New" w:cs="Courier New"/>
          <w:color w:val="A020F0"/>
          <w:sz w:val="28"/>
          <w:szCs w:val="28"/>
        </w:rPr>
        <w:t>'max'</w:t>
      </w:r>
      <w:r w:rsidRPr="000E05A4">
        <w:rPr>
          <w:rFonts w:ascii="Courier New" w:hAnsi="Courier New" w:cs="Courier New"/>
          <w:color w:val="000000"/>
          <w:sz w:val="28"/>
          <w:szCs w:val="28"/>
        </w:rPr>
        <w:t>},4);</w:t>
      </w:r>
    </w:p>
    <w:p w14:paraId="2009315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PARAFFIN_PROPERTIES(:,10) = PARAFFIN_TABLE{:,</w:t>
      </w:r>
      <w:r w:rsidRPr="000E05A4">
        <w:rPr>
          <w:rFonts w:ascii="Courier New" w:hAnsi="Courier New" w:cs="Courier New"/>
          <w:color w:val="A020F0"/>
          <w:sz w:val="28"/>
          <w:szCs w:val="28"/>
        </w:rPr>
        <w:t>'I'</w:t>
      </w:r>
      <w:r w:rsidRPr="000E05A4">
        <w:rPr>
          <w:rFonts w:ascii="Courier New" w:hAnsi="Courier New" w:cs="Courier New"/>
          <w:color w:val="000000"/>
          <w:sz w:val="28"/>
          <w:szCs w:val="28"/>
        </w:rPr>
        <w:t>};</w:t>
      </w:r>
    </w:p>
    <w:p w14:paraId="1BB65050"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3C33DD03"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2CB28EAA"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H = size(PARAFFIN_PROPERTIES,1);</w:t>
      </w:r>
    </w:p>
    <w:p w14:paraId="5917C9AD"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00A0DB5A"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1:H</w:t>
      </w:r>
    </w:p>
    <w:p w14:paraId="360BB59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k=1;</w:t>
      </w:r>
    </w:p>
    <w:p w14:paraId="7A41DD3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Percent=0;</w:t>
      </w:r>
    </w:p>
    <w:p w14:paraId="4BD03BE1"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PARAFFIN_PROPERTIES(j,8):PARAFFIN_PROPERTIES(j,10):PARAFFIN_PROPERTIES(j,9)</w:t>
      </w:r>
    </w:p>
    <w:p w14:paraId="0E9609DF"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Percent(k) = i;</w:t>
      </w:r>
    </w:p>
    <w:p w14:paraId="2D056F67"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k=k+1;</w:t>
      </w:r>
    </w:p>
    <w:p w14:paraId="448F8F8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5281B7A2"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Percent_Table{j,1}=Percent;</w:t>
      </w:r>
    </w:p>
    <w:p w14:paraId="556EA548"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10C7966C"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53E269DA"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N(1)= size(Percent_Table{1,1},2);</w:t>
      </w:r>
    </w:p>
    <w:p w14:paraId="3003A803"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1:H</w:t>
      </w:r>
    </w:p>
    <w:p w14:paraId="17515070"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S(i)= size(Percent_Table{i,1},2);</w:t>
      </w:r>
    </w:p>
    <w:p w14:paraId="258787E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5B75204D"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1:H-1</w:t>
      </w:r>
    </w:p>
    <w:p w14:paraId="3765081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N(i+1) = S(i+1)*N(i);</w:t>
      </w:r>
    </w:p>
    <w:p w14:paraId="39F3ECDD"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5DD2AEF4"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l=1;</w:t>
      </w:r>
    </w:p>
    <w:p w14:paraId="768EAA38"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j=1;</w:t>
      </w:r>
    </w:p>
    <w:p w14:paraId="5A250F8B"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m=1;</w:t>
      </w:r>
    </w:p>
    <w:p w14:paraId="5AD2223C"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OP = 0;</w:t>
      </w:r>
    </w:p>
    <w:p w14:paraId="4A78305D"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n=ones(1,H);</w:t>
      </w:r>
    </w:p>
    <w:p w14:paraId="7FE42E1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o=ones(1,H);</w:t>
      </w:r>
    </w:p>
    <w:p w14:paraId="6FC8D4B6"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b=0;</w:t>
      </w:r>
    </w:p>
    <w:p w14:paraId="06953857"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i=1:S(1)</w:t>
      </w:r>
    </w:p>
    <w:p w14:paraId="259F1C93"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Combination(j,1)=Percent_Table{m,1}(1,i);</w:t>
      </w:r>
    </w:p>
    <w:p w14:paraId="64180B5E"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0978F86F"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00DF614B"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j=1;</w:t>
      </w:r>
    </w:p>
    <w:p w14:paraId="14A418BF"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m=2;</w:t>
      </w:r>
    </w:p>
    <w:p w14:paraId="76560817"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R(1) = 1;</w:t>
      </w:r>
    </w:p>
    <w:p w14:paraId="5D81423E"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T=1;</w:t>
      </w:r>
    </w:p>
    <w:p w14:paraId="42D72BB3"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2:H</w:t>
      </w:r>
    </w:p>
    <w:p w14:paraId="53B45070"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R(i)=R(i-1)*S(i);</w:t>
      </w:r>
    </w:p>
    <w:p w14:paraId="477EAD6E"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61D03F82"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b = S(1):S(1):N(H)</w:t>
      </w:r>
    </w:p>
    <w:p w14:paraId="0D21434F"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m = 2:H</w:t>
      </w:r>
    </w:p>
    <w:p w14:paraId="501FE273"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Combination(:,m)=Percent_Table{m,1}(1,o(m));</w:t>
      </w:r>
    </w:p>
    <w:p w14:paraId="723F2AD1"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n(m)=n(m)+1;</w:t>
      </w:r>
    </w:p>
    <w:p w14:paraId="7C5A9A58"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n(m) == (R(m-1)+1) &amp;&amp; o(m) &lt; S(m)</w:t>
      </w:r>
    </w:p>
    <w:p w14:paraId="3AE01D14"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o(m) = o(m)+1;</w:t>
      </w:r>
    </w:p>
    <w:p w14:paraId="42C84C87"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n(m)= 1;</w:t>
      </w:r>
    </w:p>
    <w:p w14:paraId="192C9CBB"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elseif</w:t>
      </w:r>
      <w:r w:rsidRPr="000E05A4">
        <w:rPr>
          <w:rFonts w:ascii="Courier New" w:hAnsi="Courier New" w:cs="Courier New"/>
          <w:color w:val="000000"/>
          <w:sz w:val="28"/>
          <w:szCs w:val="28"/>
        </w:rPr>
        <w:t xml:space="preserve"> n(m) == (R(m-1)+1) &amp;&amp; o(m) == S(m)</w:t>
      </w:r>
    </w:p>
    <w:p w14:paraId="5F85628F"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o(m) = 1;</w:t>
      </w:r>
    </w:p>
    <w:p w14:paraId="1B2303BC"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n(m)= 1;</w:t>
      </w:r>
    </w:p>
    <w:p w14:paraId="2952F979"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6F3956F1"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05C96067"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CombinationTotal = sum(Combination,2);</w:t>
      </w:r>
    </w:p>
    <w:p w14:paraId="198404D8"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1:S(1)</w:t>
      </w:r>
    </w:p>
    <w:p w14:paraId="78BA997F"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CombinationTotal(i,1) == 1</w:t>
      </w:r>
    </w:p>
    <w:p w14:paraId="299FA4D5"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Possible(T,:) = Combination(i,:);</w:t>
      </w:r>
    </w:p>
    <w:p w14:paraId="6C83576B"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T=T+1;</w:t>
      </w:r>
    </w:p>
    <w:p w14:paraId="05BD8E20"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5402049E"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6C77F491"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50EE5057"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Possible = array2table(Possible);</w:t>
      </w:r>
    </w:p>
    <w:p w14:paraId="618D0893"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save(</w:t>
      </w:r>
      <w:r w:rsidRPr="000E05A4">
        <w:rPr>
          <w:rFonts w:ascii="Courier New" w:hAnsi="Courier New" w:cs="Courier New"/>
          <w:color w:val="A020F0"/>
          <w:sz w:val="28"/>
          <w:szCs w:val="28"/>
        </w:rPr>
        <w:t>'Paraffins.mat'</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'Possible'</w:t>
      </w:r>
      <w:r w:rsidRPr="000E05A4">
        <w:rPr>
          <w:rFonts w:ascii="Courier New" w:hAnsi="Courier New" w:cs="Courier New"/>
          <w:color w:val="000000"/>
          <w:sz w:val="28"/>
          <w:szCs w:val="28"/>
        </w:rPr>
        <w:t>);</w:t>
      </w:r>
    </w:p>
    <w:p w14:paraId="7A8EC99D" w14:textId="77777777" w:rsidR="0018355D" w:rsidRPr="000E05A4" w:rsidRDefault="0018355D" w:rsidP="0018355D">
      <w:pPr>
        <w:autoSpaceDE w:val="0"/>
        <w:autoSpaceDN w:val="0"/>
        <w:adjustRightInd w:val="0"/>
        <w:spacing w:after="0" w:line="240" w:lineRule="auto"/>
        <w:jc w:val="left"/>
        <w:rPr>
          <w:rFonts w:ascii="Courier New" w:hAnsi="Courier New" w:cs="Courier New"/>
          <w:sz w:val="24"/>
          <w:szCs w:val="24"/>
        </w:rPr>
      </w:pPr>
    </w:p>
    <w:p w14:paraId="52D9808C" w14:textId="77777777" w:rsidR="0018355D" w:rsidRPr="000E05A4" w:rsidRDefault="0018355D" w:rsidP="0018355D">
      <w:pPr>
        <w:pStyle w:val="Heading2"/>
      </w:pPr>
      <w:bookmarkStart w:id="202" w:name="_Toc39452262"/>
      <w:r w:rsidRPr="000E05A4">
        <w:t>Appendix C</w:t>
      </w:r>
      <w:bookmarkEnd w:id="202"/>
    </w:p>
    <w:p w14:paraId="0406C1C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 Initial Loading</w:t>
      </w:r>
    </w:p>
    <w:p w14:paraId="1245C6F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 Loading external values and setting persistent values</w:t>
      </w:r>
    </w:p>
    <w:p w14:paraId="19EFB8D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clc</w:t>
      </w:r>
    </w:p>
    <w:p w14:paraId="1C93F82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clear</w:t>
      </w:r>
    </w:p>
    <w:p w14:paraId="73A3283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554B779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folder = fileparts(which(</w:t>
      </w:r>
      <w:r w:rsidRPr="000E05A4">
        <w:rPr>
          <w:rFonts w:ascii="Courier New" w:hAnsi="Courier New" w:cs="Courier New"/>
          <w:color w:val="A020F0"/>
          <w:sz w:val="28"/>
          <w:szCs w:val="28"/>
        </w:rPr>
        <w:t>'Calculator_ChrisHopkins.xlsx'</w:t>
      </w:r>
      <w:r w:rsidRPr="000E05A4">
        <w:rPr>
          <w:rFonts w:ascii="Courier New" w:hAnsi="Courier New" w:cs="Courier New"/>
          <w:color w:val="000000"/>
          <w:sz w:val="28"/>
          <w:szCs w:val="28"/>
        </w:rPr>
        <w:t>));</w:t>
      </w:r>
    </w:p>
    <w:p w14:paraId="4B38989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fullFileName = fullfile(folder, </w:t>
      </w:r>
      <w:r w:rsidRPr="000E05A4">
        <w:rPr>
          <w:rFonts w:ascii="Courier New" w:hAnsi="Courier New" w:cs="Courier New"/>
          <w:color w:val="A020F0"/>
          <w:sz w:val="28"/>
          <w:szCs w:val="28"/>
        </w:rPr>
        <w:t>'Calculator_ChrisHopkins.xlsx'</w:t>
      </w:r>
      <w:r w:rsidRPr="000E05A4">
        <w:rPr>
          <w:rFonts w:ascii="Courier New" w:hAnsi="Courier New" w:cs="Courier New"/>
          <w:color w:val="000000"/>
          <w:sz w:val="28"/>
          <w:szCs w:val="28"/>
        </w:rPr>
        <w:t>);</w:t>
      </w:r>
    </w:p>
    <w:p w14:paraId="554237B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[status, sheetNames] = xlsfinfo(fullFileName);</w:t>
      </w:r>
    </w:p>
    <w:p w14:paraId="68611C8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numSheets = length(sheetNames);</w:t>
      </w:r>
    </w:p>
    <w:p w14:paraId="70917E0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PARAFFIN_TABLE = readtable(fullFileName, </w:t>
      </w:r>
      <w:r w:rsidRPr="000E05A4">
        <w:rPr>
          <w:rFonts w:ascii="Courier New" w:hAnsi="Courier New" w:cs="Courier New"/>
          <w:color w:val="A020F0"/>
          <w:sz w:val="28"/>
          <w:szCs w:val="28"/>
        </w:rPr>
        <w:t>'sheet'</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'Paraffins'</w:t>
      </w:r>
      <w:r w:rsidRPr="000E05A4">
        <w:rPr>
          <w:rFonts w:ascii="Courier New" w:hAnsi="Courier New" w:cs="Courier New"/>
          <w:color w:val="000000"/>
          <w:sz w:val="28"/>
          <w:szCs w:val="28"/>
        </w:rPr>
        <w:t>);</w:t>
      </w:r>
    </w:p>
    <w:p w14:paraId="189DAC5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AROMATIC_TABLE = readtable(fullFileName, </w:t>
      </w:r>
      <w:r w:rsidRPr="000E05A4">
        <w:rPr>
          <w:rFonts w:ascii="Courier New" w:hAnsi="Courier New" w:cs="Courier New"/>
          <w:color w:val="A020F0"/>
          <w:sz w:val="28"/>
          <w:szCs w:val="28"/>
        </w:rPr>
        <w:t>'sheet'</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'Aromatics'</w:t>
      </w:r>
      <w:r w:rsidRPr="000E05A4">
        <w:rPr>
          <w:rFonts w:ascii="Courier New" w:hAnsi="Courier New" w:cs="Courier New"/>
          <w:color w:val="000000"/>
          <w:sz w:val="28"/>
          <w:szCs w:val="28"/>
        </w:rPr>
        <w:t>);</w:t>
      </w:r>
    </w:p>
    <w:p w14:paraId="73E9439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NAPHTHENE_TABLE = readtable(fullFileName, </w:t>
      </w:r>
      <w:r w:rsidRPr="000E05A4">
        <w:rPr>
          <w:rFonts w:ascii="Courier New" w:hAnsi="Courier New" w:cs="Courier New"/>
          <w:color w:val="A020F0"/>
          <w:sz w:val="28"/>
          <w:szCs w:val="28"/>
        </w:rPr>
        <w:t>'sheet'</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'Naphthenes'</w:t>
      </w:r>
      <w:r w:rsidRPr="000E05A4">
        <w:rPr>
          <w:rFonts w:ascii="Courier New" w:hAnsi="Courier New" w:cs="Courier New"/>
          <w:color w:val="000000"/>
          <w:sz w:val="28"/>
          <w:szCs w:val="28"/>
        </w:rPr>
        <w:t>);</w:t>
      </w:r>
    </w:p>
    <w:p w14:paraId="56D21A3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OLEFIN_TABLE = readtable(fullFileName, </w:t>
      </w:r>
      <w:r w:rsidRPr="000E05A4">
        <w:rPr>
          <w:rFonts w:ascii="Courier New" w:hAnsi="Courier New" w:cs="Courier New"/>
          <w:color w:val="A020F0"/>
          <w:sz w:val="28"/>
          <w:szCs w:val="28"/>
        </w:rPr>
        <w:t>'sheet'</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'Olefins'</w:t>
      </w:r>
      <w:r w:rsidRPr="000E05A4">
        <w:rPr>
          <w:rFonts w:ascii="Courier New" w:hAnsi="Courier New" w:cs="Courier New"/>
          <w:color w:val="000000"/>
          <w:sz w:val="28"/>
          <w:szCs w:val="28"/>
        </w:rPr>
        <w:t>);</w:t>
      </w:r>
    </w:p>
    <w:p w14:paraId="5543C83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OXYGENATE_TABLE = readtable(fullFileName, </w:t>
      </w:r>
      <w:r w:rsidRPr="000E05A4">
        <w:rPr>
          <w:rFonts w:ascii="Courier New" w:hAnsi="Courier New" w:cs="Courier New"/>
          <w:color w:val="A020F0"/>
          <w:sz w:val="28"/>
          <w:szCs w:val="28"/>
        </w:rPr>
        <w:t>'sheet'</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'Oxygenates'</w:t>
      </w:r>
      <w:r w:rsidRPr="000E05A4">
        <w:rPr>
          <w:rFonts w:ascii="Courier New" w:hAnsi="Courier New" w:cs="Courier New"/>
          <w:color w:val="000000"/>
          <w:sz w:val="28"/>
          <w:szCs w:val="28"/>
        </w:rPr>
        <w:t>);</w:t>
      </w:r>
    </w:p>
    <w:p w14:paraId="24645D2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Paraffin_Combinations = load(</w:t>
      </w:r>
      <w:r w:rsidRPr="000E05A4">
        <w:rPr>
          <w:rFonts w:ascii="Courier New" w:hAnsi="Courier New" w:cs="Courier New"/>
          <w:color w:val="A020F0"/>
          <w:sz w:val="28"/>
          <w:szCs w:val="28"/>
        </w:rPr>
        <w:t>'Paraffins'</w:t>
      </w:r>
      <w:r w:rsidRPr="000E05A4">
        <w:rPr>
          <w:rFonts w:ascii="Courier New" w:hAnsi="Courier New" w:cs="Courier New"/>
          <w:color w:val="000000"/>
          <w:sz w:val="28"/>
          <w:szCs w:val="28"/>
        </w:rPr>
        <w:t>);</w:t>
      </w:r>
    </w:p>
    <w:p w14:paraId="3955F74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Paraffin_Combinations = table2array(Paraffin_Combinations.Possible);</w:t>
      </w:r>
    </w:p>
    <w:p w14:paraId="31FC70C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Aromatic_Combinations = load(</w:t>
      </w:r>
      <w:r w:rsidRPr="000E05A4">
        <w:rPr>
          <w:rFonts w:ascii="Courier New" w:hAnsi="Courier New" w:cs="Courier New"/>
          <w:color w:val="A020F0"/>
          <w:sz w:val="28"/>
          <w:szCs w:val="28"/>
        </w:rPr>
        <w:t>'Aromatics'</w:t>
      </w:r>
      <w:r w:rsidRPr="000E05A4">
        <w:rPr>
          <w:rFonts w:ascii="Courier New" w:hAnsi="Courier New" w:cs="Courier New"/>
          <w:color w:val="000000"/>
          <w:sz w:val="28"/>
          <w:szCs w:val="28"/>
        </w:rPr>
        <w:t>);</w:t>
      </w:r>
    </w:p>
    <w:p w14:paraId="3C7E6FA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Aromatic_Combinations = table2array(Aromatic_Combinations.Possible);</w:t>
      </w:r>
    </w:p>
    <w:p w14:paraId="598E6E2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Naphthene_Combinations = load(</w:t>
      </w:r>
      <w:r w:rsidRPr="000E05A4">
        <w:rPr>
          <w:rFonts w:ascii="Courier New" w:hAnsi="Courier New" w:cs="Courier New"/>
          <w:color w:val="A020F0"/>
          <w:sz w:val="28"/>
          <w:szCs w:val="28"/>
        </w:rPr>
        <w:t>'Naphthenes'</w:t>
      </w:r>
      <w:r w:rsidRPr="000E05A4">
        <w:rPr>
          <w:rFonts w:ascii="Courier New" w:hAnsi="Courier New" w:cs="Courier New"/>
          <w:color w:val="000000"/>
          <w:sz w:val="28"/>
          <w:szCs w:val="28"/>
        </w:rPr>
        <w:t>);</w:t>
      </w:r>
    </w:p>
    <w:p w14:paraId="48258EA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Naphthene_Combinations = table2array(Naphthene_Combinations.Possible);</w:t>
      </w:r>
    </w:p>
    <w:p w14:paraId="63DDD85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Olefin_Combinations = load(</w:t>
      </w:r>
      <w:r w:rsidRPr="000E05A4">
        <w:rPr>
          <w:rFonts w:ascii="Courier New" w:hAnsi="Courier New" w:cs="Courier New"/>
          <w:color w:val="A020F0"/>
          <w:sz w:val="28"/>
          <w:szCs w:val="28"/>
        </w:rPr>
        <w:t>'Olefins'</w:t>
      </w:r>
      <w:r w:rsidRPr="000E05A4">
        <w:rPr>
          <w:rFonts w:ascii="Courier New" w:hAnsi="Courier New" w:cs="Courier New"/>
          <w:color w:val="000000"/>
          <w:sz w:val="28"/>
          <w:szCs w:val="28"/>
        </w:rPr>
        <w:t>);</w:t>
      </w:r>
    </w:p>
    <w:p w14:paraId="50C11BE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Olefin_Combinations = table2array(Olefin_Combinations.Possible);</w:t>
      </w:r>
    </w:p>
    <w:p w14:paraId="1B5863C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Oxygenate_Combinations = load(</w:t>
      </w:r>
      <w:r w:rsidRPr="000E05A4">
        <w:rPr>
          <w:rFonts w:ascii="Courier New" w:hAnsi="Courier New" w:cs="Courier New"/>
          <w:color w:val="A020F0"/>
          <w:sz w:val="28"/>
          <w:szCs w:val="28"/>
        </w:rPr>
        <w:t>'Oxygenates'</w:t>
      </w:r>
      <w:r w:rsidRPr="000E05A4">
        <w:rPr>
          <w:rFonts w:ascii="Courier New" w:hAnsi="Courier New" w:cs="Courier New"/>
          <w:color w:val="000000"/>
          <w:sz w:val="28"/>
          <w:szCs w:val="28"/>
        </w:rPr>
        <w:t>);</w:t>
      </w:r>
    </w:p>
    <w:p w14:paraId="28F7C01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Oxygenate_Combinations = table2array(Oxygenate_Combinations.Possible);</w:t>
      </w:r>
    </w:p>
    <w:p w14:paraId="439168E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3C716BD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PARAFFIN(1,:) = PARAFFIN_TABLE{:,</w:t>
      </w:r>
      <w:r w:rsidRPr="000E05A4">
        <w:rPr>
          <w:rFonts w:ascii="Courier New" w:hAnsi="Courier New" w:cs="Courier New"/>
          <w:color w:val="A020F0"/>
          <w:sz w:val="28"/>
          <w:szCs w:val="28"/>
        </w:rPr>
        <w:t>'Fuel'</w:t>
      </w:r>
      <w:r w:rsidRPr="000E05A4">
        <w:rPr>
          <w:rFonts w:ascii="Courier New" w:hAnsi="Courier New" w:cs="Courier New"/>
          <w:color w:val="000000"/>
          <w:sz w:val="28"/>
          <w:szCs w:val="28"/>
        </w:rPr>
        <w:t>};</w:t>
      </w:r>
    </w:p>
    <w:p w14:paraId="6643B4E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Paraffin_PROPERTIES(:,1) = PARAFFIN_TABLE{:,</w:t>
      </w:r>
      <w:r w:rsidRPr="000E05A4">
        <w:rPr>
          <w:rFonts w:ascii="Courier New" w:hAnsi="Courier New" w:cs="Courier New"/>
          <w:color w:val="A020F0"/>
          <w:sz w:val="28"/>
          <w:szCs w:val="28"/>
        </w:rPr>
        <w:t>'C'</w:t>
      </w:r>
      <w:r w:rsidRPr="000E05A4">
        <w:rPr>
          <w:rFonts w:ascii="Courier New" w:hAnsi="Courier New" w:cs="Courier New"/>
          <w:color w:val="000000"/>
          <w:sz w:val="28"/>
          <w:szCs w:val="28"/>
        </w:rPr>
        <w:t>};</w:t>
      </w:r>
    </w:p>
    <w:p w14:paraId="4E7F136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Paraffin_PROPERTIES(:,2) = PARAFFIN_TABLE{:,</w:t>
      </w:r>
      <w:r w:rsidRPr="000E05A4">
        <w:rPr>
          <w:rFonts w:ascii="Courier New" w:hAnsi="Courier New" w:cs="Courier New"/>
          <w:color w:val="A020F0"/>
          <w:sz w:val="28"/>
          <w:szCs w:val="28"/>
        </w:rPr>
        <w:t>'H'</w:t>
      </w:r>
      <w:r w:rsidRPr="000E05A4">
        <w:rPr>
          <w:rFonts w:ascii="Courier New" w:hAnsi="Courier New" w:cs="Courier New"/>
          <w:color w:val="000000"/>
          <w:sz w:val="28"/>
          <w:szCs w:val="28"/>
        </w:rPr>
        <w:t>};</w:t>
      </w:r>
    </w:p>
    <w:p w14:paraId="7C180CF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Paraffin_PROPERTIES(:,3) = PARAFFIN_TABLE{:,</w:t>
      </w:r>
      <w:r w:rsidRPr="000E05A4">
        <w:rPr>
          <w:rFonts w:ascii="Courier New" w:hAnsi="Courier New" w:cs="Courier New"/>
          <w:color w:val="A020F0"/>
          <w:sz w:val="28"/>
          <w:szCs w:val="28"/>
        </w:rPr>
        <w:t>'O'</w:t>
      </w:r>
      <w:r w:rsidRPr="000E05A4">
        <w:rPr>
          <w:rFonts w:ascii="Courier New" w:hAnsi="Courier New" w:cs="Courier New"/>
          <w:color w:val="000000"/>
          <w:sz w:val="28"/>
          <w:szCs w:val="28"/>
        </w:rPr>
        <w:t>};</w:t>
      </w:r>
    </w:p>
    <w:p w14:paraId="41B6429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Paraffin_PROPERTIES(:,4) = PARAFFIN_TABLE{:,</w:t>
      </w:r>
      <w:r w:rsidRPr="000E05A4">
        <w:rPr>
          <w:rFonts w:ascii="Courier New" w:hAnsi="Courier New" w:cs="Courier New"/>
          <w:color w:val="A020F0"/>
          <w:sz w:val="28"/>
          <w:szCs w:val="28"/>
        </w:rPr>
        <w:t>'RON'</w:t>
      </w:r>
      <w:r w:rsidRPr="000E05A4">
        <w:rPr>
          <w:rFonts w:ascii="Courier New" w:hAnsi="Courier New" w:cs="Courier New"/>
          <w:color w:val="000000"/>
          <w:sz w:val="28"/>
          <w:szCs w:val="28"/>
        </w:rPr>
        <w:t>};</w:t>
      </w:r>
    </w:p>
    <w:p w14:paraId="0824584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Paraffin_PROPERTIES(:,5) = PARAFFIN_TABLE{:,</w:t>
      </w:r>
      <w:r w:rsidRPr="000E05A4">
        <w:rPr>
          <w:rFonts w:ascii="Courier New" w:hAnsi="Courier New" w:cs="Courier New"/>
          <w:color w:val="A020F0"/>
          <w:sz w:val="28"/>
          <w:szCs w:val="28"/>
        </w:rPr>
        <w:t>'MON'</w:t>
      </w:r>
      <w:r w:rsidRPr="000E05A4">
        <w:rPr>
          <w:rFonts w:ascii="Courier New" w:hAnsi="Courier New" w:cs="Courier New"/>
          <w:color w:val="000000"/>
          <w:sz w:val="28"/>
          <w:szCs w:val="28"/>
        </w:rPr>
        <w:t>};</w:t>
      </w:r>
    </w:p>
    <w:p w14:paraId="755B0D4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Paraffin_PROPERTIES(:,6) = PARAFFIN_TABLE{:,</w:t>
      </w:r>
      <w:r w:rsidRPr="000E05A4">
        <w:rPr>
          <w:rFonts w:ascii="Courier New" w:hAnsi="Courier New" w:cs="Courier New"/>
          <w:color w:val="A020F0"/>
          <w:sz w:val="28"/>
          <w:szCs w:val="28"/>
        </w:rPr>
        <w:t>'h'</w:t>
      </w:r>
      <w:r w:rsidRPr="000E05A4">
        <w:rPr>
          <w:rFonts w:ascii="Courier New" w:hAnsi="Courier New" w:cs="Courier New"/>
          <w:color w:val="000000"/>
          <w:sz w:val="28"/>
          <w:szCs w:val="28"/>
        </w:rPr>
        <w:t>};</w:t>
      </w:r>
    </w:p>
    <w:p w14:paraId="41186DA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Paraffin_PROPERTIES(:,7) = PARAFFIN_TABLE{:,</w:t>
      </w:r>
      <w:r w:rsidRPr="000E05A4">
        <w:rPr>
          <w:rFonts w:ascii="Courier New" w:hAnsi="Courier New" w:cs="Courier New"/>
          <w:color w:val="A020F0"/>
          <w:sz w:val="28"/>
          <w:szCs w:val="28"/>
        </w:rPr>
        <w:t>'p'</w:t>
      </w:r>
      <w:r w:rsidRPr="000E05A4">
        <w:rPr>
          <w:rFonts w:ascii="Courier New" w:hAnsi="Courier New" w:cs="Courier New"/>
          <w:color w:val="000000"/>
          <w:sz w:val="28"/>
          <w:szCs w:val="28"/>
        </w:rPr>
        <w:t>};</w:t>
      </w:r>
    </w:p>
    <w:p w14:paraId="6134517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2F258D2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AROMATIC(1,:) = AROMATIC_TABLE{:,</w:t>
      </w:r>
      <w:r w:rsidRPr="000E05A4">
        <w:rPr>
          <w:rFonts w:ascii="Courier New" w:hAnsi="Courier New" w:cs="Courier New"/>
          <w:color w:val="A020F0"/>
          <w:sz w:val="28"/>
          <w:szCs w:val="28"/>
        </w:rPr>
        <w:t>'Fuel'</w:t>
      </w:r>
      <w:r w:rsidRPr="000E05A4">
        <w:rPr>
          <w:rFonts w:ascii="Courier New" w:hAnsi="Courier New" w:cs="Courier New"/>
          <w:color w:val="000000"/>
          <w:sz w:val="28"/>
          <w:szCs w:val="28"/>
        </w:rPr>
        <w:t>};</w:t>
      </w:r>
    </w:p>
    <w:p w14:paraId="4EA606D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Aromatic_PROPERTIES(:,1) = AROMATIC_TABLE{:,</w:t>
      </w:r>
      <w:r w:rsidRPr="000E05A4">
        <w:rPr>
          <w:rFonts w:ascii="Courier New" w:hAnsi="Courier New" w:cs="Courier New"/>
          <w:color w:val="A020F0"/>
          <w:sz w:val="28"/>
          <w:szCs w:val="28"/>
        </w:rPr>
        <w:t>'C'</w:t>
      </w:r>
      <w:r w:rsidRPr="000E05A4">
        <w:rPr>
          <w:rFonts w:ascii="Courier New" w:hAnsi="Courier New" w:cs="Courier New"/>
          <w:color w:val="000000"/>
          <w:sz w:val="28"/>
          <w:szCs w:val="28"/>
        </w:rPr>
        <w:t>};</w:t>
      </w:r>
    </w:p>
    <w:p w14:paraId="5261138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Aromatic_PROPERTIES(:,2) = AROMATIC_TABLE{:,</w:t>
      </w:r>
      <w:r w:rsidRPr="000E05A4">
        <w:rPr>
          <w:rFonts w:ascii="Courier New" w:hAnsi="Courier New" w:cs="Courier New"/>
          <w:color w:val="A020F0"/>
          <w:sz w:val="28"/>
          <w:szCs w:val="28"/>
        </w:rPr>
        <w:t>'H'</w:t>
      </w:r>
      <w:r w:rsidRPr="000E05A4">
        <w:rPr>
          <w:rFonts w:ascii="Courier New" w:hAnsi="Courier New" w:cs="Courier New"/>
          <w:color w:val="000000"/>
          <w:sz w:val="28"/>
          <w:szCs w:val="28"/>
        </w:rPr>
        <w:t>};</w:t>
      </w:r>
    </w:p>
    <w:p w14:paraId="7136654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Aromatic_PROPERTIES(:,3) = AROMATIC_TABLE{:,</w:t>
      </w:r>
      <w:r w:rsidRPr="000E05A4">
        <w:rPr>
          <w:rFonts w:ascii="Courier New" w:hAnsi="Courier New" w:cs="Courier New"/>
          <w:color w:val="A020F0"/>
          <w:sz w:val="28"/>
          <w:szCs w:val="28"/>
        </w:rPr>
        <w:t>'O'</w:t>
      </w:r>
      <w:r w:rsidRPr="000E05A4">
        <w:rPr>
          <w:rFonts w:ascii="Courier New" w:hAnsi="Courier New" w:cs="Courier New"/>
          <w:color w:val="000000"/>
          <w:sz w:val="28"/>
          <w:szCs w:val="28"/>
        </w:rPr>
        <w:t>};</w:t>
      </w:r>
    </w:p>
    <w:p w14:paraId="4ED822B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Aromatic_PROPERTIES(:,4) = AROMATIC_TABLE{:,</w:t>
      </w:r>
      <w:r w:rsidRPr="000E05A4">
        <w:rPr>
          <w:rFonts w:ascii="Courier New" w:hAnsi="Courier New" w:cs="Courier New"/>
          <w:color w:val="A020F0"/>
          <w:sz w:val="28"/>
          <w:szCs w:val="28"/>
        </w:rPr>
        <w:t>'RON'</w:t>
      </w:r>
      <w:r w:rsidRPr="000E05A4">
        <w:rPr>
          <w:rFonts w:ascii="Courier New" w:hAnsi="Courier New" w:cs="Courier New"/>
          <w:color w:val="000000"/>
          <w:sz w:val="28"/>
          <w:szCs w:val="28"/>
        </w:rPr>
        <w:t>};</w:t>
      </w:r>
    </w:p>
    <w:p w14:paraId="54B8C31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Aromatic_PROPERTIES(:,5) = AROMATIC_TABLE{:,</w:t>
      </w:r>
      <w:r w:rsidRPr="000E05A4">
        <w:rPr>
          <w:rFonts w:ascii="Courier New" w:hAnsi="Courier New" w:cs="Courier New"/>
          <w:color w:val="A020F0"/>
          <w:sz w:val="28"/>
          <w:szCs w:val="28"/>
        </w:rPr>
        <w:t>'MON'</w:t>
      </w:r>
      <w:r w:rsidRPr="000E05A4">
        <w:rPr>
          <w:rFonts w:ascii="Courier New" w:hAnsi="Courier New" w:cs="Courier New"/>
          <w:color w:val="000000"/>
          <w:sz w:val="28"/>
          <w:szCs w:val="28"/>
        </w:rPr>
        <w:t>};</w:t>
      </w:r>
    </w:p>
    <w:p w14:paraId="4F20FF7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Aromatic_PROPERTIES(:,6) = AROMATIC_TABLE{:,</w:t>
      </w:r>
      <w:r w:rsidRPr="000E05A4">
        <w:rPr>
          <w:rFonts w:ascii="Courier New" w:hAnsi="Courier New" w:cs="Courier New"/>
          <w:color w:val="A020F0"/>
          <w:sz w:val="28"/>
          <w:szCs w:val="28"/>
        </w:rPr>
        <w:t>'h'</w:t>
      </w:r>
      <w:r w:rsidRPr="000E05A4">
        <w:rPr>
          <w:rFonts w:ascii="Courier New" w:hAnsi="Courier New" w:cs="Courier New"/>
          <w:color w:val="000000"/>
          <w:sz w:val="28"/>
          <w:szCs w:val="28"/>
        </w:rPr>
        <w:t>};</w:t>
      </w:r>
    </w:p>
    <w:p w14:paraId="3FF4E48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Aromatic_PROPERTIES(:,7) = AROMATIC_TABLE{:,</w:t>
      </w:r>
      <w:r w:rsidRPr="000E05A4">
        <w:rPr>
          <w:rFonts w:ascii="Courier New" w:hAnsi="Courier New" w:cs="Courier New"/>
          <w:color w:val="A020F0"/>
          <w:sz w:val="28"/>
          <w:szCs w:val="28"/>
        </w:rPr>
        <w:t>'p'</w:t>
      </w:r>
      <w:r w:rsidRPr="000E05A4">
        <w:rPr>
          <w:rFonts w:ascii="Courier New" w:hAnsi="Courier New" w:cs="Courier New"/>
          <w:color w:val="000000"/>
          <w:sz w:val="28"/>
          <w:szCs w:val="28"/>
        </w:rPr>
        <w:t>};</w:t>
      </w:r>
    </w:p>
    <w:p w14:paraId="30EFCB4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7A568AD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NAPHTHENE(1,:) = NAPHTHENE_TABLE{:,</w:t>
      </w:r>
      <w:r w:rsidRPr="000E05A4">
        <w:rPr>
          <w:rFonts w:ascii="Courier New" w:hAnsi="Courier New" w:cs="Courier New"/>
          <w:color w:val="A020F0"/>
          <w:sz w:val="28"/>
          <w:szCs w:val="28"/>
        </w:rPr>
        <w:t>'Fuel'</w:t>
      </w:r>
      <w:r w:rsidRPr="000E05A4">
        <w:rPr>
          <w:rFonts w:ascii="Courier New" w:hAnsi="Courier New" w:cs="Courier New"/>
          <w:color w:val="000000"/>
          <w:sz w:val="28"/>
          <w:szCs w:val="28"/>
        </w:rPr>
        <w:t>};</w:t>
      </w:r>
    </w:p>
    <w:p w14:paraId="6519DD8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Naphthene_PROPERTIES(:,1) = NAPHTHENE_TABLE{:,</w:t>
      </w:r>
      <w:r w:rsidRPr="000E05A4">
        <w:rPr>
          <w:rFonts w:ascii="Courier New" w:hAnsi="Courier New" w:cs="Courier New"/>
          <w:color w:val="A020F0"/>
          <w:sz w:val="28"/>
          <w:szCs w:val="28"/>
        </w:rPr>
        <w:t>'C'</w:t>
      </w:r>
      <w:r w:rsidRPr="000E05A4">
        <w:rPr>
          <w:rFonts w:ascii="Courier New" w:hAnsi="Courier New" w:cs="Courier New"/>
          <w:color w:val="000000"/>
          <w:sz w:val="28"/>
          <w:szCs w:val="28"/>
        </w:rPr>
        <w:t>};</w:t>
      </w:r>
    </w:p>
    <w:p w14:paraId="2C53981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Naphthene_PROPERTIES(:,2) = NAPHTHENE_TABLE{:,</w:t>
      </w:r>
      <w:r w:rsidRPr="000E05A4">
        <w:rPr>
          <w:rFonts w:ascii="Courier New" w:hAnsi="Courier New" w:cs="Courier New"/>
          <w:color w:val="A020F0"/>
          <w:sz w:val="28"/>
          <w:szCs w:val="28"/>
        </w:rPr>
        <w:t>'H'</w:t>
      </w:r>
      <w:r w:rsidRPr="000E05A4">
        <w:rPr>
          <w:rFonts w:ascii="Courier New" w:hAnsi="Courier New" w:cs="Courier New"/>
          <w:color w:val="000000"/>
          <w:sz w:val="28"/>
          <w:szCs w:val="28"/>
        </w:rPr>
        <w:t>};</w:t>
      </w:r>
    </w:p>
    <w:p w14:paraId="1DFDCE3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Naphthene_PROPERTIES(:,3) = NAPHTHENE_TABLE{:,</w:t>
      </w:r>
      <w:r w:rsidRPr="000E05A4">
        <w:rPr>
          <w:rFonts w:ascii="Courier New" w:hAnsi="Courier New" w:cs="Courier New"/>
          <w:color w:val="A020F0"/>
          <w:sz w:val="28"/>
          <w:szCs w:val="28"/>
        </w:rPr>
        <w:t>'O'</w:t>
      </w:r>
      <w:r w:rsidRPr="000E05A4">
        <w:rPr>
          <w:rFonts w:ascii="Courier New" w:hAnsi="Courier New" w:cs="Courier New"/>
          <w:color w:val="000000"/>
          <w:sz w:val="28"/>
          <w:szCs w:val="28"/>
        </w:rPr>
        <w:t>};</w:t>
      </w:r>
    </w:p>
    <w:p w14:paraId="2CDC1DF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Naphthene_PROPERTIES(:,4) = NAPHTHENE_TABLE{:,</w:t>
      </w:r>
      <w:r w:rsidRPr="000E05A4">
        <w:rPr>
          <w:rFonts w:ascii="Courier New" w:hAnsi="Courier New" w:cs="Courier New"/>
          <w:color w:val="A020F0"/>
          <w:sz w:val="28"/>
          <w:szCs w:val="28"/>
        </w:rPr>
        <w:t>'RON'</w:t>
      </w:r>
      <w:r w:rsidRPr="000E05A4">
        <w:rPr>
          <w:rFonts w:ascii="Courier New" w:hAnsi="Courier New" w:cs="Courier New"/>
          <w:color w:val="000000"/>
          <w:sz w:val="28"/>
          <w:szCs w:val="28"/>
        </w:rPr>
        <w:t>};</w:t>
      </w:r>
    </w:p>
    <w:p w14:paraId="137689B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Naphthene_PROPERTIES(:,5) = NAPHTHENE_TABLE{:,</w:t>
      </w:r>
      <w:r w:rsidRPr="000E05A4">
        <w:rPr>
          <w:rFonts w:ascii="Courier New" w:hAnsi="Courier New" w:cs="Courier New"/>
          <w:color w:val="A020F0"/>
          <w:sz w:val="28"/>
          <w:szCs w:val="28"/>
        </w:rPr>
        <w:t>'MON'</w:t>
      </w:r>
      <w:r w:rsidRPr="000E05A4">
        <w:rPr>
          <w:rFonts w:ascii="Courier New" w:hAnsi="Courier New" w:cs="Courier New"/>
          <w:color w:val="000000"/>
          <w:sz w:val="28"/>
          <w:szCs w:val="28"/>
        </w:rPr>
        <w:t>};</w:t>
      </w:r>
    </w:p>
    <w:p w14:paraId="458DE40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Naphthene_PROPERTIES(:,6) = NAPHTHENE_TABLE{:,</w:t>
      </w:r>
      <w:r w:rsidRPr="000E05A4">
        <w:rPr>
          <w:rFonts w:ascii="Courier New" w:hAnsi="Courier New" w:cs="Courier New"/>
          <w:color w:val="A020F0"/>
          <w:sz w:val="28"/>
          <w:szCs w:val="28"/>
        </w:rPr>
        <w:t>'h'</w:t>
      </w:r>
      <w:r w:rsidRPr="000E05A4">
        <w:rPr>
          <w:rFonts w:ascii="Courier New" w:hAnsi="Courier New" w:cs="Courier New"/>
          <w:color w:val="000000"/>
          <w:sz w:val="28"/>
          <w:szCs w:val="28"/>
        </w:rPr>
        <w:t>};</w:t>
      </w:r>
    </w:p>
    <w:p w14:paraId="6F72DE3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Naphthene_PROPERTIES(:,7) = NAPHTHENE_TABLE{:,</w:t>
      </w:r>
      <w:r w:rsidRPr="000E05A4">
        <w:rPr>
          <w:rFonts w:ascii="Courier New" w:hAnsi="Courier New" w:cs="Courier New"/>
          <w:color w:val="A020F0"/>
          <w:sz w:val="28"/>
          <w:szCs w:val="28"/>
        </w:rPr>
        <w:t>'p'</w:t>
      </w:r>
      <w:r w:rsidRPr="000E05A4">
        <w:rPr>
          <w:rFonts w:ascii="Courier New" w:hAnsi="Courier New" w:cs="Courier New"/>
          <w:color w:val="000000"/>
          <w:sz w:val="28"/>
          <w:szCs w:val="28"/>
        </w:rPr>
        <w:t>};</w:t>
      </w:r>
    </w:p>
    <w:p w14:paraId="24C43B8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172D5A0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OLEFIN(1,:) = OLEFIN_TABLE{:,</w:t>
      </w:r>
      <w:r w:rsidRPr="000E05A4">
        <w:rPr>
          <w:rFonts w:ascii="Courier New" w:hAnsi="Courier New" w:cs="Courier New"/>
          <w:color w:val="A020F0"/>
          <w:sz w:val="28"/>
          <w:szCs w:val="28"/>
        </w:rPr>
        <w:t>'Fuel'</w:t>
      </w:r>
      <w:r w:rsidRPr="000E05A4">
        <w:rPr>
          <w:rFonts w:ascii="Courier New" w:hAnsi="Courier New" w:cs="Courier New"/>
          <w:color w:val="000000"/>
          <w:sz w:val="28"/>
          <w:szCs w:val="28"/>
        </w:rPr>
        <w:t>};</w:t>
      </w:r>
    </w:p>
    <w:p w14:paraId="41E3952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Olefin_PROPERTIES(:,1) = OLEFIN_TABLE{:,</w:t>
      </w:r>
      <w:r w:rsidRPr="000E05A4">
        <w:rPr>
          <w:rFonts w:ascii="Courier New" w:hAnsi="Courier New" w:cs="Courier New"/>
          <w:color w:val="A020F0"/>
          <w:sz w:val="28"/>
          <w:szCs w:val="28"/>
        </w:rPr>
        <w:t>'C'</w:t>
      </w:r>
      <w:r w:rsidRPr="000E05A4">
        <w:rPr>
          <w:rFonts w:ascii="Courier New" w:hAnsi="Courier New" w:cs="Courier New"/>
          <w:color w:val="000000"/>
          <w:sz w:val="28"/>
          <w:szCs w:val="28"/>
        </w:rPr>
        <w:t>};</w:t>
      </w:r>
    </w:p>
    <w:p w14:paraId="52DE1ED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Olefin_PROPERTIES(:,2) = OLEFIN_TABLE{:,</w:t>
      </w:r>
      <w:r w:rsidRPr="000E05A4">
        <w:rPr>
          <w:rFonts w:ascii="Courier New" w:hAnsi="Courier New" w:cs="Courier New"/>
          <w:color w:val="A020F0"/>
          <w:sz w:val="28"/>
          <w:szCs w:val="28"/>
        </w:rPr>
        <w:t>'H'</w:t>
      </w:r>
      <w:r w:rsidRPr="000E05A4">
        <w:rPr>
          <w:rFonts w:ascii="Courier New" w:hAnsi="Courier New" w:cs="Courier New"/>
          <w:color w:val="000000"/>
          <w:sz w:val="28"/>
          <w:szCs w:val="28"/>
        </w:rPr>
        <w:t>};</w:t>
      </w:r>
    </w:p>
    <w:p w14:paraId="2E51C28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Olefin_PROPERTIES(:,3) = OLEFIN_TABLE{:,</w:t>
      </w:r>
      <w:r w:rsidRPr="000E05A4">
        <w:rPr>
          <w:rFonts w:ascii="Courier New" w:hAnsi="Courier New" w:cs="Courier New"/>
          <w:color w:val="A020F0"/>
          <w:sz w:val="28"/>
          <w:szCs w:val="28"/>
        </w:rPr>
        <w:t>'O'</w:t>
      </w:r>
      <w:r w:rsidRPr="000E05A4">
        <w:rPr>
          <w:rFonts w:ascii="Courier New" w:hAnsi="Courier New" w:cs="Courier New"/>
          <w:color w:val="000000"/>
          <w:sz w:val="28"/>
          <w:szCs w:val="28"/>
        </w:rPr>
        <w:t>};</w:t>
      </w:r>
    </w:p>
    <w:p w14:paraId="11A04CC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Olefin_PROPERTIES(:,4) = OLEFIN_TABLE{:,</w:t>
      </w:r>
      <w:r w:rsidRPr="000E05A4">
        <w:rPr>
          <w:rFonts w:ascii="Courier New" w:hAnsi="Courier New" w:cs="Courier New"/>
          <w:color w:val="A020F0"/>
          <w:sz w:val="28"/>
          <w:szCs w:val="28"/>
        </w:rPr>
        <w:t>'RON'</w:t>
      </w:r>
      <w:r w:rsidRPr="000E05A4">
        <w:rPr>
          <w:rFonts w:ascii="Courier New" w:hAnsi="Courier New" w:cs="Courier New"/>
          <w:color w:val="000000"/>
          <w:sz w:val="28"/>
          <w:szCs w:val="28"/>
        </w:rPr>
        <w:t>};</w:t>
      </w:r>
    </w:p>
    <w:p w14:paraId="4DAEF7D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Olefin_PROPERTIES(:,5) = OLEFIN_TABLE{:,</w:t>
      </w:r>
      <w:r w:rsidRPr="000E05A4">
        <w:rPr>
          <w:rFonts w:ascii="Courier New" w:hAnsi="Courier New" w:cs="Courier New"/>
          <w:color w:val="A020F0"/>
          <w:sz w:val="28"/>
          <w:szCs w:val="28"/>
        </w:rPr>
        <w:t>'MON'</w:t>
      </w:r>
      <w:r w:rsidRPr="000E05A4">
        <w:rPr>
          <w:rFonts w:ascii="Courier New" w:hAnsi="Courier New" w:cs="Courier New"/>
          <w:color w:val="000000"/>
          <w:sz w:val="28"/>
          <w:szCs w:val="28"/>
        </w:rPr>
        <w:t>};</w:t>
      </w:r>
    </w:p>
    <w:p w14:paraId="4C66C2C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Olefin_PROPERTIES(:,6) = OLEFIN_TABLE{:,</w:t>
      </w:r>
      <w:r w:rsidRPr="000E05A4">
        <w:rPr>
          <w:rFonts w:ascii="Courier New" w:hAnsi="Courier New" w:cs="Courier New"/>
          <w:color w:val="A020F0"/>
          <w:sz w:val="28"/>
          <w:szCs w:val="28"/>
        </w:rPr>
        <w:t>'h'</w:t>
      </w:r>
      <w:r w:rsidRPr="000E05A4">
        <w:rPr>
          <w:rFonts w:ascii="Courier New" w:hAnsi="Courier New" w:cs="Courier New"/>
          <w:color w:val="000000"/>
          <w:sz w:val="28"/>
          <w:szCs w:val="28"/>
        </w:rPr>
        <w:t>};</w:t>
      </w:r>
    </w:p>
    <w:p w14:paraId="1D4A432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Olefin_PROPERTIES(:,7) = OLEFIN_TABLE{:,</w:t>
      </w:r>
      <w:r w:rsidRPr="000E05A4">
        <w:rPr>
          <w:rFonts w:ascii="Courier New" w:hAnsi="Courier New" w:cs="Courier New"/>
          <w:color w:val="A020F0"/>
          <w:sz w:val="28"/>
          <w:szCs w:val="28"/>
        </w:rPr>
        <w:t>'p'</w:t>
      </w:r>
      <w:r w:rsidRPr="000E05A4">
        <w:rPr>
          <w:rFonts w:ascii="Courier New" w:hAnsi="Courier New" w:cs="Courier New"/>
          <w:color w:val="000000"/>
          <w:sz w:val="28"/>
          <w:szCs w:val="28"/>
        </w:rPr>
        <w:t>};</w:t>
      </w:r>
    </w:p>
    <w:p w14:paraId="44FFDFC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2737B0C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OXYGENATE(1,:) = OXYGENATE_TABLE{:,</w:t>
      </w:r>
      <w:r w:rsidRPr="000E05A4">
        <w:rPr>
          <w:rFonts w:ascii="Courier New" w:hAnsi="Courier New" w:cs="Courier New"/>
          <w:color w:val="A020F0"/>
          <w:sz w:val="28"/>
          <w:szCs w:val="28"/>
        </w:rPr>
        <w:t>'Fuel'</w:t>
      </w:r>
      <w:r w:rsidRPr="000E05A4">
        <w:rPr>
          <w:rFonts w:ascii="Courier New" w:hAnsi="Courier New" w:cs="Courier New"/>
          <w:color w:val="000000"/>
          <w:sz w:val="28"/>
          <w:szCs w:val="28"/>
        </w:rPr>
        <w:t>};</w:t>
      </w:r>
    </w:p>
    <w:p w14:paraId="1E84941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Oxygenate_PROPERTIES(:,1) = OXYGENATE_TABLE{:,</w:t>
      </w:r>
      <w:r w:rsidRPr="000E05A4">
        <w:rPr>
          <w:rFonts w:ascii="Courier New" w:hAnsi="Courier New" w:cs="Courier New"/>
          <w:color w:val="A020F0"/>
          <w:sz w:val="28"/>
          <w:szCs w:val="28"/>
        </w:rPr>
        <w:t>'C'</w:t>
      </w:r>
      <w:r w:rsidRPr="000E05A4">
        <w:rPr>
          <w:rFonts w:ascii="Courier New" w:hAnsi="Courier New" w:cs="Courier New"/>
          <w:color w:val="000000"/>
          <w:sz w:val="28"/>
          <w:szCs w:val="28"/>
        </w:rPr>
        <w:t>};</w:t>
      </w:r>
    </w:p>
    <w:p w14:paraId="5F31DDC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Oxygenate_PROPERTIES(:,2) = OXYGENATE_TABLE{:,</w:t>
      </w:r>
      <w:r w:rsidRPr="000E05A4">
        <w:rPr>
          <w:rFonts w:ascii="Courier New" w:hAnsi="Courier New" w:cs="Courier New"/>
          <w:color w:val="A020F0"/>
          <w:sz w:val="28"/>
          <w:szCs w:val="28"/>
        </w:rPr>
        <w:t>'H'</w:t>
      </w:r>
      <w:r w:rsidRPr="000E05A4">
        <w:rPr>
          <w:rFonts w:ascii="Courier New" w:hAnsi="Courier New" w:cs="Courier New"/>
          <w:color w:val="000000"/>
          <w:sz w:val="28"/>
          <w:szCs w:val="28"/>
        </w:rPr>
        <w:t>};</w:t>
      </w:r>
    </w:p>
    <w:p w14:paraId="171596E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Oxygenate_PROPERTIES(:,3) = OXYGENATE_TABLE{:,</w:t>
      </w:r>
      <w:r w:rsidRPr="000E05A4">
        <w:rPr>
          <w:rFonts w:ascii="Courier New" w:hAnsi="Courier New" w:cs="Courier New"/>
          <w:color w:val="A020F0"/>
          <w:sz w:val="28"/>
          <w:szCs w:val="28"/>
        </w:rPr>
        <w:t>'O'</w:t>
      </w:r>
      <w:r w:rsidRPr="000E05A4">
        <w:rPr>
          <w:rFonts w:ascii="Courier New" w:hAnsi="Courier New" w:cs="Courier New"/>
          <w:color w:val="000000"/>
          <w:sz w:val="28"/>
          <w:szCs w:val="28"/>
        </w:rPr>
        <w:t>};</w:t>
      </w:r>
    </w:p>
    <w:p w14:paraId="3249CDB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Oxygenate_PROPERTIES(:,4) = OXYGENATE_TABLE{:,</w:t>
      </w:r>
      <w:r w:rsidRPr="000E05A4">
        <w:rPr>
          <w:rFonts w:ascii="Courier New" w:hAnsi="Courier New" w:cs="Courier New"/>
          <w:color w:val="A020F0"/>
          <w:sz w:val="28"/>
          <w:szCs w:val="28"/>
        </w:rPr>
        <w:t>'RON'</w:t>
      </w:r>
      <w:r w:rsidRPr="000E05A4">
        <w:rPr>
          <w:rFonts w:ascii="Courier New" w:hAnsi="Courier New" w:cs="Courier New"/>
          <w:color w:val="000000"/>
          <w:sz w:val="28"/>
          <w:szCs w:val="28"/>
        </w:rPr>
        <w:t>};</w:t>
      </w:r>
    </w:p>
    <w:p w14:paraId="5465C41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Oxygenate_PROPERTIES(:,5) = OXYGENATE_TABLE{:,</w:t>
      </w:r>
      <w:r w:rsidRPr="000E05A4">
        <w:rPr>
          <w:rFonts w:ascii="Courier New" w:hAnsi="Courier New" w:cs="Courier New"/>
          <w:color w:val="A020F0"/>
          <w:sz w:val="28"/>
          <w:szCs w:val="28"/>
        </w:rPr>
        <w:t>'MON'</w:t>
      </w:r>
      <w:r w:rsidRPr="000E05A4">
        <w:rPr>
          <w:rFonts w:ascii="Courier New" w:hAnsi="Courier New" w:cs="Courier New"/>
          <w:color w:val="000000"/>
          <w:sz w:val="28"/>
          <w:szCs w:val="28"/>
        </w:rPr>
        <w:t>};</w:t>
      </w:r>
    </w:p>
    <w:p w14:paraId="5F21762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Oxygenate_PROPERTIES(:,6) = OXYGENATE_TABLE{:,</w:t>
      </w:r>
      <w:r w:rsidRPr="000E05A4">
        <w:rPr>
          <w:rFonts w:ascii="Courier New" w:hAnsi="Courier New" w:cs="Courier New"/>
          <w:color w:val="A020F0"/>
          <w:sz w:val="28"/>
          <w:szCs w:val="28"/>
        </w:rPr>
        <w:t>'h'</w:t>
      </w:r>
      <w:r w:rsidRPr="000E05A4">
        <w:rPr>
          <w:rFonts w:ascii="Courier New" w:hAnsi="Courier New" w:cs="Courier New"/>
          <w:color w:val="000000"/>
          <w:sz w:val="28"/>
          <w:szCs w:val="28"/>
        </w:rPr>
        <w:t>};</w:t>
      </w:r>
    </w:p>
    <w:p w14:paraId="21BFC74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Oxygenate_PROPERTIES(:,7) = OXYGENATE_TABLE{:,</w:t>
      </w:r>
      <w:r w:rsidRPr="000E05A4">
        <w:rPr>
          <w:rFonts w:ascii="Courier New" w:hAnsi="Courier New" w:cs="Courier New"/>
          <w:color w:val="A020F0"/>
          <w:sz w:val="28"/>
          <w:szCs w:val="28"/>
        </w:rPr>
        <w:t>'p'</w:t>
      </w:r>
      <w:r w:rsidRPr="000E05A4">
        <w:rPr>
          <w:rFonts w:ascii="Courier New" w:hAnsi="Courier New" w:cs="Courier New"/>
          <w:color w:val="000000"/>
          <w:sz w:val="28"/>
          <w:szCs w:val="28"/>
        </w:rPr>
        <w:t>};</w:t>
      </w:r>
    </w:p>
    <w:p w14:paraId="554C152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PARAFFIN_TABLE</w:t>
      </w:r>
    </w:p>
    <w:p w14:paraId="62D5564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AROMATIC_TABLE</w:t>
      </w:r>
    </w:p>
    <w:p w14:paraId="2D5B05E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NAPHTHENE_TABLE</w:t>
      </w:r>
    </w:p>
    <w:p w14:paraId="17FF612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OLEFIN_TABLE</w:t>
      </w:r>
    </w:p>
    <w:p w14:paraId="3B3E683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OXYGENATE_TABLE</w:t>
      </w:r>
    </w:p>
    <w:p w14:paraId="6430BA0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A020F0"/>
          <w:sz w:val="28"/>
          <w:szCs w:val="28"/>
        </w:rPr>
        <w:t xml:space="preserve"> </w:t>
      </w:r>
    </w:p>
    <w:p w14:paraId="3C5E8E2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%---------------FUEL INFORMATION VARIABLES---------------</w:t>
      </w:r>
    </w:p>
    <w:p w14:paraId="127FD9D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%---------------MASS---------------</w:t>
      </w:r>
    </w:p>
    <w:p w14:paraId="4DD5C48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Oxygen = 16;</w:t>
      </w:r>
    </w:p>
    <w:p w14:paraId="1CE0852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Carbon = 12;</w:t>
      </w:r>
    </w:p>
    <w:p w14:paraId="6C61A99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Hydrogen = 1;</w:t>
      </w:r>
    </w:p>
    <w:p w14:paraId="79B335E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Nitrogen = 14;</w:t>
      </w:r>
    </w:p>
    <w:p w14:paraId="6B27E67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 = 78.09/20.95;</w:t>
      </w:r>
    </w:p>
    <w:p w14:paraId="74C12D5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Air = (Oxygen*2)+(Nitrogen*2*aR);</w:t>
      </w:r>
    </w:p>
    <w:p w14:paraId="31F5087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%---------------MASS---------------</w:t>
      </w:r>
    </w:p>
    <w:p w14:paraId="2051CCE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%-------------------ENTHALPY OF COMBUSTION------------------------------</w:t>
      </w:r>
    </w:p>
    <w:p w14:paraId="7D2EFC2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hCO2 = 393.5;</w:t>
      </w:r>
    </w:p>
    <w:p w14:paraId="0E8B770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hH2O_g = 241.83;</w:t>
      </w:r>
    </w:p>
    <w:p w14:paraId="1760FBF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%-------------------ENTHALPY OF COMBUSTION------------------------------</w:t>
      </w:r>
    </w:p>
    <w:p w14:paraId="7EAEF8B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w:t>
      </w:r>
    </w:p>
    <w:p w14:paraId="198850F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Mix = [0.32 0.30 0.05 0.19 0.14];</w:t>
      </w:r>
    </w:p>
    <w:p w14:paraId="1D97988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sum(Mix) ~= 1</w:t>
      </w:r>
    </w:p>
    <w:p w14:paraId="5BC4649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error = errordlg(</w:t>
      </w:r>
      <w:r w:rsidRPr="000E05A4">
        <w:rPr>
          <w:rFonts w:ascii="Courier New" w:hAnsi="Courier New" w:cs="Courier New"/>
          <w:color w:val="A020F0"/>
          <w:sz w:val="28"/>
          <w:szCs w:val="28"/>
        </w:rPr>
        <w:t>'Mole fraction of mixture does not = 100%'</w:t>
      </w:r>
      <w:r w:rsidRPr="000E05A4">
        <w:rPr>
          <w:rFonts w:ascii="Courier New" w:hAnsi="Courier New" w:cs="Courier New"/>
          <w:color w:val="000000"/>
          <w:sz w:val="28"/>
          <w:szCs w:val="28"/>
        </w:rPr>
        <w:t>);</w:t>
      </w:r>
    </w:p>
    <w:p w14:paraId="1853C90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uiwait (error)</w:t>
      </w:r>
    </w:p>
    <w:p w14:paraId="6152DE2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return</w:t>
      </w:r>
    </w:p>
    <w:p w14:paraId="4321D0F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035985A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1C69BBF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1F5D2AE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5443CBE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a_Paraffin(:,1) =  (Paraffin_Combinations*Paraffin_PROPERTIES(:,4))*Mix(1);</w:t>
      </w:r>
    </w:p>
    <w:p w14:paraId="47F1B9D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a_Paraffin(:,2) =  (Paraffin_Combinations*Paraffin_PROPERTIES(:,5))*Mix(1);</w:t>
      </w:r>
    </w:p>
    <w:p w14:paraId="1F73B9B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a_Aromatic(:,1) =  (Aromatic_Combinations*Aromatic_PROPERTIES(:,4))*Mix(2);</w:t>
      </w:r>
    </w:p>
    <w:p w14:paraId="35A93D7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a_Aromatic(:,2) =  (Aromatic_Combinations*Aromatic_PROPERTIES(:,5))*Mix(2);</w:t>
      </w:r>
    </w:p>
    <w:p w14:paraId="38A79B6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a_Naphthene(:,1) =  (Naphthene_Combinations*Naphthene_PROPERTIES(:,4))*Mix(3);</w:t>
      </w:r>
    </w:p>
    <w:p w14:paraId="1100A4F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a_Naphthene(:,2) =  (Naphthene_Combinations*Naphthene_PROPERTIES(:,5))*Mix(3);</w:t>
      </w:r>
    </w:p>
    <w:p w14:paraId="60C5719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a_Olefin(:,1) =  (Olefin_Combinations*Olefin_PROPERTIES(:,4))*Mix(4);</w:t>
      </w:r>
    </w:p>
    <w:p w14:paraId="11A2BFB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a_Olefin(:,2) =  (Olefin_Combinations*Olefin_PROPERTIES(:,5))*Mix(4);</w:t>
      </w:r>
    </w:p>
    <w:p w14:paraId="2BA1828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a_Oxygenate(:,1) =  (Oxygenate_Combinations*Oxygenate_PROPERTIES(:,4))*Mix(5);</w:t>
      </w:r>
    </w:p>
    <w:p w14:paraId="6E18837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a_Oxygenate(:,2) =  (Oxygenate_Combinations*Oxygenate_PROPERTIES(:,5))*Mix(5);</w:t>
      </w:r>
    </w:p>
    <w:p w14:paraId="3D77C4E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36C9513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a_Paraffin(:,3) =  1:size(Paraffin_Combinations,1);</w:t>
      </w:r>
    </w:p>
    <w:p w14:paraId="643E9F5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a_Aromatic(:,3) =  1:size(Aromatic_Combinations,1);</w:t>
      </w:r>
    </w:p>
    <w:p w14:paraId="5174F64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a_Naphthene(:,3) =  1:size(Naphthene_Combinations,1);</w:t>
      </w:r>
    </w:p>
    <w:p w14:paraId="0F18B17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a_Olefin(:,3) =  1:size(Olefin_Combinations,1);</w:t>
      </w:r>
    </w:p>
    <w:p w14:paraId="415C505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a_Oxygenate(:,3) =  1:size(Oxygenate_Combinations,1);</w:t>
      </w:r>
    </w:p>
    <w:p w14:paraId="0D82B8A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6AF1B39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i=0;</w:t>
      </w:r>
    </w:p>
    <w:p w14:paraId="5584273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RangeRON = zeros(4,5);</w:t>
      </w:r>
    </w:p>
    <w:p w14:paraId="49E11DA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RangeRON(4,:) = [1 1 1 1 1];</w:t>
      </w:r>
    </w:p>
    <w:p w14:paraId="5C3B841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max(round(a_Paraffin(:,1),0))-min(round(a_Paraffin(:,1),0)) == 0</w:t>
      </w:r>
    </w:p>
    <w:p w14:paraId="7247E3F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RangeRON(1,1) = max(round(a_Paraffin(:,1),2));</w:t>
      </w:r>
    </w:p>
    <w:p w14:paraId="4B02352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RangeRON(2,1) = min(round(a_Paraffin(:,1),2));</w:t>
      </w:r>
    </w:p>
    <w:p w14:paraId="2EBD131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269367D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RangeRON(1,1) = max(round(a_Paraffin(:,1),1));</w:t>
      </w:r>
    </w:p>
    <w:p w14:paraId="0002E22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RangeRON(2,1) = min(round(a_Paraffin(:,1),1));</w:t>
      </w:r>
    </w:p>
    <w:p w14:paraId="09AA6CC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6A1BBEC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4572873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i==0</w:t>
      </w:r>
    </w:p>
    <w:p w14:paraId="55BB4A0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(RangeRON(1,1)-RangeRON(2,1))/RangeRON(4,1)&lt;10</w:t>
      </w:r>
    </w:p>
    <w:p w14:paraId="0D14266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RangeRON(4,1)=RangeRON(4,1)/10;</w:t>
      </w:r>
    </w:p>
    <w:p w14:paraId="5912A6F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3B9C589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 = i+1;</w:t>
      </w:r>
    </w:p>
    <w:p w14:paraId="77FFE3F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2EDA24C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01C26F7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RangeRON(3,1) = round(((RangeRON(1,1)-RangeRON(2,1)))/RangeRON(4,1))+1;</w:t>
      </w:r>
    </w:p>
    <w:p w14:paraId="1B3AFB6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40CB69B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max(round(a_Aromatic(:,1),0))-min(round(a_Aromatic(:,1),0)) == 0</w:t>
      </w:r>
    </w:p>
    <w:p w14:paraId="56A3BDB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RangeRON(1,2) = max(round(a_Aromatic(:,1),2));</w:t>
      </w:r>
    </w:p>
    <w:p w14:paraId="62B2EC3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RangeRON(2,2) = min(round(a_Aromatic(:,1),2));</w:t>
      </w:r>
    </w:p>
    <w:p w14:paraId="051C59F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2BB5033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RangeRON(1,2) = max(round(a_Aromatic(:,1),1));</w:t>
      </w:r>
    </w:p>
    <w:p w14:paraId="5A4A548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RangeRON(2,2) = min(round(a_Aromatic(:,1),1));</w:t>
      </w:r>
    </w:p>
    <w:p w14:paraId="709A050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lastRenderedPageBreak/>
        <w:t>end</w:t>
      </w:r>
    </w:p>
    <w:p w14:paraId="5FBECD2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i==1</w:t>
      </w:r>
    </w:p>
    <w:p w14:paraId="35D1509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(RangeRON(1,2)-RangeRON(2,2))/RangeRON(4,2)&lt;10</w:t>
      </w:r>
    </w:p>
    <w:p w14:paraId="3A0EBC7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RangeRON(4,2)=RangeRON(4,2)/10;</w:t>
      </w:r>
    </w:p>
    <w:p w14:paraId="6261708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4F27E86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 = i+1;</w:t>
      </w:r>
    </w:p>
    <w:p w14:paraId="490C8C9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017970E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2AECA8F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RangeRON(3,2) = round((RangeRON(1,2)-RangeRON(2,2))/RangeRON(4,2))+1;</w:t>
      </w:r>
    </w:p>
    <w:p w14:paraId="541B69F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max(round(a_Naphthene(:,1),0))-min(round(a_Naphthene(:,1),0)) == 0</w:t>
      </w:r>
    </w:p>
    <w:p w14:paraId="3ABD2AB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RangeRON(1,3) = max(round(a_Naphthene(:,1),2));</w:t>
      </w:r>
    </w:p>
    <w:p w14:paraId="061BB78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RangeRON(2,3) = min(round(a_Naphthene(:,1),2));</w:t>
      </w:r>
    </w:p>
    <w:p w14:paraId="705B4BE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797B51F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RangeRON(1,3) = max(round(a_Naphthene(:,1),1));</w:t>
      </w:r>
    </w:p>
    <w:p w14:paraId="0B04D03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RangeRON(2,3) = min(round(a_Naphthene(:,1),1));</w:t>
      </w:r>
    </w:p>
    <w:p w14:paraId="52B5AE1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1EE3B05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i==2</w:t>
      </w:r>
    </w:p>
    <w:p w14:paraId="1FF0141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(RangeRON(1,3)-RangeRON(2,3))/RangeRON(4,3)&lt;10</w:t>
      </w:r>
    </w:p>
    <w:p w14:paraId="583F186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RangeRON(4,3)=RangeRON(4,3)/10;</w:t>
      </w:r>
    </w:p>
    <w:p w14:paraId="07974EA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52B046F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 = i+1;</w:t>
      </w:r>
    </w:p>
    <w:p w14:paraId="4F9F285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27DBEE7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3B5943E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RangeRON(3,3) = round(((RangeRON(1,3)-RangeRON(2,3)))/RangeRON(4,3))+1;</w:t>
      </w:r>
    </w:p>
    <w:p w14:paraId="6A8E862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max(round(a_Olefin(:,1),0))-min(round(a_Olefin(:,1),0)) == 0</w:t>
      </w:r>
    </w:p>
    <w:p w14:paraId="78BD577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RangeRON(1,4) = max(round(a_Olefin(:,1),2));</w:t>
      </w:r>
    </w:p>
    <w:p w14:paraId="12D14D2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RangeRON(2,4) = min(round(a_Olefin(:,1),2));</w:t>
      </w:r>
    </w:p>
    <w:p w14:paraId="028940E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668BF48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RangeRON(1,4) = max(round(a_Olefin(:,1),1));</w:t>
      </w:r>
    </w:p>
    <w:p w14:paraId="2230964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RangeRON(2,4) = min(round(a_Olefin(:,1),1));</w:t>
      </w:r>
    </w:p>
    <w:p w14:paraId="3D019A8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0191EF2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568FA6C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i==3</w:t>
      </w:r>
    </w:p>
    <w:p w14:paraId="5FFDAEF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(RangeRON(1,4)-RangeRON(2,4))/RangeRON(4,4)&lt;10</w:t>
      </w:r>
    </w:p>
    <w:p w14:paraId="222EA93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RangeRON(4,4)=RangeRON(4,4)/10;</w:t>
      </w:r>
    </w:p>
    <w:p w14:paraId="731DF77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5FAABC2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 = i+1;</w:t>
      </w:r>
    </w:p>
    <w:p w14:paraId="3401528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31C7D28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59E40B1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RangeRON(3,4) = round(((RangeRON(1,4)-RangeRON(2,4)))/RangeRON(4,4))+1;</w:t>
      </w:r>
    </w:p>
    <w:p w14:paraId="1C8B265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max(round(a_Oxygenate(:,1),0))-min(round(a_Oxygenate(:,1),0)) == 0</w:t>
      </w:r>
    </w:p>
    <w:p w14:paraId="214B748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RangeRON(1,5) = max(round(a_Oxygenate(:,1),2));</w:t>
      </w:r>
    </w:p>
    <w:p w14:paraId="66C3635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RangeRON(2,5) = min(round(a_Oxygenate(:,1),2));</w:t>
      </w:r>
    </w:p>
    <w:p w14:paraId="70C624A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7C7992D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RangeRON(1,5) = max(round(a_Oxygenate(:,1),1));</w:t>
      </w:r>
    </w:p>
    <w:p w14:paraId="5F02BFA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RangeRON(2,5) = min(round(a_Oxygenate(:,1),1));</w:t>
      </w:r>
    </w:p>
    <w:p w14:paraId="077E83F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1B9A6E7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i==4</w:t>
      </w:r>
    </w:p>
    <w:p w14:paraId="0E8C476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(RangeRON(1,5)-RangeRON(2,5))/RangeRON(4,5)&lt;10</w:t>
      </w:r>
    </w:p>
    <w:p w14:paraId="369C56D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RangeRON(4,5)=RangeRON(4,5)/10;</w:t>
      </w:r>
    </w:p>
    <w:p w14:paraId="26BD66A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4B18E77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 = i+1;</w:t>
      </w:r>
    </w:p>
    <w:p w14:paraId="1575B52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5FB34D9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7CB585E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RangeRON(3,5) = round((RangeRON(1,5)-RangeRON(2,5))/RangeRON(4,5))+1;</w:t>
      </w:r>
    </w:p>
    <w:p w14:paraId="5ADFEC0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i = 0;</w:t>
      </w:r>
    </w:p>
    <w:p w14:paraId="5B6DB59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1ADCF3F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N=RangeRON(3,1);</w:t>
      </w:r>
    </w:p>
    <w:p w14:paraId="29874F5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46FAF6C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RangeMON = zeros(4,5);</w:t>
      </w:r>
    </w:p>
    <w:p w14:paraId="24D9D8A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RangeMON(4,:) = [1 1 1 1 1];</w:t>
      </w:r>
    </w:p>
    <w:p w14:paraId="545A616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max(round(a_Paraffin(:,2),0))-min(round(a_Paraffin(:,2),0)) == 0</w:t>
      </w:r>
    </w:p>
    <w:p w14:paraId="2A569BB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RangeMON(1,1) = max(round(a_Paraffin(:,2),2));</w:t>
      </w:r>
    </w:p>
    <w:p w14:paraId="57A1387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RangeMON(2,1) = min(round(a_Paraffin(:,2),2));</w:t>
      </w:r>
    </w:p>
    <w:p w14:paraId="5EFF02E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781FD03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RangeMON(1,1) = max(round(a_Paraffin(:,2),1));</w:t>
      </w:r>
    </w:p>
    <w:p w14:paraId="77843F9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RangeMON(2,1) = min(round(a_Paraffin(:,2),1));</w:t>
      </w:r>
    </w:p>
    <w:p w14:paraId="2789AF0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680C412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i==0</w:t>
      </w:r>
    </w:p>
    <w:p w14:paraId="392D974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(RangeMON(1,1)-RangeMON(2,1))/RangeMON(4,1)&lt;10</w:t>
      </w:r>
    </w:p>
    <w:p w14:paraId="2510FAD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RangeMON(4,1)=RangeMON(4,1)/10;</w:t>
      </w:r>
    </w:p>
    <w:p w14:paraId="1773327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3962DEF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 = i+1;</w:t>
      </w:r>
    </w:p>
    <w:p w14:paraId="211048E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08C98EF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377EC41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RangeMON(3,1) = round(((RangeMON(1,1)-RangeMON(2,1)))/RangeMON(4,1))+1;</w:t>
      </w:r>
    </w:p>
    <w:p w14:paraId="15368EB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max(round(a_Aromatic(:,2),0))-min(round(a_Aromatic(:,2),0)) == 0</w:t>
      </w:r>
    </w:p>
    <w:p w14:paraId="690CBCF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    RangeMON(1,2) = max(round(a_Aromatic(:,2),2));</w:t>
      </w:r>
    </w:p>
    <w:p w14:paraId="28BA576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RangeMON(2,2) = min(round(a_Aromatic(:,2),2));</w:t>
      </w:r>
    </w:p>
    <w:p w14:paraId="0FB8C89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3EF31F9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RangeMON(1,2) = max(round(a_Aromatic(:,2),1));</w:t>
      </w:r>
    </w:p>
    <w:p w14:paraId="100FD78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RangeMON(2,2) = min(round(a_Aromatic(:,2),1));</w:t>
      </w:r>
    </w:p>
    <w:p w14:paraId="4ACCDAB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2FEF9BE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i==1</w:t>
      </w:r>
    </w:p>
    <w:p w14:paraId="163D160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(RangeMON(1,2)-RangeMON(2,2))/RangeMON(4,2)&lt;10</w:t>
      </w:r>
    </w:p>
    <w:p w14:paraId="4083095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RangeMON(4,2)=RangeMON(4,2)/10;</w:t>
      </w:r>
    </w:p>
    <w:p w14:paraId="7E09758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4BEE23E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 = i+1;</w:t>
      </w:r>
    </w:p>
    <w:p w14:paraId="09E4B5A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2618B15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1C59086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RangeMON(3,2) = round((RangeMON(1,2)-RangeMON(2,2))/RangeMON(4,2))+1;</w:t>
      </w:r>
    </w:p>
    <w:p w14:paraId="1EA3A25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max(round(a_Naphthene(:,2),0))-min(round(a_Naphthene(:,2),0)) == 0</w:t>
      </w:r>
    </w:p>
    <w:p w14:paraId="0698D94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RangeMON(1,3) = max(round(a_Naphthene(:,2),2));</w:t>
      </w:r>
    </w:p>
    <w:p w14:paraId="30D4263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RangeMON(2,3) = min(round(a_Naphthene(:,2),2));</w:t>
      </w:r>
    </w:p>
    <w:p w14:paraId="55CA4F3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4D4DBEE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RangeMON(1,3) = max(round(a_Naphthene(:,2),1));</w:t>
      </w:r>
    </w:p>
    <w:p w14:paraId="3AA1A08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RangeMON(2,3) = min(round(a_Naphthene(:,2),1));</w:t>
      </w:r>
    </w:p>
    <w:p w14:paraId="6598112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15D6717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i==2</w:t>
      </w:r>
    </w:p>
    <w:p w14:paraId="5ECB9E7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(RangeMON(1,3)-RangeMON(2,3))/RangeMON(4,3)&lt;10</w:t>
      </w:r>
    </w:p>
    <w:p w14:paraId="448B634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RangeMON(4,3)=RangeMON(4,3)/10;</w:t>
      </w:r>
    </w:p>
    <w:p w14:paraId="326D1E3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1F2C37D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 = i+1;</w:t>
      </w:r>
    </w:p>
    <w:p w14:paraId="7E67C8A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6E890D9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1ADC891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RangeMON(3,3) = round((RangeMON(1,3)-RangeMON(2,3))/RangeMON(4,3))+1;</w:t>
      </w:r>
    </w:p>
    <w:p w14:paraId="1983383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max(round(a_Olefin(:,2),0))-min(round(a_Olefin(:,2),0)) == 0</w:t>
      </w:r>
    </w:p>
    <w:p w14:paraId="5A0FF35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RangeMON(1,4) = max(round(a_Olefin(:,2),2));</w:t>
      </w:r>
    </w:p>
    <w:p w14:paraId="30F813C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RangeMON(2,4) = min(round(a_Olefin(:,2),2));</w:t>
      </w:r>
    </w:p>
    <w:p w14:paraId="381B565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0BCD19E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RangeMON(1,4) = max(round(a_Olefin(:,2),1));</w:t>
      </w:r>
    </w:p>
    <w:p w14:paraId="5667B73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RangeMON(2,4) = min(round(a_Olefin(:,2),1));</w:t>
      </w:r>
    </w:p>
    <w:p w14:paraId="63ED96D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2CBFD33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56162E5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i==3</w:t>
      </w:r>
    </w:p>
    <w:p w14:paraId="2BFD494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(RangeMON(1,4)-RangeMON(2,4))/RangeMON(4,4)&lt;10</w:t>
      </w:r>
    </w:p>
    <w:p w14:paraId="2EF1EC8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RangeMON(4,4)=RangeMON(4,4)/10;</w:t>
      </w:r>
    </w:p>
    <w:p w14:paraId="120CFEC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    </w:t>
      </w:r>
      <w:r w:rsidRPr="000E05A4">
        <w:rPr>
          <w:rFonts w:ascii="Courier New" w:hAnsi="Courier New" w:cs="Courier New"/>
          <w:color w:val="0000FF"/>
          <w:sz w:val="28"/>
          <w:szCs w:val="28"/>
        </w:rPr>
        <w:t>else</w:t>
      </w:r>
    </w:p>
    <w:p w14:paraId="179696B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 = i+1;</w:t>
      </w:r>
    </w:p>
    <w:p w14:paraId="0720F1C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15E920F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2BA24EE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RangeMON(3,4) = round(((RangeMON(1,4)-RangeMON(2,4)))/RangeMON(4,4))+1;</w:t>
      </w:r>
    </w:p>
    <w:p w14:paraId="0CB94C4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max(round(a_Oxygenate(:,2),0))-min(round(a_Oxygenate(:,2),0)) == 0</w:t>
      </w:r>
    </w:p>
    <w:p w14:paraId="3BB03CA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RangeMON(1,5) = max(round(a_Oxygenate(:,2),2));</w:t>
      </w:r>
    </w:p>
    <w:p w14:paraId="7312912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RangeMON(2,5) = min(round(a_Oxygenate(:,2),2));</w:t>
      </w:r>
    </w:p>
    <w:p w14:paraId="2A56720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51609A7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RangeMON(1,5) = max(round(a_Oxygenate(:,2),1));</w:t>
      </w:r>
    </w:p>
    <w:p w14:paraId="02124B4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RangeMON(2,5) = min(round(a_Oxygenate(:,2),1));</w:t>
      </w:r>
    </w:p>
    <w:p w14:paraId="12DEB54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04DDB13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i==4</w:t>
      </w:r>
    </w:p>
    <w:p w14:paraId="47E3CFC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(RangeMON(1,5)-RangeMON(2,5))/RangeMON(4,5)&lt;10</w:t>
      </w:r>
    </w:p>
    <w:p w14:paraId="09A73F3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RangeMON(4,5)=RangeMON(4,5)/10;</w:t>
      </w:r>
    </w:p>
    <w:p w14:paraId="7030073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7D92206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 = i+1;</w:t>
      </w:r>
    </w:p>
    <w:p w14:paraId="69F1CB4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7C108E7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2235D74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RangeMON(3,5) = round(((RangeMON(1,5)-RangeMON(2,5)))/RangeMON(4,5))+1;</w:t>
      </w:r>
    </w:p>
    <w:p w14:paraId="069172D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14EED7E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29DE7FA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1:4</w:t>
      </w:r>
    </w:p>
    <w:p w14:paraId="57D5153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N(i+1) = RangeRON(3,i+1)*N(i);</w:t>
      </w:r>
    </w:p>
    <w:p w14:paraId="249BEB7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0CA54A8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 = [1 0 0 0 0];</w:t>
      </w:r>
    </w:p>
    <w:p w14:paraId="3C2951D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2:5</w:t>
      </w:r>
    </w:p>
    <w:p w14:paraId="1835B0C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R(i)=R(i-1)*RangeRON(3,i);</w:t>
      </w:r>
    </w:p>
    <w:p w14:paraId="5ECB659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3C04F42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1:5</w:t>
      </w:r>
    </w:p>
    <w:p w14:paraId="25181D2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k=1;</w:t>
      </w:r>
    </w:p>
    <w:p w14:paraId="2923C4A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Ranges=0;</w:t>
      </w:r>
    </w:p>
    <w:p w14:paraId="5C3BFFD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RangeRON(2,j):RangeRON(4,j):RangeRON(1,j)</w:t>
      </w:r>
    </w:p>
    <w:p w14:paraId="04D2349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Ranges(k) = i;</w:t>
      </w:r>
    </w:p>
    <w:p w14:paraId="0F38772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k=k+1;</w:t>
      </w:r>
    </w:p>
    <w:p w14:paraId="043EBA2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757928F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Ranges_Table_RON{1,j}=Ranges;</w:t>
      </w:r>
    </w:p>
    <w:p w14:paraId="4426472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0B857E7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1B514B0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w:t>
      </w:r>
    </w:p>
    <w:p w14:paraId="18B86DC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lastRenderedPageBreak/>
        <w:t>%---- Finds range of usable RON for each component secion to achieve input</w:t>
      </w:r>
    </w:p>
    <w:p w14:paraId="7657B55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FinalRange_RON = zeros(N(5),8);</w:t>
      </w:r>
    </w:p>
    <w:p w14:paraId="1DD4D33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tic</w:t>
      </w:r>
    </w:p>
    <w:p w14:paraId="08B72A7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0:length(Ranges_Table_RON{1,1}):(N(5)-4)</w:t>
      </w:r>
    </w:p>
    <w:p w14:paraId="75E4D00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1:1:RangeRON(3,1)</w:t>
      </w:r>
    </w:p>
    <w:p w14:paraId="660D6A3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FinalRange_RON(i+j,1)= Ranges_Table_RON{1,1}(1,i);</w:t>
      </w:r>
    </w:p>
    <w:p w14:paraId="2BB1B44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5B5EB76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5BAEC48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5AB7692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4949064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1181E1B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i=1;</w:t>
      </w:r>
    </w:p>
    <w:p w14:paraId="3EBC740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k=0;</w:t>
      </w:r>
    </w:p>
    <w:p w14:paraId="5EBD29B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0:length(Ranges_Table_RON{1,1}):(N(5)-4)</w:t>
      </w:r>
    </w:p>
    <w:p w14:paraId="19F6D35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2D15588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FinalRange_RON(j+1:j+length(Ranges_Table_RON{1,1}),2)= Ranges_Table_RON{1,2}(1,i);</w:t>
      </w:r>
    </w:p>
    <w:p w14:paraId="26F1792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k=k+length(Ranges_Table_RON{1,1});</w:t>
      </w:r>
    </w:p>
    <w:p w14:paraId="18C08AC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k == R(1)*length(Ranges_Table_RON{1,1})</w:t>
      </w:r>
    </w:p>
    <w:p w14:paraId="2D99D3E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k=0;</w:t>
      </w:r>
    </w:p>
    <w:p w14:paraId="01643C2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 == RangeRON(3,2)</w:t>
      </w:r>
    </w:p>
    <w:p w14:paraId="7D64BD8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i=1;</w:t>
      </w:r>
    </w:p>
    <w:p w14:paraId="1CC876B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517FC54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i=i+1;</w:t>
      </w:r>
    </w:p>
    <w:p w14:paraId="2DBF99A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2A77186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35EFF4B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518D083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2A822FF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5F76800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i=1;</w:t>
      </w:r>
    </w:p>
    <w:p w14:paraId="601A64F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k=0;</w:t>
      </w:r>
    </w:p>
    <w:p w14:paraId="6F9FF1B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0:length(Ranges_Table_RON{1,1}):(N(5)-4)</w:t>
      </w:r>
    </w:p>
    <w:p w14:paraId="66096DE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12C9D7D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FinalRange_RON(j+1:j+length(Ranges_Table_RON{1,1}),3)= Ranges_Table_RON{1,3}(1,i);</w:t>
      </w:r>
    </w:p>
    <w:p w14:paraId="6469166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k=k+length(Ranges_Table_RON{1,1});</w:t>
      </w:r>
    </w:p>
    <w:p w14:paraId="2E8E924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k == R(2)*length(Ranges_Table_RON{1,1})</w:t>
      </w:r>
    </w:p>
    <w:p w14:paraId="2E8F054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k=0;</w:t>
      </w:r>
    </w:p>
    <w:p w14:paraId="3FCAAAA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 == RangeRON(3,3)</w:t>
      </w:r>
    </w:p>
    <w:p w14:paraId="5D014FB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i=1;</w:t>
      </w:r>
    </w:p>
    <w:p w14:paraId="165BD5C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        </w:t>
      </w:r>
      <w:r w:rsidRPr="000E05A4">
        <w:rPr>
          <w:rFonts w:ascii="Courier New" w:hAnsi="Courier New" w:cs="Courier New"/>
          <w:color w:val="0000FF"/>
          <w:sz w:val="28"/>
          <w:szCs w:val="28"/>
        </w:rPr>
        <w:t>else</w:t>
      </w:r>
    </w:p>
    <w:p w14:paraId="5C260DC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i=i+1;</w:t>
      </w:r>
    </w:p>
    <w:p w14:paraId="3AEAC81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5C0AAA1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202C13B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55FE1C4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108F380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i=1;</w:t>
      </w:r>
    </w:p>
    <w:p w14:paraId="6165C19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k=0;</w:t>
      </w:r>
    </w:p>
    <w:p w14:paraId="17C044D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0:length(Ranges_Table_RON{1,1}):(N(5)-4)</w:t>
      </w:r>
    </w:p>
    <w:p w14:paraId="461D285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67A2968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FinalRange_RON(j+1:j+length(Ranges_Table_RON{1,1}),4)= Ranges_Table_RON{1,4}(1,i);</w:t>
      </w:r>
    </w:p>
    <w:p w14:paraId="6376C1D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k=k+length(Ranges_Table_RON{1,1});</w:t>
      </w:r>
    </w:p>
    <w:p w14:paraId="5DF64EE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k == R(3)*length(Ranges_Table_RON{1,1})</w:t>
      </w:r>
    </w:p>
    <w:p w14:paraId="4D3E0E4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k=0;</w:t>
      </w:r>
    </w:p>
    <w:p w14:paraId="60B64DC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 == RangeRON(3,4)</w:t>
      </w:r>
    </w:p>
    <w:p w14:paraId="4CD3780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i=1;</w:t>
      </w:r>
    </w:p>
    <w:p w14:paraId="67B18EF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21C6B0C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i=i+1;</w:t>
      </w:r>
    </w:p>
    <w:p w14:paraId="5E78F00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609E052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2939831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1E67BB5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0C8BB1B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i=1;</w:t>
      </w:r>
    </w:p>
    <w:p w14:paraId="662E2FB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k=0;</w:t>
      </w:r>
    </w:p>
    <w:p w14:paraId="14E8949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0:length(Ranges_Table_RON{1,1}):(N(5)-4)</w:t>
      </w:r>
    </w:p>
    <w:p w14:paraId="3998041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17E1036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FinalRange_RON(j+1:j+length(Ranges_Table_RON{1,1}),5)= Ranges_Table_RON{1,5}(1,i);</w:t>
      </w:r>
    </w:p>
    <w:p w14:paraId="2E4B55B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k=k+length(Ranges_Table_RON{1,1});</w:t>
      </w:r>
    </w:p>
    <w:p w14:paraId="1B2501A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k == R(4)*length(Ranges_Table_RON{1,1})</w:t>
      </w:r>
    </w:p>
    <w:p w14:paraId="75BD8D9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k=0;</w:t>
      </w:r>
    </w:p>
    <w:p w14:paraId="03EE4BA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 == RangeRON(3,5)</w:t>
      </w:r>
    </w:p>
    <w:p w14:paraId="67D8FF2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i=1;</w:t>
      </w:r>
    </w:p>
    <w:p w14:paraId="0AC0C7C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20BC932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i=i+1;</w:t>
      </w:r>
    </w:p>
    <w:p w14:paraId="7D67118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7618E66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344CB0D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7D29592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364E5C0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toc</w:t>
      </w:r>
    </w:p>
    <w:p w14:paraId="772E36C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FinalRange_RON(:,8)= sum(FinalRange_RON,2);</w:t>
      </w:r>
    </w:p>
    <w:p w14:paraId="42F7C11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 </w:t>
      </w:r>
    </w:p>
    <w:p w14:paraId="35B758B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w:t>
      </w:r>
    </w:p>
    <w:p w14:paraId="55D3114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%Finds range of usable MON for each component secion to achieve regs</w:t>
      </w:r>
    </w:p>
    <w:p w14:paraId="1D4B0F3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 xml:space="preserve"> </w:t>
      </w:r>
    </w:p>
    <w:p w14:paraId="63926CF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N=RangeMON(3,1);</w:t>
      </w:r>
    </w:p>
    <w:p w14:paraId="036B395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tic</w:t>
      </w:r>
    </w:p>
    <w:p w14:paraId="438390E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1:4</w:t>
      </w:r>
    </w:p>
    <w:p w14:paraId="2959CC2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N(i+1) = RangeMON(3,i+1)*N(i);</w:t>
      </w:r>
    </w:p>
    <w:p w14:paraId="74F9A16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27B2A15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 = [1 0 0 0 0];</w:t>
      </w:r>
    </w:p>
    <w:p w14:paraId="0AE4A99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2:5</w:t>
      </w:r>
    </w:p>
    <w:p w14:paraId="014A48D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R(i)=R(i-1)*RangeMON(3,i);</w:t>
      </w:r>
    </w:p>
    <w:p w14:paraId="19DA25A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60E3F3B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1:5</w:t>
      </w:r>
    </w:p>
    <w:p w14:paraId="240A0D6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k=1;</w:t>
      </w:r>
    </w:p>
    <w:p w14:paraId="30B1476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Ranges=0;</w:t>
      </w:r>
    </w:p>
    <w:p w14:paraId="1C0D984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RangeMON(2,j):RangeMON(4,j):RangeMON(1,j)</w:t>
      </w:r>
    </w:p>
    <w:p w14:paraId="5097D5C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Ranges(k) = i;</w:t>
      </w:r>
    </w:p>
    <w:p w14:paraId="6BF1020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k=k+1;</w:t>
      </w:r>
    </w:p>
    <w:p w14:paraId="17E8362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4272BEE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Ranges_Table_MON{1,j}=Ranges;</w:t>
      </w:r>
    </w:p>
    <w:p w14:paraId="47126EF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293906A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0BC007B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60F5887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FinalRange_MON = zeros(N(5),8);</w:t>
      </w:r>
    </w:p>
    <w:p w14:paraId="46804C6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0:length(Ranges_Table_MON{1,1}):(N(5)-RangeMON(3,1))</w:t>
      </w:r>
    </w:p>
    <w:p w14:paraId="42FF5D0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1:1:RangeMON(3,1)</w:t>
      </w:r>
    </w:p>
    <w:p w14:paraId="59A111C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FinalRange_MON(i+j,1)= Ranges_Table_MON{1,1}(1,i);</w:t>
      </w:r>
    </w:p>
    <w:p w14:paraId="13334A7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31BCB54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2F8292B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3F44873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430372E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765B539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i=1;</w:t>
      </w:r>
    </w:p>
    <w:p w14:paraId="28A3B67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k=0;</w:t>
      </w:r>
    </w:p>
    <w:p w14:paraId="2B9C5DA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0:length(Ranges_Table_MON{1,1}):(N(5)-RangeMON(3,1))</w:t>
      </w:r>
    </w:p>
    <w:p w14:paraId="28C2C39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52D72AF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FinalRange_MON(j+1:j+length(Ranges_Table_MON{1,1}),2)= Ranges_Table_MON{1,2}(1,i);</w:t>
      </w:r>
    </w:p>
    <w:p w14:paraId="2398F44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k=k+length(Ranges_Table_MON{1,1});</w:t>
      </w:r>
    </w:p>
    <w:p w14:paraId="3DE0A68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k == R(1)*length(Ranges_Table_MON{1,1})</w:t>
      </w:r>
    </w:p>
    <w:p w14:paraId="6E62701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k=0;</w:t>
      </w:r>
    </w:p>
    <w:p w14:paraId="5173591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 == RangeMON(3,2)</w:t>
      </w:r>
    </w:p>
    <w:p w14:paraId="512E3B8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i=1;</w:t>
      </w:r>
    </w:p>
    <w:p w14:paraId="75AF426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5F941DE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i=i+1;</w:t>
      </w:r>
    </w:p>
    <w:p w14:paraId="504BD35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07F7F28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4E1FB57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3180F48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3B31297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6810BF4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i=1;</w:t>
      </w:r>
    </w:p>
    <w:p w14:paraId="6587DD9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k=0;</w:t>
      </w:r>
    </w:p>
    <w:p w14:paraId="284CC3E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0:length(Ranges_Table_MON{1,1}):(N(5)-RangeMON(3,1))</w:t>
      </w:r>
    </w:p>
    <w:p w14:paraId="2404F4F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6D35DB4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FinalRange_MON(j+1:j+length(Ranges_Table_MON{1,1}),3)= Ranges_Table_MON{1,3}(1,i);</w:t>
      </w:r>
    </w:p>
    <w:p w14:paraId="462B0EA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k=k+length(Ranges_Table_MON{1,1});</w:t>
      </w:r>
    </w:p>
    <w:p w14:paraId="7CDF373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k == R(2)*length(Ranges_Table_MON{1,1})</w:t>
      </w:r>
    </w:p>
    <w:p w14:paraId="1A55816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k=0;</w:t>
      </w:r>
    </w:p>
    <w:p w14:paraId="5D516F2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 == RangeMON(3,3)</w:t>
      </w:r>
    </w:p>
    <w:p w14:paraId="18213FB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i=1;</w:t>
      </w:r>
    </w:p>
    <w:p w14:paraId="4E9663E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7A83DB5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i=i+1;</w:t>
      </w:r>
    </w:p>
    <w:p w14:paraId="2F81FEC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291718D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7620CB1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631B38A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2658FA5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i=1;</w:t>
      </w:r>
    </w:p>
    <w:p w14:paraId="3E87D03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k=0;</w:t>
      </w:r>
    </w:p>
    <w:p w14:paraId="7B4C93B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0:length(Ranges_Table_MON{1,1}):(N(5)-RangeMON(3,1))</w:t>
      </w:r>
    </w:p>
    <w:p w14:paraId="43CADDD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58AD7AB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FinalRange_MON(j+1:j+length(Ranges_Table_MON{1,1}),4)= Ranges_Table_MON{1,4}(1,i);</w:t>
      </w:r>
    </w:p>
    <w:p w14:paraId="124990C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k=k+length(Ranges_Table_MON{1,1});</w:t>
      </w:r>
    </w:p>
    <w:p w14:paraId="2B43008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k == R(3)*length(Ranges_Table_MON{1,1})</w:t>
      </w:r>
    </w:p>
    <w:p w14:paraId="4477E84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k=0;</w:t>
      </w:r>
    </w:p>
    <w:p w14:paraId="4717A0B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 == RangeMON(3,4)</w:t>
      </w:r>
    </w:p>
    <w:p w14:paraId="707DAF5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i=1;</w:t>
      </w:r>
    </w:p>
    <w:p w14:paraId="20BDCB5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2C2FB8B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            i=i+1;</w:t>
      </w:r>
    </w:p>
    <w:p w14:paraId="3DCEA0C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3AFA804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371908E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5677543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3AE6BB1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i=1;</w:t>
      </w:r>
    </w:p>
    <w:p w14:paraId="40A3430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k=0;</w:t>
      </w:r>
    </w:p>
    <w:p w14:paraId="524F6B2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0:length(Ranges_Table_MON{1,1}):(N(5)-RangeMON(3,1))</w:t>
      </w:r>
    </w:p>
    <w:p w14:paraId="4BCEFB4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5E89D40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FinalRange_MON(j+1:j+length(Ranges_Table_MON{1,1}),5)= Ranges_Table_MON{1,5}(1,i);</w:t>
      </w:r>
    </w:p>
    <w:p w14:paraId="68976A6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k=k+length(Ranges_Table_MON{1,1});</w:t>
      </w:r>
    </w:p>
    <w:p w14:paraId="13D9E02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k == R(4)*length(Ranges_Table_MON{1,1})</w:t>
      </w:r>
    </w:p>
    <w:p w14:paraId="2879709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k=0;</w:t>
      </w:r>
    </w:p>
    <w:p w14:paraId="55E0453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 == RangeMON(3,5)</w:t>
      </w:r>
    </w:p>
    <w:p w14:paraId="17CB2C7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i=1;</w:t>
      </w:r>
    </w:p>
    <w:p w14:paraId="6875858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7F90840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i=i+1;</w:t>
      </w:r>
    </w:p>
    <w:p w14:paraId="6624ECC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319CAD5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62B3BA8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24079C8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530D4F9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toc</w:t>
      </w:r>
    </w:p>
    <w:p w14:paraId="40B4596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FinalRange_MON(:,8)= sum(FinalRange_MON,2);</w:t>
      </w:r>
    </w:p>
    <w:p w14:paraId="61D6D20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w:t>
      </w:r>
    </w:p>
    <w:p w14:paraId="0944624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max(a_Paraffin(:,1))+max(a_Aromatic(:,1))+max(a_Naphthene(:,1))+max(a_Olefin(:,1))+ max(a_Oxygenate(:,1))</w:t>
      </w:r>
    </w:p>
    <w:p w14:paraId="1F7B5B2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max(a_Paraffin(:,2))+max(a_Aromatic(:,2))+max(a_Naphthene(:,2))+max(a_Olefin(:,2))+ max(a_Oxygenate(:,2))</w:t>
      </w:r>
    </w:p>
    <w:p w14:paraId="5A645F0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min(a_Paraffin(:,2))+min(a_Aromatic(:,2))+min(a_Naphthene(:,2))+min(a_Olefin(:,2))+min(a_Oxygenate(:,2))</w:t>
      </w:r>
    </w:p>
    <w:p w14:paraId="579D648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U=1;</w:t>
      </w:r>
    </w:p>
    <w:p w14:paraId="4C27887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U == 1</w:t>
      </w:r>
    </w:p>
    <w:p w14:paraId="23AAC76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RON_min = str2double(inputdlg(</w:t>
      </w:r>
      <w:r w:rsidRPr="000E05A4">
        <w:rPr>
          <w:rFonts w:ascii="Courier New" w:hAnsi="Courier New" w:cs="Courier New"/>
          <w:color w:val="A020F0"/>
          <w:sz w:val="28"/>
          <w:szCs w:val="28"/>
        </w:rPr>
        <w:t>'Please input a Research Octane Number between 95 and 105'</w:t>
      </w:r>
      <w:r w:rsidRPr="000E05A4">
        <w:rPr>
          <w:rFonts w:ascii="Courier New" w:hAnsi="Courier New" w:cs="Courier New"/>
          <w:color w:val="000000"/>
          <w:sz w:val="28"/>
          <w:szCs w:val="28"/>
        </w:rPr>
        <w:t>));</w:t>
      </w:r>
    </w:p>
    <w:p w14:paraId="69B148A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RON_min &gt;= 95 &amp;&amp; RON_min &lt;= 105</w:t>
      </w:r>
    </w:p>
    <w:p w14:paraId="513E423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 = 0;</w:t>
      </w:r>
    </w:p>
    <w:p w14:paraId="5C7FB76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2AAC192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error = errordlg(</w:t>
      </w:r>
      <w:r w:rsidRPr="000E05A4">
        <w:rPr>
          <w:rFonts w:ascii="Courier New" w:hAnsi="Courier New" w:cs="Courier New"/>
          <w:color w:val="A020F0"/>
          <w:sz w:val="28"/>
          <w:szCs w:val="28"/>
        </w:rPr>
        <w:t>'Please select a value within the range'</w:t>
      </w:r>
      <w:r w:rsidRPr="000E05A4">
        <w:rPr>
          <w:rFonts w:ascii="Courier New" w:hAnsi="Courier New" w:cs="Courier New"/>
          <w:color w:val="000000"/>
          <w:sz w:val="28"/>
          <w:szCs w:val="28"/>
        </w:rPr>
        <w:t>);</w:t>
      </w:r>
    </w:p>
    <w:p w14:paraId="274DB72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uiwait (error);</w:t>
      </w:r>
    </w:p>
    <w:p w14:paraId="6B7704D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5000969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lastRenderedPageBreak/>
        <w:t>end</w:t>
      </w:r>
    </w:p>
    <w:p w14:paraId="419F43B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RON_min == 105</w:t>
      </w:r>
    </w:p>
    <w:p w14:paraId="15F61AF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RON_min= 104.9</w:t>
      </w:r>
    </w:p>
    <w:p w14:paraId="1D75AB9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RON_max = 105</w:t>
      </w:r>
    </w:p>
    <w:p w14:paraId="464446E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4460C23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RON_max = RON_min+0.1;</w:t>
      </w:r>
    </w:p>
    <w:p w14:paraId="4F08927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16E71C0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MON_min = 85;</w:t>
      </w:r>
    </w:p>
    <w:p w14:paraId="3B2AC84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MON_max = 90;</w:t>
      </w:r>
    </w:p>
    <w:p w14:paraId="73522B2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RON_Rmin = 95;</w:t>
      </w:r>
    </w:p>
    <w:p w14:paraId="324F3FF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RON_Rmax = 105;</w:t>
      </w:r>
    </w:p>
    <w:p w14:paraId="25554EF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54C3B6C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FinalRange_RON = FinalRange_RON(FinalRange_RON(:,8) &gt;= RON_min, :);</w:t>
      </w:r>
    </w:p>
    <w:p w14:paraId="7347774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FinalRange_RON = FinalRange_RON(FinalRange_RON(:,8) &lt;= RON_max, :);</w:t>
      </w:r>
    </w:p>
    <w:p w14:paraId="17B71B1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FinalRange_MON = FinalRange_MON(FinalRange_MON(:,8) &gt;= MON_min, :);</w:t>
      </w:r>
    </w:p>
    <w:p w14:paraId="6695E07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FinalRange_MON = FinalRange_MON(FinalRange_MON(:,8) &lt;= MON_max, :);</w:t>
      </w:r>
    </w:p>
    <w:p w14:paraId="1ED23E0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02A18C5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isempty(FinalRange_RON) == 1 || isempty(FinalRange_MON) == 1</w:t>
      </w:r>
    </w:p>
    <w:p w14:paraId="0A91FFF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error = errordlg(</w:t>
      </w:r>
      <w:r w:rsidRPr="000E05A4">
        <w:rPr>
          <w:rFonts w:ascii="Courier New" w:hAnsi="Courier New" w:cs="Courier New"/>
          <w:color w:val="A020F0"/>
          <w:sz w:val="28"/>
          <w:szCs w:val="28"/>
        </w:rPr>
        <w:t>'Current fuel combinations cannot obtain a legal fuel at this RON'</w:t>
      </w:r>
      <w:r w:rsidRPr="000E05A4">
        <w:rPr>
          <w:rFonts w:ascii="Courier New" w:hAnsi="Courier New" w:cs="Courier New"/>
          <w:color w:val="000000"/>
          <w:sz w:val="28"/>
          <w:szCs w:val="28"/>
        </w:rPr>
        <w:t>);</w:t>
      </w:r>
    </w:p>
    <w:p w14:paraId="1E153AB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uiwait (error);</w:t>
      </w:r>
    </w:p>
    <w:p w14:paraId="2F7B423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return</w:t>
      </w:r>
    </w:p>
    <w:p w14:paraId="26A8E3B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38355CA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7230617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451754C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tic</w:t>
      </w:r>
    </w:p>
    <w:p w14:paraId="2B1CA55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a_Paraffin = a_Paraffin(a_Paraffin(:,1) &gt;= min(FinalRange_RON(:,1)), :);</w:t>
      </w:r>
    </w:p>
    <w:p w14:paraId="04FF0FC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a_Paraffin = a_Paraffin(a_Paraffin(:,1) &lt;= max(FinalRange_RON(:,1)+RangeRON(4,1)), :);</w:t>
      </w:r>
    </w:p>
    <w:p w14:paraId="480C5E9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a_Paraffin = a_Paraffin(a_Paraffin(:,2) &gt;= min(FinalRange_MON(:,1)), :);</w:t>
      </w:r>
    </w:p>
    <w:p w14:paraId="1D94B96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a_Paraffin = a_Paraffin(a_Paraffin(:,2) &lt;= max(FinalRange_MON(:,1)+RangeMON(4,1)), :);</w:t>
      </w:r>
    </w:p>
    <w:p w14:paraId="6D990D9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23AA3E2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a_Aromatic = a_Aromatic(a_Aromatic(:,1) &gt;= min(FinalRange_RON(:,2)), :);</w:t>
      </w:r>
    </w:p>
    <w:p w14:paraId="551F4D4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a_Aromatic = a_Aromatic(a_Aromatic(:,1) &lt;= max(FinalRange_RON(:,2)+1), :);</w:t>
      </w:r>
    </w:p>
    <w:p w14:paraId="2CE4D1A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a_Aromatic = a_Aromatic(a_Aromatic(:,2) &gt;= min(FinalRange_MON(:,2)), :);</w:t>
      </w:r>
    </w:p>
    <w:p w14:paraId="614C796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a_Aromatic = a_Aromatic(a_Aromatic(:,2) &lt;= max(FinalRange_MON(:,2)+0.01), :);</w:t>
      </w:r>
    </w:p>
    <w:p w14:paraId="4DD9DD3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3A08C32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a_Naphthene = a_Naphthene(a_Naphthene(:,1) &gt;= min(FinalRange_RON(:,3)), :);</w:t>
      </w:r>
    </w:p>
    <w:p w14:paraId="7D32804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a_Naphthene = a_Naphthene(a_Naphthene(:,1) &lt;= max(FinalRange_RON(:,3)+0.01), :);</w:t>
      </w:r>
    </w:p>
    <w:p w14:paraId="15704C4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a_Naphthene = a_Naphthene(a_Naphthene(:,2) &gt;= min(FinalRange_MON(:,3)), :);</w:t>
      </w:r>
    </w:p>
    <w:p w14:paraId="102C39C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a_Naphthene = a_Naphthene(a_Naphthene(:,2) &lt;= max(FinalRange_MON(:,3)+0.01), :);</w:t>
      </w:r>
    </w:p>
    <w:p w14:paraId="0BB27C2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59511E8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a_Olefin = a_Olefin(a_Olefin(:,1) &gt;= min(FinalRange_RON(:,4)), :);</w:t>
      </w:r>
    </w:p>
    <w:p w14:paraId="180E379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a_Olefin = a_Olefin(a_Olefin(:,1) &lt;= max(FinalRange_RON(:,4)+0.01), :);</w:t>
      </w:r>
    </w:p>
    <w:p w14:paraId="7477FF1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a_Olefin = a_Olefin(a_Olefin(:,2) &gt;= min(FinalRange_MON(:,4)), :);</w:t>
      </w:r>
    </w:p>
    <w:p w14:paraId="3A82D22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a_Olefin = a_Olefin(a_Olefin(:,2) &lt;= max(FinalRange_MON(:,4)+0.01), :);</w:t>
      </w:r>
    </w:p>
    <w:p w14:paraId="47C4FB1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6AE22BF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a_Oxygenate = a_Oxygenate(a_Oxygenate(:,1) &gt;= min(FinalRange_RON(:,5)), :);</w:t>
      </w:r>
    </w:p>
    <w:p w14:paraId="01BCEDC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a_Oxygenate = a_Oxygenate(a_Oxygenate(:,1) &lt;= max(FinalRange_RON(:,5)+0.01), :);</w:t>
      </w:r>
    </w:p>
    <w:p w14:paraId="47F9F54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a_Oxygenate = a_Oxygenate(a_Oxygenate(:,2) &gt;= min(FinalRange_MON(:,5)), :);</w:t>
      </w:r>
    </w:p>
    <w:p w14:paraId="5B43A1C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a_Oxygenate = a_Oxygenate(a_Oxygenate(:,2) &lt;= max(FinalRange_MON(:,5)+0.01), :);</w:t>
      </w:r>
    </w:p>
    <w:p w14:paraId="4CA218D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toc</w:t>
      </w:r>
    </w:p>
    <w:p w14:paraId="01A10B1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isempty(a_Paraffin) == 1 || isempty(a_Aromatic) == 1 || isempty(a_Naphthene) == 1 || isempty(a_Olefin) == 1 || isempty(a_Oxygenate) == 1</w:t>
      </w:r>
    </w:p>
    <w:p w14:paraId="1A33304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error = errordlg(</w:t>
      </w:r>
      <w:r w:rsidRPr="000E05A4">
        <w:rPr>
          <w:rFonts w:ascii="Courier New" w:hAnsi="Courier New" w:cs="Courier New"/>
          <w:color w:val="A020F0"/>
          <w:sz w:val="28"/>
          <w:szCs w:val="28"/>
        </w:rPr>
        <w:t>'Current fuel combinations cannot obtain a legal fuel at this RON'</w:t>
      </w:r>
      <w:r w:rsidRPr="000E05A4">
        <w:rPr>
          <w:rFonts w:ascii="Courier New" w:hAnsi="Courier New" w:cs="Courier New"/>
          <w:color w:val="000000"/>
          <w:sz w:val="28"/>
          <w:szCs w:val="28"/>
        </w:rPr>
        <w:t>);</w:t>
      </w:r>
    </w:p>
    <w:p w14:paraId="38D09D4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uiwait (error);</w:t>
      </w:r>
    </w:p>
    <w:p w14:paraId="362E0DE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return</w:t>
      </w:r>
    </w:p>
    <w:p w14:paraId="1FD786E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2A5ED95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13C4591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6E9983B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 xml:space="preserve"> </w:t>
      </w:r>
    </w:p>
    <w:p w14:paraId="125EF99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A=size(Paraffin_Combinations,1);</w:t>
      </w:r>
    </w:p>
    <w:p w14:paraId="609913B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B=size(Paraffin_Combinations,2)+1;</w:t>
      </w:r>
    </w:p>
    <w:p w14:paraId="6B95CD0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b_Paraffin = zeros(A,1);</w:t>
      </w:r>
    </w:p>
    <w:p w14:paraId="6CE7BAA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b_Paraffin(1:size(a_Paraffin,1)) =  a_Paraffin(:,3);</w:t>
      </w:r>
    </w:p>
    <w:p w14:paraId="10F026D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Paraffin_Combinations(:,B) =  (1:A);</w:t>
      </w:r>
    </w:p>
    <w:p w14:paraId="680E799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Paraffin_Combinations(~ismember(Paraffin_Combinations(:,B),b_Paraffin), :) = [];</w:t>
      </w:r>
    </w:p>
    <w:p w14:paraId="0E5B894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68AD053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A=size(Aromatic_Combinations,1);</w:t>
      </w:r>
    </w:p>
    <w:p w14:paraId="50AEB65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B=size(Aromatic_Combinations,2)+1;</w:t>
      </w:r>
    </w:p>
    <w:p w14:paraId="59964F3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b_Aromatic = zeros(size(Aromatic_Combinations,1),1);</w:t>
      </w:r>
    </w:p>
    <w:p w14:paraId="7669FDD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b_Aromatic(1:size(a_Aromatic,1)) =  a_Aromatic(:,3);</w:t>
      </w:r>
    </w:p>
    <w:p w14:paraId="5B3C33E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Aromatic_Combinations(:,B) =  (1:A);</w:t>
      </w:r>
    </w:p>
    <w:p w14:paraId="2F9F856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Aromatic_Combinations(~ismember(Aromatic_Combinations(:,B),b_Aromatic), :) = [];</w:t>
      </w:r>
    </w:p>
    <w:p w14:paraId="15CC7BA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60B0B65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A=size(Naphthene_Combinations,1);</w:t>
      </w:r>
    </w:p>
    <w:p w14:paraId="764F3CE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B=size(Naphthene_Combinations,2)+1;</w:t>
      </w:r>
    </w:p>
    <w:p w14:paraId="58E0774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b_Naphthene = zeros(size(Naphthene_Combinations,1),1);</w:t>
      </w:r>
    </w:p>
    <w:p w14:paraId="364DE24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b_Naphthene(1:size(a_Naphthene,1)) =  a_Naphthene(:,3);</w:t>
      </w:r>
    </w:p>
    <w:p w14:paraId="64ED6ED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Naphthene_Combinations(:,B) =  (1:A);</w:t>
      </w:r>
    </w:p>
    <w:p w14:paraId="03C213C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Naphthene_Combinations(~ismember(Naphthene_Combinations(:,B),b_Naphthene), :) = [];</w:t>
      </w:r>
    </w:p>
    <w:p w14:paraId="477DCC2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400DCE9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A=size(Olefin_Combinations,1);</w:t>
      </w:r>
    </w:p>
    <w:p w14:paraId="6CBBF35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B=size(Olefin_Combinations,2)+1;</w:t>
      </w:r>
    </w:p>
    <w:p w14:paraId="0174159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b_Olefin = zeros(size(Olefin_Combinations,1),1);</w:t>
      </w:r>
    </w:p>
    <w:p w14:paraId="5D6C535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b_Olefin(1:size(a_Olefin,1)) =  a_Olefin(:,3);</w:t>
      </w:r>
    </w:p>
    <w:p w14:paraId="1FC5E72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Olefin_Combinations(:,B) =  (1:A);</w:t>
      </w:r>
    </w:p>
    <w:p w14:paraId="0641B17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Olefin_Combinations(~ismember(Olefin_Combinations(:,B),b_Olefin), :) = [];</w:t>
      </w:r>
    </w:p>
    <w:p w14:paraId="2141E41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77D8399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A=size(Oxygenate_Combinations,1);</w:t>
      </w:r>
    </w:p>
    <w:p w14:paraId="3D2663F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B=size(Oxygenate_Combinations,2)+1;</w:t>
      </w:r>
    </w:p>
    <w:p w14:paraId="04D6F72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b_Oxygenate = zeros(size(Oxygenate_Combinations,1),1);</w:t>
      </w:r>
    </w:p>
    <w:p w14:paraId="45D4012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b_Oxygenate(1:size(a_Oxygenate,1)) =  a_Oxygenate(:,3);</w:t>
      </w:r>
    </w:p>
    <w:p w14:paraId="713E517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Oxygenate_Combinations(:,B) =  (1:A);</w:t>
      </w:r>
    </w:p>
    <w:p w14:paraId="7EC964C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Oxygenate_Combinations(~ismember(Oxygenate_Combinations(:,B),b_Oxygenate), :) = [];</w:t>
      </w:r>
    </w:p>
    <w:p w14:paraId="0F2C190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29C83F2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b_Paraffin</w:t>
      </w:r>
    </w:p>
    <w:p w14:paraId="022BF52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clear </w:t>
      </w:r>
      <w:r w:rsidRPr="000E05A4">
        <w:rPr>
          <w:rFonts w:ascii="Courier New" w:hAnsi="Courier New" w:cs="Courier New"/>
          <w:color w:val="A020F0"/>
          <w:sz w:val="28"/>
          <w:szCs w:val="28"/>
        </w:rPr>
        <w:t>b_Aromatic</w:t>
      </w:r>
    </w:p>
    <w:p w14:paraId="6B68397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b_Naphthene</w:t>
      </w:r>
    </w:p>
    <w:p w14:paraId="1871B72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b_Olefin</w:t>
      </w:r>
    </w:p>
    <w:p w14:paraId="5D8CBFD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b_Oxygenate</w:t>
      </w:r>
    </w:p>
    <w:p w14:paraId="7BA979E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A020F0"/>
          <w:sz w:val="28"/>
          <w:szCs w:val="28"/>
        </w:rPr>
        <w:t xml:space="preserve"> </w:t>
      </w:r>
    </w:p>
    <w:p w14:paraId="2FB7172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a_Paraffin</w:t>
      </w:r>
    </w:p>
    <w:p w14:paraId="1DFFBA2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a_Aromatic</w:t>
      </w:r>
    </w:p>
    <w:p w14:paraId="7694A66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a_Naphthene</w:t>
      </w:r>
    </w:p>
    <w:p w14:paraId="3FC1C25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a_Olefin</w:t>
      </w:r>
    </w:p>
    <w:p w14:paraId="074A8C7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a_Oxygenate</w:t>
      </w:r>
    </w:p>
    <w:p w14:paraId="51FB251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A020F0"/>
          <w:sz w:val="28"/>
          <w:szCs w:val="28"/>
        </w:rPr>
        <w:t xml:space="preserve"> </w:t>
      </w:r>
    </w:p>
    <w:p w14:paraId="2ACAD33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A</w:t>
      </w:r>
    </w:p>
    <w:p w14:paraId="421612D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clear </w:t>
      </w:r>
      <w:r w:rsidRPr="000E05A4">
        <w:rPr>
          <w:rFonts w:ascii="Courier New" w:hAnsi="Courier New" w:cs="Courier New"/>
          <w:color w:val="A020F0"/>
          <w:sz w:val="28"/>
          <w:szCs w:val="28"/>
        </w:rPr>
        <w:t>B</w:t>
      </w:r>
    </w:p>
    <w:p w14:paraId="63DC9EF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Paraffin_Combinations(:,size(Paraffin_Combinations,2))= [];</w:t>
      </w:r>
    </w:p>
    <w:p w14:paraId="21CC193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Aromatic_Combinations(:,size(Aromatic_Combinations,2))= [];</w:t>
      </w:r>
    </w:p>
    <w:p w14:paraId="2DEF390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Naphthene_Combinations(:,size(Naphthene_Combinations,2))= [];</w:t>
      </w:r>
    </w:p>
    <w:p w14:paraId="4D6AAAC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Olefin_Combinations(:,size(Olefin_Combinations,2))= [];</w:t>
      </w:r>
    </w:p>
    <w:p w14:paraId="1026CF8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Oxygenate_Combinations(:,size(Oxygenate_Combinations,2))= [];</w:t>
      </w:r>
    </w:p>
    <w:p w14:paraId="3BF4B7E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363FD96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A_Paraffin_Mix = zeros(size(Paraffin_Combinations,1),10);</w:t>
      </w:r>
    </w:p>
    <w:p w14:paraId="4A8539D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A_Paraffin_Mix(:,1) = Paraffin_Combinations*Paraffin_PROPERTIES(:,1);       </w:t>
      </w:r>
      <w:r w:rsidRPr="000E05A4">
        <w:rPr>
          <w:rFonts w:ascii="Courier New" w:hAnsi="Courier New" w:cs="Courier New"/>
          <w:color w:val="3C763D"/>
          <w:sz w:val="28"/>
          <w:szCs w:val="28"/>
        </w:rPr>
        <w:t>%C and CO2</w:t>
      </w:r>
    </w:p>
    <w:p w14:paraId="7409922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A_Paraffin_Mix(:,2) = Paraffin_Combinations*Paraffin_PROPERTIES(:,2);       </w:t>
      </w:r>
      <w:r w:rsidRPr="000E05A4">
        <w:rPr>
          <w:rFonts w:ascii="Courier New" w:hAnsi="Courier New" w:cs="Courier New"/>
          <w:color w:val="3C763D"/>
          <w:sz w:val="28"/>
          <w:szCs w:val="28"/>
        </w:rPr>
        <w:t>%H</w:t>
      </w:r>
    </w:p>
    <w:p w14:paraId="2E38A4D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A_Paraffin_Mix(:,3) = Paraffin_Combinations*Paraffin_PROPERTIES(:,3);        </w:t>
      </w:r>
      <w:r w:rsidRPr="000E05A4">
        <w:rPr>
          <w:rFonts w:ascii="Courier New" w:hAnsi="Courier New" w:cs="Courier New"/>
          <w:color w:val="3C763D"/>
          <w:sz w:val="28"/>
          <w:szCs w:val="28"/>
        </w:rPr>
        <w:t>%O</w:t>
      </w:r>
    </w:p>
    <w:p w14:paraId="4E19328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A_Paraffin_Mix(:,4) = A_Paraffin_Mix(:,2)/2;                                </w:t>
      </w:r>
      <w:r w:rsidRPr="000E05A4">
        <w:rPr>
          <w:rFonts w:ascii="Courier New" w:hAnsi="Courier New" w:cs="Courier New"/>
          <w:color w:val="3C763D"/>
          <w:sz w:val="28"/>
          <w:szCs w:val="28"/>
        </w:rPr>
        <w:t>%H2O</w:t>
      </w:r>
    </w:p>
    <w:p w14:paraId="37B393F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A_Paraffin_Mix(:,5) = (A_Paraffin_Mix(:,1)*Carbon)+(A_Paraffin_Mix(:,2)*Hydrogen);  </w:t>
      </w:r>
      <w:r w:rsidRPr="000E05A4">
        <w:rPr>
          <w:rFonts w:ascii="Courier New" w:hAnsi="Courier New" w:cs="Courier New"/>
          <w:color w:val="3C763D"/>
          <w:sz w:val="28"/>
          <w:szCs w:val="28"/>
        </w:rPr>
        <w:t>%mFuel</w:t>
      </w:r>
    </w:p>
    <w:p w14:paraId="7F407CC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A_Paraffin_Mix(:,6) = Paraffin_Combinations*Paraffin_PROPERTIES(:,6);       </w:t>
      </w:r>
      <w:r w:rsidRPr="000E05A4">
        <w:rPr>
          <w:rFonts w:ascii="Courier New" w:hAnsi="Courier New" w:cs="Courier New"/>
          <w:color w:val="3C763D"/>
          <w:sz w:val="28"/>
          <w:szCs w:val="28"/>
        </w:rPr>
        <w:t>%Enthalpy of Formation</w:t>
      </w:r>
    </w:p>
    <w:p w14:paraId="67FF45B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A_Paraffin_Mix(:,7) = (A_Paraffin_Mix(:,1)*hCO2)+(A_Paraffin_Mix(:,4)*hH2O_g)-A_Paraffin_Mix(:,6);   </w:t>
      </w:r>
      <w:r w:rsidRPr="000E05A4">
        <w:rPr>
          <w:rFonts w:ascii="Courier New" w:hAnsi="Courier New" w:cs="Courier New"/>
          <w:color w:val="3C763D"/>
          <w:sz w:val="28"/>
          <w:szCs w:val="28"/>
        </w:rPr>
        <w:t>% hfNet_g</w:t>
      </w:r>
    </w:p>
    <w:p w14:paraId="4722678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A_Paraffin_Mix(:,8) = Paraffin_Combinations*Paraffin_PROPERTIES(:,4);       </w:t>
      </w:r>
      <w:r w:rsidRPr="000E05A4">
        <w:rPr>
          <w:rFonts w:ascii="Courier New" w:hAnsi="Courier New" w:cs="Courier New"/>
          <w:color w:val="3C763D"/>
          <w:sz w:val="28"/>
          <w:szCs w:val="28"/>
        </w:rPr>
        <w:t>%RON</w:t>
      </w:r>
    </w:p>
    <w:p w14:paraId="0DE99A8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A_Paraffin_Mix(:,9) = Paraffin_Combinations*Paraffin_PROPERTIES(:,5);       </w:t>
      </w:r>
      <w:r w:rsidRPr="000E05A4">
        <w:rPr>
          <w:rFonts w:ascii="Courier New" w:hAnsi="Courier New" w:cs="Courier New"/>
          <w:color w:val="3C763D"/>
          <w:sz w:val="28"/>
          <w:szCs w:val="28"/>
        </w:rPr>
        <w:t>%MON</w:t>
      </w:r>
    </w:p>
    <w:p w14:paraId="55D9FEA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A_Paraffin_Mix(:,10) = A_Paraffin_Mix(:,7)./A_Paraffin_Mix(:,5);             </w:t>
      </w:r>
      <w:r w:rsidRPr="000E05A4">
        <w:rPr>
          <w:rFonts w:ascii="Courier New" w:hAnsi="Courier New" w:cs="Courier New"/>
          <w:color w:val="3C763D"/>
          <w:sz w:val="28"/>
          <w:szCs w:val="28"/>
        </w:rPr>
        <w:t>%LHV</w:t>
      </w:r>
    </w:p>
    <w:p w14:paraId="270AAC0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A_Paraffin_Mix = A_Paraffin_Mix*Mix(1);</w:t>
      </w:r>
    </w:p>
    <w:p w14:paraId="5F754E5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324B77B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A_Aromatic_Mix = zeros(size(Aromatic_Combinations,1),10);</w:t>
      </w:r>
    </w:p>
    <w:p w14:paraId="143C509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A_Aromatic_Mix(:,1) = Aromatic_Combinations*Aromatic_PROPERTIES(:,1);       </w:t>
      </w:r>
      <w:r w:rsidRPr="000E05A4">
        <w:rPr>
          <w:rFonts w:ascii="Courier New" w:hAnsi="Courier New" w:cs="Courier New"/>
          <w:color w:val="3C763D"/>
          <w:sz w:val="28"/>
          <w:szCs w:val="28"/>
        </w:rPr>
        <w:t>%C and CO2</w:t>
      </w:r>
    </w:p>
    <w:p w14:paraId="68ED8C8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A_Aromatic_Mix(:,2) = Aromatic_Combinations*Aromatic_PROPERTIES(:,2);       </w:t>
      </w:r>
      <w:r w:rsidRPr="000E05A4">
        <w:rPr>
          <w:rFonts w:ascii="Courier New" w:hAnsi="Courier New" w:cs="Courier New"/>
          <w:color w:val="3C763D"/>
          <w:sz w:val="28"/>
          <w:szCs w:val="28"/>
        </w:rPr>
        <w:t>%H</w:t>
      </w:r>
    </w:p>
    <w:p w14:paraId="7C34C35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A_Aromatic_Mix(:,3) = Aromatic_Combinations*Aromatic_PROPERTIES(:,3);        </w:t>
      </w:r>
      <w:r w:rsidRPr="000E05A4">
        <w:rPr>
          <w:rFonts w:ascii="Courier New" w:hAnsi="Courier New" w:cs="Courier New"/>
          <w:color w:val="3C763D"/>
          <w:sz w:val="28"/>
          <w:szCs w:val="28"/>
        </w:rPr>
        <w:t>%O</w:t>
      </w:r>
    </w:p>
    <w:p w14:paraId="0F362E6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A_Aromatic_Mix(:,4) = A_Aromatic_Mix(:,2)/2;                                </w:t>
      </w:r>
      <w:r w:rsidRPr="000E05A4">
        <w:rPr>
          <w:rFonts w:ascii="Courier New" w:hAnsi="Courier New" w:cs="Courier New"/>
          <w:color w:val="3C763D"/>
          <w:sz w:val="28"/>
          <w:szCs w:val="28"/>
        </w:rPr>
        <w:t>%H2O</w:t>
      </w:r>
    </w:p>
    <w:p w14:paraId="2C9F0AF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A_Aromatic_Mix(:,5) = (A_Aromatic_Mix(:,1)*Carbon)+(A_Aromatic_Mix(:,2)*Hydrogen);  </w:t>
      </w:r>
      <w:r w:rsidRPr="000E05A4">
        <w:rPr>
          <w:rFonts w:ascii="Courier New" w:hAnsi="Courier New" w:cs="Courier New"/>
          <w:color w:val="3C763D"/>
          <w:sz w:val="28"/>
          <w:szCs w:val="28"/>
        </w:rPr>
        <w:t>%mFuel</w:t>
      </w:r>
    </w:p>
    <w:p w14:paraId="6C73C47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A_Aromatic_Mix(:,6) = Aromatic_Combinations*Aromatic_PROPERTIES(:,6);       </w:t>
      </w:r>
      <w:r w:rsidRPr="000E05A4">
        <w:rPr>
          <w:rFonts w:ascii="Courier New" w:hAnsi="Courier New" w:cs="Courier New"/>
          <w:color w:val="3C763D"/>
          <w:sz w:val="28"/>
          <w:szCs w:val="28"/>
        </w:rPr>
        <w:t>%Enthalpy of Formation</w:t>
      </w:r>
    </w:p>
    <w:p w14:paraId="304538A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A_Aromatic_Mix(:,7) = (A_Aromatic_Mix(:,1)*hCO2)+(A_Aromatic_Mix(:,4)*hH2O_g)-A_Aromatic_Mix(:,6);   </w:t>
      </w:r>
      <w:r w:rsidRPr="000E05A4">
        <w:rPr>
          <w:rFonts w:ascii="Courier New" w:hAnsi="Courier New" w:cs="Courier New"/>
          <w:color w:val="3C763D"/>
          <w:sz w:val="28"/>
          <w:szCs w:val="28"/>
        </w:rPr>
        <w:t>% hfNet_g</w:t>
      </w:r>
    </w:p>
    <w:p w14:paraId="6A9AA79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A_Aromatic_Mix(:,8) = Aromatic_Combinations*Aromatic_PROPERTIES(:,4);       </w:t>
      </w:r>
      <w:r w:rsidRPr="000E05A4">
        <w:rPr>
          <w:rFonts w:ascii="Courier New" w:hAnsi="Courier New" w:cs="Courier New"/>
          <w:color w:val="3C763D"/>
          <w:sz w:val="28"/>
          <w:szCs w:val="28"/>
        </w:rPr>
        <w:t>%RON</w:t>
      </w:r>
    </w:p>
    <w:p w14:paraId="4A1C5F0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A_Aromatic_Mix(:,9) = Aromatic_Combinations*Aromatic_PROPERTIES(:,5);       </w:t>
      </w:r>
      <w:r w:rsidRPr="000E05A4">
        <w:rPr>
          <w:rFonts w:ascii="Courier New" w:hAnsi="Courier New" w:cs="Courier New"/>
          <w:color w:val="3C763D"/>
          <w:sz w:val="28"/>
          <w:szCs w:val="28"/>
        </w:rPr>
        <w:t>%MON</w:t>
      </w:r>
    </w:p>
    <w:p w14:paraId="3D75EC6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A_Aromatic_Mix(:,10) = A_Aromatic_Mix(:,7)./A_Aromatic_Mix(:,5);             </w:t>
      </w:r>
      <w:r w:rsidRPr="000E05A4">
        <w:rPr>
          <w:rFonts w:ascii="Courier New" w:hAnsi="Courier New" w:cs="Courier New"/>
          <w:color w:val="3C763D"/>
          <w:sz w:val="28"/>
          <w:szCs w:val="28"/>
        </w:rPr>
        <w:t>%LHV</w:t>
      </w:r>
    </w:p>
    <w:p w14:paraId="6FFAFDF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A_Aromatic_Mix = A_Aromatic_Mix*Mix(2);</w:t>
      </w:r>
    </w:p>
    <w:p w14:paraId="0AEEB33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025D486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A_Naphthene_Mix = zeros(size(Naphthene_Combinations,1),10);</w:t>
      </w:r>
    </w:p>
    <w:p w14:paraId="4FAE621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A_Naphthene_Mix(:,1) = Naphthene_Combinations*Naphthene_PROPERTIES(:,1);       </w:t>
      </w:r>
      <w:r w:rsidRPr="000E05A4">
        <w:rPr>
          <w:rFonts w:ascii="Courier New" w:hAnsi="Courier New" w:cs="Courier New"/>
          <w:color w:val="3C763D"/>
          <w:sz w:val="28"/>
          <w:szCs w:val="28"/>
        </w:rPr>
        <w:t>%C and CO2</w:t>
      </w:r>
    </w:p>
    <w:p w14:paraId="6FF5F6A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A_Naphthene_Mix(:,2) = Naphthene_Combinations*Naphthene_PROPERTIES(:,2);       </w:t>
      </w:r>
      <w:r w:rsidRPr="000E05A4">
        <w:rPr>
          <w:rFonts w:ascii="Courier New" w:hAnsi="Courier New" w:cs="Courier New"/>
          <w:color w:val="3C763D"/>
          <w:sz w:val="28"/>
          <w:szCs w:val="28"/>
        </w:rPr>
        <w:t>%H</w:t>
      </w:r>
    </w:p>
    <w:p w14:paraId="4A05586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A_Naphthene_Mix(:,3) = Naphthene_Combinations*Naphthene_PROPERTIES(:,3);        </w:t>
      </w:r>
      <w:r w:rsidRPr="000E05A4">
        <w:rPr>
          <w:rFonts w:ascii="Courier New" w:hAnsi="Courier New" w:cs="Courier New"/>
          <w:color w:val="3C763D"/>
          <w:sz w:val="28"/>
          <w:szCs w:val="28"/>
        </w:rPr>
        <w:t>%O</w:t>
      </w:r>
    </w:p>
    <w:p w14:paraId="4A1CAC7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A_Naphthene_Mix(:,4) = A_Naphthene_Mix(:,2)/2;                                </w:t>
      </w:r>
      <w:r w:rsidRPr="000E05A4">
        <w:rPr>
          <w:rFonts w:ascii="Courier New" w:hAnsi="Courier New" w:cs="Courier New"/>
          <w:color w:val="3C763D"/>
          <w:sz w:val="28"/>
          <w:szCs w:val="28"/>
        </w:rPr>
        <w:t>%H2O</w:t>
      </w:r>
    </w:p>
    <w:p w14:paraId="4910937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A_Naphthene_Mix(:,5) = (A_Naphthene_Mix(:,1)*Carbon)+(A_Naphthene_Mix(:,2)*Hydrogen);  </w:t>
      </w:r>
      <w:r w:rsidRPr="000E05A4">
        <w:rPr>
          <w:rFonts w:ascii="Courier New" w:hAnsi="Courier New" w:cs="Courier New"/>
          <w:color w:val="3C763D"/>
          <w:sz w:val="28"/>
          <w:szCs w:val="28"/>
        </w:rPr>
        <w:t>%mFuel</w:t>
      </w:r>
    </w:p>
    <w:p w14:paraId="1BF708D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A_Naphthene_Mix(:,6) = Naphthene_Combinations*Naphthene_PROPERTIES(:,6);       </w:t>
      </w:r>
      <w:r w:rsidRPr="000E05A4">
        <w:rPr>
          <w:rFonts w:ascii="Courier New" w:hAnsi="Courier New" w:cs="Courier New"/>
          <w:color w:val="3C763D"/>
          <w:sz w:val="28"/>
          <w:szCs w:val="28"/>
        </w:rPr>
        <w:t>%Enthalpy of Formation</w:t>
      </w:r>
    </w:p>
    <w:p w14:paraId="6F1ADF3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A_Naphthene_Mix(:,7) = (A_Naphthene_Mix(:,1)*hCO2)+(A_Naphthene_Mix(:,4)*hH2O_g)-A_Naphthene_Mix(:,6);   </w:t>
      </w:r>
      <w:r w:rsidRPr="000E05A4">
        <w:rPr>
          <w:rFonts w:ascii="Courier New" w:hAnsi="Courier New" w:cs="Courier New"/>
          <w:color w:val="3C763D"/>
          <w:sz w:val="28"/>
          <w:szCs w:val="28"/>
        </w:rPr>
        <w:t>% hfNet_g</w:t>
      </w:r>
    </w:p>
    <w:p w14:paraId="74F158C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A_Naphthene_Mix(:,8) = Naphthene_Combinations*Naphthene_PROPERTIES(:,4);       </w:t>
      </w:r>
      <w:r w:rsidRPr="000E05A4">
        <w:rPr>
          <w:rFonts w:ascii="Courier New" w:hAnsi="Courier New" w:cs="Courier New"/>
          <w:color w:val="3C763D"/>
          <w:sz w:val="28"/>
          <w:szCs w:val="28"/>
        </w:rPr>
        <w:t>%RON</w:t>
      </w:r>
    </w:p>
    <w:p w14:paraId="69E6CAF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A_Naphthene_Mix(:,9) = Naphthene_Combinations*Naphthene_PROPERTIES(:,5);       </w:t>
      </w:r>
      <w:r w:rsidRPr="000E05A4">
        <w:rPr>
          <w:rFonts w:ascii="Courier New" w:hAnsi="Courier New" w:cs="Courier New"/>
          <w:color w:val="3C763D"/>
          <w:sz w:val="28"/>
          <w:szCs w:val="28"/>
        </w:rPr>
        <w:t>%MON</w:t>
      </w:r>
    </w:p>
    <w:p w14:paraId="560634E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A_Naphthene_Mix(:,10) = A_Naphthene_Mix(:,7)./A_Naphthene_Mix(:,5);             </w:t>
      </w:r>
      <w:r w:rsidRPr="000E05A4">
        <w:rPr>
          <w:rFonts w:ascii="Courier New" w:hAnsi="Courier New" w:cs="Courier New"/>
          <w:color w:val="3C763D"/>
          <w:sz w:val="28"/>
          <w:szCs w:val="28"/>
        </w:rPr>
        <w:t>%LHV</w:t>
      </w:r>
    </w:p>
    <w:p w14:paraId="4727AE4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A_Naphthene_Mix = A_Naphthene_Mix*Mix(3);</w:t>
      </w:r>
    </w:p>
    <w:p w14:paraId="58567E8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0941415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A_Olefin_Mix = zeros(size(Olefin_Combinations,1),10);</w:t>
      </w:r>
    </w:p>
    <w:p w14:paraId="277350F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A_Olefin_Mix(:,1) = Olefin_Combinations*Olefin_PROPERTIES(:,1);       </w:t>
      </w:r>
      <w:r w:rsidRPr="000E05A4">
        <w:rPr>
          <w:rFonts w:ascii="Courier New" w:hAnsi="Courier New" w:cs="Courier New"/>
          <w:color w:val="3C763D"/>
          <w:sz w:val="28"/>
          <w:szCs w:val="28"/>
        </w:rPr>
        <w:t>%C and CO2</w:t>
      </w:r>
    </w:p>
    <w:p w14:paraId="0DF6B2D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A_Olefin_Mix(:,2) = Olefin_Combinations*Olefin_PROPERTIES(:,2);       </w:t>
      </w:r>
      <w:r w:rsidRPr="000E05A4">
        <w:rPr>
          <w:rFonts w:ascii="Courier New" w:hAnsi="Courier New" w:cs="Courier New"/>
          <w:color w:val="3C763D"/>
          <w:sz w:val="28"/>
          <w:szCs w:val="28"/>
        </w:rPr>
        <w:t>%H</w:t>
      </w:r>
    </w:p>
    <w:p w14:paraId="4C38573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A_Olefin_Mix(:,3) = Olefin_Combinations*Olefin_PROPERTIES(:,3);        </w:t>
      </w:r>
      <w:r w:rsidRPr="000E05A4">
        <w:rPr>
          <w:rFonts w:ascii="Courier New" w:hAnsi="Courier New" w:cs="Courier New"/>
          <w:color w:val="3C763D"/>
          <w:sz w:val="28"/>
          <w:szCs w:val="28"/>
        </w:rPr>
        <w:t>%O</w:t>
      </w:r>
    </w:p>
    <w:p w14:paraId="2875F8A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A_Olefin_Mix(:,4) = A_Olefin_Mix(:,2)/2;                                </w:t>
      </w:r>
      <w:r w:rsidRPr="000E05A4">
        <w:rPr>
          <w:rFonts w:ascii="Courier New" w:hAnsi="Courier New" w:cs="Courier New"/>
          <w:color w:val="3C763D"/>
          <w:sz w:val="28"/>
          <w:szCs w:val="28"/>
        </w:rPr>
        <w:t>%H2O</w:t>
      </w:r>
    </w:p>
    <w:p w14:paraId="50CFD55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A_Olefin_Mix(:,5) = (A_Olefin_Mix(:,1)*Carbon)+(A_Olefin_Mix(:,2)*Hydrogen);  </w:t>
      </w:r>
      <w:r w:rsidRPr="000E05A4">
        <w:rPr>
          <w:rFonts w:ascii="Courier New" w:hAnsi="Courier New" w:cs="Courier New"/>
          <w:color w:val="3C763D"/>
          <w:sz w:val="28"/>
          <w:szCs w:val="28"/>
        </w:rPr>
        <w:t>%mFuel</w:t>
      </w:r>
    </w:p>
    <w:p w14:paraId="50381B7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A_Olefin_Mix(:,6) = Olefin_Combinations*Olefin_PROPERTIES(:,6);       </w:t>
      </w:r>
      <w:r w:rsidRPr="000E05A4">
        <w:rPr>
          <w:rFonts w:ascii="Courier New" w:hAnsi="Courier New" w:cs="Courier New"/>
          <w:color w:val="3C763D"/>
          <w:sz w:val="28"/>
          <w:szCs w:val="28"/>
        </w:rPr>
        <w:t>%Enthalpy of Formation</w:t>
      </w:r>
    </w:p>
    <w:p w14:paraId="138241D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A_Olefin_Mix(:,7) = (A_Olefin_Mix(:,1)*hCO2)+(A_Olefin_Mix(:,4)*hH2O_g)-A_Olefin_Mix(:,6);   </w:t>
      </w:r>
      <w:r w:rsidRPr="000E05A4">
        <w:rPr>
          <w:rFonts w:ascii="Courier New" w:hAnsi="Courier New" w:cs="Courier New"/>
          <w:color w:val="3C763D"/>
          <w:sz w:val="28"/>
          <w:szCs w:val="28"/>
        </w:rPr>
        <w:t>% hfNet_g</w:t>
      </w:r>
    </w:p>
    <w:p w14:paraId="0724323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A_Olefin_Mix(:,8) = Olefin_Combinations*Olefin_PROPERTIES(:,4);       </w:t>
      </w:r>
      <w:r w:rsidRPr="000E05A4">
        <w:rPr>
          <w:rFonts w:ascii="Courier New" w:hAnsi="Courier New" w:cs="Courier New"/>
          <w:color w:val="3C763D"/>
          <w:sz w:val="28"/>
          <w:szCs w:val="28"/>
        </w:rPr>
        <w:t>%RON</w:t>
      </w:r>
    </w:p>
    <w:p w14:paraId="12A642E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A_Olefin_Mix(:,9) = Olefin_Combinations*Olefin_PROPERTIES(:,5);       </w:t>
      </w:r>
      <w:r w:rsidRPr="000E05A4">
        <w:rPr>
          <w:rFonts w:ascii="Courier New" w:hAnsi="Courier New" w:cs="Courier New"/>
          <w:color w:val="3C763D"/>
          <w:sz w:val="28"/>
          <w:szCs w:val="28"/>
        </w:rPr>
        <w:t>%MON</w:t>
      </w:r>
    </w:p>
    <w:p w14:paraId="0F61DEE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A_Olefin_Mix(:,10) = A_Olefin_Mix(:,7)./A_Olefin_Mix(:,5);             </w:t>
      </w:r>
      <w:r w:rsidRPr="000E05A4">
        <w:rPr>
          <w:rFonts w:ascii="Courier New" w:hAnsi="Courier New" w:cs="Courier New"/>
          <w:color w:val="3C763D"/>
          <w:sz w:val="28"/>
          <w:szCs w:val="28"/>
        </w:rPr>
        <w:t>%LHV</w:t>
      </w:r>
    </w:p>
    <w:p w14:paraId="38B214B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A_Olefin_Mix = A_Olefin_Mix*Mix(4);</w:t>
      </w:r>
    </w:p>
    <w:p w14:paraId="22D1C2E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642E7BD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A_Oxygenate_Mix = zeros(size(Oxygenate_Combinations,1),10);</w:t>
      </w:r>
    </w:p>
    <w:p w14:paraId="6650FCB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A_Oxygenate_Mix(:,1) = Oxygenate_Combinations*Oxygenate_PROPERTIES(:,1);       </w:t>
      </w:r>
      <w:r w:rsidRPr="000E05A4">
        <w:rPr>
          <w:rFonts w:ascii="Courier New" w:hAnsi="Courier New" w:cs="Courier New"/>
          <w:color w:val="3C763D"/>
          <w:sz w:val="28"/>
          <w:szCs w:val="28"/>
        </w:rPr>
        <w:t>%C and CO2</w:t>
      </w:r>
    </w:p>
    <w:p w14:paraId="4BFB884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A_Oxygenate_Mix(:,2) = Oxygenate_Combinations*Oxygenate_PROPERTIES(:,2);        </w:t>
      </w:r>
      <w:r w:rsidRPr="000E05A4">
        <w:rPr>
          <w:rFonts w:ascii="Courier New" w:hAnsi="Courier New" w:cs="Courier New"/>
          <w:color w:val="3C763D"/>
          <w:sz w:val="28"/>
          <w:szCs w:val="28"/>
        </w:rPr>
        <w:t>%H</w:t>
      </w:r>
    </w:p>
    <w:p w14:paraId="0BA8653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A_Oxygenate_Mix(:,3) = Oxygenate_Combinations*Oxygenate_PROPERTIES(:,3);        </w:t>
      </w:r>
      <w:r w:rsidRPr="000E05A4">
        <w:rPr>
          <w:rFonts w:ascii="Courier New" w:hAnsi="Courier New" w:cs="Courier New"/>
          <w:color w:val="3C763D"/>
          <w:sz w:val="28"/>
          <w:szCs w:val="28"/>
        </w:rPr>
        <w:t>%O</w:t>
      </w:r>
    </w:p>
    <w:p w14:paraId="56408D4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A_Oxygenate_Mix(:,4) = A_Oxygenate_Mix(:,2)/2;                                  </w:t>
      </w:r>
      <w:r w:rsidRPr="000E05A4">
        <w:rPr>
          <w:rFonts w:ascii="Courier New" w:hAnsi="Courier New" w:cs="Courier New"/>
          <w:color w:val="3C763D"/>
          <w:sz w:val="28"/>
          <w:szCs w:val="28"/>
        </w:rPr>
        <w:t>%H2O</w:t>
      </w:r>
    </w:p>
    <w:p w14:paraId="0578DED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A_Oxygenate_Mix(:,5) = (A_Oxygenate_Mix(:,1)*Carbon)+(A_Oxygenate_Mix(:,2)*Hydrogen)+(A_Oxygenate_Mix(:,3)*Oxygen);  </w:t>
      </w:r>
      <w:r w:rsidRPr="000E05A4">
        <w:rPr>
          <w:rFonts w:ascii="Courier New" w:hAnsi="Courier New" w:cs="Courier New"/>
          <w:color w:val="3C763D"/>
          <w:sz w:val="28"/>
          <w:szCs w:val="28"/>
        </w:rPr>
        <w:t>%mFuel</w:t>
      </w:r>
    </w:p>
    <w:p w14:paraId="090AD11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A_Oxygenate_Mix(:,6) = Oxygenate_Combinations*Oxygenate_PROPERTIES(:,6);       </w:t>
      </w:r>
      <w:r w:rsidRPr="000E05A4">
        <w:rPr>
          <w:rFonts w:ascii="Courier New" w:hAnsi="Courier New" w:cs="Courier New"/>
          <w:color w:val="3C763D"/>
          <w:sz w:val="28"/>
          <w:szCs w:val="28"/>
        </w:rPr>
        <w:t>%Enthalpy of Formation</w:t>
      </w:r>
    </w:p>
    <w:p w14:paraId="7F03AB5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A_Oxygenate_Mix(:,7) = (A_Oxygenate_Mix(:,1)*hCO2)+(A_Oxygenate_Mix(:,4)*hH2O_g)-A_Oxygenate_Mix(:,6);   </w:t>
      </w:r>
      <w:r w:rsidRPr="000E05A4">
        <w:rPr>
          <w:rFonts w:ascii="Courier New" w:hAnsi="Courier New" w:cs="Courier New"/>
          <w:color w:val="3C763D"/>
          <w:sz w:val="28"/>
          <w:szCs w:val="28"/>
        </w:rPr>
        <w:t>% hfNet_g</w:t>
      </w:r>
    </w:p>
    <w:p w14:paraId="4AD199A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A_Oxygenate_Mix(:,8) = Oxygenate_Combinations*Oxygenate_PROPERTIES(:,4);       </w:t>
      </w:r>
      <w:r w:rsidRPr="000E05A4">
        <w:rPr>
          <w:rFonts w:ascii="Courier New" w:hAnsi="Courier New" w:cs="Courier New"/>
          <w:color w:val="3C763D"/>
          <w:sz w:val="28"/>
          <w:szCs w:val="28"/>
        </w:rPr>
        <w:t>%RON</w:t>
      </w:r>
    </w:p>
    <w:p w14:paraId="66005C2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A_Oxygenate_Mix(:,9) = Oxygenate_Combinations*Oxygenate_PROPERTIES(:,5);       </w:t>
      </w:r>
      <w:r w:rsidRPr="000E05A4">
        <w:rPr>
          <w:rFonts w:ascii="Courier New" w:hAnsi="Courier New" w:cs="Courier New"/>
          <w:color w:val="3C763D"/>
          <w:sz w:val="28"/>
          <w:szCs w:val="28"/>
        </w:rPr>
        <w:t>%MON</w:t>
      </w:r>
    </w:p>
    <w:p w14:paraId="36DD399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A_Oxygenate_Mix(:,10) = A_Oxygenate_Mix(:,7)./A_Oxygenate_Mix(:,5);             </w:t>
      </w:r>
      <w:r w:rsidRPr="000E05A4">
        <w:rPr>
          <w:rFonts w:ascii="Courier New" w:hAnsi="Courier New" w:cs="Courier New"/>
          <w:color w:val="3C763D"/>
          <w:sz w:val="28"/>
          <w:szCs w:val="28"/>
        </w:rPr>
        <w:t>%LHV</w:t>
      </w:r>
    </w:p>
    <w:p w14:paraId="5FF7FAE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A_Oxygenate_Mix = A_Oxygenate_Mix*Mix(5);</w:t>
      </w:r>
    </w:p>
    <w:p w14:paraId="4761329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76DF311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p=1;</w:t>
      </w:r>
    </w:p>
    <w:p w14:paraId="6B6BDFF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I=size(FinalRange_RON,1);</w:t>
      </w:r>
    </w:p>
    <w:p w14:paraId="247C6DB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1:I</w:t>
      </w:r>
    </w:p>
    <w:p w14:paraId="548A9F2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A=size(Paraffin_Combinations,1);</w:t>
      </w:r>
    </w:p>
    <w:p w14:paraId="6507D36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Usable_Mix_Par = A_Paraffin_Mix(:,8:10);</w:t>
      </w:r>
    </w:p>
    <w:p w14:paraId="7845565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Usable_Mix_Par(:,4) =  (1:A);</w:t>
      </w:r>
    </w:p>
    <w:p w14:paraId="170EAF4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29674F4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7B58FC6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A=size(Aromatic_Combinations,1);</w:t>
      </w:r>
    </w:p>
    <w:p w14:paraId="1FD802A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Usable_Mix_Aro = A_Aromatic_Mix(:,8:10);</w:t>
      </w:r>
    </w:p>
    <w:p w14:paraId="3CEB085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Usable_Mix_Aro(:,4) =  (1:A);</w:t>
      </w:r>
    </w:p>
    <w:p w14:paraId="1FAC414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2E523AA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A=size(Naphthene_Combinations,1);</w:t>
      </w:r>
    </w:p>
    <w:p w14:paraId="23A1196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Usable_Mix_Nap = A_Naphthene_Mix(:,8:10);</w:t>
      </w:r>
    </w:p>
    <w:p w14:paraId="765813C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Usable_Mix_Nap(:,4) =  (1:A);</w:t>
      </w:r>
    </w:p>
    <w:p w14:paraId="2BFB9C3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6EA4215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A=size(Olefin_Combinations,1);</w:t>
      </w:r>
    </w:p>
    <w:p w14:paraId="29A1395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Usable_Mix_Ole = A_Olefin_Mix(:,8:10);</w:t>
      </w:r>
    </w:p>
    <w:p w14:paraId="292193F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Usable_Mix_Ole(:,4) =  (1:A);</w:t>
      </w:r>
    </w:p>
    <w:p w14:paraId="0835A6D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0D4E96F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A=size(Oxygenate_Combinations,1);</w:t>
      </w:r>
    </w:p>
    <w:p w14:paraId="1B0179A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Usable_Mix_Oxy = A_Oxygenate_Mix(:,8:10);</w:t>
      </w:r>
    </w:p>
    <w:p w14:paraId="22A527A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Usable_Mix_Oxy(:,4) =  (1:A);</w:t>
      </w:r>
    </w:p>
    <w:p w14:paraId="34EE202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Usable_Mix_Par(Usable_Mix_Par(:, 1) &lt; FinalRange_RON(i,1)-0.05  | Usable_Mix_Par(:, 1) &gt; FinalRange_RON(i,1)+0.1, :) = [];</w:t>
      </w:r>
    </w:p>
    <w:p w14:paraId="2E54821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Usable_Mix_Aro(Usable_Mix_Aro(:, 1) &lt; FinalRange_RON(i,2)-0.05  | Usable_Mix_Aro(:, 1) &gt; FinalRange_RON(i,2)+0.1, :) = [];</w:t>
      </w:r>
    </w:p>
    <w:p w14:paraId="7B10555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    Usable_Mix_Nap(Usable_Mix_Nap(:, 1) &lt; FinalRange_RON(i,3)-0.05  | Usable_Mix_Nap(:, 1) &gt; FinalRange_RON(i,3)+0.1, :) = [];</w:t>
      </w:r>
    </w:p>
    <w:p w14:paraId="3CA7F84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Usable_Mix_Ole(Usable_Mix_Ole(:, 1) &lt; FinalRange_RON(i,4)-0.05  | Usable_Mix_Ole(:, 1) &gt; FinalRange_RON(i,4)+0.1, :) = [];</w:t>
      </w:r>
    </w:p>
    <w:p w14:paraId="12EB87E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Usable_Mix_Oxy(Usable_Mix_Oxy(:, 1) &lt; FinalRange_RON(i,5)-0.05  | Usable_Mix_Oxy(:, 1) &gt; FinalRange_RON(i,5)+0.1, :) = [];</w:t>
      </w:r>
    </w:p>
    <w:p w14:paraId="70C90B1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isempty(Usable_Mix_Par)==1 || isempty(Usable_Mix_Aro)==1 ||isempty(Usable_Mix_Nap)==1 ||isempty(Usable_Mix_Ole)==1 ||isempty(Usable_Mix_Oxy)==1</w:t>
      </w:r>
    </w:p>
    <w:p w14:paraId="6BBB8CA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1510DDE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sortrows(Usable_Mix_Par,3);</w:t>
      </w:r>
    </w:p>
    <w:p w14:paraId="431CE58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sortrows(Usable_Mix_Aro,3);</w:t>
      </w:r>
    </w:p>
    <w:p w14:paraId="469DDE8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sortrows(Usable_Mix_Nap,3);</w:t>
      </w:r>
    </w:p>
    <w:p w14:paraId="316FD31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sortrows(Usable_Mix_Ole,3);</w:t>
      </w:r>
    </w:p>
    <w:p w14:paraId="2A02DE1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sortrows(Usable_Mix_Oxy,3);</w:t>
      </w:r>
    </w:p>
    <w:p w14:paraId="4B0F216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Usable(p,1)=Usable_Mix_Par(1,4);</w:t>
      </w:r>
    </w:p>
    <w:p w14:paraId="1E81285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Usable(p,2)=Usable_Mix_Aro(1,4);</w:t>
      </w:r>
    </w:p>
    <w:p w14:paraId="5BF6373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Usable(p,3)=Usable_Mix_Nap(1,4);</w:t>
      </w:r>
    </w:p>
    <w:p w14:paraId="0FB2665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Usable(p,4)=Usable_Mix_Ole(1,4);</w:t>
      </w:r>
    </w:p>
    <w:p w14:paraId="4A0C29F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Usable(p,5)=Usable_Mix_Oxy(1,4);</w:t>
      </w:r>
    </w:p>
    <w:p w14:paraId="4FB38C5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p=p+1;</w:t>
      </w:r>
    </w:p>
    <w:p w14:paraId="361C307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727B070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74CACA8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Usable_Mix = A_Paraffin_Mix(Usable(:,1),:)+A_Aromatic_Mix(Usable(:,2),:)+A_Naphthene_Mix(Usable(:,3),:)+A_Olefin_Mix(Usable(:,4),:)+A_Oxygenate_Mix(Usable(:,5),:);</w:t>
      </w:r>
    </w:p>
    <w:p w14:paraId="22C77AA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1:size(Usable,1)</w:t>
      </w:r>
    </w:p>
    <w:p w14:paraId="59BA012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1:size(Paraffin_PROPERTIES,1)</w:t>
      </w:r>
    </w:p>
    <w:p w14:paraId="4FCB523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UP(i,1:3)= Paraffin_Combinations(Usable(j,1),i).*Paraffin_PROPERTIES(i,1:3);</w:t>
      </w:r>
    </w:p>
    <w:p w14:paraId="461DFD6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078ED75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UsableVolumes = ((UP(:,1)*Carbon)+(UP(:,2)*Hydrogen)+(UP(:,3)*Oxygen))*Mix(1);</w:t>
      </w:r>
    </w:p>
    <w:p w14:paraId="0DE91C8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Um{j,1} = UsableVolumes;</w:t>
      </w:r>
    </w:p>
    <w:p w14:paraId="42F7FF5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1:size(Paraffin_PROPERTIES,1)</w:t>
      </w:r>
    </w:p>
    <w:p w14:paraId="3F0AC0E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1A9869F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        UsableVolumes(i,1) = UsableVolumes(i,1)/Paraffin_PROPERTIES(i,7);</w:t>
      </w:r>
    </w:p>
    <w:p w14:paraId="6426EE9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449C155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UV{j,1} = UsableVolumes;</w:t>
      </w:r>
    </w:p>
    <w:p w14:paraId="32EB4F1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UsableVolumes</w:t>
      </w:r>
      <w:r w:rsidRPr="000E05A4">
        <w:rPr>
          <w:rFonts w:ascii="Courier New" w:hAnsi="Courier New" w:cs="Courier New"/>
          <w:color w:val="000000"/>
          <w:sz w:val="28"/>
          <w:szCs w:val="28"/>
        </w:rPr>
        <w:t>;</w:t>
      </w:r>
    </w:p>
    <w:p w14:paraId="0846372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UP</w:t>
      </w:r>
      <w:r w:rsidRPr="000E05A4">
        <w:rPr>
          <w:rFonts w:ascii="Courier New" w:hAnsi="Courier New" w:cs="Courier New"/>
          <w:color w:val="000000"/>
          <w:sz w:val="28"/>
          <w:szCs w:val="28"/>
        </w:rPr>
        <w:t>;</w:t>
      </w:r>
    </w:p>
    <w:p w14:paraId="08BF323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1:size(Aromatic_PROPERTIES,1)</w:t>
      </w:r>
    </w:p>
    <w:p w14:paraId="29F6D17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UP(i,1:3)= Aromatic_Combinations(Usable(j,2),i).*Aromatic_PROPERTIES(i,1:3);</w:t>
      </w:r>
    </w:p>
    <w:p w14:paraId="7CCE4F0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11BB352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UsableVolumes = ((UP(:,1)*Carbon)+(UP(:,2)*Hydrogen)+(UP(:,3)*Oxygen))*Mix(2);</w:t>
      </w:r>
    </w:p>
    <w:p w14:paraId="55F3298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Um{j,2} = UsableVolumes;</w:t>
      </w:r>
    </w:p>
    <w:p w14:paraId="6C8E073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1:size(Aromatic_PROPERTIES,1)</w:t>
      </w:r>
    </w:p>
    <w:p w14:paraId="1FB8F3D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156F9E5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UsableVolumes(i,1) = UsableVolumes(i,1)/Aromatic_PROPERTIES(i,7);</w:t>
      </w:r>
    </w:p>
    <w:p w14:paraId="7619D5D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582D13A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UV{j,2} = UsableVolumes;</w:t>
      </w:r>
    </w:p>
    <w:p w14:paraId="5457242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UsableVolumes</w:t>
      </w:r>
      <w:r w:rsidRPr="000E05A4">
        <w:rPr>
          <w:rFonts w:ascii="Courier New" w:hAnsi="Courier New" w:cs="Courier New"/>
          <w:color w:val="000000"/>
          <w:sz w:val="28"/>
          <w:szCs w:val="28"/>
        </w:rPr>
        <w:t>;</w:t>
      </w:r>
    </w:p>
    <w:p w14:paraId="2E1331D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UP</w:t>
      </w:r>
      <w:r w:rsidRPr="000E05A4">
        <w:rPr>
          <w:rFonts w:ascii="Courier New" w:hAnsi="Courier New" w:cs="Courier New"/>
          <w:color w:val="000000"/>
          <w:sz w:val="28"/>
          <w:szCs w:val="28"/>
        </w:rPr>
        <w:t>;</w:t>
      </w:r>
    </w:p>
    <w:p w14:paraId="316B724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1:size(Naphthene_PROPERTIES,1)</w:t>
      </w:r>
    </w:p>
    <w:p w14:paraId="020CB71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UP(i,1:3)= Naphthene_Combinations(Usable(j,3),i).*Naphthene_PROPERTIES(i,1:3);</w:t>
      </w:r>
    </w:p>
    <w:p w14:paraId="3CD97D6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7EAD605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UsableVolumes = ((UP(:,1)*Carbon)+(UP(:,2)*Hydrogen)+(UP(:,3)*Oxygen))*Mix(3);</w:t>
      </w:r>
    </w:p>
    <w:p w14:paraId="5C54EA3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Um{j,3} = UsableVolumes;</w:t>
      </w:r>
    </w:p>
    <w:p w14:paraId="40AA950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1:size(Naphthene_PROPERTIES,1)</w:t>
      </w:r>
    </w:p>
    <w:p w14:paraId="6B230A5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3A50E10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UsableVolumes(i,1) = UsableVolumes(i,1)/Naphthene_PROPERTIES(i,7);</w:t>
      </w:r>
    </w:p>
    <w:p w14:paraId="4BD4DA2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3FC0D3A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UV{j,3} = UsableVolumes;</w:t>
      </w:r>
    </w:p>
    <w:p w14:paraId="6384287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UsableVolumes</w:t>
      </w:r>
      <w:r w:rsidRPr="000E05A4">
        <w:rPr>
          <w:rFonts w:ascii="Courier New" w:hAnsi="Courier New" w:cs="Courier New"/>
          <w:color w:val="000000"/>
          <w:sz w:val="28"/>
          <w:szCs w:val="28"/>
        </w:rPr>
        <w:t>;</w:t>
      </w:r>
    </w:p>
    <w:p w14:paraId="60127BE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UP</w:t>
      </w:r>
      <w:r w:rsidRPr="000E05A4">
        <w:rPr>
          <w:rFonts w:ascii="Courier New" w:hAnsi="Courier New" w:cs="Courier New"/>
          <w:color w:val="000000"/>
          <w:sz w:val="28"/>
          <w:szCs w:val="28"/>
        </w:rPr>
        <w:t>;</w:t>
      </w:r>
    </w:p>
    <w:p w14:paraId="40276E9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1:size(Olefin_PROPERTIES,1)</w:t>
      </w:r>
    </w:p>
    <w:p w14:paraId="43CA300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UP(i,1:3)= Olefin_Combinations(Usable(j,4),i).*Olefin_PROPERTIES(i,1:3);</w:t>
      </w:r>
    </w:p>
    <w:p w14:paraId="3EA17DF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    </w:t>
      </w:r>
      <w:r w:rsidRPr="000E05A4">
        <w:rPr>
          <w:rFonts w:ascii="Courier New" w:hAnsi="Courier New" w:cs="Courier New"/>
          <w:color w:val="0000FF"/>
          <w:sz w:val="28"/>
          <w:szCs w:val="28"/>
        </w:rPr>
        <w:t>end</w:t>
      </w:r>
    </w:p>
    <w:p w14:paraId="54697AF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UsableVolumes = ((UP(:,1)*Carbon)+(UP(:,2)*Hydrogen)+(UP(:,3)*Oxygen))*Mix(4);</w:t>
      </w:r>
    </w:p>
    <w:p w14:paraId="6DA0201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Um{j,4} = UsableVolumes;</w:t>
      </w:r>
    </w:p>
    <w:p w14:paraId="32FBE69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1:size(Olefin_PROPERTIES,1)</w:t>
      </w:r>
    </w:p>
    <w:p w14:paraId="04C9758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3FAEE45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UsableVolumes(i,1) = UsableVolumes(i,1)/Olefin_PROPERTIES(i,7);</w:t>
      </w:r>
    </w:p>
    <w:p w14:paraId="337A695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7A2928D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UV{j,4} = UsableVolumes;</w:t>
      </w:r>
    </w:p>
    <w:p w14:paraId="1810BD5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UsableVolumes</w:t>
      </w:r>
      <w:r w:rsidRPr="000E05A4">
        <w:rPr>
          <w:rFonts w:ascii="Courier New" w:hAnsi="Courier New" w:cs="Courier New"/>
          <w:color w:val="000000"/>
          <w:sz w:val="28"/>
          <w:szCs w:val="28"/>
        </w:rPr>
        <w:t>;</w:t>
      </w:r>
    </w:p>
    <w:p w14:paraId="553B6D9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UP</w:t>
      </w:r>
      <w:r w:rsidRPr="000E05A4">
        <w:rPr>
          <w:rFonts w:ascii="Courier New" w:hAnsi="Courier New" w:cs="Courier New"/>
          <w:color w:val="000000"/>
          <w:sz w:val="28"/>
          <w:szCs w:val="28"/>
        </w:rPr>
        <w:t>;</w:t>
      </w:r>
    </w:p>
    <w:p w14:paraId="63E9322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1:size(Oxygenate_PROPERTIES,1)</w:t>
      </w:r>
    </w:p>
    <w:p w14:paraId="043596E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UP(i,1:3)= Oxygenate_Combinations(Usable(j,5),i).*Oxygenate_PROPERTIES(i,1:3);</w:t>
      </w:r>
    </w:p>
    <w:p w14:paraId="16EBC1A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6D70654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UsableVolumes = ((UP(:,1)*Carbon)+(UP(:,2)*Hydrogen)+(UP(:,3)*Oxygen))*Mix(5);</w:t>
      </w:r>
    </w:p>
    <w:p w14:paraId="0BE93CB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Um{j,5} = UsableVolumes;</w:t>
      </w:r>
    </w:p>
    <w:p w14:paraId="0DCA104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1:size(Oxygenate_PROPERTIES,1)</w:t>
      </w:r>
    </w:p>
    <w:p w14:paraId="1BDEE2D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50B1E9D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UsableVolumes(i,1) = UsableVolumes(i,1)/Oxygenate_PROPERTIES(i,7);</w:t>
      </w:r>
    </w:p>
    <w:p w14:paraId="5463ACE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0EEBDED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UV{j,5} = UsableVolumes;</w:t>
      </w:r>
    </w:p>
    <w:p w14:paraId="09D0092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UsableVolumes</w:t>
      </w:r>
      <w:r w:rsidRPr="000E05A4">
        <w:rPr>
          <w:rFonts w:ascii="Courier New" w:hAnsi="Courier New" w:cs="Courier New"/>
          <w:color w:val="000000"/>
          <w:sz w:val="28"/>
          <w:szCs w:val="28"/>
        </w:rPr>
        <w:t>;</w:t>
      </w:r>
    </w:p>
    <w:p w14:paraId="0CFB5E4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UP</w:t>
      </w:r>
      <w:r w:rsidRPr="000E05A4">
        <w:rPr>
          <w:rFonts w:ascii="Courier New" w:hAnsi="Courier New" w:cs="Courier New"/>
          <w:color w:val="000000"/>
          <w:sz w:val="28"/>
          <w:szCs w:val="28"/>
        </w:rPr>
        <w:t>;</w:t>
      </w:r>
    </w:p>
    <w:p w14:paraId="225DA0F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7CF4FA4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j = 1:5</w:t>
      </w:r>
    </w:p>
    <w:p w14:paraId="5D32216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1:size(Usable_Mix,1)</w:t>
      </w:r>
    </w:p>
    <w:p w14:paraId="67383B7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Usable_Mix(i,11+j) = sum(cell2mat(Um(i,j)))/sum(cell2mat(UV(i,j)));</w:t>
      </w:r>
    </w:p>
    <w:p w14:paraId="734E364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1A84E07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76A30DC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1:size(Usable_Mix,1)</w:t>
      </w:r>
    </w:p>
    <w:p w14:paraId="6853F35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Usable_Mix(i,11) = Usable_Mix(i,5)/((sum(cell2mat(Um(i,1)))/Usable_Mix(i,12))+(sum(cell2mat(Um(i,2)))/Usable_Mix(i,13))+(sum(cell2mat(Um(i,3)))/Usable_Mix(i,14))+(sum(cell2mat(Um(i,4)))/Usable_Mix(i,15))+(sum(cell2mat(Um(i,5)))/Usable_Mix(i,16)));</w:t>
      </w:r>
    </w:p>
    <w:p w14:paraId="77AA3F7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lastRenderedPageBreak/>
        <w:t>end</w:t>
      </w:r>
      <w:r w:rsidRPr="000E05A4">
        <w:rPr>
          <w:rFonts w:ascii="Courier New" w:hAnsi="Courier New" w:cs="Courier New"/>
          <w:color w:val="000000"/>
          <w:sz w:val="28"/>
          <w:szCs w:val="28"/>
        </w:rPr>
        <w:t xml:space="preserve">          </w:t>
      </w:r>
      <w:r w:rsidRPr="000E05A4">
        <w:rPr>
          <w:rFonts w:ascii="Courier New" w:hAnsi="Courier New" w:cs="Courier New"/>
          <w:color w:val="3C763D"/>
          <w:sz w:val="28"/>
          <w:szCs w:val="28"/>
        </w:rPr>
        <w:t>%Density of a mixture = m/(m/d+m/d)</w:t>
      </w:r>
    </w:p>
    <w:p w14:paraId="5951BEA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3C763D"/>
          <w:sz w:val="28"/>
          <w:szCs w:val="28"/>
        </w:rPr>
        <w:t xml:space="preserve"> </w:t>
      </w:r>
    </w:p>
    <w:p w14:paraId="300BE16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Usable_Mix(:,17) = Usable_Mix(:,5)./Usable_Mix(:,11);</w:t>
      </w:r>
    </w:p>
    <w:p w14:paraId="52D363B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Usable_Mix(:,18) = (1:size(Usable_Mix,1));</w:t>
      </w:r>
    </w:p>
    <w:p w14:paraId="12A4626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Benzene = Usable_Mix(:,17)*0.01;</w:t>
      </w:r>
    </w:p>
    <w:p w14:paraId="475EFE5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VolumeA = Usable_Mix(:,17)*0.35;</w:t>
      </w:r>
    </w:p>
    <w:p w14:paraId="225097B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VolumeO = Usable_Mix(:,17)*0.18;</w:t>
      </w:r>
    </w:p>
    <w:p w14:paraId="08DA0DB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mOxygenfuel = Usable_Mix(:,5)*0.027;</w:t>
      </w:r>
    </w:p>
    <w:p w14:paraId="304D207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j=1;</w:t>
      </w:r>
    </w:p>
    <w:p w14:paraId="19E2454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Del = [];</w:t>
      </w:r>
    </w:p>
    <w:p w14:paraId="188961E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Oxygenates_mass = (A_Oxygenate_Mix(Usable(:,5),1)*Carbon)+(A_Oxygenate_Mix(Usable(:,5),1)*Hydrogen)+(A_Oxygenate_Mix(Usable(:,5),1)*Oxygen);</w:t>
      </w:r>
    </w:p>
    <w:p w14:paraId="697EC1D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mLess =  Usable_Mix(:,5)*0.05;</w:t>
      </w:r>
    </w:p>
    <w:p w14:paraId="3EDE97B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1:size(Usable_Mix,1)</w:t>
      </w:r>
    </w:p>
    <w:p w14:paraId="7C70109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Hydrocarbon_mass(i,1) = sum(Um{i,1}(cell2mat(Um(i,1))&gt;mLess(i,1), :))+sum(Um{i,2}(cell2mat(Um(i,2))&gt;mLess(i,1), :))+sum(Um{i,3}(cell2mat(Um(i,3))&gt;mLess(i,1), :))+sum(Um{i,4}(cell2mat(Um(i,4))&gt;mLess(i,1), :));</w:t>
      </w:r>
    </w:p>
    <w:p w14:paraId="72385B8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771BFD3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Hydrocarbon_mass(:,1)=(Hydrocarbon_mass(:,1)./Usable_Mix(:,5))*100;</w:t>
      </w:r>
    </w:p>
    <w:p w14:paraId="07CE299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Oxygenates_mass(:,1) =(Oxygenates_mass(:,1)./Usable_Mix(:,5))*100;</w:t>
      </w:r>
    </w:p>
    <w:p w14:paraId="0B1E03B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CarbonCon = [100 100 1.2 35 35 30,</w:t>
      </w:r>
    </w:p>
    <w:p w14:paraId="1980202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0 5 10 10 10 10,</w:t>
      </w:r>
    </w:p>
    <w:p w14:paraId="635E27E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5 20 20 15 10 10]/100;</w:t>
      </w:r>
    </w:p>
    <w:p w14:paraId="2E2D711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1:5</w:t>
      </w:r>
    </w:p>
    <w:p w14:paraId="2057F3E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CAro(:,i) = ((Aromatic_PROPERTIES(:,1))==(i+3));</w:t>
      </w:r>
    </w:p>
    <w:p w14:paraId="693453A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CNap(:,i) = ((Naphthene_PROPERTIES(:,1))==(i+3));</w:t>
      </w:r>
    </w:p>
    <w:p w14:paraId="177B42F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COle(:,i) = ((Olefin_PROPERTIES(:,1))==(i+3));</w:t>
      </w:r>
    </w:p>
    <w:p w14:paraId="6EC4776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0226D3A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CAro(:,6) = ((Aromatic_PROPERTIES(:,1))&gt;=9)</w:t>
      </w:r>
    </w:p>
    <w:p w14:paraId="2691E6D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CNap(:,6) = ((Naphthene_PROPERTIES(:,1))&gt;=9);</w:t>
      </w:r>
    </w:p>
    <w:p w14:paraId="46526D2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COle(:,6) = ((Olefin_PROPERTIES(:,1))&gt;=9);</w:t>
      </w:r>
    </w:p>
    <w:p w14:paraId="63332D5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[CA(:,1), CA(:,2)] = find(CAro == 1)</w:t>
      </w:r>
    </w:p>
    <w:p w14:paraId="3D6036B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[CN(:,1), CN(:,2)] = find(CNap == 1)</w:t>
      </w:r>
    </w:p>
    <w:p w14:paraId="2F1F832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           [CO(:,1), CO(:,2)] = find(COle == 1)</w:t>
      </w:r>
    </w:p>
    <w:p w14:paraId="66F6B73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LocationC = {0 0 0 0 0 0,</w:t>
      </w:r>
    </w:p>
    <w:p w14:paraId="21DEDF1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0 0 0 0 0 0,</w:t>
      </w:r>
    </w:p>
    <w:p w14:paraId="7E206A3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0 0 0 0 0 0};</w:t>
      </w:r>
    </w:p>
    <w:p w14:paraId="3C978E0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1:6</w:t>
      </w:r>
    </w:p>
    <w:p w14:paraId="1D31936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ismember(i,CA(:,2)) == 1</w:t>
      </w:r>
    </w:p>
    <w:p w14:paraId="11F12BA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LocationC{1,i}= (CA(CA(:,2)==i, 1));</w:t>
      </w:r>
    </w:p>
    <w:p w14:paraId="6C24F0A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6030EC9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4FF23AD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1:6</w:t>
      </w:r>
    </w:p>
    <w:p w14:paraId="1AC85B5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ismember(i,CN(:,2)) == 1</w:t>
      </w:r>
    </w:p>
    <w:p w14:paraId="13640D0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LocationC{2,i}= (CN(CN(:,2)==i, 1));</w:t>
      </w:r>
    </w:p>
    <w:p w14:paraId="00541D1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35EC852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4DBDBAF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1:6</w:t>
      </w:r>
    </w:p>
    <w:p w14:paraId="02BA264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ismember(i,CO(:,2)) == 1</w:t>
      </w:r>
    </w:p>
    <w:p w14:paraId="3A5BC43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LocationC{3,i}= (CO(CO(:,2)==i, 1));</w:t>
      </w:r>
    </w:p>
    <w:p w14:paraId="6D82677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3EC72A2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79A8D46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5CE8B8F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CA(1:size(Usable_Mix,1),1:6) = 0;</w:t>
      </w:r>
    </w:p>
    <w:p w14:paraId="670D0E9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k = 1:6</w:t>
      </w:r>
    </w:p>
    <w:p w14:paraId="7AF55A1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1:size(Usable_Mix,1)</w:t>
      </w:r>
    </w:p>
    <w:p w14:paraId="318D4C9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cell2mat(LocationC(1,k)) == 0</w:t>
      </w:r>
    </w:p>
    <w:p w14:paraId="14C1086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4C6C9B2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A</w:t>
      </w:r>
    </w:p>
    <w:p w14:paraId="7D882BE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A(:,:)=cell2mat(LocationC(1,k));</w:t>
      </w:r>
    </w:p>
    <w:p w14:paraId="6C096B3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l = 1:size(A,1)</w:t>
      </w:r>
    </w:p>
    <w:p w14:paraId="4062708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CA(i,k) = CA(i,k)+Um{i,2}(A(l),1);</w:t>
      </w:r>
    </w:p>
    <w:p w14:paraId="1B848FC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478D058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081B1C3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1317091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75C52C7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CN(1:size(Usable_Mix,1),1:6) = 0;</w:t>
      </w:r>
    </w:p>
    <w:p w14:paraId="2846F0E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k = 1:6</w:t>
      </w:r>
    </w:p>
    <w:p w14:paraId="449384B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1:size(Usable_Mix,1)</w:t>
      </w:r>
    </w:p>
    <w:p w14:paraId="6A58057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cell2mat(LocationC(2,k)) == 0</w:t>
      </w:r>
    </w:p>
    <w:p w14:paraId="4DD5EED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23393ED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A</w:t>
      </w:r>
    </w:p>
    <w:p w14:paraId="662CC4E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A(:,:)=cell2mat(LocationC(2,k));</w:t>
      </w:r>
    </w:p>
    <w:p w14:paraId="5E8AA2F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l = 1:size(A,1)</w:t>
      </w:r>
    </w:p>
    <w:p w14:paraId="079BB24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CN(i,k) = CN(i,k)+Um{i,3}(A(l),1);</w:t>
      </w:r>
    </w:p>
    <w:p w14:paraId="7B133CF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2C177EA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1C6327F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           </w:t>
      </w:r>
      <w:r w:rsidRPr="000E05A4">
        <w:rPr>
          <w:rFonts w:ascii="Courier New" w:hAnsi="Courier New" w:cs="Courier New"/>
          <w:color w:val="0000FF"/>
          <w:sz w:val="28"/>
          <w:szCs w:val="28"/>
        </w:rPr>
        <w:t>end</w:t>
      </w:r>
    </w:p>
    <w:p w14:paraId="2301BB6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1480060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CO(1:size(Usable_Mix,1),1:6) = 0;</w:t>
      </w:r>
    </w:p>
    <w:p w14:paraId="0E736A8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k = 1:6</w:t>
      </w:r>
    </w:p>
    <w:p w14:paraId="7CCA4A7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1:size(Usable_Mix,1)</w:t>
      </w:r>
    </w:p>
    <w:p w14:paraId="779731A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cell2mat(LocationC(3,k)) == 0</w:t>
      </w:r>
    </w:p>
    <w:p w14:paraId="7E59F5F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w:t>
      </w:r>
    </w:p>
    <w:p w14:paraId="5C3EEF0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clear </w:t>
      </w:r>
      <w:r w:rsidRPr="000E05A4">
        <w:rPr>
          <w:rFonts w:ascii="Courier New" w:hAnsi="Courier New" w:cs="Courier New"/>
          <w:color w:val="A020F0"/>
          <w:sz w:val="28"/>
          <w:szCs w:val="28"/>
        </w:rPr>
        <w:t>A</w:t>
      </w:r>
    </w:p>
    <w:p w14:paraId="7564028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A(:,:)=cell2mat(LocationC(3,k));</w:t>
      </w:r>
    </w:p>
    <w:p w14:paraId="18C2F1D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l = 1:size(A,1)</w:t>
      </w:r>
    </w:p>
    <w:p w14:paraId="09C42FC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CO(i,k) = CO(i,k)+Um{i,4}(A(l),1);</w:t>
      </w:r>
    </w:p>
    <w:p w14:paraId="4668BB8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3AEE2D2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5E46796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50ACF8A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16CCF9E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509B48A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for</w:t>
      </w:r>
      <w:r w:rsidRPr="000E05A4">
        <w:rPr>
          <w:rFonts w:ascii="Courier New" w:hAnsi="Courier New" w:cs="Courier New"/>
          <w:color w:val="000000"/>
          <w:sz w:val="28"/>
          <w:szCs w:val="28"/>
        </w:rPr>
        <w:t xml:space="preserve"> i = 1:size(Usable_Mix,1)</w:t>
      </w:r>
    </w:p>
    <w:p w14:paraId="703F7B5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UV{i,2}(3,1) &gt; Benzene(i,1) </w:t>
      </w:r>
    </w:p>
    <w:p w14:paraId="4E6CCEA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Del(j,1)=i;</w:t>
      </w:r>
    </w:p>
    <w:p w14:paraId="3F404F6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Del(j,2)=3;</w:t>
      </w:r>
    </w:p>
    <w:p w14:paraId="21331CD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40E6A96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elseif</w:t>
      </w:r>
      <w:r w:rsidRPr="000E05A4">
        <w:rPr>
          <w:rFonts w:ascii="Courier New" w:hAnsi="Courier New" w:cs="Courier New"/>
          <w:color w:val="000000"/>
          <w:sz w:val="28"/>
          <w:szCs w:val="28"/>
        </w:rPr>
        <w:t xml:space="preserve"> Usable_Mix(i, 9) &lt; MON_min </w:t>
      </w:r>
    </w:p>
    <w:p w14:paraId="6BFD452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Del(j,1)=i;</w:t>
      </w:r>
    </w:p>
    <w:p w14:paraId="6E52011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Del(j,2)=1;</w:t>
      </w:r>
    </w:p>
    <w:p w14:paraId="5B00C42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4772865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elseif</w:t>
      </w:r>
      <w:r w:rsidRPr="000E05A4">
        <w:rPr>
          <w:rFonts w:ascii="Courier New" w:hAnsi="Courier New" w:cs="Courier New"/>
          <w:color w:val="000000"/>
          <w:sz w:val="28"/>
          <w:szCs w:val="28"/>
        </w:rPr>
        <w:t xml:space="preserve"> Usable_Mix(i, 9) &gt; MON_max</w:t>
      </w:r>
    </w:p>
    <w:p w14:paraId="0F9917A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Del(j,1)=i;</w:t>
      </w:r>
    </w:p>
    <w:p w14:paraId="7F2CCC7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Del(j,2)=2;</w:t>
      </w:r>
    </w:p>
    <w:p w14:paraId="74ACBB8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21A43DF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elseif</w:t>
      </w:r>
      <w:r w:rsidRPr="000E05A4">
        <w:rPr>
          <w:rFonts w:ascii="Courier New" w:hAnsi="Courier New" w:cs="Courier New"/>
          <w:color w:val="000000"/>
          <w:sz w:val="28"/>
          <w:szCs w:val="28"/>
        </w:rPr>
        <w:t xml:space="preserve"> Usable_Mix(i,3)*Oxygen &gt; mOxygenfuel</w:t>
      </w:r>
    </w:p>
    <w:p w14:paraId="34EAA8B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Del(j,1)=i;</w:t>
      </w:r>
    </w:p>
    <w:p w14:paraId="295748D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Del(j,2)=4;</w:t>
      </w:r>
    </w:p>
    <w:p w14:paraId="14929AE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574D633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elseif</w:t>
      </w:r>
      <w:r w:rsidRPr="000E05A4">
        <w:rPr>
          <w:rFonts w:ascii="Courier New" w:hAnsi="Courier New" w:cs="Courier New"/>
          <w:color w:val="000000"/>
          <w:sz w:val="28"/>
          <w:szCs w:val="28"/>
        </w:rPr>
        <w:t xml:space="preserve"> sum(cell2mat(UV(i,2))) &gt; VolumeA(i,1)</w:t>
      </w:r>
    </w:p>
    <w:p w14:paraId="4EE4F46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Del(j,1)=i;</w:t>
      </w:r>
    </w:p>
    <w:p w14:paraId="4080D3B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Del(j,2)=5;</w:t>
      </w:r>
    </w:p>
    <w:p w14:paraId="29469AC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14AB82F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elseif</w:t>
      </w:r>
      <w:r w:rsidRPr="000E05A4">
        <w:rPr>
          <w:rFonts w:ascii="Courier New" w:hAnsi="Courier New" w:cs="Courier New"/>
          <w:color w:val="000000"/>
          <w:sz w:val="28"/>
          <w:szCs w:val="28"/>
        </w:rPr>
        <w:t xml:space="preserve"> sum(cell2mat(UV(i,4))) &gt; VolumeO(i,1)</w:t>
      </w:r>
    </w:p>
    <w:p w14:paraId="12CC98C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Del(j,1)=i;</w:t>
      </w:r>
    </w:p>
    <w:p w14:paraId="4E0CAEC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Del(j,2)=6;</w:t>
      </w:r>
    </w:p>
    <w:p w14:paraId="5798F40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21D5DF0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elseif</w:t>
      </w:r>
      <w:r w:rsidRPr="000E05A4">
        <w:rPr>
          <w:rFonts w:ascii="Courier New" w:hAnsi="Courier New" w:cs="Courier New"/>
          <w:color w:val="000000"/>
          <w:sz w:val="28"/>
          <w:szCs w:val="28"/>
        </w:rPr>
        <w:t xml:space="preserve"> Usable_Mix(i, 8) &lt; RON_Rmin</w:t>
      </w:r>
    </w:p>
    <w:p w14:paraId="24D9AB0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Del(j,1)=i;</w:t>
      </w:r>
    </w:p>
    <w:p w14:paraId="4D8391D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 xml:space="preserve">          Del(j,2)=7;</w:t>
      </w:r>
    </w:p>
    <w:p w14:paraId="4B7FFFC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0884B1D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elseif</w:t>
      </w:r>
      <w:r w:rsidRPr="000E05A4">
        <w:rPr>
          <w:rFonts w:ascii="Courier New" w:hAnsi="Courier New" w:cs="Courier New"/>
          <w:color w:val="000000"/>
          <w:sz w:val="28"/>
          <w:szCs w:val="28"/>
        </w:rPr>
        <w:t xml:space="preserve"> Usable_Mix(i, 8) &gt; RON_Rmax</w:t>
      </w:r>
    </w:p>
    <w:p w14:paraId="65A652B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Del(j,1)=i;</w:t>
      </w:r>
    </w:p>
    <w:p w14:paraId="38BF8A9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Del(j,2)=8;</w:t>
      </w:r>
    </w:p>
    <w:p w14:paraId="2733F24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0EE3906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elseif</w:t>
      </w:r>
      <w:r w:rsidRPr="000E05A4">
        <w:rPr>
          <w:rFonts w:ascii="Courier New" w:hAnsi="Courier New" w:cs="Courier New"/>
          <w:color w:val="000000"/>
          <w:sz w:val="28"/>
          <w:szCs w:val="28"/>
        </w:rPr>
        <w:t xml:space="preserve"> 100-Oxygenates_mass(i,1)-Hydrocarbon_mass(i,1) &lt; 30</w:t>
      </w:r>
    </w:p>
    <w:p w14:paraId="4B28634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Del(j,1)=i;</w:t>
      </w:r>
    </w:p>
    <w:p w14:paraId="6774EDF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Del(j,2)=9;</w:t>
      </w:r>
    </w:p>
    <w:p w14:paraId="0BDAC4E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62C16C8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elseif</w:t>
      </w:r>
      <w:r w:rsidRPr="000E05A4">
        <w:rPr>
          <w:rFonts w:ascii="Courier New" w:hAnsi="Courier New" w:cs="Courier New"/>
          <w:color w:val="000000"/>
          <w:sz w:val="28"/>
          <w:szCs w:val="28"/>
        </w:rPr>
        <w:t xml:space="preserve"> Usable_Mix(i, 5)*CarbonCon(1,1)&lt; CA(i,1) || Usable_Mix(i, 5)*CarbonCon(1,2)&lt; CA(i,2) || Usable_Mix(i, 5)*CarbonCon(1,3)&lt; CA(i,3) || Usable_Mix(i, 5)*CarbonCon(1,4)&lt; CA(i,4) || Usable_Mix(i, 5)*CarbonCon(1,5)&lt; CA(i,5) || Usable_Mix(i, 5)*CarbonCon(1,6)&lt; CA(i,6)</w:t>
      </w:r>
    </w:p>
    <w:p w14:paraId="316E166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Del(j,1)=i;</w:t>
      </w:r>
    </w:p>
    <w:p w14:paraId="675DEAD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Del(j,2)=10;</w:t>
      </w:r>
    </w:p>
    <w:p w14:paraId="1908401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6C90368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elseif</w:t>
      </w:r>
      <w:r w:rsidRPr="000E05A4">
        <w:rPr>
          <w:rFonts w:ascii="Courier New" w:hAnsi="Courier New" w:cs="Courier New"/>
          <w:color w:val="000000"/>
          <w:sz w:val="28"/>
          <w:szCs w:val="28"/>
        </w:rPr>
        <w:t xml:space="preserve"> Usable_Mix(i, 5)*CarbonCon(2,1)&lt; CN(i,1) || Usable_Mix(i, 5)*CarbonCon(2,2)&lt; CN(i,2) || Usable_Mix(i, 5)*CarbonCon(2,3)&lt; CN(i,3) || Usable_Mix(i, 5)*CarbonCon(2,4)&lt; CN(i,4) || Usable_Mix(i, 5)*CarbonCon(2,5)&lt; CN(i,5) || Usable_Mix(i, 5)*CarbonCon(2,6)&lt; CN(i,6)</w:t>
      </w:r>
    </w:p>
    <w:p w14:paraId="7387E5E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Del(j,1)=i;</w:t>
      </w:r>
    </w:p>
    <w:p w14:paraId="3F8ABBA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Del(j,2)=11;</w:t>
      </w:r>
    </w:p>
    <w:p w14:paraId="484F056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1A8F690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elseif</w:t>
      </w:r>
      <w:r w:rsidRPr="000E05A4">
        <w:rPr>
          <w:rFonts w:ascii="Courier New" w:hAnsi="Courier New" w:cs="Courier New"/>
          <w:color w:val="000000"/>
          <w:sz w:val="28"/>
          <w:szCs w:val="28"/>
        </w:rPr>
        <w:t xml:space="preserve"> Usable_Mix(i, 5)*CarbonCon(3,1)&lt; CO(i,1) || Usable_Mix(i, 5)*CarbonCon(3,2)&lt; CO(i,2) || Usable_Mix(i, 5)*CarbonCon(3,3)&lt; CO(i,3) || Usable_Mix(i, 5)*CarbonCon(3,4)&lt; CO(i,4) || Usable_Mix(i, 5)*CarbonCon(3,5)&lt; CO(i,5) || Usable_Mix(i, 5)*CarbonCon(3,6)&lt; CO(i,6)</w:t>
      </w:r>
    </w:p>
    <w:p w14:paraId="0ABC3FB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Del(j,1)=i;</w:t>
      </w:r>
    </w:p>
    <w:p w14:paraId="72E59FC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Del(j,2)=12;</w:t>
      </w:r>
    </w:p>
    <w:p w14:paraId="6E2F93F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j=j+1;</w:t>
      </w:r>
    </w:p>
    <w:p w14:paraId="324D7D7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61D34AB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01E664C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7EB55B1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isempty(Del) == 0 </w:t>
      </w:r>
    </w:p>
    <w:p w14:paraId="0E748D0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Usable_Mix(Del, :) = [];</w:t>
      </w:r>
    </w:p>
    <w:p w14:paraId="2852FFE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UV(Del, :) = [];</w:t>
      </w:r>
    </w:p>
    <w:p w14:paraId="13307A9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Um(Del, :) = [];</w:t>
      </w:r>
    </w:p>
    <w:p w14:paraId="45DBD0B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1CE3D35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6B3004B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isempty(Usable_Mix) == 1</w:t>
      </w:r>
    </w:p>
    <w:p w14:paraId="2C32360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tf(1) = any(Del(:,2)==1);</w:t>
      </w:r>
    </w:p>
    <w:p w14:paraId="1D4F781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tf(2) = any(Del(:,2)==2);</w:t>
      </w:r>
    </w:p>
    <w:p w14:paraId="0CBF0A7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tf(3) = any(Del(:,2)==3);</w:t>
      </w:r>
    </w:p>
    <w:p w14:paraId="180201C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tf(4) = any(Del(:,2)==4);</w:t>
      </w:r>
    </w:p>
    <w:p w14:paraId="200A004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tf(5) = any(Del(:,2)==5);</w:t>
      </w:r>
    </w:p>
    <w:p w14:paraId="3AB8D83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tf(6) = any(Del(:,2)==6);</w:t>
      </w:r>
    </w:p>
    <w:p w14:paraId="604A9F1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tf(7) = any(Del(:,2)==7);</w:t>
      </w:r>
    </w:p>
    <w:p w14:paraId="29C57C7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tf(8) = any(Del(:,2)==8);</w:t>
      </w:r>
    </w:p>
    <w:p w14:paraId="1845800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tf(9) = any(Del(:,2)==9);</w:t>
      </w:r>
    </w:p>
    <w:p w14:paraId="3D4E7F3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tf(10) = any(Del(:,2)==10);</w:t>
      </w:r>
    </w:p>
    <w:p w14:paraId="07732A9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tf(11) = any(Del(:,2)==11);</w:t>
      </w:r>
    </w:p>
    <w:p w14:paraId="6834980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tf(12) = any(Del(:,2)==12);</w:t>
      </w:r>
    </w:p>
    <w:p w14:paraId="44B9037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08C775B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error = errordlg([</w:t>
      </w:r>
      <w:r w:rsidRPr="000E05A4">
        <w:rPr>
          <w:rFonts w:ascii="Courier New" w:hAnsi="Courier New" w:cs="Courier New"/>
          <w:color w:val="A020F0"/>
          <w:sz w:val="28"/>
          <w:szCs w:val="28"/>
        </w:rPr>
        <w:t>'No combinations. 1 indicates issue.'</w:t>
      </w:r>
      <w:r w:rsidRPr="000E05A4">
        <w:rPr>
          <w:rFonts w:ascii="Courier New" w:hAnsi="Courier New" w:cs="Courier New"/>
          <w:color w:val="000000"/>
          <w:sz w:val="28"/>
          <w:szCs w:val="28"/>
        </w:rPr>
        <w:t>, sprintf(</w:t>
      </w:r>
      <w:r w:rsidRPr="000E05A4">
        <w:rPr>
          <w:rFonts w:ascii="Courier New" w:hAnsi="Courier New" w:cs="Courier New"/>
          <w:color w:val="A020F0"/>
          <w:sz w:val="28"/>
          <w:szCs w:val="28"/>
        </w:rPr>
        <w:t>'\n'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 | MON below reg min '</w:t>
      </w:r>
      <w:r w:rsidRPr="000E05A4">
        <w:rPr>
          <w:rFonts w:ascii="Courier New" w:hAnsi="Courier New" w:cs="Courier New"/>
          <w:color w:val="000000"/>
          <w:sz w:val="28"/>
          <w:szCs w:val="28"/>
        </w:rPr>
        <w:t>, num2str(tf(1)), sprintf(</w:t>
      </w:r>
      <w:r w:rsidRPr="000E05A4">
        <w:rPr>
          <w:rFonts w:ascii="Courier New" w:hAnsi="Courier New" w:cs="Courier New"/>
          <w:color w:val="A020F0"/>
          <w:sz w:val="28"/>
          <w:szCs w:val="28"/>
        </w:rPr>
        <w:t>'\n'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 | MON above reg max '</w:t>
      </w:r>
      <w:r w:rsidRPr="000E05A4">
        <w:rPr>
          <w:rFonts w:ascii="Courier New" w:hAnsi="Courier New" w:cs="Courier New"/>
          <w:color w:val="000000"/>
          <w:sz w:val="28"/>
          <w:szCs w:val="28"/>
        </w:rPr>
        <w:t>, num2str(tf(2)), sprintf(</w:t>
      </w:r>
      <w:r w:rsidRPr="000E05A4">
        <w:rPr>
          <w:rFonts w:ascii="Courier New" w:hAnsi="Courier New" w:cs="Courier New"/>
          <w:color w:val="A020F0"/>
          <w:sz w:val="28"/>
          <w:szCs w:val="28"/>
        </w:rPr>
        <w:t>'\n'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 | Benzene volume too high '</w:t>
      </w:r>
      <w:r w:rsidRPr="000E05A4">
        <w:rPr>
          <w:rFonts w:ascii="Courier New" w:hAnsi="Courier New" w:cs="Courier New"/>
          <w:color w:val="000000"/>
          <w:sz w:val="28"/>
          <w:szCs w:val="28"/>
        </w:rPr>
        <w:t>, num2str(tf(3)), sprintf(</w:t>
      </w:r>
      <w:r w:rsidRPr="000E05A4">
        <w:rPr>
          <w:rFonts w:ascii="Courier New" w:hAnsi="Courier New" w:cs="Courier New"/>
          <w:color w:val="A020F0"/>
          <w:sz w:val="28"/>
          <w:szCs w:val="28"/>
        </w:rPr>
        <w:t>'\n'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 | Oxygen content in Fuel too high '</w:t>
      </w:r>
      <w:r w:rsidRPr="000E05A4">
        <w:rPr>
          <w:rFonts w:ascii="Courier New" w:hAnsi="Courier New" w:cs="Courier New"/>
          <w:color w:val="000000"/>
          <w:sz w:val="28"/>
          <w:szCs w:val="28"/>
        </w:rPr>
        <w:t>, num2str(tf(4)), sprintf(</w:t>
      </w:r>
      <w:r w:rsidRPr="000E05A4">
        <w:rPr>
          <w:rFonts w:ascii="Courier New" w:hAnsi="Courier New" w:cs="Courier New"/>
          <w:color w:val="A020F0"/>
          <w:sz w:val="28"/>
          <w:szCs w:val="28"/>
        </w:rPr>
        <w:t>'\n'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 | Aromatic total volume is too high '</w:t>
      </w:r>
      <w:r w:rsidRPr="000E05A4">
        <w:rPr>
          <w:rFonts w:ascii="Courier New" w:hAnsi="Courier New" w:cs="Courier New"/>
          <w:color w:val="000000"/>
          <w:sz w:val="28"/>
          <w:szCs w:val="28"/>
        </w:rPr>
        <w:t>, num2str(tf(5)), sprintf(</w:t>
      </w:r>
      <w:r w:rsidRPr="000E05A4">
        <w:rPr>
          <w:rFonts w:ascii="Courier New" w:hAnsi="Courier New" w:cs="Courier New"/>
          <w:color w:val="A020F0"/>
          <w:sz w:val="28"/>
          <w:szCs w:val="28"/>
        </w:rPr>
        <w:t>'\n'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 | Olefin total volume is too high '</w:t>
      </w:r>
      <w:r w:rsidRPr="000E05A4">
        <w:rPr>
          <w:rFonts w:ascii="Courier New" w:hAnsi="Courier New" w:cs="Courier New"/>
          <w:color w:val="000000"/>
          <w:sz w:val="28"/>
          <w:szCs w:val="28"/>
        </w:rPr>
        <w:t>, num2str(tf(6)), sprintf(</w:t>
      </w:r>
      <w:r w:rsidRPr="000E05A4">
        <w:rPr>
          <w:rFonts w:ascii="Courier New" w:hAnsi="Courier New" w:cs="Courier New"/>
          <w:color w:val="A020F0"/>
          <w:sz w:val="28"/>
          <w:szCs w:val="28"/>
        </w:rPr>
        <w:t>'\n'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 | RON is below reg min '</w:t>
      </w:r>
      <w:r w:rsidRPr="000E05A4">
        <w:rPr>
          <w:rFonts w:ascii="Courier New" w:hAnsi="Courier New" w:cs="Courier New"/>
          <w:color w:val="000000"/>
          <w:sz w:val="28"/>
          <w:szCs w:val="28"/>
        </w:rPr>
        <w:t>, num2str(tf(7)), sprintf(</w:t>
      </w:r>
      <w:r w:rsidRPr="000E05A4">
        <w:rPr>
          <w:rFonts w:ascii="Courier New" w:hAnsi="Courier New" w:cs="Courier New"/>
          <w:color w:val="A020F0"/>
          <w:sz w:val="28"/>
          <w:szCs w:val="28"/>
        </w:rPr>
        <w:t>'\n'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 | RON is above reg max '</w:t>
      </w:r>
      <w:r w:rsidRPr="000E05A4">
        <w:rPr>
          <w:rFonts w:ascii="Courier New" w:hAnsi="Courier New" w:cs="Courier New"/>
          <w:color w:val="000000"/>
          <w:sz w:val="28"/>
          <w:szCs w:val="28"/>
        </w:rPr>
        <w:t>, num2str(tf(8)), sprintf(</w:t>
      </w:r>
      <w:r w:rsidRPr="000E05A4">
        <w:rPr>
          <w:rFonts w:ascii="Courier New" w:hAnsi="Courier New" w:cs="Courier New"/>
          <w:color w:val="A020F0"/>
          <w:sz w:val="28"/>
          <w:szCs w:val="28"/>
        </w:rPr>
        <w:t>'\n'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 | Not enough Hydrocarbons &lt; 5%(m/m) '</w:t>
      </w:r>
      <w:r w:rsidRPr="000E05A4">
        <w:rPr>
          <w:rFonts w:ascii="Courier New" w:hAnsi="Courier New" w:cs="Courier New"/>
          <w:color w:val="000000"/>
          <w:sz w:val="28"/>
          <w:szCs w:val="28"/>
        </w:rPr>
        <w:t>, num2str(tf(9)), sprintf(</w:t>
      </w:r>
      <w:r w:rsidRPr="000E05A4">
        <w:rPr>
          <w:rFonts w:ascii="Courier New" w:hAnsi="Courier New" w:cs="Courier New"/>
          <w:color w:val="A020F0"/>
          <w:sz w:val="28"/>
          <w:szCs w:val="28"/>
        </w:rPr>
        <w:t>'\n'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 | Aromatic carbon group concentration too high  '</w:t>
      </w:r>
      <w:r w:rsidRPr="000E05A4">
        <w:rPr>
          <w:rFonts w:ascii="Courier New" w:hAnsi="Courier New" w:cs="Courier New"/>
          <w:color w:val="000000"/>
          <w:sz w:val="28"/>
          <w:szCs w:val="28"/>
        </w:rPr>
        <w:t>, num2str(tf(10)), sprintf(</w:t>
      </w:r>
      <w:r w:rsidRPr="000E05A4">
        <w:rPr>
          <w:rFonts w:ascii="Courier New" w:hAnsi="Courier New" w:cs="Courier New"/>
          <w:color w:val="A020F0"/>
          <w:sz w:val="28"/>
          <w:szCs w:val="28"/>
        </w:rPr>
        <w:t>'\n'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 | Naphthene carbon group concentration too high  '</w:t>
      </w:r>
      <w:r w:rsidRPr="000E05A4">
        <w:rPr>
          <w:rFonts w:ascii="Courier New" w:hAnsi="Courier New" w:cs="Courier New"/>
          <w:color w:val="000000"/>
          <w:sz w:val="28"/>
          <w:szCs w:val="28"/>
        </w:rPr>
        <w:t>, num2str(tf(11)), sprintf(</w:t>
      </w:r>
      <w:r w:rsidRPr="000E05A4">
        <w:rPr>
          <w:rFonts w:ascii="Courier New" w:hAnsi="Courier New" w:cs="Courier New"/>
          <w:color w:val="A020F0"/>
          <w:sz w:val="28"/>
          <w:szCs w:val="28"/>
        </w:rPr>
        <w:t>'\n'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 | Olefin carbon group concentration too high  '</w:t>
      </w:r>
      <w:r w:rsidRPr="000E05A4">
        <w:rPr>
          <w:rFonts w:ascii="Courier New" w:hAnsi="Courier New" w:cs="Courier New"/>
          <w:color w:val="000000"/>
          <w:sz w:val="28"/>
          <w:szCs w:val="28"/>
        </w:rPr>
        <w:t>, num2str(tf(12))] );</w:t>
      </w:r>
    </w:p>
    <w:p w14:paraId="66FB431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uiwait (error);</w:t>
      </w:r>
    </w:p>
    <w:p w14:paraId="5048EAB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1861853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return</w:t>
      </w:r>
    </w:p>
    <w:p w14:paraId="70413A5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1167285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Usable_Mix(:,18) = [];</w:t>
      </w:r>
    </w:p>
    <w:p w14:paraId="3D846A3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T = array2table(Usable_Mix);</w:t>
      </w:r>
    </w:p>
    <w:p w14:paraId="1BEB0E6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T.Properties.VariableNames = {</w:t>
      </w:r>
      <w:r w:rsidRPr="000E05A4">
        <w:rPr>
          <w:rFonts w:ascii="Courier New" w:hAnsi="Courier New" w:cs="Courier New"/>
          <w:color w:val="A020F0"/>
          <w:sz w:val="28"/>
          <w:szCs w:val="28"/>
        </w:rPr>
        <w:t>'C'</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'H'</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'O'</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'H2O'</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'mFuel'</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'Enthalpy of Formation'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'hfNet_g'</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'RON'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'MON'</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lastRenderedPageBreak/>
        <w:t>'LHV'</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 Par'</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 Aro'</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 Nap'</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 Ole'</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 Oxy'</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'Total Volume'</w:t>
      </w:r>
      <w:r w:rsidRPr="000E05A4">
        <w:rPr>
          <w:rFonts w:ascii="Courier New" w:hAnsi="Courier New" w:cs="Courier New"/>
          <w:color w:val="000000"/>
          <w:sz w:val="28"/>
          <w:szCs w:val="28"/>
        </w:rPr>
        <w:t>} ;</w:t>
      </w:r>
    </w:p>
    <w:p w14:paraId="23936FA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T.Properties.RowNames = cellstr(string(1:size(Usable_Mix,1)));</w:t>
      </w:r>
    </w:p>
    <w:p w14:paraId="6A2E963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figure(</w:t>
      </w:r>
      <w:r w:rsidRPr="000E05A4">
        <w:rPr>
          <w:rFonts w:ascii="Courier New" w:hAnsi="Courier New" w:cs="Courier New"/>
          <w:color w:val="A020F0"/>
          <w:sz w:val="28"/>
          <w:szCs w:val="28"/>
        </w:rPr>
        <w:t>'Position'</w:t>
      </w:r>
      <w:r w:rsidRPr="000E05A4">
        <w:rPr>
          <w:rFonts w:ascii="Courier New" w:hAnsi="Courier New" w:cs="Courier New"/>
          <w:color w:val="000000"/>
          <w:sz w:val="28"/>
          <w:szCs w:val="28"/>
        </w:rPr>
        <w:t>, [500 600 1385 500]);</w:t>
      </w:r>
    </w:p>
    <w:p w14:paraId="1846435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X = uitable(</w:t>
      </w:r>
      <w:r w:rsidRPr="000E05A4">
        <w:rPr>
          <w:rFonts w:ascii="Courier New" w:hAnsi="Courier New" w:cs="Courier New"/>
          <w:color w:val="A020F0"/>
          <w:sz w:val="28"/>
          <w:szCs w:val="28"/>
        </w:rPr>
        <w:t>'Data'</w:t>
      </w:r>
      <w:r w:rsidRPr="000E05A4">
        <w:rPr>
          <w:rFonts w:ascii="Courier New" w:hAnsi="Courier New" w:cs="Courier New"/>
          <w:color w:val="000000"/>
          <w:sz w:val="28"/>
          <w:szCs w:val="28"/>
        </w:rPr>
        <w:t>,T{:,:},</w:t>
      </w:r>
      <w:r w:rsidRPr="000E05A4">
        <w:rPr>
          <w:rFonts w:ascii="Courier New" w:hAnsi="Courier New" w:cs="Courier New"/>
          <w:color w:val="A020F0"/>
          <w:sz w:val="28"/>
          <w:szCs w:val="28"/>
        </w:rPr>
        <w:t>'ColumnName'</w:t>
      </w:r>
      <w:r w:rsidRPr="000E05A4">
        <w:rPr>
          <w:rFonts w:ascii="Courier New" w:hAnsi="Courier New" w:cs="Courier New"/>
          <w:color w:val="000000"/>
          <w:sz w:val="28"/>
          <w:szCs w:val="28"/>
        </w:rPr>
        <w:t>,T.Properties.VariableNames,</w:t>
      </w:r>
      <w:r w:rsidRPr="000E05A4">
        <w:rPr>
          <w:rFonts w:ascii="Courier New" w:hAnsi="Courier New" w:cs="Courier New"/>
          <w:color w:val="0000FF"/>
          <w:sz w:val="28"/>
          <w:szCs w:val="28"/>
        </w:rPr>
        <w:t>...</w:t>
      </w:r>
    </w:p>
    <w:p w14:paraId="5A92BF7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'RowName'</w:t>
      </w:r>
      <w:r w:rsidRPr="000E05A4">
        <w:rPr>
          <w:rFonts w:ascii="Courier New" w:hAnsi="Courier New" w:cs="Courier New"/>
          <w:color w:val="000000"/>
          <w:sz w:val="28"/>
          <w:szCs w:val="28"/>
        </w:rPr>
        <w:t>,T.Properties.RowNames,</w:t>
      </w:r>
      <w:r w:rsidRPr="000E05A4">
        <w:rPr>
          <w:rFonts w:ascii="Courier New" w:hAnsi="Courier New" w:cs="Courier New"/>
          <w:color w:val="A020F0"/>
          <w:sz w:val="28"/>
          <w:szCs w:val="28"/>
        </w:rPr>
        <w:t>'Units'</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'Normalized'</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'Position'</w:t>
      </w:r>
      <w:r w:rsidRPr="000E05A4">
        <w:rPr>
          <w:rFonts w:ascii="Courier New" w:hAnsi="Courier New" w:cs="Courier New"/>
          <w:color w:val="000000"/>
          <w:sz w:val="28"/>
          <w:szCs w:val="28"/>
        </w:rPr>
        <w:t>,[0, 0, 1, 1]);</w:t>
      </w:r>
    </w:p>
    <w:p w14:paraId="4AC7338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L=0;</w:t>
      </w:r>
    </w:p>
    <w:p w14:paraId="5710CE4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L == 0 </w:t>
      </w:r>
    </w:p>
    <w:p w14:paraId="3AC787B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pause(10)</w:t>
      </w:r>
    </w:p>
    <w:p w14:paraId="13AF2BB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B=0;</w:t>
      </w:r>
    </w:p>
    <w:p w14:paraId="422DAF7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Check = questdlg([</w:t>
      </w:r>
      <w:r w:rsidRPr="000E05A4">
        <w:rPr>
          <w:rFonts w:ascii="Courier New" w:hAnsi="Courier New" w:cs="Courier New"/>
          <w:color w:val="A020F0"/>
          <w:sz w:val="28"/>
          <w:szCs w:val="28"/>
        </w:rPr>
        <w:t>'Continue?'</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'Parameter Check'</w:t>
      </w:r>
      <w:r w:rsidRPr="000E05A4">
        <w:rPr>
          <w:rFonts w:ascii="Courier New" w:hAnsi="Courier New" w:cs="Courier New"/>
          <w:color w:val="000000"/>
          <w:sz w:val="28"/>
          <w:szCs w:val="28"/>
        </w:rPr>
        <w:t>,</w:t>
      </w:r>
      <w:r w:rsidRPr="000E05A4">
        <w:rPr>
          <w:rFonts w:ascii="Courier New" w:hAnsi="Courier New" w:cs="Courier New"/>
          <w:color w:val="A020F0"/>
          <w:sz w:val="28"/>
          <w:szCs w:val="28"/>
        </w:rPr>
        <w:t>'Yes'</w:t>
      </w:r>
      <w:r w:rsidRPr="000E05A4">
        <w:rPr>
          <w:rFonts w:ascii="Courier New" w:hAnsi="Courier New" w:cs="Courier New"/>
          <w:color w:val="000000"/>
          <w:sz w:val="28"/>
          <w:szCs w:val="28"/>
        </w:rPr>
        <w:t>,</w:t>
      </w:r>
      <w:r w:rsidRPr="000E05A4">
        <w:rPr>
          <w:rFonts w:ascii="Courier New" w:hAnsi="Courier New" w:cs="Courier New"/>
          <w:color w:val="A020F0"/>
          <w:sz w:val="28"/>
          <w:szCs w:val="28"/>
        </w:rPr>
        <w:t>'No'</w:t>
      </w:r>
      <w:r w:rsidRPr="000E05A4">
        <w:rPr>
          <w:rFonts w:ascii="Courier New" w:hAnsi="Courier New" w:cs="Courier New"/>
          <w:color w:val="000000"/>
          <w:sz w:val="28"/>
          <w:szCs w:val="28"/>
        </w:rPr>
        <w:t>,</w:t>
      </w:r>
      <w:r w:rsidRPr="000E05A4">
        <w:rPr>
          <w:rFonts w:ascii="Courier New" w:hAnsi="Courier New" w:cs="Courier New"/>
          <w:color w:val="A020F0"/>
          <w:sz w:val="28"/>
          <w:szCs w:val="28"/>
        </w:rPr>
        <w:t>'Yes'</w:t>
      </w:r>
      <w:r w:rsidRPr="000E05A4">
        <w:rPr>
          <w:rFonts w:ascii="Courier New" w:hAnsi="Courier New" w:cs="Courier New"/>
          <w:color w:val="000000"/>
          <w:sz w:val="28"/>
          <w:szCs w:val="28"/>
        </w:rPr>
        <w:t>);</w:t>
      </w:r>
    </w:p>
    <w:p w14:paraId="6DB1AF8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switch</w:t>
      </w:r>
      <w:r w:rsidRPr="000E05A4">
        <w:rPr>
          <w:rFonts w:ascii="Courier New" w:hAnsi="Courier New" w:cs="Courier New"/>
          <w:color w:val="000000"/>
          <w:sz w:val="28"/>
          <w:szCs w:val="28"/>
        </w:rPr>
        <w:t xml:space="preserve"> Check</w:t>
      </w:r>
    </w:p>
    <w:p w14:paraId="54A8214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case</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'Yes'</w:t>
      </w:r>
    </w:p>
    <w:p w14:paraId="5111095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15A02E1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L = 1;</w:t>
      </w:r>
    </w:p>
    <w:p w14:paraId="3D14056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441F7E2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case</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'No'</w:t>
      </w:r>
    </w:p>
    <w:p w14:paraId="0738950A"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20BA4A7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L = 0;</w:t>
      </w:r>
    </w:p>
    <w:p w14:paraId="25C6B88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53A1E6F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052655F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U == 0</w:t>
      </w:r>
    </w:p>
    <w:p w14:paraId="2ABDB6F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select = []</w:t>
      </w:r>
    </w:p>
    <w:p w14:paraId="4B20ABF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while</w:t>
      </w:r>
      <w:r w:rsidRPr="000E05A4">
        <w:rPr>
          <w:rFonts w:ascii="Courier New" w:hAnsi="Courier New" w:cs="Courier New"/>
          <w:color w:val="000000"/>
          <w:sz w:val="28"/>
          <w:szCs w:val="28"/>
        </w:rPr>
        <w:t xml:space="preserve"> B == 0</w:t>
      </w:r>
    </w:p>
    <w:p w14:paraId="3F732B0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Select = str2double(inputdlg([</w:t>
      </w:r>
      <w:r w:rsidRPr="000E05A4">
        <w:rPr>
          <w:rFonts w:ascii="Courier New" w:hAnsi="Courier New" w:cs="Courier New"/>
          <w:color w:val="A020F0"/>
          <w:sz w:val="28"/>
          <w:szCs w:val="28"/>
        </w:rPr>
        <w:t>'Select fuel ID from 1 - '</w:t>
      </w:r>
      <w:r w:rsidRPr="000E05A4">
        <w:rPr>
          <w:rFonts w:ascii="Courier New" w:hAnsi="Courier New" w:cs="Courier New"/>
          <w:color w:val="000000"/>
          <w:sz w:val="28"/>
          <w:szCs w:val="28"/>
        </w:rPr>
        <w:t>, num2str(size(Usable_Mix,1))]));</w:t>
      </w:r>
    </w:p>
    <w:p w14:paraId="4047949F"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if</w:t>
      </w:r>
      <w:r w:rsidRPr="000E05A4">
        <w:rPr>
          <w:rFonts w:ascii="Courier New" w:hAnsi="Courier New" w:cs="Courier New"/>
          <w:color w:val="000000"/>
          <w:sz w:val="28"/>
          <w:szCs w:val="28"/>
        </w:rPr>
        <w:t xml:space="preserve"> Select &gt; size(Usable_Mix,1)</w:t>
      </w:r>
    </w:p>
    <w:p w14:paraId="151D7E1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B=0</w:t>
      </w:r>
    </w:p>
    <w:p w14:paraId="277BFD0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else</w:t>
      </w:r>
    </w:p>
    <w:p w14:paraId="5AA68487"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B=1</w:t>
      </w:r>
    </w:p>
    <w:p w14:paraId="4137157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793F820B"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146CDDF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Par_Amount(1,:) = cell2mat(UV(Select,1))*(22/Usable_Mix(Select,17));</w:t>
      </w:r>
    </w:p>
    <w:p w14:paraId="2F8B9A2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Aro_Amount(1,:) = cell2mat(UV(Select,2))*(22/Usable_Mix(Select,17));</w:t>
      </w:r>
    </w:p>
    <w:p w14:paraId="19A5B312"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Nap_Amount(1,:) = cell2mat(UV(Select,3))*(22/Usable_Mix(Select,17));</w:t>
      </w:r>
    </w:p>
    <w:p w14:paraId="04D3786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lastRenderedPageBreak/>
        <w:t>Ole_Amount(1,:) = cell2mat(UV(Select,4))*(22/Usable_Mix(Select,17));</w:t>
      </w:r>
    </w:p>
    <w:p w14:paraId="3FBEF07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Oxy_Amount(1,:) = cell2mat(UV(Select,5))*(22/Usable_Mix(Select,17));</w:t>
      </w:r>
    </w:p>
    <w:p w14:paraId="1B1BF86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Mix_Amount = [Par_Amount, Aro_Amount, Nap_Amount, Ole_Amount, Oxy_Amount];</w:t>
      </w:r>
    </w:p>
    <w:p w14:paraId="1B151B80"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A = array2table(Mix_Amount,</w:t>
      </w:r>
      <w:r w:rsidRPr="000E05A4">
        <w:rPr>
          <w:rFonts w:ascii="Courier New" w:hAnsi="Courier New" w:cs="Courier New"/>
          <w:color w:val="A020F0"/>
          <w:sz w:val="28"/>
          <w:szCs w:val="28"/>
        </w:rPr>
        <w:t>'VariableNames'</w:t>
      </w:r>
      <w:r w:rsidRPr="000E05A4">
        <w:rPr>
          <w:rFonts w:ascii="Courier New" w:hAnsi="Courier New" w:cs="Courier New"/>
          <w:color w:val="000000"/>
          <w:sz w:val="28"/>
          <w:szCs w:val="28"/>
        </w:rPr>
        <w:t>,[PARAFFIN, AROMATIC, NAPHTHENE, OLEFIN, OXYGENATE]);</w:t>
      </w:r>
    </w:p>
    <w:p w14:paraId="13CCCB0E"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figure(</w:t>
      </w:r>
      <w:r w:rsidRPr="000E05A4">
        <w:rPr>
          <w:rFonts w:ascii="Courier New" w:hAnsi="Courier New" w:cs="Courier New"/>
          <w:color w:val="A020F0"/>
          <w:sz w:val="28"/>
          <w:szCs w:val="28"/>
        </w:rPr>
        <w:t>'Position'</w:t>
      </w:r>
      <w:r w:rsidRPr="000E05A4">
        <w:rPr>
          <w:rFonts w:ascii="Courier New" w:hAnsi="Courier New" w:cs="Courier New"/>
          <w:color w:val="000000"/>
          <w:sz w:val="28"/>
          <w:szCs w:val="28"/>
        </w:rPr>
        <w:t>, [500 1100 1385 80]);</w:t>
      </w:r>
    </w:p>
    <w:p w14:paraId="32968B7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X = uitable(</w:t>
      </w:r>
      <w:r w:rsidRPr="000E05A4">
        <w:rPr>
          <w:rFonts w:ascii="Courier New" w:hAnsi="Courier New" w:cs="Courier New"/>
          <w:color w:val="A020F0"/>
          <w:sz w:val="28"/>
          <w:szCs w:val="28"/>
        </w:rPr>
        <w:t>'Data'</w:t>
      </w:r>
      <w:r w:rsidRPr="000E05A4">
        <w:rPr>
          <w:rFonts w:ascii="Courier New" w:hAnsi="Courier New" w:cs="Courier New"/>
          <w:color w:val="000000"/>
          <w:sz w:val="28"/>
          <w:szCs w:val="28"/>
        </w:rPr>
        <w:t>,A{:,:},</w:t>
      </w:r>
      <w:r w:rsidRPr="000E05A4">
        <w:rPr>
          <w:rFonts w:ascii="Courier New" w:hAnsi="Courier New" w:cs="Courier New"/>
          <w:color w:val="A020F0"/>
          <w:sz w:val="28"/>
          <w:szCs w:val="28"/>
        </w:rPr>
        <w:t>'ColumnName'</w:t>
      </w:r>
      <w:r w:rsidRPr="000E05A4">
        <w:rPr>
          <w:rFonts w:ascii="Courier New" w:hAnsi="Courier New" w:cs="Courier New"/>
          <w:color w:val="000000"/>
          <w:sz w:val="28"/>
          <w:szCs w:val="28"/>
        </w:rPr>
        <w:t>,A.Properties.VariableNames,</w:t>
      </w:r>
      <w:r w:rsidRPr="000E05A4">
        <w:rPr>
          <w:rFonts w:ascii="Courier New" w:hAnsi="Courier New" w:cs="Courier New"/>
          <w:color w:val="0000FF"/>
          <w:sz w:val="28"/>
          <w:szCs w:val="28"/>
        </w:rPr>
        <w:t>...</w:t>
      </w:r>
    </w:p>
    <w:p w14:paraId="5472051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'RowName'</w:t>
      </w:r>
      <w:r w:rsidRPr="000E05A4">
        <w:rPr>
          <w:rFonts w:ascii="Courier New" w:hAnsi="Courier New" w:cs="Courier New"/>
          <w:color w:val="000000"/>
          <w:sz w:val="28"/>
          <w:szCs w:val="28"/>
        </w:rPr>
        <w:t>,A.Properties.RowNames,</w:t>
      </w:r>
      <w:r w:rsidRPr="000E05A4">
        <w:rPr>
          <w:rFonts w:ascii="Courier New" w:hAnsi="Courier New" w:cs="Courier New"/>
          <w:color w:val="A020F0"/>
          <w:sz w:val="28"/>
          <w:szCs w:val="28"/>
        </w:rPr>
        <w:t>'Units'</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'Normalized'</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'Position'</w:t>
      </w:r>
      <w:r w:rsidRPr="000E05A4">
        <w:rPr>
          <w:rFonts w:ascii="Courier New" w:hAnsi="Courier New" w:cs="Courier New"/>
          <w:color w:val="000000"/>
          <w:sz w:val="28"/>
          <w:szCs w:val="28"/>
        </w:rPr>
        <w:t>,[0, 0, 1, 1]);</w:t>
      </w:r>
    </w:p>
    <w:p w14:paraId="353B070C"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Check = questdlg([</w:t>
      </w:r>
      <w:r w:rsidRPr="000E05A4">
        <w:rPr>
          <w:rFonts w:ascii="Courier New" w:hAnsi="Courier New" w:cs="Courier New"/>
          <w:color w:val="A020F0"/>
          <w:sz w:val="28"/>
          <w:szCs w:val="28"/>
        </w:rPr>
        <w:t>'Change Mix?'</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'Parameter Check'</w:t>
      </w:r>
      <w:r w:rsidRPr="000E05A4">
        <w:rPr>
          <w:rFonts w:ascii="Courier New" w:hAnsi="Courier New" w:cs="Courier New"/>
          <w:color w:val="000000"/>
          <w:sz w:val="28"/>
          <w:szCs w:val="28"/>
        </w:rPr>
        <w:t>,</w:t>
      </w:r>
      <w:r w:rsidRPr="000E05A4">
        <w:rPr>
          <w:rFonts w:ascii="Courier New" w:hAnsi="Courier New" w:cs="Courier New"/>
          <w:color w:val="A020F0"/>
          <w:sz w:val="28"/>
          <w:szCs w:val="28"/>
        </w:rPr>
        <w:t>'Yes'</w:t>
      </w:r>
      <w:r w:rsidRPr="000E05A4">
        <w:rPr>
          <w:rFonts w:ascii="Courier New" w:hAnsi="Courier New" w:cs="Courier New"/>
          <w:color w:val="000000"/>
          <w:sz w:val="28"/>
          <w:szCs w:val="28"/>
        </w:rPr>
        <w:t>,</w:t>
      </w:r>
      <w:r w:rsidRPr="000E05A4">
        <w:rPr>
          <w:rFonts w:ascii="Courier New" w:hAnsi="Courier New" w:cs="Courier New"/>
          <w:color w:val="A020F0"/>
          <w:sz w:val="28"/>
          <w:szCs w:val="28"/>
        </w:rPr>
        <w:t>'No'</w:t>
      </w:r>
      <w:r w:rsidRPr="000E05A4">
        <w:rPr>
          <w:rFonts w:ascii="Courier New" w:hAnsi="Courier New" w:cs="Courier New"/>
          <w:color w:val="000000"/>
          <w:sz w:val="28"/>
          <w:szCs w:val="28"/>
        </w:rPr>
        <w:t>,</w:t>
      </w:r>
      <w:r w:rsidRPr="000E05A4">
        <w:rPr>
          <w:rFonts w:ascii="Courier New" w:hAnsi="Courier New" w:cs="Courier New"/>
          <w:color w:val="A020F0"/>
          <w:sz w:val="28"/>
          <w:szCs w:val="28"/>
        </w:rPr>
        <w:t>'Yes'</w:t>
      </w:r>
      <w:r w:rsidRPr="000E05A4">
        <w:rPr>
          <w:rFonts w:ascii="Courier New" w:hAnsi="Courier New" w:cs="Courier New"/>
          <w:color w:val="000000"/>
          <w:sz w:val="28"/>
          <w:szCs w:val="28"/>
        </w:rPr>
        <w:t>);</w:t>
      </w:r>
    </w:p>
    <w:p w14:paraId="348A253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switch</w:t>
      </w:r>
      <w:r w:rsidRPr="000E05A4">
        <w:rPr>
          <w:rFonts w:ascii="Courier New" w:hAnsi="Courier New" w:cs="Courier New"/>
          <w:color w:val="000000"/>
          <w:sz w:val="28"/>
          <w:szCs w:val="28"/>
        </w:rPr>
        <w:t xml:space="preserve"> Check</w:t>
      </w:r>
    </w:p>
    <w:p w14:paraId="32C257E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case</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'Yes'</w:t>
      </w:r>
    </w:p>
    <w:p w14:paraId="64B2A669"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34A6E928"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 = 0;</w:t>
      </w:r>
    </w:p>
    <w:p w14:paraId="024B634D"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B = 0;</w:t>
      </w:r>
    </w:p>
    <w:p w14:paraId="212D2431"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5BD22D84"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case</w:t>
      </w:r>
      <w:r w:rsidRPr="000E05A4">
        <w:rPr>
          <w:rFonts w:ascii="Courier New" w:hAnsi="Courier New" w:cs="Courier New"/>
          <w:color w:val="000000"/>
          <w:sz w:val="28"/>
          <w:szCs w:val="28"/>
        </w:rPr>
        <w:t xml:space="preserve"> </w:t>
      </w:r>
      <w:r w:rsidRPr="000E05A4">
        <w:rPr>
          <w:rFonts w:ascii="Courier New" w:hAnsi="Courier New" w:cs="Courier New"/>
          <w:color w:val="A020F0"/>
          <w:sz w:val="28"/>
          <w:szCs w:val="28"/>
        </w:rPr>
        <w:t>'No'</w:t>
      </w:r>
    </w:p>
    <w:p w14:paraId="2928F6E6"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p>
    <w:p w14:paraId="23949625"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U = 1;</w:t>
      </w:r>
    </w:p>
    <w:p w14:paraId="1650D2F3" w14:textId="77777777" w:rsidR="00C53FFA" w:rsidRPr="000E05A4"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00"/>
          <w:sz w:val="28"/>
          <w:szCs w:val="28"/>
        </w:rPr>
        <w:t xml:space="preserve">                </w:t>
      </w:r>
      <w:r w:rsidRPr="000E05A4">
        <w:rPr>
          <w:rFonts w:ascii="Courier New" w:hAnsi="Courier New" w:cs="Courier New"/>
          <w:color w:val="0000FF"/>
          <w:sz w:val="28"/>
          <w:szCs w:val="28"/>
        </w:rPr>
        <w:t>end</w:t>
      </w:r>
    </w:p>
    <w:p w14:paraId="35B96F06" w14:textId="77777777" w:rsidR="00C53FFA" w:rsidRDefault="00C53FFA" w:rsidP="00C53FFA">
      <w:pPr>
        <w:autoSpaceDE w:val="0"/>
        <w:autoSpaceDN w:val="0"/>
        <w:adjustRightInd w:val="0"/>
        <w:spacing w:after="0" w:line="240" w:lineRule="auto"/>
        <w:jc w:val="left"/>
        <w:rPr>
          <w:rFonts w:ascii="Courier New" w:hAnsi="Courier New" w:cs="Courier New"/>
          <w:sz w:val="24"/>
          <w:szCs w:val="24"/>
        </w:rPr>
      </w:pPr>
      <w:r w:rsidRPr="000E05A4">
        <w:rPr>
          <w:rFonts w:ascii="Courier New" w:hAnsi="Courier New" w:cs="Courier New"/>
          <w:color w:val="0000FF"/>
          <w:sz w:val="28"/>
          <w:szCs w:val="28"/>
        </w:rPr>
        <w:t>end</w:t>
      </w:r>
    </w:p>
    <w:p w14:paraId="2392C4D8" w14:textId="77777777" w:rsidR="0018355D" w:rsidRPr="00750E3A" w:rsidRDefault="0018355D" w:rsidP="0018355D"/>
    <w:p w14:paraId="64BE7C34" w14:textId="77777777" w:rsidR="001B7D85" w:rsidRPr="001B7D85" w:rsidRDefault="001B7D85" w:rsidP="001B7D85"/>
    <w:sectPr w:rsidR="001B7D85" w:rsidRPr="001B7D85" w:rsidSect="008433A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9C0D12" w14:textId="77777777" w:rsidR="00B9704F" w:rsidRDefault="00B9704F" w:rsidP="008433AC">
      <w:pPr>
        <w:spacing w:after="0" w:line="240" w:lineRule="auto"/>
      </w:pPr>
      <w:r>
        <w:separator/>
      </w:r>
    </w:p>
  </w:endnote>
  <w:endnote w:type="continuationSeparator" w:id="0">
    <w:p w14:paraId="131DC428" w14:textId="77777777" w:rsidR="00B9704F" w:rsidRDefault="00B9704F" w:rsidP="00843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024704"/>
      <w:docPartObj>
        <w:docPartGallery w:val="Page Numbers (Bottom of Page)"/>
        <w:docPartUnique/>
      </w:docPartObj>
    </w:sdtPr>
    <w:sdtEndPr>
      <w:rPr>
        <w:color w:val="7F7F7F" w:themeColor="background1" w:themeShade="7F"/>
        <w:spacing w:val="60"/>
      </w:rPr>
    </w:sdtEndPr>
    <w:sdtContent>
      <w:p w14:paraId="0BE9F88F" w14:textId="258A2E64" w:rsidR="00791975" w:rsidRDefault="0079197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3</w:t>
        </w:r>
        <w:r>
          <w:rPr>
            <w:noProof/>
          </w:rPr>
          <w:fldChar w:fldCharType="end"/>
        </w:r>
        <w:r>
          <w:t xml:space="preserve"> | </w:t>
        </w:r>
        <w:r>
          <w:rPr>
            <w:color w:val="7F7F7F" w:themeColor="background1" w:themeShade="7F"/>
            <w:spacing w:val="60"/>
          </w:rPr>
          <w:t>Page</w:t>
        </w:r>
      </w:p>
    </w:sdtContent>
  </w:sdt>
  <w:p w14:paraId="29F14F75" w14:textId="77777777" w:rsidR="00791975" w:rsidRDefault="007919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8E30DC" w14:textId="77777777" w:rsidR="00B9704F" w:rsidRDefault="00B9704F" w:rsidP="008433AC">
      <w:pPr>
        <w:spacing w:after="0" w:line="240" w:lineRule="auto"/>
      </w:pPr>
      <w:r>
        <w:separator/>
      </w:r>
    </w:p>
  </w:footnote>
  <w:footnote w:type="continuationSeparator" w:id="0">
    <w:p w14:paraId="2F9A887A" w14:textId="77777777" w:rsidR="00B9704F" w:rsidRDefault="00B9704F" w:rsidP="00843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C716C"/>
    <w:multiLevelType w:val="hybridMultilevel"/>
    <w:tmpl w:val="F9DC32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D4A11D4"/>
    <w:multiLevelType w:val="hybridMultilevel"/>
    <w:tmpl w:val="5B903BA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DE417E5"/>
    <w:multiLevelType w:val="hybridMultilevel"/>
    <w:tmpl w:val="CF661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B87F3F"/>
    <w:multiLevelType w:val="hybridMultilevel"/>
    <w:tmpl w:val="DCBA6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89711F"/>
    <w:multiLevelType w:val="hybridMultilevel"/>
    <w:tmpl w:val="F8B28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1C4B0C"/>
    <w:multiLevelType w:val="hybridMultilevel"/>
    <w:tmpl w:val="CF661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841DFB"/>
    <w:multiLevelType w:val="hybridMultilevel"/>
    <w:tmpl w:val="CDD2A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755300"/>
    <w:multiLevelType w:val="hybridMultilevel"/>
    <w:tmpl w:val="EA9CF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2A35D7"/>
    <w:multiLevelType w:val="hybridMultilevel"/>
    <w:tmpl w:val="47CCC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7555C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31B12170"/>
    <w:multiLevelType w:val="hybridMultilevel"/>
    <w:tmpl w:val="16E81EB0"/>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1" w15:restartNumberingAfterBreak="0">
    <w:nsid w:val="3479450A"/>
    <w:multiLevelType w:val="hybridMultilevel"/>
    <w:tmpl w:val="09EE3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455C6A"/>
    <w:multiLevelType w:val="hybridMultilevel"/>
    <w:tmpl w:val="496E8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0310DB"/>
    <w:multiLevelType w:val="hybridMultilevel"/>
    <w:tmpl w:val="95AEB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37558F"/>
    <w:multiLevelType w:val="hybridMultilevel"/>
    <w:tmpl w:val="4F6EA2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3D7A43CC"/>
    <w:multiLevelType w:val="hybridMultilevel"/>
    <w:tmpl w:val="3D404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E445EC"/>
    <w:multiLevelType w:val="hybridMultilevel"/>
    <w:tmpl w:val="6C240B7E"/>
    <w:lvl w:ilvl="0" w:tplc="5080D484">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B03822"/>
    <w:multiLevelType w:val="hybridMultilevel"/>
    <w:tmpl w:val="47CCC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A03453"/>
    <w:multiLevelType w:val="hybridMultilevel"/>
    <w:tmpl w:val="FFA86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F121F4"/>
    <w:multiLevelType w:val="hybridMultilevel"/>
    <w:tmpl w:val="A2DC3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027247"/>
    <w:multiLevelType w:val="hybridMultilevel"/>
    <w:tmpl w:val="DB2CD59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1" w15:restartNumberingAfterBreak="0">
    <w:nsid w:val="737B15B1"/>
    <w:multiLevelType w:val="hybridMultilevel"/>
    <w:tmpl w:val="AF04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5B5D6A"/>
    <w:multiLevelType w:val="hybridMultilevel"/>
    <w:tmpl w:val="FB941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5750EF"/>
    <w:multiLevelType w:val="hybridMultilevel"/>
    <w:tmpl w:val="47CCC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CD3B4E"/>
    <w:multiLevelType w:val="hybridMultilevel"/>
    <w:tmpl w:val="E1643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1F001A"/>
    <w:multiLevelType w:val="hybridMultilevel"/>
    <w:tmpl w:val="27FA1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615D12"/>
    <w:multiLevelType w:val="hybridMultilevel"/>
    <w:tmpl w:val="391EB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F50702"/>
    <w:multiLevelType w:val="hybridMultilevel"/>
    <w:tmpl w:val="2E640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3"/>
  </w:num>
  <w:num w:numId="3">
    <w:abstractNumId w:val="20"/>
  </w:num>
  <w:num w:numId="4">
    <w:abstractNumId w:val="16"/>
  </w:num>
  <w:num w:numId="5">
    <w:abstractNumId w:val="26"/>
  </w:num>
  <w:num w:numId="6">
    <w:abstractNumId w:val="4"/>
  </w:num>
  <w:num w:numId="7">
    <w:abstractNumId w:val="3"/>
  </w:num>
  <w:num w:numId="8">
    <w:abstractNumId w:val="11"/>
  </w:num>
  <w:num w:numId="9">
    <w:abstractNumId w:val="25"/>
  </w:num>
  <w:num w:numId="10">
    <w:abstractNumId w:val="18"/>
  </w:num>
  <w:num w:numId="11">
    <w:abstractNumId w:val="24"/>
  </w:num>
  <w:num w:numId="12">
    <w:abstractNumId w:val="6"/>
  </w:num>
  <w:num w:numId="13">
    <w:abstractNumId w:val="0"/>
  </w:num>
  <w:num w:numId="14">
    <w:abstractNumId w:val="13"/>
  </w:num>
  <w:num w:numId="15">
    <w:abstractNumId w:val="2"/>
  </w:num>
  <w:num w:numId="16">
    <w:abstractNumId w:val="5"/>
  </w:num>
  <w:num w:numId="17">
    <w:abstractNumId w:val="21"/>
  </w:num>
  <w:num w:numId="18">
    <w:abstractNumId w:val="14"/>
  </w:num>
  <w:num w:numId="19">
    <w:abstractNumId w:val="10"/>
  </w:num>
  <w:num w:numId="20">
    <w:abstractNumId w:val="17"/>
  </w:num>
  <w:num w:numId="21">
    <w:abstractNumId w:val="22"/>
  </w:num>
  <w:num w:numId="22">
    <w:abstractNumId w:val="19"/>
  </w:num>
  <w:num w:numId="23">
    <w:abstractNumId w:val="15"/>
  </w:num>
  <w:num w:numId="24">
    <w:abstractNumId w:val="7"/>
  </w:num>
  <w:num w:numId="25">
    <w:abstractNumId w:val="12"/>
  </w:num>
  <w:num w:numId="26">
    <w:abstractNumId w:val="1"/>
  </w:num>
  <w:num w:numId="27">
    <w:abstractNumId w:val="27"/>
  </w:num>
  <w:num w:numId="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3AC"/>
    <w:rsid w:val="000029A2"/>
    <w:rsid w:val="00003B51"/>
    <w:rsid w:val="00011F77"/>
    <w:rsid w:val="000410C7"/>
    <w:rsid w:val="00047288"/>
    <w:rsid w:val="0005482C"/>
    <w:rsid w:val="00055D02"/>
    <w:rsid w:val="00056038"/>
    <w:rsid w:val="0006520E"/>
    <w:rsid w:val="00067169"/>
    <w:rsid w:val="00074FA2"/>
    <w:rsid w:val="00075586"/>
    <w:rsid w:val="00081867"/>
    <w:rsid w:val="000A6268"/>
    <w:rsid w:val="000A6866"/>
    <w:rsid w:val="000B186B"/>
    <w:rsid w:val="000C2B7E"/>
    <w:rsid w:val="000C7409"/>
    <w:rsid w:val="000C7850"/>
    <w:rsid w:val="000E05A4"/>
    <w:rsid w:val="000E5AD9"/>
    <w:rsid w:val="000F3961"/>
    <w:rsid w:val="00112D32"/>
    <w:rsid w:val="00114C62"/>
    <w:rsid w:val="00123B40"/>
    <w:rsid w:val="0012461F"/>
    <w:rsid w:val="001275A3"/>
    <w:rsid w:val="001331E3"/>
    <w:rsid w:val="001338F4"/>
    <w:rsid w:val="00141705"/>
    <w:rsid w:val="00143530"/>
    <w:rsid w:val="00144A9E"/>
    <w:rsid w:val="00151523"/>
    <w:rsid w:val="00154711"/>
    <w:rsid w:val="001710F3"/>
    <w:rsid w:val="00171902"/>
    <w:rsid w:val="00180921"/>
    <w:rsid w:val="001820FD"/>
    <w:rsid w:val="0018355D"/>
    <w:rsid w:val="001846B3"/>
    <w:rsid w:val="0018616E"/>
    <w:rsid w:val="00186E2B"/>
    <w:rsid w:val="001A1005"/>
    <w:rsid w:val="001A2DDB"/>
    <w:rsid w:val="001B4222"/>
    <w:rsid w:val="001B5D10"/>
    <w:rsid w:val="001B7D85"/>
    <w:rsid w:val="001C26FD"/>
    <w:rsid w:val="001D0E15"/>
    <w:rsid w:val="001D234D"/>
    <w:rsid w:val="001E6C1F"/>
    <w:rsid w:val="00206789"/>
    <w:rsid w:val="00210190"/>
    <w:rsid w:val="00211C76"/>
    <w:rsid w:val="00221CBB"/>
    <w:rsid w:val="00225003"/>
    <w:rsid w:val="002309E5"/>
    <w:rsid w:val="002355FC"/>
    <w:rsid w:val="0024139C"/>
    <w:rsid w:val="0025024B"/>
    <w:rsid w:val="00262F93"/>
    <w:rsid w:val="00277CFE"/>
    <w:rsid w:val="00291FDD"/>
    <w:rsid w:val="00292BCC"/>
    <w:rsid w:val="00295978"/>
    <w:rsid w:val="002A09F4"/>
    <w:rsid w:val="002A215D"/>
    <w:rsid w:val="002A59DE"/>
    <w:rsid w:val="002A5B82"/>
    <w:rsid w:val="002A6110"/>
    <w:rsid w:val="002B1C17"/>
    <w:rsid w:val="002B5E34"/>
    <w:rsid w:val="002C2350"/>
    <w:rsid w:val="002D10CC"/>
    <w:rsid w:val="002D2E99"/>
    <w:rsid w:val="002E78F4"/>
    <w:rsid w:val="002F0B70"/>
    <w:rsid w:val="002F52D4"/>
    <w:rsid w:val="002F652E"/>
    <w:rsid w:val="0030099D"/>
    <w:rsid w:val="003142B5"/>
    <w:rsid w:val="00327408"/>
    <w:rsid w:val="00331D73"/>
    <w:rsid w:val="003440C7"/>
    <w:rsid w:val="0035071A"/>
    <w:rsid w:val="00350FDE"/>
    <w:rsid w:val="00355D79"/>
    <w:rsid w:val="00357B16"/>
    <w:rsid w:val="00357B8C"/>
    <w:rsid w:val="00362988"/>
    <w:rsid w:val="003643BB"/>
    <w:rsid w:val="00364FB6"/>
    <w:rsid w:val="00366353"/>
    <w:rsid w:val="00384A94"/>
    <w:rsid w:val="0039205B"/>
    <w:rsid w:val="003A1F62"/>
    <w:rsid w:val="003B0472"/>
    <w:rsid w:val="003B1B35"/>
    <w:rsid w:val="003B57FC"/>
    <w:rsid w:val="003B5841"/>
    <w:rsid w:val="003D2E7B"/>
    <w:rsid w:val="003D3799"/>
    <w:rsid w:val="003E0973"/>
    <w:rsid w:val="003E0AA0"/>
    <w:rsid w:val="003E2A55"/>
    <w:rsid w:val="003F0B37"/>
    <w:rsid w:val="003F510D"/>
    <w:rsid w:val="003F5B84"/>
    <w:rsid w:val="00407DCB"/>
    <w:rsid w:val="00421F40"/>
    <w:rsid w:val="00425446"/>
    <w:rsid w:val="00440A5C"/>
    <w:rsid w:val="00441A0D"/>
    <w:rsid w:val="0044217F"/>
    <w:rsid w:val="004505D4"/>
    <w:rsid w:val="0045299A"/>
    <w:rsid w:val="00462766"/>
    <w:rsid w:val="00466110"/>
    <w:rsid w:val="004713D1"/>
    <w:rsid w:val="004873A5"/>
    <w:rsid w:val="00490433"/>
    <w:rsid w:val="004945A6"/>
    <w:rsid w:val="00494B19"/>
    <w:rsid w:val="00497AE4"/>
    <w:rsid w:val="004A17A2"/>
    <w:rsid w:val="004D07EC"/>
    <w:rsid w:val="004D7D15"/>
    <w:rsid w:val="004E265D"/>
    <w:rsid w:val="004E331E"/>
    <w:rsid w:val="004E44C9"/>
    <w:rsid w:val="004F15E4"/>
    <w:rsid w:val="004F68A6"/>
    <w:rsid w:val="00501957"/>
    <w:rsid w:val="00505F92"/>
    <w:rsid w:val="0051401C"/>
    <w:rsid w:val="00522701"/>
    <w:rsid w:val="00522E60"/>
    <w:rsid w:val="00524A27"/>
    <w:rsid w:val="00542D9A"/>
    <w:rsid w:val="005465FD"/>
    <w:rsid w:val="005555CE"/>
    <w:rsid w:val="00557400"/>
    <w:rsid w:val="00561C8C"/>
    <w:rsid w:val="00561C93"/>
    <w:rsid w:val="005844AC"/>
    <w:rsid w:val="00593F57"/>
    <w:rsid w:val="005A770A"/>
    <w:rsid w:val="005B54C9"/>
    <w:rsid w:val="005B6B94"/>
    <w:rsid w:val="005D030C"/>
    <w:rsid w:val="005D318E"/>
    <w:rsid w:val="005E16D9"/>
    <w:rsid w:val="0061260E"/>
    <w:rsid w:val="00620D83"/>
    <w:rsid w:val="006267DF"/>
    <w:rsid w:val="0063256A"/>
    <w:rsid w:val="006332D0"/>
    <w:rsid w:val="00643A57"/>
    <w:rsid w:val="006501D3"/>
    <w:rsid w:val="006655FC"/>
    <w:rsid w:val="0067121B"/>
    <w:rsid w:val="0067765F"/>
    <w:rsid w:val="006812DB"/>
    <w:rsid w:val="0068709A"/>
    <w:rsid w:val="00693265"/>
    <w:rsid w:val="00693503"/>
    <w:rsid w:val="00696A0C"/>
    <w:rsid w:val="006A786D"/>
    <w:rsid w:val="006B0C4A"/>
    <w:rsid w:val="006B5157"/>
    <w:rsid w:val="006C2538"/>
    <w:rsid w:val="006C7CC9"/>
    <w:rsid w:val="006E3769"/>
    <w:rsid w:val="006E46D9"/>
    <w:rsid w:val="006F2E41"/>
    <w:rsid w:val="00703F57"/>
    <w:rsid w:val="00706CDE"/>
    <w:rsid w:val="00710942"/>
    <w:rsid w:val="00716EB5"/>
    <w:rsid w:val="007177F2"/>
    <w:rsid w:val="0072023C"/>
    <w:rsid w:val="007265AB"/>
    <w:rsid w:val="00727954"/>
    <w:rsid w:val="007307F7"/>
    <w:rsid w:val="00736668"/>
    <w:rsid w:val="0075524C"/>
    <w:rsid w:val="00761065"/>
    <w:rsid w:val="00762429"/>
    <w:rsid w:val="00764B38"/>
    <w:rsid w:val="007654D6"/>
    <w:rsid w:val="00767851"/>
    <w:rsid w:val="00770679"/>
    <w:rsid w:val="007749C7"/>
    <w:rsid w:val="0077610E"/>
    <w:rsid w:val="007904F4"/>
    <w:rsid w:val="00791638"/>
    <w:rsid w:val="00791975"/>
    <w:rsid w:val="007A04E4"/>
    <w:rsid w:val="007A6906"/>
    <w:rsid w:val="007B4F2B"/>
    <w:rsid w:val="007C1522"/>
    <w:rsid w:val="007C2F27"/>
    <w:rsid w:val="007D038C"/>
    <w:rsid w:val="007D2837"/>
    <w:rsid w:val="007E0A09"/>
    <w:rsid w:val="007E4A6D"/>
    <w:rsid w:val="007F15C8"/>
    <w:rsid w:val="007F32EA"/>
    <w:rsid w:val="007F5B88"/>
    <w:rsid w:val="0080253E"/>
    <w:rsid w:val="00807E22"/>
    <w:rsid w:val="00811838"/>
    <w:rsid w:val="008277A7"/>
    <w:rsid w:val="00832368"/>
    <w:rsid w:val="008324F3"/>
    <w:rsid w:val="00835DDE"/>
    <w:rsid w:val="008410C6"/>
    <w:rsid w:val="008433AC"/>
    <w:rsid w:val="00843CF1"/>
    <w:rsid w:val="0085045E"/>
    <w:rsid w:val="00865770"/>
    <w:rsid w:val="008659AC"/>
    <w:rsid w:val="00865DF9"/>
    <w:rsid w:val="008746CB"/>
    <w:rsid w:val="00897A62"/>
    <w:rsid w:val="008A22AC"/>
    <w:rsid w:val="008A4FE4"/>
    <w:rsid w:val="008A6DCA"/>
    <w:rsid w:val="008B7AD7"/>
    <w:rsid w:val="008C669F"/>
    <w:rsid w:val="008C7597"/>
    <w:rsid w:val="008D2F16"/>
    <w:rsid w:val="008D3F5C"/>
    <w:rsid w:val="008D57F9"/>
    <w:rsid w:val="008D71BC"/>
    <w:rsid w:val="008E18AB"/>
    <w:rsid w:val="008F3BBA"/>
    <w:rsid w:val="008F7CE4"/>
    <w:rsid w:val="009031AF"/>
    <w:rsid w:val="009101CF"/>
    <w:rsid w:val="00920F26"/>
    <w:rsid w:val="00933A38"/>
    <w:rsid w:val="009458D2"/>
    <w:rsid w:val="00950780"/>
    <w:rsid w:val="00954406"/>
    <w:rsid w:val="009554A4"/>
    <w:rsid w:val="00965A49"/>
    <w:rsid w:val="00967EA9"/>
    <w:rsid w:val="00970C25"/>
    <w:rsid w:val="00976E3C"/>
    <w:rsid w:val="009815A2"/>
    <w:rsid w:val="0098514E"/>
    <w:rsid w:val="00992EEA"/>
    <w:rsid w:val="0099520B"/>
    <w:rsid w:val="009A74EB"/>
    <w:rsid w:val="009C2478"/>
    <w:rsid w:val="009C2973"/>
    <w:rsid w:val="009E1043"/>
    <w:rsid w:val="009E4A68"/>
    <w:rsid w:val="009E4CB1"/>
    <w:rsid w:val="009F1C94"/>
    <w:rsid w:val="00A009FD"/>
    <w:rsid w:val="00A1214C"/>
    <w:rsid w:val="00A222A1"/>
    <w:rsid w:val="00A22668"/>
    <w:rsid w:val="00A42527"/>
    <w:rsid w:val="00A50930"/>
    <w:rsid w:val="00A57063"/>
    <w:rsid w:val="00A57B5B"/>
    <w:rsid w:val="00A60588"/>
    <w:rsid w:val="00A83747"/>
    <w:rsid w:val="00A83FDE"/>
    <w:rsid w:val="00A8645E"/>
    <w:rsid w:val="00AA21F8"/>
    <w:rsid w:val="00AB2CBF"/>
    <w:rsid w:val="00AC49F6"/>
    <w:rsid w:val="00AC4F50"/>
    <w:rsid w:val="00AD2BE9"/>
    <w:rsid w:val="00AD4511"/>
    <w:rsid w:val="00AE3EE6"/>
    <w:rsid w:val="00AE4F9D"/>
    <w:rsid w:val="00AE6DCD"/>
    <w:rsid w:val="00AF677B"/>
    <w:rsid w:val="00B00F2C"/>
    <w:rsid w:val="00B01D82"/>
    <w:rsid w:val="00B02E1D"/>
    <w:rsid w:val="00B03D56"/>
    <w:rsid w:val="00B12F96"/>
    <w:rsid w:val="00B13F42"/>
    <w:rsid w:val="00B23128"/>
    <w:rsid w:val="00B25A03"/>
    <w:rsid w:val="00B263AC"/>
    <w:rsid w:val="00B27455"/>
    <w:rsid w:val="00B352DA"/>
    <w:rsid w:val="00B508C7"/>
    <w:rsid w:val="00B50E2C"/>
    <w:rsid w:val="00B54C3D"/>
    <w:rsid w:val="00B55A31"/>
    <w:rsid w:val="00B63918"/>
    <w:rsid w:val="00B63F5F"/>
    <w:rsid w:val="00B64672"/>
    <w:rsid w:val="00B6656A"/>
    <w:rsid w:val="00B751CD"/>
    <w:rsid w:val="00B80405"/>
    <w:rsid w:val="00B91C45"/>
    <w:rsid w:val="00B920FC"/>
    <w:rsid w:val="00B9704F"/>
    <w:rsid w:val="00BB79CC"/>
    <w:rsid w:val="00BC1357"/>
    <w:rsid w:val="00BD7A68"/>
    <w:rsid w:val="00BD7EDB"/>
    <w:rsid w:val="00BE78B9"/>
    <w:rsid w:val="00C01372"/>
    <w:rsid w:val="00C14C52"/>
    <w:rsid w:val="00C15B1D"/>
    <w:rsid w:val="00C167F9"/>
    <w:rsid w:val="00C17C79"/>
    <w:rsid w:val="00C21102"/>
    <w:rsid w:val="00C213F4"/>
    <w:rsid w:val="00C342BF"/>
    <w:rsid w:val="00C35737"/>
    <w:rsid w:val="00C37693"/>
    <w:rsid w:val="00C419CE"/>
    <w:rsid w:val="00C477E7"/>
    <w:rsid w:val="00C53FFA"/>
    <w:rsid w:val="00C548AE"/>
    <w:rsid w:val="00C57896"/>
    <w:rsid w:val="00C60194"/>
    <w:rsid w:val="00C638F4"/>
    <w:rsid w:val="00C63F72"/>
    <w:rsid w:val="00C74220"/>
    <w:rsid w:val="00C9341C"/>
    <w:rsid w:val="00C945F6"/>
    <w:rsid w:val="00CB65FB"/>
    <w:rsid w:val="00CE7E5D"/>
    <w:rsid w:val="00D017B8"/>
    <w:rsid w:val="00D039B6"/>
    <w:rsid w:val="00D12010"/>
    <w:rsid w:val="00D1382F"/>
    <w:rsid w:val="00D141AA"/>
    <w:rsid w:val="00D152AF"/>
    <w:rsid w:val="00D20784"/>
    <w:rsid w:val="00D241F2"/>
    <w:rsid w:val="00D35365"/>
    <w:rsid w:val="00D438F4"/>
    <w:rsid w:val="00D44061"/>
    <w:rsid w:val="00D44916"/>
    <w:rsid w:val="00D519F5"/>
    <w:rsid w:val="00D552F5"/>
    <w:rsid w:val="00D67F14"/>
    <w:rsid w:val="00D70422"/>
    <w:rsid w:val="00D71625"/>
    <w:rsid w:val="00D71A5E"/>
    <w:rsid w:val="00D75C5A"/>
    <w:rsid w:val="00D8297C"/>
    <w:rsid w:val="00D85D6C"/>
    <w:rsid w:val="00D870C4"/>
    <w:rsid w:val="00D92A4E"/>
    <w:rsid w:val="00D96F25"/>
    <w:rsid w:val="00DB1219"/>
    <w:rsid w:val="00DB17AF"/>
    <w:rsid w:val="00DB4432"/>
    <w:rsid w:val="00DB7D81"/>
    <w:rsid w:val="00DD2BC0"/>
    <w:rsid w:val="00DE18C3"/>
    <w:rsid w:val="00DE4F6D"/>
    <w:rsid w:val="00DF058B"/>
    <w:rsid w:val="00DF4D4D"/>
    <w:rsid w:val="00DF53C3"/>
    <w:rsid w:val="00DF56C8"/>
    <w:rsid w:val="00DF575D"/>
    <w:rsid w:val="00E01F06"/>
    <w:rsid w:val="00E0577F"/>
    <w:rsid w:val="00E07329"/>
    <w:rsid w:val="00E15599"/>
    <w:rsid w:val="00E15A1D"/>
    <w:rsid w:val="00E17748"/>
    <w:rsid w:val="00E254B6"/>
    <w:rsid w:val="00E27379"/>
    <w:rsid w:val="00E346B4"/>
    <w:rsid w:val="00E3708F"/>
    <w:rsid w:val="00E43F95"/>
    <w:rsid w:val="00E51090"/>
    <w:rsid w:val="00E54266"/>
    <w:rsid w:val="00E55F68"/>
    <w:rsid w:val="00E67C6F"/>
    <w:rsid w:val="00E703D1"/>
    <w:rsid w:val="00E725C1"/>
    <w:rsid w:val="00E75208"/>
    <w:rsid w:val="00E77128"/>
    <w:rsid w:val="00E92911"/>
    <w:rsid w:val="00EA1557"/>
    <w:rsid w:val="00EA1911"/>
    <w:rsid w:val="00EA6C5C"/>
    <w:rsid w:val="00EA7388"/>
    <w:rsid w:val="00ED5116"/>
    <w:rsid w:val="00ED6C6E"/>
    <w:rsid w:val="00EE43F4"/>
    <w:rsid w:val="00F05C8A"/>
    <w:rsid w:val="00F1084B"/>
    <w:rsid w:val="00F133CA"/>
    <w:rsid w:val="00F21BF7"/>
    <w:rsid w:val="00F43E6F"/>
    <w:rsid w:val="00F50896"/>
    <w:rsid w:val="00F52479"/>
    <w:rsid w:val="00F52550"/>
    <w:rsid w:val="00F52B48"/>
    <w:rsid w:val="00F5439F"/>
    <w:rsid w:val="00F64105"/>
    <w:rsid w:val="00F67776"/>
    <w:rsid w:val="00F72D3C"/>
    <w:rsid w:val="00F800B8"/>
    <w:rsid w:val="00F83897"/>
    <w:rsid w:val="00FB2A79"/>
    <w:rsid w:val="00FC1155"/>
    <w:rsid w:val="00FC4C5E"/>
    <w:rsid w:val="00FC62FB"/>
    <w:rsid w:val="00FC6979"/>
    <w:rsid w:val="00FD264E"/>
    <w:rsid w:val="00FD7176"/>
    <w:rsid w:val="00FD7D46"/>
    <w:rsid w:val="00FE0B23"/>
    <w:rsid w:val="00FE133A"/>
    <w:rsid w:val="00FE212A"/>
    <w:rsid w:val="00FE2518"/>
    <w:rsid w:val="00FE3BA9"/>
    <w:rsid w:val="00FE7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7F9CC2"/>
  <w15:chartTrackingRefBased/>
  <w15:docId w15:val="{A0F3ABA3-AB94-47AA-B306-0D1863EFC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D10CC"/>
    <w:pPr>
      <w:spacing w:line="360" w:lineRule="auto"/>
      <w:jc w:val="both"/>
    </w:pPr>
    <w:rPr>
      <w:rFonts w:ascii="Arial" w:hAnsi="Arial"/>
    </w:rPr>
  </w:style>
  <w:style w:type="paragraph" w:styleId="Heading1">
    <w:name w:val="heading 1"/>
    <w:basedOn w:val="Normal"/>
    <w:next w:val="Normal"/>
    <w:link w:val="Heading1Char"/>
    <w:uiPriority w:val="9"/>
    <w:qFormat/>
    <w:rsid w:val="008433AC"/>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433AC"/>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433AC"/>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433A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433A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433A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433A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433A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33A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3AC"/>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8433AC"/>
    <w:pPr>
      <w:ind w:left="720"/>
      <w:contextualSpacing/>
    </w:pPr>
  </w:style>
  <w:style w:type="character" w:customStyle="1" w:styleId="Heading2Char">
    <w:name w:val="Heading 2 Char"/>
    <w:basedOn w:val="DefaultParagraphFont"/>
    <w:link w:val="Heading2"/>
    <w:uiPriority w:val="9"/>
    <w:rsid w:val="008433AC"/>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8433A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8433A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8433A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8433A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8433AC"/>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8433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33A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3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3AC"/>
    <w:rPr>
      <w:rFonts w:ascii="Arial" w:hAnsi="Arial"/>
    </w:rPr>
  </w:style>
  <w:style w:type="paragraph" w:styleId="Footer">
    <w:name w:val="footer"/>
    <w:basedOn w:val="Normal"/>
    <w:link w:val="FooterChar"/>
    <w:uiPriority w:val="99"/>
    <w:unhideWhenUsed/>
    <w:rsid w:val="00843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3AC"/>
    <w:rPr>
      <w:rFonts w:ascii="Arial" w:hAnsi="Arial"/>
    </w:rPr>
  </w:style>
  <w:style w:type="paragraph" w:styleId="TOCHeading">
    <w:name w:val="TOC Heading"/>
    <w:basedOn w:val="Heading1"/>
    <w:next w:val="Normal"/>
    <w:uiPriority w:val="39"/>
    <w:unhideWhenUsed/>
    <w:qFormat/>
    <w:rsid w:val="009F1C94"/>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9F1C94"/>
    <w:pPr>
      <w:spacing w:after="100"/>
    </w:pPr>
  </w:style>
  <w:style w:type="paragraph" w:styleId="TOC2">
    <w:name w:val="toc 2"/>
    <w:basedOn w:val="Normal"/>
    <w:next w:val="Normal"/>
    <w:autoRedefine/>
    <w:uiPriority w:val="39"/>
    <w:unhideWhenUsed/>
    <w:rsid w:val="009F1C94"/>
    <w:pPr>
      <w:spacing w:after="100"/>
      <w:ind w:left="220"/>
    </w:pPr>
  </w:style>
  <w:style w:type="character" w:styleId="Hyperlink">
    <w:name w:val="Hyperlink"/>
    <w:basedOn w:val="DefaultParagraphFont"/>
    <w:uiPriority w:val="99"/>
    <w:unhideWhenUsed/>
    <w:rsid w:val="009F1C94"/>
    <w:rPr>
      <w:color w:val="0563C1" w:themeColor="hyperlink"/>
      <w:u w:val="single"/>
    </w:rPr>
  </w:style>
  <w:style w:type="table" w:styleId="TableGrid">
    <w:name w:val="Table Grid"/>
    <w:basedOn w:val="TableNormal"/>
    <w:uiPriority w:val="39"/>
    <w:rsid w:val="009F1C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1C9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E3EE6"/>
    <w:pPr>
      <w:spacing w:after="0"/>
    </w:pPr>
  </w:style>
  <w:style w:type="paragraph" w:styleId="NoSpacing">
    <w:name w:val="No Spacing"/>
    <w:link w:val="NoSpacingChar"/>
    <w:uiPriority w:val="1"/>
    <w:qFormat/>
    <w:rsid w:val="002D10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10CC"/>
    <w:rPr>
      <w:rFonts w:eastAsiaTheme="minorEastAsia"/>
      <w:lang w:val="en-US"/>
    </w:rPr>
  </w:style>
  <w:style w:type="paragraph" w:styleId="Bibliography">
    <w:name w:val="Bibliography"/>
    <w:basedOn w:val="Normal"/>
    <w:next w:val="Normal"/>
    <w:uiPriority w:val="37"/>
    <w:unhideWhenUsed/>
    <w:rsid w:val="002D10CC"/>
  </w:style>
  <w:style w:type="paragraph" w:styleId="Quote">
    <w:name w:val="Quote"/>
    <w:basedOn w:val="Normal"/>
    <w:next w:val="Normal"/>
    <w:link w:val="QuoteChar"/>
    <w:uiPriority w:val="29"/>
    <w:qFormat/>
    <w:rsid w:val="00B03D5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03D56"/>
    <w:rPr>
      <w:rFonts w:ascii="Arial" w:hAnsi="Arial"/>
      <w:i/>
      <w:iCs/>
      <w:color w:val="404040" w:themeColor="text1" w:themeTint="BF"/>
    </w:rPr>
  </w:style>
  <w:style w:type="character" w:styleId="PlaceholderText">
    <w:name w:val="Placeholder Text"/>
    <w:basedOn w:val="DefaultParagraphFont"/>
    <w:uiPriority w:val="99"/>
    <w:semiHidden/>
    <w:rsid w:val="00180921"/>
    <w:rPr>
      <w:color w:val="808080"/>
    </w:rPr>
  </w:style>
  <w:style w:type="paragraph" w:styleId="TOC3">
    <w:name w:val="toc 3"/>
    <w:basedOn w:val="Normal"/>
    <w:next w:val="Normal"/>
    <w:autoRedefine/>
    <w:uiPriority w:val="39"/>
    <w:unhideWhenUsed/>
    <w:rsid w:val="0021019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8081">
      <w:bodyDiv w:val="1"/>
      <w:marLeft w:val="0"/>
      <w:marRight w:val="0"/>
      <w:marTop w:val="0"/>
      <w:marBottom w:val="0"/>
      <w:divBdr>
        <w:top w:val="none" w:sz="0" w:space="0" w:color="auto"/>
        <w:left w:val="none" w:sz="0" w:space="0" w:color="auto"/>
        <w:bottom w:val="none" w:sz="0" w:space="0" w:color="auto"/>
        <w:right w:val="none" w:sz="0" w:space="0" w:color="auto"/>
      </w:divBdr>
    </w:div>
    <w:div w:id="6104774">
      <w:bodyDiv w:val="1"/>
      <w:marLeft w:val="0"/>
      <w:marRight w:val="0"/>
      <w:marTop w:val="0"/>
      <w:marBottom w:val="0"/>
      <w:divBdr>
        <w:top w:val="none" w:sz="0" w:space="0" w:color="auto"/>
        <w:left w:val="none" w:sz="0" w:space="0" w:color="auto"/>
        <w:bottom w:val="none" w:sz="0" w:space="0" w:color="auto"/>
        <w:right w:val="none" w:sz="0" w:space="0" w:color="auto"/>
      </w:divBdr>
    </w:div>
    <w:div w:id="7952907">
      <w:bodyDiv w:val="1"/>
      <w:marLeft w:val="0"/>
      <w:marRight w:val="0"/>
      <w:marTop w:val="0"/>
      <w:marBottom w:val="0"/>
      <w:divBdr>
        <w:top w:val="none" w:sz="0" w:space="0" w:color="auto"/>
        <w:left w:val="none" w:sz="0" w:space="0" w:color="auto"/>
        <w:bottom w:val="none" w:sz="0" w:space="0" w:color="auto"/>
        <w:right w:val="none" w:sz="0" w:space="0" w:color="auto"/>
      </w:divBdr>
    </w:div>
    <w:div w:id="8651631">
      <w:bodyDiv w:val="1"/>
      <w:marLeft w:val="0"/>
      <w:marRight w:val="0"/>
      <w:marTop w:val="0"/>
      <w:marBottom w:val="0"/>
      <w:divBdr>
        <w:top w:val="none" w:sz="0" w:space="0" w:color="auto"/>
        <w:left w:val="none" w:sz="0" w:space="0" w:color="auto"/>
        <w:bottom w:val="none" w:sz="0" w:space="0" w:color="auto"/>
        <w:right w:val="none" w:sz="0" w:space="0" w:color="auto"/>
      </w:divBdr>
    </w:div>
    <w:div w:id="8995313">
      <w:bodyDiv w:val="1"/>
      <w:marLeft w:val="0"/>
      <w:marRight w:val="0"/>
      <w:marTop w:val="0"/>
      <w:marBottom w:val="0"/>
      <w:divBdr>
        <w:top w:val="none" w:sz="0" w:space="0" w:color="auto"/>
        <w:left w:val="none" w:sz="0" w:space="0" w:color="auto"/>
        <w:bottom w:val="none" w:sz="0" w:space="0" w:color="auto"/>
        <w:right w:val="none" w:sz="0" w:space="0" w:color="auto"/>
      </w:divBdr>
    </w:div>
    <w:div w:id="12345495">
      <w:bodyDiv w:val="1"/>
      <w:marLeft w:val="0"/>
      <w:marRight w:val="0"/>
      <w:marTop w:val="0"/>
      <w:marBottom w:val="0"/>
      <w:divBdr>
        <w:top w:val="none" w:sz="0" w:space="0" w:color="auto"/>
        <w:left w:val="none" w:sz="0" w:space="0" w:color="auto"/>
        <w:bottom w:val="none" w:sz="0" w:space="0" w:color="auto"/>
        <w:right w:val="none" w:sz="0" w:space="0" w:color="auto"/>
      </w:divBdr>
    </w:div>
    <w:div w:id="12922713">
      <w:bodyDiv w:val="1"/>
      <w:marLeft w:val="0"/>
      <w:marRight w:val="0"/>
      <w:marTop w:val="0"/>
      <w:marBottom w:val="0"/>
      <w:divBdr>
        <w:top w:val="none" w:sz="0" w:space="0" w:color="auto"/>
        <w:left w:val="none" w:sz="0" w:space="0" w:color="auto"/>
        <w:bottom w:val="none" w:sz="0" w:space="0" w:color="auto"/>
        <w:right w:val="none" w:sz="0" w:space="0" w:color="auto"/>
      </w:divBdr>
    </w:div>
    <w:div w:id="16929794">
      <w:bodyDiv w:val="1"/>
      <w:marLeft w:val="0"/>
      <w:marRight w:val="0"/>
      <w:marTop w:val="0"/>
      <w:marBottom w:val="0"/>
      <w:divBdr>
        <w:top w:val="none" w:sz="0" w:space="0" w:color="auto"/>
        <w:left w:val="none" w:sz="0" w:space="0" w:color="auto"/>
        <w:bottom w:val="none" w:sz="0" w:space="0" w:color="auto"/>
        <w:right w:val="none" w:sz="0" w:space="0" w:color="auto"/>
      </w:divBdr>
    </w:div>
    <w:div w:id="19551021">
      <w:bodyDiv w:val="1"/>
      <w:marLeft w:val="0"/>
      <w:marRight w:val="0"/>
      <w:marTop w:val="0"/>
      <w:marBottom w:val="0"/>
      <w:divBdr>
        <w:top w:val="none" w:sz="0" w:space="0" w:color="auto"/>
        <w:left w:val="none" w:sz="0" w:space="0" w:color="auto"/>
        <w:bottom w:val="none" w:sz="0" w:space="0" w:color="auto"/>
        <w:right w:val="none" w:sz="0" w:space="0" w:color="auto"/>
      </w:divBdr>
    </w:div>
    <w:div w:id="20057995">
      <w:bodyDiv w:val="1"/>
      <w:marLeft w:val="0"/>
      <w:marRight w:val="0"/>
      <w:marTop w:val="0"/>
      <w:marBottom w:val="0"/>
      <w:divBdr>
        <w:top w:val="none" w:sz="0" w:space="0" w:color="auto"/>
        <w:left w:val="none" w:sz="0" w:space="0" w:color="auto"/>
        <w:bottom w:val="none" w:sz="0" w:space="0" w:color="auto"/>
        <w:right w:val="none" w:sz="0" w:space="0" w:color="auto"/>
      </w:divBdr>
    </w:div>
    <w:div w:id="26176873">
      <w:bodyDiv w:val="1"/>
      <w:marLeft w:val="0"/>
      <w:marRight w:val="0"/>
      <w:marTop w:val="0"/>
      <w:marBottom w:val="0"/>
      <w:divBdr>
        <w:top w:val="none" w:sz="0" w:space="0" w:color="auto"/>
        <w:left w:val="none" w:sz="0" w:space="0" w:color="auto"/>
        <w:bottom w:val="none" w:sz="0" w:space="0" w:color="auto"/>
        <w:right w:val="none" w:sz="0" w:space="0" w:color="auto"/>
      </w:divBdr>
    </w:div>
    <w:div w:id="27071341">
      <w:bodyDiv w:val="1"/>
      <w:marLeft w:val="0"/>
      <w:marRight w:val="0"/>
      <w:marTop w:val="0"/>
      <w:marBottom w:val="0"/>
      <w:divBdr>
        <w:top w:val="none" w:sz="0" w:space="0" w:color="auto"/>
        <w:left w:val="none" w:sz="0" w:space="0" w:color="auto"/>
        <w:bottom w:val="none" w:sz="0" w:space="0" w:color="auto"/>
        <w:right w:val="none" w:sz="0" w:space="0" w:color="auto"/>
      </w:divBdr>
    </w:div>
    <w:div w:id="29036440">
      <w:bodyDiv w:val="1"/>
      <w:marLeft w:val="0"/>
      <w:marRight w:val="0"/>
      <w:marTop w:val="0"/>
      <w:marBottom w:val="0"/>
      <w:divBdr>
        <w:top w:val="none" w:sz="0" w:space="0" w:color="auto"/>
        <w:left w:val="none" w:sz="0" w:space="0" w:color="auto"/>
        <w:bottom w:val="none" w:sz="0" w:space="0" w:color="auto"/>
        <w:right w:val="none" w:sz="0" w:space="0" w:color="auto"/>
      </w:divBdr>
    </w:div>
    <w:div w:id="30737187">
      <w:bodyDiv w:val="1"/>
      <w:marLeft w:val="0"/>
      <w:marRight w:val="0"/>
      <w:marTop w:val="0"/>
      <w:marBottom w:val="0"/>
      <w:divBdr>
        <w:top w:val="none" w:sz="0" w:space="0" w:color="auto"/>
        <w:left w:val="none" w:sz="0" w:space="0" w:color="auto"/>
        <w:bottom w:val="none" w:sz="0" w:space="0" w:color="auto"/>
        <w:right w:val="none" w:sz="0" w:space="0" w:color="auto"/>
      </w:divBdr>
    </w:div>
    <w:div w:id="33776461">
      <w:bodyDiv w:val="1"/>
      <w:marLeft w:val="0"/>
      <w:marRight w:val="0"/>
      <w:marTop w:val="0"/>
      <w:marBottom w:val="0"/>
      <w:divBdr>
        <w:top w:val="none" w:sz="0" w:space="0" w:color="auto"/>
        <w:left w:val="none" w:sz="0" w:space="0" w:color="auto"/>
        <w:bottom w:val="none" w:sz="0" w:space="0" w:color="auto"/>
        <w:right w:val="none" w:sz="0" w:space="0" w:color="auto"/>
      </w:divBdr>
    </w:div>
    <w:div w:id="37166574">
      <w:bodyDiv w:val="1"/>
      <w:marLeft w:val="0"/>
      <w:marRight w:val="0"/>
      <w:marTop w:val="0"/>
      <w:marBottom w:val="0"/>
      <w:divBdr>
        <w:top w:val="none" w:sz="0" w:space="0" w:color="auto"/>
        <w:left w:val="none" w:sz="0" w:space="0" w:color="auto"/>
        <w:bottom w:val="none" w:sz="0" w:space="0" w:color="auto"/>
        <w:right w:val="none" w:sz="0" w:space="0" w:color="auto"/>
      </w:divBdr>
    </w:div>
    <w:div w:id="38019080">
      <w:bodyDiv w:val="1"/>
      <w:marLeft w:val="0"/>
      <w:marRight w:val="0"/>
      <w:marTop w:val="0"/>
      <w:marBottom w:val="0"/>
      <w:divBdr>
        <w:top w:val="none" w:sz="0" w:space="0" w:color="auto"/>
        <w:left w:val="none" w:sz="0" w:space="0" w:color="auto"/>
        <w:bottom w:val="none" w:sz="0" w:space="0" w:color="auto"/>
        <w:right w:val="none" w:sz="0" w:space="0" w:color="auto"/>
      </w:divBdr>
    </w:div>
    <w:div w:id="40716231">
      <w:bodyDiv w:val="1"/>
      <w:marLeft w:val="0"/>
      <w:marRight w:val="0"/>
      <w:marTop w:val="0"/>
      <w:marBottom w:val="0"/>
      <w:divBdr>
        <w:top w:val="none" w:sz="0" w:space="0" w:color="auto"/>
        <w:left w:val="none" w:sz="0" w:space="0" w:color="auto"/>
        <w:bottom w:val="none" w:sz="0" w:space="0" w:color="auto"/>
        <w:right w:val="none" w:sz="0" w:space="0" w:color="auto"/>
      </w:divBdr>
    </w:div>
    <w:div w:id="42022164">
      <w:bodyDiv w:val="1"/>
      <w:marLeft w:val="0"/>
      <w:marRight w:val="0"/>
      <w:marTop w:val="0"/>
      <w:marBottom w:val="0"/>
      <w:divBdr>
        <w:top w:val="none" w:sz="0" w:space="0" w:color="auto"/>
        <w:left w:val="none" w:sz="0" w:space="0" w:color="auto"/>
        <w:bottom w:val="none" w:sz="0" w:space="0" w:color="auto"/>
        <w:right w:val="none" w:sz="0" w:space="0" w:color="auto"/>
      </w:divBdr>
    </w:div>
    <w:div w:id="42489998">
      <w:bodyDiv w:val="1"/>
      <w:marLeft w:val="0"/>
      <w:marRight w:val="0"/>
      <w:marTop w:val="0"/>
      <w:marBottom w:val="0"/>
      <w:divBdr>
        <w:top w:val="none" w:sz="0" w:space="0" w:color="auto"/>
        <w:left w:val="none" w:sz="0" w:space="0" w:color="auto"/>
        <w:bottom w:val="none" w:sz="0" w:space="0" w:color="auto"/>
        <w:right w:val="none" w:sz="0" w:space="0" w:color="auto"/>
      </w:divBdr>
    </w:div>
    <w:div w:id="43605953">
      <w:bodyDiv w:val="1"/>
      <w:marLeft w:val="0"/>
      <w:marRight w:val="0"/>
      <w:marTop w:val="0"/>
      <w:marBottom w:val="0"/>
      <w:divBdr>
        <w:top w:val="none" w:sz="0" w:space="0" w:color="auto"/>
        <w:left w:val="none" w:sz="0" w:space="0" w:color="auto"/>
        <w:bottom w:val="none" w:sz="0" w:space="0" w:color="auto"/>
        <w:right w:val="none" w:sz="0" w:space="0" w:color="auto"/>
      </w:divBdr>
    </w:div>
    <w:div w:id="48386487">
      <w:bodyDiv w:val="1"/>
      <w:marLeft w:val="0"/>
      <w:marRight w:val="0"/>
      <w:marTop w:val="0"/>
      <w:marBottom w:val="0"/>
      <w:divBdr>
        <w:top w:val="none" w:sz="0" w:space="0" w:color="auto"/>
        <w:left w:val="none" w:sz="0" w:space="0" w:color="auto"/>
        <w:bottom w:val="none" w:sz="0" w:space="0" w:color="auto"/>
        <w:right w:val="none" w:sz="0" w:space="0" w:color="auto"/>
      </w:divBdr>
    </w:div>
    <w:div w:id="49116081">
      <w:bodyDiv w:val="1"/>
      <w:marLeft w:val="0"/>
      <w:marRight w:val="0"/>
      <w:marTop w:val="0"/>
      <w:marBottom w:val="0"/>
      <w:divBdr>
        <w:top w:val="none" w:sz="0" w:space="0" w:color="auto"/>
        <w:left w:val="none" w:sz="0" w:space="0" w:color="auto"/>
        <w:bottom w:val="none" w:sz="0" w:space="0" w:color="auto"/>
        <w:right w:val="none" w:sz="0" w:space="0" w:color="auto"/>
      </w:divBdr>
    </w:div>
    <w:div w:id="49310802">
      <w:bodyDiv w:val="1"/>
      <w:marLeft w:val="0"/>
      <w:marRight w:val="0"/>
      <w:marTop w:val="0"/>
      <w:marBottom w:val="0"/>
      <w:divBdr>
        <w:top w:val="none" w:sz="0" w:space="0" w:color="auto"/>
        <w:left w:val="none" w:sz="0" w:space="0" w:color="auto"/>
        <w:bottom w:val="none" w:sz="0" w:space="0" w:color="auto"/>
        <w:right w:val="none" w:sz="0" w:space="0" w:color="auto"/>
      </w:divBdr>
    </w:div>
    <w:div w:id="49427081">
      <w:bodyDiv w:val="1"/>
      <w:marLeft w:val="0"/>
      <w:marRight w:val="0"/>
      <w:marTop w:val="0"/>
      <w:marBottom w:val="0"/>
      <w:divBdr>
        <w:top w:val="none" w:sz="0" w:space="0" w:color="auto"/>
        <w:left w:val="none" w:sz="0" w:space="0" w:color="auto"/>
        <w:bottom w:val="none" w:sz="0" w:space="0" w:color="auto"/>
        <w:right w:val="none" w:sz="0" w:space="0" w:color="auto"/>
      </w:divBdr>
    </w:div>
    <w:div w:id="51008336">
      <w:bodyDiv w:val="1"/>
      <w:marLeft w:val="0"/>
      <w:marRight w:val="0"/>
      <w:marTop w:val="0"/>
      <w:marBottom w:val="0"/>
      <w:divBdr>
        <w:top w:val="none" w:sz="0" w:space="0" w:color="auto"/>
        <w:left w:val="none" w:sz="0" w:space="0" w:color="auto"/>
        <w:bottom w:val="none" w:sz="0" w:space="0" w:color="auto"/>
        <w:right w:val="none" w:sz="0" w:space="0" w:color="auto"/>
      </w:divBdr>
    </w:div>
    <w:div w:id="54206828">
      <w:bodyDiv w:val="1"/>
      <w:marLeft w:val="0"/>
      <w:marRight w:val="0"/>
      <w:marTop w:val="0"/>
      <w:marBottom w:val="0"/>
      <w:divBdr>
        <w:top w:val="none" w:sz="0" w:space="0" w:color="auto"/>
        <w:left w:val="none" w:sz="0" w:space="0" w:color="auto"/>
        <w:bottom w:val="none" w:sz="0" w:space="0" w:color="auto"/>
        <w:right w:val="none" w:sz="0" w:space="0" w:color="auto"/>
      </w:divBdr>
    </w:div>
    <w:div w:id="55707510">
      <w:bodyDiv w:val="1"/>
      <w:marLeft w:val="0"/>
      <w:marRight w:val="0"/>
      <w:marTop w:val="0"/>
      <w:marBottom w:val="0"/>
      <w:divBdr>
        <w:top w:val="none" w:sz="0" w:space="0" w:color="auto"/>
        <w:left w:val="none" w:sz="0" w:space="0" w:color="auto"/>
        <w:bottom w:val="none" w:sz="0" w:space="0" w:color="auto"/>
        <w:right w:val="none" w:sz="0" w:space="0" w:color="auto"/>
      </w:divBdr>
    </w:div>
    <w:div w:id="58091637">
      <w:bodyDiv w:val="1"/>
      <w:marLeft w:val="0"/>
      <w:marRight w:val="0"/>
      <w:marTop w:val="0"/>
      <w:marBottom w:val="0"/>
      <w:divBdr>
        <w:top w:val="none" w:sz="0" w:space="0" w:color="auto"/>
        <w:left w:val="none" w:sz="0" w:space="0" w:color="auto"/>
        <w:bottom w:val="none" w:sz="0" w:space="0" w:color="auto"/>
        <w:right w:val="none" w:sz="0" w:space="0" w:color="auto"/>
      </w:divBdr>
    </w:div>
    <w:div w:id="59522164">
      <w:bodyDiv w:val="1"/>
      <w:marLeft w:val="0"/>
      <w:marRight w:val="0"/>
      <w:marTop w:val="0"/>
      <w:marBottom w:val="0"/>
      <w:divBdr>
        <w:top w:val="none" w:sz="0" w:space="0" w:color="auto"/>
        <w:left w:val="none" w:sz="0" w:space="0" w:color="auto"/>
        <w:bottom w:val="none" w:sz="0" w:space="0" w:color="auto"/>
        <w:right w:val="none" w:sz="0" w:space="0" w:color="auto"/>
      </w:divBdr>
    </w:div>
    <w:div w:id="59983908">
      <w:bodyDiv w:val="1"/>
      <w:marLeft w:val="0"/>
      <w:marRight w:val="0"/>
      <w:marTop w:val="0"/>
      <w:marBottom w:val="0"/>
      <w:divBdr>
        <w:top w:val="none" w:sz="0" w:space="0" w:color="auto"/>
        <w:left w:val="none" w:sz="0" w:space="0" w:color="auto"/>
        <w:bottom w:val="none" w:sz="0" w:space="0" w:color="auto"/>
        <w:right w:val="none" w:sz="0" w:space="0" w:color="auto"/>
      </w:divBdr>
    </w:div>
    <w:div w:id="65106098">
      <w:bodyDiv w:val="1"/>
      <w:marLeft w:val="0"/>
      <w:marRight w:val="0"/>
      <w:marTop w:val="0"/>
      <w:marBottom w:val="0"/>
      <w:divBdr>
        <w:top w:val="none" w:sz="0" w:space="0" w:color="auto"/>
        <w:left w:val="none" w:sz="0" w:space="0" w:color="auto"/>
        <w:bottom w:val="none" w:sz="0" w:space="0" w:color="auto"/>
        <w:right w:val="none" w:sz="0" w:space="0" w:color="auto"/>
      </w:divBdr>
    </w:div>
    <w:div w:id="65416572">
      <w:bodyDiv w:val="1"/>
      <w:marLeft w:val="0"/>
      <w:marRight w:val="0"/>
      <w:marTop w:val="0"/>
      <w:marBottom w:val="0"/>
      <w:divBdr>
        <w:top w:val="none" w:sz="0" w:space="0" w:color="auto"/>
        <w:left w:val="none" w:sz="0" w:space="0" w:color="auto"/>
        <w:bottom w:val="none" w:sz="0" w:space="0" w:color="auto"/>
        <w:right w:val="none" w:sz="0" w:space="0" w:color="auto"/>
      </w:divBdr>
    </w:div>
    <w:div w:id="66536693">
      <w:bodyDiv w:val="1"/>
      <w:marLeft w:val="0"/>
      <w:marRight w:val="0"/>
      <w:marTop w:val="0"/>
      <w:marBottom w:val="0"/>
      <w:divBdr>
        <w:top w:val="none" w:sz="0" w:space="0" w:color="auto"/>
        <w:left w:val="none" w:sz="0" w:space="0" w:color="auto"/>
        <w:bottom w:val="none" w:sz="0" w:space="0" w:color="auto"/>
        <w:right w:val="none" w:sz="0" w:space="0" w:color="auto"/>
      </w:divBdr>
    </w:div>
    <w:div w:id="66997741">
      <w:bodyDiv w:val="1"/>
      <w:marLeft w:val="0"/>
      <w:marRight w:val="0"/>
      <w:marTop w:val="0"/>
      <w:marBottom w:val="0"/>
      <w:divBdr>
        <w:top w:val="none" w:sz="0" w:space="0" w:color="auto"/>
        <w:left w:val="none" w:sz="0" w:space="0" w:color="auto"/>
        <w:bottom w:val="none" w:sz="0" w:space="0" w:color="auto"/>
        <w:right w:val="none" w:sz="0" w:space="0" w:color="auto"/>
      </w:divBdr>
    </w:div>
    <w:div w:id="67848307">
      <w:bodyDiv w:val="1"/>
      <w:marLeft w:val="0"/>
      <w:marRight w:val="0"/>
      <w:marTop w:val="0"/>
      <w:marBottom w:val="0"/>
      <w:divBdr>
        <w:top w:val="none" w:sz="0" w:space="0" w:color="auto"/>
        <w:left w:val="none" w:sz="0" w:space="0" w:color="auto"/>
        <w:bottom w:val="none" w:sz="0" w:space="0" w:color="auto"/>
        <w:right w:val="none" w:sz="0" w:space="0" w:color="auto"/>
      </w:divBdr>
    </w:div>
    <w:div w:id="68231914">
      <w:bodyDiv w:val="1"/>
      <w:marLeft w:val="0"/>
      <w:marRight w:val="0"/>
      <w:marTop w:val="0"/>
      <w:marBottom w:val="0"/>
      <w:divBdr>
        <w:top w:val="none" w:sz="0" w:space="0" w:color="auto"/>
        <w:left w:val="none" w:sz="0" w:space="0" w:color="auto"/>
        <w:bottom w:val="none" w:sz="0" w:space="0" w:color="auto"/>
        <w:right w:val="none" w:sz="0" w:space="0" w:color="auto"/>
      </w:divBdr>
    </w:div>
    <w:div w:id="72624239">
      <w:bodyDiv w:val="1"/>
      <w:marLeft w:val="0"/>
      <w:marRight w:val="0"/>
      <w:marTop w:val="0"/>
      <w:marBottom w:val="0"/>
      <w:divBdr>
        <w:top w:val="none" w:sz="0" w:space="0" w:color="auto"/>
        <w:left w:val="none" w:sz="0" w:space="0" w:color="auto"/>
        <w:bottom w:val="none" w:sz="0" w:space="0" w:color="auto"/>
        <w:right w:val="none" w:sz="0" w:space="0" w:color="auto"/>
      </w:divBdr>
    </w:div>
    <w:div w:id="72746175">
      <w:bodyDiv w:val="1"/>
      <w:marLeft w:val="0"/>
      <w:marRight w:val="0"/>
      <w:marTop w:val="0"/>
      <w:marBottom w:val="0"/>
      <w:divBdr>
        <w:top w:val="none" w:sz="0" w:space="0" w:color="auto"/>
        <w:left w:val="none" w:sz="0" w:space="0" w:color="auto"/>
        <w:bottom w:val="none" w:sz="0" w:space="0" w:color="auto"/>
        <w:right w:val="none" w:sz="0" w:space="0" w:color="auto"/>
      </w:divBdr>
    </w:div>
    <w:div w:id="72777303">
      <w:bodyDiv w:val="1"/>
      <w:marLeft w:val="0"/>
      <w:marRight w:val="0"/>
      <w:marTop w:val="0"/>
      <w:marBottom w:val="0"/>
      <w:divBdr>
        <w:top w:val="none" w:sz="0" w:space="0" w:color="auto"/>
        <w:left w:val="none" w:sz="0" w:space="0" w:color="auto"/>
        <w:bottom w:val="none" w:sz="0" w:space="0" w:color="auto"/>
        <w:right w:val="none" w:sz="0" w:space="0" w:color="auto"/>
      </w:divBdr>
    </w:div>
    <w:div w:id="73205007">
      <w:bodyDiv w:val="1"/>
      <w:marLeft w:val="0"/>
      <w:marRight w:val="0"/>
      <w:marTop w:val="0"/>
      <w:marBottom w:val="0"/>
      <w:divBdr>
        <w:top w:val="none" w:sz="0" w:space="0" w:color="auto"/>
        <w:left w:val="none" w:sz="0" w:space="0" w:color="auto"/>
        <w:bottom w:val="none" w:sz="0" w:space="0" w:color="auto"/>
        <w:right w:val="none" w:sz="0" w:space="0" w:color="auto"/>
      </w:divBdr>
    </w:div>
    <w:div w:id="74939443">
      <w:bodyDiv w:val="1"/>
      <w:marLeft w:val="0"/>
      <w:marRight w:val="0"/>
      <w:marTop w:val="0"/>
      <w:marBottom w:val="0"/>
      <w:divBdr>
        <w:top w:val="none" w:sz="0" w:space="0" w:color="auto"/>
        <w:left w:val="none" w:sz="0" w:space="0" w:color="auto"/>
        <w:bottom w:val="none" w:sz="0" w:space="0" w:color="auto"/>
        <w:right w:val="none" w:sz="0" w:space="0" w:color="auto"/>
      </w:divBdr>
    </w:div>
    <w:div w:id="76900335">
      <w:bodyDiv w:val="1"/>
      <w:marLeft w:val="0"/>
      <w:marRight w:val="0"/>
      <w:marTop w:val="0"/>
      <w:marBottom w:val="0"/>
      <w:divBdr>
        <w:top w:val="none" w:sz="0" w:space="0" w:color="auto"/>
        <w:left w:val="none" w:sz="0" w:space="0" w:color="auto"/>
        <w:bottom w:val="none" w:sz="0" w:space="0" w:color="auto"/>
        <w:right w:val="none" w:sz="0" w:space="0" w:color="auto"/>
      </w:divBdr>
    </w:div>
    <w:div w:id="77947922">
      <w:bodyDiv w:val="1"/>
      <w:marLeft w:val="0"/>
      <w:marRight w:val="0"/>
      <w:marTop w:val="0"/>
      <w:marBottom w:val="0"/>
      <w:divBdr>
        <w:top w:val="none" w:sz="0" w:space="0" w:color="auto"/>
        <w:left w:val="none" w:sz="0" w:space="0" w:color="auto"/>
        <w:bottom w:val="none" w:sz="0" w:space="0" w:color="auto"/>
        <w:right w:val="none" w:sz="0" w:space="0" w:color="auto"/>
      </w:divBdr>
    </w:div>
    <w:div w:id="80152129">
      <w:bodyDiv w:val="1"/>
      <w:marLeft w:val="0"/>
      <w:marRight w:val="0"/>
      <w:marTop w:val="0"/>
      <w:marBottom w:val="0"/>
      <w:divBdr>
        <w:top w:val="none" w:sz="0" w:space="0" w:color="auto"/>
        <w:left w:val="none" w:sz="0" w:space="0" w:color="auto"/>
        <w:bottom w:val="none" w:sz="0" w:space="0" w:color="auto"/>
        <w:right w:val="none" w:sz="0" w:space="0" w:color="auto"/>
      </w:divBdr>
    </w:div>
    <w:div w:id="80755746">
      <w:bodyDiv w:val="1"/>
      <w:marLeft w:val="0"/>
      <w:marRight w:val="0"/>
      <w:marTop w:val="0"/>
      <w:marBottom w:val="0"/>
      <w:divBdr>
        <w:top w:val="none" w:sz="0" w:space="0" w:color="auto"/>
        <w:left w:val="none" w:sz="0" w:space="0" w:color="auto"/>
        <w:bottom w:val="none" w:sz="0" w:space="0" w:color="auto"/>
        <w:right w:val="none" w:sz="0" w:space="0" w:color="auto"/>
      </w:divBdr>
    </w:div>
    <w:div w:id="85076784">
      <w:bodyDiv w:val="1"/>
      <w:marLeft w:val="0"/>
      <w:marRight w:val="0"/>
      <w:marTop w:val="0"/>
      <w:marBottom w:val="0"/>
      <w:divBdr>
        <w:top w:val="none" w:sz="0" w:space="0" w:color="auto"/>
        <w:left w:val="none" w:sz="0" w:space="0" w:color="auto"/>
        <w:bottom w:val="none" w:sz="0" w:space="0" w:color="auto"/>
        <w:right w:val="none" w:sz="0" w:space="0" w:color="auto"/>
      </w:divBdr>
    </w:div>
    <w:div w:id="91586545">
      <w:bodyDiv w:val="1"/>
      <w:marLeft w:val="0"/>
      <w:marRight w:val="0"/>
      <w:marTop w:val="0"/>
      <w:marBottom w:val="0"/>
      <w:divBdr>
        <w:top w:val="none" w:sz="0" w:space="0" w:color="auto"/>
        <w:left w:val="none" w:sz="0" w:space="0" w:color="auto"/>
        <w:bottom w:val="none" w:sz="0" w:space="0" w:color="auto"/>
        <w:right w:val="none" w:sz="0" w:space="0" w:color="auto"/>
      </w:divBdr>
    </w:div>
    <w:div w:id="91898886">
      <w:bodyDiv w:val="1"/>
      <w:marLeft w:val="0"/>
      <w:marRight w:val="0"/>
      <w:marTop w:val="0"/>
      <w:marBottom w:val="0"/>
      <w:divBdr>
        <w:top w:val="none" w:sz="0" w:space="0" w:color="auto"/>
        <w:left w:val="none" w:sz="0" w:space="0" w:color="auto"/>
        <w:bottom w:val="none" w:sz="0" w:space="0" w:color="auto"/>
        <w:right w:val="none" w:sz="0" w:space="0" w:color="auto"/>
      </w:divBdr>
    </w:div>
    <w:div w:id="92172293">
      <w:bodyDiv w:val="1"/>
      <w:marLeft w:val="0"/>
      <w:marRight w:val="0"/>
      <w:marTop w:val="0"/>
      <w:marBottom w:val="0"/>
      <w:divBdr>
        <w:top w:val="none" w:sz="0" w:space="0" w:color="auto"/>
        <w:left w:val="none" w:sz="0" w:space="0" w:color="auto"/>
        <w:bottom w:val="none" w:sz="0" w:space="0" w:color="auto"/>
        <w:right w:val="none" w:sz="0" w:space="0" w:color="auto"/>
      </w:divBdr>
    </w:div>
    <w:div w:id="100953900">
      <w:bodyDiv w:val="1"/>
      <w:marLeft w:val="0"/>
      <w:marRight w:val="0"/>
      <w:marTop w:val="0"/>
      <w:marBottom w:val="0"/>
      <w:divBdr>
        <w:top w:val="none" w:sz="0" w:space="0" w:color="auto"/>
        <w:left w:val="none" w:sz="0" w:space="0" w:color="auto"/>
        <w:bottom w:val="none" w:sz="0" w:space="0" w:color="auto"/>
        <w:right w:val="none" w:sz="0" w:space="0" w:color="auto"/>
      </w:divBdr>
    </w:div>
    <w:div w:id="101926254">
      <w:bodyDiv w:val="1"/>
      <w:marLeft w:val="0"/>
      <w:marRight w:val="0"/>
      <w:marTop w:val="0"/>
      <w:marBottom w:val="0"/>
      <w:divBdr>
        <w:top w:val="none" w:sz="0" w:space="0" w:color="auto"/>
        <w:left w:val="none" w:sz="0" w:space="0" w:color="auto"/>
        <w:bottom w:val="none" w:sz="0" w:space="0" w:color="auto"/>
        <w:right w:val="none" w:sz="0" w:space="0" w:color="auto"/>
      </w:divBdr>
    </w:div>
    <w:div w:id="103041060">
      <w:bodyDiv w:val="1"/>
      <w:marLeft w:val="0"/>
      <w:marRight w:val="0"/>
      <w:marTop w:val="0"/>
      <w:marBottom w:val="0"/>
      <w:divBdr>
        <w:top w:val="none" w:sz="0" w:space="0" w:color="auto"/>
        <w:left w:val="none" w:sz="0" w:space="0" w:color="auto"/>
        <w:bottom w:val="none" w:sz="0" w:space="0" w:color="auto"/>
        <w:right w:val="none" w:sz="0" w:space="0" w:color="auto"/>
      </w:divBdr>
    </w:div>
    <w:div w:id="104614257">
      <w:bodyDiv w:val="1"/>
      <w:marLeft w:val="0"/>
      <w:marRight w:val="0"/>
      <w:marTop w:val="0"/>
      <w:marBottom w:val="0"/>
      <w:divBdr>
        <w:top w:val="none" w:sz="0" w:space="0" w:color="auto"/>
        <w:left w:val="none" w:sz="0" w:space="0" w:color="auto"/>
        <w:bottom w:val="none" w:sz="0" w:space="0" w:color="auto"/>
        <w:right w:val="none" w:sz="0" w:space="0" w:color="auto"/>
      </w:divBdr>
    </w:div>
    <w:div w:id="107163839">
      <w:bodyDiv w:val="1"/>
      <w:marLeft w:val="0"/>
      <w:marRight w:val="0"/>
      <w:marTop w:val="0"/>
      <w:marBottom w:val="0"/>
      <w:divBdr>
        <w:top w:val="none" w:sz="0" w:space="0" w:color="auto"/>
        <w:left w:val="none" w:sz="0" w:space="0" w:color="auto"/>
        <w:bottom w:val="none" w:sz="0" w:space="0" w:color="auto"/>
        <w:right w:val="none" w:sz="0" w:space="0" w:color="auto"/>
      </w:divBdr>
    </w:div>
    <w:div w:id="112603187">
      <w:bodyDiv w:val="1"/>
      <w:marLeft w:val="0"/>
      <w:marRight w:val="0"/>
      <w:marTop w:val="0"/>
      <w:marBottom w:val="0"/>
      <w:divBdr>
        <w:top w:val="none" w:sz="0" w:space="0" w:color="auto"/>
        <w:left w:val="none" w:sz="0" w:space="0" w:color="auto"/>
        <w:bottom w:val="none" w:sz="0" w:space="0" w:color="auto"/>
        <w:right w:val="none" w:sz="0" w:space="0" w:color="auto"/>
      </w:divBdr>
    </w:div>
    <w:div w:id="119612384">
      <w:bodyDiv w:val="1"/>
      <w:marLeft w:val="0"/>
      <w:marRight w:val="0"/>
      <w:marTop w:val="0"/>
      <w:marBottom w:val="0"/>
      <w:divBdr>
        <w:top w:val="none" w:sz="0" w:space="0" w:color="auto"/>
        <w:left w:val="none" w:sz="0" w:space="0" w:color="auto"/>
        <w:bottom w:val="none" w:sz="0" w:space="0" w:color="auto"/>
        <w:right w:val="none" w:sz="0" w:space="0" w:color="auto"/>
      </w:divBdr>
    </w:div>
    <w:div w:id="120004588">
      <w:bodyDiv w:val="1"/>
      <w:marLeft w:val="0"/>
      <w:marRight w:val="0"/>
      <w:marTop w:val="0"/>
      <w:marBottom w:val="0"/>
      <w:divBdr>
        <w:top w:val="none" w:sz="0" w:space="0" w:color="auto"/>
        <w:left w:val="none" w:sz="0" w:space="0" w:color="auto"/>
        <w:bottom w:val="none" w:sz="0" w:space="0" w:color="auto"/>
        <w:right w:val="none" w:sz="0" w:space="0" w:color="auto"/>
      </w:divBdr>
    </w:div>
    <w:div w:id="122427614">
      <w:bodyDiv w:val="1"/>
      <w:marLeft w:val="0"/>
      <w:marRight w:val="0"/>
      <w:marTop w:val="0"/>
      <w:marBottom w:val="0"/>
      <w:divBdr>
        <w:top w:val="none" w:sz="0" w:space="0" w:color="auto"/>
        <w:left w:val="none" w:sz="0" w:space="0" w:color="auto"/>
        <w:bottom w:val="none" w:sz="0" w:space="0" w:color="auto"/>
        <w:right w:val="none" w:sz="0" w:space="0" w:color="auto"/>
      </w:divBdr>
    </w:div>
    <w:div w:id="122777033">
      <w:bodyDiv w:val="1"/>
      <w:marLeft w:val="0"/>
      <w:marRight w:val="0"/>
      <w:marTop w:val="0"/>
      <w:marBottom w:val="0"/>
      <w:divBdr>
        <w:top w:val="none" w:sz="0" w:space="0" w:color="auto"/>
        <w:left w:val="none" w:sz="0" w:space="0" w:color="auto"/>
        <w:bottom w:val="none" w:sz="0" w:space="0" w:color="auto"/>
        <w:right w:val="none" w:sz="0" w:space="0" w:color="auto"/>
      </w:divBdr>
    </w:div>
    <w:div w:id="130876368">
      <w:bodyDiv w:val="1"/>
      <w:marLeft w:val="0"/>
      <w:marRight w:val="0"/>
      <w:marTop w:val="0"/>
      <w:marBottom w:val="0"/>
      <w:divBdr>
        <w:top w:val="none" w:sz="0" w:space="0" w:color="auto"/>
        <w:left w:val="none" w:sz="0" w:space="0" w:color="auto"/>
        <w:bottom w:val="none" w:sz="0" w:space="0" w:color="auto"/>
        <w:right w:val="none" w:sz="0" w:space="0" w:color="auto"/>
      </w:divBdr>
    </w:div>
    <w:div w:id="131094679">
      <w:bodyDiv w:val="1"/>
      <w:marLeft w:val="0"/>
      <w:marRight w:val="0"/>
      <w:marTop w:val="0"/>
      <w:marBottom w:val="0"/>
      <w:divBdr>
        <w:top w:val="none" w:sz="0" w:space="0" w:color="auto"/>
        <w:left w:val="none" w:sz="0" w:space="0" w:color="auto"/>
        <w:bottom w:val="none" w:sz="0" w:space="0" w:color="auto"/>
        <w:right w:val="none" w:sz="0" w:space="0" w:color="auto"/>
      </w:divBdr>
    </w:div>
    <w:div w:id="133791708">
      <w:bodyDiv w:val="1"/>
      <w:marLeft w:val="0"/>
      <w:marRight w:val="0"/>
      <w:marTop w:val="0"/>
      <w:marBottom w:val="0"/>
      <w:divBdr>
        <w:top w:val="none" w:sz="0" w:space="0" w:color="auto"/>
        <w:left w:val="none" w:sz="0" w:space="0" w:color="auto"/>
        <w:bottom w:val="none" w:sz="0" w:space="0" w:color="auto"/>
        <w:right w:val="none" w:sz="0" w:space="0" w:color="auto"/>
      </w:divBdr>
    </w:div>
    <w:div w:id="137068261">
      <w:bodyDiv w:val="1"/>
      <w:marLeft w:val="0"/>
      <w:marRight w:val="0"/>
      <w:marTop w:val="0"/>
      <w:marBottom w:val="0"/>
      <w:divBdr>
        <w:top w:val="none" w:sz="0" w:space="0" w:color="auto"/>
        <w:left w:val="none" w:sz="0" w:space="0" w:color="auto"/>
        <w:bottom w:val="none" w:sz="0" w:space="0" w:color="auto"/>
        <w:right w:val="none" w:sz="0" w:space="0" w:color="auto"/>
      </w:divBdr>
    </w:div>
    <w:div w:id="138110126">
      <w:bodyDiv w:val="1"/>
      <w:marLeft w:val="0"/>
      <w:marRight w:val="0"/>
      <w:marTop w:val="0"/>
      <w:marBottom w:val="0"/>
      <w:divBdr>
        <w:top w:val="none" w:sz="0" w:space="0" w:color="auto"/>
        <w:left w:val="none" w:sz="0" w:space="0" w:color="auto"/>
        <w:bottom w:val="none" w:sz="0" w:space="0" w:color="auto"/>
        <w:right w:val="none" w:sz="0" w:space="0" w:color="auto"/>
      </w:divBdr>
    </w:div>
    <w:div w:id="143012773">
      <w:bodyDiv w:val="1"/>
      <w:marLeft w:val="0"/>
      <w:marRight w:val="0"/>
      <w:marTop w:val="0"/>
      <w:marBottom w:val="0"/>
      <w:divBdr>
        <w:top w:val="none" w:sz="0" w:space="0" w:color="auto"/>
        <w:left w:val="none" w:sz="0" w:space="0" w:color="auto"/>
        <w:bottom w:val="none" w:sz="0" w:space="0" w:color="auto"/>
        <w:right w:val="none" w:sz="0" w:space="0" w:color="auto"/>
      </w:divBdr>
    </w:div>
    <w:div w:id="143131005">
      <w:bodyDiv w:val="1"/>
      <w:marLeft w:val="0"/>
      <w:marRight w:val="0"/>
      <w:marTop w:val="0"/>
      <w:marBottom w:val="0"/>
      <w:divBdr>
        <w:top w:val="none" w:sz="0" w:space="0" w:color="auto"/>
        <w:left w:val="none" w:sz="0" w:space="0" w:color="auto"/>
        <w:bottom w:val="none" w:sz="0" w:space="0" w:color="auto"/>
        <w:right w:val="none" w:sz="0" w:space="0" w:color="auto"/>
      </w:divBdr>
    </w:div>
    <w:div w:id="152188560">
      <w:bodyDiv w:val="1"/>
      <w:marLeft w:val="0"/>
      <w:marRight w:val="0"/>
      <w:marTop w:val="0"/>
      <w:marBottom w:val="0"/>
      <w:divBdr>
        <w:top w:val="none" w:sz="0" w:space="0" w:color="auto"/>
        <w:left w:val="none" w:sz="0" w:space="0" w:color="auto"/>
        <w:bottom w:val="none" w:sz="0" w:space="0" w:color="auto"/>
        <w:right w:val="none" w:sz="0" w:space="0" w:color="auto"/>
      </w:divBdr>
    </w:div>
    <w:div w:id="157624523">
      <w:bodyDiv w:val="1"/>
      <w:marLeft w:val="0"/>
      <w:marRight w:val="0"/>
      <w:marTop w:val="0"/>
      <w:marBottom w:val="0"/>
      <w:divBdr>
        <w:top w:val="none" w:sz="0" w:space="0" w:color="auto"/>
        <w:left w:val="none" w:sz="0" w:space="0" w:color="auto"/>
        <w:bottom w:val="none" w:sz="0" w:space="0" w:color="auto"/>
        <w:right w:val="none" w:sz="0" w:space="0" w:color="auto"/>
      </w:divBdr>
    </w:div>
    <w:div w:id="158740222">
      <w:bodyDiv w:val="1"/>
      <w:marLeft w:val="0"/>
      <w:marRight w:val="0"/>
      <w:marTop w:val="0"/>
      <w:marBottom w:val="0"/>
      <w:divBdr>
        <w:top w:val="none" w:sz="0" w:space="0" w:color="auto"/>
        <w:left w:val="none" w:sz="0" w:space="0" w:color="auto"/>
        <w:bottom w:val="none" w:sz="0" w:space="0" w:color="auto"/>
        <w:right w:val="none" w:sz="0" w:space="0" w:color="auto"/>
      </w:divBdr>
    </w:div>
    <w:div w:id="161240680">
      <w:bodyDiv w:val="1"/>
      <w:marLeft w:val="0"/>
      <w:marRight w:val="0"/>
      <w:marTop w:val="0"/>
      <w:marBottom w:val="0"/>
      <w:divBdr>
        <w:top w:val="none" w:sz="0" w:space="0" w:color="auto"/>
        <w:left w:val="none" w:sz="0" w:space="0" w:color="auto"/>
        <w:bottom w:val="none" w:sz="0" w:space="0" w:color="auto"/>
        <w:right w:val="none" w:sz="0" w:space="0" w:color="auto"/>
      </w:divBdr>
    </w:div>
    <w:div w:id="161244639">
      <w:bodyDiv w:val="1"/>
      <w:marLeft w:val="0"/>
      <w:marRight w:val="0"/>
      <w:marTop w:val="0"/>
      <w:marBottom w:val="0"/>
      <w:divBdr>
        <w:top w:val="none" w:sz="0" w:space="0" w:color="auto"/>
        <w:left w:val="none" w:sz="0" w:space="0" w:color="auto"/>
        <w:bottom w:val="none" w:sz="0" w:space="0" w:color="auto"/>
        <w:right w:val="none" w:sz="0" w:space="0" w:color="auto"/>
      </w:divBdr>
    </w:div>
    <w:div w:id="162161512">
      <w:bodyDiv w:val="1"/>
      <w:marLeft w:val="0"/>
      <w:marRight w:val="0"/>
      <w:marTop w:val="0"/>
      <w:marBottom w:val="0"/>
      <w:divBdr>
        <w:top w:val="none" w:sz="0" w:space="0" w:color="auto"/>
        <w:left w:val="none" w:sz="0" w:space="0" w:color="auto"/>
        <w:bottom w:val="none" w:sz="0" w:space="0" w:color="auto"/>
        <w:right w:val="none" w:sz="0" w:space="0" w:color="auto"/>
      </w:divBdr>
    </w:div>
    <w:div w:id="162165849">
      <w:bodyDiv w:val="1"/>
      <w:marLeft w:val="0"/>
      <w:marRight w:val="0"/>
      <w:marTop w:val="0"/>
      <w:marBottom w:val="0"/>
      <w:divBdr>
        <w:top w:val="none" w:sz="0" w:space="0" w:color="auto"/>
        <w:left w:val="none" w:sz="0" w:space="0" w:color="auto"/>
        <w:bottom w:val="none" w:sz="0" w:space="0" w:color="auto"/>
        <w:right w:val="none" w:sz="0" w:space="0" w:color="auto"/>
      </w:divBdr>
    </w:div>
    <w:div w:id="162357043">
      <w:bodyDiv w:val="1"/>
      <w:marLeft w:val="0"/>
      <w:marRight w:val="0"/>
      <w:marTop w:val="0"/>
      <w:marBottom w:val="0"/>
      <w:divBdr>
        <w:top w:val="none" w:sz="0" w:space="0" w:color="auto"/>
        <w:left w:val="none" w:sz="0" w:space="0" w:color="auto"/>
        <w:bottom w:val="none" w:sz="0" w:space="0" w:color="auto"/>
        <w:right w:val="none" w:sz="0" w:space="0" w:color="auto"/>
      </w:divBdr>
    </w:div>
    <w:div w:id="162669978">
      <w:bodyDiv w:val="1"/>
      <w:marLeft w:val="0"/>
      <w:marRight w:val="0"/>
      <w:marTop w:val="0"/>
      <w:marBottom w:val="0"/>
      <w:divBdr>
        <w:top w:val="none" w:sz="0" w:space="0" w:color="auto"/>
        <w:left w:val="none" w:sz="0" w:space="0" w:color="auto"/>
        <w:bottom w:val="none" w:sz="0" w:space="0" w:color="auto"/>
        <w:right w:val="none" w:sz="0" w:space="0" w:color="auto"/>
      </w:divBdr>
    </w:div>
    <w:div w:id="163785021">
      <w:bodyDiv w:val="1"/>
      <w:marLeft w:val="0"/>
      <w:marRight w:val="0"/>
      <w:marTop w:val="0"/>
      <w:marBottom w:val="0"/>
      <w:divBdr>
        <w:top w:val="none" w:sz="0" w:space="0" w:color="auto"/>
        <w:left w:val="none" w:sz="0" w:space="0" w:color="auto"/>
        <w:bottom w:val="none" w:sz="0" w:space="0" w:color="auto"/>
        <w:right w:val="none" w:sz="0" w:space="0" w:color="auto"/>
      </w:divBdr>
    </w:div>
    <w:div w:id="165289178">
      <w:bodyDiv w:val="1"/>
      <w:marLeft w:val="0"/>
      <w:marRight w:val="0"/>
      <w:marTop w:val="0"/>
      <w:marBottom w:val="0"/>
      <w:divBdr>
        <w:top w:val="none" w:sz="0" w:space="0" w:color="auto"/>
        <w:left w:val="none" w:sz="0" w:space="0" w:color="auto"/>
        <w:bottom w:val="none" w:sz="0" w:space="0" w:color="auto"/>
        <w:right w:val="none" w:sz="0" w:space="0" w:color="auto"/>
      </w:divBdr>
    </w:div>
    <w:div w:id="166873556">
      <w:bodyDiv w:val="1"/>
      <w:marLeft w:val="0"/>
      <w:marRight w:val="0"/>
      <w:marTop w:val="0"/>
      <w:marBottom w:val="0"/>
      <w:divBdr>
        <w:top w:val="none" w:sz="0" w:space="0" w:color="auto"/>
        <w:left w:val="none" w:sz="0" w:space="0" w:color="auto"/>
        <w:bottom w:val="none" w:sz="0" w:space="0" w:color="auto"/>
        <w:right w:val="none" w:sz="0" w:space="0" w:color="auto"/>
      </w:divBdr>
    </w:div>
    <w:div w:id="167015700">
      <w:bodyDiv w:val="1"/>
      <w:marLeft w:val="0"/>
      <w:marRight w:val="0"/>
      <w:marTop w:val="0"/>
      <w:marBottom w:val="0"/>
      <w:divBdr>
        <w:top w:val="none" w:sz="0" w:space="0" w:color="auto"/>
        <w:left w:val="none" w:sz="0" w:space="0" w:color="auto"/>
        <w:bottom w:val="none" w:sz="0" w:space="0" w:color="auto"/>
        <w:right w:val="none" w:sz="0" w:space="0" w:color="auto"/>
      </w:divBdr>
    </w:div>
    <w:div w:id="167527817">
      <w:bodyDiv w:val="1"/>
      <w:marLeft w:val="0"/>
      <w:marRight w:val="0"/>
      <w:marTop w:val="0"/>
      <w:marBottom w:val="0"/>
      <w:divBdr>
        <w:top w:val="none" w:sz="0" w:space="0" w:color="auto"/>
        <w:left w:val="none" w:sz="0" w:space="0" w:color="auto"/>
        <w:bottom w:val="none" w:sz="0" w:space="0" w:color="auto"/>
        <w:right w:val="none" w:sz="0" w:space="0" w:color="auto"/>
      </w:divBdr>
    </w:div>
    <w:div w:id="167596134">
      <w:bodyDiv w:val="1"/>
      <w:marLeft w:val="0"/>
      <w:marRight w:val="0"/>
      <w:marTop w:val="0"/>
      <w:marBottom w:val="0"/>
      <w:divBdr>
        <w:top w:val="none" w:sz="0" w:space="0" w:color="auto"/>
        <w:left w:val="none" w:sz="0" w:space="0" w:color="auto"/>
        <w:bottom w:val="none" w:sz="0" w:space="0" w:color="auto"/>
        <w:right w:val="none" w:sz="0" w:space="0" w:color="auto"/>
      </w:divBdr>
    </w:div>
    <w:div w:id="167913254">
      <w:bodyDiv w:val="1"/>
      <w:marLeft w:val="0"/>
      <w:marRight w:val="0"/>
      <w:marTop w:val="0"/>
      <w:marBottom w:val="0"/>
      <w:divBdr>
        <w:top w:val="none" w:sz="0" w:space="0" w:color="auto"/>
        <w:left w:val="none" w:sz="0" w:space="0" w:color="auto"/>
        <w:bottom w:val="none" w:sz="0" w:space="0" w:color="auto"/>
        <w:right w:val="none" w:sz="0" w:space="0" w:color="auto"/>
      </w:divBdr>
    </w:div>
    <w:div w:id="170071765">
      <w:bodyDiv w:val="1"/>
      <w:marLeft w:val="0"/>
      <w:marRight w:val="0"/>
      <w:marTop w:val="0"/>
      <w:marBottom w:val="0"/>
      <w:divBdr>
        <w:top w:val="none" w:sz="0" w:space="0" w:color="auto"/>
        <w:left w:val="none" w:sz="0" w:space="0" w:color="auto"/>
        <w:bottom w:val="none" w:sz="0" w:space="0" w:color="auto"/>
        <w:right w:val="none" w:sz="0" w:space="0" w:color="auto"/>
      </w:divBdr>
    </w:div>
    <w:div w:id="175072391">
      <w:bodyDiv w:val="1"/>
      <w:marLeft w:val="0"/>
      <w:marRight w:val="0"/>
      <w:marTop w:val="0"/>
      <w:marBottom w:val="0"/>
      <w:divBdr>
        <w:top w:val="none" w:sz="0" w:space="0" w:color="auto"/>
        <w:left w:val="none" w:sz="0" w:space="0" w:color="auto"/>
        <w:bottom w:val="none" w:sz="0" w:space="0" w:color="auto"/>
        <w:right w:val="none" w:sz="0" w:space="0" w:color="auto"/>
      </w:divBdr>
    </w:div>
    <w:div w:id="175507988">
      <w:bodyDiv w:val="1"/>
      <w:marLeft w:val="0"/>
      <w:marRight w:val="0"/>
      <w:marTop w:val="0"/>
      <w:marBottom w:val="0"/>
      <w:divBdr>
        <w:top w:val="none" w:sz="0" w:space="0" w:color="auto"/>
        <w:left w:val="none" w:sz="0" w:space="0" w:color="auto"/>
        <w:bottom w:val="none" w:sz="0" w:space="0" w:color="auto"/>
        <w:right w:val="none" w:sz="0" w:space="0" w:color="auto"/>
      </w:divBdr>
    </w:div>
    <w:div w:id="176651339">
      <w:bodyDiv w:val="1"/>
      <w:marLeft w:val="0"/>
      <w:marRight w:val="0"/>
      <w:marTop w:val="0"/>
      <w:marBottom w:val="0"/>
      <w:divBdr>
        <w:top w:val="none" w:sz="0" w:space="0" w:color="auto"/>
        <w:left w:val="none" w:sz="0" w:space="0" w:color="auto"/>
        <w:bottom w:val="none" w:sz="0" w:space="0" w:color="auto"/>
        <w:right w:val="none" w:sz="0" w:space="0" w:color="auto"/>
      </w:divBdr>
    </w:div>
    <w:div w:id="180555764">
      <w:bodyDiv w:val="1"/>
      <w:marLeft w:val="0"/>
      <w:marRight w:val="0"/>
      <w:marTop w:val="0"/>
      <w:marBottom w:val="0"/>
      <w:divBdr>
        <w:top w:val="none" w:sz="0" w:space="0" w:color="auto"/>
        <w:left w:val="none" w:sz="0" w:space="0" w:color="auto"/>
        <w:bottom w:val="none" w:sz="0" w:space="0" w:color="auto"/>
        <w:right w:val="none" w:sz="0" w:space="0" w:color="auto"/>
      </w:divBdr>
    </w:div>
    <w:div w:id="181750678">
      <w:bodyDiv w:val="1"/>
      <w:marLeft w:val="0"/>
      <w:marRight w:val="0"/>
      <w:marTop w:val="0"/>
      <w:marBottom w:val="0"/>
      <w:divBdr>
        <w:top w:val="none" w:sz="0" w:space="0" w:color="auto"/>
        <w:left w:val="none" w:sz="0" w:space="0" w:color="auto"/>
        <w:bottom w:val="none" w:sz="0" w:space="0" w:color="auto"/>
        <w:right w:val="none" w:sz="0" w:space="0" w:color="auto"/>
      </w:divBdr>
    </w:div>
    <w:div w:id="182983363">
      <w:bodyDiv w:val="1"/>
      <w:marLeft w:val="0"/>
      <w:marRight w:val="0"/>
      <w:marTop w:val="0"/>
      <w:marBottom w:val="0"/>
      <w:divBdr>
        <w:top w:val="none" w:sz="0" w:space="0" w:color="auto"/>
        <w:left w:val="none" w:sz="0" w:space="0" w:color="auto"/>
        <w:bottom w:val="none" w:sz="0" w:space="0" w:color="auto"/>
        <w:right w:val="none" w:sz="0" w:space="0" w:color="auto"/>
      </w:divBdr>
    </w:div>
    <w:div w:id="186138754">
      <w:bodyDiv w:val="1"/>
      <w:marLeft w:val="0"/>
      <w:marRight w:val="0"/>
      <w:marTop w:val="0"/>
      <w:marBottom w:val="0"/>
      <w:divBdr>
        <w:top w:val="none" w:sz="0" w:space="0" w:color="auto"/>
        <w:left w:val="none" w:sz="0" w:space="0" w:color="auto"/>
        <w:bottom w:val="none" w:sz="0" w:space="0" w:color="auto"/>
        <w:right w:val="none" w:sz="0" w:space="0" w:color="auto"/>
      </w:divBdr>
    </w:div>
    <w:div w:id="186674476">
      <w:bodyDiv w:val="1"/>
      <w:marLeft w:val="0"/>
      <w:marRight w:val="0"/>
      <w:marTop w:val="0"/>
      <w:marBottom w:val="0"/>
      <w:divBdr>
        <w:top w:val="none" w:sz="0" w:space="0" w:color="auto"/>
        <w:left w:val="none" w:sz="0" w:space="0" w:color="auto"/>
        <w:bottom w:val="none" w:sz="0" w:space="0" w:color="auto"/>
        <w:right w:val="none" w:sz="0" w:space="0" w:color="auto"/>
      </w:divBdr>
    </w:div>
    <w:div w:id="189955780">
      <w:bodyDiv w:val="1"/>
      <w:marLeft w:val="0"/>
      <w:marRight w:val="0"/>
      <w:marTop w:val="0"/>
      <w:marBottom w:val="0"/>
      <w:divBdr>
        <w:top w:val="none" w:sz="0" w:space="0" w:color="auto"/>
        <w:left w:val="none" w:sz="0" w:space="0" w:color="auto"/>
        <w:bottom w:val="none" w:sz="0" w:space="0" w:color="auto"/>
        <w:right w:val="none" w:sz="0" w:space="0" w:color="auto"/>
      </w:divBdr>
    </w:div>
    <w:div w:id="190186827">
      <w:bodyDiv w:val="1"/>
      <w:marLeft w:val="0"/>
      <w:marRight w:val="0"/>
      <w:marTop w:val="0"/>
      <w:marBottom w:val="0"/>
      <w:divBdr>
        <w:top w:val="none" w:sz="0" w:space="0" w:color="auto"/>
        <w:left w:val="none" w:sz="0" w:space="0" w:color="auto"/>
        <w:bottom w:val="none" w:sz="0" w:space="0" w:color="auto"/>
        <w:right w:val="none" w:sz="0" w:space="0" w:color="auto"/>
      </w:divBdr>
    </w:div>
    <w:div w:id="190383896">
      <w:bodyDiv w:val="1"/>
      <w:marLeft w:val="0"/>
      <w:marRight w:val="0"/>
      <w:marTop w:val="0"/>
      <w:marBottom w:val="0"/>
      <w:divBdr>
        <w:top w:val="none" w:sz="0" w:space="0" w:color="auto"/>
        <w:left w:val="none" w:sz="0" w:space="0" w:color="auto"/>
        <w:bottom w:val="none" w:sz="0" w:space="0" w:color="auto"/>
        <w:right w:val="none" w:sz="0" w:space="0" w:color="auto"/>
      </w:divBdr>
    </w:div>
    <w:div w:id="190610015">
      <w:bodyDiv w:val="1"/>
      <w:marLeft w:val="0"/>
      <w:marRight w:val="0"/>
      <w:marTop w:val="0"/>
      <w:marBottom w:val="0"/>
      <w:divBdr>
        <w:top w:val="none" w:sz="0" w:space="0" w:color="auto"/>
        <w:left w:val="none" w:sz="0" w:space="0" w:color="auto"/>
        <w:bottom w:val="none" w:sz="0" w:space="0" w:color="auto"/>
        <w:right w:val="none" w:sz="0" w:space="0" w:color="auto"/>
      </w:divBdr>
    </w:div>
    <w:div w:id="195704995">
      <w:bodyDiv w:val="1"/>
      <w:marLeft w:val="0"/>
      <w:marRight w:val="0"/>
      <w:marTop w:val="0"/>
      <w:marBottom w:val="0"/>
      <w:divBdr>
        <w:top w:val="none" w:sz="0" w:space="0" w:color="auto"/>
        <w:left w:val="none" w:sz="0" w:space="0" w:color="auto"/>
        <w:bottom w:val="none" w:sz="0" w:space="0" w:color="auto"/>
        <w:right w:val="none" w:sz="0" w:space="0" w:color="auto"/>
      </w:divBdr>
    </w:div>
    <w:div w:id="195968768">
      <w:bodyDiv w:val="1"/>
      <w:marLeft w:val="0"/>
      <w:marRight w:val="0"/>
      <w:marTop w:val="0"/>
      <w:marBottom w:val="0"/>
      <w:divBdr>
        <w:top w:val="none" w:sz="0" w:space="0" w:color="auto"/>
        <w:left w:val="none" w:sz="0" w:space="0" w:color="auto"/>
        <w:bottom w:val="none" w:sz="0" w:space="0" w:color="auto"/>
        <w:right w:val="none" w:sz="0" w:space="0" w:color="auto"/>
      </w:divBdr>
    </w:div>
    <w:div w:id="201283610">
      <w:bodyDiv w:val="1"/>
      <w:marLeft w:val="0"/>
      <w:marRight w:val="0"/>
      <w:marTop w:val="0"/>
      <w:marBottom w:val="0"/>
      <w:divBdr>
        <w:top w:val="none" w:sz="0" w:space="0" w:color="auto"/>
        <w:left w:val="none" w:sz="0" w:space="0" w:color="auto"/>
        <w:bottom w:val="none" w:sz="0" w:space="0" w:color="auto"/>
        <w:right w:val="none" w:sz="0" w:space="0" w:color="auto"/>
      </w:divBdr>
    </w:div>
    <w:div w:id="201745541">
      <w:bodyDiv w:val="1"/>
      <w:marLeft w:val="0"/>
      <w:marRight w:val="0"/>
      <w:marTop w:val="0"/>
      <w:marBottom w:val="0"/>
      <w:divBdr>
        <w:top w:val="none" w:sz="0" w:space="0" w:color="auto"/>
        <w:left w:val="none" w:sz="0" w:space="0" w:color="auto"/>
        <w:bottom w:val="none" w:sz="0" w:space="0" w:color="auto"/>
        <w:right w:val="none" w:sz="0" w:space="0" w:color="auto"/>
      </w:divBdr>
    </w:div>
    <w:div w:id="202063760">
      <w:bodyDiv w:val="1"/>
      <w:marLeft w:val="0"/>
      <w:marRight w:val="0"/>
      <w:marTop w:val="0"/>
      <w:marBottom w:val="0"/>
      <w:divBdr>
        <w:top w:val="none" w:sz="0" w:space="0" w:color="auto"/>
        <w:left w:val="none" w:sz="0" w:space="0" w:color="auto"/>
        <w:bottom w:val="none" w:sz="0" w:space="0" w:color="auto"/>
        <w:right w:val="none" w:sz="0" w:space="0" w:color="auto"/>
      </w:divBdr>
    </w:div>
    <w:div w:id="203950971">
      <w:bodyDiv w:val="1"/>
      <w:marLeft w:val="0"/>
      <w:marRight w:val="0"/>
      <w:marTop w:val="0"/>
      <w:marBottom w:val="0"/>
      <w:divBdr>
        <w:top w:val="none" w:sz="0" w:space="0" w:color="auto"/>
        <w:left w:val="none" w:sz="0" w:space="0" w:color="auto"/>
        <w:bottom w:val="none" w:sz="0" w:space="0" w:color="auto"/>
        <w:right w:val="none" w:sz="0" w:space="0" w:color="auto"/>
      </w:divBdr>
    </w:div>
    <w:div w:id="208811134">
      <w:bodyDiv w:val="1"/>
      <w:marLeft w:val="0"/>
      <w:marRight w:val="0"/>
      <w:marTop w:val="0"/>
      <w:marBottom w:val="0"/>
      <w:divBdr>
        <w:top w:val="none" w:sz="0" w:space="0" w:color="auto"/>
        <w:left w:val="none" w:sz="0" w:space="0" w:color="auto"/>
        <w:bottom w:val="none" w:sz="0" w:space="0" w:color="auto"/>
        <w:right w:val="none" w:sz="0" w:space="0" w:color="auto"/>
      </w:divBdr>
    </w:div>
    <w:div w:id="210654308">
      <w:bodyDiv w:val="1"/>
      <w:marLeft w:val="0"/>
      <w:marRight w:val="0"/>
      <w:marTop w:val="0"/>
      <w:marBottom w:val="0"/>
      <w:divBdr>
        <w:top w:val="none" w:sz="0" w:space="0" w:color="auto"/>
        <w:left w:val="none" w:sz="0" w:space="0" w:color="auto"/>
        <w:bottom w:val="none" w:sz="0" w:space="0" w:color="auto"/>
        <w:right w:val="none" w:sz="0" w:space="0" w:color="auto"/>
      </w:divBdr>
    </w:div>
    <w:div w:id="214119551">
      <w:bodyDiv w:val="1"/>
      <w:marLeft w:val="0"/>
      <w:marRight w:val="0"/>
      <w:marTop w:val="0"/>
      <w:marBottom w:val="0"/>
      <w:divBdr>
        <w:top w:val="none" w:sz="0" w:space="0" w:color="auto"/>
        <w:left w:val="none" w:sz="0" w:space="0" w:color="auto"/>
        <w:bottom w:val="none" w:sz="0" w:space="0" w:color="auto"/>
        <w:right w:val="none" w:sz="0" w:space="0" w:color="auto"/>
      </w:divBdr>
    </w:div>
    <w:div w:id="215509216">
      <w:bodyDiv w:val="1"/>
      <w:marLeft w:val="0"/>
      <w:marRight w:val="0"/>
      <w:marTop w:val="0"/>
      <w:marBottom w:val="0"/>
      <w:divBdr>
        <w:top w:val="none" w:sz="0" w:space="0" w:color="auto"/>
        <w:left w:val="none" w:sz="0" w:space="0" w:color="auto"/>
        <w:bottom w:val="none" w:sz="0" w:space="0" w:color="auto"/>
        <w:right w:val="none" w:sz="0" w:space="0" w:color="auto"/>
      </w:divBdr>
    </w:div>
    <w:div w:id="216623817">
      <w:bodyDiv w:val="1"/>
      <w:marLeft w:val="0"/>
      <w:marRight w:val="0"/>
      <w:marTop w:val="0"/>
      <w:marBottom w:val="0"/>
      <w:divBdr>
        <w:top w:val="none" w:sz="0" w:space="0" w:color="auto"/>
        <w:left w:val="none" w:sz="0" w:space="0" w:color="auto"/>
        <w:bottom w:val="none" w:sz="0" w:space="0" w:color="auto"/>
        <w:right w:val="none" w:sz="0" w:space="0" w:color="auto"/>
      </w:divBdr>
    </w:div>
    <w:div w:id="216746905">
      <w:bodyDiv w:val="1"/>
      <w:marLeft w:val="0"/>
      <w:marRight w:val="0"/>
      <w:marTop w:val="0"/>
      <w:marBottom w:val="0"/>
      <w:divBdr>
        <w:top w:val="none" w:sz="0" w:space="0" w:color="auto"/>
        <w:left w:val="none" w:sz="0" w:space="0" w:color="auto"/>
        <w:bottom w:val="none" w:sz="0" w:space="0" w:color="auto"/>
        <w:right w:val="none" w:sz="0" w:space="0" w:color="auto"/>
      </w:divBdr>
    </w:div>
    <w:div w:id="221135066">
      <w:bodyDiv w:val="1"/>
      <w:marLeft w:val="0"/>
      <w:marRight w:val="0"/>
      <w:marTop w:val="0"/>
      <w:marBottom w:val="0"/>
      <w:divBdr>
        <w:top w:val="none" w:sz="0" w:space="0" w:color="auto"/>
        <w:left w:val="none" w:sz="0" w:space="0" w:color="auto"/>
        <w:bottom w:val="none" w:sz="0" w:space="0" w:color="auto"/>
        <w:right w:val="none" w:sz="0" w:space="0" w:color="auto"/>
      </w:divBdr>
    </w:div>
    <w:div w:id="222836727">
      <w:bodyDiv w:val="1"/>
      <w:marLeft w:val="0"/>
      <w:marRight w:val="0"/>
      <w:marTop w:val="0"/>
      <w:marBottom w:val="0"/>
      <w:divBdr>
        <w:top w:val="none" w:sz="0" w:space="0" w:color="auto"/>
        <w:left w:val="none" w:sz="0" w:space="0" w:color="auto"/>
        <w:bottom w:val="none" w:sz="0" w:space="0" w:color="auto"/>
        <w:right w:val="none" w:sz="0" w:space="0" w:color="auto"/>
      </w:divBdr>
    </w:div>
    <w:div w:id="225991799">
      <w:bodyDiv w:val="1"/>
      <w:marLeft w:val="0"/>
      <w:marRight w:val="0"/>
      <w:marTop w:val="0"/>
      <w:marBottom w:val="0"/>
      <w:divBdr>
        <w:top w:val="none" w:sz="0" w:space="0" w:color="auto"/>
        <w:left w:val="none" w:sz="0" w:space="0" w:color="auto"/>
        <w:bottom w:val="none" w:sz="0" w:space="0" w:color="auto"/>
        <w:right w:val="none" w:sz="0" w:space="0" w:color="auto"/>
      </w:divBdr>
    </w:div>
    <w:div w:id="234053409">
      <w:bodyDiv w:val="1"/>
      <w:marLeft w:val="0"/>
      <w:marRight w:val="0"/>
      <w:marTop w:val="0"/>
      <w:marBottom w:val="0"/>
      <w:divBdr>
        <w:top w:val="none" w:sz="0" w:space="0" w:color="auto"/>
        <w:left w:val="none" w:sz="0" w:space="0" w:color="auto"/>
        <w:bottom w:val="none" w:sz="0" w:space="0" w:color="auto"/>
        <w:right w:val="none" w:sz="0" w:space="0" w:color="auto"/>
      </w:divBdr>
    </w:div>
    <w:div w:id="234291491">
      <w:bodyDiv w:val="1"/>
      <w:marLeft w:val="0"/>
      <w:marRight w:val="0"/>
      <w:marTop w:val="0"/>
      <w:marBottom w:val="0"/>
      <w:divBdr>
        <w:top w:val="none" w:sz="0" w:space="0" w:color="auto"/>
        <w:left w:val="none" w:sz="0" w:space="0" w:color="auto"/>
        <w:bottom w:val="none" w:sz="0" w:space="0" w:color="auto"/>
        <w:right w:val="none" w:sz="0" w:space="0" w:color="auto"/>
      </w:divBdr>
    </w:div>
    <w:div w:id="236015574">
      <w:bodyDiv w:val="1"/>
      <w:marLeft w:val="0"/>
      <w:marRight w:val="0"/>
      <w:marTop w:val="0"/>
      <w:marBottom w:val="0"/>
      <w:divBdr>
        <w:top w:val="none" w:sz="0" w:space="0" w:color="auto"/>
        <w:left w:val="none" w:sz="0" w:space="0" w:color="auto"/>
        <w:bottom w:val="none" w:sz="0" w:space="0" w:color="auto"/>
        <w:right w:val="none" w:sz="0" w:space="0" w:color="auto"/>
      </w:divBdr>
    </w:div>
    <w:div w:id="236719265">
      <w:bodyDiv w:val="1"/>
      <w:marLeft w:val="0"/>
      <w:marRight w:val="0"/>
      <w:marTop w:val="0"/>
      <w:marBottom w:val="0"/>
      <w:divBdr>
        <w:top w:val="none" w:sz="0" w:space="0" w:color="auto"/>
        <w:left w:val="none" w:sz="0" w:space="0" w:color="auto"/>
        <w:bottom w:val="none" w:sz="0" w:space="0" w:color="auto"/>
        <w:right w:val="none" w:sz="0" w:space="0" w:color="auto"/>
      </w:divBdr>
    </w:div>
    <w:div w:id="240916262">
      <w:bodyDiv w:val="1"/>
      <w:marLeft w:val="0"/>
      <w:marRight w:val="0"/>
      <w:marTop w:val="0"/>
      <w:marBottom w:val="0"/>
      <w:divBdr>
        <w:top w:val="none" w:sz="0" w:space="0" w:color="auto"/>
        <w:left w:val="none" w:sz="0" w:space="0" w:color="auto"/>
        <w:bottom w:val="none" w:sz="0" w:space="0" w:color="auto"/>
        <w:right w:val="none" w:sz="0" w:space="0" w:color="auto"/>
      </w:divBdr>
    </w:div>
    <w:div w:id="245699697">
      <w:bodyDiv w:val="1"/>
      <w:marLeft w:val="0"/>
      <w:marRight w:val="0"/>
      <w:marTop w:val="0"/>
      <w:marBottom w:val="0"/>
      <w:divBdr>
        <w:top w:val="none" w:sz="0" w:space="0" w:color="auto"/>
        <w:left w:val="none" w:sz="0" w:space="0" w:color="auto"/>
        <w:bottom w:val="none" w:sz="0" w:space="0" w:color="auto"/>
        <w:right w:val="none" w:sz="0" w:space="0" w:color="auto"/>
      </w:divBdr>
    </w:div>
    <w:div w:id="246308715">
      <w:bodyDiv w:val="1"/>
      <w:marLeft w:val="0"/>
      <w:marRight w:val="0"/>
      <w:marTop w:val="0"/>
      <w:marBottom w:val="0"/>
      <w:divBdr>
        <w:top w:val="none" w:sz="0" w:space="0" w:color="auto"/>
        <w:left w:val="none" w:sz="0" w:space="0" w:color="auto"/>
        <w:bottom w:val="none" w:sz="0" w:space="0" w:color="auto"/>
        <w:right w:val="none" w:sz="0" w:space="0" w:color="auto"/>
      </w:divBdr>
    </w:div>
    <w:div w:id="248275942">
      <w:bodyDiv w:val="1"/>
      <w:marLeft w:val="0"/>
      <w:marRight w:val="0"/>
      <w:marTop w:val="0"/>
      <w:marBottom w:val="0"/>
      <w:divBdr>
        <w:top w:val="none" w:sz="0" w:space="0" w:color="auto"/>
        <w:left w:val="none" w:sz="0" w:space="0" w:color="auto"/>
        <w:bottom w:val="none" w:sz="0" w:space="0" w:color="auto"/>
        <w:right w:val="none" w:sz="0" w:space="0" w:color="auto"/>
      </w:divBdr>
    </w:div>
    <w:div w:id="252979409">
      <w:bodyDiv w:val="1"/>
      <w:marLeft w:val="0"/>
      <w:marRight w:val="0"/>
      <w:marTop w:val="0"/>
      <w:marBottom w:val="0"/>
      <w:divBdr>
        <w:top w:val="none" w:sz="0" w:space="0" w:color="auto"/>
        <w:left w:val="none" w:sz="0" w:space="0" w:color="auto"/>
        <w:bottom w:val="none" w:sz="0" w:space="0" w:color="auto"/>
        <w:right w:val="none" w:sz="0" w:space="0" w:color="auto"/>
      </w:divBdr>
    </w:div>
    <w:div w:id="253632846">
      <w:bodyDiv w:val="1"/>
      <w:marLeft w:val="0"/>
      <w:marRight w:val="0"/>
      <w:marTop w:val="0"/>
      <w:marBottom w:val="0"/>
      <w:divBdr>
        <w:top w:val="none" w:sz="0" w:space="0" w:color="auto"/>
        <w:left w:val="none" w:sz="0" w:space="0" w:color="auto"/>
        <w:bottom w:val="none" w:sz="0" w:space="0" w:color="auto"/>
        <w:right w:val="none" w:sz="0" w:space="0" w:color="auto"/>
      </w:divBdr>
    </w:div>
    <w:div w:id="254022623">
      <w:bodyDiv w:val="1"/>
      <w:marLeft w:val="0"/>
      <w:marRight w:val="0"/>
      <w:marTop w:val="0"/>
      <w:marBottom w:val="0"/>
      <w:divBdr>
        <w:top w:val="none" w:sz="0" w:space="0" w:color="auto"/>
        <w:left w:val="none" w:sz="0" w:space="0" w:color="auto"/>
        <w:bottom w:val="none" w:sz="0" w:space="0" w:color="auto"/>
        <w:right w:val="none" w:sz="0" w:space="0" w:color="auto"/>
      </w:divBdr>
    </w:div>
    <w:div w:id="256137209">
      <w:bodyDiv w:val="1"/>
      <w:marLeft w:val="0"/>
      <w:marRight w:val="0"/>
      <w:marTop w:val="0"/>
      <w:marBottom w:val="0"/>
      <w:divBdr>
        <w:top w:val="none" w:sz="0" w:space="0" w:color="auto"/>
        <w:left w:val="none" w:sz="0" w:space="0" w:color="auto"/>
        <w:bottom w:val="none" w:sz="0" w:space="0" w:color="auto"/>
        <w:right w:val="none" w:sz="0" w:space="0" w:color="auto"/>
      </w:divBdr>
    </w:div>
    <w:div w:id="256600259">
      <w:bodyDiv w:val="1"/>
      <w:marLeft w:val="0"/>
      <w:marRight w:val="0"/>
      <w:marTop w:val="0"/>
      <w:marBottom w:val="0"/>
      <w:divBdr>
        <w:top w:val="none" w:sz="0" w:space="0" w:color="auto"/>
        <w:left w:val="none" w:sz="0" w:space="0" w:color="auto"/>
        <w:bottom w:val="none" w:sz="0" w:space="0" w:color="auto"/>
        <w:right w:val="none" w:sz="0" w:space="0" w:color="auto"/>
      </w:divBdr>
    </w:div>
    <w:div w:id="257448072">
      <w:bodyDiv w:val="1"/>
      <w:marLeft w:val="0"/>
      <w:marRight w:val="0"/>
      <w:marTop w:val="0"/>
      <w:marBottom w:val="0"/>
      <w:divBdr>
        <w:top w:val="none" w:sz="0" w:space="0" w:color="auto"/>
        <w:left w:val="none" w:sz="0" w:space="0" w:color="auto"/>
        <w:bottom w:val="none" w:sz="0" w:space="0" w:color="auto"/>
        <w:right w:val="none" w:sz="0" w:space="0" w:color="auto"/>
      </w:divBdr>
    </w:div>
    <w:div w:id="258605495">
      <w:bodyDiv w:val="1"/>
      <w:marLeft w:val="0"/>
      <w:marRight w:val="0"/>
      <w:marTop w:val="0"/>
      <w:marBottom w:val="0"/>
      <w:divBdr>
        <w:top w:val="none" w:sz="0" w:space="0" w:color="auto"/>
        <w:left w:val="none" w:sz="0" w:space="0" w:color="auto"/>
        <w:bottom w:val="none" w:sz="0" w:space="0" w:color="auto"/>
        <w:right w:val="none" w:sz="0" w:space="0" w:color="auto"/>
      </w:divBdr>
    </w:div>
    <w:div w:id="259530164">
      <w:bodyDiv w:val="1"/>
      <w:marLeft w:val="0"/>
      <w:marRight w:val="0"/>
      <w:marTop w:val="0"/>
      <w:marBottom w:val="0"/>
      <w:divBdr>
        <w:top w:val="none" w:sz="0" w:space="0" w:color="auto"/>
        <w:left w:val="none" w:sz="0" w:space="0" w:color="auto"/>
        <w:bottom w:val="none" w:sz="0" w:space="0" w:color="auto"/>
        <w:right w:val="none" w:sz="0" w:space="0" w:color="auto"/>
      </w:divBdr>
    </w:div>
    <w:div w:id="263272937">
      <w:bodyDiv w:val="1"/>
      <w:marLeft w:val="0"/>
      <w:marRight w:val="0"/>
      <w:marTop w:val="0"/>
      <w:marBottom w:val="0"/>
      <w:divBdr>
        <w:top w:val="none" w:sz="0" w:space="0" w:color="auto"/>
        <w:left w:val="none" w:sz="0" w:space="0" w:color="auto"/>
        <w:bottom w:val="none" w:sz="0" w:space="0" w:color="auto"/>
        <w:right w:val="none" w:sz="0" w:space="0" w:color="auto"/>
      </w:divBdr>
    </w:div>
    <w:div w:id="264769721">
      <w:bodyDiv w:val="1"/>
      <w:marLeft w:val="0"/>
      <w:marRight w:val="0"/>
      <w:marTop w:val="0"/>
      <w:marBottom w:val="0"/>
      <w:divBdr>
        <w:top w:val="none" w:sz="0" w:space="0" w:color="auto"/>
        <w:left w:val="none" w:sz="0" w:space="0" w:color="auto"/>
        <w:bottom w:val="none" w:sz="0" w:space="0" w:color="auto"/>
        <w:right w:val="none" w:sz="0" w:space="0" w:color="auto"/>
      </w:divBdr>
    </w:div>
    <w:div w:id="266430987">
      <w:bodyDiv w:val="1"/>
      <w:marLeft w:val="0"/>
      <w:marRight w:val="0"/>
      <w:marTop w:val="0"/>
      <w:marBottom w:val="0"/>
      <w:divBdr>
        <w:top w:val="none" w:sz="0" w:space="0" w:color="auto"/>
        <w:left w:val="none" w:sz="0" w:space="0" w:color="auto"/>
        <w:bottom w:val="none" w:sz="0" w:space="0" w:color="auto"/>
        <w:right w:val="none" w:sz="0" w:space="0" w:color="auto"/>
      </w:divBdr>
    </w:div>
    <w:div w:id="267086206">
      <w:bodyDiv w:val="1"/>
      <w:marLeft w:val="0"/>
      <w:marRight w:val="0"/>
      <w:marTop w:val="0"/>
      <w:marBottom w:val="0"/>
      <w:divBdr>
        <w:top w:val="none" w:sz="0" w:space="0" w:color="auto"/>
        <w:left w:val="none" w:sz="0" w:space="0" w:color="auto"/>
        <w:bottom w:val="none" w:sz="0" w:space="0" w:color="auto"/>
        <w:right w:val="none" w:sz="0" w:space="0" w:color="auto"/>
      </w:divBdr>
    </w:div>
    <w:div w:id="267087676">
      <w:bodyDiv w:val="1"/>
      <w:marLeft w:val="0"/>
      <w:marRight w:val="0"/>
      <w:marTop w:val="0"/>
      <w:marBottom w:val="0"/>
      <w:divBdr>
        <w:top w:val="none" w:sz="0" w:space="0" w:color="auto"/>
        <w:left w:val="none" w:sz="0" w:space="0" w:color="auto"/>
        <w:bottom w:val="none" w:sz="0" w:space="0" w:color="auto"/>
        <w:right w:val="none" w:sz="0" w:space="0" w:color="auto"/>
      </w:divBdr>
    </w:div>
    <w:div w:id="271397065">
      <w:bodyDiv w:val="1"/>
      <w:marLeft w:val="0"/>
      <w:marRight w:val="0"/>
      <w:marTop w:val="0"/>
      <w:marBottom w:val="0"/>
      <w:divBdr>
        <w:top w:val="none" w:sz="0" w:space="0" w:color="auto"/>
        <w:left w:val="none" w:sz="0" w:space="0" w:color="auto"/>
        <w:bottom w:val="none" w:sz="0" w:space="0" w:color="auto"/>
        <w:right w:val="none" w:sz="0" w:space="0" w:color="auto"/>
      </w:divBdr>
    </w:div>
    <w:div w:id="271402476">
      <w:bodyDiv w:val="1"/>
      <w:marLeft w:val="0"/>
      <w:marRight w:val="0"/>
      <w:marTop w:val="0"/>
      <w:marBottom w:val="0"/>
      <w:divBdr>
        <w:top w:val="none" w:sz="0" w:space="0" w:color="auto"/>
        <w:left w:val="none" w:sz="0" w:space="0" w:color="auto"/>
        <w:bottom w:val="none" w:sz="0" w:space="0" w:color="auto"/>
        <w:right w:val="none" w:sz="0" w:space="0" w:color="auto"/>
      </w:divBdr>
    </w:div>
    <w:div w:id="273245438">
      <w:bodyDiv w:val="1"/>
      <w:marLeft w:val="0"/>
      <w:marRight w:val="0"/>
      <w:marTop w:val="0"/>
      <w:marBottom w:val="0"/>
      <w:divBdr>
        <w:top w:val="none" w:sz="0" w:space="0" w:color="auto"/>
        <w:left w:val="none" w:sz="0" w:space="0" w:color="auto"/>
        <w:bottom w:val="none" w:sz="0" w:space="0" w:color="auto"/>
        <w:right w:val="none" w:sz="0" w:space="0" w:color="auto"/>
      </w:divBdr>
    </w:div>
    <w:div w:id="273907461">
      <w:bodyDiv w:val="1"/>
      <w:marLeft w:val="0"/>
      <w:marRight w:val="0"/>
      <w:marTop w:val="0"/>
      <w:marBottom w:val="0"/>
      <w:divBdr>
        <w:top w:val="none" w:sz="0" w:space="0" w:color="auto"/>
        <w:left w:val="none" w:sz="0" w:space="0" w:color="auto"/>
        <w:bottom w:val="none" w:sz="0" w:space="0" w:color="auto"/>
        <w:right w:val="none" w:sz="0" w:space="0" w:color="auto"/>
      </w:divBdr>
    </w:div>
    <w:div w:id="282153288">
      <w:bodyDiv w:val="1"/>
      <w:marLeft w:val="0"/>
      <w:marRight w:val="0"/>
      <w:marTop w:val="0"/>
      <w:marBottom w:val="0"/>
      <w:divBdr>
        <w:top w:val="none" w:sz="0" w:space="0" w:color="auto"/>
        <w:left w:val="none" w:sz="0" w:space="0" w:color="auto"/>
        <w:bottom w:val="none" w:sz="0" w:space="0" w:color="auto"/>
        <w:right w:val="none" w:sz="0" w:space="0" w:color="auto"/>
      </w:divBdr>
    </w:div>
    <w:div w:id="282612069">
      <w:bodyDiv w:val="1"/>
      <w:marLeft w:val="0"/>
      <w:marRight w:val="0"/>
      <w:marTop w:val="0"/>
      <w:marBottom w:val="0"/>
      <w:divBdr>
        <w:top w:val="none" w:sz="0" w:space="0" w:color="auto"/>
        <w:left w:val="none" w:sz="0" w:space="0" w:color="auto"/>
        <w:bottom w:val="none" w:sz="0" w:space="0" w:color="auto"/>
        <w:right w:val="none" w:sz="0" w:space="0" w:color="auto"/>
      </w:divBdr>
    </w:div>
    <w:div w:id="284625705">
      <w:bodyDiv w:val="1"/>
      <w:marLeft w:val="0"/>
      <w:marRight w:val="0"/>
      <w:marTop w:val="0"/>
      <w:marBottom w:val="0"/>
      <w:divBdr>
        <w:top w:val="none" w:sz="0" w:space="0" w:color="auto"/>
        <w:left w:val="none" w:sz="0" w:space="0" w:color="auto"/>
        <w:bottom w:val="none" w:sz="0" w:space="0" w:color="auto"/>
        <w:right w:val="none" w:sz="0" w:space="0" w:color="auto"/>
      </w:divBdr>
    </w:div>
    <w:div w:id="285700540">
      <w:bodyDiv w:val="1"/>
      <w:marLeft w:val="0"/>
      <w:marRight w:val="0"/>
      <w:marTop w:val="0"/>
      <w:marBottom w:val="0"/>
      <w:divBdr>
        <w:top w:val="none" w:sz="0" w:space="0" w:color="auto"/>
        <w:left w:val="none" w:sz="0" w:space="0" w:color="auto"/>
        <w:bottom w:val="none" w:sz="0" w:space="0" w:color="auto"/>
        <w:right w:val="none" w:sz="0" w:space="0" w:color="auto"/>
      </w:divBdr>
    </w:div>
    <w:div w:id="286281526">
      <w:bodyDiv w:val="1"/>
      <w:marLeft w:val="0"/>
      <w:marRight w:val="0"/>
      <w:marTop w:val="0"/>
      <w:marBottom w:val="0"/>
      <w:divBdr>
        <w:top w:val="none" w:sz="0" w:space="0" w:color="auto"/>
        <w:left w:val="none" w:sz="0" w:space="0" w:color="auto"/>
        <w:bottom w:val="none" w:sz="0" w:space="0" w:color="auto"/>
        <w:right w:val="none" w:sz="0" w:space="0" w:color="auto"/>
      </w:divBdr>
    </w:div>
    <w:div w:id="287669201">
      <w:bodyDiv w:val="1"/>
      <w:marLeft w:val="0"/>
      <w:marRight w:val="0"/>
      <w:marTop w:val="0"/>
      <w:marBottom w:val="0"/>
      <w:divBdr>
        <w:top w:val="none" w:sz="0" w:space="0" w:color="auto"/>
        <w:left w:val="none" w:sz="0" w:space="0" w:color="auto"/>
        <w:bottom w:val="none" w:sz="0" w:space="0" w:color="auto"/>
        <w:right w:val="none" w:sz="0" w:space="0" w:color="auto"/>
      </w:divBdr>
    </w:div>
    <w:div w:id="289635015">
      <w:bodyDiv w:val="1"/>
      <w:marLeft w:val="0"/>
      <w:marRight w:val="0"/>
      <w:marTop w:val="0"/>
      <w:marBottom w:val="0"/>
      <w:divBdr>
        <w:top w:val="none" w:sz="0" w:space="0" w:color="auto"/>
        <w:left w:val="none" w:sz="0" w:space="0" w:color="auto"/>
        <w:bottom w:val="none" w:sz="0" w:space="0" w:color="auto"/>
        <w:right w:val="none" w:sz="0" w:space="0" w:color="auto"/>
      </w:divBdr>
    </w:div>
    <w:div w:id="291832939">
      <w:bodyDiv w:val="1"/>
      <w:marLeft w:val="0"/>
      <w:marRight w:val="0"/>
      <w:marTop w:val="0"/>
      <w:marBottom w:val="0"/>
      <w:divBdr>
        <w:top w:val="none" w:sz="0" w:space="0" w:color="auto"/>
        <w:left w:val="none" w:sz="0" w:space="0" w:color="auto"/>
        <w:bottom w:val="none" w:sz="0" w:space="0" w:color="auto"/>
        <w:right w:val="none" w:sz="0" w:space="0" w:color="auto"/>
      </w:divBdr>
    </w:div>
    <w:div w:id="294717885">
      <w:bodyDiv w:val="1"/>
      <w:marLeft w:val="0"/>
      <w:marRight w:val="0"/>
      <w:marTop w:val="0"/>
      <w:marBottom w:val="0"/>
      <w:divBdr>
        <w:top w:val="none" w:sz="0" w:space="0" w:color="auto"/>
        <w:left w:val="none" w:sz="0" w:space="0" w:color="auto"/>
        <w:bottom w:val="none" w:sz="0" w:space="0" w:color="auto"/>
        <w:right w:val="none" w:sz="0" w:space="0" w:color="auto"/>
      </w:divBdr>
    </w:div>
    <w:div w:id="297997522">
      <w:bodyDiv w:val="1"/>
      <w:marLeft w:val="0"/>
      <w:marRight w:val="0"/>
      <w:marTop w:val="0"/>
      <w:marBottom w:val="0"/>
      <w:divBdr>
        <w:top w:val="none" w:sz="0" w:space="0" w:color="auto"/>
        <w:left w:val="none" w:sz="0" w:space="0" w:color="auto"/>
        <w:bottom w:val="none" w:sz="0" w:space="0" w:color="auto"/>
        <w:right w:val="none" w:sz="0" w:space="0" w:color="auto"/>
      </w:divBdr>
    </w:div>
    <w:div w:id="299767165">
      <w:bodyDiv w:val="1"/>
      <w:marLeft w:val="0"/>
      <w:marRight w:val="0"/>
      <w:marTop w:val="0"/>
      <w:marBottom w:val="0"/>
      <w:divBdr>
        <w:top w:val="none" w:sz="0" w:space="0" w:color="auto"/>
        <w:left w:val="none" w:sz="0" w:space="0" w:color="auto"/>
        <w:bottom w:val="none" w:sz="0" w:space="0" w:color="auto"/>
        <w:right w:val="none" w:sz="0" w:space="0" w:color="auto"/>
      </w:divBdr>
    </w:div>
    <w:div w:id="299768810">
      <w:bodyDiv w:val="1"/>
      <w:marLeft w:val="0"/>
      <w:marRight w:val="0"/>
      <w:marTop w:val="0"/>
      <w:marBottom w:val="0"/>
      <w:divBdr>
        <w:top w:val="none" w:sz="0" w:space="0" w:color="auto"/>
        <w:left w:val="none" w:sz="0" w:space="0" w:color="auto"/>
        <w:bottom w:val="none" w:sz="0" w:space="0" w:color="auto"/>
        <w:right w:val="none" w:sz="0" w:space="0" w:color="auto"/>
      </w:divBdr>
    </w:div>
    <w:div w:id="300158356">
      <w:bodyDiv w:val="1"/>
      <w:marLeft w:val="0"/>
      <w:marRight w:val="0"/>
      <w:marTop w:val="0"/>
      <w:marBottom w:val="0"/>
      <w:divBdr>
        <w:top w:val="none" w:sz="0" w:space="0" w:color="auto"/>
        <w:left w:val="none" w:sz="0" w:space="0" w:color="auto"/>
        <w:bottom w:val="none" w:sz="0" w:space="0" w:color="auto"/>
        <w:right w:val="none" w:sz="0" w:space="0" w:color="auto"/>
      </w:divBdr>
    </w:div>
    <w:div w:id="303505169">
      <w:bodyDiv w:val="1"/>
      <w:marLeft w:val="0"/>
      <w:marRight w:val="0"/>
      <w:marTop w:val="0"/>
      <w:marBottom w:val="0"/>
      <w:divBdr>
        <w:top w:val="none" w:sz="0" w:space="0" w:color="auto"/>
        <w:left w:val="none" w:sz="0" w:space="0" w:color="auto"/>
        <w:bottom w:val="none" w:sz="0" w:space="0" w:color="auto"/>
        <w:right w:val="none" w:sz="0" w:space="0" w:color="auto"/>
      </w:divBdr>
    </w:div>
    <w:div w:id="304625227">
      <w:bodyDiv w:val="1"/>
      <w:marLeft w:val="0"/>
      <w:marRight w:val="0"/>
      <w:marTop w:val="0"/>
      <w:marBottom w:val="0"/>
      <w:divBdr>
        <w:top w:val="none" w:sz="0" w:space="0" w:color="auto"/>
        <w:left w:val="none" w:sz="0" w:space="0" w:color="auto"/>
        <w:bottom w:val="none" w:sz="0" w:space="0" w:color="auto"/>
        <w:right w:val="none" w:sz="0" w:space="0" w:color="auto"/>
      </w:divBdr>
    </w:div>
    <w:div w:id="306013028">
      <w:bodyDiv w:val="1"/>
      <w:marLeft w:val="0"/>
      <w:marRight w:val="0"/>
      <w:marTop w:val="0"/>
      <w:marBottom w:val="0"/>
      <w:divBdr>
        <w:top w:val="none" w:sz="0" w:space="0" w:color="auto"/>
        <w:left w:val="none" w:sz="0" w:space="0" w:color="auto"/>
        <w:bottom w:val="none" w:sz="0" w:space="0" w:color="auto"/>
        <w:right w:val="none" w:sz="0" w:space="0" w:color="auto"/>
      </w:divBdr>
    </w:div>
    <w:div w:id="307174734">
      <w:bodyDiv w:val="1"/>
      <w:marLeft w:val="0"/>
      <w:marRight w:val="0"/>
      <w:marTop w:val="0"/>
      <w:marBottom w:val="0"/>
      <w:divBdr>
        <w:top w:val="none" w:sz="0" w:space="0" w:color="auto"/>
        <w:left w:val="none" w:sz="0" w:space="0" w:color="auto"/>
        <w:bottom w:val="none" w:sz="0" w:space="0" w:color="auto"/>
        <w:right w:val="none" w:sz="0" w:space="0" w:color="auto"/>
      </w:divBdr>
    </w:div>
    <w:div w:id="307789345">
      <w:bodyDiv w:val="1"/>
      <w:marLeft w:val="0"/>
      <w:marRight w:val="0"/>
      <w:marTop w:val="0"/>
      <w:marBottom w:val="0"/>
      <w:divBdr>
        <w:top w:val="none" w:sz="0" w:space="0" w:color="auto"/>
        <w:left w:val="none" w:sz="0" w:space="0" w:color="auto"/>
        <w:bottom w:val="none" w:sz="0" w:space="0" w:color="auto"/>
        <w:right w:val="none" w:sz="0" w:space="0" w:color="auto"/>
      </w:divBdr>
    </w:div>
    <w:div w:id="307906720">
      <w:bodyDiv w:val="1"/>
      <w:marLeft w:val="0"/>
      <w:marRight w:val="0"/>
      <w:marTop w:val="0"/>
      <w:marBottom w:val="0"/>
      <w:divBdr>
        <w:top w:val="none" w:sz="0" w:space="0" w:color="auto"/>
        <w:left w:val="none" w:sz="0" w:space="0" w:color="auto"/>
        <w:bottom w:val="none" w:sz="0" w:space="0" w:color="auto"/>
        <w:right w:val="none" w:sz="0" w:space="0" w:color="auto"/>
      </w:divBdr>
    </w:div>
    <w:div w:id="309092520">
      <w:bodyDiv w:val="1"/>
      <w:marLeft w:val="0"/>
      <w:marRight w:val="0"/>
      <w:marTop w:val="0"/>
      <w:marBottom w:val="0"/>
      <w:divBdr>
        <w:top w:val="none" w:sz="0" w:space="0" w:color="auto"/>
        <w:left w:val="none" w:sz="0" w:space="0" w:color="auto"/>
        <w:bottom w:val="none" w:sz="0" w:space="0" w:color="auto"/>
        <w:right w:val="none" w:sz="0" w:space="0" w:color="auto"/>
      </w:divBdr>
    </w:div>
    <w:div w:id="310139587">
      <w:bodyDiv w:val="1"/>
      <w:marLeft w:val="0"/>
      <w:marRight w:val="0"/>
      <w:marTop w:val="0"/>
      <w:marBottom w:val="0"/>
      <w:divBdr>
        <w:top w:val="none" w:sz="0" w:space="0" w:color="auto"/>
        <w:left w:val="none" w:sz="0" w:space="0" w:color="auto"/>
        <w:bottom w:val="none" w:sz="0" w:space="0" w:color="auto"/>
        <w:right w:val="none" w:sz="0" w:space="0" w:color="auto"/>
      </w:divBdr>
    </w:div>
    <w:div w:id="318924939">
      <w:bodyDiv w:val="1"/>
      <w:marLeft w:val="0"/>
      <w:marRight w:val="0"/>
      <w:marTop w:val="0"/>
      <w:marBottom w:val="0"/>
      <w:divBdr>
        <w:top w:val="none" w:sz="0" w:space="0" w:color="auto"/>
        <w:left w:val="none" w:sz="0" w:space="0" w:color="auto"/>
        <w:bottom w:val="none" w:sz="0" w:space="0" w:color="auto"/>
        <w:right w:val="none" w:sz="0" w:space="0" w:color="auto"/>
      </w:divBdr>
    </w:div>
    <w:div w:id="318964213">
      <w:bodyDiv w:val="1"/>
      <w:marLeft w:val="0"/>
      <w:marRight w:val="0"/>
      <w:marTop w:val="0"/>
      <w:marBottom w:val="0"/>
      <w:divBdr>
        <w:top w:val="none" w:sz="0" w:space="0" w:color="auto"/>
        <w:left w:val="none" w:sz="0" w:space="0" w:color="auto"/>
        <w:bottom w:val="none" w:sz="0" w:space="0" w:color="auto"/>
        <w:right w:val="none" w:sz="0" w:space="0" w:color="auto"/>
      </w:divBdr>
    </w:div>
    <w:div w:id="322589834">
      <w:bodyDiv w:val="1"/>
      <w:marLeft w:val="0"/>
      <w:marRight w:val="0"/>
      <w:marTop w:val="0"/>
      <w:marBottom w:val="0"/>
      <w:divBdr>
        <w:top w:val="none" w:sz="0" w:space="0" w:color="auto"/>
        <w:left w:val="none" w:sz="0" w:space="0" w:color="auto"/>
        <w:bottom w:val="none" w:sz="0" w:space="0" w:color="auto"/>
        <w:right w:val="none" w:sz="0" w:space="0" w:color="auto"/>
      </w:divBdr>
    </w:div>
    <w:div w:id="325744659">
      <w:bodyDiv w:val="1"/>
      <w:marLeft w:val="0"/>
      <w:marRight w:val="0"/>
      <w:marTop w:val="0"/>
      <w:marBottom w:val="0"/>
      <w:divBdr>
        <w:top w:val="none" w:sz="0" w:space="0" w:color="auto"/>
        <w:left w:val="none" w:sz="0" w:space="0" w:color="auto"/>
        <w:bottom w:val="none" w:sz="0" w:space="0" w:color="auto"/>
        <w:right w:val="none" w:sz="0" w:space="0" w:color="auto"/>
      </w:divBdr>
    </w:div>
    <w:div w:id="327903498">
      <w:bodyDiv w:val="1"/>
      <w:marLeft w:val="0"/>
      <w:marRight w:val="0"/>
      <w:marTop w:val="0"/>
      <w:marBottom w:val="0"/>
      <w:divBdr>
        <w:top w:val="none" w:sz="0" w:space="0" w:color="auto"/>
        <w:left w:val="none" w:sz="0" w:space="0" w:color="auto"/>
        <w:bottom w:val="none" w:sz="0" w:space="0" w:color="auto"/>
        <w:right w:val="none" w:sz="0" w:space="0" w:color="auto"/>
      </w:divBdr>
    </w:div>
    <w:div w:id="328993101">
      <w:bodyDiv w:val="1"/>
      <w:marLeft w:val="0"/>
      <w:marRight w:val="0"/>
      <w:marTop w:val="0"/>
      <w:marBottom w:val="0"/>
      <w:divBdr>
        <w:top w:val="none" w:sz="0" w:space="0" w:color="auto"/>
        <w:left w:val="none" w:sz="0" w:space="0" w:color="auto"/>
        <w:bottom w:val="none" w:sz="0" w:space="0" w:color="auto"/>
        <w:right w:val="none" w:sz="0" w:space="0" w:color="auto"/>
      </w:divBdr>
    </w:div>
    <w:div w:id="330303429">
      <w:bodyDiv w:val="1"/>
      <w:marLeft w:val="0"/>
      <w:marRight w:val="0"/>
      <w:marTop w:val="0"/>
      <w:marBottom w:val="0"/>
      <w:divBdr>
        <w:top w:val="none" w:sz="0" w:space="0" w:color="auto"/>
        <w:left w:val="none" w:sz="0" w:space="0" w:color="auto"/>
        <w:bottom w:val="none" w:sz="0" w:space="0" w:color="auto"/>
        <w:right w:val="none" w:sz="0" w:space="0" w:color="auto"/>
      </w:divBdr>
    </w:div>
    <w:div w:id="333185773">
      <w:bodyDiv w:val="1"/>
      <w:marLeft w:val="0"/>
      <w:marRight w:val="0"/>
      <w:marTop w:val="0"/>
      <w:marBottom w:val="0"/>
      <w:divBdr>
        <w:top w:val="none" w:sz="0" w:space="0" w:color="auto"/>
        <w:left w:val="none" w:sz="0" w:space="0" w:color="auto"/>
        <w:bottom w:val="none" w:sz="0" w:space="0" w:color="auto"/>
        <w:right w:val="none" w:sz="0" w:space="0" w:color="auto"/>
      </w:divBdr>
    </w:div>
    <w:div w:id="335768011">
      <w:bodyDiv w:val="1"/>
      <w:marLeft w:val="0"/>
      <w:marRight w:val="0"/>
      <w:marTop w:val="0"/>
      <w:marBottom w:val="0"/>
      <w:divBdr>
        <w:top w:val="none" w:sz="0" w:space="0" w:color="auto"/>
        <w:left w:val="none" w:sz="0" w:space="0" w:color="auto"/>
        <w:bottom w:val="none" w:sz="0" w:space="0" w:color="auto"/>
        <w:right w:val="none" w:sz="0" w:space="0" w:color="auto"/>
      </w:divBdr>
    </w:div>
    <w:div w:id="335962258">
      <w:bodyDiv w:val="1"/>
      <w:marLeft w:val="0"/>
      <w:marRight w:val="0"/>
      <w:marTop w:val="0"/>
      <w:marBottom w:val="0"/>
      <w:divBdr>
        <w:top w:val="none" w:sz="0" w:space="0" w:color="auto"/>
        <w:left w:val="none" w:sz="0" w:space="0" w:color="auto"/>
        <w:bottom w:val="none" w:sz="0" w:space="0" w:color="auto"/>
        <w:right w:val="none" w:sz="0" w:space="0" w:color="auto"/>
      </w:divBdr>
    </w:div>
    <w:div w:id="337079426">
      <w:bodyDiv w:val="1"/>
      <w:marLeft w:val="0"/>
      <w:marRight w:val="0"/>
      <w:marTop w:val="0"/>
      <w:marBottom w:val="0"/>
      <w:divBdr>
        <w:top w:val="none" w:sz="0" w:space="0" w:color="auto"/>
        <w:left w:val="none" w:sz="0" w:space="0" w:color="auto"/>
        <w:bottom w:val="none" w:sz="0" w:space="0" w:color="auto"/>
        <w:right w:val="none" w:sz="0" w:space="0" w:color="auto"/>
      </w:divBdr>
    </w:div>
    <w:div w:id="346372780">
      <w:bodyDiv w:val="1"/>
      <w:marLeft w:val="0"/>
      <w:marRight w:val="0"/>
      <w:marTop w:val="0"/>
      <w:marBottom w:val="0"/>
      <w:divBdr>
        <w:top w:val="none" w:sz="0" w:space="0" w:color="auto"/>
        <w:left w:val="none" w:sz="0" w:space="0" w:color="auto"/>
        <w:bottom w:val="none" w:sz="0" w:space="0" w:color="auto"/>
        <w:right w:val="none" w:sz="0" w:space="0" w:color="auto"/>
      </w:divBdr>
    </w:div>
    <w:div w:id="347604468">
      <w:bodyDiv w:val="1"/>
      <w:marLeft w:val="0"/>
      <w:marRight w:val="0"/>
      <w:marTop w:val="0"/>
      <w:marBottom w:val="0"/>
      <w:divBdr>
        <w:top w:val="none" w:sz="0" w:space="0" w:color="auto"/>
        <w:left w:val="none" w:sz="0" w:space="0" w:color="auto"/>
        <w:bottom w:val="none" w:sz="0" w:space="0" w:color="auto"/>
        <w:right w:val="none" w:sz="0" w:space="0" w:color="auto"/>
      </w:divBdr>
    </w:div>
    <w:div w:id="347757511">
      <w:bodyDiv w:val="1"/>
      <w:marLeft w:val="0"/>
      <w:marRight w:val="0"/>
      <w:marTop w:val="0"/>
      <w:marBottom w:val="0"/>
      <w:divBdr>
        <w:top w:val="none" w:sz="0" w:space="0" w:color="auto"/>
        <w:left w:val="none" w:sz="0" w:space="0" w:color="auto"/>
        <w:bottom w:val="none" w:sz="0" w:space="0" w:color="auto"/>
        <w:right w:val="none" w:sz="0" w:space="0" w:color="auto"/>
      </w:divBdr>
    </w:div>
    <w:div w:id="349719993">
      <w:bodyDiv w:val="1"/>
      <w:marLeft w:val="0"/>
      <w:marRight w:val="0"/>
      <w:marTop w:val="0"/>
      <w:marBottom w:val="0"/>
      <w:divBdr>
        <w:top w:val="none" w:sz="0" w:space="0" w:color="auto"/>
        <w:left w:val="none" w:sz="0" w:space="0" w:color="auto"/>
        <w:bottom w:val="none" w:sz="0" w:space="0" w:color="auto"/>
        <w:right w:val="none" w:sz="0" w:space="0" w:color="auto"/>
      </w:divBdr>
    </w:div>
    <w:div w:id="353191847">
      <w:bodyDiv w:val="1"/>
      <w:marLeft w:val="0"/>
      <w:marRight w:val="0"/>
      <w:marTop w:val="0"/>
      <w:marBottom w:val="0"/>
      <w:divBdr>
        <w:top w:val="none" w:sz="0" w:space="0" w:color="auto"/>
        <w:left w:val="none" w:sz="0" w:space="0" w:color="auto"/>
        <w:bottom w:val="none" w:sz="0" w:space="0" w:color="auto"/>
        <w:right w:val="none" w:sz="0" w:space="0" w:color="auto"/>
      </w:divBdr>
    </w:div>
    <w:div w:id="355471431">
      <w:bodyDiv w:val="1"/>
      <w:marLeft w:val="0"/>
      <w:marRight w:val="0"/>
      <w:marTop w:val="0"/>
      <w:marBottom w:val="0"/>
      <w:divBdr>
        <w:top w:val="none" w:sz="0" w:space="0" w:color="auto"/>
        <w:left w:val="none" w:sz="0" w:space="0" w:color="auto"/>
        <w:bottom w:val="none" w:sz="0" w:space="0" w:color="auto"/>
        <w:right w:val="none" w:sz="0" w:space="0" w:color="auto"/>
      </w:divBdr>
    </w:div>
    <w:div w:id="357125549">
      <w:bodyDiv w:val="1"/>
      <w:marLeft w:val="0"/>
      <w:marRight w:val="0"/>
      <w:marTop w:val="0"/>
      <w:marBottom w:val="0"/>
      <w:divBdr>
        <w:top w:val="none" w:sz="0" w:space="0" w:color="auto"/>
        <w:left w:val="none" w:sz="0" w:space="0" w:color="auto"/>
        <w:bottom w:val="none" w:sz="0" w:space="0" w:color="auto"/>
        <w:right w:val="none" w:sz="0" w:space="0" w:color="auto"/>
      </w:divBdr>
    </w:div>
    <w:div w:id="357319629">
      <w:bodyDiv w:val="1"/>
      <w:marLeft w:val="0"/>
      <w:marRight w:val="0"/>
      <w:marTop w:val="0"/>
      <w:marBottom w:val="0"/>
      <w:divBdr>
        <w:top w:val="none" w:sz="0" w:space="0" w:color="auto"/>
        <w:left w:val="none" w:sz="0" w:space="0" w:color="auto"/>
        <w:bottom w:val="none" w:sz="0" w:space="0" w:color="auto"/>
        <w:right w:val="none" w:sz="0" w:space="0" w:color="auto"/>
      </w:divBdr>
    </w:div>
    <w:div w:id="357394196">
      <w:bodyDiv w:val="1"/>
      <w:marLeft w:val="0"/>
      <w:marRight w:val="0"/>
      <w:marTop w:val="0"/>
      <w:marBottom w:val="0"/>
      <w:divBdr>
        <w:top w:val="none" w:sz="0" w:space="0" w:color="auto"/>
        <w:left w:val="none" w:sz="0" w:space="0" w:color="auto"/>
        <w:bottom w:val="none" w:sz="0" w:space="0" w:color="auto"/>
        <w:right w:val="none" w:sz="0" w:space="0" w:color="auto"/>
      </w:divBdr>
    </w:div>
    <w:div w:id="357514773">
      <w:bodyDiv w:val="1"/>
      <w:marLeft w:val="0"/>
      <w:marRight w:val="0"/>
      <w:marTop w:val="0"/>
      <w:marBottom w:val="0"/>
      <w:divBdr>
        <w:top w:val="none" w:sz="0" w:space="0" w:color="auto"/>
        <w:left w:val="none" w:sz="0" w:space="0" w:color="auto"/>
        <w:bottom w:val="none" w:sz="0" w:space="0" w:color="auto"/>
        <w:right w:val="none" w:sz="0" w:space="0" w:color="auto"/>
      </w:divBdr>
    </w:div>
    <w:div w:id="360862353">
      <w:bodyDiv w:val="1"/>
      <w:marLeft w:val="0"/>
      <w:marRight w:val="0"/>
      <w:marTop w:val="0"/>
      <w:marBottom w:val="0"/>
      <w:divBdr>
        <w:top w:val="none" w:sz="0" w:space="0" w:color="auto"/>
        <w:left w:val="none" w:sz="0" w:space="0" w:color="auto"/>
        <w:bottom w:val="none" w:sz="0" w:space="0" w:color="auto"/>
        <w:right w:val="none" w:sz="0" w:space="0" w:color="auto"/>
      </w:divBdr>
    </w:div>
    <w:div w:id="366832109">
      <w:bodyDiv w:val="1"/>
      <w:marLeft w:val="0"/>
      <w:marRight w:val="0"/>
      <w:marTop w:val="0"/>
      <w:marBottom w:val="0"/>
      <w:divBdr>
        <w:top w:val="none" w:sz="0" w:space="0" w:color="auto"/>
        <w:left w:val="none" w:sz="0" w:space="0" w:color="auto"/>
        <w:bottom w:val="none" w:sz="0" w:space="0" w:color="auto"/>
        <w:right w:val="none" w:sz="0" w:space="0" w:color="auto"/>
      </w:divBdr>
    </w:div>
    <w:div w:id="370304624">
      <w:bodyDiv w:val="1"/>
      <w:marLeft w:val="0"/>
      <w:marRight w:val="0"/>
      <w:marTop w:val="0"/>
      <w:marBottom w:val="0"/>
      <w:divBdr>
        <w:top w:val="none" w:sz="0" w:space="0" w:color="auto"/>
        <w:left w:val="none" w:sz="0" w:space="0" w:color="auto"/>
        <w:bottom w:val="none" w:sz="0" w:space="0" w:color="auto"/>
        <w:right w:val="none" w:sz="0" w:space="0" w:color="auto"/>
      </w:divBdr>
    </w:div>
    <w:div w:id="371733969">
      <w:bodyDiv w:val="1"/>
      <w:marLeft w:val="0"/>
      <w:marRight w:val="0"/>
      <w:marTop w:val="0"/>
      <w:marBottom w:val="0"/>
      <w:divBdr>
        <w:top w:val="none" w:sz="0" w:space="0" w:color="auto"/>
        <w:left w:val="none" w:sz="0" w:space="0" w:color="auto"/>
        <w:bottom w:val="none" w:sz="0" w:space="0" w:color="auto"/>
        <w:right w:val="none" w:sz="0" w:space="0" w:color="auto"/>
      </w:divBdr>
    </w:div>
    <w:div w:id="372851374">
      <w:bodyDiv w:val="1"/>
      <w:marLeft w:val="0"/>
      <w:marRight w:val="0"/>
      <w:marTop w:val="0"/>
      <w:marBottom w:val="0"/>
      <w:divBdr>
        <w:top w:val="none" w:sz="0" w:space="0" w:color="auto"/>
        <w:left w:val="none" w:sz="0" w:space="0" w:color="auto"/>
        <w:bottom w:val="none" w:sz="0" w:space="0" w:color="auto"/>
        <w:right w:val="none" w:sz="0" w:space="0" w:color="auto"/>
      </w:divBdr>
    </w:div>
    <w:div w:id="374355482">
      <w:bodyDiv w:val="1"/>
      <w:marLeft w:val="0"/>
      <w:marRight w:val="0"/>
      <w:marTop w:val="0"/>
      <w:marBottom w:val="0"/>
      <w:divBdr>
        <w:top w:val="none" w:sz="0" w:space="0" w:color="auto"/>
        <w:left w:val="none" w:sz="0" w:space="0" w:color="auto"/>
        <w:bottom w:val="none" w:sz="0" w:space="0" w:color="auto"/>
        <w:right w:val="none" w:sz="0" w:space="0" w:color="auto"/>
      </w:divBdr>
    </w:div>
    <w:div w:id="375203058">
      <w:bodyDiv w:val="1"/>
      <w:marLeft w:val="0"/>
      <w:marRight w:val="0"/>
      <w:marTop w:val="0"/>
      <w:marBottom w:val="0"/>
      <w:divBdr>
        <w:top w:val="none" w:sz="0" w:space="0" w:color="auto"/>
        <w:left w:val="none" w:sz="0" w:space="0" w:color="auto"/>
        <w:bottom w:val="none" w:sz="0" w:space="0" w:color="auto"/>
        <w:right w:val="none" w:sz="0" w:space="0" w:color="auto"/>
      </w:divBdr>
    </w:div>
    <w:div w:id="376390833">
      <w:bodyDiv w:val="1"/>
      <w:marLeft w:val="0"/>
      <w:marRight w:val="0"/>
      <w:marTop w:val="0"/>
      <w:marBottom w:val="0"/>
      <w:divBdr>
        <w:top w:val="none" w:sz="0" w:space="0" w:color="auto"/>
        <w:left w:val="none" w:sz="0" w:space="0" w:color="auto"/>
        <w:bottom w:val="none" w:sz="0" w:space="0" w:color="auto"/>
        <w:right w:val="none" w:sz="0" w:space="0" w:color="auto"/>
      </w:divBdr>
    </w:div>
    <w:div w:id="380783948">
      <w:bodyDiv w:val="1"/>
      <w:marLeft w:val="0"/>
      <w:marRight w:val="0"/>
      <w:marTop w:val="0"/>
      <w:marBottom w:val="0"/>
      <w:divBdr>
        <w:top w:val="none" w:sz="0" w:space="0" w:color="auto"/>
        <w:left w:val="none" w:sz="0" w:space="0" w:color="auto"/>
        <w:bottom w:val="none" w:sz="0" w:space="0" w:color="auto"/>
        <w:right w:val="none" w:sz="0" w:space="0" w:color="auto"/>
      </w:divBdr>
    </w:div>
    <w:div w:id="384723616">
      <w:bodyDiv w:val="1"/>
      <w:marLeft w:val="0"/>
      <w:marRight w:val="0"/>
      <w:marTop w:val="0"/>
      <w:marBottom w:val="0"/>
      <w:divBdr>
        <w:top w:val="none" w:sz="0" w:space="0" w:color="auto"/>
        <w:left w:val="none" w:sz="0" w:space="0" w:color="auto"/>
        <w:bottom w:val="none" w:sz="0" w:space="0" w:color="auto"/>
        <w:right w:val="none" w:sz="0" w:space="0" w:color="auto"/>
      </w:divBdr>
    </w:div>
    <w:div w:id="385420414">
      <w:bodyDiv w:val="1"/>
      <w:marLeft w:val="0"/>
      <w:marRight w:val="0"/>
      <w:marTop w:val="0"/>
      <w:marBottom w:val="0"/>
      <w:divBdr>
        <w:top w:val="none" w:sz="0" w:space="0" w:color="auto"/>
        <w:left w:val="none" w:sz="0" w:space="0" w:color="auto"/>
        <w:bottom w:val="none" w:sz="0" w:space="0" w:color="auto"/>
        <w:right w:val="none" w:sz="0" w:space="0" w:color="auto"/>
      </w:divBdr>
    </w:div>
    <w:div w:id="386950272">
      <w:bodyDiv w:val="1"/>
      <w:marLeft w:val="0"/>
      <w:marRight w:val="0"/>
      <w:marTop w:val="0"/>
      <w:marBottom w:val="0"/>
      <w:divBdr>
        <w:top w:val="none" w:sz="0" w:space="0" w:color="auto"/>
        <w:left w:val="none" w:sz="0" w:space="0" w:color="auto"/>
        <w:bottom w:val="none" w:sz="0" w:space="0" w:color="auto"/>
        <w:right w:val="none" w:sz="0" w:space="0" w:color="auto"/>
      </w:divBdr>
    </w:div>
    <w:div w:id="391543586">
      <w:bodyDiv w:val="1"/>
      <w:marLeft w:val="0"/>
      <w:marRight w:val="0"/>
      <w:marTop w:val="0"/>
      <w:marBottom w:val="0"/>
      <w:divBdr>
        <w:top w:val="none" w:sz="0" w:space="0" w:color="auto"/>
        <w:left w:val="none" w:sz="0" w:space="0" w:color="auto"/>
        <w:bottom w:val="none" w:sz="0" w:space="0" w:color="auto"/>
        <w:right w:val="none" w:sz="0" w:space="0" w:color="auto"/>
      </w:divBdr>
    </w:div>
    <w:div w:id="392390117">
      <w:bodyDiv w:val="1"/>
      <w:marLeft w:val="0"/>
      <w:marRight w:val="0"/>
      <w:marTop w:val="0"/>
      <w:marBottom w:val="0"/>
      <w:divBdr>
        <w:top w:val="none" w:sz="0" w:space="0" w:color="auto"/>
        <w:left w:val="none" w:sz="0" w:space="0" w:color="auto"/>
        <w:bottom w:val="none" w:sz="0" w:space="0" w:color="auto"/>
        <w:right w:val="none" w:sz="0" w:space="0" w:color="auto"/>
      </w:divBdr>
    </w:div>
    <w:div w:id="396052631">
      <w:bodyDiv w:val="1"/>
      <w:marLeft w:val="0"/>
      <w:marRight w:val="0"/>
      <w:marTop w:val="0"/>
      <w:marBottom w:val="0"/>
      <w:divBdr>
        <w:top w:val="none" w:sz="0" w:space="0" w:color="auto"/>
        <w:left w:val="none" w:sz="0" w:space="0" w:color="auto"/>
        <w:bottom w:val="none" w:sz="0" w:space="0" w:color="auto"/>
        <w:right w:val="none" w:sz="0" w:space="0" w:color="auto"/>
      </w:divBdr>
    </w:div>
    <w:div w:id="396517367">
      <w:bodyDiv w:val="1"/>
      <w:marLeft w:val="0"/>
      <w:marRight w:val="0"/>
      <w:marTop w:val="0"/>
      <w:marBottom w:val="0"/>
      <w:divBdr>
        <w:top w:val="none" w:sz="0" w:space="0" w:color="auto"/>
        <w:left w:val="none" w:sz="0" w:space="0" w:color="auto"/>
        <w:bottom w:val="none" w:sz="0" w:space="0" w:color="auto"/>
        <w:right w:val="none" w:sz="0" w:space="0" w:color="auto"/>
      </w:divBdr>
    </w:div>
    <w:div w:id="398288696">
      <w:bodyDiv w:val="1"/>
      <w:marLeft w:val="0"/>
      <w:marRight w:val="0"/>
      <w:marTop w:val="0"/>
      <w:marBottom w:val="0"/>
      <w:divBdr>
        <w:top w:val="none" w:sz="0" w:space="0" w:color="auto"/>
        <w:left w:val="none" w:sz="0" w:space="0" w:color="auto"/>
        <w:bottom w:val="none" w:sz="0" w:space="0" w:color="auto"/>
        <w:right w:val="none" w:sz="0" w:space="0" w:color="auto"/>
      </w:divBdr>
    </w:div>
    <w:div w:id="400905977">
      <w:bodyDiv w:val="1"/>
      <w:marLeft w:val="0"/>
      <w:marRight w:val="0"/>
      <w:marTop w:val="0"/>
      <w:marBottom w:val="0"/>
      <w:divBdr>
        <w:top w:val="none" w:sz="0" w:space="0" w:color="auto"/>
        <w:left w:val="none" w:sz="0" w:space="0" w:color="auto"/>
        <w:bottom w:val="none" w:sz="0" w:space="0" w:color="auto"/>
        <w:right w:val="none" w:sz="0" w:space="0" w:color="auto"/>
      </w:divBdr>
    </w:div>
    <w:div w:id="401295412">
      <w:bodyDiv w:val="1"/>
      <w:marLeft w:val="0"/>
      <w:marRight w:val="0"/>
      <w:marTop w:val="0"/>
      <w:marBottom w:val="0"/>
      <w:divBdr>
        <w:top w:val="none" w:sz="0" w:space="0" w:color="auto"/>
        <w:left w:val="none" w:sz="0" w:space="0" w:color="auto"/>
        <w:bottom w:val="none" w:sz="0" w:space="0" w:color="auto"/>
        <w:right w:val="none" w:sz="0" w:space="0" w:color="auto"/>
      </w:divBdr>
    </w:div>
    <w:div w:id="401416043">
      <w:bodyDiv w:val="1"/>
      <w:marLeft w:val="0"/>
      <w:marRight w:val="0"/>
      <w:marTop w:val="0"/>
      <w:marBottom w:val="0"/>
      <w:divBdr>
        <w:top w:val="none" w:sz="0" w:space="0" w:color="auto"/>
        <w:left w:val="none" w:sz="0" w:space="0" w:color="auto"/>
        <w:bottom w:val="none" w:sz="0" w:space="0" w:color="auto"/>
        <w:right w:val="none" w:sz="0" w:space="0" w:color="auto"/>
      </w:divBdr>
    </w:div>
    <w:div w:id="401636298">
      <w:bodyDiv w:val="1"/>
      <w:marLeft w:val="0"/>
      <w:marRight w:val="0"/>
      <w:marTop w:val="0"/>
      <w:marBottom w:val="0"/>
      <w:divBdr>
        <w:top w:val="none" w:sz="0" w:space="0" w:color="auto"/>
        <w:left w:val="none" w:sz="0" w:space="0" w:color="auto"/>
        <w:bottom w:val="none" w:sz="0" w:space="0" w:color="auto"/>
        <w:right w:val="none" w:sz="0" w:space="0" w:color="auto"/>
      </w:divBdr>
    </w:div>
    <w:div w:id="402220477">
      <w:bodyDiv w:val="1"/>
      <w:marLeft w:val="0"/>
      <w:marRight w:val="0"/>
      <w:marTop w:val="0"/>
      <w:marBottom w:val="0"/>
      <w:divBdr>
        <w:top w:val="none" w:sz="0" w:space="0" w:color="auto"/>
        <w:left w:val="none" w:sz="0" w:space="0" w:color="auto"/>
        <w:bottom w:val="none" w:sz="0" w:space="0" w:color="auto"/>
        <w:right w:val="none" w:sz="0" w:space="0" w:color="auto"/>
      </w:divBdr>
    </w:div>
    <w:div w:id="402721611">
      <w:bodyDiv w:val="1"/>
      <w:marLeft w:val="0"/>
      <w:marRight w:val="0"/>
      <w:marTop w:val="0"/>
      <w:marBottom w:val="0"/>
      <w:divBdr>
        <w:top w:val="none" w:sz="0" w:space="0" w:color="auto"/>
        <w:left w:val="none" w:sz="0" w:space="0" w:color="auto"/>
        <w:bottom w:val="none" w:sz="0" w:space="0" w:color="auto"/>
        <w:right w:val="none" w:sz="0" w:space="0" w:color="auto"/>
      </w:divBdr>
    </w:div>
    <w:div w:id="404766172">
      <w:bodyDiv w:val="1"/>
      <w:marLeft w:val="0"/>
      <w:marRight w:val="0"/>
      <w:marTop w:val="0"/>
      <w:marBottom w:val="0"/>
      <w:divBdr>
        <w:top w:val="none" w:sz="0" w:space="0" w:color="auto"/>
        <w:left w:val="none" w:sz="0" w:space="0" w:color="auto"/>
        <w:bottom w:val="none" w:sz="0" w:space="0" w:color="auto"/>
        <w:right w:val="none" w:sz="0" w:space="0" w:color="auto"/>
      </w:divBdr>
    </w:div>
    <w:div w:id="409884431">
      <w:bodyDiv w:val="1"/>
      <w:marLeft w:val="0"/>
      <w:marRight w:val="0"/>
      <w:marTop w:val="0"/>
      <w:marBottom w:val="0"/>
      <w:divBdr>
        <w:top w:val="none" w:sz="0" w:space="0" w:color="auto"/>
        <w:left w:val="none" w:sz="0" w:space="0" w:color="auto"/>
        <w:bottom w:val="none" w:sz="0" w:space="0" w:color="auto"/>
        <w:right w:val="none" w:sz="0" w:space="0" w:color="auto"/>
      </w:divBdr>
    </w:div>
    <w:div w:id="412901540">
      <w:bodyDiv w:val="1"/>
      <w:marLeft w:val="0"/>
      <w:marRight w:val="0"/>
      <w:marTop w:val="0"/>
      <w:marBottom w:val="0"/>
      <w:divBdr>
        <w:top w:val="none" w:sz="0" w:space="0" w:color="auto"/>
        <w:left w:val="none" w:sz="0" w:space="0" w:color="auto"/>
        <w:bottom w:val="none" w:sz="0" w:space="0" w:color="auto"/>
        <w:right w:val="none" w:sz="0" w:space="0" w:color="auto"/>
      </w:divBdr>
    </w:div>
    <w:div w:id="414279157">
      <w:bodyDiv w:val="1"/>
      <w:marLeft w:val="0"/>
      <w:marRight w:val="0"/>
      <w:marTop w:val="0"/>
      <w:marBottom w:val="0"/>
      <w:divBdr>
        <w:top w:val="none" w:sz="0" w:space="0" w:color="auto"/>
        <w:left w:val="none" w:sz="0" w:space="0" w:color="auto"/>
        <w:bottom w:val="none" w:sz="0" w:space="0" w:color="auto"/>
        <w:right w:val="none" w:sz="0" w:space="0" w:color="auto"/>
      </w:divBdr>
    </w:div>
    <w:div w:id="418916000">
      <w:bodyDiv w:val="1"/>
      <w:marLeft w:val="0"/>
      <w:marRight w:val="0"/>
      <w:marTop w:val="0"/>
      <w:marBottom w:val="0"/>
      <w:divBdr>
        <w:top w:val="none" w:sz="0" w:space="0" w:color="auto"/>
        <w:left w:val="none" w:sz="0" w:space="0" w:color="auto"/>
        <w:bottom w:val="none" w:sz="0" w:space="0" w:color="auto"/>
        <w:right w:val="none" w:sz="0" w:space="0" w:color="auto"/>
      </w:divBdr>
    </w:div>
    <w:div w:id="426585228">
      <w:bodyDiv w:val="1"/>
      <w:marLeft w:val="0"/>
      <w:marRight w:val="0"/>
      <w:marTop w:val="0"/>
      <w:marBottom w:val="0"/>
      <w:divBdr>
        <w:top w:val="none" w:sz="0" w:space="0" w:color="auto"/>
        <w:left w:val="none" w:sz="0" w:space="0" w:color="auto"/>
        <w:bottom w:val="none" w:sz="0" w:space="0" w:color="auto"/>
        <w:right w:val="none" w:sz="0" w:space="0" w:color="auto"/>
      </w:divBdr>
    </w:div>
    <w:div w:id="428624365">
      <w:bodyDiv w:val="1"/>
      <w:marLeft w:val="0"/>
      <w:marRight w:val="0"/>
      <w:marTop w:val="0"/>
      <w:marBottom w:val="0"/>
      <w:divBdr>
        <w:top w:val="none" w:sz="0" w:space="0" w:color="auto"/>
        <w:left w:val="none" w:sz="0" w:space="0" w:color="auto"/>
        <w:bottom w:val="none" w:sz="0" w:space="0" w:color="auto"/>
        <w:right w:val="none" w:sz="0" w:space="0" w:color="auto"/>
      </w:divBdr>
    </w:div>
    <w:div w:id="429543216">
      <w:bodyDiv w:val="1"/>
      <w:marLeft w:val="0"/>
      <w:marRight w:val="0"/>
      <w:marTop w:val="0"/>
      <w:marBottom w:val="0"/>
      <w:divBdr>
        <w:top w:val="none" w:sz="0" w:space="0" w:color="auto"/>
        <w:left w:val="none" w:sz="0" w:space="0" w:color="auto"/>
        <w:bottom w:val="none" w:sz="0" w:space="0" w:color="auto"/>
        <w:right w:val="none" w:sz="0" w:space="0" w:color="auto"/>
      </w:divBdr>
    </w:div>
    <w:div w:id="429664741">
      <w:bodyDiv w:val="1"/>
      <w:marLeft w:val="0"/>
      <w:marRight w:val="0"/>
      <w:marTop w:val="0"/>
      <w:marBottom w:val="0"/>
      <w:divBdr>
        <w:top w:val="none" w:sz="0" w:space="0" w:color="auto"/>
        <w:left w:val="none" w:sz="0" w:space="0" w:color="auto"/>
        <w:bottom w:val="none" w:sz="0" w:space="0" w:color="auto"/>
        <w:right w:val="none" w:sz="0" w:space="0" w:color="auto"/>
      </w:divBdr>
    </w:div>
    <w:div w:id="431365272">
      <w:bodyDiv w:val="1"/>
      <w:marLeft w:val="0"/>
      <w:marRight w:val="0"/>
      <w:marTop w:val="0"/>
      <w:marBottom w:val="0"/>
      <w:divBdr>
        <w:top w:val="none" w:sz="0" w:space="0" w:color="auto"/>
        <w:left w:val="none" w:sz="0" w:space="0" w:color="auto"/>
        <w:bottom w:val="none" w:sz="0" w:space="0" w:color="auto"/>
        <w:right w:val="none" w:sz="0" w:space="0" w:color="auto"/>
      </w:divBdr>
    </w:div>
    <w:div w:id="433747989">
      <w:bodyDiv w:val="1"/>
      <w:marLeft w:val="0"/>
      <w:marRight w:val="0"/>
      <w:marTop w:val="0"/>
      <w:marBottom w:val="0"/>
      <w:divBdr>
        <w:top w:val="none" w:sz="0" w:space="0" w:color="auto"/>
        <w:left w:val="none" w:sz="0" w:space="0" w:color="auto"/>
        <w:bottom w:val="none" w:sz="0" w:space="0" w:color="auto"/>
        <w:right w:val="none" w:sz="0" w:space="0" w:color="auto"/>
      </w:divBdr>
    </w:div>
    <w:div w:id="434904151">
      <w:bodyDiv w:val="1"/>
      <w:marLeft w:val="0"/>
      <w:marRight w:val="0"/>
      <w:marTop w:val="0"/>
      <w:marBottom w:val="0"/>
      <w:divBdr>
        <w:top w:val="none" w:sz="0" w:space="0" w:color="auto"/>
        <w:left w:val="none" w:sz="0" w:space="0" w:color="auto"/>
        <w:bottom w:val="none" w:sz="0" w:space="0" w:color="auto"/>
        <w:right w:val="none" w:sz="0" w:space="0" w:color="auto"/>
      </w:divBdr>
    </w:div>
    <w:div w:id="435517891">
      <w:bodyDiv w:val="1"/>
      <w:marLeft w:val="0"/>
      <w:marRight w:val="0"/>
      <w:marTop w:val="0"/>
      <w:marBottom w:val="0"/>
      <w:divBdr>
        <w:top w:val="none" w:sz="0" w:space="0" w:color="auto"/>
        <w:left w:val="none" w:sz="0" w:space="0" w:color="auto"/>
        <w:bottom w:val="none" w:sz="0" w:space="0" w:color="auto"/>
        <w:right w:val="none" w:sz="0" w:space="0" w:color="auto"/>
      </w:divBdr>
    </w:div>
    <w:div w:id="435566537">
      <w:bodyDiv w:val="1"/>
      <w:marLeft w:val="0"/>
      <w:marRight w:val="0"/>
      <w:marTop w:val="0"/>
      <w:marBottom w:val="0"/>
      <w:divBdr>
        <w:top w:val="none" w:sz="0" w:space="0" w:color="auto"/>
        <w:left w:val="none" w:sz="0" w:space="0" w:color="auto"/>
        <w:bottom w:val="none" w:sz="0" w:space="0" w:color="auto"/>
        <w:right w:val="none" w:sz="0" w:space="0" w:color="auto"/>
      </w:divBdr>
    </w:div>
    <w:div w:id="437067480">
      <w:bodyDiv w:val="1"/>
      <w:marLeft w:val="0"/>
      <w:marRight w:val="0"/>
      <w:marTop w:val="0"/>
      <w:marBottom w:val="0"/>
      <w:divBdr>
        <w:top w:val="none" w:sz="0" w:space="0" w:color="auto"/>
        <w:left w:val="none" w:sz="0" w:space="0" w:color="auto"/>
        <w:bottom w:val="none" w:sz="0" w:space="0" w:color="auto"/>
        <w:right w:val="none" w:sz="0" w:space="0" w:color="auto"/>
      </w:divBdr>
    </w:div>
    <w:div w:id="438452334">
      <w:bodyDiv w:val="1"/>
      <w:marLeft w:val="0"/>
      <w:marRight w:val="0"/>
      <w:marTop w:val="0"/>
      <w:marBottom w:val="0"/>
      <w:divBdr>
        <w:top w:val="none" w:sz="0" w:space="0" w:color="auto"/>
        <w:left w:val="none" w:sz="0" w:space="0" w:color="auto"/>
        <w:bottom w:val="none" w:sz="0" w:space="0" w:color="auto"/>
        <w:right w:val="none" w:sz="0" w:space="0" w:color="auto"/>
      </w:divBdr>
    </w:div>
    <w:div w:id="439187788">
      <w:bodyDiv w:val="1"/>
      <w:marLeft w:val="0"/>
      <w:marRight w:val="0"/>
      <w:marTop w:val="0"/>
      <w:marBottom w:val="0"/>
      <w:divBdr>
        <w:top w:val="none" w:sz="0" w:space="0" w:color="auto"/>
        <w:left w:val="none" w:sz="0" w:space="0" w:color="auto"/>
        <w:bottom w:val="none" w:sz="0" w:space="0" w:color="auto"/>
        <w:right w:val="none" w:sz="0" w:space="0" w:color="auto"/>
      </w:divBdr>
    </w:div>
    <w:div w:id="439643799">
      <w:bodyDiv w:val="1"/>
      <w:marLeft w:val="0"/>
      <w:marRight w:val="0"/>
      <w:marTop w:val="0"/>
      <w:marBottom w:val="0"/>
      <w:divBdr>
        <w:top w:val="none" w:sz="0" w:space="0" w:color="auto"/>
        <w:left w:val="none" w:sz="0" w:space="0" w:color="auto"/>
        <w:bottom w:val="none" w:sz="0" w:space="0" w:color="auto"/>
        <w:right w:val="none" w:sz="0" w:space="0" w:color="auto"/>
      </w:divBdr>
    </w:div>
    <w:div w:id="442505975">
      <w:bodyDiv w:val="1"/>
      <w:marLeft w:val="0"/>
      <w:marRight w:val="0"/>
      <w:marTop w:val="0"/>
      <w:marBottom w:val="0"/>
      <w:divBdr>
        <w:top w:val="none" w:sz="0" w:space="0" w:color="auto"/>
        <w:left w:val="none" w:sz="0" w:space="0" w:color="auto"/>
        <w:bottom w:val="none" w:sz="0" w:space="0" w:color="auto"/>
        <w:right w:val="none" w:sz="0" w:space="0" w:color="auto"/>
      </w:divBdr>
    </w:div>
    <w:div w:id="446126447">
      <w:bodyDiv w:val="1"/>
      <w:marLeft w:val="0"/>
      <w:marRight w:val="0"/>
      <w:marTop w:val="0"/>
      <w:marBottom w:val="0"/>
      <w:divBdr>
        <w:top w:val="none" w:sz="0" w:space="0" w:color="auto"/>
        <w:left w:val="none" w:sz="0" w:space="0" w:color="auto"/>
        <w:bottom w:val="none" w:sz="0" w:space="0" w:color="auto"/>
        <w:right w:val="none" w:sz="0" w:space="0" w:color="auto"/>
      </w:divBdr>
    </w:div>
    <w:div w:id="453519402">
      <w:bodyDiv w:val="1"/>
      <w:marLeft w:val="0"/>
      <w:marRight w:val="0"/>
      <w:marTop w:val="0"/>
      <w:marBottom w:val="0"/>
      <w:divBdr>
        <w:top w:val="none" w:sz="0" w:space="0" w:color="auto"/>
        <w:left w:val="none" w:sz="0" w:space="0" w:color="auto"/>
        <w:bottom w:val="none" w:sz="0" w:space="0" w:color="auto"/>
        <w:right w:val="none" w:sz="0" w:space="0" w:color="auto"/>
      </w:divBdr>
    </w:div>
    <w:div w:id="456072242">
      <w:bodyDiv w:val="1"/>
      <w:marLeft w:val="0"/>
      <w:marRight w:val="0"/>
      <w:marTop w:val="0"/>
      <w:marBottom w:val="0"/>
      <w:divBdr>
        <w:top w:val="none" w:sz="0" w:space="0" w:color="auto"/>
        <w:left w:val="none" w:sz="0" w:space="0" w:color="auto"/>
        <w:bottom w:val="none" w:sz="0" w:space="0" w:color="auto"/>
        <w:right w:val="none" w:sz="0" w:space="0" w:color="auto"/>
      </w:divBdr>
    </w:div>
    <w:div w:id="456877262">
      <w:bodyDiv w:val="1"/>
      <w:marLeft w:val="0"/>
      <w:marRight w:val="0"/>
      <w:marTop w:val="0"/>
      <w:marBottom w:val="0"/>
      <w:divBdr>
        <w:top w:val="none" w:sz="0" w:space="0" w:color="auto"/>
        <w:left w:val="none" w:sz="0" w:space="0" w:color="auto"/>
        <w:bottom w:val="none" w:sz="0" w:space="0" w:color="auto"/>
        <w:right w:val="none" w:sz="0" w:space="0" w:color="auto"/>
      </w:divBdr>
    </w:div>
    <w:div w:id="458037270">
      <w:bodyDiv w:val="1"/>
      <w:marLeft w:val="0"/>
      <w:marRight w:val="0"/>
      <w:marTop w:val="0"/>
      <w:marBottom w:val="0"/>
      <w:divBdr>
        <w:top w:val="none" w:sz="0" w:space="0" w:color="auto"/>
        <w:left w:val="none" w:sz="0" w:space="0" w:color="auto"/>
        <w:bottom w:val="none" w:sz="0" w:space="0" w:color="auto"/>
        <w:right w:val="none" w:sz="0" w:space="0" w:color="auto"/>
      </w:divBdr>
    </w:div>
    <w:div w:id="458651764">
      <w:bodyDiv w:val="1"/>
      <w:marLeft w:val="0"/>
      <w:marRight w:val="0"/>
      <w:marTop w:val="0"/>
      <w:marBottom w:val="0"/>
      <w:divBdr>
        <w:top w:val="none" w:sz="0" w:space="0" w:color="auto"/>
        <w:left w:val="none" w:sz="0" w:space="0" w:color="auto"/>
        <w:bottom w:val="none" w:sz="0" w:space="0" w:color="auto"/>
        <w:right w:val="none" w:sz="0" w:space="0" w:color="auto"/>
      </w:divBdr>
    </w:div>
    <w:div w:id="459148207">
      <w:bodyDiv w:val="1"/>
      <w:marLeft w:val="0"/>
      <w:marRight w:val="0"/>
      <w:marTop w:val="0"/>
      <w:marBottom w:val="0"/>
      <w:divBdr>
        <w:top w:val="none" w:sz="0" w:space="0" w:color="auto"/>
        <w:left w:val="none" w:sz="0" w:space="0" w:color="auto"/>
        <w:bottom w:val="none" w:sz="0" w:space="0" w:color="auto"/>
        <w:right w:val="none" w:sz="0" w:space="0" w:color="auto"/>
      </w:divBdr>
    </w:div>
    <w:div w:id="460198120">
      <w:bodyDiv w:val="1"/>
      <w:marLeft w:val="0"/>
      <w:marRight w:val="0"/>
      <w:marTop w:val="0"/>
      <w:marBottom w:val="0"/>
      <w:divBdr>
        <w:top w:val="none" w:sz="0" w:space="0" w:color="auto"/>
        <w:left w:val="none" w:sz="0" w:space="0" w:color="auto"/>
        <w:bottom w:val="none" w:sz="0" w:space="0" w:color="auto"/>
        <w:right w:val="none" w:sz="0" w:space="0" w:color="auto"/>
      </w:divBdr>
    </w:div>
    <w:div w:id="465317519">
      <w:bodyDiv w:val="1"/>
      <w:marLeft w:val="0"/>
      <w:marRight w:val="0"/>
      <w:marTop w:val="0"/>
      <w:marBottom w:val="0"/>
      <w:divBdr>
        <w:top w:val="none" w:sz="0" w:space="0" w:color="auto"/>
        <w:left w:val="none" w:sz="0" w:space="0" w:color="auto"/>
        <w:bottom w:val="none" w:sz="0" w:space="0" w:color="auto"/>
        <w:right w:val="none" w:sz="0" w:space="0" w:color="auto"/>
      </w:divBdr>
    </w:div>
    <w:div w:id="467941158">
      <w:bodyDiv w:val="1"/>
      <w:marLeft w:val="0"/>
      <w:marRight w:val="0"/>
      <w:marTop w:val="0"/>
      <w:marBottom w:val="0"/>
      <w:divBdr>
        <w:top w:val="none" w:sz="0" w:space="0" w:color="auto"/>
        <w:left w:val="none" w:sz="0" w:space="0" w:color="auto"/>
        <w:bottom w:val="none" w:sz="0" w:space="0" w:color="auto"/>
        <w:right w:val="none" w:sz="0" w:space="0" w:color="auto"/>
      </w:divBdr>
    </w:div>
    <w:div w:id="469902274">
      <w:bodyDiv w:val="1"/>
      <w:marLeft w:val="0"/>
      <w:marRight w:val="0"/>
      <w:marTop w:val="0"/>
      <w:marBottom w:val="0"/>
      <w:divBdr>
        <w:top w:val="none" w:sz="0" w:space="0" w:color="auto"/>
        <w:left w:val="none" w:sz="0" w:space="0" w:color="auto"/>
        <w:bottom w:val="none" w:sz="0" w:space="0" w:color="auto"/>
        <w:right w:val="none" w:sz="0" w:space="0" w:color="auto"/>
      </w:divBdr>
    </w:div>
    <w:div w:id="474563663">
      <w:bodyDiv w:val="1"/>
      <w:marLeft w:val="0"/>
      <w:marRight w:val="0"/>
      <w:marTop w:val="0"/>
      <w:marBottom w:val="0"/>
      <w:divBdr>
        <w:top w:val="none" w:sz="0" w:space="0" w:color="auto"/>
        <w:left w:val="none" w:sz="0" w:space="0" w:color="auto"/>
        <w:bottom w:val="none" w:sz="0" w:space="0" w:color="auto"/>
        <w:right w:val="none" w:sz="0" w:space="0" w:color="auto"/>
      </w:divBdr>
    </w:div>
    <w:div w:id="475492665">
      <w:bodyDiv w:val="1"/>
      <w:marLeft w:val="0"/>
      <w:marRight w:val="0"/>
      <w:marTop w:val="0"/>
      <w:marBottom w:val="0"/>
      <w:divBdr>
        <w:top w:val="none" w:sz="0" w:space="0" w:color="auto"/>
        <w:left w:val="none" w:sz="0" w:space="0" w:color="auto"/>
        <w:bottom w:val="none" w:sz="0" w:space="0" w:color="auto"/>
        <w:right w:val="none" w:sz="0" w:space="0" w:color="auto"/>
      </w:divBdr>
    </w:div>
    <w:div w:id="479268017">
      <w:bodyDiv w:val="1"/>
      <w:marLeft w:val="0"/>
      <w:marRight w:val="0"/>
      <w:marTop w:val="0"/>
      <w:marBottom w:val="0"/>
      <w:divBdr>
        <w:top w:val="none" w:sz="0" w:space="0" w:color="auto"/>
        <w:left w:val="none" w:sz="0" w:space="0" w:color="auto"/>
        <w:bottom w:val="none" w:sz="0" w:space="0" w:color="auto"/>
        <w:right w:val="none" w:sz="0" w:space="0" w:color="auto"/>
      </w:divBdr>
    </w:div>
    <w:div w:id="479464124">
      <w:bodyDiv w:val="1"/>
      <w:marLeft w:val="0"/>
      <w:marRight w:val="0"/>
      <w:marTop w:val="0"/>
      <w:marBottom w:val="0"/>
      <w:divBdr>
        <w:top w:val="none" w:sz="0" w:space="0" w:color="auto"/>
        <w:left w:val="none" w:sz="0" w:space="0" w:color="auto"/>
        <w:bottom w:val="none" w:sz="0" w:space="0" w:color="auto"/>
        <w:right w:val="none" w:sz="0" w:space="0" w:color="auto"/>
      </w:divBdr>
    </w:div>
    <w:div w:id="480148760">
      <w:bodyDiv w:val="1"/>
      <w:marLeft w:val="0"/>
      <w:marRight w:val="0"/>
      <w:marTop w:val="0"/>
      <w:marBottom w:val="0"/>
      <w:divBdr>
        <w:top w:val="none" w:sz="0" w:space="0" w:color="auto"/>
        <w:left w:val="none" w:sz="0" w:space="0" w:color="auto"/>
        <w:bottom w:val="none" w:sz="0" w:space="0" w:color="auto"/>
        <w:right w:val="none" w:sz="0" w:space="0" w:color="auto"/>
      </w:divBdr>
    </w:div>
    <w:div w:id="488980384">
      <w:bodyDiv w:val="1"/>
      <w:marLeft w:val="0"/>
      <w:marRight w:val="0"/>
      <w:marTop w:val="0"/>
      <w:marBottom w:val="0"/>
      <w:divBdr>
        <w:top w:val="none" w:sz="0" w:space="0" w:color="auto"/>
        <w:left w:val="none" w:sz="0" w:space="0" w:color="auto"/>
        <w:bottom w:val="none" w:sz="0" w:space="0" w:color="auto"/>
        <w:right w:val="none" w:sz="0" w:space="0" w:color="auto"/>
      </w:divBdr>
    </w:div>
    <w:div w:id="490100350">
      <w:bodyDiv w:val="1"/>
      <w:marLeft w:val="0"/>
      <w:marRight w:val="0"/>
      <w:marTop w:val="0"/>
      <w:marBottom w:val="0"/>
      <w:divBdr>
        <w:top w:val="none" w:sz="0" w:space="0" w:color="auto"/>
        <w:left w:val="none" w:sz="0" w:space="0" w:color="auto"/>
        <w:bottom w:val="none" w:sz="0" w:space="0" w:color="auto"/>
        <w:right w:val="none" w:sz="0" w:space="0" w:color="auto"/>
      </w:divBdr>
    </w:div>
    <w:div w:id="491337506">
      <w:bodyDiv w:val="1"/>
      <w:marLeft w:val="0"/>
      <w:marRight w:val="0"/>
      <w:marTop w:val="0"/>
      <w:marBottom w:val="0"/>
      <w:divBdr>
        <w:top w:val="none" w:sz="0" w:space="0" w:color="auto"/>
        <w:left w:val="none" w:sz="0" w:space="0" w:color="auto"/>
        <w:bottom w:val="none" w:sz="0" w:space="0" w:color="auto"/>
        <w:right w:val="none" w:sz="0" w:space="0" w:color="auto"/>
      </w:divBdr>
    </w:div>
    <w:div w:id="493909681">
      <w:bodyDiv w:val="1"/>
      <w:marLeft w:val="0"/>
      <w:marRight w:val="0"/>
      <w:marTop w:val="0"/>
      <w:marBottom w:val="0"/>
      <w:divBdr>
        <w:top w:val="none" w:sz="0" w:space="0" w:color="auto"/>
        <w:left w:val="none" w:sz="0" w:space="0" w:color="auto"/>
        <w:bottom w:val="none" w:sz="0" w:space="0" w:color="auto"/>
        <w:right w:val="none" w:sz="0" w:space="0" w:color="auto"/>
      </w:divBdr>
    </w:div>
    <w:div w:id="496580026">
      <w:bodyDiv w:val="1"/>
      <w:marLeft w:val="0"/>
      <w:marRight w:val="0"/>
      <w:marTop w:val="0"/>
      <w:marBottom w:val="0"/>
      <w:divBdr>
        <w:top w:val="none" w:sz="0" w:space="0" w:color="auto"/>
        <w:left w:val="none" w:sz="0" w:space="0" w:color="auto"/>
        <w:bottom w:val="none" w:sz="0" w:space="0" w:color="auto"/>
        <w:right w:val="none" w:sz="0" w:space="0" w:color="auto"/>
      </w:divBdr>
    </w:div>
    <w:div w:id="497887197">
      <w:bodyDiv w:val="1"/>
      <w:marLeft w:val="0"/>
      <w:marRight w:val="0"/>
      <w:marTop w:val="0"/>
      <w:marBottom w:val="0"/>
      <w:divBdr>
        <w:top w:val="none" w:sz="0" w:space="0" w:color="auto"/>
        <w:left w:val="none" w:sz="0" w:space="0" w:color="auto"/>
        <w:bottom w:val="none" w:sz="0" w:space="0" w:color="auto"/>
        <w:right w:val="none" w:sz="0" w:space="0" w:color="auto"/>
      </w:divBdr>
    </w:div>
    <w:div w:id="502595733">
      <w:bodyDiv w:val="1"/>
      <w:marLeft w:val="0"/>
      <w:marRight w:val="0"/>
      <w:marTop w:val="0"/>
      <w:marBottom w:val="0"/>
      <w:divBdr>
        <w:top w:val="none" w:sz="0" w:space="0" w:color="auto"/>
        <w:left w:val="none" w:sz="0" w:space="0" w:color="auto"/>
        <w:bottom w:val="none" w:sz="0" w:space="0" w:color="auto"/>
        <w:right w:val="none" w:sz="0" w:space="0" w:color="auto"/>
      </w:divBdr>
    </w:div>
    <w:div w:id="503587956">
      <w:bodyDiv w:val="1"/>
      <w:marLeft w:val="0"/>
      <w:marRight w:val="0"/>
      <w:marTop w:val="0"/>
      <w:marBottom w:val="0"/>
      <w:divBdr>
        <w:top w:val="none" w:sz="0" w:space="0" w:color="auto"/>
        <w:left w:val="none" w:sz="0" w:space="0" w:color="auto"/>
        <w:bottom w:val="none" w:sz="0" w:space="0" w:color="auto"/>
        <w:right w:val="none" w:sz="0" w:space="0" w:color="auto"/>
      </w:divBdr>
    </w:div>
    <w:div w:id="505243260">
      <w:bodyDiv w:val="1"/>
      <w:marLeft w:val="0"/>
      <w:marRight w:val="0"/>
      <w:marTop w:val="0"/>
      <w:marBottom w:val="0"/>
      <w:divBdr>
        <w:top w:val="none" w:sz="0" w:space="0" w:color="auto"/>
        <w:left w:val="none" w:sz="0" w:space="0" w:color="auto"/>
        <w:bottom w:val="none" w:sz="0" w:space="0" w:color="auto"/>
        <w:right w:val="none" w:sz="0" w:space="0" w:color="auto"/>
      </w:divBdr>
    </w:div>
    <w:div w:id="508713773">
      <w:bodyDiv w:val="1"/>
      <w:marLeft w:val="0"/>
      <w:marRight w:val="0"/>
      <w:marTop w:val="0"/>
      <w:marBottom w:val="0"/>
      <w:divBdr>
        <w:top w:val="none" w:sz="0" w:space="0" w:color="auto"/>
        <w:left w:val="none" w:sz="0" w:space="0" w:color="auto"/>
        <w:bottom w:val="none" w:sz="0" w:space="0" w:color="auto"/>
        <w:right w:val="none" w:sz="0" w:space="0" w:color="auto"/>
      </w:divBdr>
    </w:div>
    <w:div w:id="514075776">
      <w:bodyDiv w:val="1"/>
      <w:marLeft w:val="0"/>
      <w:marRight w:val="0"/>
      <w:marTop w:val="0"/>
      <w:marBottom w:val="0"/>
      <w:divBdr>
        <w:top w:val="none" w:sz="0" w:space="0" w:color="auto"/>
        <w:left w:val="none" w:sz="0" w:space="0" w:color="auto"/>
        <w:bottom w:val="none" w:sz="0" w:space="0" w:color="auto"/>
        <w:right w:val="none" w:sz="0" w:space="0" w:color="auto"/>
      </w:divBdr>
    </w:div>
    <w:div w:id="517276608">
      <w:bodyDiv w:val="1"/>
      <w:marLeft w:val="0"/>
      <w:marRight w:val="0"/>
      <w:marTop w:val="0"/>
      <w:marBottom w:val="0"/>
      <w:divBdr>
        <w:top w:val="none" w:sz="0" w:space="0" w:color="auto"/>
        <w:left w:val="none" w:sz="0" w:space="0" w:color="auto"/>
        <w:bottom w:val="none" w:sz="0" w:space="0" w:color="auto"/>
        <w:right w:val="none" w:sz="0" w:space="0" w:color="auto"/>
      </w:divBdr>
    </w:div>
    <w:div w:id="518550320">
      <w:bodyDiv w:val="1"/>
      <w:marLeft w:val="0"/>
      <w:marRight w:val="0"/>
      <w:marTop w:val="0"/>
      <w:marBottom w:val="0"/>
      <w:divBdr>
        <w:top w:val="none" w:sz="0" w:space="0" w:color="auto"/>
        <w:left w:val="none" w:sz="0" w:space="0" w:color="auto"/>
        <w:bottom w:val="none" w:sz="0" w:space="0" w:color="auto"/>
        <w:right w:val="none" w:sz="0" w:space="0" w:color="auto"/>
      </w:divBdr>
    </w:div>
    <w:div w:id="523400010">
      <w:bodyDiv w:val="1"/>
      <w:marLeft w:val="0"/>
      <w:marRight w:val="0"/>
      <w:marTop w:val="0"/>
      <w:marBottom w:val="0"/>
      <w:divBdr>
        <w:top w:val="none" w:sz="0" w:space="0" w:color="auto"/>
        <w:left w:val="none" w:sz="0" w:space="0" w:color="auto"/>
        <w:bottom w:val="none" w:sz="0" w:space="0" w:color="auto"/>
        <w:right w:val="none" w:sz="0" w:space="0" w:color="auto"/>
      </w:divBdr>
    </w:div>
    <w:div w:id="523444732">
      <w:bodyDiv w:val="1"/>
      <w:marLeft w:val="0"/>
      <w:marRight w:val="0"/>
      <w:marTop w:val="0"/>
      <w:marBottom w:val="0"/>
      <w:divBdr>
        <w:top w:val="none" w:sz="0" w:space="0" w:color="auto"/>
        <w:left w:val="none" w:sz="0" w:space="0" w:color="auto"/>
        <w:bottom w:val="none" w:sz="0" w:space="0" w:color="auto"/>
        <w:right w:val="none" w:sz="0" w:space="0" w:color="auto"/>
      </w:divBdr>
    </w:div>
    <w:div w:id="523902675">
      <w:bodyDiv w:val="1"/>
      <w:marLeft w:val="0"/>
      <w:marRight w:val="0"/>
      <w:marTop w:val="0"/>
      <w:marBottom w:val="0"/>
      <w:divBdr>
        <w:top w:val="none" w:sz="0" w:space="0" w:color="auto"/>
        <w:left w:val="none" w:sz="0" w:space="0" w:color="auto"/>
        <w:bottom w:val="none" w:sz="0" w:space="0" w:color="auto"/>
        <w:right w:val="none" w:sz="0" w:space="0" w:color="auto"/>
      </w:divBdr>
    </w:div>
    <w:div w:id="524831994">
      <w:bodyDiv w:val="1"/>
      <w:marLeft w:val="0"/>
      <w:marRight w:val="0"/>
      <w:marTop w:val="0"/>
      <w:marBottom w:val="0"/>
      <w:divBdr>
        <w:top w:val="none" w:sz="0" w:space="0" w:color="auto"/>
        <w:left w:val="none" w:sz="0" w:space="0" w:color="auto"/>
        <w:bottom w:val="none" w:sz="0" w:space="0" w:color="auto"/>
        <w:right w:val="none" w:sz="0" w:space="0" w:color="auto"/>
      </w:divBdr>
    </w:div>
    <w:div w:id="525171005">
      <w:bodyDiv w:val="1"/>
      <w:marLeft w:val="0"/>
      <w:marRight w:val="0"/>
      <w:marTop w:val="0"/>
      <w:marBottom w:val="0"/>
      <w:divBdr>
        <w:top w:val="none" w:sz="0" w:space="0" w:color="auto"/>
        <w:left w:val="none" w:sz="0" w:space="0" w:color="auto"/>
        <w:bottom w:val="none" w:sz="0" w:space="0" w:color="auto"/>
        <w:right w:val="none" w:sz="0" w:space="0" w:color="auto"/>
      </w:divBdr>
    </w:div>
    <w:div w:id="529149985">
      <w:bodyDiv w:val="1"/>
      <w:marLeft w:val="0"/>
      <w:marRight w:val="0"/>
      <w:marTop w:val="0"/>
      <w:marBottom w:val="0"/>
      <w:divBdr>
        <w:top w:val="none" w:sz="0" w:space="0" w:color="auto"/>
        <w:left w:val="none" w:sz="0" w:space="0" w:color="auto"/>
        <w:bottom w:val="none" w:sz="0" w:space="0" w:color="auto"/>
        <w:right w:val="none" w:sz="0" w:space="0" w:color="auto"/>
      </w:divBdr>
    </w:div>
    <w:div w:id="532039105">
      <w:bodyDiv w:val="1"/>
      <w:marLeft w:val="0"/>
      <w:marRight w:val="0"/>
      <w:marTop w:val="0"/>
      <w:marBottom w:val="0"/>
      <w:divBdr>
        <w:top w:val="none" w:sz="0" w:space="0" w:color="auto"/>
        <w:left w:val="none" w:sz="0" w:space="0" w:color="auto"/>
        <w:bottom w:val="none" w:sz="0" w:space="0" w:color="auto"/>
        <w:right w:val="none" w:sz="0" w:space="0" w:color="auto"/>
      </w:divBdr>
    </w:div>
    <w:div w:id="532959899">
      <w:bodyDiv w:val="1"/>
      <w:marLeft w:val="0"/>
      <w:marRight w:val="0"/>
      <w:marTop w:val="0"/>
      <w:marBottom w:val="0"/>
      <w:divBdr>
        <w:top w:val="none" w:sz="0" w:space="0" w:color="auto"/>
        <w:left w:val="none" w:sz="0" w:space="0" w:color="auto"/>
        <w:bottom w:val="none" w:sz="0" w:space="0" w:color="auto"/>
        <w:right w:val="none" w:sz="0" w:space="0" w:color="auto"/>
      </w:divBdr>
    </w:div>
    <w:div w:id="533004506">
      <w:bodyDiv w:val="1"/>
      <w:marLeft w:val="0"/>
      <w:marRight w:val="0"/>
      <w:marTop w:val="0"/>
      <w:marBottom w:val="0"/>
      <w:divBdr>
        <w:top w:val="none" w:sz="0" w:space="0" w:color="auto"/>
        <w:left w:val="none" w:sz="0" w:space="0" w:color="auto"/>
        <w:bottom w:val="none" w:sz="0" w:space="0" w:color="auto"/>
        <w:right w:val="none" w:sz="0" w:space="0" w:color="auto"/>
      </w:divBdr>
    </w:div>
    <w:div w:id="537397595">
      <w:bodyDiv w:val="1"/>
      <w:marLeft w:val="0"/>
      <w:marRight w:val="0"/>
      <w:marTop w:val="0"/>
      <w:marBottom w:val="0"/>
      <w:divBdr>
        <w:top w:val="none" w:sz="0" w:space="0" w:color="auto"/>
        <w:left w:val="none" w:sz="0" w:space="0" w:color="auto"/>
        <w:bottom w:val="none" w:sz="0" w:space="0" w:color="auto"/>
        <w:right w:val="none" w:sz="0" w:space="0" w:color="auto"/>
      </w:divBdr>
    </w:div>
    <w:div w:id="538009265">
      <w:bodyDiv w:val="1"/>
      <w:marLeft w:val="0"/>
      <w:marRight w:val="0"/>
      <w:marTop w:val="0"/>
      <w:marBottom w:val="0"/>
      <w:divBdr>
        <w:top w:val="none" w:sz="0" w:space="0" w:color="auto"/>
        <w:left w:val="none" w:sz="0" w:space="0" w:color="auto"/>
        <w:bottom w:val="none" w:sz="0" w:space="0" w:color="auto"/>
        <w:right w:val="none" w:sz="0" w:space="0" w:color="auto"/>
      </w:divBdr>
    </w:div>
    <w:div w:id="538081345">
      <w:bodyDiv w:val="1"/>
      <w:marLeft w:val="0"/>
      <w:marRight w:val="0"/>
      <w:marTop w:val="0"/>
      <w:marBottom w:val="0"/>
      <w:divBdr>
        <w:top w:val="none" w:sz="0" w:space="0" w:color="auto"/>
        <w:left w:val="none" w:sz="0" w:space="0" w:color="auto"/>
        <w:bottom w:val="none" w:sz="0" w:space="0" w:color="auto"/>
        <w:right w:val="none" w:sz="0" w:space="0" w:color="auto"/>
      </w:divBdr>
    </w:div>
    <w:div w:id="542403263">
      <w:bodyDiv w:val="1"/>
      <w:marLeft w:val="0"/>
      <w:marRight w:val="0"/>
      <w:marTop w:val="0"/>
      <w:marBottom w:val="0"/>
      <w:divBdr>
        <w:top w:val="none" w:sz="0" w:space="0" w:color="auto"/>
        <w:left w:val="none" w:sz="0" w:space="0" w:color="auto"/>
        <w:bottom w:val="none" w:sz="0" w:space="0" w:color="auto"/>
        <w:right w:val="none" w:sz="0" w:space="0" w:color="auto"/>
      </w:divBdr>
    </w:div>
    <w:div w:id="544172448">
      <w:bodyDiv w:val="1"/>
      <w:marLeft w:val="0"/>
      <w:marRight w:val="0"/>
      <w:marTop w:val="0"/>
      <w:marBottom w:val="0"/>
      <w:divBdr>
        <w:top w:val="none" w:sz="0" w:space="0" w:color="auto"/>
        <w:left w:val="none" w:sz="0" w:space="0" w:color="auto"/>
        <w:bottom w:val="none" w:sz="0" w:space="0" w:color="auto"/>
        <w:right w:val="none" w:sz="0" w:space="0" w:color="auto"/>
      </w:divBdr>
    </w:div>
    <w:div w:id="546376991">
      <w:bodyDiv w:val="1"/>
      <w:marLeft w:val="0"/>
      <w:marRight w:val="0"/>
      <w:marTop w:val="0"/>
      <w:marBottom w:val="0"/>
      <w:divBdr>
        <w:top w:val="none" w:sz="0" w:space="0" w:color="auto"/>
        <w:left w:val="none" w:sz="0" w:space="0" w:color="auto"/>
        <w:bottom w:val="none" w:sz="0" w:space="0" w:color="auto"/>
        <w:right w:val="none" w:sz="0" w:space="0" w:color="auto"/>
      </w:divBdr>
    </w:div>
    <w:div w:id="552734711">
      <w:bodyDiv w:val="1"/>
      <w:marLeft w:val="0"/>
      <w:marRight w:val="0"/>
      <w:marTop w:val="0"/>
      <w:marBottom w:val="0"/>
      <w:divBdr>
        <w:top w:val="none" w:sz="0" w:space="0" w:color="auto"/>
        <w:left w:val="none" w:sz="0" w:space="0" w:color="auto"/>
        <w:bottom w:val="none" w:sz="0" w:space="0" w:color="auto"/>
        <w:right w:val="none" w:sz="0" w:space="0" w:color="auto"/>
      </w:divBdr>
    </w:div>
    <w:div w:id="553851954">
      <w:bodyDiv w:val="1"/>
      <w:marLeft w:val="0"/>
      <w:marRight w:val="0"/>
      <w:marTop w:val="0"/>
      <w:marBottom w:val="0"/>
      <w:divBdr>
        <w:top w:val="none" w:sz="0" w:space="0" w:color="auto"/>
        <w:left w:val="none" w:sz="0" w:space="0" w:color="auto"/>
        <w:bottom w:val="none" w:sz="0" w:space="0" w:color="auto"/>
        <w:right w:val="none" w:sz="0" w:space="0" w:color="auto"/>
      </w:divBdr>
    </w:div>
    <w:div w:id="556824499">
      <w:bodyDiv w:val="1"/>
      <w:marLeft w:val="0"/>
      <w:marRight w:val="0"/>
      <w:marTop w:val="0"/>
      <w:marBottom w:val="0"/>
      <w:divBdr>
        <w:top w:val="none" w:sz="0" w:space="0" w:color="auto"/>
        <w:left w:val="none" w:sz="0" w:space="0" w:color="auto"/>
        <w:bottom w:val="none" w:sz="0" w:space="0" w:color="auto"/>
        <w:right w:val="none" w:sz="0" w:space="0" w:color="auto"/>
      </w:divBdr>
    </w:div>
    <w:div w:id="558126517">
      <w:bodyDiv w:val="1"/>
      <w:marLeft w:val="0"/>
      <w:marRight w:val="0"/>
      <w:marTop w:val="0"/>
      <w:marBottom w:val="0"/>
      <w:divBdr>
        <w:top w:val="none" w:sz="0" w:space="0" w:color="auto"/>
        <w:left w:val="none" w:sz="0" w:space="0" w:color="auto"/>
        <w:bottom w:val="none" w:sz="0" w:space="0" w:color="auto"/>
        <w:right w:val="none" w:sz="0" w:space="0" w:color="auto"/>
      </w:divBdr>
    </w:div>
    <w:div w:id="559824492">
      <w:bodyDiv w:val="1"/>
      <w:marLeft w:val="0"/>
      <w:marRight w:val="0"/>
      <w:marTop w:val="0"/>
      <w:marBottom w:val="0"/>
      <w:divBdr>
        <w:top w:val="none" w:sz="0" w:space="0" w:color="auto"/>
        <w:left w:val="none" w:sz="0" w:space="0" w:color="auto"/>
        <w:bottom w:val="none" w:sz="0" w:space="0" w:color="auto"/>
        <w:right w:val="none" w:sz="0" w:space="0" w:color="auto"/>
      </w:divBdr>
    </w:div>
    <w:div w:id="562371131">
      <w:bodyDiv w:val="1"/>
      <w:marLeft w:val="0"/>
      <w:marRight w:val="0"/>
      <w:marTop w:val="0"/>
      <w:marBottom w:val="0"/>
      <w:divBdr>
        <w:top w:val="none" w:sz="0" w:space="0" w:color="auto"/>
        <w:left w:val="none" w:sz="0" w:space="0" w:color="auto"/>
        <w:bottom w:val="none" w:sz="0" w:space="0" w:color="auto"/>
        <w:right w:val="none" w:sz="0" w:space="0" w:color="auto"/>
      </w:divBdr>
    </w:div>
    <w:div w:id="562644485">
      <w:bodyDiv w:val="1"/>
      <w:marLeft w:val="0"/>
      <w:marRight w:val="0"/>
      <w:marTop w:val="0"/>
      <w:marBottom w:val="0"/>
      <w:divBdr>
        <w:top w:val="none" w:sz="0" w:space="0" w:color="auto"/>
        <w:left w:val="none" w:sz="0" w:space="0" w:color="auto"/>
        <w:bottom w:val="none" w:sz="0" w:space="0" w:color="auto"/>
        <w:right w:val="none" w:sz="0" w:space="0" w:color="auto"/>
      </w:divBdr>
    </w:div>
    <w:div w:id="565607595">
      <w:bodyDiv w:val="1"/>
      <w:marLeft w:val="0"/>
      <w:marRight w:val="0"/>
      <w:marTop w:val="0"/>
      <w:marBottom w:val="0"/>
      <w:divBdr>
        <w:top w:val="none" w:sz="0" w:space="0" w:color="auto"/>
        <w:left w:val="none" w:sz="0" w:space="0" w:color="auto"/>
        <w:bottom w:val="none" w:sz="0" w:space="0" w:color="auto"/>
        <w:right w:val="none" w:sz="0" w:space="0" w:color="auto"/>
      </w:divBdr>
    </w:div>
    <w:div w:id="570893816">
      <w:bodyDiv w:val="1"/>
      <w:marLeft w:val="0"/>
      <w:marRight w:val="0"/>
      <w:marTop w:val="0"/>
      <w:marBottom w:val="0"/>
      <w:divBdr>
        <w:top w:val="none" w:sz="0" w:space="0" w:color="auto"/>
        <w:left w:val="none" w:sz="0" w:space="0" w:color="auto"/>
        <w:bottom w:val="none" w:sz="0" w:space="0" w:color="auto"/>
        <w:right w:val="none" w:sz="0" w:space="0" w:color="auto"/>
      </w:divBdr>
    </w:div>
    <w:div w:id="571355215">
      <w:bodyDiv w:val="1"/>
      <w:marLeft w:val="0"/>
      <w:marRight w:val="0"/>
      <w:marTop w:val="0"/>
      <w:marBottom w:val="0"/>
      <w:divBdr>
        <w:top w:val="none" w:sz="0" w:space="0" w:color="auto"/>
        <w:left w:val="none" w:sz="0" w:space="0" w:color="auto"/>
        <w:bottom w:val="none" w:sz="0" w:space="0" w:color="auto"/>
        <w:right w:val="none" w:sz="0" w:space="0" w:color="auto"/>
      </w:divBdr>
    </w:div>
    <w:div w:id="576674185">
      <w:bodyDiv w:val="1"/>
      <w:marLeft w:val="0"/>
      <w:marRight w:val="0"/>
      <w:marTop w:val="0"/>
      <w:marBottom w:val="0"/>
      <w:divBdr>
        <w:top w:val="none" w:sz="0" w:space="0" w:color="auto"/>
        <w:left w:val="none" w:sz="0" w:space="0" w:color="auto"/>
        <w:bottom w:val="none" w:sz="0" w:space="0" w:color="auto"/>
        <w:right w:val="none" w:sz="0" w:space="0" w:color="auto"/>
      </w:divBdr>
    </w:div>
    <w:div w:id="577054976">
      <w:bodyDiv w:val="1"/>
      <w:marLeft w:val="0"/>
      <w:marRight w:val="0"/>
      <w:marTop w:val="0"/>
      <w:marBottom w:val="0"/>
      <w:divBdr>
        <w:top w:val="none" w:sz="0" w:space="0" w:color="auto"/>
        <w:left w:val="none" w:sz="0" w:space="0" w:color="auto"/>
        <w:bottom w:val="none" w:sz="0" w:space="0" w:color="auto"/>
        <w:right w:val="none" w:sz="0" w:space="0" w:color="auto"/>
      </w:divBdr>
    </w:div>
    <w:div w:id="579019311">
      <w:bodyDiv w:val="1"/>
      <w:marLeft w:val="0"/>
      <w:marRight w:val="0"/>
      <w:marTop w:val="0"/>
      <w:marBottom w:val="0"/>
      <w:divBdr>
        <w:top w:val="none" w:sz="0" w:space="0" w:color="auto"/>
        <w:left w:val="none" w:sz="0" w:space="0" w:color="auto"/>
        <w:bottom w:val="none" w:sz="0" w:space="0" w:color="auto"/>
        <w:right w:val="none" w:sz="0" w:space="0" w:color="auto"/>
      </w:divBdr>
    </w:div>
    <w:div w:id="583034004">
      <w:bodyDiv w:val="1"/>
      <w:marLeft w:val="0"/>
      <w:marRight w:val="0"/>
      <w:marTop w:val="0"/>
      <w:marBottom w:val="0"/>
      <w:divBdr>
        <w:top w:val="none" w:sz="0" w:space="0" w:color="auto"/>
        <w:left w:val="none" w:sz="0" w:space="0" w:color="auto"/>
        <w:bottom w:val="none" w:sz="0" w:space="0" w:color="auto"/>
        <w:right w:val="none" w:sz="0" w:space="0" w:color="auto"/>
      </w:divBdr>
    </w:div>
    <w:div w:id="593052135">
      <w:bodyDiv w:val="1"/>
      <w:marLeft w:val="0"/>
      <w:marRight w:val="0"/>
      <w:marTop w:val="0"/>
      <w:marBottom w:val="0"/>
      <w:divBdr>
        <w:top w:val="none" w:sz="0" w:space="0" w:color="auto"/>
        <w:left w:val="none" w:sz="0" w:space="0" w:color="auto"/>
        <w:bottom w:val="none" w:sz="0" w:space="0" w:color="auto"/>
        <w:right w:val="none" w:sz="0" w:space="0" w:color="auto"/>
      </w:divBdr>
    </w:div>
    <w:div w:id="605507716">
      <w:bodyDiv w:val="1"/>
      <w:marLeft w:val="0"/>
      <w:marRight w:val="0"/>
      <w:marTop w:val="0"/>
      <w:marBottom w:val="0"/>
      <w:divBdr>
        <w:top w:val="none" w:sz="0" w:space="0" w:color="auto"/>
        <w:left w:val="none" w:sz="0" w:space="0" w:color="auto"/>
        <w:bottom w:val="none" w:sz="0" w:space="0" w:color="auto"/>
        <w:right w:val="none" w:sz="0" w:space="0" w:color="auto"/>
      </w:divBdr>
    </w:div>
    <w:div w:id="605968512">
      <w:bodyDiv w:val="1"/>
      <w:marLeft w:val="0"/>
      <w:marRight w:val="0"/>
      <w:marTop w:val="0"/>
      <w:marBottom w:val="0"/>
      <w:divBdr>
        <w:top w:val="none" w:sz="0" w:space="0" w:color="auto"/>
        <w:left w:val="none" w:sz="0" w:space="0" w:color="auto"/>
        <w:bottom w:val="none" w:sz="0" w:space="0" w:color="auto"/>
        <w:right w:val="none" w:sz="0" w:space="0" w:color="auto"/>
      </w:divBdr>
    </w:div>
    <w:div w:id="612132932">
      <w:bodyDiv w:val="1"/>
      <w:marLeft w:val="0"/>
      <w:marRight w:val="0"/>
      <w:marTop w:val="0"/>
      <w:marBottom w:val="0"/>
      <w:divBdr>
        <w:top w:val="none" w:sz="0" w:space="0" w:color="auto"/>
        <w:left w:val="none" w:sz="0" w:space="0" w:color="auto"/>
        <w:bottom w:val="none" w:sz="0" w:space="0" w:color="auto"/>
        <w:right w:val="none" w:sz="0" w:space="0" w:color="auto"/>
      </w:divBdr>
    </w:div>
    <w:div w:id="622005075">
      <w:bodyDiv w:val="1"/>
      <w:marLeft w:val="0"/>
      <w:marRight w:val="0"/>
      <w:marTop w:val="0"/>
      <w:marBottom w:val="0"/>
      <w:divBdr>
        <w:top w:val="none" w:sz="0" w:space="0" w:color="auto"/>
        <w:left w:val="none" w:sz="0" w:space="0" w:color="auto"/>
        <w:bottom w:val="none" w:sz="0" w:space="0" w:color="auto"/>
        <w:right w:val="none" w:sz="0" w:space="0" w:color="auto"/>
      </w:divBdr>
    </w:div>
    <w:div w:id="622421958">
      <w:bodyDiv w:val="1"/>
      <w:marLeft w:val="0"/>
      <w:marRight w:val="0"/>
      <w:marTop w:val="0"/>
      <w:marBottom w:val="0"/>
      <w:divBdr>
        <w:top w:val="none" w:sz="0" w:space="0" w:color="auto"/>
        <w:left w:val="none" w:sz="0" w:space="0" w:color="auto"/>
        <w:bottom w:val="none" w:sz="0" w:space="0" w:color="auto"/>
        <w:right w:val="none" w:sz="0" w:space="0" w:color="auto"/>
      </w:divBdr>
    </w:div>
    <w:div w:id="626667183">
      <w:bodyDiv w:val="1"/>
      <w:marLeft w:val="0"/>
      <w:marRight w:val="0"/>
      <w:marTop w:val="0"/>
      <w:marBottom w:val="0"/>
      <w:divBdr>
        <w:top w:val="none" w:sz="0" w:space="0" w:color="auto"/>
        <w:left w:val="none" w:sz="0" w:space="0" w:color="auto"/>
        <w:bottom w:val="none" w:sz="0" w:space="0" w:color="auto"/>
        <w:right w:val="none" w:sz="0" w:space="0" w:color="auto"/>
      </w:divBdr>
    </w:div>
    <w:div w:id="628977704">
      <w:bodyDiv w:val="1"/>
      <w:marLeft w:val="0"/>
      <w:marRight w:val="0"/>
      <w:marTop w:val="0"/>
      <w:marBottom w:val="0"/>
      <w:divBdr>
        <w:top w:val="none" w:sz="0" w:space="0" w:color="auto"/>
        <w:left w:val="none" w:sz="0" w:space="0" w:color="auto"/>
        <w:bottom w:val="none" w:sz="0" w:space="0" w:color="auto"/>
        <w:right w:val="none" w:sz="0" w:space="0" w:color="auto"/>
      </w:divBdr>
    </w:div>
    <w:div w:id="632105090">
      <w:bodyDiv w:val="1"/>
      <w:marLeft w:val="0"/>
      <w:marRight w:val="0"/>
      <w:marTop w:val="0"/>
      <w:marBottom w:val="0"/>
      <w:divBdr>
        <w:top w:val="none" w:sz="0" w:space="0" w:color="auto"/>
        <w:left w:val="none" w:sz="0" w:space="0" w:color="auto"/>
        <w:bottom w:val="none" w:sz="0" w:space="0" w:color="auto"/>
        <w:right w:val="none" w:sz="0" w:space="0" w:color="auto"/>
      </w:divBdr>
    </w:div>
    <w:div w:id="632249107">
      <w:bodyDiv w:val="1"/>
      <w:marLeft w:val="0"/>
      <w:marRight w:val="0"/>
      <w:marTop w:val="0"/>
      <w:marBottom w:val="0"/>
      <w:divBdr>
        <w:top w:val="none" w:sz="0" w:space="0" w:color="auto"/>
        <w:left w:val="none" w:sz="0" w:space="0" w:color="auto"/>
        <w:bottom w:val="none" w:sz="0" w:space="0" w:color="auto"/>
        <w:right w:val="none" w:sz="0" w:space="0" w:color="auto"/>
      </w:divBdr>
    </w:div>
    <w:div w:id="636642527">
      <w:bodyDiv w:val="1"/>
      <w:marLeft w:val="0"/>
      <w:marRight w:val="0"/>
      <w:marTop w:val="0"/>
      <w:marBottom w:val="0"/>
      <w:divBdr>
        <w:top w:val="none" w:sz="0" w:space="0" w:color="auto"/>
        <w:left w:val="none" w:sz="0" w:space="0" w:color="auto"/>
        <w:bottom w:val="none" w:sz="0" w:space="0" w:color="auto"/>
        <w:right w:val="none" w:sz="0" w:space="0" w:color="auto"/>
      </w:divBdr>
    </w:div>
    <w:div w:id="637879050">
      <w:bodyDiv w:val="1"/>
      <w:marLeft w:val="0"/>
      <w:marRight w:val="0"/>
      <w:marTop w:val="0"/>
      <w:marBottom w:val="0"/>
      <w:divBdr>
        <w:top w:val="none" w:sz="0" w:space="0" w:color="auto"/>
        <w:left w:val="none" w:sz="0" w:space="0" w:color="auto"/>
        <w:bottom w:val="none" w:sz="0" w:space="0" w:color="auto"/>
        <w:right w:val="none" w:sz="0" w:space="0" w:color="auto"/>
      </w:divBdr>
    </w:div>
    <w:div w:id="640885269">
      <w:bodyDiv w:val="1"/>
      <w:marLeft w:val="0"/>
      <w:marRight w:val="0"/>
      <w:marTop w:val="0"/>
      <w:marBottom w:val="0"/>
      <w:divBdr>
        <w:top w:val="none" w:sz="0" w:space="0" w:color="auto"/>
        <w:left w:val="none" w:sz="0" w:space="0" w:color="auto"/>
        <w:bottom w:val="none" w:sz="0" w:space="0" w:color="auto"/>
        <w:right w:val="none" w:sz="0" w:space="0" w:color="auto"/>
      </w:divBdr>
    </w:div>
    <w:div w:id="644503591">
      <w:bodyDiv w:val="1"/>
      <w:marLeft w:val="0"/>
      <w:marRight w:val="0"/>
      <w:marTop w:val="0"/>
      <w:marBottom w:val="0"/>
      <w:divBdr>
        <w:top w:val="none" w:sz="0" w:space="0" w:color="auto"/>
        <w:left w:val="none" w:sz="0" w:space="0" w:color="auto"/>
        <w:bottom w:val="none" w:sz="0" w:space="0" w:color="auto"/>
        <w:right w:val="none" w:sz="0" w:space="0" w:color="auto"/>
      </w:divBdr>
    </w:div>
    <w:div w:id="648290630">
      <w:bodyDiv w:val="1"/>
      <w:marLeft w:val="0"/>
      <w:marRight w:val="0"/>
      <w:marTop w:val="0"/>
      <w:marBottom w:val="0"/>
      <w:divBdr>
        <w:top w:val="none" w:sz="0" w:space="0" w:color="auto"/>
        <w:left w:val="none" w:sz="0" w:space="0" w:color="auto"/>
        <w:bottom w:val="none" w:sz="0" w:space="0" w:color="auto"/>
        <w:right w:val="none" w:sz="0" w:space="0" w:color="auto"/>
      </w:divBdr>
    </w:div>
    <w:div w:id="651256245">
      <w:bodyDiv w:val="1"/>
      <w:marLeft w:val="0"/>
      <w:marRight w:val="0"/>
      <w:marTop w:val="0"/>
      <w:marBottom w:val="0"/>
      <w:divBdr>
        <w:top w:val="none" w:sz="0" w:space="0" w:color="auto"/>
        <w:left w:val="none" w:sz="0" w:space="0" w:color="auto"/>
        <w:bottom w:val="none" w:sz="0" w:space="0" w:color="auto"/>
        <w:right w:val="none" w:sz="0" w:space="0" w:color="auto"/>
      </w:divBdr>
    </w:div>
    <w:div w:id="656154183">
      <w:bodyDiv w:val="1"/>
      <w:marLeft w:val="0"/>
      <w:marRight w:val="0"/>
      <w:marTop w:val="0"/>
      <w:marBottom w:val="0"/>
      <w:divBdr>
        <w:top w:val="none" w:sz="0" w:space="0" w:color="auto"/>
        <w:left w:val="none" w:sz="0" w:space="0" w:color="auto"/>
        <w:bottom w:val="none" w:sz="0" w:space="0" w:color="auto"/>
        <w:right w:val="none" w:sz="0" w:space="0" w:color="auto"/>
      </w:divBdr>
    </w:div>
    <w:div w:id="658657640">
      <w:bodyDiv w:val="1"/>
      <w:marLeft w:val="0"/>
      <w:marRight w:val="0"/>
      <w:marTop w:val="0"/>
      <w:marBottom w:val="0"/>
      <w:divBdr>
        <w:top w:val="none" w:sz="0" w:space="0" w:color="auto"/>
        <w:left w:val="none" w:sz="0" w:space="0" w:color="auto"/>
        <w:bottom w:val="none" w:sz="0" w:space="0" w:color="auto"/>
        <w:right w:val="none" w:sz="0" w:space="0" w:color="auto"/>
      </w:divBdr>
    </w:div>
    <w:div w:id="659579400">
      <w:bodyDiv w:val="1"/>
      <w:marLeft w:val="0"/>
      <w:marRight w:val="0"/>
      <w:marTop w:val="0"/>
      <w:marBottom w:val="0"/>
      <w:divBdr>
        <w:top w:val="none" w:sz="0" w:space="0" w:color="auto"/>
        <w:left w:val="none" w:sz="0" w:space="0" w:color="auto"/>
        <w:bottom w:val="none" w:sz="0" w:space="0" w:color="auto"/>
        <w:right w:val="none" w:sz="0" w:space="0" w:color="auto"/>
      </w:divBdr>
    </w:div>
    <w:div w:id="661541177">
      <w:bodyDiv w:val="1"/>
      <w:marLeft w:val="0"/>
      <w:marRight w:val="0"/>
      <w:marTop w:val="0"/>
      <w:marBottom w:val="0"/>
      <w:divBdr>
        <w:top w:val="none" w:sz="0" w:space="0" w:color="auto"/>
        <w:left w:val="none" w:sz="0" w:space="0" w:color="auto"/>
        <w:bottom w:val="none" w:sz="0" w:space="0" w:color="auto"/>
        <w:right w:val="none" w:sz="0" w:space="0" w:color="auto"/>
      </w:divBdr>
    </w:div>
    <w:div w:id="661667349">
      <w:bodyDiv w:val="1"/>
      <w:marLeft w:val="0"/>
      <w:marRight w:val="0"/>
      <w:marTop w:val="0"/>
      <w:marBottom w:val="0"/>
      <w:divBdr>
        <w:top w:val="none" w:sz="0" w:space="0" w:color="auto"/>
        <w:left w:val="none" w:sz="0" w:space="0" w:color="auto"/>
        <w:bottom w:val="none" w:sz="0" w:space="0" w:color="auto"/>
        <w:right w:val="none" w:sz="0" w:space="0" w:color="auto"/>
      </w:divBdr>
    </w:div>
    <w:div w:id="663362394">
      <w:bodyDiv w:val="1"/>
      <w:marLeft w:val="0"/>
      <w:marRight w:val="0"/>
      <w:marTop w:val="0"/>
      <w:marBottom w:val="0"/>
      <w:divBdr>
        <w:top w:val="none" w:sz="0" w:space="0" w:color="auto"/>
        <w:left w:val="none" w:sz="0" w:space="0" w:color="auto"/>
        <w:bottom w:val="none" w:sz="0" w:space="0" w:color="auto"/>
        <w:right w:val="none" w:sz="0" w:space="0" w:color="auto"/>
      </w:divBdr>
    </w:div>
    <w:div w:id="671878582">
      <w:bodyDiv w:val="1"/>
      <w:marLeft w:val="0"/>
      <w:marRight w:val="0"/>
      <w:marTop w:val="0"/>
      <w:marBottom w:val="0"/>
      <w:divBdr>
        <w:top w:val="none" w:sz="0" w:space="0" w:color="auto"/>
        <w:left w:val="none" w:sz="0" w:space="0" w:color="auto"/>
        <w:bottom w:val="none" w:sz="0" w:space="0" w:color="auto"/>
        <w:right w:val="none" w:sz="0" w:space="0" w:color="auto"/>
      </w:divBdr>
    </w:div>
    <w:div w:id="671880102">
      <w:bodyDiv w:val="1"/>
      <w:marLeft w:val="0"/>
      <w:marRight w:val="0"/>
      <w:marTop w:val="0"/>
      <w:marBottom w:val="0"/>
      <w:divBdr>
        <w:top w:val="none" w:sz="0" w:space="0" w:color="auto"/>
        <w:left w:val="none" w:sz="0" w:space="0" w:color="auto"/>
        <w:bottom w:val="none" w:sz="0" w:space="0" w:color="auto"/>
        <w:right w:val="none" w:sz="0" w:space="0" w:color="auto"/>
      </w:divBdr>
    </w:div>
    <w:div w:id="673261999">
      <w:bodyDiv w:val="1"/>
      <w:marLeft w:val="0"/>
      <w:marRight w:val="0"/>
      <w:marTop w:val="0"/>
      <w:marBottom w:val="0"/>
      <w:divBdr>
        <w:top w:val="none" w:sz="0" w:space="0" w:color="auto"/>
        <w:left w:val="none" w:sz="0" w:space="0" w:color="auto"/>
        <w:bottom w:val="none" w:sz="0" w:space="0" w:color="auto"/>
        <w:right w:val="none" w:sz="0" w:space="0" w:color="auto"/>
      </w:divBdr>
    </w:div>
    <w:div w:id="674574413">
      <w:bodyDiv w:val="1"/>
      <w:marLeft w:val="0"/>
      <w:marRight w:val="0"/>
      <w:marTop w:val="0"/>
      <w:marBottom w:val="0"/>
      <w:divBdr>
        <w:top w:val="none" w:sz="0" w:space="0" w:color="auto"/>
        <w:left w:val="none" w:sz="0" w:space="0" w:color="auto"/>
        <w:bottom w:val="none" w:sz="0" w:space="0" w:color="auto"/>
        <w:right w:val="none" w:sz="0" w:space="0" w:color="auto"/>
      </w:divBdr>
    </w:div>
    <w:div w:id="679742056">
      <w:bodyDiv w:val="1"/>
      <w:marLeft w:val="0"/>
      <w:marRight w:val="0"/>
      <w:marTop w:val="0"/>
      <w:marBottom w:val="0"/>
      <w:divBdr>
        <w:top w:val="none" w:sz="0" w:space="0" w:color="auto"/>
        <w:left w:val="none" w:sz="0" w:space="0" w:color="auto"/>
        <w:bottom w:val="none" w:sz="0" w:space="0" w:color="auto"/>
        <w:right w:val="none" w:sz="0" w:space="0" w:color="auto"/>
      </w:divBdr>
    </w:div>
    <w:div w:id="679894603">
      <w:bodyDiv w:val="1"/>
      <w:marLeft w:val="0"/>
      <w:marRight w:val="0"/>
      <w:marTop w:val="0"/>
      <w:marBottom w:val="0"/>
      <w:divBdr>
        <w:top w:val="none" w:sz="0" w:space="0" w:color="auto"/>
        <w:left w:val="none" w:sz="0" w:space="0" w:color="auto"/>
        <w:bottom w:val="none" w:sz="0" w:space="0" w:color="auto"/>
        <w:right w:val="none" w:sz="0" w:space="0" w:color="auto"/>
      </w:divBdr>
    </w:div>
    <w:div w:id="685598097">
      <w:bodyDiv w:val="1"/>
      <w:marLeft w:val="0"/>
      <w:marRight w:val="0"/>
      <w:marTop w:val="0"/>
      <w:marBottom w:val="0"/>
      <w:divBdr>
        <w:top w:val="none" w:sz="0" w:space="0" w:color="auto"/>
        <w:left w:val="none" w:sz="0" w:space="0" w:color="auto"/>
        <w:bottom w:val="none" w:sz="0" w:space="0" w:color="auto"/>
        <w:right w:val="none" w:sz="0" w:space="0" w:color="auto"/>
      </w:divBdr>
    </w:div>
    <w:div w:id="687560748">
      <w:bodyDiv w:val="1"/>
      <w:marLeft w:val="0"/>
      <w:marRight w:val="0"/>
      <w:marTop w:val="0"/>
      <w:marBottom w:val="0"/>
      <w:divBdr>
        <w:top w:val="none" w:sz="0" w:space="0" w:color="auto"/>
        <w:left w:val="none" w:sz="0" w:space="0" w:color="auto"/>
        <w:bottom w:val="none" w:sz="0" w:space="0" w:color="auto"/>
        <w:right w:val="none" w:sz="0" w:space="0" w:color="auto"/>
      </w:divBdr>
    </w:div>
    <w:div w:id="688527120">
      <w:bodyDiv w:val="1"/>
      <w:marLeft w:val="0"/>
      <w:marRight w:val="0"/>
      <w:marTop w:val="0"/>
      <w:marBottom w:val="0"/>
      <w:divBdr>
        <w:top w:val="none" w:sz="0" w:space="0" w:color="auto"/>
        <w:left w:val="none" w:sz="0" w:space="0" w:color="auto"/>
        <w:bottom w:val="none" w:sz="0" w:space="0" w:color="auto"/>
        <w:right w:val="none" w:sz="0" w:space="0" w:color="auto"/>
      </w:divBdr>
    </w:div>
    <w:div w:id="689261478">
      <w:bodyDiv w:val="1"/>
      <w:marLeft w:val="0"/>
      <w:marRight w:val="0"/>
      <w:marTop w:val="0"/>
      <w:marBottom w:val="0"/>
      <w:divBdr>
        <w:top w:val="none" w:sz="0" w:space="0" w:color="auto"/>
        <w:left w:val="none" w:sz="0" w:space="0" w:color="auto"/>
        <w:bottom w:val="none" w:sz="0" w:space="0" w:color="auto"/>
        <w:right w:val="none" w:sz="0" w:space="0" w:color="auto"/>
      </w:divBdr>
    </w:div>
    <w:div w:id="698244600">
      <w:bodyDiv w:val="1"/>
      <w:marLeft w:val="0"/>
      <w:marRight w:val="0"/>
      <w:marTop w:val="0"/>
      <w:marBottom w:val="0"/>
      <w:divBdr>
        <w:top w:val="none" w:sz="0" w:space="0" w:color="auto"/>
        <w:left w:val="none" w:sz="0" w:space="0" w:color="auto"/>
        <w:bottom w:val="none" w:sz="0" w:space="0" w:color="auto"/>
        <w:right w:val="none" w:sz="0" w:space="0" w:color="auto"/>
      </w:divBdr>
    </w:div>
    <w:div w:id="699010931">
      <w:bodyDiv w:val="1"/>
      <w:marLeft w:val="0"/>
      <w:marRight w:val="0"/>
      <w:marTop w:val="0"/>
      <w:marBottom w:val="0"/>
      <w:divBdr>
        <w:top w:val="none" w:sz="0" w:space="0" w:color="auto"/>
        <w:left w:val="none" w:sz="0" w:space="0" w:color="auto"/>
        <w:bottom w:val="none" w:sz="0" w:space="0" w:color="auto"/>
        <w:right w:val="none" w:sz="0" w:space="0" w:color="auto"/>
      </w:divBdr>
    </w:div>
    <w:div w:id="699823996">
      <w:bodyDiv w:val="1"/>
      <w:marLeft w:val="0"/>
      <w:marRight w:val="0"/>
      <w:marTop w:val="0"/>
      <w:marBottom w:val="0"/>
      <w:divBdr>
        <w:top w:val="none" w:sz="0" w:space="0" w:color="auto"/>
        <w:left w:val="none" w:sz="0" w:space="0" w:color="auto"/>
        <w:bottom w:val="none" w:sz="0" w:space="0" w:color="auto"/>
        <w:right w:val="none" w:sz="0" w:space="0" w:color="auto"/>
      </w:divBdr>
    </w:div>
    <w:div w:id="699862488">
      <w:bodyDiv w:val="1"/>
      <w:marLeft w:val="0"/>
      <w:marRight w:val="0"/>
      <w:marTop w:val="0"/>
      <w:marBottom w:val="0"/>
      <w:divBdr>
        <w:top w:val="none" w:sz="0" w:space="0" w:color="auto"/>
        <w:left w:val="none" w:sz="0" w:space="0" w:color="auto"/>
        <w:bottom w:val="none" w:sz="0" w:space="0" w:color="auto"/>
        <w:right w:val="none" w:sz="0" w:space="0" w:color="auto"/>
      </w:divBdr>
    </w:div>
    <w:div w:id="700008035">
      <w:bodyDiv w:val="1"/>
      <w:marLeft w:val="0"/>
      <w:marRight w:val="0"/>
      <w:marTop w:val="0"/>
      <w:marBottom w:val="0"/>
      <w:divBdr>
        <w:top w:val="none" w:sz="0" w:space="0" w:color="auto"/>
        <w:left w:val="none" w:sz="0" w:space="0" w:color="auto"/>
        <w:bottom w:val="none" w:sz="0" w:space="0" w:color="auto"/>
        <w:right w:val="none" w:sz="0" w:space="0" w:color="auto"/>
      </w:divBdr>
    </w:div>
    <w:div w:id="700741969">
      <w:bodyDiv w:val="1"/>
      <w:marLeft w:val="0"/>
      <w:marRight w:val="0"/>
      <w:marTop w:val="0"/>
      <w:marBottom w:val="0"/>
      <w:divBdr>
        <w:top w:val="none" w:sz="0" w:space="0" w:color="auto"/>
        <w:left w:val="none" w:sz="0" w:space="0" w:color="auto"/>
        <w:bottom w:val="none" w:sz="0" w:space="0" w:color="auto"/>
        <w:right w:val="none" w:sz="0" w:space="0" w:color="auto"/>
      </w:divBdr>
    </w:div>
    <w:div w:id="701320440">
      <w:bodyDiv w:val="1"/>
      <w:marLeft w:val="0"/>
      <w:marRight w:val="0"/>
      <w:marTop w:val="0"/>
      <w:marBottom w:val="0"/>
      <w:divBdr>
        <w:top w:val="none" w:sz="0" w:space="0" w:color="auto"/>
        <w:left w:val="none" w:sz="0" w:space="0" w:color="auto"/>
        <w:bottom w:val="none" w:sz="0" w:space="0" w:color="auto"/>
        <w:right w:val="none" w:sz="0" w:space="0" w:color="auto"/>
      </w:divBdr>
    </w:div>
    <w:div w:id="701713893">
      <w:bodyDiv w:val="1"/>
      <w:marLeft w:val="0"/>
      <w:marRight w:val="0"/>
      <w:marTop w:val="0"/>
      <w:marBottom w:val="0"/>
      <w:divBdr>
        <w:top w:val="none" w:sz="0" w:space="0" w:color="auto"/>
        <w:left w:val="none" w:sz="0" w:space="0" w:color="auto"/>
        <w:bottom w:val="none" w:sz="0" w:space="0" w:color="auto"/>
        <w:right w:val="none" w:sz="0" w:space="0" w:color="auto"/>
      </w:divBdr>
    </w:div>
    <w:div w:id="708459275">
      <w:bodyDiv w:val="1"/>
      <w:marLeft w:val="0"/>
      <w:marRight w:val="0"/>
      <w:marTop w:val="0"/>
      <w:marBottom w:val="0"/>
      <w:divBdr>
        <w:top w:val="none" w:sz="0" w:space="0" w:color="auto"/>
        <w:left w:val="none" w:sz="0" w:space="0" w:color="auto"/>
        <w:bottom w:val="none" w:sz="0" w:space="0" w:color="auto"/>
        <w:right w:val="none" w:sz="0" w:space="0" w:color="auto"/>
      </w:divBdr>
    </w:div>
    <w:div w:id="713120534">
      <w:bodyDiv w:val="1"/>
      <w:marLeft w:val="0"/>
      <w:marRight w:val="0"/>
      <w:marTop w:val="0"/>
      <w:marBottom w:val="0"/>
      <w:divBdr>
        <w:top w:val="none" w:sz="0" w:space="0" w:color="auto"/>
        <w:left w:val="none" w:sz="0" w:space="0" w:color="auto"/>
        <w:bottom w:val="none" w:sz="0" w:space="0" w:color="auto"/>
        <w:right w:val="none" w:sz="0" w:space="0" w:color="auto"/>
      </w:divBdr>
    </w:div>
    <w:div w:id="713122199">
      <w:bodyDiv w:val="1"/>
      <w:marLeft w:val="0"/>
      <w:marRight w:val="0"/>
      <w:marTop w:val="0"/>
      <w:marBottom w:val="0"/>
      <w:divBdr>
        <w:top w:val="none" w:sz="0" w:space="0" w:color="auto"/>
        <w:left w:val="none" w:sz="0" w:space="0" w:color="auto"/>
        <w:bottom w:val="none" w:sz="0" w:space="0" w:color="auto"/>
        <w:right w:val="none" w:sz="0" w:space="0" w:color="auto"/>
      </w:divBdr>
    </w:div>
    <w:div w:id="715129359">
      <w:bodyDiv w:val="1"/>
      <w:marLeft w:val="0"/>
      <w:marRight w:val="0"/>
      <w:marTop w:val="0"/>
      <w:marBottom w:val="0"/>
      <w:divBdr>
        <w:top w:val="none" w:sz="0" w:space="0" w:color="auto"/>
        <w:left w:val="none" w:sz="0" w:space="0" w:color="auto"/>
        <w:bottom w:val="none" w:sz="0" w:space="0" w:color="auto"/>
        <w:right w:val="none" w:sz="0" w:space="0" w:color="auto"/>
      </w:divBdr>
    </w:div>
    <w:div w:id="715617143">
      <w:bodyDiv w:val="1"/>
      <w:marLeft w:val="0"/>
      <w:marRight w:val="0"/>
      <w:marTop w:val="0"/>
      <w:marBottom w:val="0"/>
      <w:divBdr>
        <w:top w:val="none" w:sz="0" w:space="0" w:color="auto"/>
        <w:left w:val="none" w:sz="0" w:space="0" w:color="auto"/>
        <w:bottom w:val="none" w:sz="0" w:space="0" w:color="auto"/>
        <w:right w:val="none" w:sz="0" w:space="0" w:color="auto"/>
      </w:divBdr>
    </w:div>
    <w:div w:id="716315250">
      <w:bodyDiv w:val="1"/>
      <w:marLeft w:val="0"/>
      <w:marRight w:val="0"/>
      <w:marTop w:val="0"/>
      <w:marBottom w:val="0"/>
      <w:divBdr>
        <w:top w:val="none" w:sz="0" w:space="0" w:color="auto"/>
        <w:left w:val="none" w:sz="0" w:space="0" w:color="auto"/>
        <w:bottom w:val="none" w:sz="0" w:space="0" w:color="auto"/>
        <w:right w:val="none" w:sz="0" w:space="0" w:color="auto"/>
      </w:divBdr>
    </w:div>
    <w:div w:id="719595704">
      <w:bodyDiv w:val="1"/>
      <w:marLeft w:val="0"/>
      <w:marRight w:val="0"/>
      <w:marTop w:val="0"/>
      <w:marBottom w:val="0"/>
      <w:divBdr>
        <w:top w:val="none" w:sz="0" w:space="0" w:color="auto"/>
        <w:left w:val="none" w:sz="0" w:space="0" w:color="auto"/>
        <w:bottom w:val="none" w:sz="0" w:space="0" w:color="auto"/>
        <w:right w:val="none" w:sz="0" w:space="0" w:color="auto"/>
      </w:divBdr>
    </w:div>
    <w:div w:id="719789899">
      <w:bodyDiv w:val="1"/>
      <w:marLeft w:val="0"/>
      <w:marRight w:val="0"/>
      <w:marTop w:val="0"/>
      <w:marBottom w:val="0"/>
      <w:divBdr>
        <w:top w:val="none" w:sz="0" w:space="0" w:color="auto"/>
        <w:left w:val="none" w:sz="0" w:space="0" w:color="auto"/>
        <w:bottom w:val="none" w:sz="0" w:space="0" w:color="auto"/>
        <w:right w:val="none" w:sz="0" w:space="0" w:color="auto"/>
      </w:divBdr>
    </w:div>
    <w:div w:id="719937115">
      <w:bodyDiv w:val="1"/>
      <w:marLeft w:val="0"/>
      <w:marRight w:val="0"/>
      <w:marTop w:val="0"/>
      <w:marBottom w:val="0"/>
      <w:divBdr>
        <w:top w:val="none" w:sz="0" w:space="0" w:color="auto"/>
        <w:left w:val="none" w:sz="0" w:space="0" w:color="auto"/>
        <w:bottom w:val="none" w:sz="0" w:space="0" w:color="auto"/>
        <w:right w:val="none" w:sz="0" w:space="0" w:color="auto"/>
      </w:divBdr>
    </w:div>
    <w:div w:id="721750336">
      <w:bodyDiv w:val="1"/>
      <w:marLeft w:val="0"/>
      <w:marRight w:val="0"/>
      <w:marTop w:val="0"/>
      <w:marBottom w:val="0"/>
      <w:divBdr>
        <w:top w:val="none" w:sz="0" w:space="0" w:color="auto"/>
        <w:left w:val="none" w:sz="0" w:space="0" w:color="auto"/>
        <w:bottom w:val="none" w:sz="0" w:space="0" w:color="auto"/>
        <w:right w:val="none" w:sz="0" w:space="0" w:color="auto"/>
      </w:divBdr>
    </w:div>
    <w:div w:id="721751579">
      <w:bodyDiv w:val="1"/>
      <w:marLeft w:val="0"/>
      <w:marRight w:val="0"/>
      <w:marTop w:val="0"/>
      <w:marBottom w:val="0"/>
      <w:divBdr>
        <w:top w:val="none" w:sz="0" w:space="0" w:color="auto"/>
        <w:left w:val="none" w:sz="0" w:space="0" w:color="auto"/>
        <w:bottom w:val="none" w:sz="0" w:space="0" w:color="auto"/>
        <w:right w:val="none" w:sz="0" w:space="0" w:color="auto"/>
      </w:divBdr>
    </w:div>
    <w:div w:id="732241777">
      <w:bodyDiv w:val="1"/>
      <w:marLeft w:val="0"/>
      <w:marRight w:val="0"/>
      <w:marTop w:val="0"/>
      <w:marBottom w:val="0"/>
      <w:divBdr>
        <w:top w:val="none" w:sz="0" w:space="0" w:color="auto"/>
        <w:left w:val="none" w:sz="0" w:space="0" w:color="auto"/>
        <w:bottom w:val="none" w:sz="0" w:space="0" w:color="auto"/>
        <w:right w:val="none" w:sz="0" w:space="0" w:color="auto"/>
      </w:divBdr>
    </w:div>
    <w:div w:id="733118340">
      <w:bodyDiv w:val="1"/>
      <w:marLeft w:val="0"/>
      <w:marRight w:val="0"/>
      <w:marTop w:val="0"/>
      <w:marBottom w:val="0"/>
      <w:divBdr>
        <w:top w:val="none" w:sz="0" w:space="0" w:color="auto"/>
        <w:left w:val="none" w:sz="0" w:space="0" w:color="auto"/>
        <w:bottom w:val="none" w:sz="0" w:space="0" w:color="auto"/>
        <w:right w:val="none" w:sz="0" w:space="0" w:color="auto"/>
      </w:divBdr>
    </w:div>
    <w:div w:id="736248722">
      <w:bodyDiv w:val="1"/>
      <w:marLeft w:val="0"/>
      <w:marRight w:val="0"/>
      <w:marTop w:val="0"/>
      <w:marBottom w:val="0"/>
      <w:divBdr>
        <w:top w:val="none" w:sz="0" w:space="0" w:color="auto"/>
        <w:left w:val="none" w:sz="0" w:space="0" w:color="auto"/>
        <w:bottom w:val="none" w:sz="0" w:space="0" w:color="auto"/>
        <w:right w:val="none" w:sz="0" w:space="0" w:color="auto"/>
      </w:divBdr>
    </w:div>
    <w:div w:id="737174265">
      <w:bodyDiv w:val="1"/>
      <w:marLeft w:val="0"/>
      <w:marRight w:val="0"/>
      <w:marTop w:val="0"/>
      <w:marBottom w:val="0"/>
      <w:divBdr>
        <w:top w:val="none" w:sz="0" w:space="0" w:color="auto"/>
        <w:left w:val="none" w:sz="0" w:space="0" w:color="auto"/>
        <w:bottom w:val="none" w:sz="0" w:space="0" w:color="auto"/>
        <w:right w:val="none" w:sz="0" w:space="0" w:color="auto"/>
      </w:divBdr>
    </w:div>
    <w:div w:id="739714070">
      <w:bodyDiv w:val="1"/>
      <w:marLeft w:val="0"/>
      <w:marRight w:val="0"/>
      <w:marTop w:val="0"/>
      <w:marBottom w:val="0"/>
      <w:divBdr>
        <w:top w:val="none" w:sz="0" w:space="0" w:color="auto"/>
        <w:left w:val="none" w:sz="0" w:space="0" w:color="auto"/>
        <w:bottom w:val="none" w:sz="0" w:space="0" w:color="auto"/>
        <w:right w:val="none" w:sz="0" w:space="0" w:color="auto"/>
      </w:divBdr>
    </w:div>
    <w:div w:id="741099027">
      <w:bodyDiv w:val="1"/>
      <w:marLeft w:val="0"/>
      <w:marRight w:val="0"/>
      <w:marTop w:val="0"/>
      <w:marBottom w:val="0"/>
      <w:divBdr>
        <w:top w:val="none" w:sz="0" w:space="0" w:color="auto"/>
        <w:left w:val="none" w:sz="0" w:space="0" w:color="auto"/>
        <w:bottom w:val="none" w:sz="0" w:space="0" w:color="auto"/>
        <w:right w:val="none" w:sz="0" w:space="0" w:color="auto"/>
      </w:divBdr>
    </w:div>
    <w:div w:id="742293407">
      <w:bodyDiv w:val="1"/>
      <w:marLeft w:val="0"/>
      <w:marRight w:val="0"/>
      <w:marTop w:val="0"/>
      <w:marBottom w:val="0"/>
      <w:divBdr>
        <w:top w:val="none" w:sz="0" w:space="0" w:color="auto"/>
        <w:left w:val="none" w:sz="0" w:space="0" w:color="auto"/>
        <w:bottom w:val="none" w:sz="0" w:space="0" w:color="auto"/>
        <w:right w:val="none" w:sz="0" w:space="0" w:color="auto"/>
      </w:divBdr>
    </w:div>
    <w:div w:id="744573655">
      <w:bodyDiv w:val="1"/>
      <w:marLeft w:val="0"/>
      <w:marRight w:val="0"/>
      <w:marTop w:val="0"/>
      <w:marBottom w:val="0"/>
      <w:divBdr>
        <w:top w:val="none" w:sz="0" w:space="0" w:color="auto"/>
        <w:left w:val="none" w:sz="0" w:space="0" w:color="auto"/>
        <w:bottom w:val="none" w:sz="0" w:space="0" w:color="auto"/>
        <w:right w:val="none" w:sz="0" w:space="0" w:color="auto"/>
      </w:divBdr>
    </w:div>
    <w:div w:id="746684202">
      <w:bodyDiv w:val="1"/>
      <w:marLeft w:val="0"/>
      <w:marRight w:val="0"/>
      <w:marTop w:val="0"/>
      <w:marBottom w:val="0"/>
      <w:divBdr>
        <w:top w:val="none" w:sz="0" w:space="0" w:color="auto"/>
        <w:left w:val="none" w:sz="0" w:space="0" w:color="auto"/>
        <w:bottom w:val="none" w:sz="0" w:space="0" w:color="auto"/>
        <w:right w:val="none" w:sz="0" w:space="0" w:color="auto"/>
      </w:divBdr>
    </w:div>
    <w:div w:id="753209431">
      <w:bodyDiv w:val="1"/>
      <w:marLeft w:val="0"/>
      <w:marRight w:val="0"/>
      <w:marTop w:val="0"/>
      <w:marBottom w:val="0"/>
      <w:divBdr>
        <w:top w:val="none" w:sz="0" w:space="0" w:color="auto"/>
        <w:left w:val="none" w:sz="0" w:space="0" w:color="auto"/>
        <w:bottom w:val="none" w:sz="0" w:space="0" w:color="auto"/>
        <w:right w:val="none" w:sz="0" w:space="0" w:color="auto"/>
      </w:divBdr>
    </w:div>
    <w:div w:id="753479705">
      <w:bodyDiv w:val="1"/>
      <w:marLeft w:val="0"/>
      <w:marRight w:val="0"/>
      <w:marTop w:val="0"/>
      <w:marBottom w:val="0"/>
      <w:divBdr>
        <w:top w:val="none" w:sz="0" w:space="0" w:color="auto"/>
        <w:left w:val="none" w:sz="0" w:space="0" w:color="auto"/>
        <w:bottom w:val="none" w:sz="0" w:space="0" w:color="auto"/>
        <w:right w:val="none" w:sz="0" w:space="0" w:color="auto"/>
      </w:divBdr>
    </w:div>
    <w:div w:id="755785043">
      <w:bodyDiv w:val="1"/>
      <w:marLeft w:val="0"/>
      <w:marRight w:val="0"/>
      <w:marTop w:val="0"/>
      <w:marBottom w:val="0"/>
      <w:divBdr>
        <w:top w:val="none" w:sz="0" w:space="0" w:color="auto"/>
        <w:left w:val="none" w:sz="0" w:space="0" w:color="auto"/>
        <w:bottom w:val="none" w:sz="0" w:space="0" w:color="auto"/>
        <w:right w:val="none" w:sz="0" w:space="0" w:color="auto"/>
      </w:divBdr>
    </w:div>
    <w:div w:id="755786645">
      <w:bodyDiv w:val="1"/>
      <w:marLeft w:val="0"/>
      <w:marRight w:val="0"/>
      <w:marTop w:val="0"/>
      <w:marBottom w:val="0"/>
      <w:divBdr>
        <w:top w:val="none" w:sz="0" w:space="0" w:color="auto"/>
        <w:left w:val="none" w:sz="0" w:space="0" w:color="auto"/>
        <w:bottom w:val="none" w:sz="0" w:space="0" w:color="auto"/>
        <w:right w:val="none" w:sz="0" w:space="0" w:color="auto"/>
      </w:divBdr>
    </w:div>
    <w:div w:id="756252237">
      <w:bodyDiv w:val="1"/>
      <w:marLeft w:val="0"/>
      <w:marRight w:val="0"/>
      <w:marTop w:val="0"/>
      <w:marBottom w:val="0"/>
      <w:divBdr>
        <w:top w:val="none" w:sz="0" w:space="0" w:color="auto"/>
        <w:left w:val="none" w:sz="0" w:space="0" w:color="auto"/>
        <w:bottom w:val="none" w:sz="0" w:space="0" w:color="auto"/>
        <w:right w:val="none" w:sz="0" w:space="0" w:color="auto"/>
      </w:divBdr>
    </w:div>
    <w:div w:id="758872825">
      <w:bodyDiv w:val="1"/>
      <w:marLeft w:val="0"/>
      <w:marRight w:val="0"/>
      <w:marTop w:val="0"/>
      <w:marBottom w:val="0"/>
      <w:divBdr>
        <w:top w:val="none" w:sz="0" w:space="0" w:color="auto"/>
        <w:left w:val="none" w:sz="0" w:space="0" w:color="auto"/>
        <w:bottom w:val="none" w:sz="0" w:space="0" w:color="auto"/>
        <w:right w:val="none" w:sz="0" w:space="0" w:color="auto"/>
      </w:divBdr>
    </w:div>
    <w:div w:id="759570312">
      <w:bodyDiv w:val="1"/>
      <w:marLeft w:val="0"/>
      <w:marRight w:val="0"/>
      <w:marTop w:val="0"/>
      <w:marBottom w:val="0"/>
      <w:divBdr>
        <w:top w:val="none" w:sz="0" w:space="0" w:color="auto"/>
        <w:left w:val="none" w:sz="0" w:space="0" w:color="auto"/>
        <w:bottom w:val="none" w:sz="0" w:space="0" w:color="auto"/>
        <w:right w:val="none" w:sz="0" w:space="0" w:color="auto"/>
      </w:divBdr>
    </w:div>
    <w:div w:id="760831682">
      <w:bodyDiv w:val="1"/>
      <w:marLeft w:val="0"/>
      <w:marRight w:val="0"/>
      <w:marTop w:val="0"/>
      <w:marBottom w:val="0"/>
      <w:divBdr>
        <w:top w:val="none" w:sz="0" w:space="0" w:color="auto"/>
        <w:left w:val="none" w:sz="0" w:space="0" w:color="auto"/>
        <w:bottom w:val="none" w:sz="0" w:space="0" w:color="auto"/>
        <w:right w:val="none" w:sz="0" w:space="0" w:color="auto"/>
      </w:divBdr>
    </w:div>
    <w:div w:id="762454062">
      <w:bodyDiv w:val="1"/>
      <w:marLeft w:val="0"/>
      <w:marRight w:val="0"/>
      <w:marTop w:val="0"/>
      <w:marBottom w:val="0"/>
      <w:divBdr>
        <w:top w:val="none" w:sz="0" w:space="0" w:color="auto"/>
        <w:left w:val="none" w:sz="0" w:space="0" w:color="auto"/>
        <w:bottom w:val="none" w:sz="0" w:space="0" w:color="auto"/>
        <w:right w:val="none" w:sz="0" w:space="0" w:color="auto"/>
      </w:divBdr>
    </w:div>
    <w:div w:id="764229108">
      <w:bodyDiv w:val="1"/>
      <w:marLeft w:val="0"/>
      <w:marRight w:val="0"/>
      <w:marTop w:val="0"/>
      <w:marBottom w:val="0"/>
      <w:divBdr>
        <w:top w:val="none" w:sz="0" w:space="0" w:color="auto"/>
        <w:left w:val="none" w:sz="0" w:space="0" w:color="auto"/>
        <w:bottom w:val="none" w:sz="0" w:space="0" w:color="auto"/>
        <w:right w:val="none" w:sz="0" w:space="0" w:color="auto"/>
      </w:divBdr>
    </w:div>
    <w:div w:id="766652435">
      <w:bodyDiv w:val="1"/>
      <w:marLeft w:val="0"/>
      <w:marRight w:val="0"/>
      <w:marTop w:val="0"/>
      <w:marBottom w:val="0"/>
      <w:divBdr>
        <w:top w:val="none" w:sz="0" w:space="0" w:color="auto"/>
        <w:left w:val="none" w:sz="0" w:space="0" w:color="auto"/>
        <w:bottom w:val="none" w:sz="0" w:space="0" w:color="auto"/>
        <w:right w:val="none" w:sz="0" w:space="0" w:color="auto"/>
      </w:divBdr>
    </w:div>
    <w:div w:id="769786462">
      <w:bodyDiv w:val="1"/>
      <w:marLeft w:val="0"/>
      <w:marRight w:val="0"/>
      <w:marTop w:val="0"/>
      <w:marBottom w:val="0"/>
      <w:divBdr>
        <w:top w:val="none" w:sz="0" w:space="0" w:color="auto"/>
        <w:left w:val="none" w:sz="0" w:space="0" w:color="auto"/>
        <w:bottom w:val="none" w:sz="0" w:space="0" w:color="auto"/>
        <w:right w:val="none" w:sz="0" w:space="0" w:color="auto"/>
      </w:divBdr>
    </w:div>
    <w:div w:id="770856782">
      <w:bodyDiv w:val="1"/>
      <w:marLeft w:val="0"/>
      <w:marRight w:val="0"/>
      <w:marTop w:val="0"/>
      <w:marBottom w:val="0"/>
      <w:divBdr>
        <w:top w:val="none" w:sz="0" w:space="0" w:color="auto"/>
        <w:left w:val="none" w:sz="0" w:space="0" w:color="auto"/>
        <w:bottom w:val="none" w:sz="0" w:space="0" w:color="auto"/>
        <w:right w:val="none" w:sz="0" w:space="0" w:color="auto"/>
      </w:divBdr>
    </w:div>
    <w:div w:id="770974056">
      <w:bodyDiv w:val="1"/>
      <w:marLeft w:val="0"/>
      <w:marRight w:val="0"/>
      <w:marTop w:val="0"/>
      <w:marBottom w:val="0"/>
      <w:divBdr>
        <w:top w:val="none" w:sz="0" w:space="0" w:color="auto"/>
        <w:left w:val="none" w:sz="0" w:space="0" w:color="auto"/>
        <w:bottom w:val="none" w:sz="0" w:space="0" w:color="auto"/>
        <w:right w:val="none" w:sz="0" w:space="0" w:color="auto"/>
      </w:divBdr>
    </w:div>
    <w:div w:id="771903162">
      <w:bodyDiv w:val="1"/>
      <w:marLeft w:val="0"/>
      <w:marRight w:val="0"/>
      <w:marTop w:val="0"/>
      <w:marBottom w:val="0"/>
      <w:divBdr>
        <w:top w:val="none" w:sz="0" w:space="0" w:color="auto"/>
        <w:left w:val="none" w:sz="0" w:space="0" w:color="auto"/>
        <w:bottom w:val="none" w:sz="0" w:space="0" w:color="auto"/>
        <w:right w:val="none" w:sz="0" w:space="0" w:color="auto"/>
      </w:divBdr>
    </w:div>
    <w:div w:id="772827153">
      <w:bodyDiv w:val="1"/>
      <w:marLeft w:val="0"/>
      <w:marRight w:val="0"/>
      <w:marTop w:val="0"/>
      <w:marBottom w:val="0"/>
      <w:divBdr>
        <w:top w:val="none" w:sz="0" w:space="0" w:color="auto"/>
        <w:left w:val="none" w:sz="0" w:space="0" w:color="auto"/>
        <w:bottom w:val="none" w:sz="0" w:space="0" w:color="auto"/>
        <w:right w:val="none" w:sz="0" w:space="0" w:color="auto"/>
      </w:divBdr>
    </w:div>
    <w:div w:id="773284682">
      <w:bodyDiv w:val="1"/>
      <w:marLeft w:val="0"/>
      <w:marRight w:val="0"/>
      <w:marTop w:val="0"/>
      <w:marBottom w:val="0"/>
      <w:divBdr>
        <w:top w:val="none" w:sz="0" w:space="0" w:color="auto"/>
        <w:left w:val="none" w:sz="0" w:space="0" w:color="auto"/>
        <w:bottom w:val="none" w:sz="0" w:space="0" w:color="auto"/>
        <w:right w:val="none" w:sz="0" w:space="0" w:color="auto"/>
      </w:divBdr>
    </w:div>
    <w:div w:id="774178752">
      <w:bodyDiv w:val="1"/>
      <w:marLeft w:val="0"/>
      <w:marRight w:val="0"/>
      <w:marTop w:val="0"/>
      <w:marBottom w:val="0"/>
      <w:divBdr>
        <w:top w:val="none" w:sz="0" w:space="0" w:color="auto"/>
        <w:left w:val="none" w:sz="0" w:space="0" w:color="auto"/>
        <w:bottom w:val="none" w:sz="0" w:space="0" w:color="auto"/>
        <w:right w:val="none" w:sz="0" w:space="0" w:color="auto"/>
      </w:divBdr>
    </w:div>
    <w:div w:id="774207701">
      <w:bodyDiv w:val="1"/>
      <w:marLeft w:val="0"/>
      <w:marRight w:val="0"/>
      <w:marTop w:val="0"/>
      <w:marBottom w:val="0"/>
      <w:divBdr>
        <w:top w:val="none" w:sz="0" w:space="0" w:color="auto"/>
        <w:left w:val="none" w:sz="0" w:space="0" w:color="auto"/>
        <w:bottom w:val="none" w:sz="0" w:space="0" w:color="auto"/>
        <w:right w:val="none" w:sz="0" w:space="0" w:color="auto"/>
      </w:divBdr>
    </w:div>
    <w:div w:id="776756622">
      <w:bodyDiv w:val="1"/>
      <w:marLeft w:val="0"/>
      <w:marRight w:val="0"/>
      <w:marTop w:val="0"/>
      <w:marBottom w:val="0"/>
      <w:divBdr>
        <w:top w:val="none" w:sz="0" w:space="0" w:color="auto"/>
        <w:left w:val="none" w:sz="0" w:space="0" w:color="auto"/>
        <w:bottom w:val="none" w:sz="0" w:space="0" w:color="auto"/>
        <w:right w:val="none" w:sz="0" w:space="0" w:color="auto"/>
      </w:divBdr>
    </w:div>
    <w:div w:id="781993662">
      <w:bodyDiv w:val="1"/>
      <w:marLeft w:val="0"/>
      <w:marRight w:val="0"/>
      <w:marTop w:val="0"/>
      <w:marBottom w:val="0"/>
      <w:divBdr>
        <w:top w:val="none" w:sz="0" w:space="0" w:color="auto"/>
        <w:left w:val="none" w:sz="0" w:space="0" w:color="auto"/>
        <w:bottom w:val="none" w:sz="0" w:space="0" w:color="auto"/>
        <w:right w:val="none" w:sz="0" w:space="0" w:color="auto"/>
      </w:divBdr>
    </w:div>
    <w:div w:id="786042245">
      <w:bodyDiv w:val="1"/>
      <w:marLeft w:val="0"/>
      <w:marRight w:val="0"/>
      <w:marTop w:val="0"/>
      <w:marBottom w:val="0"/>
      <w:divBdr>
        <w:top w:val="none" w:sz="0" w:space="0" w:color="auto"/>
        <w:left w:val="none" w:sz="0" w:space="0" w:color="auto"/>
        <w:bottom w:val="none" w:sz="0" w:space="0" w:color="auto"/>
        <w:right w:val="none" w:sz="0" w:space="0" w:color="auto"/>
      </w:divBdr>
    </w:div>
    <w:div w:id="788816765">
      <w:bodyDiv w:val="1"/>
      <w:marLeft w:val="0"/>
      <w:marRight w:val="0"/>
      <w:marTop w:val="0"/>
      <w:marBottom w:val="0"/>
      <w:divBdr>
        <w:top w:val="none" w:sz="0" w:space="0" w:color="auto"/>
        <w:left w:val="none" w:sz="0" w:space="0" w:color="auto"/>
        <w:bottom w:val="none" w:sz="0" w:space="0" w:color="auto"/>
        <w:right w:val="none" w:sz="0" w:space="0" w:color="auto"/>
      </w:divBdr>
    </w:div>
    <w:div w:id="790245125">
      <w:bodyDiv w:val="1"/>
      <w:marLeft w:val="0"/>
      <w:marRight w:val="0"/>
      <w:marTop w:val="0"/>
      <w:marBottom w:val="0"/>
      <w:divBdr>
        <w:top w:val="none" w:sz="0" w:space="0" w:color="auto"/>
        <w:left w:val="none" w:sz="0" w:space="0" w:color="auto"/>
        <w:bottom w:val="none" w:sz="0" w:space="0" w:color="auto"/>
        <w:right w:val="none" w:sz="0" w:space="0" w:color="auto"/>
      </w:divBdr>
    </w:div>
    <w:div w:id="790830337">
      <w:bodyDiv w:val="1"/>
      <w:marLeft w:val="0"/>
      <w:marRight w:val="0"/>
      <w:marTop w:val="0"/>
      <w:marBottom w:val="0"/>
      <w:divBdr>
        <w:top w:val="none" w:sz="0" w:space="0" w:color="auto"/>
        <w:left w:val="none" w:sz="0" w:space="0" w:color="auto"/>
        <w:bottom w:val="none" w:sz="0" w:space="0" w:color="auto"/>
        <w:right w:val="none" w:sz="0" w:space="0" w:color="auto"/>
      </w:divBdr>
    </w:div>
    <w:div w:id="791828125">
      <w:bodyDiv w:val="1"/>
      <w:marLeft w:val="0"/>
      <w:marRight w:val="0"/>
      <w:marTop w:val="0"/>
      <w:marBottom w:val="0"/>
      <w:divBdr>
        <w:top w:val="none" w:sz="0" w:space="0" w:color="auto"/>
        <w:left w:val="none" w:sz="0" w:space="0" w:color="auto"/>
        <w:bottom w:val="none" w:sz="0" w:space="0" w:color="auto"/>
        <w:right w:val="none" w:sz="0" w:space="0" w:color="auto"/>
      </w:divBdr>
    </w:div>
    <w:div w:id="793056349">
      <w:bodyDiv w:val="1"/>
      <w:marLeft w:val="0"/>
      <w:marRight w:val="0"/>
      <w:marTop w:val="0"/>
      <w:marBottom w:val="0"/>
      <w:divBdr>
        <w:top w:val="none" w:sz="0" w:space="0" w:color="auto"/>
        <w:left w:val="none" w:sz="0" w:space="0" w:color="auto"/>
        <w:bottom w:val="none" w:sz="0" w:space="0" w:color="auto"/>
        <w:right w:val="none" w:sz="0" w:space="0" w:color="auto"/>
      </w:divBdr>
    </w:div>
    <w:div w:id="793333741">
      <w:bodyDiv w:val="1"/>
      <w:marLeft w:val="0"/>
      <w:marRight w:val="0"/>
      <w:marTop w:val="0"/>
      <w:marBottom w:val="0"/>
      <w:divBdr>
        <w:top w:val="none" w:sz="0" w:space="0" w:color="auto"/>
        <w:left w:val="none" w:sz="0" w:space="0" w:color="auto"/>
        <w:bottom w:val="none" w:sz="0" w:space="0" w:color="auto"/>
        <w:right w:val="none" w:sz="0" w:space="0" w:color="auto"/>
      </w:divBdr>
    </w:div>
    <w:div w:id="793475575">
      <w:bodyDiv w:val="1"/>
      <w:marLeft w:val="0"/>
      <w:marRight w:val="0"/>
      <w:marTop w:val="0"/>
      <w:marBottom w:val="0"/>
      <w:divBdr>
        <w:top w:val="none" w:sz="0" w:space="0" w:color="auto"/>
        <w:left w:val="none" w:sz="0" w:space="0" w:color="auto"/>
        <w:bottom w:val="none" w:sz="0" w:space="0" w:color="auto"/>
        <w:right w:val="none" w:sz="0" w:space="0" w:color="auto"/>
      </w:divBdr>
    </w:div>
    <w:div w:id="794563008">
      <w:bodyDiv w:val="1"/>
      <w:marLeft w:val="0"/>
      <w:marRight w:val="0"/>
      <w:marTop w:val="0"/>
      <w:marBottom w:val="0"/>
      <w:divBdr>
        <w:top w:val="none" w:sz="0" w:space="0" w:color="auto"/>
        <w:left w:val="none" w:sz="0" w:space="0" w:color="auto"/>
        <w:bottom w:val="none" w:sz="0" w:space="0" w:color="auto"/>
        <w:right w:val="none" w:sz="0" w:space="0" w:color="auto"/>
      </w:divBdr>
    </w:div>
    <w:div w:id="797264935">
      <w:bodyDiv w:val="1"/>
      <w:marLeft w:val="0"/>
      <w:marRight w:val="0"/>
      <w:marTop w:val="0"/>
      <w:marBottom w:val="0"/>
      <w:divBdr>
        <w:top w:val="none" w:sz="0" w:space="0" w:color="auto"/>
        <w:left w:val="none" w:sz="0" w:space="0" w:color="auto"/>
        <w:bottom w:val="none" w:sz="0" w:space="0" w:color="auto"/>
        <w:right w:val="none" w:sz="0" w:space="0" w:color="auto"/>
      </w:divBdr>
    </w:div>
    <w:div w:id="797720841">
      <w:bodyDiv w:val="1"/>
      <w:marLeft w:val="0"/>
      <w:marRight w:val="0"/>
      <w:marTop w:val="0"/>
      <w:marBottom w:val="0"/>
      <w:divBdr>
        <w:top w:val="none" w:sz="0" w:space="0" w:color="auto"/>
        <w:left w:val="none" w:sz="0" w:space="0" w:color="auto"/>
        <w:bottom w:val="none" w:sz="0" w:space="0" w:color="auto"/>
        <w:right w:val="none" w:sz="0" w:space="0" w:color="auto"/>
      </w:divBdr>
    </w:div>
    <w:div w:id="799568043">
      <w:bodyDiv w:val="1"/>
      <w:marLeft w:val="0"/>
      <w:marRight w:val="0"/>
      <w:marTop w:val="0"/>
      <w:marBottom w:val="0"/>
      <w:divBdr>
        <w:top w:val="none" w:sz="0" w:space="0" w:color="auto"/>
        <w:left w:val="none" w:sz="0" w:space="0" w:color="auto"/>
        <w:bottom w:val="none" w:sz="0" w:space="0" w:color="auto"/>
        <w:right w:val="none" w:sz="0" w:space="0" w:color="auto"/>
      </w:divBdr>
    </w:div>
    <w:div w:id="807818392">
      <w:bodyDiv w:val="1"/>
      <w:marLeft w:val="0"/>
      <w:marRight w:val="0"/>
      <w:marTop w:val="0"/>
      <w:marBottom w:val="0"/>
      <w:divBdr>
        <w:top w:val="none" w:sz="0" w:space="0" w:color="auto"/>
        <w:left w:val="none" w:sz="0" w:space="0" w:color="auto"/>
        <w:bottom w:val="none" w:sz="0" w:space="0" w:color="auto"/>
        <w:right w:val="none" w:sz="0" w:space="0" w:color="auto"/>
      </w:divBdr>
    </w:div>
    <w:div w:id="811020667">
      <w:bodyDiv w:val="1"/>
      <w:marLeft w:val="0"/>
      <w:marRight w:val="0"/>
      <w:marTop w:val="0"/>
      <w:marBottom w:val="0"/>
      <w:divBdr>
        <w:top w:val="none" w:sz="0" w:space="0" w:color="auto"/>
        <w:left w:val="none" w:sz="0" w:space="0" w:color="auto"/>
        <w:bottom w:val="none" w:sz="0" w:space="0" w:color="auto"/>
        <w:right w:val="none" w:sz="0" w:space="0" w:color="auto"/>
      </w:divBdr>
    </w:div>
    <w:div w:id="813178734">
      <w:bodyDiv w:val="1"/>
      <w:marLeft w:val="0"/>
      <w:marRight w:val="0"/>
      <w:marTop w:val="0"/>
      <w:marBottom w:val="0"/>
      <w:divBdr>
        <w:top w:val="none" w:sz="0" w:space="0" w:color="auto"/>
        <w:left w:val="none" w:sz="0" w:space="0" w:color="auto"/>
        <w:bottom w:val="none" w:sz="0" w:space="0" w:color="auto"/>
        <w:right w:val="none" w:sz="0" w:space="0" w:color="auto"/>
      </w:divBdr>
    </w:div>
    <w:div w:id="813259520">
      <w:bodyDiv w:val="1"/>
      <w:marLeft w:val="0"/>
      <w:marRight w:val="0"/>
      <w:marTop w:val="0"/>
      <w:marBottom w:val="0"/>
      <w:divBdr>
        <w:top w:val="none" w:sz="0" w:space="0" w:color="auto"/>
        <w:left w:val="none" w:sz="0" w:space="0" w:color="auto"/>
        <w:bottom w:val="none" w:sz="0" w:space="0" w:color="auto"/>
        <w:right w:val="none" w:sz="0" w:space="0" w:color="auto"/>
      </w:divBdr>
    </w:div>
    <w:div w:id="816068728">
      <w:bodyDiv w:val="1"/>
      <w:marLeft w:val="0"/>
      <w:marRight w:val="0"/>
      <w:marTop w:val="0"/>
      <w:marBottom w:val="0"/>
      <w:divBdr>
        <w:top w:val="none" w:sz="0" w:space="0" w:color="auto"/>
        <w:left w:val="none" w:sz="0" w:space="0" w:color="auto"/>
        <w:bottom w:val="none" w:sz="0" w:space="0" w:color="auto"/>
        <w:right w:val="none" w:sz="0" w:space="0" w:color="auto"/>
      </w:divBdr>
    </w:div>
    <w:div w:id="818611612">
      <w:bodyDiv w:val="1"/>
      <w:marLeft w:val="0"/>
      <w:marRight w:val="0"/>
      <w:marTop w:val="0"/>
      <w:marBottom w:val="0"/>
      <w:divBdr>
        <w:top w:val="none" w:sz="0" w:space="0" w:color="auto"/>
        <w:left w:val="none" w:sz="0" w:space="0" w:color="auto"/>
        <w:bottom w:val="none" w:sz="0" w:space="0" w:color="auto"/>
        <w:right w:val="none" w:sz="0" w:space="0" w:color="auto"/>
      </w:divBdr>
    </w:div>
    <w:div w:id="820655624">
      <w:bodyDiv w:val="1"/>
      <w:marLeft w:val="0"/>
      <w:marRight w:val="0"/>
      <w:marTop w:val="0"/>
      <w:marBottom w:val="0"/>
      <w:divBdr>
        <w:top w:val="none" w:sz="0" w:space="0" w:color="auto"/>
        <w:left w:val="none" w:sz="0" w:space="0" w:color="auto"/>
        <w:bottom w:val="none" w:sz="0" w:space="0" w:color="auto"/>
        <w:right w:val="none" w:sz="0" w:space="0" w:color="auto"/>
      </w:divBdr>
    </w:div>
    <w:div w:id="821627245">
      <w:bodyDiv w:val="1"/>
      <w:marLeft w:val="0"/>
      <w:marRight w:val="0"/>
      <w:marTop w:val="0"/>
      <w:marBottom w:val="0"/>
      <w:divBdr>
        <w:top w:val="none" w:sz="0" w:space="0" w:color="auto"/>
        <w:left w:val="none" w:sz="0" w:space="0" w:color="auto"/>
        <w:bottom w:val="none" w:sz="0" w:space="0" w:color="auto"/>
        <w:right w:val="none" w:sz="0" w:space="0" w:color="auto"/>
      </w:divBdr>
    </w:div>
    <w:div w:id="823855171">
      <w:bodyDiv w:val="1"/>
      <w:marLeft w:val="0"/>
      <w:marRight w:val="0"/>
      <w:marTop w:val="0"/>
      <w:marBottom w:val="0"/>
      <w:divBdr>
        <w:top w:val="none" w:sz="0" w:space="0" w:color="auto"/>
        <w:left w:val="none" w:sz="0" w:space="0" w:color="auto"/>
        <w:bottom w:val="none" w:sz="0" w:space="0" w:color="auto"/>
        <w:right w:val="none" w:sz="0" w:space="0" w:color="auto"/>
      </w:divBdr>
    </w:div>
    <w:div w:id="825782368">
      <w:bodyDiv w:val="1"/>
      <w:marLeft w:val="0"/>
      <w:marRight w:val="0"/>
      <w:marTop w:val="0"/>
      <w:marBottom w:val="0"/>
      <w:divBdr>
        <w:top w:val="none" w:sz="0" w:space="0" w:color="auto"/>
        <w:left w:val="none" w:sz="0" w:space="0" w:color="auto"/>
        <w:bottom w:val="none" w:sz="0" w:space="0" w:color="auto"/>
        <w:right w:val="none" w:sz="0" w:space="0" w:color="auto"/>
      </w:divBdr>
    </w:div>
    <w:div w:id="829979639">
      <w:bodyDiv w:val="1"/>
      <w:marLeft w:val="0"/>
      <w:marRight w:val="0"/>
      <w:marTop w:val="0"/>
      <w:marBottom w:val="0"/>
      <w:divBdr>
        <w:top w:val="none" w:sz="0" w:space="0" w:color="auto"/>
        <w:left w:val="none" w:sz="0" w:space="0" w:color="auto"/>
        <w:bottom w:val="none" w:sz="0" w:space="0" w:color="auto"/>
        <w:right w:val="none" w:sz="0" w:space="0" w:color="auto"/>
      </w:divBdr>
    </w:div>
    <w:div w:id="830024269">
      <w:bodyDiv w:val="1"/>
      <w:marLeft w:val="0"/>
      <w:marRight w:val="0"/>
      <w:marTop w:val="0"/>
      <w:marBottom w:val="0"/>
      <w:divBdr>
        <w:top w:val="none" w:sz="0" w:space="0" w:color="auto"/>
        <w:left w:val="none" w:sz="0" w:space="0" w:color="auto"/>
        <w:bottom w:val="none" w:sz="0" w:space="0" w:color="auto"/>
        <w:right w:val="none" w:sz="0" w:space="0" w:color="auto"/>
      </w:divBdr>
    </w:div>
    <w:div w:id="830800555">
      <w:bodyDiv w:val="1"/>
      <w:marLeft w:val="0"/>
      <w:marRight w:val="0"/>
      <w:marTop w:val="0"/>
      <w:marBottom w:val="0"/>
      <w:divBdr>
        <w:top w:val="none" w:sz="0" w:space="0" w:color="auto"/>
        <w:left w:val="none" w:sz="0" w:space="0" w:color="auto"/>
        <w:bottom w:val="none" w:sz="0" w:space="0" w:color="auto"/>
        <w:right w:val="none" w:sz="0" w:space="0" w:color="auto"/>
      </w:divBdr>
    </w:div>
    <w:div w:id="835657262">
      <w:bodyDiv w:val="1"/>
      <w:marLeft w:val="0"/>
      <w:marRight w:val="0"/>
      <w:marTop w:val="0"/>
      <w:marBottom w:val="0"/>
      <w:divBdr>
        <w:top w:val="none" w:sz="0" w:space="0" w:color="auto"/>
        <w:left w:val="none" w:sz="0" w:space="0" w:color="auto"/>
        <w:bottom w:val="none" w:sz="0" w:space="0" w:color="auto"/>
        <w:right w:val="none" w:sz="0" w:space="0" w:color="auto"/>
      </w:divBdr>
    </w:div>
    <w:div w:id="835803063">
      <w:bodyDiv w:val="1"/>
      <w:marLeft w:val="0"/>
      <w:marRight w:val="0"/>
      <w:marTop w:val="0"/>
      <w:marBottom w:val="0"/>
      <w:divBdr>
        <w:top w:val="none" w:sz="0" w:space="0" w:color="auto"/>
        <w:left w:val="none" w:sz="0" w:space="0" w:color="auto"/>
        <w:bottom w:val="none" w:sz="0" w:space="0" w:color="auto"/>
        <w:right w:val="none" w:sz="0" w:space="0" w:color="auto"/>
      </w:divBdr>
    </w:div>
    <w:div w:id="836848303">
      <w:bodyDiv w:val="1"/>
      <w:marLeft w:val="0"/>
      <w:marRight w:val="0"/>
      <w:marTop w:val="0"/>
      <w:marBottom w:val="0"/>
      <w:divBdr>
        <w:top w:val="none" w:sz="0" w:space="0" w:color="auto"/>
        <w:left w:val="none" w:sz="0" w:space="0" w:color="auto"/>
        <w:bottom w:val="none" w:sz="0" w:space="0" w:color="auto"/>
        <w:right w:val="none" w:sz="0" w:space="0" w:color="auto"/>
      </w:divBdr>
    </w:div>
    <w:div w:id="839273347">
      <w:bodyDiv w:val="1"/>
      <w:marLeft w:val="0"/>
      <w:marRight w:val="0"/>
      <w:marTop w:val="0"/>
      <w:marBottom w:val="0"/>
      <w:divBdr>
        <w:top w:val="none" w:sz="0" w:space="0" w:color="auto"/>
        <w:left w:val="none" w:sz="0" w:space="0" w:color="auto"/>
        <w:bottom w:val="none" w:sz="0" w:space="0" w:color="auto"/>
        <w:right w:val="none" w:sz="0" w:space="0" w:color="auto"/>
      </w:divBdr>
    </w:div>
    <w:div w:id="840391445">
      <w:bodyDiv w:val="1"/>
      <w:marLeft w:val="0"/>
      <w:marRight w:val="0"/>
      <w:marTop w:val="0"/>
      <w:marBottom w:val="0"/>
      <w:divBdr>
        <w:top w:val="none" w:sz="0" w:space="0" w:color="auto"/>
        <w:left w:val="none" w:sz="0" w:space="0" w:color="auto"/>
        <w:bottom w:val="none" w:sz="0" w:space="0" w:color="auto"/>
        <w:right w:val="none" w:sz="0" w:space="0" w:color="auto"/>
      </w:divBdr>
    </w:div>
    <w:div w:id="840513583">
      <w:bodyDiv w:val="1"/>
      <w:marLeft w:val="0"/>
      <w:marRight w:val="0"/>
      <w:marTop w:val="0"/>
      <w:marBottom w:val="0"/>
      <w:divBdr>
        <w:top w:val="none" w:sz="0" w:space="0" w:color="auto"/>
        <w:left w:val="none" w:sz="0" w:space="0" w:color="auto"/>
        <w:bottom w:val="none" w:sz="0" w:space="0" w:color="auto"/>
        <w:right w:val="none" w:sz="0" w:space="0" w:color="auto"/>
      </w:divBdr>
    </w:div>
    <w:div w:id="841048009">
      <w:bodyDiv w:val="1"/>
      <w:marLeft w:val="0"/>
      <w:marRight w:val="0"/>
      <w:marTop w:val="0"/>
      <w:marBottom w:val="0"/>
      <w:divBdr>
        <w:top w:val="none" w:sz="0" w:space="0" w:color="auto"/>
        <w:left w:val="none" w:sz="0" w:space="0" w:color="auto"/>
        <w:bottom w:val="none" w:sz="0" w:space="0" w:color="auto"/>
        <w:right w:val="none" w:sz="0" w:space="0" w:color="auto"/>
      </w:divBdr>
    </w:div>
    <w:div w:id="842088836">
      <w:bodyDiv w:val="1"/>
      <w:marLeft w:val="0"/>
      <w:marRight w:val="0"/>
      <w:marTop w:val="0"/>
      <w:marBottom w:val="0"/>
      <w:divBdr>
        <w:top w:val="none" w:sz="0" w:space="0" w:color="auto"/>
        <w:left w:val="none" w:sz="0" w:space="0" w:color="auto"/>
        <w:bottom w:val="none" w:sz="0" w:space="0" w:color="auto"/>
        <w:right w:val="none" w:sz="0" w:space="0" w:color="auto"/>
      </w:divBdr>
    </w:div>
    <w:div w:id="843325190">
      <w:bodyDiv w:val="1"/>
      <w:marLeft w:val="0"/>
      <w:marRight w:val="0"/>
      <w:marTop w:val="0"/>
      <w:marBottom w:val="0"/>
      <w:divBdr>
        <w:top w:val="none" w:sz="0" w:space="0" w:color="auto"/>
        <w:left w:val="none" w:sz="0" w:space="0" w:color="auto"/>
        <w:bottom w:val="none" w:sz="0" w:space="0" w:color="auto"/>
        <w:right w:val="none" w:sz="0" w:space="0" w:color="auto"/>
      </w:divBdr>
    </w:div>
    <w:div w:id="843782797">
      <w:bodyDiv w:val="1"/>
      <w:marLeft w:val="0"/>
      <w:marRight w:val="0"/>
      <w:marTop w:val="0"/>
      <w:marBottom w:val="0"/>
      <w:divBdr>
        <w:top w:val="none" w:sz="0" w:space="0" w:color="auto"/>
        <w:left w:val="none" w:sz="0" w:space="0" w:color="auto"/>
        <w:bottom w:val="none" w:sz="0" w:space="0" w:color="auto"/>
        <w:right w:val="none" w:sz="0" w:space="0" w:color="auto"/>
      </w:divBdr>
    </w:div>
    <w:div w:id="846406762">
      <w:bodyDiv w:val="1"/>
      <w:marLeft w:val="0"/>
      <w:marRight w:val="0"/>
      <w:marTop w:val="0"/>
      <w:marBottom w:val="0"/>
      <w:divBdr>
        <w:top w:val="none" w:sz="0" w:space="0" w:color="auto"/>
        <w:left w:val="none" w:sz="0" w:space="0" w:color="auto"/>
        <w:bottom w:val="none" w:sz="0" w:space="0" w:color="auto"/>
        <w:right w:val="none" w:sz="0" w:space="0" w:color="auto"/>
      </w:divBdr>
    </w:div>
    <w:div w:id="850990078">
      <w:bodyDiv w:val="1"/>
      <w:marLeft w:val="0"/>
      <w:marRight w:val="0"/>
      <w:marTop w:val="0"/>
      <w:marBottom w:val="0"/>
      <w:divBdr>
        <w:top w:val="none" w:sz="0" w:space="0" w:color="auto"/>
        <w:left w:val="none" w:sz="0" w:space="0" w:color="auto"/>
        <w:bottom w:val="none" w:sz="0" w:space="0" w:color="auto"/>
        <w:right w:val="none" w:sz="0" w:space="0" w:color="auto"/>
      </w:divBdr>
    </w:div>
    <w:div w:id="852648762">
      <w:bodyDiv w:val="1"/>
      <w:marLeft w:val="0"/>
      <w:marRight w:val="0"/>
      <w:marTop w:val="0"/>
      <w:marBottom w:val="0"/>
      <w:divBdr>
        <w:top w:val="none" w:sz="0" w:space="0" w:color="auto"/>
        <w:left w:val="none" w:sz="0" w:space="0" w:color="auto"/>
        <w:bottom w:val="none" w:sz="0" w:space="0" w:color="auto"/>
        <w:right w:val="none" w:sz="0" w:space="0" w:color="auto"/>
      </w:divBdr>
    </w:div>
    <w:div w:id="852694460">
      <w:bodyDiv w:val="1"/>
      <w:marLeft w:val="0"/>
      <w:marRight w:val="0"/>
      <w:marTop w:val="0"/>
      <w:marBottom w:val="0"/>
      <w:divBdr>
        <w:top w:val="none" w:sz="0" w:space="0" w:color="auto"/>
        <w:left w:val="none" w:sz="0" w:space="0" w:color="auto"/>
        <w:bottom w:val="none" w:sz="0" w:space="0" w:color="auto"/>
        <w:right w:val="none" w:sz="0" w:space="0" w:color="auto"/>
      </w:divBdr>
    </w:div>
    <w:div w:id="853107533">
      <w:bodyDiv w:val="1"/>
      <w:marLeft w:val="0"/>
      <w:marRight w:val="0"/>
      <w:marTop w:val="0"/>
      <w:marBottom w:val="0"/>
      <w:divBdr>
        <w:top w:val="none" w:sz="0" w:space="0" w:color="auto"/>
        <w:left w:val="none" w:sz="0" w:space="0" w:color="auto"/>
        <w:bottom w:val="none" w:sz="0" w:space="0" w:color="auto"/>
        <w:right w:val="none" w:sz="0" w:space="0" w:color="auto"/>
      </w:divBdr>
    </w:div>
    <w:div w:id="854807688">
      <w:bodyDiv w:val="1"/>
      <w:marLeft w:val="0"/>
      <w:marRight w:val="0"/>
      <w:marTop w:val="0"/>
      <w:marBottom w:val="0"/>
      <w:divBdr>
        <w:top w:val="none" w:sz="0" w:space="0" w:color="auto"/>
        <w:left w:val="none" w:sz="0" w:space="0" w:color="auto"/>
        <w:bottom w:val="none" w:sz="0" w:space="0" w:color="auto"/>
        <w:right w:val="none" w:sz="0" w:space="0" w:color="auto"/>
      </w:divBdr>
    </w:div>
    <w:div w:id="856239645">
      <w:bodyDiv w:val="1"/>
      <w:marLeft w:val="0"/>
      <w:marRight w:val="0"/>
      <w:marTop w:val="0"/>
      <w:marBottom w:val="0"/>
      <w:divBdr>
        <w:top w:val="none" w:sz="0" w:space="0" w:color="auto"/>
        <w:left w:val="none" w:sz="0" w:space="0" w:color="auto"/>
        <w:bottom w:val="none" w:sz="0" w:space="0" w:color="auto"/>
        <w:right w:val="none" w:sz="0" w:space="0" w:color="auto"/>
      </w:divBdr>
    </w:div>
    <w:div w:id="856427944">
      <w:bodyDiv w:val="1"/>
      <w:marLeft w:val="0"/>
      <w:marRight w:val="0"/>
      <w:marTop w:val="0"/>
      <w:marBottom w:val="0"/>
      <w:divBdr>
        <w:top w:val="none" w:sz="0" w:space="0" w:color="auto"/>
        <w:left w:val="none" w:sz="0" w:space="0" w:color="auto"/>
        <w:bottom w:val="none" w:sz="0" w:space="0" w:color="auto"/>
        <w:right w:val="none" w:sz="0" w:space="0" w:color="auto"/>
      </w:divBdr>
    </w:div>
    <w:div w:id="857430845">
      <w:bodyDiv w:val="1"/>
      <w:marLeft w:val="0"/>
      <w:marRight w:val="0"/>
      <w:marTop w:val="0"/>
      <w:marBottom w:val="0"/>
      <w:divBdr>
        <w:top w:val="none" w:sz="0" w:space="0" w:color="auto"/>
        <w:left w:val="none" w:sz="0" w:space="0" w:color="auto"/>
        <w:bottom w:val="none" w:sz="0" w:space="0" w:color="auto"/>
        <w:right w:val="none" w:sz="0" w:space="0" w:color="auto"/>
      </w:divBdr>
    </w:div>
    <w:div w:id="857696166">
      <w:bodyDiv w:val="1"/>
      <w:marLeft w:val="0"/>
      <w:marRight w:val="0"/>
      <w:marTop w:val="0"/>
      <w:marBottom w:val="0"/>
      <w:divBdr>
        <w:top w:val="none" w:sz="0" w:space="0" w:color="auto"/>
        <w:left w:val="none" w:sz="0" w:space="0" w:color="auto"/>
        <w:bottom w:val="none" w:sz="0" w:space="0" w:color="auto"/>
        <w:right w:val="none" w:sz="0" w:space="0" w:color="auto"/>
      </w:divBdr>
    </w:div>
    <w:div w:id="860242268">
      <w:bodyDiv w:val="1"/>
      <w:marLeft w:val="0"/>
      <w:marRight w:val="0"/>
      <w:marTop w:val="0"/>
      <w:marBottom w:val="0"/>
      <w:divBdr>
        <w:top w:val="none" w:sz="0" w:space="0" w:color="auto"/>
        <w:left w:val="none" w:sz="0" w:space="0" w:color="auto"/>
        <w:bottom w:val="none" w:sz="0" w:space="0" w:color="auto"/>
        <w:right w:val="none" w:sz="0" w:space="0" w:color="auto"/>
      </w:divBdr>
    </w:div>
    <w:div w:id="860632464">
      <w:bodyDiv w:val="1"/>
      <w:marLeft w:val="0"/>
      <w:marRight w:val="0"/>
      <w:marTop w:val="0"/>
      <w:marBottom w:val="0"/>
      <w:divBdr>
        <w:top w:val="none" w:sz="0" w:space="0" w:color="auto"/>
        <w:left w:val="none" w:sz="0" w:space="0" w:color="auto"/>
        <w:bottom w:val="none" w:sz="0" w:space="0" w:color="auto"/>
        <w:right w:val="none" w:sz="0" w:space="0" w:color="auto"/>
      </w:divBdr>
    </w:div>
    <w:div w:id="864557084">
      <w:bodyDiv w:val="1"/>
      <w:marLeft w:val="0"/>
      <w:marRight w:val="0"/>
      <w:marTop w:val="0"/>
      <w:marBottom w:val="0"/>
      <w:divBdr>
        <w:top w:val="none" w:sz="0" w:space="0" w:color="auto"/>
        <w:left w:val="none" w:sz="0" w:space="0" w:color="auto"/>
        <w:bottom w:val="none" w:sz="0" w:space="0" w:color="auto"/>
        <w:right w:val="none" w:sz="0" w:space="0" w:color="auto"/>
      </w:divBdr>
    </w:div>
    <w:div w:id="865603044">
      <w:bodyDiv w:val="1"/>
      <w:marLeft w:val="0"/>
      <w:marRight w:val="0"/>
      <w:marTop w:val="0"/>
      <w:marBottom w:val="0"/>
      <w:divBdr>
        <w:top w:val="none" w:sz="0" w:space="0" w:color="auto"/>
        <w:left w:val="none" w:sz="0" w:space="0" w:color="auto"/>
        <w:bottom w:val="none" w:sz="0" w:space="0" w:color="auto"/>
        <w:right w:val="none" w:sz="0" w:space="0" w:color="auto"/>
      </w:divBdr>
    </w:div>
    <w:div w:id="865824912">
      <w:bodyDiv w:val="1"/>
      <w:marLeft w:val="0"/>
      <w:marRight w:val="0"/>
      <w:marTop w:val="0"/>
      <w:marBottom w:val="0"/>
      <w:divBdr>
        <w:top w:val="none" w:sz="0" w:space="0" w:color="auto"/>
        <w:left w:val="none" w:sz="0" w:space="0" w:color="auto"/>
        <w:bottom w:val="none" w:sz="0" w:space="0" w:color="auto"/>
        <w:right w:val="none" w:sz="0" w:space="0" w:color="auto"/>
      </w:divBdr>
    </w:div>
    <w:div w:id="866911546">
      <w:bodyDiv w:val="1"/>
      <w:marLeft w:val="0"/>
      <w:marRight w:val="0"/>
      <w:marTop w:val="0"/>
      <w:marBottom w:val="0"/>
      <w:divBdr>
        <w:top w:val="none" w:sz="0" w:space="0" w:color="auto"/>
        <w:left w:val="none" w:sz="0" w:space="0" w:color="auto"/>
        <w:bottom w:val="none" w:sz="0" w:space="0" w:color="auto"/>
        <w:right w:val="none" w:sz="0" w:space="0" w:color="auto"/>
      </w:divBdr>
    </w:div>
    <w:div w:id="872814892">
      <w:bodyDiv w:val="1"/>
      <w:marLeft w:val="0"/>
      <w:marRight w:val="0"/>
      <w:marTop w:val="0"/>
      <w:marBottom w:val="0"/>
      <w:divBdr>
        <w:top w:val="none" w:sz="0" w:space="0" w:color="auto"/>
        <w:left w:val="none" w:sz="0" w:space="0" w:color="auto"/>
        <w:bottom w:val="none" w:sz="0" w:space="0" w:color="auto"/>
        <w:right w:val="none" w:sz="0" w:space="0" w:color="auto"/>
      </w:divBdr>
    </w:div>
    <w:div w:id="873883417">
      <w:bodyDiv w:val="1"/>
      <w:marLeft w:val="0"/>
      <w:marRight w:val="0"/>
      <w:marTop w:val="0"/>
      <w:marBottom w:val="0"/>
      <w:divBdr>
        <w:top w:val="none" w:sz="0" w:space="0" w:color="auto"/>
        <w:left w:val="none" w:sz="0" w:space="0" w:color="auto"/>
        <w:bottom w:val="none" w:sz="0" w:space="0" w:color="auto"/>
        <w:right w:val="none" w:sz="0" w:space="0" w:color="auto"/>
      </w:divBdr>
    </w:div>
    <w:div w:id="877163037">
      <w:bodyDiv w:val="1"/>
      <w:marLeft w:val="0"/>
      <w:marRight w:val="0"/>
      <w:marTop w:val="0"/>
      <w:marBottom w:val="0"/>
      <w:divBdr>
        <w:top w:val="none" w:sz="0" w:space="0" w:color="auto"/>
        <w:left w:val="none" w:sz="0" w:space="0" w:color="auto"/>
        <w:bottom w:val="none" w:sz="0" w:space="0" w:color="auto"/>
        <w:right w:val="none" w:sz="0" w:space="0" w:color="auto"/>
      </w:divBdr>
    </w:div>
    <w:div w:id="888497585">
      <w:bodyDiv w:val="1"/>
      <w:marLeft w:val="0"/>
      <w:marRight w:val="0"/>
      <w:marTop w:val="0"/>
      <w:marBottom w:val="0"/>
      <w:divBdr>
        <w:top w:val="none" w:sz="0" w:space="0" w:color="auto"/>
        <w:left w:val="none" w:sz="0" w:space="0" w:color="auto"/>
        <w:bottom w:val="none" w:sz="0" w:space="0" w:color="auto"/>
        <w:right w:val="none" w:sz="0" w:space="0" w:color="auto"/>
      </w:divBdr>
    </w:div>
    <w:div w:id="889347239">
      <w:bodyDiv w:val="1"/>
      <w:marLeft w:val="0"/>
      <w:marRight w:val="0"/>
      <w:marTop w:val="0"/>
      <w:marBottom w:val="0"/>
      <w:divBdr>
        <w:top w:val="none" w:sz="0" w:space="0" w:color="auto"/>
        <w:left w:val="none" w:sz="0" w:space="0" w:color="auto"/>
        <w:bottom w:val="none" w:sz="0" w:space="0" w:color="auto"/>
        <w:right w:val="none" w:sz="0" w:space="0" w:color="auto"/>
      </w:divBdr>
    </w:div>
    <w:div w:id="889609424">
      <w:bodyDiv w:val="1"/>
      <w:marLeft w:val="0"/>
      <w:marRight w:val="0"/>
      <w:marTop w:val="0"/>
      <w:marBottom w:val="0"/>
      <w:divBdr>
        <w:top w:val="none" w:sz="0" w:space="0" w:color="auto"/>
        <w:left w:val="none" w:sz="0" w:space="0" w:color="auto"/>
        <w:bottom w:val="none" w:sz="0" w:space="0" w:color="auto"/>
        <w:right w:val="none" w:sz="0" w:space="0" w:color="auto"/>
      </w:divBdr>
    </w:div>
    <w:div w:id="892694991">
      <w:bodyDiv w:val="1"/>
      <w:marLeft w:val="0"/>
      <w:marRight w:val="0"/>
      <w:marTop w:val="0"/>
      <w:marBottom w:val="0"/>
      <w:divBdr>
        <w:top w:val="none" w:sz="0" w:space="0" w:color="auto"/>
        <w:left w:val="none" w:sz="0" w:space="0" w:color="auto"/>
        <w:bottom w:val="none" w:sz="0" w:space="0" w:color="auto"/>
        <w:right w:val="none" w:sz="0" w:space="0" w:color="auto"/>
      </w:divBdr>
    </w:div>
    <w:div w:id="894925692">
      <w:bodyDiv w:val="1"/>
      <w:marLeft w:val="0"/>
      <w:marRight w:val="0"/>
      <w:marTop w:val="0"/>
      <w:marBottom w:val="0"/>
      <w:divBdr>
        <w:top w:val="none" w:sz="0" w:space="0" w:color="auto"/>
        <w:left w:val="none" w:sz="0" w:space="0" w:color="auto"/>
        <w:bottom w:val="none" w:sz="0" w:space="0" w:color="auto"/>
        <w:right w:val="none" w:sz="0" w:space="0" w:color="auto"/>
      </w:divBdr>
    </w:div>
    <w:div w:id="897285965">
      <w:bodyDiv w:val="1"/>
      <w:marLeft w:val="0"/>
      <w:marRight w:val="0"/>
      <w:marTop w:val="0"/>
      <w:marBottom w:val="0"/>
      <w:divBdr>
        <w:top w:val="none" w:sz="0" w:space="0" w:color="auto"/>
        <w:left w:val="none" w:sz="0" w:space="0" w:color="auto"/>
        <w:bottom w:val="none" w:sz="0" w:space="0" w:color="auto"/>
        <w:right w:val="none" w:sz="0" w:space="0" w:color="auto"/>
      </w:divBdr>
    </w:div>
    <w:div w:id="898634959">
      <w:bodyDiv w:val="1"/>
      <w:marLeft w:val="0"/>
      <w:marRight w:val="0"/>
      <w:marTop w:val="0"/>
      <w:marBottom w:val="0"/>
      <w:divBdr>
        <w:top w:val="none" w:sz="0" w:space="0" w:color="auto"/>
        <w:left w:val="none" w:sz="0" w:space="0" w:color="auto"/>
        <w:bottom w:val="none" w:sz="0" w:space="0" w:color="auto"/>
        <w:right w:val="none" w:sz="0" w:space="0" w:color="auto"/>
      </w:divBdr>
    </w:div>
    <w:div w:id="898637501">
      <w:bodyDiv w:val="1"/>
      <w:marLeft w:val="0"/>
      <w:marRight w:val="0"/>
      <w:marTop w:val="0"/>
      <w:marBottom w:val="0"/>
      <w:divBdr>
        <w:top w:val="none" w:sz="0" w:space="0" w:color="auto"/>
        <w:left w:val="none" w:sz="0" w:space="0" w:color="auto"/>
        <w:bottom w:val="none" w:sz="0" w:space="0" w:color="auto"/>
        <w:right w:val="none" w:sz="0" w:space="0" w:color="auto"/>
      </w:divBdr>
    </w:div>
    <w:div w:id="911113309">
      <w:bodyDiv w:val="1"/>
      <w:marLeft w:val="0"/>
      <w:marRight w:val="0"/>
      <w:marTop w:val="0"/>
      <w:marBottom w:val="0"/>
      <w:divBdr>
        <w:top w:val="none" w:sz="0" w:space="0" w:color="auto"/>
        <w:left w:val="none" w:sz="0" w:space="0" w:color="auto"/>
        <w:bottom w:val="none" w:sz="0" w:space="0" w:color="auto"/>
        <w:right w:val="none" w:sz="0" w:space="0" w:color="auto"/>
      </w:divBdr>
    </w:div>
    <w:div w:id="911812521">
      <w:bodyDiv w:val="1"/>
      <w:marLeft w:val="0"/>
      <w:marRight w:val="0"/>
      <w:marTop w:val="0"/>
      <w:marBottom w:val="0"/>
      <w:divBdr>
        <w:top w:val="none" w:sz="0" w:space="0" w:color="auto"/>
        <w:left w:val="none" w:sz="0" w:space="0" w:color="auto"/>
        <w:bottom w:val="none" w:sz="0" w:space="0" w:color="auto"/>
        <w:right w:val="none" w:sz="0" w:space="0" w:color="auto"/>
      </w:divBdr>
    </w:div>
    <w:div w:id="911964424">
      <w:bodyDiv w:val="1"/>
      <w:marLeft w:val="0"/>
      <w:marRight w:val="0"/>
      <w:marTop w:val="0"/>
      <w:marBottom w:val="0"/>
      <w:divBdr>
        <w:top w:val="none" w:sz="0" w:space="0" w:color="auto"/>
        <w:left w:val="none" w:sz="0" w:space="0" w:color="auto"/>
        <w:bottom w:val="none" w:sz="0" w:space="0" w:color="auto"/>
        <w:right w:val="none" w:sz="0" w:space="0" w:color="auto"/>
      </w:divBdr>
    </w:div>
    <w:div w:id="913129515">
      <w:bodyDiv w:val="1"/>
      <w:marLeft w:val="0"/>
      <w:marRight w:val="0"/>
      <w:marTop w:val="0"/>
      <w:marBottom w:val="0"/>
      <w:divBdr>
        <w:top w:val="none" w:sz="0" w:space="0" w:color="auto"/>
        <w:left w:val="none" w:sz="0" w:space="0" w:color="auto"/>
        <w:bottom w:val="none" w:sz="0" w:space="0" w:color="auto"/>
        <w:right w:val="none" w:sz="0" w:space="0" w:color="auto"/>
      </w:divBdr>
    </w:div>
    <w:div w:id="919098401">
      <w:bodyDiv w:val="1"/>
      <w:marLeft w:val="0"/>
      <w:marRight w:val="0"/>
      <w:marTop w:val="0"/>
      <w:marBottom w:val="0"/>
      <w:divBdr>
        <w:top w:val="none" w:sz="0" w:space="0" w:color="auto"/>
        <w:left w:val="none" w:sz="0" w:space="0" w:color="auto"/>
        <w:bottom w:val="none" w:sz="0" w:space="0" w:color="auto"/>
        <w:right w:val="none" w:sz="0" w:space="0" w:color="auto"/>
      </w:divBdr>
    </w:div>
    <w:div w:id="919290118">
      <w:bodyDiv w:val="1"/>
      <w:marLeft w:val="0"/>
      <w:marRight w:val="0"/>
      <w:marTop w:val="0"/>
      <w:marBottom w:val="0"/>
      <w:divBdr>
        <w:top w:val="none" w:sz="0" w:space="0" w:color="auto"/>
        <w:left w:val="none" w:sz="0" w:space="0" w:color="auto"/>
        <w:bottom w:val="none" w:sz="0" w:space="0" w:color="auto"/>
        <w:right w:val="none" w:sz="0" w:space="0" w:color="auto"/>
      </w:divBdr>
    </w:div>
    <w:div w:id="922110860">
      <w:bodyDiv w:val="1"/>
      <w:marLeft w:val="0"/>
      <w:marRight w:val="0"/>
      <w:marTop w:val="0"/>
      <w:marBottom w:val="0"/>
      <w:divBdr>
        <w:top w:val="none" w:sz="0" w:space="0" w:color="auto"/>
        <w:left w:val="none" w:sz="0" w:space="0" w:color="auto"/>
        <w:bottom w:val="none" w:sz="0" w:space="0" w:color="auto"/>
        <w:right w:val="none" w:sz="0" w:space="0" w:color="auto"/>
      </w:divBdr>
    </w:div>
    <w:div w:id="922294899">
      <w:bodyDiv w:val="1"/>
      <w:marLeft w:val="0"/>
      <w:marRight w:val="0"/>
      <w:marTop w:val="0"/>
      <w:marBottom w:val="0"/>
      <w:divBdr>
        <w:top w:val="none" w:sz="0" w:space="0" w:color="auto"/>
        <w:left w:val="none" w:sz="0" w:space="0" w:color="auto"/>
        <w:bottom w:val="none" w:sz="0" w:space="0" w:color="auto"/>
        <w:right w:val="none" w:sz="0" w:space="0" w:color="auto"/>
      </w:divBdr>
    </w:div>
    <w:div w:id="922420714">
      <w:bodyDiv w:val="1"/>
      <w:marLeft w:val="0"/>
      <w:marRight w:val="0"/>
      <w:marTop w:val="0"/>
      <w:marBottom w:val="0"/>
      <w:divBdr>
        <w:top w:val="none" w:sz="0" w:space="0" w:color="auto"/>
        <w:left w:val="none" w:sz="0" w:space="0" w:color="auto"/>
        <w:bottom w:val="none" w:sz="0" w:space="0" w:color="auto"/>
        <w:right w:val="none" w:sz="0" w:space="0" w:color="auto"/>
      </w:divBdr>
    </w:div>
    <w:div w:id="924188949">
      <w:bodyDiv w:val="1"/>
      <w:marLeft w:val="0"/>
      <w:marRight w:val="0"/>
      <w:marTop w:val="0"/>
      <w:marBottom w:val="0"/>
      <w:divBdr>
        <w:top w:val="none" w:sz="0" w:space="0" w:color="auto"/>
        <w:left w:val="none" w:sz="0" w:space="0" w:color="auto"/>
        <w:bottom w:val="none" w:sz="0" w:space="0" w:color="auto"/>
        <w:right w:val="none" w:sz="0" w:space="0" w:color="auto"/>
      </w:divBdr>
    </w:div>
    <w:div w:id="925114945">
      <w:bodyDiv w:val="1"/>
      <w:marLeft w:val="0"/>
      <w:marRight w:val="0"/>
      <w:marTop w:val="0"/>
      <w:marBottom w:val="0"/>
      <w:divBdr>
        <w:top w:val="none" w:sz="0" w:space="0" w:color="auto"/>
        <w:left w:val="none" w:sz="0" w:space="0" w:color="auto"/>
        <w:bottom w:val="none" w:sz="0" w:space="0" w:color="auto"/>
        <w:right w:val="none" w:sz="0" w:space="0" w:color="auto"/>
      </w:divBdr>
    </w:div>
    <w:div w:id="925696136">
      <w:bodyDiv w:val="1"/>
      <w:marLeft w:val="0"/>
      <w:marRight w:val="0"/>
      <w:marTop w:val="0"/>
      <w:marBottom w:val="0"/>
      <w:divBdr>
        <w:top w:val="none" w:sz="0" w:space="0" w:color="auto"/>
        <w:left w:val="none" w:sz="0" w:space="0" w:color="auto"/>
        <w:bottom w:val="none" w:sz="0" w:space="0" w:color="auto"/>
        <w:right w:val="none" w:sz="0" w:space="0" w:color="auto"/>
      </w:divBdr>
    </w:div>
    <w:div w:id="930816401">
      <w:bodyDiv w:val="1"/>
      <w:marLeft w:val="0"/>
      <w:marRight w:val="0"/>
      <w:marTop w:val="0"/>
      <w:marBottom w:val="0"/>
      <w:divBdr>
        <w:top w:val="none" w:sz="0" w:space="0" w:color="auto"/>
        <w:left w:val="none" w:sz="0" w:space="0" w:color="auto"/>
        <w:bottom w:val="none" w:sz="0" w:space="0" w:color="auto"/>
        <w:right w:val="none" w:sz="0" w:space="0" w:color="auto"/>
      </w:divBdr>
    </w:div>
    <w:div w:id="932011363">
      <w:bodyDiv w:val="1"/>
      <w:marLeft w:val="0"/>
      <w:marRight w:val="0"/>
      <w:marTop w:val="0"/>
      <w:marBottom w:val="0"/>
      <w:divBdr>
        <w:top w:val="none" w:sz="0" w:space="0" w:color="auto"/>
        <w:left w:val="none" w:sz="0" w:space="0" w:color="auto"/>
        <w:bottom w:val="none" w:sz="0" w:space="0" w:color="auto"/>
        <w:right w:val="none" w:sz="0" w:space="0" w:color="auto"/>
      </w:divBdr>
    </w:div>
    <w:div w:id="935407270">
      <w:bodyDiv w:val="1"/>
      <w:marLeft w:val="0"/>
      <w:marRight w:val="0"/>
      <w:marTop w:val="0"/>
      <w:marBottom w:val="0"/>
      <w:divBdr>
        <w:top w:val="none" w:sz="0" w:space="0" w:color="auto"/>
        <w:left w:val="none" w:sz="0" w:space="0" w:color="auto"/>
        <w:bottom w:val="none" w:sz="0" w:space="0" w:color="auto"/>
        <w:right w:val="none" w:sz="0" w:space="0" w:color="auto"/>
      </w:divBdr>
    </w:div>
    <w:div w:id="936056714">
      <w:bodyDiv w:val="1"/>
      <w:marLeft w:val="0"/>
      <w:marRight w:val="0"/>
      <w:marTop w:val="0"/>
      <w:marBottom w:val="0"/>
      <w:divBdr>
        <w:top w:val="none" w:sz="0" w:space="0" w:color="auto"/>
        <w:left w:val="none" w:sz="0" w:space="0" w:color="auto"/>
        <w:bottom w:val="none" w:sz="0" w:space="0" w:color="auto"/>
        <w:right w:val="none" w:sz="0" w:space="0" w:color="auto"/>
      </w:divBdr>
    </w:div>
    <w:div w:id="940651331">
      <w:bodyDiv w:val="1"/>
      <w:marLeft w:val="0"/>
      <w:marRight w:val="0"/>
      <w:marTop w:val="0"/>
      <w:marBottom w:val="0"/>
      <w:divBdr>
        <w:top w:val="none" w:sz="0" w:space="0" w:color="auto"/>
        <w:left w:val="none" w:sz="0" w:space="0" w:color="auto"/>
        <w:bottom w:val="none" w:sz="0" w:space="0" w:color="auto"/>
        <w:right w:val="none" w:sz="0" w:space="0" w:color="auto"/>
      </w:divBdr>
    </w:div>
    <w:div w:id="945964890">
      <w:bodyDiv w:val="1"/>
      <w:marLeft w:val="0"/>
      <w:marRight w:val="0"/>
      <w:marTop w:val="0"/>
      <w:marBottom w:val="0"/>
      <w:divBdr>
        <w:top w:val="none" w:sz="0" w:space="0" w:color="auto"/>
        <w:left w:val="none" w:sz="0" w:space="0" w:color="auto"/>
        <w:bottom w:val="none" w:sz="0" w:space="0" w:color="auto"/>
        <w:right w:val="none" w:sz="0" w:space="0" w:color="auto"/>
      </w:divBdr>
    </w:div>
    <w:div w:id="946697097">
      <w:bodyDiv w:val="1"/>
      <w:marLeft w:val="0"/>
      <w:marRight w:val="0"/>
      <w:marTop w:val="0"/>
      <w:marBottom w:val="0"/>
      <w:divBdr>
        <w:top w:val="none" w:sz="0" w:space="0" w:color="auto"/>
        <w:left w:val="none" w:sz="0" w:space="0" w:color="auto"/>
        <w:bottom w:val="none" w:sz="0" w:space="0" w:color="auto"/>
        <w:right w:val="none" w:sz="0" w:space="0" w:color="auto"/>
      </w:divBdr>
    </w:div>
    <w:div w:id="948467621">
      <w:bodyDiv w:val="1"/>
      <w:marLeft w:val="0"/>
      <w:marRight w:val="0"/>
      <w:marTop w:val="0"/>
      <w:marBottom w:val="0"/>
      <w:divBdr>
        <w:top w:val="none" w:sz="0" w:space="0" w:color="auto"/>
        <w:left w:val="none" w:sz="0" w:space="0" w:color="auto"/>
        <w:bottom w:val="none" w:sz="0" w:space="0" w:color="auto"/>
        <w:right w:val="none" w:sz="0" w:space="0" w:color="auto"/>
      </w:divBdr>
    </w:div>
    <w:div w:id="948657584">
      <w:bodyDiv w:val="1"/>
      <w:marLeft w:val="0"/>
      <w:marRight w:val="0"/>
      <w:marTop w:val="0"/>
      <w:marBottom w:val="0"/>
      <w:divBdr>
        <w:top w:val="none" w:sz="0" w:space="0" w:color="auto"/>
        <w:left w:val="none" w:sz="0" w:space="0" w:color="auto"/>
        <w:bottom w:val="none" w:sz="0" w:space="0" w:color="auto"/>
        <w:right w:val="none" w:sz="0" w:space="0" w:color="auto"/>
      </w:divBdr>
    </w:div>
    <w:div w:id="949387219">
      <w:bodyDiv w:val="1"/>
      <w:marLeft w:val="0"/>
      <w:marRight w:val="0"/>
      <w:marTop w:val="0"/>
      <w:marBottom w:val="0"/>
      <w:divBdr>
        <w:top w:val="none" w:sz="0" w:space="0" w:color="auto"/>
        <w:left w:val="none" w:sz="0" w:space="0" w:color="auto"/>
        <w:bottom w:val="none" w:sz="0" w:space="0" w:color="auto"/>
        <w:right w:val="none" w:sz="0" w:space="0" w:color="auto"/>
      </w:divBdr>
    </w:div>
    <w:div w:id="949628138">
      <w:bodyDiv w:val="1"/>
      <w:marLeft w:val="0"/>
      <w:marRight w:val="0"/>
      <w:marTop w:val="0"/>
      <w:marBottom w:val="0"/>
      <w:divBdr>
        <w:top w:val="none" w:sz="0" w:space="0" w:color="auto"/>
        <w:left w:val="none" w:sz="0" w:space="0" w:color="auto"/>
        <w:bottom w:val="none" w:sz="0" w:space="0" w:color="auto"/>
        <w:right w:val="none" w:sz="0" w:space="0" w:color="auto"/>
      </w:divBdr>
    </w:div>
    <w:div w:id="951667146">
      <w:bodyDiv w:val="1"/>
      <w:marLeft w:val="0"/>
      <w:marRight w:val="0"/>
      <w:marTop w:val="0"/>
      <w:marBottom w:val="0"/>
      <w:divBdr>
        <w:top w:val="none" w:sz="0" w:space="0" w:color="auto"/>
        <w:left w:val="none" w:sz="0" w:space="0" w:color="auto"/>
        <w:bottom w:val="none" w:sz="0" w:space="0" w:color="auto"/>
        <w:right w:val="none" w:sz="0" w:space="0" w:color="auto"/>
      </w:divBdr>
    </w:div>
    <w:div w:id="952251037">
      <w:bodyDiv w:val="1"/>
      <w:marLeft w:val="0"/>
      <w:marRight w:val="0"/>
      <w:marTop w:val="0"/>
      <w:marBottom w:val="0"/>
      <w:divBdr>
        <w:top w:val="none" w:sz="0" w:space="0" w:color="auto"/>
        <w:left w:val="none" w:sz="0" w:space="0" w:color="auto"/>
        <w:bottom w:val="none" w:sz="0" w:space="0" w:color="auto"/>
        <w:right w:val="none" w:sz="0" w:space="0" w:color="auto"/>
      </w:divBdr>
    </w:div>
    <w:div w:id="952904837">
      <w:bodyDiv w:val="1"/>
      <w:marLeft w:val="0"/>
      <w:marRight w:val="0"/>
      <w:marTop w:val="0"/>
      <w:marBottom w:val="0"/>
      <w:divBdr>
        <w:top w:val="none" w:sz="0" w:space="0" w:color="auto"/>
        <w:left w:val="none" w:sz="0" w:space="0" w:color="auto"/>
        <w:bottom w:val="none" w:sz="0" w:space="0" w:color="auto"/>
        <w:right w:val="none" w:sz="0" w:space="0" w:color="auto"/>
      </w:divBdr>
    </w:div>
    <w:div w:id="954022908">
      <w:bodyDiv w:val="1"/>
      <w:marLeft w:val="0"/>
      <w:marRight w:val="0"/>
      <w:marTop w:val="0"/>
      <w:marBottom w:val="0"/>
      <w:divBdr>
        <w:top w:val="none" w:sz="0" w:space="0" w:color="auto"/>
        <w:left w:val="none" w:sz="0" w:space="0" w:color="auto"/>
        <w:bottom w:val="none" w:sz="0" w:space="0" w:color="auto"/>
        <w:right w:val="none" w:sz="0" w:space="0" w:color="auto"/>
      </w:divBdr>
    </w:div>
    <w:div w:id="955795419">
      <w:bodyDiv w:val="1"/>
      <w:marLeft w:val="0"/>
      <w:marRight w:val="0"/>
      <w:marTop w:val="0"/>
      <w:marBottom w:val="0"/>
      <w:divBdr>
        <w:top w:val="none" w:sz="0" w:space="0" w:color="auto"/>
        <w:left w:val="none" w:sz="0" w:space="0" w:color="auto"/>
        <w:bottom w:val="none" w:sz="0" w:space="0" w:color="auto"/>
        <w:right w:val="none" w:sz="0" w:space="0" w:color="auto"/>
      </w:divBdr>
    </w:div>
    <w:div w:id="958411642">
      <w:bodyDiv w:val="1"/>
      <w:marLeft w:val="0"/>
      <w:marRight w:val="0"/>
      <w:marTop w:val="0"/>
      <w:marBottom w:val="0"/>
      <w:divBdr>
        <w:top w:val="none" w:sz="0" w:space="0" w:color="auto"/>
        <w:left w:val="none" w:sz="0" w:space="0" w:color="auto"/>
        <w:bottom w:val="none" w:sz="0" w:space="0" w:color="auto"/>
        <w:right w:val="none" w:sz="0" w:space="0" w:color="auto"/>
      </w:divBdr>
    </w:div>
    <w:div w:id="959995645">
      <w:bodyDiv w:val="1"/>
      <w:marLeft w:val="0"/>
      <w:marRight w:val="0"/>
      <w:marTop w:val="0"/>
      <w:marBottom w:val="0"/>
      <w:divBdr>
        <w:top w:val="none" w:sz="0" w:space="0" w:color="auto"/>
        <w:left w:val="none" w:sz="0" w:space="0" w:color="auto"/>
        <w:bottom w:val="none" w:sz="0" w:space="0" w:color="auto"/>
        <w:right w:val="none" w:sz="0" w:space="0" w:color="auto"/>
      </w:divBdr>
    </w:div>
    <w:div w:id="960309984">
      <w:bodyDiv w:val="1"/>
      <w:marLeft w:val="0"/>
      <w:marRight w:val="0"/>
      <w:marTop w:val="0"/>
      <w:marBottom w:val="0"/>
      <w:divBdr>
        <w:top w:val="none" w:sz="0" w:space="0" w:color="auto"/>
        <w:left w:val="none" w:sz="0" w:space="0" w:color="auto"/>
        <w:bottom w:val="none" w:sz="0" w:space="0" w:color="auto"/>
        <w:right w:val="none" w:sz="0" w:space="0" w:color="auto"/>
      </w:divBdr>
    </w:div>
    <w:div w:id="960648517">
      <w:bodyDiv w:val="1"/>
      <w:marLeft w:val="0"/>
      <w:marRight w:val="0"/>
      <w:marTop w:val="0"/>
      <w:marBottom w:val="0"/>
      <w:divBdr>
        <w:top w:val="none" w:sz="0" w:space="0" w:color="auto"/>
        <w:left w:val="none" w:sz="0" w:space="0" w:color="auto"/>
        <w:bottom w:val="none" w:sz="0" w:space="0" w:color="auto"/>
        <w:right w:val="none" w:sz="0" w:space="0" w:color="auto"/>
      </w:divBdr>
    </w:div>
    <w:div w:id="960914061">
      <w:bodyDiv w:val="1"/>
      <w:marLeft w:val="0"/>
      <w:marRight w:val="0"/>
      <w:marTop w:val="0"/>
      <w:marBottom w:val="0"/>
      <w:divBdr>
        <w:top w:val="none" w:sz="0" w:space="0" w:color="auto"/>
        <w:left w:val="none" w:sz="0" w:space="0" w:color="auto"/>
        <w:bottom w:val="none" w:sz="0" w:space="0" w:color="auto"/>
        <w:right w:val="none" w:sz="0" w:space="0" w:color="auto"/>
      </w:divBdr>
    </w:div>
    <w:div w:id="962617144">
      <w:bodyDiv w:val="1"/>
      <w:marLeft w:val="0"/>
      <w:marRight w:val="0"/>
      <w:marTop w:val="0"/>
      <w:marBottom w:val="0"/>
      <w:divBdr>
        <w:top w:val="none" w:sz="0" w:space="0" w:color="auto"/>
        <w:left w:val="none" w:sz="0" w:space="0" w:color="auto"/>
        <w:bottom w:val="none" w:sz="0" w:space="0" w:color="auto"/>
        <w:right w:val="none" w:sz="0" w:space="0" w:color="auto"/>
      </w:divBdr>
    </w:div>
    <w:div w:id="963583991">
      <w:bodyDiv w:val="1"/>
      <w:marLeft w:val="0"/>
      <w:marRight w:val="0"/>
      <w:marTop w:val="0"/>
      <w:marBottom w:val="0"/>
      <w:divBdr>
        <w:top w:val="none" w:sz="0" w:space="0" w:color="auto"/>
        <w:left w:val="none" w:sz="0" w:space="0" w:color="auto"/>
        <w:bottom w:val="none" w:sz="0" w:space="0" w:color="auto"/>
        <w:right w:val="none" w:sz="0" w:space="0" w:color="auto"/>
      </w:divBdr>
    </w:div>
    <w:div w:id="968900151">
      <w:bodyDiv w:val="1"/>
      <w:marLeft w:val="0"/>
      <w:marRight w:val="0"/>
      <w:marTop w:val="0"/>
      <w:marBottom w:val="0"/>
      <w:divBdr>
        <w:top w:val="none" w:sz="0" w:space="0" w:color="auto"/>
        <w:left w:val="none" w:sz="0" w:space="0" w:color="auto"/>
        <w:bottom w:val="none" w:sz="0" w:space="0" w:color="auto"/>
        <w:right w:val="none" w:sz="0" w:space="0" w:color="auto"/>
      </w:divBdr>
    </w:div>
    <w:div w:id="969090205">
      <w:bodyDiv w:val="1"/>
      <w:marLeft w:val="0"/>
      <w:marRight w:val="0"/>
      <w:marTop w:val="0"/>
      <w:marBottom w:val="0"/>
      <w:divBdr>
        <w:top w:val="none" w:sz="0" w:space="0" w:color="auto"/>
        <w:left w:val="none" w:sz="0" w:space="0" w:color="auto"/>
        <w:bottom w:val="none" w:sz="0" w:space="0" w:color="auto"/>
        <w:right w:val="none" w:sz="0" w:space="0" w:color="auto"/>
      </w:divBdr>
    </w:div>
    <w:div w:id="972370995">
      <w:bodyDiv w:val="1"/>
      <w:marLeft w:val="0"/>
      <w:marRight w:val="0"/>
      <w:marTop w:val="0"/>
      <w:marBottom w:val="0"/>
      <w:divBdr>
        <w:top w:val="none" w:sz="0" w:space="0" w:color="auto"/>
        <w:left w:val="none" w:sz="0" w:space="0" w:color="auto"/>
        <w:bottom w:val="none" w:sz="0" w:space="0" w:color="auto"/>
        <w:right w:val="none" w:sz="0" w:space="0" w:color="auto"/>
      </w:divBdr>
    </w:div>
    <w:div w:id="972830629">
      <w:bodyDiv w:val="1"/>
      <w:marLeft w:val="0"/>
      <w:marRight w:val="0"/>
      <w:marTop w:val="0"/>
      <w:marBottom w:val="0"/>
      <w:divBdr>
        <w:top w:val="none" w:sz="0" w:space="0" w:color="auto"/>
        <w:left w:val="none" w:sz="0" w:space="0" w:color="auto"/>
        <w:bottom w:val="none" w:sz="0" w:space="0" w:color="auto"/>
        <w:right w:val="none" w:sz="0" w:space="0" w:color="auto"/>
      </w:divBdr>
    </w:div>
    <w:div w:id="973288804">
      <w:bodyDiv w:val="1"/>
      <w:marLeft w:val="0"/>
      <w:marRight w:val="0"/>
      <w:marTop w:val="0"/>
      <w:marBottom w:val="0"/>
      <w:divBdr>
        <w:top w:val="none" w:sz="0" w:space="0" w:color="auto"/>
        <w:left w:val="none" w:sz="0" w:space="0" w:color="auto"/>
        <w:bottom w:val="none" w:sz="0" w:space="0" w:color="auto"/>
        <w:right w:val="none" w:sz="0" w:space="0" w:color="auto"/>
      </w:divBdr>
    </w:div>
    <w:div w:id="975378709">
      <w:bodyDiv w:val="1"/>
      <w:marLeft w:val="0"/>
      <w:marRight w:val="0"/>
      <w:marTop w:val="0"/>
      <w:marBottom w:val="0"/>
      <w:divBdr>
        <w:top w:val="none" w:sz="0" w:space="0" w:color="auto"/>
        <w:left w:val="none" w:sz="0" w:space="0" w:color="auto"/>
        <w:bottom w:val="none" w:sz="0" w:space="0" w:color="auto"/>
        <w:right w:val="none" w:sz="0" w:space="0" w:color="auto"/>
      </w:divBdr>
    </w:div>
    <w:div w:id="976841574">
      <w:bodyDiv w:val="1"/>
      <w:marLeft w:val="0"/>
      <w:marRight w:val="0"/>
      <w:marTop w:val="0"/>
      <w:marBottom w:val="0"/>
      <w:divBdr>
        <w:top w:val="none" w:sz="0" w:space="0" w:color="auto"/>
        <w:left w:val="none" w:sz="0" w:space="0" w:color="auto"/>
        <w:bottom w:val="none" w:sz="0" w:space="0" w:color="auto"/>
        <w:right w:val="none" w:sz="0" w:space="0" w:color="auto"/>
      </w:divBdr>
    </w:div>
    <w:div w:id="977295400">
      <w:bodyDiv w:val="1"/>
      <w:marLeft w:val="0"/>
      <w:marRight w:val="0"/>
      <w:marTop w:val="0"/>
      <w:marBottom w:val="0"/>
      <w:divBdr>
        <w:top w:val="none" w:sz="0" w:space="0" w:color="auto"/>
        <w:left w:val="none" w:sz="0" w:space="0" w:color="auto"/>
        <w:bottom w:val="none" w:sz="0" w:space="0" w:color="auto"/>
        <w:right w:val="none" w:sz="0" w:space="0" w:color="auto"/>
      </w:divBdr>
    </w:div>
    <w:div w:id="977876838">
      <w:bodyDiv w:val="1"/>
      <w:marLeft w:val="0"/>
      <w:marRight w:val="0"/>
      <w:marTop w:val="0"/>
      <w:marBottom w:val="0"/>
      <w:divBdr>
        <w:top w:val="none" w:sz="0" w:space="0" w:color="auto"/>
        <w:left w:val="none" w:sz="0" w:space="0" w:color="auto"/>
        <w:bottom w:val="none" w:sz="0" w:space="0" w:color="auto"/>
        <w:right w:val="none" w:sz="0" w:space="0" w:color="auto"/>
      </w:divBdr>
    </w:div>
    <w:div w:id="978075259">
      <w:bodyDiv w:val="1"/>
      <w:marLeft w:val="0"/>
      <w:marRight w:val="0"/>
      <w:marTop w:val="0"/>
      <w:marBottom w:val="0"/>
      <w:divBdr>
        <w:top w:val="none" w:sz="0" w:space="0" w:color="auto"/>
        <w:left w:val="none" w:sz="0" w:space="0" w:color="auto"/>
        <w:bottom w:val="none" w:sz="0" w:space="0" w:color="auto"/>
        <w:right w:val="none" w:sz="0" w:space="0" w:color="auto"/>
      </w:divBdr>
    </w:div>
    <w:div w:id="981077500">
      <w:bodyDiv w:val="1"/>
      <w:marLeft w:val="0"/>
      <w:marRight w:val="0"/>
      <w:marTop w:val="0"/>
      <w:marBottom w:val="0"/>
      <w:divBdr>
        <w:top w:val="none" w:sz="0" w:space="0" w:color="auto"/>
        <w:left w:val="none" w:sz="0" w:space="0" w:color="auto"/>
        <w:bottom w:val="none" w:sz="0" w:space="0" w:color="auto"/>
        <w:right w:val="none" w:sz="0" w:space="0" w:color="auto"/>
      </w:divBdr>
    </w:div>
    <w:div w:id="982658859">
      <w:bodyDiv w:val="1"/>
      <w:marLeft w:val="0"/>
      <w:marRight w:val="0"/>
      <w:marTop w:val="0"/>
      <w:marBottom w:val="0"/>
      <w:divBdr>
        <w:top w:val="none" w:sz="0" w:space="0" w:color="auto"/>
        <w:left w:val="none" w:sz="0" w:space="0" w:color="auto"/>
        <w:bottom w:val="none" w:sz="0" w:space="0" w:color="auto"/>
        <w:right w:val="none" w:sz="0" w:space="0" w:color="auto"/>
      </w:divBdr>
    </w:div>
    <w:div w:id="983513117">
      <w:bodyDiv w:val="1"/>
      <w:marLeft w:val="0"/>
      <w:marRight w:val="0"/>
      <w:marTop w:val="0"/>
      <w:marBottom w:val="0"/>
      <w:divBdr>
        <w:top w:val="none" w:sz="0" w:space="0" w:color="auto"/>
        <w:left w:val="none" w:sz="0" w:space="0" w:color="auto"/>
        <w:bottom w:val="none" w:sz="0" w:space="0" w:color="auto"/>
        <w:right w:val="none" w:sz="0" w:space="0" w:color="auto"/>
      </w:divBdr>
    </w:div>
    <w:div w:id="985007757">
      <w:bodyDiv w:val="1"/>
      <w:marLeft w:val="0"/>
      <w:marRight w:val="0"/>
      <w:marTop w:val="0"/>
      <w:marBottom w:val="0"/>
      <w:divBdr>
        <w:top w:val="none" w:sz="0" w:space="0" w:color="auto"/>
        <w:left w:val="none" w:sz="0" w:space="0" w:color="auto"/>
        <w:bottom w:val="none" w:sz="0" w:space="0" w:color="auto"/>
        <w:right w:val="none" w:sz="0" w:space="0" w:color="auto"/>
      </w:divBdr>
    </w:div>
    <w:div w:id="985890400">
      <w:bodyDiv w:val="1"/>
      <w:marLeft w:val="0"/>
      <w:marRight w:val="0"/>
      <w:marTop w:val="0"/>
      <w:marBottom w:val="0"/>
      <w:divBdr>
        <w:top w:val="none" w:sz="0" w:space="0" w:color="auto"/>
        <w:left w:val="none" w:sz="0" w:space="0" w:color="auto"/>
        <w:bottom w:val="none" w:sz="0" w:space="0" w:color="auto"/>
        <w:right w:val="none" w:sz="0" w:space="0" w:color="auto"/>
      </w:divBdr>
    </w:div>
    <w:div w:id="987248925">
      <w:bodyDiv w:val="1"/>
      <w:marLeft w:val="0"/>
      <w:marRight w:val="0"/>
      <w:marTop w:val="0"/>
      <w:marBottom w:val="0"/>
      <w:divBdr>
        <w:top w:val="none" w:sz="0" w:space="0" w:color="auto"/>
        <w:left w:val="none" w:sz="0" w:space="0" w:color="auto"/>
        <w:bottom w:val="none" w:sz="0" w:space="0" w:color="auto"/>
        <w:right w:val="none" w:sz="0" w:space="0" w:color="auto"/>
      </w:divBdr>
    </w:div>
    <w:div w:id="992097653">
      <w:bodyDiv w:val="1"/>
      <w:marLeft w:val="0"/>
      <w:marRight w:val="0"/>
      <w:marTop w:val="0"/>
      <w:marBottom w:val="0"/>
      <w:divBdr>
        <w:top w:val="none" w:sz="0" w:space="0" w:color="auto"/>
        <w:left w:val="none" w:sz="0" w:space="0" w:color="auto"/>
        <w:bottom w:val="none" w:sz="0" w:space="0" w:color="auto"/>
        <w:right w:val="none" w:sz="0" w:space="0" w:color="auto"/>
      </w:divBdr>
    </w:div>
    <w:div w:id="995034659">
      <w:bodyDiv w:val="1"/>
      <w:marLeft w:val="0"/>
      <w:marRight w:val="0"/>
      <w:marTop w:val="0"/>
      <w:marBottom w:val="0"/>
      <w:divBdr>
        <w:top w:val="none" w:sz="0" w:space="0" w:color="auto"/>
        <w:left w:val="none" w:sz="0" w:space="0" w:color="auto"/>
        <w:bottom w:val="none" w:sz="0" w:space="0" w:color="auto"/>
        <w:right w:val="none" w:sz="0" w:space="0" w:color="auto"/>
      </w:divBdr>
    </w:div>
    <w:div w:id="997808973">
      <w:bodyDiv w:val="1"/>
      <w:marLeft w:val="0"/>
      <w:marRight w:val="0"/>
      <w:marTop w:val="0"/>
      <w:marBottom w:val="0"/>
      <w:divBdr>
        <w:top w:val="none" w:sz="0" w:space="0" w:color="auto"/>
        <w:left w:val="none" w:sz="0" w:space="0" w:color="auto"/>
        <w:bottom w:val="none" w:sz="0" w:space="0" w:color="auto"/>
        <w:right w:val="none" w:sz="0" w:space="0" w:color="auto"/>
      </w:divBdr>
    </w:div>
    <w:div w:id="998994351">
      <w:bodyDiv w:val="1"/>
      <w:marLeft w:val="0"/>
      <w:marRight w:val="0"/>
      <w:marTop w:val="0"/>
      <w:marBottom w:val="0"/>
      <w:divBdr>
        <w:top w:val="none" w:sz="0" w:space="0" w:color="auto"/>
        <w:left w:val="none" w:sz="0" w:space="0" w:color="auto"/>
        <w:bottom w:val="none" w:sz="0" w:space="0" w:color="auto"/>
        <w:right w:val="none" w:sz="0" w:space="0" w:color="auto"/>
      </w:divBdr>
    </w:div>
    <w:div w:id="1000083367">
      <w:bodyDiv w:val="1"/>
      <w:marLeft w:val="0"/>
      <w:marRight w:val="0"/>
      <w:marTop w:val="0"/>
      <w:marBottom w:val="0"/>
      <w:divBdr>
        <w:top w:val="none" w:sz="0" w:space="0" w:color="auto"/>
        <w:left w:val="none" w:sz="0" w:space="0" w:color="auto"/>
        <w:bottom w:val="none" w:sz="0" w:space="0" w:color="auto"/>
        <w:right w:val="none" w:sz="0" w:space="0" w:color="auto"/>
      </w:divBdr>
    </w:div>
    <w:div w:id="1003704810">
      <w:bodyDiv w:val="1"/>
      <w:marLeft w:val="0"/>
      <w:marRight w:val="0"/>
      <w:marTop w:val="0"/>
      <w:marBottom w:val="0"/>
      <w:divBdr>
        <w:top w:val="none" w:sz="0" w:space="0" w:color="auto"/>
        <w:left w:val="none" w:sz="0" w:space="0" w:color="auto"/>
        <w:bottom w:val="none" w:sz="0" w:space="0" w:color="auto"/>
        <w:right w:val="none" w:sz="0" w:space="0" w:color="auto"/>
      </w:divBdr>
    </w:div>
    <w:div w:id="1004750182">
      <w:bodyDiv w:val="1"/>
      <w:marLeft w:val="0"/>
      <w:marRight w:val="0"/>
      <w:marTop w:val="0"/>
      <w:marBottom w:val="0"/>
      <w:divBdr>
        <w:top w:val="none" w:sz="0" w:space="0" w:color="auto"/>
        <w:left w:val="none" w:sz="0" w:space="0" w:color="auto"/>
        <w:bottom w:val="none" w:sz="0" w:space="0" w:color="auto"/>
        <w:right w:val="none" w:sz="0" w:space="0" w:color="auto"/>
      </w:divBdr>
    </w:div>
    <w:div w:id="1007251740">
      <w:bodyDiv w:val="1"/>
      <w:marLeft w:val="0"/>
      <w:marRight w:val="0"/>
      <w:marTop w:val="0"/>
      <w:marBottom w:val="0"/>
      <w:divBdr>
        <w:top w:val="none" w:sz="0" w:space="0" w:color="auto"/>
        <w:left w:val="none" w:sz="0" w:space="0" w:color="auto"/>
        <w:bottom w:val="none" w:sz="0" w:space="0" w:color="auto"/>
        <w:right w:val="none" w:sz="0" w:space="0" w:color="auto"/>
      </w:divBdr>
    </w:div>
    <w:div w:id="1009526058">
      <w:bodyDiv w:val="1"/>
      <w:marLeft w:val="0"/>
      <w:marRight w:val="0"/>
      <w:marTop w:val="0"/>
      <w:marBottom w:val="0"/>
      <w:divBdr>
        <w:top w:val="none" w:sz="0" w:space="0" w:color="auto"/>
        <w:left w:val="none" w:sz="0" w:space="0" w:color="auto"/>
        <w:bottom w:val="none" w:sz="0" w:space="0" w:color="auto"/>
        <w:right w:val="none" w:sz="0" w:space="0" w:color="auto"/>
      </w:divBdr>
    </w:div>
    <w:div w:id="1011179437">
      <w:bodyDiv w:val="1"/>
      <w:marLeft w:val="0"/>
      <w:marRight w:val="0"/>
      <w:marTop w:val="0"/>
      <w:marBottom w:val="0"/>
      <w:divBdr>
        <w:top w:val="none" w:sz="0" w:space="0" w:color="auto"/>
        <w:left w:val="none" w:sz="0" w:space="0" w:color="auto"/>
        <w:bottom w:val="none" w:sz="0" w:space="0" w:color="auto"/>
        <w:right w:val="none" w:sz="0" w:space="0" w:color="auto"/>
      </w:divBdr>
    </w:div>
    <w:div w:id="1013726001">
      <w:bodyDiv w:val="1"/>
      <w:marLeft w:val="0"/>
      <w:marRight w:val="0"/>
      <w:marTop w:val="0"/>
      <w:marBottom w:val="0"/>
      <w:divBdr>
        <w:top w:val="none" w:sz="0" w:space="0" w:color="auto"/>
        <w:left w:val="none" w:sz="0" w:space="0" w:color="auto"/>
        <w:bottom w:val="none" w:sz="0" w:space="0" w:color="auto"/>
        <w:right w:val="none" w:sz="0" w:space="0" w:color="auto"/>
      </w:divBdr>
    </w:div>
    <w:div w:id="1014956560">
      <w:bodyDiv w:val="1"/>
      <w:marLeft w:val="0"/>
      <w:marRight w:val="0"/>
      <w:marTop w:val="0"/>
      <w:marBottom w:val="0"/>
      <w:divBdr>
        <w:top w:val="none" w:sz="0" w:space="0" w:color="auto"/>
        <w:left w:val="none" w:sz="0" w:space="0" w:color="auto"/>
        <w:bottom w:val="none" w:sz="0" w:space="0" w:color="auto"/>
        <w:right w:val="none" w:sz="0" w:space="0" w:color="auto"/>
      </w:divBdr>
    </w:div>
    <w:div w:id="1015887891">
      <w:bodyDiv w:val="1"/>
      <w:marLeft w:val="0"/>
      <w:marRight w:val="0"/>
      <w:marTop w:val="0"/>
      <w:marBottom w:val="0"/>
      <w:divBdr>
        <w:top w:val="none" w:sz="0" w:space="0" w:color="auto"/>
        <w:left w:val="none" w:sz="0" w:space="0" w:color="auto"/>
        <w:bottom w:val="none" w:sz="0" w:space="0" w:color="auto"/>
        <w:right w:val="none" w:sz="0" w:space="0" w:color="auto"/>
      </w:divBdr>
    </w:div>
    <w:div w:id="1016225393">
      <w:bodyDiv w:val="1"/>
      <w:marLeft w:val="0"/>
      <w:marRight w:val="0"/>
      <w:marTop w:val="0"/>
      <w:marBottom w:val="0"/>
      <w:divBdr>
        <w:top w:val="none" w:sz="0" w:space="0" w:color="auto"/>
        <w:left w:val="none" w:sz="0" w:space="0" w:color="auto"/>
        <w:bottom w:val="none" w:sz="0" w:space="0" w:color="auto"/>
        <w:right w:val="none" w:sz="0" w:space="0" w:color="auto"/>
      </w:divBdr>
    </w:div>
    <w:div w:id="1020201132">
      <w:bodyDiv w:val="1"/>
      <w:marLeft w:val="0"/>
      <w:marRight w:val="0"/>
      <w:marTop w:val="0"/>
      <w:marBottom w:val="0"/>
      <w:divBdr>
        <w:top w:val="none" w:sz="0" w:space="0" w:color="auto"/>
        <w:left w:val="none" w:sz="0" w:space="0" w:color="auto"/>
        <w:bottom w:val="none" w:sz="0" w:space="0" w:color="auto"/>
        <w:right w:val="none" w:sz="0" w:space="0" w:color="auto"/>
      </w:divBdr>
    </w:div>
    <w:div w:id="1021469867">
      <w:bodyDiv w:val="1"/>
      <w:marLeft w:val="0"/>
      <w:marRight w:val="0"/>
      <w:marTop w:val="0"/>
      <w:marBottom w:val="0"/>
      <w:divBdr>
        <w:top w:val="none" w:sz="0" w:space="0" w:color="auto"/>
        <w:left w:val="none" w:sz="0" w:space="0" w:color="auto"/>
        <w:bottom w:val="none" w:sz="0" w:space="0" w:color="auto"/>
        <w:right w:val="none" w:sz="0" w:space="0" w:color="auto"/>
      </w:divBdr>
    </w:div>
    <w:div w:id="1029455399">
      <w:bodyDiv w:val="1"/>
      <w:marLeft w:val="0"/>
      <w:marRight w:val="0"/>
      <w:marTop w:val="0"/>
      <w:marBottom w:val="0"/>
      <w:divBdr>
        <w:top w:val="none" w:sz="0" w:space="0" w:color="auto"/>
        <w:left w:val="none" w:sz="0" w:space="0" w:color="auto"/>
        <w:bottom w:val="none" w:sz="0" w:space="0" w:color="auto"/>
        <w:right w:val="none" w:sz="0" w:space="0" w:color="auto"/>
      </w:divBdr>
    </w:div>
    <w:div w:id="1034697746">
      <w:bodyDiv w:val="1"/>
      <w:marLeft w:val="0"/>
      <w:marRight w:val="0"/>
      <w:marTop w:val="0"/>
      <w:marBottom w:val="0"/>
      <w:divBdr>
        <w:top w:val="none" w:sz="0" w:space="0" w:color="auto"/>
        <w:left w:val="none" w:sz="0" w:space="0" w:color="auto"/>
        <w:bottom w:val="none" w:sz="0" w:space="0" w:color="auto"/>
        <w:right w:val="none" w:sz="0" w:space="0" w:color="auto"/>
      </w:divBdr>
    </w:div>
    <w:div w:id="1034813519">
      <w:bodyDiv w:val="1"/>
      <w:marLeft w:val="0"/>
      <w:marRight w:val="0"/>
      <w:marTop w:val="0"/>
      <w:marBottom w:val="0"/>
      <w:divBdr>
        <w:top w:val="none" w:sz="0" w:space="0" w:color="auto"/>
        <w:left w:val="none" w:sz="0" w:space="0" w:color="auto"/>
        <w:bottom w:val="none" w:sz="0" w:space="0" w:color="auto"/>
        <w:right w:val="none" w:sz="0" w:space="0" w:color="auto"/>
      </w:divBdr>
    </w:div>
    <w:div w:id="1035497303">
      <w:bodyDiv w:val="1"/>
      <w:marLeft w:val="0"/>
      <w:marRight w:val="0"/>
      <w:marTop w:val="0"/>
      <w:marBottom w:val="0"/>
      <w:divBdr>
        <w:top w:val="none" w:sz="0" w:space="0" w:color="auto"/>
        <w:left w:val="none" w:sz="0" w:space="0" w:color="auto"/>
        <w:bottom w:val="none" w:sz="0" w:space="0" w:color="auto"/>
        <w:right w:val="none" w:sz="0" w:space="0" w:color="auto"/>
      </w:divBdr>
    </w:div>
    <w:div w:id="1038168135">
      <w:bodyDiv w:val="1"/>
      <w:marLeft w:val="0"/>
      <w:marRight w:val="0"/>
      <w:marTop w:val="0"/>
      <w:marBottom w:val="0"/>
      <w:divBdr>
        <w:top w:val="none" w:sz="0" w:space="0" w:color="auto"/>
        <w:left w:val="none" w:sz="0" w:space="0" w:color="auto"/>
        <w:bottom w:val="none" w:sz="0" w:space="0" w:color="auto"/>
        <w:right w:val="none" w:sz="0" w:space="0" w:color="auto"/>
      </w:divBdr>
    </w:div>
    <w:div w:id="1038579521">
      <w:bodyDiv w:val="1"/>
      <w:marLeft w:val="0"/>
      <w:marRight w:val="0"/>
      <w:marTop w:val="0"/>
      <w:marBottom w:val="0"/>
      <w:divBdr>
        <w:top w:val="none" w:sz="0" w:space="0" w:color="auto"/>
        <w:left w:val="none" w:sz="0" w:space="0" w:color="auto"/>
        <w:bottom w:val="none" w:sz="0" w:space="0" w:color="auto"/>
        <w:right w:val="none" w:sz="0" w:space="0" w:color="auto"/>
      </w:divBdr>
    </w:div>
    <w:div w:id="1039358798">
      <w:bodyDiv w:val="1"/>
      <w:marLeft w:val="0"/>
      <w:marRight w:val="0"/>
      <w:marTop w:val="0"/>
      <w:marBottom w:val="0"/>
      <w:divBdr>
        <w:top w:val="none" w:sz="0" w:space="0" w:color="auto"/>
        <w:left w:val="none" w:sz="0" w:space="0" w:color="auto"/>
        <w:bottom w:val="none" w:sz="0" w:space="0" w:color="auto"/>
        <w:right w:val="none" w:sz="0" w:space="0" w:color="auto"/>
      </w:divBdr>
    </w:div>
    <w:div w:id="1039818304">
      <w:bodyDiv w:val="1"/>
      <w:marLeft w:val="0"/>
      <w:marRight w:val="0"/>
      <w:marTop w:val="0"/>
      <w:marBottom w:val="0"/>
      <w:divBdr>
        <w:top w:val="none" w:sz="0" w:space="0" w:color="auto"/>
        <w:left w:val="none" w:sz="0" w:space="0" w:color="auto"/>
        <w:bottom w:val="none" w:sz="0" w:space="0" w:color="auto"/>
        <w:right w:val="none" w:sz="0" w:space="0" w:color="auto"/>
      </w:divBdr>
    </w:div>
    <w:div w:id="1040399879">
      <w:bodyDiv w:val="1"/>
      <w:marLeft w:val="0"/>
      <w:marRight w:val="0"/>
      <w:marTop w:val="0"/>
      <w:marBottom w:val="0"/>
      <w:divBdr>
        <w:top w:val="none" w:sz="0" w:space="0" w:color="auto"/>
        <w:left w:val="none" w:sz="0" w:space="0" w:color="auto"/>
        <w:bottom w:val="none" w:sz="0" w:space="0" w:color="auto"/>
        <w:right w:val="none" w:sz="0" w:space="0" w:color="auto"/>
      </w:divBdr>
    </w:div>
    <w:div w:id="1040670286">
      <w:bodyDiv w:val="1"/>
      <w:marLeft w:val="0"/>
      <w:marRight w:val="0"/>
      <w:marTop w:val="0"/>
      <w:marBottom w:val="0"/>
      <w:divBdr>
        <w:top w:val="none" w:sz="0" w:space="0" w:color="auto"/>
        <w:left w:val="none" w:sz="0" w:space="0" w:color="auto"/>
        <w:bottom w:val="none" w:sz="0" w:space="0" w:color="auto"/>
        <w:right w:val="none" w:sz="0" w:space="0" w:color="auto"/>
      </w:divBdr>
    </w:div>
    <w:div w:id="1041176313">
      <w:bodyDiv w:val="1"/>
      <w:marLeft w:val="0"/>
      <w:marRight w:val="0"/>
      <w:marTop w:val="0"/>
      <w:marBottom w:val="0"/>
      <w:divBdr>
        <w:top w:val="none" w:sz="0" w:space="0" w:color="auto"/>
        <w:left w:val="none" w:sz="0" w:space="0" w:color="auto"/>
        <w:bottom w:val="none" w:sz="0" w:space="0" w:color="auto"/>
        <w:right w:val="none" w:sz="0" w:space="0" w:color="auto"/>
      </w:divBdr>
    </w:div>
    <w:div w:id="1042244437">
      <w:bodyDiv w:val="1"/>
      <w:marLeft w:val="0"/>
      <w:marRight w:val="0"/>
      <w:marTop w:val="0"/>
      <w:marBottom w:val="0"/>
      <w:divBdr>
        <w:top w:val="none" w:sz="0" w:space="0" w:color="auto"/>
        <w:left w:val="none" w:sz="0" w:space="0" w:color="auto"/>
        <w:bottom w:val="none" w:sz="0" w:space="0" w:color="auto"/>
        <w:right w:val="none" w:sz="0" w:space="0" w:color="auto"/>
      </w:divBdr>
    </w:div>
    <w:div w:id="1043334325">
      <w:bodyDiv w:val="1"/>
      <w:marLeft w:val="0"/>
      <w:marRight w:val="0"/>
      <w:marTop w:val="0"/>
      <w:marBottom w:val="0"/>
      <w:divBdr>
        <w:top w:val="none" w:sz="0" w:space="0" w:color="auto"/>
        <w:left w:val="none" w:sz="0" w:space="0" w:color="auto"/>
        <w:bottom w:val="none" w:sz="0" w:space="0" w:color="auto"/>
        <w:right w:val="none" w:sz="0" w:space="0" w:color="auto"/>
      </w:divBdr>
    </w:div>
    <w:div w:id="1044520073">
      <w:bodyDiv w:val="1"/>
      <w:marLeft w:val="0"/>
      <w:marRight w:val="0"/>
      <w:marTop w:val="0"/>
      <w:marBottom w:val="0"/>
      <w:divBdr>
        <w:top w:val="none" w:sz="0" w:space="0" w:color="auto"/>
        <w:left w:val="none" w:sz="0" w:space="0" w:color="auto"/>
        <w:bottom w:val="none" w:sz="0" w:space="0" w:color="auto"/>
        <w:right w:val="none" w:sz="0" w:space="0" w:color="auto"/>
      </w:divBdr>
    </w:div>
    <w:div w:id="1045448609">
      <w:bodyDiv w:val="1"/>
      <w:marLeft w:val="0"/>
      <w:marRight w:val="0"/>
      <w:marTop w:val="0"/>
      <w:marBottom w:val="0"/>
      <w:divBdr>
        <w:top w:val="none" w:sz="0" w:space="0" w:color="auto"/>
        <w:left w:val="none" w:sz="0" w:space="0" w:color="auto"/>
        <w:bottom w:val="none" w:sz="0" w:space="0" w:color="auto"/>
        <w:right w:val="none" w:sz="0" w:space="0" w:color="auto"/>
      </w:divBdr>
    </w:div>
    <w:div w:id="1045527072">
      <w:bodyDiv w:val="1"/>
      <w:marLeft w:val="0"/>
      <w:marRight w:val="0"/>
      <w:marTop w:val="0"/>
      <w:marBottom w:val="0"/>
      <w:divBdr>
        <w:top w:val="none" w:sz="0" w:space="0" w:color="auto"/>
        <w:left w:val="none" w:sz="0" w:space="0" w:color="auto"/>
        <w:bottom w:val="none" w:sz="0" w:space="0" w:color="auto"/>
        <w:right w:val="none" w:sz="0" w:space="0" w:color="auto"/>
      </w:divBdr>
    </w:div>
    <w:div w:id="1045645079">
      <w:bodyDiv w:val="1"/>
      <w:marLeft w:val="0"/>
      <w:marRight w:val="0"/>
      <w:marTop w:val="0"/>
      <w:marBottom w:val="0"/>
      <w:divBdr>
        <w:top w:val="none" w:sz="0" w:space="0" w:color="auto"/>
        <w:left w:val="none" w:sz="0" w:space="0" w:color="auto"/>
        <w:bottom w:val="none" w:sz="0" w:space="0" w:color="auto"/>
        <w:right w:val="none" w:sz="0" w:space="0" w:color="auto"/>
      </w:divBdr>
    </w:div>
    <w:div w:id="1048533574">
      <w:bodyDiv w:val="1"/>
      <w:marLeft w:val="0"/>
      <w:marRight w:val="0"/>
      <w:marTop w:val="0"/>
      <w:marBottom w:val="0"/>
      <w:divBdr>
        <w:top w:val="none" w:sz="0" w:space="0" w:color="auto"/>
        <w:left w:val="none" w:sz="0" w:space="0" w:color="auto"/>
        <w:bottom w:val="none" w:sz="0" w:space="0" w:color="auto"/>
        <w:right w:val="none" w:sz="0" w:space="0" w:color="auto"/>
      </w:divBdr>
    </w:div>
    <w:div w:id="1057245330">
      <w:bodyDiv w:val="1"/>
      <w:marLeft w:val="0"/>
      <w:marRight w:val="0"/>
      <w:marTop w:val="0"/>
      <w:marBottom w:val="0"/>
      <w:divBdr>
        <w:top w:val="none" w:sz="0" w:space="0" w:color="auto"/>
        <w:left w:val="none" w:sz="0" w:space="0" w:color="auto"/>
        <w:bottom w:val="none" w:sz="0" w:space="0" w:color="auto"/>
        <w:right w:val="none" w:sz="0" w:space="0" w:color="auto"/>
      </w:divBdr>
    </w:div>
    <w:div w:id="1057435509">
      <w:bodyDiv w:val="1"/>
      <w:marLeft w:val="0"/>
      <w:marRight w:val="0"/>
      <w:marTop w:val="0"/>
      <w:marBottom w:val="0"/>
      <w:divBdr>
        <w:top w:val="none" w:sz="0" w:space="0" w:color="auto"/>
        <w:left w:val="none" w:sz="0" w:space="0" w:color="auto"/>
        <w:bottom w:val="none" w:sz="0" w:space="0" w:color="auto"/>
        <w:right w:val="none" w:sz="0" w:space="0" w:color="auto"/>
      </w:divBdr>
    </w:div>
    <w:div w:id="1060521295">
      <w:bodyDiv w:val="1"/>
      <w:marLeft w:val="0"/>
      <w:marRight w:val="0"/>
      <w:marTop w:val="0"/>
      <w:marBottom w:val="0"/>
      <w:divBdr>
        <w:top w:val="none" w:sz="0" w:space="0" w:color="auto"/>
        <w:left w:val="none" w:sz="0" w:space="0" w:color="auto"/>
        <w:bottom w:val="none" w:sz="0" w:space="0" w:color="auto"/>
        <w:right w:val="none" w:sz="0" w:space="0" w:color="auto"/>
      </w:divBdr>
    </w:div>
    <w:div w:id="1061252015">
      <w:bodyDiv w:val="1"/>
      <w:marLeft w:val="0"/>
      <w:marRight w:val="0"/>
      <w:marTop w:val="0"/>
      <w:marBottom w:val="0"/>
      <w:divBdr>
        <w:top w:val="none" w:sz="0" w:space="0" w:color="auto"/>
        <w:left w:val="none" w:sz="0" w:space="0" w:color="auto"/>
        <w:bottom w:val="none" w:sz="0" w:space="0" w:color="auto"/>
        <w:right w:val="none" w:sz="0" w:space="0" w:color="auto"/>
      </w:divBdr>
    </w:div>
    <w:div w:id="1062102520">
      <w:bodyDiv w:val="1"/>
      <w:marLeft w:val="0"/>
      <w:marRight w:val="0"/>
      <w:marTop w:val="0"/>
      <w:marBottom w:val="0"/>
      <w:divBdr>
        <w:top w:val="none" w:sz="0" w:space="0" w:color="auto"/>
        <w:left w:val="none" w:sz="0" w:space="0" w:color="auto"/>
        <w:bottom w:val="none" w:sz="0" w:space="0" w:color="auto"/>
        <w:right w:val="none" w:sz="0" w:space="0" w:color="auto"/>
      </w:divBdr>
    </w:div>
    <w:div w:id="1064765328">
      <w:bodyDiv w:val="1"/>
      <w:marLeft w:val="0"/>
      <w:marRight w:val="0"/>
      <w:marTop w:val="0"/>
      <w:marBottom w:val="0"/>
      <w:divBdr>
        <w:top w:val="none" w:sz="0" w:space="0" w:color="auto"/>
        <w:left w:val="none" w:sz="0" w:space="0" w:color="auto"/>
        <w:bottom w:val="none" w:sz="0" w:space="0" w:color="auto"/>
        <w:right w:val="none" w:sz="0" w:space="0" w:color="auto"/>
      </w:divBdr>
    </w:div>
    <w:div w:id="1065686399">
      <w:bodyDiv w:val="1"/>
      <w:marLeft w:val="0"/>
      <w:marRight w:val="0"/>
      <w:marTop w:val="0"/>
      <w:marBottom w:val="0"/>
      <w:divBdr>
        <w:top w:val="none" w:sz="0" w:space="0" w:color="auto"/>
        <w:left w:val="none" w:sz="0" w:space="0" w:color="auto"/>
        <w:bottom w:val="none" w:sz="0" w:space="0" w:color="auto"/>
        <w:right w:val="none" w:sz="0" w:space="0" w:color="auto"/>
      </w:divBdr>
    </w:div>
    <w:div w:id="1067342805">
      <w:bodyDiv w:val="1"/>
      <w:marLeft w:val="0"/>
      <w:marRight w:val="0"/>
      <w:marTop w:val="0"/>
      <w:marBottom w:val="0"/>
      <w:divBdr>
        <w:top w:val="none" w:sz="0" w:space="0" w:color="auto"/>
        <w:left w:val="none" w:sz="0" w:space="0" w:color="auto"/>
        <w:bottom w:val="none" w:sz="0" w:space="0" w:color="auto"/>
        <w:right w:val="none" w:sz="0" w:space="0" w:color="auto"/>
      </w:divBdr>
    </w:div>
    <w:div w:id="1069230383">
      <w:bodyDiv w:val="1"/>
      <w:marLeft w:val="0"/>
      <w:marRight w:val="0"/>
      <w:marTop w:val="0"/>
      <w:marBottom w:val="0"/>
      <w:divBdr>
        <w:top w:val="none" w:sz="0" w:space="0" w:color="auto"/>
        <w:left w:val="none" w:sz="0" w:space="0" w:color="auto"/>
        <w:bottom w:val="none" w:sz="0" w:space="0" w:color="auto"/>
        <w:right w:val="none" w:sz="0" w:space="0" w:color="auto"/>
      </w:divBdr>
    </w:div>
    <w:div w:id="1070613656">
      <w:bodyDiv w:val="1"/>
      <w:marLeft w:val="0"/>
      <w:marRight w:val="0"/>
      <w:marTop w:val="0"/>
      <w:marBottom w:val="0"/>
      <w:divBdr>
        <w:top w:val="none" w:sz="0" w:space="0" w:color="auto"/>
        <w:left w:val="none" w:sz="0" w:space="0" w:color="auto"/>
        <w:bottom w:val="none" w:sz="0" w:space="0" w:color="auto"/>
        <w:right w:val="none" w:sz="0" w:space="0" w:color="auto"/>
      </w:divBdr>
    </w:div>
    <w:div w:id="1070736810">
      <w:bodyDiv w:val="1"/>
      <w:marLeft w:val="0"/>
      <w:marRight w:val="0"/>
      <w:marTop w:val="0"/>
      <w:marBottom w:val="0"/>
      <w:divBdr>
        <w:top w:val="none" w:sz="0" w:space="0" w:color="auto"/>
        <w:left w:val="none" w:sz="0" w:space="0" w:color="auto"/>
        <w:bottom w:val="none" w:sz="0" w:space="0" w:color="auto"/>
        <w:right w:val="none" w:sz="0" w:space="0" w:color="auto"/>
      </w:divBdr>
    </w:div>
    <w:div w:id="1070886149">
      <w:bodyDiv w:val="1"/>
      <w:marLeft w:val="0"/>
      <w:marRight w:val="0"/>
      <w:marTop w:val="0"/>
      <w:marBottom w:val="0"/>
      <w:divBdr>
        <w:top w:val="none" w:sz="0" w:space="0" w:color="auto"/>
        <w:left w:val="none" w:sz="0" w:space="0" w:color="auto"/>
        <w:bottom w:val="none" w:sz="0" w:space="0" w:color="auto"/>
        <w:right w:val="none" w:sz="0" w:space="0" w:color="auto"/>
      </w:divBdr>
    </w:div>
    <w:div w:id="1075858174">
      <w:bodyDiv w:val="1"/>
      <w:marLeft w:val="0"/>
      <w:marRight w:val="0"/>
      <w:marTop w:val="0"/>
      <w:marBottom w:val="0"/>
      <w:divBdr>
        <w:top w:val="none" w:sz="0" w:space="0" w:color="auto"/>
        <w:left w:val="none" w:sz="0" w:space="0" w:color="auto"/>
        <w:bottom w:val="none" w:sz="0" w:space="0" w:color="auto"/>
        <w:right w:val="none" w:sz="0" w:space="0" w:color="auto"/>
      </w:divBdr>
    </w:div>
    <w:div w:id="1078211949">
      <w:bodyDiv w:val="1"/>
      <w:marLeft w:val="0"/>
      <w:marRight w:val="0"/>
      <w:marTop w:val="0"/>
      <w:marBottom w:val="0"/>
      <w:divBdr>
        <w:top w:val="none" w:sz="0" w:space="0" w:color="auto"/>
        <w:left w:val="none" w:sz="0" w:space="0" w:color="auto"/>
        <w:bottom w:val="none" w:sz="0" w:space="0" w:color="auto"/>
        <w:right w:val="none" w:sz="0" w:space="0" w:color="auto"/>
      </w:divBdr>
    </w:div>
    <w:div w:id="1078941933">
      <w:bodyDiv w:val="1"/>
      <w:marLeft w:val="0"/>
      <w:marRight w:val="0"/>
      <w:marTop w:val="0"/>
      <w:marBottom w:val="0"/>
      <w:divBdr>
        <w:top w:val="none" w:sz="0" w:space="0" w:color="auto"/>
        <w:left w:val="none" w:sz="0" w:space="0" w:color="auto"/>
        <w:bottom w:val="none" w:sz="0" w:space="0" w:color="auto"/>
        <w:right w:val="none" w:sz="0" w:space="0" w:color="auto"/>
      </w:divBdr>
    </w:div>
    <w:div w:id="1090469811">
      <w:bodyDiv w:val="1"/>
      <w:marLeft w:val="0"/>
      <w:marRight w:val="0"/>
      <w:marTop w:val="0"/>
      <w:marBottom w:val="0"/>
      <w:divBdr>
        <w:top w:val="none" w:sz="0" w:space="0" w:color="auto"/>
        <w:left w:val="none" w:sz="0" w:space="0" w:color="auto"/>
        <w:bottom w:val="none" w:sz="0" w:space="0" w:color="auto"/>
        <w:right w:val="none" w:sz="0" w:space="0" w:color="auto"/>
      </w:divBdr>
    </w:div>
    <w:div w:id="1092623810">
      <w:bodyDiv w:val="1"/>
      <w:marLeft w:val="0"/>
      <w:marRight w:val="0"/>
      <w:marTop w:val="0"/>
      <w:marBottom w:val="0"/>
      <w:divBdr>
        <w:top w:val="none" w:sz="0" w:space="0" w:color="auto"/>
        <w:left w:val="none" w:sz="0" w:space="0" w:color="auto"/>
        <w:bottom w:val="none" w:sz="0" w:space="0" w:color="auto"/>
        <w:right w:val="none" w:sz="0" w:space="0" w:color="auto"/>
      </w:divBdr>
    </w:div>
    <w:div w:id="1094976606">
      <w:bodyDiv w:val="1"/>
      <w:marLeft w:val="0"/>
      <w:marRight w:val="0"/>
      <w:marTop w:val="0"/>
      <w:marBottom w:val="0"/>
      <w:divBdr>
        <w:top w:val="none" w:sz="0" w:space="0" w:color="auto"/>
        <w:left w:val="none" w:sz="0" w:space="0" w:color="auto"/>
        <w:bottom w:val="none" w:sz="0" w:space="0" w:color="auto"/>
        <w:right w:val="none" w:sz="0" w:space="0" w:color="auto"/>
      </w:divBdr>
    </w:div>
    <w:div w:id="1098715811">
      <w:bodyDiv w:val="1"/>
      <w:marLeft w:val="0"/>
      <w:marRight w:val="0"/>
      <w:marTop w:val="0"/>
      <w:marBottom w:val="0"/>
      <w:divBdr>
        <w:top w:val="none" w:sz="0" w:space="0" w:color="auto"/>
        <w:left w:val="none" w:sz="0" w:space="0" w:color="auto"/>
        <w:bottom w:val="none" w:sz="0" w:space="0" w:color="auto"/>
        <w:right w:val="none" w:sz="0" w:space="0" w:color="auto"/>
      </w:divBdr>
    </w:div>
    <w:div w:id="1098789517">
      <w:bodyDiv w:val="1"/>
      <w:marLeft w:val="0"/>
      <w:marRight w:val="0"/>
      <w:marTop w:val="0"/>
      <w:marBottom w:val="0"/>
      <w:divBdr>
        <w:top w:val="none" w:sz="0" w:space="0" w:color="auto"/>
        <w:left w:val="none" w:sz="0" w:space="0" w:color="auto"/>
        <w:bottom w:val="none" w:sz="0" w:space="0" w:color="auto"/>
        <w:right w:val="none" w:sz="0" w:space="0" w:color="auto"/>
      </w:divBdr>
    </w:div>
    <w:div w:id="1100416240">
      <w:bodyDiv w:val="1"/>
      <w:marLeft w:val="0"/>
      <w:marRight w:val="0"/>
      <w:marTop w:val="0"/>
      <w:marBottom w:val="0"/>
      <w:divBdr>
        <w:top w:val="none" w:sz="0" w:space="0" w:color="auto"/>
        <w:left w:val="none" w:sz="0" w:space="0" w:color="auto"/>
        <w:bottom w:val="none" w:sz="0" w:space="0" w:color="auto"/>
        <w:right w:val="none" w:sz="0" w:space="0" w:color="auto"/>
      </w:divBdr>
    </w:div>
    <w:div w:id="1101411884">
      <w:bodyDiv w:val="1"/>
      <w:marLeft w:val="0"/>
      <w:marRight w:val="0"/>
      <w:marTop w:val="0"/>
      <w:marBottom w:val="0"/>
      <w:divBdr>
        <w:top w:val="none" w:sz="0" w:space="0" w:color="auto"/>
        <w:left w:val="none" w:sz="0" w:space="0" w:color="auto"/>
        <w:bottom w:val="none" w:sz="0" w:space="0" w:color="auto"/>
        <w:right w:val="none" w:sz="0" w:space="0" w:color="auto"/>
      </w:divBdr>
    </w:div>
    <w:div w:id="1104694475">
      <w:bodyDiv w:val="1"/>
      <w:marLeft w:val="0"/>
      <w:marRight w:val="0"/>
      <w:marTop w:val="0"/>
      <w:marBottom w:val="0"/>
      <w:divBdr>
        <w:top w:val="none" w:sz="0" w:space="0" w:color="auto"/>
        <w:left w:val="none" w:sz="0" w:space="0" w:color="auto"/>
        <w:bottom w:val="none" w:sz="0" w:space="0" w:color="auto"/>
        <w:right w:val="none" w:sz="0" w:space="0" w:color="auto"/>
      </w:divBdr>
    </w:div>
    <w:div w:id="1105152720">
      <w:bodyDiv w:val="1"/>
      <w:marLeft w:val="0"/>
      <w:marRight w:val="0"/>
      <w:marTop w:val="0"/>
      <w:marBottom w:val="0"/>
      <w:divBdr>
        <w:top w:val="none" w:sz="0" w:space="0" w:color="auto"/>
        <w:left w:val="none" w:sz="0" w:space="0" w:color="auto"/>
        <w:bottom w:val="none" w:sz="0" w:space="0" w:color="auto"/>
        <w:right w:val="none" w:sz="0" w:space="0" w:color="auto"/>
      </w:divBdr>
    </w:div>
    <w:div w:id="1106970343">
      <w:bodyDiv w:val="1"/>
      <w:marLeft w:val="0"/>
      <w:marRight w:val="0"/>
      <w:marTop w:val="0"/>
      <w:marBottom w:val="0"/>
      <w:divBdr>
        <w:top w:val="none" w:sz="0" w:space="0" w:color="auto"/>
        <w:left w:val="none" w:sz="0" w:space="0" w:color="auto"/>
        <w:bottom w:val="none" w:sz="0" w:space="0" w:color="auto"/>
        <w:right w:val="none" w:sz="0" w:space="0" w:color="auto"/>
      </w:divBdr>
    </w:div>
    <w:div w:id="1109819090">
      <w:bodyDiv w:val="1"/>
      <w:marLeft w:val="0"/>
      <w:marRight w:val="0"/>
      <w:marTop w:val="0"/>
      <w:marBottom w:val="0"/>
      <w:divBdr>
        <w:top w:val="none" w:sz="0" w:space="0" w:color="auto"/>
        <w:left w:val="none" w:sz="0" w:space="0" w:color="auto"/>
        <w:bottom w:val="none" w:sz="0" w:space="0" w:color="auto"/>
        <w:right w:val="none" w:sz="0" w:space="0" w:color="auto"/>
      </w:divBdr>
    </w:div>
    <w:div w:id="1110396286">
      <w:bodyDiv w:val="1"/>
      <w:marLeft w:val="0"/>
      <w:marRight w:val="0"/>
      <w:marTop w:val="0"/>
      <w:marBottom w:val="0"/>
      <w:divBdr>
        <w:top w:val="none" w:sz="0" w:space="0" w:color="auto"/>
        <w:left w:val="none" w:sz="0" w:space="0" w:color="auto"/>
        <w:bottom w:val="none" w:sz="0" w:space="0" w:color="auto"/>
        <w:right w:val="none" w:sz="0" w:space="0" w:color="auto"/>
      </w:divBdr>
    </w:div>
    <w:div w:id="1110512397">
      <w:bodyDiv w:val="1"/>
      <w:marLeft w:val="0"/>
      <w:marRight w:val="0"/>
      <w:marTop w:val="0"/>
      <w:marBottom w:val="0"/>
      <w:divBdr>
        <w:top w:val="none" w:sz="0" w:space="0" w:color="auto"/>
        <w:left w:val="none" w:sz="0" w:space="0" w:color="auto"/>
        <w:bottom w:val="none" w:sz="0" w:space="0" w:color="auto"/>
        <w:right w:val="none" w:sz="0" w:space="0" w:color="auto"/>
      </w:divBdr>
    </w:div>
    <w:div w:id="1112358300">
      <w:bodyDiv w:val="1"/>
      <w:marLeft w:val="0"/>
      <w:marRight w:val="0"/>
      <w:marTop w:val="0"/>
      <w:marBottom w:val="0"/>
      <w:divBdr>
        <w:top w:val="none" w:sz="0" w:space="0" w:color="auto"/>
        <w:left w:val="none" w:sz="0" w:space="0" w:color="auto"/>
        <w:bottom w:val="none" w:sz="0" w:space="0" w:color="auto"/>
        <w:right w:val="none" w:sz="0" w:space="0" w:color="auto"/>
      </w:divBdr>
    </w:div>
    <w:div w:id="1112745501">
      <w:bodyDiv w:val="1"/>
      <w:marLeft w:val="0"/>
      <w:marRight w:val="0"/>
      <w:marTop w:val="0"/>
      <w:marBottom w:val="0"/>
      <w:divBdr>
        <w:top w:val="none" w:sz="0" w:space="0" w:color="auto"/>
        <w:left w:val="none" w:sz="0" w:space="0" w:color="auto"/>
        <w:bottom w:val="none" w:sz="0" w:space="0" w:color="auto"/>
        <w:right w:val="none" w:sz="0" w:space="0" w:color="auto"/>
      </w:divBdr>
    </w:div>
    <w:div w:id="1113592690">
      <w:bodyDiv w:val="1"/>
      <w:marLeft w:val="0"/>
      <w:marRight w:val="0"/>
      <w:marTop w:val="0"/>
      <w:marBottom w:val="0"/>
      <w:divBdr>
        <w:top w:val="none" w:sz="0" w:space="0" w:color="auto"/>
        <w:left w:val="none" w:sz="0" w:space="0" w:color="auto"/>
        <w:bottom w:val="none" w:sz="0" w:space="0" w:color="auto"/>
        <w:right w:val="none" w:sz="0" w:space="0" w:color="auto"/>
      </w:divBdr>
    </w:div>
    <w:div w:id="1114598685">
      <w:bodyDiv w:val="1"/>
      <w:marLeft w:val="0"/>
      <w:marRight w:val="0"/>
      <w:marTop w:val="0"/>
      <w:marBottom w:val="0"/>
      <w:divBdr>
        <w:top w:val="none" w:sz="0" w:space="0" w:color="auto"/>
        <w:left w:val="none" w:sz="0" w:space="0" w:color="auto"/>
        <w:bottom w:val="none" w:sz="0" w:space="0" w:color="auto"/>
        <w:right w:val="none" w:sz="0" w:space="0" w:color="auto"/>
      </w:divBdr>
    </w:div>
    <w:div w:id="1118061131">
      <w:bodyDiv w:val="1"/>
      <w:marLeft w:val="0"/>
      <w:marRight w:val="0"/>
      <w:marTop w:val="0"/>
      <w:marBottom w:val="0"/>
      <w:divBdr>
        <w:top w:val="none" w:sz="0" w:space="0" w:color="auto"/>
        <w:left w:val="none" w:sz="0" w:space="0" w:color="auto"/>
        <w:bottom w:val="none" w:sz="0" w:space="0" w:color="auto"/>
        <w:right w:val="none" w:sz="0" w:space="0" w:color="auto"/>
      </w:divBdr>
    </w:div>
    <w:div w:id="1118572400">
      <w:bodyDiv w:val="1"/>
      <w:marLeft w:val="0"/>
      <w:marRight w:val="0"/>
      <w:marTop w:val="0"/>
      <w:marBottom w:val="0"/>
      <w:divBdr>
        <w:top w:val="none" w:sz="0" w:space="0" w:color="auto"/>
        <w:left w:val="none" w:sz="0" w:space="0" w:color="auto"/>
        <w:bottom w:val="none" w:sz="0" w:space="0" w:color="auto"/>
        <w:right w:val="none" w:sz="0" w:space="0" w:color="auto"/>
      </w:divBdr>
    </w:div>
    <w:div w:id="1121653064">
      <w:bodyDiv w:val="1"/>
      <w:marLeft w:val="0"/>
      <w:marRight w:val="0"/>
      <w:marTop w:val="0"/>
      <w:marBottom w:val="0"/>
      <w:divBdr>
        <w:top w:val="none" w:sz="0" w:space="0" w:color="auto"/>
        <w:left w:val="none" w:sz="0" w:space="0" w:color="auto"/>
        <w:bottom w:val="none" w:sz="0" w:space="0" w:color="auto"/>
        <w:right w:val="none" w:sz="0" w:space="0" w:color="auto"/>
      </w:divBdr>
    </w:div>
    <w:div w:id="1122964063">
      <w:bodyDiv w:val="1"/>
      <w:marLeft w:val="0"/>
      <w:marRight w:val="0"/>
      <w:marTop w:val="0"/>
      <w:marBottom w:val="0"/>
      <w:divBdr>
        <w:top w:val="none" w:sz="0" w:space="0" w:color="auto"/>
        <w:left w:val="none" w:sz="0" w:space="0" w:color="auto"/>
        <w:bottom w:val="none" w:sz="0" w:space="0" w:color="auto"/>
        <w:right w:val="none" w:sz="0" w:space="0" w:color="auto"/>
      </w:divBdr>
    </w:div>
    <w:div w:id="1123502720">
      <w:bodyDiv w:val="1"/>
      <w:marLeft w:val="0"/>
      <w:marRight w:val="0"/>
      <w:marTop w:val="0"/>
      <w:marBottom w:val="0"/>
      <w:divBdr>
        <w:top w:val="none" w:sz="0" w:space="0" w:color="auto"/>
        <w:left w:val="none" w:sz="0" w:space="0" w:color="auto"/>
        <w:bottom w:val="none" w:sz="0" w:space="0" w:color="auto"/>
        <w:right w:val="none" w:sz="0" w:space="0" w:color="auto"/>
      </w:divBdr>
    </w:div>
    <w:div w:id="1125393767">
      <w:bodyDiv w:val="1"/>
      <w:marLeft w:val="0"/>
      <w:marRight w:val="0"/>
      <w:marTop w:val="0"/>
      <w:marBottom w:val="0"/>
      <w:divBdr>
        <w:top w:val="none" w:sz="0" w:space="0" w:color="auto"/>
        <w:left w:val="none" w:sz="0" w:space="0" w:color="auto"/>
        <w:bottom w:val="none" w:sz="0" w:space="0" w:color="auto"/>
        <w:right w:val="none" w:sz="0" w:space="0" w:color="auto"/>
      </w:divBdr>
    </w:div>
    <w:div w:id="1125541271">
      <w:bodyDiv w:val="1"/>
      <w:marLeft w:val="0"/>
      <w:marRight w:val="0"/>
      <w:marTop w:val="0"/>
      <w:marBottom w:val="0"/>
      <w:divBdr>
        <w:top w:val="none" w:sz="0" w:space="0" w:color="auto"/>
        <w:left w:val="none" w:sz="0" w:space="0" w:color="auto"/>
        <w:bottom w:val="none" w:sz="0" w:space="0" w:color="auto"/>
        <w:right w:val="none" w:sz="0" w:space="0" w:color="auto"/>
      </w:divBdr>
    </w:div>
    <w:div w:id="1125587954">
      <w:bodyDiv w:val="1"/>
      <w:marLeft w:val="0"/>
      <w:marRight w:val="0"/>
      <w:marTop w:val="0"/>
      <w:marBottom w:val="0"/>
      <w:divBdr>
        <w:top w:val="none" w:sz="0" w:space="0" w:color="auto"/>
        <w:left w:val="none" w:sz="0" w:space="0" w:color="auto"/>
        <w:bottom w:val="none" w:sz="0" w:space="0" w:color="auto"/>
        <w:right w:val="none" w:sz="0" w:space="0" w:color="auto"/>
      </w:divBdr>
    </w:div>
    <w:div w:id="1126965717">
      <w:bodyDiv w:val="1"/>
      <w:marLeft w:val="0"/>
      <w:marRight w:val="0"/>
      <w:marTop w:val="0"/>
      <w:marBottom w:val="0"/>
      <w:divBdr>
        <w:top w:val="none" w:sz="0" w:space="0" w:color="auto"/>
        <w:left w:val="none" w:sz="0" w:space="0" w:color="auto"/>
        <w:bottom w:val="none" w:sz="0" w:space="0" w:color="auto"/>
        <w:right w:val="none" w:sz="0" w:space="0" w:color="auto"/>
      </w:divBdr>
    </w:div>
    <w:div w:id="1126971974">
      <w:bodyDiv w:val="1"/>
      <w:marLeft w:val="0"/>
      <w:marRight w:val="0"/>
      <w:marTop w:val="0"/>
      <w:marBottom w:val="0"/>
      <w:divBdr>
        <w:top w:val="none" w:sz="0" w:space="0" w:color="auto"/>
        <w:left w:val="none" w:sz="0" w:space="0" w:color="auto"/>
        <w:bottom w:val="none" w:sz="0" w:space="0" w:color="auto"/>
        <w:right w:val="none" w:sz="0" w:space="0" w:color="auto"/>
      </w:divBdr>
    </w:div>
    <w:div w:id="1129976789">
      <w:bodyDiv w:val="1"/>
      <w:marLeft w:val="0"/>
      <w:marRight w:val="0"/>
      <w:marTop w:val="0"/>
      <w:marBottom w:val="0"/>
      <w:divBdr>
        <w:top w:val="none" w:sz="0" w:space="0" w:color="auto"/>
        <w:left w:val="none" w:sz="0" w:space="0" w:color="auto"/>
        <w:bottom w:val="none" w:sz="0" w:space="0" w:color="auto"/>
        <w:right w:val="none" w:sz="0" w:space="0" w:color="auto"/>
      </w:divBdr>
    </w:div>
    <w:div w:id="1132136195">
      <w:bodyDiv w:val="1"/>
      <w:marLeft w:val="0"/>
      <w:marRight w:val="0"/>
      <w:marTop w:val="0"/>
      <w:marBottom w:val="0"/>
      <w:divBdr>
        <w:top w:val="none" w:sz="0" w:space="0" w:color="auto"/>
        <w:left w:val="none" w:sz="0" w:space="0" w:color="auto"/>
        <w:bottom w:val="none" w:sz="0" w:space="0" w:color="auto"/>
        <w:right w:val="none" w:sz="0" w:space="0" w:color="auto"/>
      </w:divBdr>
    </w:div>
    <w:div w:id="1133984757">
      <w:bodyDiv w:val="1"/>
      <w:marLeft w:val="0"/>
      <w:marRight w:val="0"/>
      <w:marTop w:val="0"/>
      <w:marBottom w:val="0"/>
      <w:divBdr>
        <w:top w:val="none" w:sz="0" w:space="0" w:color="auto"/>
        <w:left w:val="none" w:sz="0" w:space="0" w:color="auto"/>
        <w:bottom w:val="none" w:sz="0" w:space="0" w:color="auto"/>
        <w:right w:val="none" w:sz="0" w:space="0" w:color="auto"/>
      </w:divBdr>
    </w:div>
    <w:div w:id="1135292628">
      <w:bodyDiv w:val="1"/>
      <w:marLeft w:val="0"/>
      <w:marRight w:val="0"/>
      <w:marTop w:val="0"/>
      <w:marBottom w:val="0"/>
      <w:divBdr>
        <w:top w:val="none" w:sz="0" w:space="0" w:color="auto"/>
        <w:left w:val="none" w:sz="0" w:space="0" w:color="auto"/>
        <w:bottom w:val="none" w:sz="0" w:space="0" w:color="auto"/>
        <w:right w:val="none" w:sz="0" w:space="0" w:color="auto"/>
      </w:divBdr>
    </w:div>
    <w:div w:id="1135369128">
      <w:bodyDiv w:val="1"/>
      <w:marLeft w:val="0"/>
      <w:marRight w:val="0"/>
      <w:marTop w:val="0"/>
      <w:marBottom w:val="0"/>
      <w:divBdr>
        <w:top w:val="none" w:sz="0" w:space="0" w:color="auto"/>
        <w:left w:val="none" w:sz="0" w:space="0" w:color="auto"/>
        <w:bottom w:val="none" w:sz="0" w:space="0" w:color="auto"/>
        <w:right w:val="none" w:sz="0" w:space="0" w:color="auto"/>
      </w:divBdr>
    </w:div>
    <w:div w:id="1136097687">
      <w:bodyDiv w:val="1"/>
      <w:marLeft w:val="0"/>
      <w:marRight w:val="0"/>
      <w:marTop w:val="0"/>
      <w:marBottom w:val="0"/>
      <w:divBdr>
        <w:top w:val="none" w:sz="0" w:space="0" w:color="auto"/>
        <w:left w:val="none" w:sz="0" w:space="0" w:color="auto"/>
        <w:bottom w:val="none" w:sz="0" w:space="0" w:color="auto"/>
        <w:right w:val="none" w:sz="0" w:space="0" w:color="auto"/>
      </w:divBdr>
    </w:div>
    <w:div w:id="1137260859">
      <w:bodyDiv w:val="1"/>
      <w:marLeft w:val="0"/>
      <w:marRight w:val="0"/>
      <w:marTop w:val="0"/>
      <w:marBottom w:val="0"/>
      <w:divBdr>
        <w:top w:val="none" w:sz="0" w:space="0" w:color="auto"/>
        <w:left w:val="none" w:sz="0" w:space="0" w:color="auto"/>
        <w:bottom w:val="none" w:sz="0" w:space="0" w:color="auto"/>
        <w:right w:val="none" w:sz="0" w:space="0" w:color="auto"/>
      </w:divBdr>
    </w:div>
    <w:div w:id="1138113778">
      <w:bodyDiv w:val="1"/>
      <w:marLeft w:val="0"/>
      <w:marRight w:val="0"/>
      <w:marTop w:val="0"/>
      <w:marBottom w:val="0"/>
      <w:divBdr>
        <w:top w:val="none" w:sz="0" w:space="0" w:color="auto"/>
        <w:left w:val="none" w:sz="0" w:space="0" w:color="auto"/>
        <w:bottom w:val="none" w:sz="0" w:space="0" w:color="auto"/>
        <w:right w:val="none" w:sz="0" w:space="0" w:color="auto"/>
      </w:divBdr>
    </w:div>
    <w:div w:id="1140079778">
      <w:bodyDiv w:val="1"/>
      <w:marLeft w:val="0"/>
      <w:marRight w:val="0"/>
      <w:marTop w:val="0"/>
      <w:marBottom w:val="0"/>
      <w:divBdr>
        <w:top w:val="none" w:sz="0" w:space="0" w:color="auto"/>
        <w:left w:val="none" w:sz="0" w:space="0" w:color="auto"/>
        <w:bottom w:val="none" w:sz="0" w:space="0" w:color="auto"/>
        <w:right w:val="none" w:sz="0" w:space="0" w:color="auto"/>
      </w:divBdr>
    </w:div>
    <w:div w:id="1141650589">
      <w:bodyDiv w:val="1"/>
      <w:marLeft w:val="0"/>
      <w:marRight w:val="0"/>
      <w:marTop w:val="0"/>
      <w:marBottom w:val="0"/>
      <w:divBdr>
        <w:top w:val="none" w:sz="0" w:space="0" w:color="auto"/>
        <w:left w:val="none" w:sz="0" w:space="0" w:color="auto"/>
        <w:bottom w:val="none" w:sz="0" w:space="0" w:color="auto"/>
        <w:right w:val="none" w:sz="0" w:space="0" w:color="auto"/>
      </w:divBdr>
    </w:div>
    <w:div w:id="1142573959">
      <w:bodyDiv w:val="1"/>
      <w:marLeft w:val="0"/>
      <w:marRight w:val="0"/>
      <w:marTop w:val="0"/>
      <w:marBottom w:val="0"/>
      <w:divBdr>
        <w:top w:val="none" w:sz="0" w:space="0" w:color="auto"/>
        <w:left w:val="none" w:sz="0" w:space="0" w:color="auto"/>
        <w:bottom w:val="none" w:sz="0" w:space="0" w:color="auto"/>
        <w:right w:val="none" w:sz="0" w:space="0" w:color="auto"/>
      </w:divBdr>
    </w:div>
    <w:div w:id="1143350373">
      <w:bodyDiv w:val="1"/>
      <w:marLeft w:val="0"/>
      <w:marRight w:val="0"/>
      <w:marTop w:val="0"/>
      <w:marBottom w:val="0"/>
      <w:divBdr>
        <w:top w:val="none" w:sz="0" w:space="0" w:color="auto"/>
        <w:left w:val="none" w:sz="0" w:space="0" w:color="auto"/>
        <w:bottom w:val="none" w:sz="0" w:space="0" w:color="auto"/>
        <w:right w:val="none" w:sz="0" w:space="0" w:color="auto"/>
      </w:divBdr>
    </w:div>
    <w:div w:id="1144737298">
      <w:bodyDiv w:val="1"/>
      <w:marLeft w:val="0"/>
      <w:marRight w:val="0"/>
      <w:marTop w:val="0"/>
      <w:marBottom w:val="0"/>
      <w:divBdr>
        <w:top w:val="none" w:sz="0" w:space="0" w:color="auto"/>
        <w:left w:val="none" w:sz="0" w:space="0" w:color="auto"/>
        <w:bottom w:val="none" w:sz="0" w:space="0" w:color="auto"/>
        <w:right w:val="none" w:sz="0" w:space="0" w:color="auto"/>
      </w:divBdr>
    </w:div>
    <w:div w:id="1146625022">
      <w:bodyDiv w:val="1"/>
      <w:marLeft w:val="0"/>
      <w:marRight w:val="0"/>
      <w:marTop w:val="0"/>
      <w:marBottom w:val="0"/>
      <w:divBdr>
        <w:top w:val="none" w:sz="0" w:space="0" w:color="auto"/>
        <w:left w:val="none" w:sz="0" w:space="0" w:color="auto"/>
        <w:bottom w:val="none" w:sz="0" w:space="0" w:color="auto"/>
        <w:right w:val="none" w:sz="0" w:space="0" w:color="auto"/>
      </w:divBdr>
    </w:div>
    <w:div w:id="1146628024">
      <w:bodyDiv w:val="1"/>
      <w:marLeft w:val="0"/>
      <w:marRight w:val="0"/>
      <w:marTop w:val="0"/>
      <w:marBottom w:val="0"/>
      <w:divBdr>
        <w:top w:val="none" w:sz="0" w:space="0" w:color="auto"/>
        <w:left w:val="none" w:sz="0" w:space="0" w:color="auto"/>
        <w:bottom w:val="none" w:sz="0" w:space="0" w:color="auto"/>
        <w:right w:val="none" w:sz="0" w:space="0" w:color="auto"/>
      </w:divBdr>
    </w:div>
    <w:div w:id="1148744225">
      <w:bodyDiv w:val="1"/>
      <w:marLeft w:val="0"/>
      <w:marRight w:val="0"/>
      <w:marTop w:val="0"/>
      <w:marBottom w:val="0"/>
      <w:divBdr>
        <w:top w:val="none" w:sz="0" w:space="0" w:color="auto"/>
        <w:left w:val="none" w:sz="0" w:space="0" w:color="auto"/>
        <w:bottom w:val="none" w:sz="0" w:space="0" w:color="auto"/>
        <w:right w:val="none" w:sz="0" w:space="0" w:color="auto"/>
      </w:divBdr>
    </w:div>
    <w:div w:id="1152138243">
      <w:bodyDiv w:val="1"/>
      <w:marLeft w:val="0"/>
      <w:marRight w:val="0"/>
      <w:marTop w:val="0"/>
      <w:marBottom w:val="0"/>
      <w:divBdr>
        <w:top w:val="none" w:sz="0" w:space="0" w:color="auto"/>
        <w:left w:val="none" w:sz="0" w:space="0" w:color="auto"/>
        <w:bottom w:val="none" w:sz="0" w:space="0" w:color="auto"/>
        <w:right w:val="none" w:sz="0" w:space="0" w:color="auto"/>
      </w:divBdr>
    </w:div>
    <w:div w:id="1152597872">
      <w:bodyDiv w:val="1"/>
      <w:marLeft w:val="0"/>
      <w:marRight w:val="0"/>
      <w:marTop w:val="0"/>
      <w:marBottom w:val="0"/>
      <w:divBdr>
        <w:top w:val="none" w:sz="0" w:space="0" w:color="auto"/>
        <w:left w:val="none" w:sz="0" w:space="0" w:color="auto"/>
        <w:bottom w:val="none" w:sz="0" w:space="0" w:color="auto"/>
        <w:right w:val="none" w:sz="0" w:space="0" w:color="auto"/>
      </w:divBdr>
    </w:div>
    <w:div w:id="1153957954">
      <w:bodyDiv w:val="1"/>
      <w:marLeft w:val="0"/>
      <w:marRight w:val="0"/>
      <w:marTop w:val="0"/>
      <w:marBottom w:val="0"/>
      <w:divBdr>
        <w:top w:val="none" w:sz="0" w:space="0" w:color="auto"/>
        <w:left w:val="none" w:sz="0" w:space="0" w:color="auto"/>
        <w:bottom w:val="none" w:sz="0" w:space="0" w:color="auto"/>
        <w:right w:val="none" w:sz="0" w:space="0" w:color="auto"/>
      </w:divBdr>
    </w:div>
    <w:div w:id="1154762487">
      <w:bodyDiv w:val="1"/>
      <w:marLeft w:val="0"/>
      <w:marRight w:val="0"/>
      <w:marTop w:val="0"/>
      <w:marBottom w:val="0"/>
      <w:divBdr>
        <w:top w:val="none" w:sz="0" w:space="0" w:color="auto"/>
        <w:left w:val="none" w:sz="0" w:space="0" w:color="auto"/>
        <w:bottom w:val="none" w:sz="0" w:space="0" w:color="auto"/>
        <w:right w:val="none" w:sz="0" w:space="0" w:color="auto"/>
      </w:divBdr>
    </w:div>
    <w:div w:id="1155024666">
      <w:bodyDiv w:val="1"/>
      <w:marLeft w:val="0"/>
      <w:marRight w:val="0"/>
      <w:marTop w:val="0"/>
      <w:marBottom w:val="0"/>
      <w:divBdr>
        <w:top w:val="none" w:sz="0" w:space="0" w:color="auto"/>
        <w:left w:val="none" w:sz="0" w:space="0" w:color="auto"/>
        <w:bottom w:val="none" w:sz="0" w:space="0" w:color="auto"/>
        <w:right w:val="none" w:sz="0" w:space="0" w:color="auto"/>
      </w:divBdr>
    </w:div>
    <w:div w:id="1156339732">
      <w:bodyDiv w:val="1"/>
      <w:marLeft w:val="0"/>
      <w:marRight w:val="0"/>
      <w:marTop w:val="0"/>
      <w:marBottom w:val="0"/>
      <w:divBdr>
        <w:top w:val="none" w:sz="0" w:space="0" w:color="auto"/>
        <w:left w:val="none" w:sz="0" w:space="0" w:color="auto"/>
        <w:bottom w:val="none" w:sz="0" w:space="0" w:color="auto"/>
        <w:right w:val="none" w:sz="0" w:space="0" w:color="auto"/>
      </w:divBdr>
    </w:div>
    <w:div w:id="1159733054">
      <w:bodyDiv w:val="1"/>
      <w:marLeft w:val="0"/>
      <w:marRight w:val="0"/>
      <w:marTop w:val="0"/>
      <w:marBottom w:val="0"/>
      <w:divBdr>
        <w:top w:val="none" w:sz="0" w:space="0" w:color="auto"/>
        <w:left w:val="none" w:sz="0" w:space="0" w:color="auto"/>
        <w:bottom w:val="none" w:sz="0" w:space="0" w:color="auto"/>
        <w:right w:val="none" w:sz="0" w:space="0" w:color="auto"/>
      </w:divBdr>
    </w:div>
    <w:div w:id="1161197237">
      <w:bodyDiv w:val="1"/>
      <w:marLeft w:val="0"/>
      <w:marRight w:val="0"/>
      <w:marTop w:val="0"/>
      <w:marBottom w:val="0"/>
      <w:divBdr>
        <w:top w:val="none" w:sz="0" w:space="0" w:color="auto"/>
        <w:left w:val="none" w:sz="0" w:space="0" w:color="auto"/>
        <w:bottom w:val="none" w:sz="0" w:space="0" w:color="auto"/>
        <w:right w:val="none" w:sz="0" w:space="0" w:color="auto"/>
      </w:divBdr>
    </w:div>
    <w:div w:id="1162283260">
      <w:bodyDiv w:val="1"/>
      <w:marLeft w:val="0"/>
      <w:marRight w:val="0"/>
      <w:marTop w:val="0"/>
      <w:marBottom w:val="0"/>
      <w:divBdr>
        <w:top w:val="none" w:sz="0" w:space="0" w:color="auto"/>
        <w:left w:val="none" w:sz="0" w:space="0" w:color="auto"/>
        <w:bottom w:val="none" w:sz="0" w:space="0" w:color="auto"/>
        <w:right w:val="none" w:sz="0" w:space="0" w:color="auto"/>
      </w:divBdr>
    </w:div>
    <w:div w:id="1162352024">
      <w:bodyDiv w:val="1"/>
      <w:marLeft w:val="0"/>
      <w:marRight w:val="0"/>
      <w:marTop w:val="0"/>
      <w:marBottom w:val="0"/>
      <w:divBdr>
        <w:top w:val="none" w:sz="0" w:space="0" w:color="auto"/>
        <w:left w:val="none" w:sz="0" w:space="0" w:color="auto"/>
        <w:bottom w:val="none" w:sz="0" w:space="0" w:color="auto"/>
        <w:right w:val="none" w:sz="0" w:space="0" w:color="auto"/>
      </w:divBdr>
    </w:div>
    <w:div w:id="1163472275">
      <w:bodyDiv w:val="1"/>
      <w:marLeft w:val="0"/>
      <w:marRight w:val="0"/>
      <w:marTop w:val="0"/>
      <w:marBottom w:val="0"/>
      <w:divBdr>
        <w:top w:val="none" w:sz="0" w:space="0" w:color="auto"/>
        <w:left w:val="none" w:sz="0" w:space="0" w:color="auto"/>
        <w:bottom w:val="none" w:sz="0" w:space="0" w:color="auto"/>
        <w:right w:val="none" w:sz="0" w:space="0" w:color="auto"/>
      </w:divBdr>
    </w:div>
    <w:div w:id="1163817112">
      <w:bodyDiv w:val="1"/>
      <w:marLeft w:val="0"/>
      <w:marRight w:val="0"/>
      <w:marTop w:val="0"/>
      <w:marBottom w:val="0"/>
      <w:divBdr>
        <w:top w:val="none" w:sz="0" w:space="0" w:color="auto"/>
        <w:left w:val="none" w:sz="0" w:space="0" w:color="auto"/>
        <w:bottom w:val="none" w:sz="0" w:space="0" w:color="auto"/>
        <w:right w:val="none" w:sz="0" w:space="0" w:color="auto"/>
      </w:divBdr>
    </w:div>
    <w:div w:id="1164010413">
      <w:bodyDiv w:val="1"/>
      <w:marLeft w:val="0"/>
      <w:marRight w:val="0"/>
      <w:marTop w:val="0"/>
      <w:marBottom w:val="0"/>
      <w:divBdr>
        <w:top w:val="none" w:sz="0" w:space="0" w:color="auto"/>
        <w:left w:val="none" w:sz="0" w:space="0" w:color="auto"/>
        <w:bottom w:val="none" w:sz="0" w:space="0" w:color="auto"/>
        <w:right w:val="none" w:sz="0" w:space="0" w:color="auto"/>
      </w:divBdr>
    </w:div>
    <w:div w:id="1165777772">
      <w:bodyDiv w:val="1"/>
      <w:marLeft w:val="0"/>
      <w:marRight w:val="0"/>
      <w:marTop w:val="0"/>
      <w:marBottom w:val="0"/>
      <w:divBdr>
        <w:top w:val="none" w:sz="0" w:space="0" w:color="auto"/>
        <w:left w:val="none" w:sz="0" w:space="0" w:color="auto"/>
        <w:bottom w:val="none" w:sz="0" w:space="0" w:color="auto"/>
        <w:right w:val="none" w:sz="0" w:space="0" w:color="auto"/>
      </w:divBdr>
    </w:div>
    <w:div w:id="1167213060">
      <w:bodyDiv w:val="1"/>
      <w:marLeft w:val="0"/>
      <w:marRight w:val="0"/>
      <w:marTop w:val="0"/>
      <w:marBottom w:val="0"/>
      <w:divBdr>
        <w:top w:val="none" w:sz="0" w:space="0" w:color="auto"/>
        <w:left w:val="none" w:sz="0" w:space="0" w:color="auto"/>
        <w:bottom w:val="none" w:sz="0" w:space="0" w:color="auto"/>
        <w:right w:val="none" w:sz="0" w:space="0" w:color="auto"/>
      </w:divBdr>
    </w:div>
    <w:div w:id="1168132798">
      <w:bodyDiv w:val="1"/>
      <w:marLeft w:val="0"/>
      <w:marRight w:val="0"/>
      <w:marTop w:val="0"/>
      <w:marBottom w:val="0"/>
      <w:divBdr>
        <w:top w:val="none" w:sz="0" w:space="0" w:color="auto"/>
        <w:left w:val="none" w:sz="0" w:space="0" w:color="auto"/>
        <w:bottom w:val="none" w:sz="0" w:space="0" w:color="auto"/>
        <w:right w:val="none" w:sz="0" w:space="0" w:color="auto"/>
      </w:divBdr>
    </w:div>
    <w:div w:id="1168715259">
      <w:bodyDiv w:val="1"/>
      <w:marLeft w:val="0"/>
      <w:marRight w:val="0"/>
      <w:marTop w:val="0"/>
      <w:marBottom w:val="0"/>
      <w:divBdr>
        <w:top w:val="none" w:sz="0" w:space="0" w:color="auto"/>
        <w:left w:val="none" w:sz="0" w:space="0" w:color="auto"/>
        <w:bottom w:val="none" w:sz="0" w:space="0" w:color="auto"/>
        <w:right w:val="none" w:sz="0" w:space="0" w:color="auto"/>
      </w:divBdr>
    </w:div>
    <w:div w:id="1175000739">
      <w:bodyDiv w:val="1"/>
      <w:marLeft w:val="0"/>
      <w:marRight w:val="0"/>
      <w:marTop w:val="0"/>
      <w:marBottom w:val="0"/>
      <w:divBdr>
        <w:top w:val="none" w:sz="0" w:space="0" w:color="auto"/>
        <w:left w:val="none" w:sz="0" w:space="0" w:color="auto"/>
        <w:bottom w:val="none" w:sz="0" w:space="0" w:color="auto"/>
        <w:right w:val="none" w:sz="0" w:space="0" w:color="auto"/>
      </w:divBdr>
    </w:div>
    <w:div w:id="1177230455">
      <w:bodyDiv w:val="1"/>
      <w:marLeft w:val="0"/>
      <w:marRight w:val="0"/>
      <w:marTop w:val="0"/>
      <w:marBottom w:val="0"/>
      <w:divBdr>
        <w:top w:val="none" w:sz="0" w:space="0" w:color="auto"/>
        <w:left w:val="none" w:sz="0" w:space="0" w:color="auto"/>
        <w:bottom w:val="none" w:sz="0" w:space="0" w:color="auto"/>
        <w:right w:val="none" w:sz="0" w:space="0" w:color="auto"/>
      </w:divBdr>
    </w:div>
    <w:div w:id="1178344593">
      <w:bodyDiv w:val="1"/>
      <w:marLeft w:val="0"/>
      <w:marRight w:val="0"/>
      <w:marTop w:val="0"/>
      <w:marBottom w:val="0"/>
      <w:divBdr>
        <w:top w:val="none" w:sz="0" w:space="0" w:color="auto"/>
        <w:left w:val="none" w:sz="0" w:space="0" w:color="auto"/>
        <w:bottom w:val="none" w:sz="0" w:space="0" w:color="auto"/>
        <w:right w:val="none" w:sz="0" w:space="0" w:color="auto"/>
      </w:divBdr>
    </w:div>
    <w:div w:id="1179468128">
      <w:bodyDiv w:val="1"/>
      <w:marLeft w:val="0"/>
      <w:marRight w:val="0"/>
      <w:marTop w:val="0"/>
      <w:marBottom w:val="0"/>
      <w:divBdr>
        <w:top w:val="none" w:sz="0" w:space="0" w:color="auto"/>
        <w:left w:val="none" w:sz="0" w:space="0" w:color="auto"/>
        <w:bottom w:val="none" w:sz="0" w:space="0" w:color="auto"/>
        <w:right w:val="none" w:sz="0" w:space="0" w:color="auto"/>
      </w:divBdr>
    </w:div>
    <w:div w:id="1180316986">
      <w:bodyDiv w:val="1"/>
      <w:marLeft w:val="0"/>
      <w:marRight w:val="0"/>
      <w:marTop w:val="0"/>
      <w:marBottom w:val="0"/>
      <w:divBdr>
        <w:top w:val="none" w:sz="0" w:space="0" w:color="auto"/>
        <w:left w:val="none" w:sz="0" w:space="0" w:color="auto"/>
        <w:bottom w:val="none" w:sz="0" w:space="0" w:color="auto"/>
        <w:right w:val="none" w:sz="0" w:space="0" w:color="auto"/>
      </w:divBdr>
    </w:div>
    <w:div w:id="1180585094">
      <w:bodyDiv w:val="1"/>
      <w:marLeft w:val="0"/>
      <w:marRight w:val="0"/>
      <w:marTop w:val="0"/>
      <w:marBottom w:val="0"/>
      <w:divBdr>
        <w:top w:val="none" w:sz="0" w:space="0" w:color="auto"/>
        <w:left w:val="none" w:sz="0" w:space="0" w:color="auto"/>
        <w:bottom w:val="none" w:sz="0" w:space="0" w:color="auto"/>
        <w:right w:val="none" w:sz="0" w:space="0" w:color="auto"/>
      </w:divBdr>
    </w:div>
    <w:div w:id="1183587581">
      <w:bodyDiv w:val="1"/>
      <w:marLeft w:val="0"/>
      <w:marRight w:val="0"/>
      <w:marTop w:val="0"/>
      <w:marBottom w:val="0"/>
      <w:divBdr>
        <w:top w:val="none" w:sz="0" w:space="0" w:color="auto"/>
        <w:left w:val="none" w:sz="0" w:space="0" w:color="auto"/>
        <w:bottom w:val="none" w:sz="0" w:space="0" w:color="auto"/>
        <w:right w:val="none" w:sz="0" w:space="0" w:color="auto"/>
      </w:divBdr>
    </w:div>
    <w:div w:id="1183669891">
      <w:bodyDiv w:val="1"/>
      <w:marLeft w:val="0"/>
      <w:marRight w:val="0"/>
      <w:marTop w:val="0"/>
      <w:marBottom w:val="0"/>
      <w:divBdr>
        <w:top w:val="none" w:sz="0" w:space="0" w:color="auto"/>
        <w:left w:val="none" w:sz="0" w:space="0" w:color="auto"/>
        <w:bottom w:val="none" w:sz="0" w:space="0" w:color="auto"/>
        <w:right w:val="none" w:sz="0" w:space="0" w:color="auto"/>
      </w:divBdr>
    </w:div>
    <w:div w:id="1185900697">
      <w:bodyDiv w:val="1"/>
      <w:marLeft w:val="0"/>
      <w:marRight w:val="0"/>
      <w:marTop w:val="0"/>
      <w:marBottom w:val="0"/>
      <w:divBdr>
        <w:top w:val="none" w:sz="0" w:space="0" w:color="auto"/>
        <w:left w:val="none" w:sz="0" w:space="0" w:color="auto"/>
        <w:bottom w:val="none" w:sz="0" w:space="0" w:color="auto"/>
        <w:right w:val="none" w:sz="0" w:space="0" w:color="auto"/>
      </w:divBdr>
    </w:div>
    <w:div w:id="1187519326">
      <w:bodyDiv w:val="1"/>
      <w:marLeft w:val="0"/>
      <w:marRight w:val="0"/>
      <w:marTop w:val="0"/>
      <w:marBottom w:val="0"/>
      <w:divBdr>
        <w:top w:val="none" w:sz="0" w:space="0" w:color="auto"/>
        <w:left w:val="none" w:sz="0" w:space="0" w:color="auto"/>
        <w:bottom w:val="none" w:sz="0" w:space="0" w:color="auto"/>
        <w:right w:val="none" w:sz="0" w:space="0" w:color="auto"/>
      </w:divBdr>
    </w:div>
    <w:div w:id="1192188095">
      <w:bodyDiv w:val="1"/>
      <w:marLeft w:val="0"/>
      <w:marRight w:val="0"/>
      <w:marTop w:val="0"/>
      <w:marBottom w:val="0"/>
      <w:divBdr>
        <w:top w:val="none" w:sz="0" w:space="0" w:color="auto"/>
        <w:left w:val="none" w:sz="0" w:space="0" w:color="auto"/>
        <w:bottom w:val="none" w:sz="0" w:space="0" w:color="auto"/>
        <w:right w:val="none" w:sz="0" w:space="0" w:color="auto"/>
      </w:divBdr>
    </w:div>
    <w:div w:id="1194075540">
      <w:bodyDiv w:val="1"/>
      <w:marLeft w:val="0"/>
      <w:marRight w:val="0"/>
      <w:marTop w:val="0"/>
      <w:marBottom w:val="0"/>
      <w:divBdr>
        <w:top w:val="none" w:sz="0" w:space="0" w:color="auto"/>
        <w:left w:val="none" w:sz="0" w:space="0" w:color="auto"/>
        <w:bottom w:val="none" w:sz="0" w:space="0" w:color="auto"/>
        <w:right w:val="none" w:sz="0" w:space="0" w:color="auto"/>
      </w:divBdr>
    </w:div>
    <w:div w:id="1196425552">
      <w:bodyDiv w:val="1"/>
      <w:marLeft w:val="0"/>
      <w:marRight w:val="0"/>
      <w:marTop w:val="0"/>
      <w:marBottom w:val="0"/>
      <w:divBdr>
        <w:top w:val="none" w:sz="0" w:space="0" w:color="auto"/>
        <w:left w:val="none" w:sz="0" w:space="0" w:color="auto"/>
        <w:bottom w:val="none" w:sz="0" w:space="0" w:color="auto"/>
        <w:right w:val="none" w:sz="0" w:space="0" w:color="auto"/>
      </w:divBdr>
    </w:div>
    <w:div w:id="1197037322">
      <w:bodyDiv w:val="1"/>
      <w:marLeft w:val="0"/>
      <w:marRight w:val="0"/>
      <w:marTop w:val="0"/>
      <w:marBottom w:val="0"/>
      <w:divBdr>
        <w:top w:val="none" w:sz="0" w:space="0" w:color="auto"/>
        <w:left w:val="none" w:sz="0" w:space="0" w:color="auto"/>
        <w:bottom w:val="none" w:sz="0" w:space="0" w:color="auto"/>
        <w:right w:val="none" w:sz="0" w:space="0" w:color="auto"/>
      </w:divBdr>
    </w:div>
    <w:div w:id="1202552639">
      <w:bodyDiv w:val="1"/>
      <w:marLeft w:val="0"/>
      <w:marRight w:val="0"/>
      <w:marTop w:val="0"/>
      <w:marBottom w:val="0"/>
      <w:divBdr>
        <w:top w:val="none" w:sz="0" w:space="0" w:color="auto"/>
        <w:left w:val="none" w:sz="0" w:space="0" w:color="auto"/>
        <w:bottom w:val="none" w:sz="0" w:space="0" w:color="auto"/>
        <w:right w:val="none" w:sz="0" w:space="0" w:color="auto"/>
      </w:divBdr>
    </w:div>
    <w:div w:id="1202741411">
      <w:bodyDiv w:val="1"/>
      <w:marLeft w:val="0"/>
      <w:marRight w:val="0"/>
      <w:marTop w:val="0"/>
      <w:marBottom w:val="0"/>
      <w:divBdr>
        <w:top w:val="none" w:sz="0" w:space="0" w:color="auto"/>
        <w:left w:val="none" w:sz="0" w:space="0" w:color="auto"/>
        <w:bottom w:val="none" w:sz="0" w:space="0" w:color="auto"/>
        <w:right w:val="none" w:sz="0" w:space="0" w:color="auto"/>
      </w:divBdr>
    </w:div>
    <w:div w:id="1208253505">
      <w:bodyDiv w:val="1"/>
      <w:marLeft w:val="0"/>
      <w:marRight w:val="0"/>
      <w:marTop w:val="0"/>
      <w:marBottom w:val="0"/>
      <w:divBdr>
        <w:top w:val="none" w:sz="0" w:space="0" w:color="auto"/>
        <w:left w:val="none" w:sz="0" w:space="0" w:color="auto"/>
        <w:bottom w:val="none" w:sz="0" w:space="0" w:color="auto"/>
        <w:right w:val="none" w:sz="0" w:space="0" w:color="auto"/>
      </w:divBdr>
    </w:div>
    <w:div w:id="1208369352">
      <w:bodyDiv w:val="1"/>
      <w:marLeft w:val="0"/>
      <w:marRight w:val="0"/>
      <w:marTop w:val="0"/>
      <w:marBottom w:val="0"/>
      <w:divBdr>
        <w:top w:val="none" w:sz="0" w:space="0" w:color="auto"/>
        <w:left w:val="none" w:sz="0" w:space="0" w:color="auto"/>
        <w:bottom w:val="none" w:sz="0" w:space="0" w:color="auto"/>
        <w:right w:val="none" w:sz="0" w:space="0" w:color="auto"/>
      </w:divBdr>
    </w:div>
    <w:div w:id="1208490650">
      <w:bodyDiv w:val="1"/>
      <w:marLeft w:val="0"/>
      <w:marRight w:val="0"/>
      <w:marTop w:val="0"/>
      <w:marBottom w:val="0"/>
      <w:divBdr>
        <w:top w:val="none" w:sz="0" w:space="0" w:color="auto"/>
        <w:left w:val="none" w:sz="0" w:space="0" w:color="auto"/>
        <w:bottom w:val="none" w:sz="0" w:space="0" w:color="auto"/>
        <w:right w:val="none" w:sz="0" w:space="0" w:color="auto"/>
      </w:divBdr>
    </w:div>
    <w:div w:id="1213078148">
      <w:bodyDiv w:val="1"/>
      <w:marLeft w:val="0"/>
      <w:marRight w:val="0"/>
      <w:marTop w:val="0"/>
      <w:marBottom w:val="0"/>
      <w:divBdr>
        <w:top w:val="none" w:sz="0" w:space="0" w:color="auto"/>
        <w:left w:val="none" w:sz="0" w:space="0" w:color="auto"/>
        <w:bottom w:val="none" w:sz="0" w:space="0" w:color="auto"/>
        <w:right w:val="none" w:sz="0" w:space="0" w:color="auto"/>
      </w:divBdr>
    </w:div>
    <w:div w:id="1215238825">
      <w:bodyDiv w:val="1"/>
      <w:marLeft w:val="0"/>
      <w:marRight w:val="0"/>
      <w:marTop w:val="0"/>
      <w:marBottom w:val="0"/>
      <w:divBdr>
        <w:top w:val="none" w:sz="0" w:space="0" w:color="auto"/>
        <w:left w:val="none" w:sz="0" w:space="0" w:color="auto"/>
        <w:bottom w:val="none" w:sz="0" w:space="0" w:color="auto"/>
        <w:right w:val="none" w:sz="0" w:space="0" w:color="auto"/>
      </w:divBdr>
    </w:div>
    <w:div w:id="1215431000">
      <w:bodyDiv w:val="1"/>
      <w:marLeft w:val="0"/>
      <w:marRight w:val="0"/>
      <w:marTop w:val="0"/>
      <w:marBottom w:val="0"/>
      <w:divBdr>
        <w:top w:val="none" w:sz="0" w:space="0" w:color="auto"/>
        <w:left w:val="none" w:sz="0" w:space="0" w:color="auto"/>
        <w:bottom w:val="none" w:sz="0" w:space="0" w:color="auto"/>
        <w:right w:val="none" w:sz="0" w:space="0" w:color="auto"/>
      </w:divBdr>
    </w:div>
    <w:div w:id="1216433323">
      <w:bodyDiv w:val="1"/>
      <w:marLeft w:val="0"/>
      <w:marRight w:val="0"/>
      <w:marTop w:val="0"/>
      <w:marBottom w:val="0"/>
      <w:divBdr>
        <w:top w:val="none" w:sz="0" w:space="0" w:color="auto"/>
        <w:left w:val="none" w:sz="0" w:space="0" w:color="auto"/>
        <w:bottom w:val="none" w:sz="0" w:space="0" w:color="auto"/>
        <w:right w:val="none" w:sz="0" w:space="0" w:color="auto"/>
      </w:divBdr>
    </w:div>
    <w:div w:id="1216700420">
      <w:bodyDiv w:val="1"/>
      <w:marLeft w:val="0"/>
      <w:marRight w:val="0"/>
      <w:marTop w:val="0"/>
      <w:marBottom w:val="0"/>
      <w:divBdr>
        <w:top w:val="none" w:sz="0" w:space="0" w:color="auto"/>
        <w:left w:val="none" w:sz="0" w:space="0" w:color="auto"/>
        <w:bottom w:val="none" w:sz="0" w:space="0" w:color="auto"/>
        <w:right w:val="none" w:sz="0" w:space="0" w:color="auto"/>
      </w:divBdr>
    </w:div>
    <w:div w:id="1218319015">
      <w:bodyDiv w:val="1"/>
      <w:marLeft w:val="0"/>
      <w:marRight w:val="0"/>
      <w:marTop w:val="0"/>
      <w:marBottom w:val="0"/>
      <w:divBdr>
        <w:top w:val="none" w:sz="0" w:space="0" w:color="auto"/>
        <w:left w:val="none" w:sz="0" w:space="0" w:color="auto"/>
        <w:bottom w:val="none" w:sz="0" w:space="0" w:color="auto"/>
        <w:right w:val="none" w:sz="0" w:space="0" w:color="auto"/>
      </w:divBdr>
    </w:div>
    <w:div w:id="1218661836">
      <w:bodyDiv w:val="1"/>
      <w:marLeft w:val="0"/>
      <w:marRight w:val="0"/>
      <w:marTop w:val="0"/>
      <w:marBottom w:val="0"/>
      <w:divBdr>
        <w:top w:val="none" w:sz="0" w:space="0" w:color="auto"/>
        <w:left w:val="none" w:sz="0" w:space="0" w:color="auto"/>
        <w:bottom w:val="none" w:sz="0" w:space="0" w:color="auto"/>
        <w:right w:val="none" w:sz="0" w:space="0" w:color="auto"/>
      </w:divBdr>
    </w:div>
    <w:div w:id="1220287654">
      <w:bodyDiv w:val="1"/>
      <w:marLeft w:val="0"/>
      <w:marRight w:val="0"/>
      <w:marTop w:val="0"/>
      <w:marBottom w:val="0"/>
      <w:divBdr>
        <w:top w:val="none" w:sz="0" w:space="0" w:color="auto"/>
        <w:left w:val="none" w:sz="0" w:space="0" w:color="auto"/>
        <w:bottom w:val="none" w:sz="0" w:space="0" w:color="auto"/>
        <w:right w:val="none" w:sz="0" w:space="0" w:color="auto"/>
      </w:divBdr>
    </w:div>
    <w:div w:id="1223760714">
      <w:bodyDiv w:val="1"/>
      <w:marLeft w:val="0"/>
      <w:marRight w:val="0"/>
      <w:marTop w:val="0"/>
      <w:marBottom w:val="0"/>
      <w:divBdr>
        <w:top w:val="none" w:sz="0" w:space="0" w:color="auto"/>
        <w:left w:val="none" w:sz="0" w:space="0" w:color="auto"/>
        <w:bottom w:val="none" w:sz="0" w:space="0" w:color="auto"/>
        <w:right w:val="none" w:sz="0" w:space="0" w:color="auto"/>
      </w:divBdr>
    </w:div>
    <w:div w:id="1224221749">
      <w:bodyDiv w:val="1"/>
      <w:marLeft w:val="0"/>
      <w:marRight w:val="0"/>
      <w:marTop w:val="0"/>
      <w:marBottom w:val="0"/>
      <w:divBdr>
        <w:top w:val="none" w:sz="0" w:space="0" w:color="auto"/>
        <w:left w:val="none" w:sz="0" w:space="0" w:color="auto"/>
        <w:bottom w:val="none" w:sz="0" w:space="0" w:color="auto"/>
        <w:right w:val="none" w:sz="0" w:space="0" w:color="auto"/>
      </w:divBdr>
    </w:div>
    <w:div w:id="1226575413">
      <w:bodyDiv w:val="1"/>
      <w:marLeft w:val="0"/>
      <w:marRight w:val="0"/>
      <w:marTop w:val="0"/>
      <w:marBottom w:val="0"/>
      <w:divBdr>
        <w:top w:val="none" w:sz="0" w:space="0" w:color="auto"/>
        <w:left w:val="none" w:sz="0" w:space="0" w:color="auto"/>
        <w:bottom w:val="none" w:sz="0" w:space="0" w:color="auto"/>
        <w:right w:val="none" w:sz="0" w:space="0" w:color="auto"/>
      </w:divBdr>
    </w:div>
    <w:div w:id="1229610329">
      <w:bodyDiv w:val="1"/>
      <w:marLeft w:val="0"/>
      <w:marRight w:val="0"/>
      <w:marTop w:val="0"/>
      <w:marBottom w:val="0"/>
      <w:divBdr>
        <w:top w:val="none" w:sz="0" w:space="0" w:color="auto"/>
        <w:left w:val="none" w:sz="0" w:space="0" w:color="auto"/>
        <w:bottom w:val="none" w:sz="0" w:space="0" w:color="auto"/>
        <w:right w:val="none" w:sz="0" w:space="0" w:color="auto"/>
      </w:divBdr>
    </w:div>
    <w:div w:id="1231892073">
      <w:bodyDiv w:val="1"/>
      <w:marLeft w:val="0"/>
      <w:marRight w:val="0"/>
      <w:marTop w:val="0"/>
      <w:marBottom w:val="0"/>
      <w:divBdr>
        <w:top w:val="none" w:sz="0" w:space="0" w:color="auto"/>
        <w:left w:val="none" w:sz="0" w:space="0" w:color="auto"/>
        <w:bottom w:val="none" w:sz="0" w:space="0" w:color="auto"/>
        <w:right w:val="none" w:sz="0" w:space="0" w:color="auto"/>
      </w:divBdr>
    </w:div>
    <w:div w:id="1232228789">
      <w:bodyDiv w:val="1"/>
      <w:marLeft w:val="0"/>
      <w:marRight w:val="0"/>
      <w:marTop w:val="0"/>
      <w:marBottom w:val="0"/>
      <w:divBdr>
        <w:top w:val="none" w:sz="0" w:space="0" w:color="auto"/>
        <w:left w:val="none" w:sz="0" w:space="0" w:color="auto"/>
        <w:bottom w:val="none" w:sz="0" w:space="0" w:color="auto"/>
        <w:right w:val="none" w:sz="0" w:space="0" w:color="auto"/>
      </w:divBdr>
    </w:div>
    <w:div w:id="1241213814">
      <w:bodyDiv w:val="1"/>
      <w:marLeft w:val="0"/>
      <w:marRight w:val="0"/>
      <w:marTop w:val="0"/>
      <w:marBottom w:val="0"/>
      <w:divBdr>
        <w:top w:val="none" w:sz="0" w:space="0" w:color="auto"/>
        <w:left w:val="none" w:sz="0" w:space="0" w:color="auto"/>
        <w:bottom w:val="none" w:sz="0" w:space="0" w:color="auto"/>
        <w:right w:val="none" w:sz="0" w:space="0" w:color="auto"/>
      </w:divBdr>
    </w:div>
    <w:div w:id="1241519415">
      <w:bodyDiv w:val="1"/>
      <w:marLeft w:val="0"/>
      <w:marRight w:val="0"/>
      <w:marTop w:val="0"/>
      <w:marBottom w:val="0"/>
      <w:divBdr>
        <w:top w:val="none" w:sz="0" w:space="0" w:color="auto"/>
        <w:left w:val="none" w:sz="0" w:space="0" w:color="auto"/>
        <w:bottom w:val="none" w:sz="0" w:space="0" w:color="auto"/>
        <w:right w:val="none" w:sz="0" w:space="0" w:color="auto"/>
      </w:divBdr>
    </w:div>
    <w:div w:id="1241521561">
      <w:bodyDiv w:val="1"/>
      <w:marLeft w:val="0"/>
      <w:marRight w:val="0"/>
      <w:marTop w:val="0"/>
      <w:marBottom w:val="0"/>
      <w:divBdr>
        <w:top w:val="none" w:sz="0" w:space="0" w:color="auto"/>
        <w:left w:val="none" w:sz="0" w:space="0" w:color="auto"/>
        <w:bottom w:val="none" w:sz="0" w:space="0" w:color="auto"/>
        <w:right w:val="none" w:sz="0" w:space="0" w:color="auto"/>
      </w:divBdr>
    </w:div>
    <w:div w:id="1245921807">
      <w:bodyDiv w:val="1"/>
      <w:marLeft w:val="0"/>
      <w:marRight w:val="0"/>
      <w:marTop w:val="0"/>
      <w:marBottom w:val="0"/>
      <w:divBdr>
        <w:top w:val="none" w:sz="0" w:space="0" w:color="auto"/>
        <w:left w:val="none" w:sz="0" w:space="0" w:color="auto"/>
        <w:bottom w:val="none" w:sz="0" w:space="0" w:color="auto"/>
        <w:right w:val="none" w:sz="0" w:space="0" w:color="auto"/>
      </w:divBdr>
    </w:div>
    <w:div w:id="1246842116">
      <w:bodyDiv w:val="1"/>
      <w:marLeft w:val="0"/>
      <w:marRight w:val="0"/>
      <w:marTop w:val="0"/>
      <w:marBottom w:val="0"/>
      <w:divBdr>
        <w:top w:val="none" w:sz="0" w:space="0" w:color="auto"/>
        <w:left w:val="none" w:sz="0" w:space="0" w:color="auto"/>
        <w:bottom w:val="none" w:sz="0" w:space="0" w:color="auto"/>
        <w:right w:val="none" w:sz="0" w:space="0" w:color="auto"/>
      </w:divBdr>
    </w:div>
    <w:div w:id="1247107687">
      <w:bodyDiv w:val="1"/>
      <w:marLeft w:val="0"/>
      <w:marRight w:val="0"/>
      <w:marTop w:val="0"/>
      <w:marBottom w:val="0"/>
      <w:divBdr>
        <w:top w:val="none" w:sz="0" w:space="0" w:color="auto"/>
        <w:left w:val="none" w:sz="0" w:space="0" w:color="auto"/>
        <w:bottom w:val="none" w:sz="0" w:space="0" w:color="auto"/>
        <w:right w:val="none" w:sz="0" w:space="0" w:color="auto"/>
      </w:divBdr>
    </w:div>
    <w:div w:id="1252279126">
      <w:bodyDiv w:val="1"/>
      <w:marLeft w:val="0"/>
      <w:marRight w:val="0"/>
      <w:marTop w:val="0"/>
      <w:marBottom w:val="0"/>
      <w:divBdr>
        <w:top w:val="none" w:sz="0" w:space="0" w:color="auto"/>
        <w:left w:val="none" w:sz="0" w:space="0" w:color="auto"/>
        <w:bottom w:val="none" w:sz="0" w:space="0" w:color="auto"/>
        <w:right w:val="none" w:sz="0" w:space="0" w:color="auto"/>
      </w:divBdr>
    </w:div>
    <w:div w:id="1254319362">
      <w:bodyDiv w:val="1"/>
      <w:marLeft w:val="0"/>
      <w:marRight w:val="0"/>
      <w:marTop w:val="0"/>
      <w:marBottom w:val="0"/>
      <w:divBdr>
        <w:top w:val="none" w:sz="0" w:space="0" w:color="auto"/>
        <w:left w:val="none" w:sz="0" w:space="0" w:color="auto"/>
        <w:bottom w:val="none" w:sz="0" w:space="0" w:color="auto"/>
        <w:right w:val="none" w:sz="0" w:space="0" w:color="auto"/>
      </w:divBdr>
    </w:div>
    <w:div w:id="1257058453">
      <w:bodyDiv w:val="1"/>
      <w:marLeft w:val="0"/>
      <w:marRight w:val="0"/>
      <w:marTop w:val="0"/>
      <w:marBottom w:val="0"/>
      <w:divBdr>
        <w:top w:val="none" w:sz="0" w:space="0" w:color="auto"/>
        <w:left w:val="none" w:sz="0" w:space="0" w:color="auto"/>
        <w:bottom w:val="none" w:sz="0" w:space="0" w:color="auto"/>
        <w:right w:val="none" w:sz="0" w:space="0" w:color="auto"/>
      </w:divBdr>
    </w:div>
    <w:div w:id="1258565261">
      <w:bodyDiv w:val="1"/>
      <w:marLeft w:val="0"/>
      <w:marRight w:val="0"/>
      <w:marTop w:val="0"/>
      <w:marBottom w:val="0"/>
      <w:divBdr>
        <w:top w:val="none" w:sz="0" w:space="0" w:color="auto"/>
        <w:left w:val="none" w:sz="0" w:space="0" w:color="auto"/>
        <w:bottom w:val="none" w:sz="0" w:space="0" w:color="auto"/>
        <w:right w:val="none" w:sz="0" w:space="0" w:color="auto"/>
      </w:divBdr>
    </w:div>
    <w:div w:id="1260598604">
      <w:bodyDiv w:val="1"/>
      <w:marLeft w:val="0"/>
      <w:marRight w:val="0"/>
      <w:marTop w:val="0"/>
      <w:marBottom w:val="0"/>
      <w:divBdr>
        <w:top w:val="none" w:sz="0" w:space="0" w:color="auto"/>
        <w:left w:val="none" w:sz="0" w:space="0" w:color="auto"/>
        <w:bottom w:val="none" w:sz="0" w:space="0" w:color="auto"/>
        <w:right w:val="none" w:sz="0" w:space="0" w:color="auto"/>
      </w:divBdr>
    </w:div>
    <w:div w:id="1262950923">
      <w:bodyDiv w:val="1"/>
      <w:marLeft w:val="0"/>
      <w:marRight w:val="0"/>
      <w:marTop w:val="0"/>
      <w:marBottom w:val="0"/>
      <w:divBdr>
        <w:top w:val="none" w:sz="0" w:space="0" w:color="auto"/>
        <w:left w:val="none" w:sz="0" w:space="0" w:color="auto"/>
        <w:bottom w:val="none" w:sz="0" w:space="0" w:color="auto"/>
        <w:right w:val="none" w:sz="0" w:space="0" w:color="auto"/>
      </w:divBdr>
    </w:div>
    <w:div w:id="1263227340">
      <w:bodyDiv w:val="1"/>
      <w:marLeft w:val="0"/>
      <w:marRight w:val="0"/>
      <w:marTop w:val="0"/>
      <w:marBottom w:val="0"/>
      <w:divBdr>
        <w:top w:val="none" w:sz="0" w:space="0" w:color="auto"/>
        <w:left w:val="none" w:sz="0" w:space="0" w:color="auto"/>
        <w:bottom w:val="none" w:sz="0" w:space="0" w:color="auto"/>
        <w:right w:val="none" w:sz="0" w:space="0" w:color="auto"/>
      </w:divBdr>
    </w:div>
    <w:div w:id="1267419815">
      <w:bodyDiv w:val="1"/>
      <w:marLeft w:val="0"/>
      <w:marRight w:val="0"/>
      <w:marTop w:val="0"/>
      <w:marBottom w:val="0"/>
      <w:divBdr>
        <w:top w:val="none" w:sz="0" w:space="0" w:color="auto"/>
        <w:left w:val="none" w:sz="0" w:space="0" w:color="auto"/>
        <w:bottom w:val="none" w:sz="0" w:space="0" w:color="auto"/>
        <w:right w:val="none" w:sz="0" w:space="0" w:color="auto"/>
      </w:divBdr>
    </w:div>
    <w:div w:id="1269117327">
      <w:bodyDiv w:val="1"/>
      <w:marLeft w:val="0"/>
      <w:marRight w:val="0"/>
      <w:marTop w:val="0"/>
      <w:marBottom w:val="0"/>
      <w:divBdr>
        <w:top w:val="none" w:sz="0" w:space="0" w:color="auto"/>
        <w:left w:val="none" w:sz="0" w:space="0" w:color="auto"/>
        <w:bottom w:val="none" w:sz="0" w:space="0" w:color="auto"/>
        <w:right w:val="none" w:sz="0" w:space="0" w:color="auto"/>
      </w:divBdr>
    </w:div>
    <w:div w:id="1271355180">
      <w:bodyDiv w:val="1"/>
      <w:marLeft w:val="0"/>
      <w:marRight w:val="0"/>
      <w:marTop w:val="0"/>
      <w:marBottom w:val="0"/>
      <w:divBdr>
        <w:top w:val="none" w:sz="0" w:space="0" w:color="auto"/>
        <w:left w:val="none" w:sz="0" w:space="0" w:color="auto"/>
        <w:bottom w:val="none" w:sz="0" w:space="0" w:color="auto"/>
        <w:right w:val="none" w:sz="0" w:space="0" w:color="auto"/>
      </w:divBdr>
    </w:div>
    <w:div w:id="1272712487">
      <w:bodyDiv w:val="1"/>
      <w:marLeft w:val="0"/>
      <w:marRight w:val="0"/>
      <w:marTop w:val="0"/>
      <w:marBottom w:val="0"/>
      <w:divBdr>
        <w:top w:val="none" w:sz="0" w:space="0" w:color="auto"/>
        <w:left w:val="none" w:sz="0" w:space="0" w:color="auto"/>
        <w:bottom w:val="none" w:sz="0" w:space="0" w:color="auto"/>
        <w:right w:val="none" w:sz="0" w:space="0" w:color="auto"/>
      </w:divBdr>
    </w:div>
    <w:div w:id="1274944160">
      <w:bodyDiv w:val="1"/>
      <w:marLeft w:val="0"/>
      <w:marRight w:val="0"/>
      <w:marTop w:val="0"/>
      <w:marBottom w:val="0"/>
      <w:divBdr>
        <w:top w:val="none" w:sz="0" w:space="0" w:color="auto"/>
        <w:left w:val="none" w:sz="0" w:space="0" w:color="auto"/>
        <w:bottom w:val="none" w:sz="0" w:space="0" w:color="auto"/>
        <w:right w:val="none" w:sz="0" w:space="0" w:color="auto"/>
      </w:divBdr>
    </w:div>
    <w:div w:id="1276980666">
      <w:bodyDiv w:val="1"/>
      <w:marLeft w:val="0"/>
      <w:marRight w:val="0"/>
      <w:marTop w:val="0"/>
      <w:marBottom w:val="0"/>
      <w:divBdr>
        <w:top w:val="none" w:sz="0" w:space="0" w:color="auto"/>
        <w:left w:val="none" w:sz="0" w:space="0" w:color="auto"/>
        <w:bottom w:val="none" w:sz="0" w:space="0" w:color="auto"/>
        <w:right w:val="none" w:sz="0" w:space="0" w:color="auto"/>
      </w:divBdr>
    </w:div>
    <w:div w:id="1279408151">
      <w:bodyDiv w:val="1"/>
      <w:marLeft w:val="0"/>
      <w:marRight w:val="0"/>
      <w:marTop w:val="0"/>
      <w:marBottom w:val="0"/>
      <w:divBdr>
        <w:top w:val="none" w:sz="0" w:space="0" w:color="auto"/>
        <w:left w:val="none" w:sz="0" w:space="0" w:color="auto"/>
        <w:bottom w:val="none" w:sz="0" w:space="0" w:color="auto"/>
        <w:right w:val="none" w:sz="0" w:space="0" w:color="auto"/>
      </w:divBdr>
    </w:div>
    <w:div w:id="1283809345">
      <w:bodyDiv w:val="1"/>
      <w:marLeft w:val="0"/>
      <w:marRight w:val="0"/>
      <w:marTop w:val="0"/>
      <w:marBottom w:val="0"/>
      <w:divBdr>
        <w:top w:val="none" w:sz="0" w:space="0" w:color="auto"/>
        <w:left w:val="none" w:sz="0" w:space="0" w:color="auto"/>
        <w:bottom w:val="none" w:sz="0" w:space="0" w:color="auto"/>
        <w:right w:val="none" w:sz="0" w:space="0" w:color="auto"/>
      </w:divBdr>
    </w:div>
    <w:div w:id="1284577077">
      <w:bodyDiv w:val="1"/>
      <w:marLeft w:val="0"/>
      <w:marRight w:val="0"/>
      <w:marTop w:val="0"/>
      <w:marBottom w:val="0"/>
      <w:divBdr>
        <w:top w:val="none" w:sz="0" w:space="0" w:color="auto"/>
        <w:left w:val="none" w:sz="0" w:space="0" w:color="auto"/>
        <w:bottom w:val="none" w:sz="0" w:space="0" w:color="auto"/>
        <w:right w:val="none" w:sz="0" w:space="0" w:color="auto"/>
      </w:divBdr>
    </w:div>
    <w:div w:id="1286888655">
      <w:bodyDiv w:val="1"/>
      <w:marLeft w:val="0"/>
      <w:marRight w:val="0"/>
      <w:marTop w:val="0"/>
      <w:marBottom w:val="0"/>
      <w:divBdr>
        <w:top w:val="none" w:sz="0" w:space="0" w:color="auto"/>
        <w:left w:val="none" w:sz="0" w:space="0" w:color="auto"/>
        <w:bottom w:val="none" w:sz="0" w:space="0" w:color="auto"/>
        <w:right w:val="none" w:sz="0" w:space="0" w:color="auto"/>
      </w:divBdr>
    </w:div>
    <w:div w:id="1288731405">
      <w:bodyDiv w:val="1"/>
      <w:marLeft w:val="0"/>
      <w:marRight w:val="0"/>
      <w:marTop w:val="0"/>
      <w:marBottom w:val="0"/>
      <w:divBdr>
        <w:top w:val="none" w:sz="0" w:space="0" w:color="auto"/>
        <w:left w:val="none" w:sz="0" w:space="0" w:color="auto"/>
        <w:bottom w:val="none" w:sz="0" w:space="0" w:color="auto"/>
        <w:right w:val="none" w:sz="0" w:space="0" w:color="auto"/>
      </w:divBdr>
    </w:div>
    <w:div w:id="1291210117">
      <w:bodyDiv w:val="1"/>
      <w:marLeft w:val="0"/>
      <w:marRight w:val="0"/>
      <w:marTop w:val="0"/>
      <w:marBottom w:val="0"/>
      <w:divBdr>
        <w:top w:val="none" w:sz="0" w:space="0" w:color="auto"/>
        <w:left w:val="none" w:sz="0" w:space="0" w:color="auto"/>
        <w:bottom w:val="none" w:sz="0" w:space="0" w:color="auto"/>
        <w:right w:val="none" w:sz="0" w:space="0" w:color="auto"/>
      </w:divBdr>
    </w:div>
    <w:div w:id="1297099768">
      <w:bodyDiv w:val="1"/>
      <w:marLeft w:val="0"/>
      <w:marRight w:val="0"/>
      <w:marTop w:val="0"/>
      <w:marBottom w:val="0"/>
      <w:divBdr>
        <w:top w:val="none" w:sz="0" w:space="0" w:color="auto"/>
        <w:left w:val="none" w:sz="0" w:space="0" w:color="auto"/>
        <w:bottom w:val="none" w:sz="0" w:space="0" w:color="auto"/>
        <w:right w:val="none" w:sz="0" w:space="0" w:color="auto"/>
      </w:divBdr>
    </w:div>
    <w:div w:id="1297562865">
      <w:bodyDiv w:val="1"/>
      <w:marLeft w:val="0"/>
      <w:marRight w:val="0"/>
      <w:marTop w:val="0"/>
      <w:marBottom w:val="0"/>
      <w:divBdr>
        <w:top w:val="none" w:sz="0" w:space="0" w:color="auto"/>
        <w:left w:val="none" w:sz="0" w:space="0" w:color="auto"/>
        <w:bottom w:val="none" w:sz="0" w:space="0" w:color="auto"/>
        <w:right w:val="none" w:sz="0" w:space="0" w:color="auto"/>
      </w:divBdr>
    </w:div>
    <w:div w:id="1298102483">
      <w:bodyDiv w:val="1"/>
      <w:marLeft w:val="0"/>
      <w:marRight w:val="0"/>
      <w:marTop w:val="0"/>
      <w:marBottom w:val="0"/>
      <w:divBdr>
        <w:top w:val="none" w:sz="0" w:space="0" w:color="auto"/>
        <w:left w:val="none" w:sz="0" w:space="0" w:color="auto"/>
        <w:bottom w:val="none" w:sz="0" w:space="0" w:color="auto"/>
        <w:right w:val="none" w:sz="0" w:space="0" w:color="auto"/>
      </w:divBdr>
    </w:div>
    <w:div w:id="1298950363">
      <w:bodyDiv w:val="1"/>
      <w:marLeft w:val="0"/>
      <w:marRight w:val="0"/>
      <w:marTop w:val="0"/>
      <w:marBottom w:val="0"/>
      <w:divBdr>
        <w:top w:val="none" w:sz="0" w:space="0" w:color="auto"/>
        <w:left w:val="none" w:sz="0" w:space="0" w:color="auto"/>
        <w:bottom w:val="none" w:sz="0" w:space="0" w:color="auto"/>
        <w:right w:val="none" w:sz="0" w:space="0" w:color="auto"/>
      </w:divBdr>
    </w:div>
    <w:div w:id="1299261894">
      <w:bodyDiv w:val="1"/>
      <w:marLeft w:val="0"/>
      <w:marRight w:val="0"/>
      <w:marTop w:val="0"/>
      <w:marBottom w:val="0"/>
      <w:divBdr>
        <w:top w:val="none" w:sz="0" w:space="0" w:color="auto"/>
        <w:left w:val="none" w:sz="0" w:space="0" w:color="auto"/>
        <w:bottom w:val="none" w:sz="0" w:space="0" w:color="auto"/>
        <w:right w:val="none" w:sz="0" w:space="0" w:color="auto"/>
      </w:divBdr>
    </w:div>
    <w:div w:id="1299611343">
      <w:bodyDiv w:val="1"/>
      <w:marLeft w:val="0"/>
      <w:marRight w:val="0"/>
      <w:marTop w:val="0"/>
      <w:marBottom w:val="0"/>
      <w:divBdr>
        <w:top w:val="none" w:sz="0" w:space="0" w:color="auto"/>
        <w:left w:val="none" w:sz="0" w:space="0" w:color="auto"/>
        <w:bottom w:val="none" w:sz="0" w:space="0" w:color="auto"/>
        <w:right w:val="none" w:sz="0" w:space="0" w:color="auto"/>
      </w:divBdr>
    </w:div>
    <w:div w:id="1299916556">
      <w:bodyDiv w:val="1"/>
      <w:marLeft w:val="0"/>
      <w:marRight w:val="0"/>
      <w:marTop w:val="0"/>
      <w:marBottom w:val="0"/>
      <w:divBdr>
        <w:top w:val="none" w:sz="0" w:space="0" w:color="auto"/>
        <w:left w:val="none" w:sz="0" w:space="0" w:color="auto"/>
        <w:bottom w:val="none" w:sz="0" w:space="0" w:color="auto"/>
        <w:right w:val="none" w:sz="0" w:space="0" w:color="auto"/>
      </w:divBdr>
    </w:div>
    <w:div w:id="1302468705">
      <w:bodyDiv w:val="1"/>
      <w:marLeft w:val="0"/>
      <w:marRight w:val="0"/>
      <w:marTop w:val="0"/>
      <w:marBottom w:val="0"/>
      <w:divBdr>
        <w:top w:val="none" w:sz="0" w:space="0" w:color="auto"/>
        <w:left w:val="none" w:sz="0" w:space="0" w:color="auto"/>
        <w:bottom w:val="none" w:sz="0" w:space="0" w:color="auto"/>
        <w:right w:val="none" w:sz="0" w:space="0" w:color="auto"/>
      </w:divBdr>
    </w:div>
    <w:div w:id="1307515837">
      <w:bodyDiv w:val="1"/>
      <w:marLeft w:val="0"/>
      <w:marRight w:val="0"/>
      <w:marTop w:val="0"/>
      <w:marBottom w:val="0"/>
      <w:divBdr>
        <w:top w:val="none" w:sz="0" w:space="0" w:color="auto"/>
        <w:left w:val="none" w:sz="0" w:space="0" w:color="auto"/>
        <w:bottom w:val="none" w:sz="0" w:space="0" w:color="auto"/>
        <w:right w:val="none" w:sz="0" w:space="0" w:color="auto"/>
      </w:divBdr>
    </w:div>
    <w:div w:id="1313289337">
      <w:bodyDiv w:val="1"/>
      <w:marLeft w:val="0"/>
      <w:marRight w:val="0"/>
      <w:marTop w:val="0"/>
      <w:marBottom w:val="0"/>
      <w:divBdr>
        <w:top w:val="none" w:sz="0" w:space="0" w:color="auto"/>
        <w:left w:val="none" w:sz="0" w:space="0" w:color="auto"/>
        <w:bottom w:val="none" w:sz="0" w:space="0" w:color="auto"/>
        <w:right w:val="none" w:sz="0" w:space="0" w:color="auto"/>
      </w:divBdr>
    </w:div>
    <w:div w:id="1314022042">
      <w:bodyDiv w:val="1"/>
      <w:marLeft w:val="0"/>
      <w:marRight w:val="0"/>
      <w:marTop w:val="0"/>
      <w:marBottom w:val="0"/>
      <w:divBdr>
        <w:top w:val="none" w:sz="0" w:space="0" w:color="auto"/>
        <w:left w:val="none" w:sz="0" w:space="0" w:color="auto"/>
        <w:bottom w:val="none" w:sz="0" w:space="0" w:color="auto"/>
        <w:right w:val="none" w:sz="0" w:space="0" w:color="auto"/>
      </w:divBdr>
    </w:div>
    <w:div w:id="1314218662">
      <w:bodyDiv w:val="1"/>
      <w:marLeft w:val="0"/>
      <w:marRight w:val="0"/>
      <w:marTop w:val="0"/>
      <w:marBottom w:val="0"/>
      <w:divBdr>
        <w:top w:val="none" w:sz="0" w:space="0" w:color="auto"/>
        <w:left w:val="none" w:sz="0" w:space="0" w:color="auto"/>
        <w:bottom w:val="none" w:sz="0" w:space="0" w:color="auto"/>
        <w:right w:val="none" w:sz="0" w:space="0" w:color="auto"/>
      </w:divBdr>
    </w:div>
    <w:div w:id="1316033173">
      <w:bodyDiv w:val="1"/>
      <w:marLeft w:val="0"/>
      <w:marRight w:val="0"/>
      <w:marTop w:val="0"/>
      <w:marBottom w:val="0"/>
      <w:divBdr>
        <w:top w:val="none" w:sz="0" w:space="0" w:color="auto"/>
        <w:left w:val="none" w:sz="0" w:space="0" w:color="auto"/>
        <w:bottom w:val="none" w:sz="0" w:space="0" w:color="auto"/>
        <w:right w:val="none" w:sz="0" w:space="0" w:color="auto"/>
      </w:divBdr>
    </w:div>
    <w:div w:id="1317492195">
      <w:bodyDiv w:val="1"/>
      <w:marLeft w:val="0"/>
      <w:marRight w:val="0"/>
      <w:marTop w:val="0"/>
      <w:marBottom w:val="0"/>
      <w:divBdr>
        <w:top w:val="none" w:sz="0" w:space="0" w:color="auto"/>
        <w:left w:val="none" w:sz="0" w:space="0" w:color="auto"/>
        <w:bottom w:val="none" w:sz="0" w:space="0" w:color="auto"/>
        <w:right w:val="none" w:sz="0" w:space="0" w:color="auto"/>
      </w:divBdr>
    </w:div>
    <w:div w:id="1320115311">
      <w:bodyDiv w:val="1"/>
      <w:marLeft w:val="0"/>
      <w:marRight w:val="0"/>
      <w:marTop w:val="0"/>
      <w:marBottom w:val="0"/>
      <w:divBdr>
        <w:top w:val="none" w:sz="0" w:space="0" w:color="auto"/>
        <w:left w:val="none" w:sz="0" w:space="0" w:color="auto"/>
        <w:bottom w:val="none" w:sz="0" w:space="0" w:color="auto"/>
        <w:right w:val="none" w:sz="0" w:space="0" w:color="auto"/>
      </w:divBdr>
    </w:div>
    <w:div w:id="1320159047">
      <w:bodyDiv w:val="1"/>
      <w:marLeft w:val="0"/>
      <w:marRight w:val="0"/>
      <w:marTop w:val="0"/>
      <w:marBottom w:val="0"/>
      <w:divBdr>
        <w:top w:val="none" w:sz="0" w:space="0" w:color="auto"/>
        <w:left w:val="none" w:sz="0" w:space="0" w:color="auto"/>
        <w:bottom w:val="none" w:sz="0" w:space="0" w:color="auto"/>
        <w:right w:val="none" w:sz="0" w:space="0" w:color="auto"/>
      </w:divBdr>
    </w:div>
    <w:div w:id="1321469909">
      <w:bodyDiv w:val="1"/>
      <w:marLeft w:val="0"/>
      <w:marRight w:val="0"/>
      <w:marTop w:val="0"/>
      <w:marBottom w:val="0"/>
      <w:divBdr>
        <w:top w:val="none" w:sz="0" w:space="0" w:color="auto"/>
        <w:left w:val="none" w:sz="0" w:space="0" w:color="auto"/>
        <w:bottom w:val="none" w:sz="0" w:space="0" w:color="auto"/>
        <w:right w:val="none" w:sz="0" w:space="0" w:color="auto"/>
      </w:divBdr>
    </w:div>
    <w:div w:id="1322390040">
      <w:bodyDiv w:val="1"/>
      <w:marLeft w:val="0"/>
      <w:marRight w:val="0"/>
      <w:marTop w:val="0"/>
      <w:marBottom w:val="0"/>
      <w:divBdr>
        <w:top w:val="none" w:sz="0" w:space="0" w:color="auto"/>
        <w:left w:val="none" w:sz="0" w:space="0" w:color="auto"/>
        <w:bottom w:val="none" w:sz="0" w:space="0" w:color="auto"/>
        <w:right w:val="none" w:sz="0" w:space="0" w:color="auto"/>
      </w:divBdr>
    </w:div>
    <w:div w:id="1324233899">
      <w:bodyDiv w:val="1"/>
      <w:marLeft w:val="0"/>
      <w:marRight w:val="0"/>
      <w:marTop w:val="0"/>
      <w:marBottom w:val="0"/>
      <w:divBdr>
        <w:top w:val="none" w:sz="0" w:space="0" w:color="auto"/>
        <w:left w:val="none" w:sz="0" w:space="0" w:color="auto"/>
        <w:bottom w:val="none" w:sz="0" w:space="0" w:color="auto"/>
        <w:right w:val="none" w:sz="0" w:space="0" w:color="auto"/>
      </w:divBdr>
    </w:div>
    <w:div w:id="1328904882">
      <w:bodyDiv w:val="1"/>
      <w:marLeft w:val="0"/>
      <w:marRight w:val="0"/>
      <w:marTop w:val="0"/>
      <w:marBottom w:val="0"/>
      <w:divBdr>
        <w:top w:val="none" w:sz="0" w:space="0" w:color="auto"/>
        <w:left w:val="none" w:sz="0" w:space="0" w:color="auto"/>
        <w:bottom w:val="none" w:sz="0" w:space="0" w:color="auto"/>
        <w:right w:val="none" w:sz="0" w:space="0" w:color="auto"/>
      </w:divBdr>
    </w:div>
    <w:div w:id="1329289089">
      <w:bodyDiv w:val="1"/>
      <w:marLeft w:val="0"/>
      <w:marRight w:val="0"/>
      <w:marTop w:val="0"/>
      <w:marBottom w:val="0"/>
      <w:divBdr>
        <w:top w:val="none" w:sz="0" w:space="0" w:color="auto"/>
        <w:left w:val="none" w:sz="0" w:space="0" w:color="auto"/>
        <w:bottom w:val="none" w:sz="0" w:space="0" w:color="auto"/>
        <w:right w:val="none" w:sz="0" w:space="0" w:color="auto"/>
      </w:divBdr>
    </w:div>
    <w:div w:id="1329358921">
      <w:bodyDiv w:val="1"/>
      <w:marLeft w:val="0"/>
      <w:marRight w:val="0"/>
      <w:marTop w:val="0"/>
      <w:marBottom w:val="0"/>
      <w:divBdr>
        <w:top w:val="none" w:sz="0" w:space="0" w:color="auto"/>
        <w:left w:val="none" w:sz="0" w:space="0" w:color="auto"/>
        <w:bottom w:val="none" w:sz="0" w:space="0" w:color="auto"/>
        <w:right w:val="none" w:sz="0" w:space="0" w:color="auto"/>
      </w:divBdr>
    </w:div>
    <w:div w:id="1332024917">
      <w:bodyDiv w:val="1"/>
      <w:marLeft w:val="0"/>
      <w:marRight w:val="0"/>
      <w:marTop w:val="0"/>
      <w:marBottom w:val="0"/>
      <w:divBdr>
        <w:top w:val="none" w:sz="0" w:space="0" w:color="auto"/>
        <w:left w:val="none" w:sz="0" w:space="0" w:color="auto"/>
        <w:bottom w:val="none" w:sz="0" w:space="0" w:color="auto"/>
        <w:right w:val="none" w:sz="0" w:space="0" w:color="auto"/>
      </w:divBdr>
    </w:div>
    <w:div w:id="1334643474">
      <w:bodyDiv w:val="1"/>
      <w:marLeft w:val="0"/>
      <w:marRight w:val="0"/>
      <w:marTop w:val="0"/>
      <w:marBottom w:val="0"/>
      <w:divBdr>
        <w:top w:val="none" w:sz="0" w:space="0" w:color="auto"/>
        <w:left w:val="none" w:sz="0" w:space="0" w:color="auto"/>
        <w:bottom w:val="none" w:sz="0" w:space="0" w:color="auto"/>
        <w:right w:val="none" w:sz="0" w:space="0" w:color="auto"/>
      </w:divBdr>
    </w:div>
    <w:div w:id="1337265092">
      <w:bodyDiv w:val="1"/>
      <w:marLeft w:val="0"/>
      <w:marRight w:val="0"/>
      <w:marTop w:val="0"/>
      <w:marBottom w:val="0"/>
      <w:divBdr>
        <w:top w:val="none" w:sz="0" w:space="0" w:color="auto"/>
        <w:left w:val="none" w:sz="0" w:space="0" w:color="auto"/>
        <w:bottom w:val="none" w:sz="0" w:space="0" w:color="auto"/>
        <w:right w:val="none" w:sz="0" w:space="0" w:color="auto"/>
      </w:divBdr>
    </w:div>
    <w:div w:id="1339236272">
      <w:bodyDiv w:val="1"/>
      <w:marLeft w:val="0"/>
      <w:marRight w:val="0"/>
      <w:marTop w:val="0"/>
      <w:marBottom w:val="0"/>
      <w:divBdr>
        <w:top w:val="none" w:sz="0" w:space="0" w:color="auto"/>
        <w:left w:val="none" w:sz="0" w:space="0" w:color="auto"/>
        <w:bottom w:val="none" w:sz="0" w:space="0" w:color="auto"/>
        <w:right w:val="none" w:sz="0" w:space="0" w:color="auto"/>
      </w:divBdr>
    </w:div>
    <w:div w:id="1345086710">
      <w:bodyDiv w:val="1"/>
      <w:marLeft w:val="0"/>
      <w:marRight w:val="0"/>
      <w:marTop w:val="0"/>
      <w:marBottom w:val="0"/>
      <w:divBdr>
        <w:top w:val="none" w:sz="0" w:space="0" w:color="auto"/>
        <w:left w:val="none" w:sz="0" w:space="0" w:color="auto"/>
        <w:bottom w:val="none" w:sz="0" w:space="0" w:color="auto"/>
        <w:right w:val="none" w:sz="0" w:space="0" w:color="auto"/>
      </w:divBdr>
    </w:div>
    <w:div w:id="1352032986">
      <w:bodyDiv w:val="1"/>
      <w:marLeft w:val="0"/>
      <w:marRight w:val="0"/>
      <w:marTop w:val="0"/>
      <w:marBottom w:val="0"/>
      <w:divBdr>
        <w:top w:val="none" w:sz="0" w:space="0" w:color="auto"/>
        <w:left w:val="none" w:sz="0" w:space="0" w:color="auto"/>
        <w:bottom w:val="none" w:sz="0" w:space="0" w:color="auto"/>
        <w:right w:val="none" w:sz="0" w:space="0" w:color="auto"/>
      </w:divBdr>
    </w:div>
    <w:div w:id="1352418535">
      <w:bodyDiv w:val="1"/>
      <w:marLeft w:val="0"/>
      <w:marRight w:val="0"/>
      <w:marTop w:val="0"/>
      <w:marBottom w:val="0"/>
      <w:divBdr>
        <w:top w:val="none" w:sz="0" w:space="0" w:color="auto"/>
        <w:left w:val="none" w:sz="0" w:space="0" w:color="auto"/>
        <w:bottom w:val="none" w:sz="0" w:space="0" w:color="auto"/>
        <w:right w:val="none" w:sz="0" w:space="0" w:color="auto"/>
      </w:divBdr>
    </w:div>
    <w:div w:id="1358772747">
      <w:bodyDiv w:val="1"/>
      <w:marLeft w:val="0"/>
      <w:marRight w:val="0"/>
      <w:marTop w:val="0"/>
      <w:marBottom w:val="0"/>
      <w:divBdr>
        <w:top w:val="none" w:sz="0" w:space="0" w:color="auto"/>
        <w:left w:val="none" w:sz="0" w:space="0" w:color="auto"/>
        <w:bottom w:val="none" w:sz="0" w:space="0" w:color="auto"/>
        <w:right w:val="none" w:sz="0" w:space="0" w:color="auto"/>
      </w:divBdr>
    </w:div>
    <w:div w:id="1360161048">
      <w:bodyDiv w:val="1"/>
      <w:marLeft w:val="0"/>
      <w:marRight w:val="0"/>
      <w:marTop w:val="0"/>
      <w:marBottom w:val="0"/>
      <w:divBdr>
        <w:top w:val="none" w:sz="0" w:space="0" w:color="auto"/>
        <w:left w:val="none" w:sz="0" w:space="0" w:color="auto"/>
        <w:bottom w:val="none" w:sz="0" w:space="0" w:color="auto"/>
        <w:right w:val="none" w:sz="0" w:space="0" w:color="auto"/>
      </w:divBdr>
    </w:div>
    <w:div w:id="1360425353">
      <w:bodyDiv w:val="1"/>
      <w:marLeft w:val="0"/>
      <w:marRight w:val="0"/>
      <w:marTop w:val="0"/>
      <w:marBottom w:val="0"/>
      <w:divBdr>
        <w:top w:val="none" w:sz="0" w:space="0" w:color="auto"/>
        <w:left w:val="none" w:sz="0" w:space="0" w:color="auto"/>
        <w:bottom w:val="none" w:sz="0" w:space="0" w:color="auto"/>
        <w:right w:val="none" w:sz="0" w:space="0" w:color="auto"/>
      </w:divBdr>
    </w:div>
    <w:div w:id="1361471728">
      <w:bodyDiv w:val="1"/>
      <w:marLeft w:val="0"/>
      <w:marRight w:val="0"/>
      <w:marTop w:val="0"/>
      <w:marBottom w:val="0"/>
      <w:divBdr>
        <w:top w:val="none" w:sz="0" w:space="0" w:color="auto"/>
        <w:left w:val="none" w:sz="0" w:space="0" w:color="auto"/>
        <w:bottom w:val="none" w:sz="0" w:space="0" w:color="auto"/>
        <w:right w:val="none" w:sz="0" w:space="0" w:color="auto"/>
      </w:divBdr>
    </w:div>
    <w:div w:id="1363163238">
      <w:bodyDiv w:val="1"/>
      <w:marLeft w:val="0"/>
      <w:marRight w:val="0"/>
      <w:marTop w:val="0"/>
      <w:marBottom w:val="0"/>
      <w:divBdr>
        <w:top w:val="none" w:sz="0" w:space="0" w:color="auto"/>
        <w:left w:val="none" w:sz="0" w:space="0" w:color="auto"/>
        <w:bottom w:val="none" w:sz="0" w:space="0" w:color="auto"/>
        <w:right w:val="none" w:sz="0" w:space="0" w:color="auto"/>
      </w:divBdr>
    </w:div>
    <w:div w:id="1363630747">
      <w:bodyDiv w:val="1"/>
      <w:marLeft w:val="0"/>
      <w:marRight w:val="0"/>
      <w:marTop w:val="0"/>
      <w:marBottom w:val="0"/>
      <w:divBdr>
        <w:top w:val="none" w:sz="0" w:space="0" w:color="auto"/>
        <w:left w:val="none" w:sz="0" w:space="0" w:color="auto"/>
        <w:bottom w:val="none" w:sz="0" w:space="0" w:color="auto"/>
        <w:right w:val="none" w:sz="0" w:space="0" w:color="auto"/>
      </w:divBdr>
    </w:div>
    <w:div w:id="1363674878">
      <w:bodyDiv w:val="1"/>
      <w:marLeft w:val="0"/>
      <w:marRight w:val="0"/>
      <w:marTop w:val="0"/>
      <w:marBottom w:val="0"/>
      <w:divBdr>
        <w:top w:val="none" w:sz="0" w:space="0" w:color="auto"/>
        <w:left w:val="none" w:sz="0" w:space="0" w:color="auto"/>
        <w:bottom w:val="none" w:sz="0" w:space="0" w:color="auto"/>
        <w:right w:val="none" w:sz="0" w:space="0" w:color="auto"/>
      </w:divBdr>
    </w:div>
    <w:div w:id="1364864583">
      <w:bodyDiv w:val="1"/>
      <w:marLeft w:val="0"/>
      <w:marRight w:val="0"/>
      <w:marTop w:val="0"/>
      <w:marBottom w:val="0"/>
      <w:divBdr>
        <w:top w:val="none" w:sz="0" w:space="0" w:color="auto"/>
        <w:left w:val="none" w:sz="0" w:space="0" w:color="auto"/>
        <w:bottom w:val="none" w:sz="0" w:space="0" w:color="auto"/>
        <w:right w:val="none" w:sz="0" w:space="0" w:color="auto"/>
      </w:divBdr>
    </w:div>
    <w:div w:id="1365012576">
      <w:bodyDiv w:val="1"/>
      <w:marLeft w:val="0"/>
      <w:marRight w:val="0"/>
      <w:marTop w:val="0"/>
      <w:marBottom w:val="0"/>
      <w:divBdr>
        <w:top w:val="none" w:sz="0" w:space="0" w:color="auto"/>
        <w:left w:val="none" w:sz="0" w:space="0" w:color="auto"/>
        <w:bottom w:val="none" w:sz="0" w:space="0" w:color="auto"/>
        <w:right w:val="none" w:sz="0" w:space="0" w:color="auto"/>
      </w:divBdr>
    </w:div>
    <w:div w:id="1366255351">
      <w:bodyDiv w:val="1"/>
      <w:marLeft w:val="0"/>
      <w:marRight w:val="0"/>
      <w:marTop w:val="0"/>
      <w:marBottom w:val="0"/>
      <w:divBdr>
        <w:top w:val="none" w:sz="0" w:space="0" w:color="auto"/>
        <w:left w:val="none" w:sz="0" w:space="0" w:color="auto"/>
        <w:bottom w:val="none" w:sz="0" w:space="0" w:color="auto"/>
        <w:right w:val="none" w:sz="0" w:space="0" w:color="auto"/>
      </w:divBdr>
    </w:div>
    <w:div w:id="1367292346">
      <w:bodyDiv w:val="1"/>
      <w:marLeft w:val="0"/>
      <w:marRight w:val="0"/>
      <w:marTop w:val="0"/>
      <w:marBottom w:val="0"/>
      <w:divBdr>
        <w:top w:val="none" w:sz="0" w:space="0" w:color="auto"/>
        <w:left w:val="none" w:sz="0" w:space="0" w:color="auto"/>
        <w:bottom w:val="none" w:sz="0" w:space="0" w:color="auto"/>
        <w:right w:val="none" w:sz="0" w:space="0" w:color="auto"/>
      </w:divBdr>
    </w:div>
    <w:div w:id="1370690714">
      <w:bodyDiv w:val="1"/>
      <w:marLeft w:val="0"/>
      <w:marRight w:val="0"/>
      <w:marTop w:val="0"/>
      <w:marBottom w:val="0"/>
      <w:divBdr>
        <w:top w:val="none" w:sz="0" w:space="0" w:color="auto"/>
        <w:left w:val="none" w:sz="0" w:space="0" w:color="auto"/>
        <w:bottom w:val="none" w:sz="0" w:space="0" w:color="auto"/>
        <w:right w:val="none" w:sz="0" w:space="0" w:color="auto"/>
      </w:divBdr>
    </w:div>
    <w:div w:id="1371299331">
      <w:bodyDiv w:val="1"/>
      <w:marLeft w:val="0"/>
      <w:marRight w:val="0"/>
      <w:marTop w:val="0"/>
      <w:marBottom w:val="0"/>
      <w:divBdr>
        <w:top w:val="none" w:sz="0" w:space="0" w:color="auto"/>
        <w:left w:val="none" w:sz="0" w:space="0" w:color="auto"/>
        <w:bottom w:val="none" w:sz="0" w:space="0" w:color="auto"/>
        <w:right w:val="none" w:sz="0" w:space="0" w:color="auto"/>
      </w:divBdr>
    </w:div>
    <w:div w:id="1378969057">
      <w:bodyDiv w:val="1"/>
      <w:marLeft w:val="0"/>
      <w:marRight w:val="0"/>
      <w:marTop w:val="0"/>
      <w:marBottom w:val="0"/>
      <w:divBdr>
        <w:top w:val="none" w:sz="0" w:space="0" w:color="auto"/>
        <w:left w:val="none" w:sz="0" w:space="0" w:color="auto"/>
        <w:bottom w:val="none" w:sz="0" w:space="0" w:color="auto"/>
        <w:right w:val="none" w:sz="0" w:space="0" w:color="auto"/>
      </w:divBdr>
    </w:div>
    <w:div w:id="1383676150">
      <w:bodyDiv w:val="1"/>
      <w:marLeft w:val="0"/>
      <w:marRight w:val="0"/>
      <w:marTop w:val="0"/>
      <w:marBottom w:val="0"/>
      <w:divBdr>
        <w:top w:val="none" w:sz="0" w:space="0" w:color="auto"/>
        <w:left w:val="none" w:sz="0" w:space="0" w:color="auto"/>
        <w:bottom w:val="none" w:sz="0" w:space="0" w:color="auto"/>
        <w:right w:val="none" w:sz="0" w:space="0" w:color="auto"/>
      </w:divBdr>
    </w:div>
    <w:div w:id="1384138196">
      <w:bodyDiv w:val="1"/>
      <w:marLeft w:val="0"/>
      <w:marRight w:val="0"/>
      <w:marTop w:val="0"/>
      <w:marBottom w:val="0"/>
      <w:divBdr>
        <w:top w:val="none" w:sz="0" w:space="0" w:color="auto"/>
        <w:left w:val="none" w:sz="0" w:space="0" w:color="auto"/>
        <w:bottom w:val="none" w:sz="0" w:space="0" w:color="auto"/>
        <w:right w:val="none" w:sz="0" w:space="0" w:color="auto"/>
      </w:divBdr>
    </w:div>
    <w:div w:id="1392996444">
      <w:bodyDiv w:val="1"/>
      <w:marLeft w:val="0"/>
      <w:marRight w:val="0"/>
      <w:marTop w:val="0"/>
      <w:marBottom w:val="0"/>
      <w:divBdr>
        <w:top w:val="none" w:sz="0" w:space="0" w:color="auto"/>
        <w:left w:val="none" w:sz="0" w:space="0" w:color="auto"/>
        <w:bottom w:val="none" w:sz="0" w:space="0" w:color="auto"/>
        <w:right w:val="none" w:sz="0" w:space="0" w:color="auto"/>
      </w:divBdr>
    </w:div>
    <w:div w:id="1394234795">
      <w:bodyDiv w:val="1"/>
      <w:marLeft w:val="0"/>
      <w:marRight w:val="0"/>
      <w:marTop w:val="0"/>
      <w:marBottom w:val="0"/>
      <w:divBdr>
        <w:top w:val="none" w:sz="0" w:space="0" w:color="auto"/>
        <w:left w:val="none" w:sz="0" w:space="0" w:color="auto"/>
        <w:bottom w:val="none" w:sz="0" w:space="0" w:color="auto"/>
        <w:right w:val="none" w:sz="0" w:space="0" w:color="auto"/>
      </w:divBdr>
    </w:div>
    <w:div w:id="1394308721">
      <w:bodyDiv w:val="1"/>
      <w:marLeft w:val="0"/>
      <w:marRight w:val="0"/>
      <w:marTop w:val="0"/>
      <w:marBottom w:val="0"/>
      <w:divBdr>
        <w:top w:val="none" w:sz="0" w:space="0" w:color="auto"/>
        <w:left w:val="none" w:sz="0" w:space="0" w:color="auto"/>
        <w:bottom w:val="none" w:sz="0" w:space="0" w:color="auto"/>
        <w:right w:val="none" w:sz="0" w:space="0" w:color="auto"/>
      </w:divBdr>
    </w:div>
    <w:div w:id="1394935255">
      <w:bodyDiv w:val="1"/>
      <w:marLeft w:val="0"/>
      <w:marRight w:val="0"/>
      <w:marTop w:val="0"/>
      <w:marBottom w:val="0"/>
      <w:divBdr>
        <w:top w:val="none" w:sz="0" w:space="0" w:color="auto"/>
        <w:left w:val="none" w:sz="0" w:space="0" w:color="auto"/>
        <w:bottom w:val="none" w:sz="0" w:space="0" w:color="auto"/>
        <w:right w:val="none" w:sz="0" w:space="0" w:color="auto"/>
      </w:divBdr>
    </w:div>
    <w:div w:id="1396203907">
      <w:bodyDiv w:val="1"/>
      <w:marLeft w:val="0"/>
      <w:marRight w:val="0"/>
      <w:marTop w:val="0"/>
      <w:marBottom w:val="0"/>
      <w:divBdr>
        <w:top w:val="none" w:sz="0" w:space="0" w:color="auto"/>
        <w:left w:val="none" w:sz="0" w:space="0" w:color="auto"/>
        <w:bottom w:val="none" w:sz="0" w:space="0" w:color="auto"/>
        <w:right w:val="none" w:sz="0" w:space="0" w:color="auto"/>
      </w:divBdr>
    </w:div>
    <w:div w:id="1400246387">
      <w:bodyDiv w:val="1"/>
      <w:marLeft w:val="0"/>
      <w:marRight w:val="0"/>
      <w:marTop w:val="0"/>
      <w:marBottom w:val="0"/>
      <w:divBdr>
        <w:top w:val="none" w:sz="0" w:space="0" w:color="auto"/>
        <w:left w:val="none" w:sz="0" w:space="0" w:color="auto"/>
        <w:bottom w:val="none" w:sz="0" w:space="0" w:color="auto"/>
        <w:right w:val="none" w:sz="0" w:space="0" w:color="auto"/>
      </w:divBdr>
    </w:div>
    <w:div w:id="1404713756">
      <w:bodyDiv w:val="1"/>
      <w:marLeft w:val="0"/>
      <w:marRight w:val="0"/>
      <w:marTop w:val="0"/>
      <w:marBottom w:val="0"/>
      <w:divBdr>
        <w:top w:val="none" w:sz="0" w:space="0" w:color="auto"/>
        <w:left w:val="none" w:sz="0" w:space="0" w:color="auto"/>
        <w:bottom w:val="none" w:sz="0" w:space="0" w:color="auto"/>
        <w:right w:val="none" w:sz="0" w:space="0" w:color="auto"/>
      </w:divBdr>
    </w:div>
    <w:div w:id="1410074086">
      <w:bodyDiv w:val="1"/>
      <w:marLeft w:val="0"/>
      <w:marRight w:val="0"/>
      <w:marTop w:val="0"/>
      <w:marBottom w:val="0"/>
      <w:divBdr>
        <w:top w:val="none" w:sz="0" w:space="0" w:color="auto"/>
        <w:left w:val="none" w:sz="0" w:space="0" w:color="auto"/>
        <w:bottom w:val="none" w:sz="0" w:space="0" w:color="auto"/>
        <w:right w:val="none" w:sz="0" w:space="0" w:color="auto"/>
      </w:divBdr>
    </w:div>
    <w:div w:id="1418138128">
      <w:bodyDiv w:val="1"/>
      <w:marLeft w:val="0"/>
      <w:marRight w:val="0"/>
      <w:marTop w:val="0"/>
      <w:marBottom w:val="0"/>
      <w:divBdr>
        <w:top w:val="none" w:sz="0" w:space="0" w:color="auto"/>
        <w:left w:val="none" w:sz="0" w:space="0" w:color="auto"/>
        <w:bottom w:val="none" w:sz="0" w:space="0" w:color="auto"/>
        <w:right w:val="none" w:sz="0" w:space="0" w:color="auto"/>
      </w:divBdr>
    </w:div>
    <w:div w:id="1420904366">
      <w:bodyDiv w:val="1"/>
      <w:marLeft w:val="0"/>
      <w:marRight w:val="0"/>
      <w:marTop w:val="0"/>
      <w:marBottom w:val="0"/>
      <w:divBdr>
        <w:top w:val="none" w:sz="0" w:space="0" w:color="auto"/>
        <w:left w:val="none" w:sz="0" w:space="0" w:color="auto"/>
        <w:bottom w:val="none" w:sz="0" w:space="0" w:color="auto"/>
        <w:right w:val="none" w:sz="0" w:space="0" w:color="auto"/>
      </w:divBdr>
    </w:div>
    <w:div w:id="1423377884">
      <w:bodyDiv w:val="1"/>
      <w:marLeft w:val="0"/>
      <w:marRight w:val="0"/>
      <w:marTop w:val="0"/>
      <w:marBottom w:val="0"/>
      <w:divBdr>
        <w:top w:val="none" w:sz="0" w:space="0" w:color="auto"/>
        <w:left w:val="none" w:sz="0" w:space="0" w:color="auto"/>
        <w:bottom w:val="none" w:sz="0" w:space="0" w:color="auto"/>
        <w:right w:val="none" w:sz="0" w:space="0" w:color="auto"/>
      </w:divBdr>
    </w:div>
    <w:div w:id="1424378882">
      <w:bodyDiv w:val="1"/>
      <w:marLeft w:val="0"/>
      <w:marRight w:val="0"/>
      <w:marTop w:val="0"/>
      <w:marBottom w:val="0"/>
      <w:divBdr>
        <w:top w:val="none" w:sz="0" w:space="0" w:color="auto"/>
        <w:left w:val="none" w:sz="0" w:space="0" w:color="auto"/>
        <w:bottom w:val="none" w:sz="0" w:space="0" w:color="auto"/>
        <w:right w:val="none" w:sz="0" w:space="0" w:color="auto"/>
      </w:divBdr>
    </w:div>
    <w:div w:id="1424449474">
      <w:bodyDiv w:val="1"/>
      <w:marLeft w:val="0"/>
      <w:marRight w:val="0"/>
      <w:marTop w:val="0"/>
      <w:marBottom w:val="0"/>
      <w:divBdr>
        <w:top w:val="none" w:sz="0" w:space="0" w:color="auto"/>
        <w:left w:val="none" w:sz="0" w:space="0" w:color="auto"/>
        <w:bottom w:val="none" w:sz="0" w:space="0" w:color="auto"/>
        <w:right w:val="none" w:sz="0" w:space="0" w:color="auto"/>
      </w:divBdr>
    </w:div>
    <w:div w:id="1430007582">
      <w:bodyDiv w:val="1"/>
      <w:marLeft w:val="0"/>
      <w:marRight w:val="0"/>
      <w:marTop w:val="0"/>
      <w:marBottom w:val="0"/>
      <w:divBdr>
        <w:top w:val="none" w:sz="0" w:space="0" w:color="auto"/>
        <w:left w:val="none" w:sz="0" w:space="0" w:color="auto"/>
        <w:bottom w:val="none" w:sz="0" w:space="0" w:color="auto"/>
        <w:right w:val="none" w:sz="0" w:space="0" w:color="auto"/>
      </w:divBdr>
    </w:div>
    <w:div w:id="1433630080">
      <w:bodyDiv w:val="1"/>
      <w:marLeft w:val="0"/>
      <w:marRight w:val="0"/>
      <w:marTop w:val="0"/>
      <w:marBottom w:val="0"/>
      <w:divBdr>
        <w:top w:val="none" w:sz="0" w:space="0" w:color="auto"/>
        <w:left w:val="none" w:sz="0" w:space="0" w:color="auto"/>
        <w:bottom w:val="none" w:sz="0" w:space="0" w:color="auto"/>
        <w:right w:val="none" w:sz="0" w:space="0" w:color="auto"/>
      </w:divBdr>
    </w:div>
    <w:div w:id="1434400990">
      <w:bodyDiv w:val="1"/>
      <w:marLeft w:val="0"/>
      <w:marRight w:val="0"/>
      <w:marTop w:val="0"/>
      <w:marBottom w:val="0"/>
      <w:divBdr>
        <w:top w:val="none" w:sz="0" w:space="0" w:color="auto"/>
        <w:left w:val="none" w:sz="0" w:space="0" w:color="auto"/>
        <w:bottom w:val="none" w:sz="0" w:space="0" w:color="auto"/>
        <w:right w:val="none" w:sz="0" w:space="0" w:color="auto"/>
      </w:divBdr>
    </w:div>
    <w:div w:id="1438136195">
      <w:bodyDiv w:val="1"/>
      <w:marLeft w:val="0"/>
      <w:marRight w:val="0"/>
      <w:marTop w:val="0"/>
      <w:marBottom w:val="0"/>
      <w:divBdr>
        <w:top w:val="none" w:sz="0" w:space="0" w:color="auto"/>
        <w:left w:val="none" w:sz="0" w:space="0" w:color="auto"/>
        <w:bottom w:val="none" w:sz="0" w:space="0" w:color="auto"/>
        <w:right w:val="none" w:sz="0" w:space="0" w:color="auto"/>
      </w:divBdr>
    </w:div>
    <w:div w:id="1439136974">
      <w:bodyDiv w:val="1"/>
      <w:marLeft w:val="0"/>
      <w:marRight w:val="0"/>
      <w:marTop w:val="0"/>
      <w:marBottom w:val="0"/>
      <w:divBdr>
        <w:top w:val="none" w:sz="0" w:space="0" w:color="auto"/>
        <w:left w:val="none" w:sz="0" w:space="0" w:color="auto"/>
        <w:bottom w:val="none" w:sz="0" w:space="0" w:color="auto"/>
        <w:right w:val="none" w:sz="0" w:space="0" w:color="auto"/>
      </w:divBdr>
    </w:div>
    <w:div w:id="1444425924">
      <w:bodyDiv w:val="1"/>
      <w:marLeft w:val="0"/>
      <w:marRight w:val="0"/>
      <w:marTop w:val="0"/>
      <w:marBottom w:val="0"/>
      <w:divBdr>
        <w:top w:val="none" w:sz="0" w:space="0" w:color="auto"/>
        <w:left w:val="none" w:sz="0" w:space="0" w:color="auto"/>
        <w:bottom w:val="none" w:sz="0" w:space="0" w:color="auto"/>
        <w:right w:val="none" w:sz="0" w:space="0" w:color="auto"/>
      </w:divBdr>
    </w:div>
    <w:div w:id="1447501474">
      <w:bodyDiv w:val="1"/>
      <w:marLeft w:val="0"/>
      <w:marRight w:val="0"/>
      <w:marTop w:val="0"/>
      <w:marBottom w:val="0"/>
      <w:divBdr>
        <w:top w:val="none" w:sz="0" w:space="0" w:color="auto"/>
        <w:left w:val="none" w:sz="0" w:space="0" w:color="auto"/>
        <w:bottom w:val="none" w:sz="0" w:space="0" w:color="auto"/>
        <w:right w:val="none" w:sz="0" w:space="0" w:color="auto"/>
      </w:divBdr>
    </w:div>
    <w:div w:id="1448307262">
      <w:bodyDiv w:val="1"/>
      <w:marLeft w:val="0"/>
      <w:marRight w:val="0"/>
      <w:marTop w:val="0"/>
      <w:marBottom w:val="0"/>
      <w:divBdr>
        <w:top w:val="none" w:sz="0" w:space="0" w:color="auto"/>
        <w:left w:val="none" w:sz="0" w:space="0" w:color="auto"/>
        <w:bottom w:val="none" w:sz="0" w:space="0" w:color="auto"/>
        <w:right w:val="none" w:sz="0" w:space="0" w:color="auto"/>
      </w:divBdr>
    </w:div>
    <w:div w:id="1451245137">
      <w:bodyDiv w:val="1"/>
      <w:marLeft w:val="0"/>
      <w:marRight w:val="0"/>
      <w:marTop w:val="0"/>
      <w:marBottom w:val="0"/>
      <w:divBdr>
        <w:top w:val="none" w:sz="0" w:space="0" w:color="auto"/>
        <w:left w:val="none" w:sz="0" w:space="0" w:color="auto"/>
        <w:bottom w:val="none" w:sz="0" w:space="0" w:color="auto"/>
        <w:right w:val="none" w:sz="0" w:space="0" w:color="auto"/>
      </w:divBdr>
    </w:div>
    <w:div w:id="1452015963">
      <w:bodyDiv w:val="1"/>
      <w:marLeft w:val="0"/>
      <w:marRight w:val="0"/>
      <w:marTop w:val="0"/>
      <w:marBottom w:val="0"/>
      <w:divBdr>
        <w:top w:val="none" w:sz="0" w:space="0" w:color="auto"/>
        <w:left w:val="none" w:sz="0" w:space="0" w:color="auto"/>
        <w:bottom w:val="none" w:sz="0" w:space="0" w:color="auto"/>
        <w:right w:val="none" w:sz="0" w:space="0" w:color="auto"/>
      </w:divBdr>
    </w:div>
    <w:div w:id="1453018980">
      <w:bodyDiv w:val="1"/>
      <w:marLeft w:val="0"/>
      <w:marRight w:val="0"/>
      <w:marTop w:val="0"/>
      <w:marBottom w:val="0"/>
      <w:divBdr>
        <w:top w:val="none" w:sz="0" w:space="0" w:color="auto"/>
        <w:left w:val="none" w:sz="0" w:space="0" w:color="auto"/>
        <w:bottom w:val="none" w:sz="0" w:space="0" w:color="auto"/>
        <w:right w:val="none" w:sz="0" w:space="0" w:color="auto"/>
      </w:divBdr>
    </w:div>
    <w:div w:id="1454903723">
      <w:bodyDiv w:val="1"/>
      <w:marLeft w:val="0"/>
      <w:marRight w:val="0"/>
      <w:marTop w:val="0"/>
      <w:marBottom w:val="0"/>
      <w:divBdr>
        <w:top w:val="none" w:sz="0" w:space="0" w:color="auto"/>
        <w:left w:val="none" w:sz="0" w:space="0" w:color="auto"/>
        <w:bottom w:val="none" w:sz="0" w:space="0" w:color="auto"/>
        <w:right w:val="none" w:sz="0" w:space="0" w:color="auto"/>
      </w:divBdr>
    </w:div>
    <w:div w:id="1454904169">
      <w:bodyDiv w:val="1"/>
      <w:marLeft w:val="0"/>
      <w:marRight w:val="0"/>
      <w:marTop w:val="0"/>
      <w:marBottom w:val="0"/>
      <w:divBdr>
        <w:top w:val="none" w:sz="0" w:space="0" w:color="auto"/>
        <w:left w:val="none" w:sz="0" w:space="0" w:color="auto"/>
        <w:bottom w:val="none" w:sz="0" w:space="0" w:color="auto"/>
        <w:right w:val="none" w:sz="0" w:space="0" w:color="auto"/>
      </w:divBdr>
    </w:div>
    <w:div w:id="1456873908">
      <w:bodyDiv w:val="1"/>
      <w:marLeft w:val="0"/>
      <w:marRight w:val="0"/>
      <w:marTop w:val="0"/>
      <w:marBottom w:val="0"/>
      <w:divBdr>
        <w:top w:val="none" w:sz="0" w:space="0" w:color="auto"/>
        <w:left w:val="none" w:sz="0" w:space="0" w:color="auto"/>
        <w:bottom w:val="none" w:sz="0" w:space="0" w:color="auto"/>
        <w:right w:val="none" w:sz="0" w:space="0" w:color="auto"/>
      </w:divBdr>
    </w:div>
    <w:div w:id="1457605795">
      <w:bodyDiv w:val="1"/>
      <w:marLeft w:val="0"/>
      <w:marRight w:val="0"/>
      <w:marTop w:val="0"/>
      <w:marBottom w:val="0"/>
      <w:divBdr>
        <w:top w:val="none" w:sz="0" w:space="0" w:color="auto"/>
        <w:left w:val="none" w:sz="0" w:space="0" w:color="auto"/>
        <w:bottom w:val="none" w:sz="0" w:space="0" w:color="auto"/>
        <w:right w:val="none" w:sz="0" w:space="0" w:color="auto"/>
      </w:divBdr>
    </w:div>
    <w:div w:id="1457867594">
      <w:bodyDiv w:val="1"/>
      <w:marLeft w:val="0"/>
      <w:marRight w:val="0"/>
      <w:marTop w:val="0"/>
      <w:marBottom w:val="0"/>
      <w:divBdr>
        <w:top w:val="none" w:sz="0" w:space="0" w:color="auto"/>
        <w:left w:val="none" w:sz="0" w:space="0" w:color="auto"/>
        <w:bottom w:val="none" w:sz="0" w:space="0" w:color="auto"/>
        <w:right w:val="none" w:sz="0" w:space="0" w:color="auto"/>
      </w:divBdr>
    </w:div>
    <w:div w:id="1458572449">
      <w:bodyDiv w:val="1"/>
      <w:marLeft w:val="0"/>
      <w:marRight w:val="0"/>
      <w:marTop w:val="0"/>
      <w:marBottom w:val="0"/>
      <w:divBdr>
        <w:top w:val="none" w:sz="0" w:space="0" w:color="auto"/>
        <w:left w:val="none" w:sz="0" w:space="0" w:color="auto"/>
        <w:bottom w:val="none" w:sz="0" w:space="0" w:color="auto"/>
        <w:right w:val="none" w:sz="0" w:space="0" w:color="auto"/>
      </w:divBdr>
    </w:div>
    <w:div w:id="1461612169">
      <w:bodyDiv w:val="1"/>
      <w:marLeft w:val="0"/>
      <w:marRight w:val="0"/>
      <w:marTop w:val="0"/>
      <w:marBottom w:val="0"/>
      <w:divBdr>
        <w:top w:val="none" w:sz="0" w:space="0" w:color="auto"/>
        <w:left w:val="none" w:sz="0" w:space="0" w:color="auto"/>
        <w:bottom w:val="none" w:sz="0" w:space="0" w:color="auto"/>
        <w:right w:val="none" w:sz="0" w:space="0" w:color="auto"/>
      </w:divBdr>
    </w:div>
    <w:div w:id="1466116790">
      <w:bodyDiv w:val="1"/>
      <w:marLeft w:val="0"/>
      <w:marRight w:val="0"/>
      <w:marTop w:val="0"/>
      <w:marBottom w:val="0"/>
      <w:divBdr>
        <w:top w:val="none" w:sz="0" w:space="0" w:color="auto"/>
        <w:left w:val="none" w:sz="0" w:space="0" w:color="auto"/>
        <w:bottom w:val="none" w:sz="0" w:space="0" w:color="auto"/>
        <w:right w:val="none" w:sz="0" w:space="0" w:color="auto"/>
      </w:divBdr>
    </w:div>
    <w:div w:id="1466965982">
      <w:bodyDiv w:val="1"/>
      <w:marLeft w:val="0"/>
      <w:marRight w:val="0"/>
      <w:marTop w:val="0"/>
      <w:marBottom w:val="0"/>
      <w:divBdr>
        <w:top w:val="none" w:sz="0" w:space="0" w:color="auto"/>
        <w:left w:val="none" w:sz="0" w:space="0" w:color="auto"/>
        <w:bottom w:val="none" w:sz="0" w:space="0" w:color="auto"/>
        <w:right w:val="none" w:sz="0" w:space="0" w:color="auto"/>
      </w:divBdr>
    </w:div>
    <w:div w:id="1471170000">
      <w:bodyDiv w:val="1"/>
      <w:marLeft w:val="0"/>
      <w:marRight w:val="0"/>
      <w:marTop w:val="0"/>
      <w:marBottom w:val="0"/>
      <w:divBdr>
        <w:top w:val="none" w:sz="0" w:space="0" w:color="auto"/>
        <w:left w:val="none" w:sz="0" w:space="0" w:color="auto"/>
        <w:bottom w:val="none" w:sz="0" w:space="0" w:color="auto"/>
        <w:right w:val="none" w:sz="0" w:space="0" w:color="auto"/>
      </w:divBdr>
    </w:div>
    <w:div w:id="1472864276">
      <w:bodyDiv w:val="1"/>
      <w:marLeft w:val="0"/>
      <w:marRight w:val="0"/>
      <w:marTop w:val="0"/>
      <w:marBottom w:val="0"/>
      <w:divBdr>
        <w:top w:val="none" w:sz="0" w:space="0" w:color="auto"/>
        <w:left w:val="none" w:sz="0" w:space="0" w:color="auto"/>
        <w:bottom w:val="none" w:sz="0" w:space="0" w:color="auto"/>
        <w:right w:val="none" w:sz="0" w:space="0" w:color="auto"/>
      </w:divBdr>
    </w:div>
    <w:div w:id="1477138437">
      <w:bodyDiv w:val="1"/>
      <w:marLeft w:val="0"/>
      <w:marRight w:val="0"/>
      <w:marTop w:val="0"/>
      <w:marBottom w:val="0"/>
      <w:divBdr>
        <w:top w:val="none" w:sz="0" w:space="0" w:color="auto"/>
        <w:left w:val="none" w:sz="0" w:space="0" w:color="auto"/>
        <w:bottom w:val="none" w:sz="0" w:space="0" w:color="auto"/>
        <w:right w:val="none" w:sz="0" w:space="0" w:color="auto"/>
      </w:divBdr>
    </w:div>
    <w:div w:id="1477184339">
      <w:bodyDiv w:val="1"/>
      <w:marLeft w:val="0"/>
      <w:marRight w:val="0"/>
      <w:marTop w:val="0"/>
      <w:marBottom w:val="0"/>
      <w:divBdr>
        <w:top w:val="none" w:sz="0" w:space="0" w:color="auto"/>
        <w:left w:val="none" w:sz="0" w:space="0" w:color="auto"/>
        <w:bottom w:val="none" w:sz="0" w:space="0" w:color="auto"/>
        <w:right w:val="none" w:sz="0" w:space="0" w:color="auto"/>
      </w:divBdr>
    </w:div>
    <w:div w:id="1477334021">
      <w:bodyDiv w:val="1"/>
      <w:marLeft w:val="0"/>
      <w:marRight w:val="0"/>
      <w:marTop w:val="0"/>
      <w:marBottom w:val="0"/>
      <w:divBdr>
        <w:top w:val="none" w:sz="0" w:space="0" w:color="auto"/>
        <w:left w:val="none" w:sz="0" w:space="0" w:color="auto"/>
        <w:bottom w:val="none" w:sz="0" w:space="0" w:color="auto"/>
        <w:right w:val="none" w:sz="0" w:space="0" w:color="auto"/>
      </w:divBdr>
    </w:div>
    <w:div w:id="1477600182">
      <w:bodyDiv w:val="1"/>
      <w:marLeft w:val="0"/>
      <w:marRight w:val="0"/>
      <w:marTop w:val="0"/>
      <w:marBottom w:val="0"/>
      <w:divBdr>
        <w:top w:val="none" w:sz="0" w:space="0" w:color="auto"/>
        <w:left w:val="none" w:sz="0" w:space="0" w:color="auto"/>
        <w:bottom w:val="none" w:sz="0" w:space="0" w:color="auto"/>
        <w:right w:val="none" w:sz="0" w:space="0" w:color="auto"/>
      </w:divBdr>
    </w:div>
    <w:div w:id="1485505059">
      <w:bodyDiv w:val="1"/>
      <w:marLeft w:val="0"/>
      <w:marRight w:val="0"/>
      <w:marTop w:val="0"/>
      <w:marBottom w:val="0"/>
      <w:divBdr>
        <w:top w:val="none" w:sz="0" w:space="0" w:color="auto"/>
        <w:left w:val="none" w:sz="0" w:space="0" w:color="auto"/>
        <w:bottom w:val="none" w:sz="0" w:space="0" w:color="auto"/>
        <w:right w:val="none" w:sz="0" w:space="0" w:color="auto"/>
      </w:divBdr>
    </w:div>
    <w:div w:id="1486511732">
      <w:bodyDiv w:val="1"/>
      <w:marLeft w:val="0"/>
      <w:marRight w:val="0"/>
      <w:marTop w:val="0"/>
      <w:marBottom w:val="0"/>
      <w:divBdr>
        <w:top w:val="none" w:sz="0" w:space="0" w:color="auto"/>
        <w:left w:val="none" w:sz="0" w:space="0" w:color="auto"/>
        <w:bottom w:val="none" w:sz="0" w:space="0" w:color="auto"/>
        <w:right w:val="none" w:sz="0" w:space="0" w:color="auto"/>
      </w:divBdr>
    </w:div>
    <w:div w:id="1492059013">
      <w:bodyDiv w:val="1"/>
      <w:marLeft w:val="0"/>
      <w:marRight w:val="0"/>
      <w:marTop w:val="0"/>
      <w:marBottom w:val="0"/>
      <w:divBdr>
        <w:top w:val="none" w:sz="0" w:space="0" w:color="auto"/>
        <w:left w:val="none" w:sz="0" w:space="0" w:color="auto"/>
        <w:bottom w:val="none" w:sz="0" w:space="0" w:color="auto"/>
        <w:right w:val="none" w:sz="0" w:space="0" w:color="auto"/>
      </w:divBdr>
    </w:div>
    <w:div w:id="1494906302">
      <w:bodyDiv w:val="1"/>
      <w:marLeft w:val="0"/>
      <w:marRight w:val="0"/>
      <w:marTop w:val="0"/>
      <w:marBottom w:val="0"/>
      <w:divBdr>
        <w:top w:val="none" w:sz="0" w:space="0" w:color="auto"/>
        <w:left w:val="none" w:sz="0" w:space="0" w:color="auto"/>
        <w:bottom w:val="none" w:sz="0" w:space="0" w:color="auto"/>
        <w:right w:val="none" w:sz="0" w:space="0" w:color="auto"/>
      </w:divBdr>
    </w:div>
    <w:div w:id="1497191093">
      <w:bodyDiv w:val="1"/>
      <w:marLeft w:val="0"/>
      <w:marRight w:val="0"/>
      <w:marTop w:val="0"/>
      <w:marBottom w:val="0"/>
      <w:divBdr>
        <w:top w:val="none" w:sz="0" w:space="0" w:color="auto"/>
        <w:left w:val="none" w:sz="0" w:space="0" w:color="auto"/>
        <w:bottom w:val="none" w:sz="0" w:space="0" w:color="auto"/>
        <w:right w:val="none" w:sz="0" w:space="0" w:color="auto"/>
      </w:divBdr>
    </w:div>
    <w:div w:id="1498299336">
      <w:bodyDiv w:val="1"/>
      <w:marLeft w:val="0"/>
      <w:marRight w:val="0"/>
      <w:marTop w:val="0"/>
      <w:marBottom w:val="0"/>
      <w:divBdr>
        <w:top w:val="none" w:sz="0" w:space="0" w:color="auto"/>
        <w:left w:val="none" w:sz="0" w:space="0" w:color="auto"/>
        <w:bottom w:val="none" w:sz="0" w:space="0" w:color="auto"/>
        <w:right w:val="none" w:sz="0" w:space="0" w:color="auto"/>
      </w:divBdr>
    </w:div>
    <w:div w:id="1498300180">
      <w:bodyDiv w:val="1"/>
      <w:marLeft w:val="0"/>
      <w:marRight w:val="0"/>
      <w:marTop w:val="0"/>
      <w:marBottom w:val="0"/>
      <w:divBdr>
        <w:top w:val="none" w:sz="0" w:space="0" w:color="auto"/>
        <w:left w:val="none" w:sz="0" w:space="0" w:color="auto"/>
        <w:bottom w:val="none" w:sz="0" w:space="0" w:color="auto"/>
        <w:right w:val="none" w:sz="0" w:space="0" w:color="auto"/>
      </w:divBdr>
    </w:div>
    <w:div w:id="1502548481">
      <w:bodyDiv w:val="1"/>
      <w:marLeft w:val="0"/>
      <w:marRight w:val="0"/>
      <w:marTop w:val="0"/>
      <w:marBottom w:val="0"/>
      <w:divBdr>
        <w:top w:val="none" w:sz="0" w:space="0" w:color="auto"/>
        <w:left w:val="none" w:sz="0" w:space="0" w:color="auto"/>
        <w:bottom w:val="none" w:sz="0" w:space="0" w:color="auto"/>
        <w:right w:val="none" w:sz="0" w:space="0" w:color="auto"/>
      </w:divBdr>
    </w:div>
    <w:div w:id="1506748311">
      <w:bodyDiv w:val="1"/>
      <w:marLeft w:val="0"/>
      <w:marRight w:val="0"/>
      <w:marTop w:val="0"/>
      <w:marBottom w:val="0"/>
      <w:divBdr>
        <w:top w:val="none" w:sz="0" w:space="0" w:color="auto"/>
        <w:left w:val="none" w:sz="0" w:space="0" w:color="auto"/>
        <w:bottom w:val="none" w:sz="0" w:space="0" w:color="auto"/>
        <w:right w:val="none" w:sz="0" w:space="0" w:color="auto"/>
      </w:divBdr>
    </w:div>
    <w:div w:id="1509490797">
      <w:bodyDiv w:val="1"/>
      <w:marLeft w:val="0"/>
      <w:marRight w:val="0"/>
      <w:marTop w:val="0"/>
      <w:marBottom w:val="0"/>
      <w:divBdr>
        <w:top w:val="none" w:sz="0" w:space="0" w:color="auto"/>
        <w:left w:val="none" w:sz="0" w:space="0" w:color="auto"/>
        <w:bottom w:val="none" w:sz="0" w:space="0" w:color="auto"/>
        <w:right w:val="none" w:sz="0" w:space="0" w:color="auto"/>
      </w:divBdr>
    </w:div>
    <w:div w:id="1509830920">
      <w:bodyDiv w:val="1"/>
      <w:marLeft w:val="0"/>
      <w:marRight w:val="0"/>
      <w:marTop w:val="0"/>
      <w:marBottom w:val="0"/>
      <w:divBdr>
        <w:top w:val="none" w:sz="0" w:space="0" w:color="auto"/>
        <w:left w:val="none" w:sz="0" w:space="0" w:color="auto"/>
        <w:bottom w:val="none" w:sz="0" w:space="0" w:color="auto"/>
        <w:right w:val="none" w:sz="0" w:space="0" w:color="auto"/>
      </w:divBdr>
    </w:div>
    <w:div w:id="1512332546">
      <w:bodyDiv w:val="1"/>
      <w:marLeft w:val="0"/>
      <w:marRight w:val="0"/>
      <w:marTop w:val="0"/>
      <w:marBottom w:val="0"/>
      <w:divBdr>
        <w:top w:val="none" w:sz="0" w:space="0" w:color="auto"/>
        <w:left w:val="none" w:sz="0" w:space="0" w:color="auto"/>
        <w:bottom w:val="none" w:sz="0" w:space="0" w:color="auto"/>
        <w:right w:val="none" w:sz="0" w:space="0" w:color="auto"/>
      </w:divBdr>
    </w:div>
    <w:div w:id="1513572693">
      <w:bodyDiv w:val="1"/>
      <w:marLeft w:val="0"/>
      <w:marRight w:val="0"/>
      <w:marTop w:val="0"/>
      <w:marBottom w:val="0"/>
      <w:divBdr>
        <w:top w:val="none" w:sz="0" w:space="0" w:color="auto"/>
        <w:left w:val="none" w:sz="0" w:space="0" w:color="auto"/>
        <w:bottom w:val="none" w:sz="0" w:space="0" w:color="auto"/>
        <w:right w:val="none" w:sz="0" w:space="0" w:color="auto"/>
      </w:divBdr>
    </w:div>
    <w:div w:id="1516263236">
      <w:bodyDiv w:val="1"/>
      <w:marLeft w:val="0"/>
      <w:marRight w:val="0"/>
      <w:marTop w:val="0"/>
      <w:marBottom w:val="0"/>
      <w:divBdr>
        <w:top w:val="none" w:sz="0" w:space="0" w:color="auto"/>
        <w:left w:val="none" w:sz="0" w:space="0" w:color="auto"/>
        <w:bottom w:val="none" w:sz="0" w:space="0" w:color="auto"/>
        <w:right w:val="none" w:sz="0" w:space="0" w:color="auto"/>
      </w:divBdr>
    </w:div>
    <w:div w:id="1518428500">
      <w:bodyDiv w:val="1"/>
      <w:marLeft w:val="0"/>
      <w:marRight w:val="0"/>
      <w:marTop w:val="0"/>
      <w:marBottom w:val="0"/>
      <w:divBdr>
        <w:top w:val="none" w:sz="0" w:space="0" w:color="auto"/>
        <w:left w:val="none" w:sz="0" w:space="0" w:color="auto"/>
        <w:bottom w:val="none" w:sz="0" w:space="0" w:color="auto"/>
        <w:right w:val="none" w:sz="0" w:space="0" w:color="auto"/>
      </w:divBdr>
    </w:div>
    <w:div w:id="1519125604">
      <w:bodyDiv w:val="1"/>
      <w:marLeft w:val="0"/>
      <w:marRight w:val="0"/>
      <w:marTop w:val="0"/>
      <w:marBottom w:val="0"/>
      <w:divBdr>
        <w:top w:val="none" w:sz="0" w:space="0" w:color="auto"/>
        <w:left w:val="none" w:sz="0" w:space="0" w:color="auto"/>
        <w:bottom w:val="none" w:sz="0" w:space="0" w:color="auto"/>
        <w:right w:val="none" w:sz="0" w:space="0" w:color="auto"/>
      </w:divBdr>
    </w:div>
    <w:div w:id="1519812320">
      <w:bodyDiv w:val="1"/>
      <w:marLeft w:val="0"/>
      <w:marRight w:val="0"/>
      <w:marTop w:val="0"/>
      <w:marBottom w:val="0"/>
      <w:divBdr>
        <w:top w:val="none" w:sz="0" w:space="0" w:color="auto"/>
        <w:left w:val="none" w:sz="0" w:space="0" w:color="auto"/>
        <w:bottom w:val="none" w:sz="0" w:space="0" w:color="auto"/>
        <w:right w:val="none" w:sz="0" w:space="0" w:color="auto"/>
      </w:divBdr>
    </w:div>
    <w:div w:id="1522665282">
      <w:bodyDiv w:val="1"/>
      <w:marLeft w:val="0"/>
      <w:marRight w:val="0"/>
      <w:marTop w:val="0"/>
      <w:marBottom w:val="0"/>
      <w:divBdr>
        <w:top w:val="none" w:sz="0" w:space="0" w:color="auto"/>
        <w:left w:val="none" w:sz="0" w:space="0" w:color="auto"/>
        <w:bottom w:val="none" w:sz="0" w:space="0" w:color="auto"/>
        <w:right w:val="none" w:sz="0" w:space="0" w:color="auto"/>
      </w:divBdr>
    </w:div>
    <w:div w:id="1524637574">
      <w:bodyDiv w:val="1"/>
      <w:marLeft w:val="0"/>
      <w:marRight w:val="0"/>
      <w:marTop w:val="0"/>
      <w:marBottom w:val="0"/>
      <w:divBdr>
        <w:top w:val="none" w:sz="0" w:space="0" w:color="auto"/>
        <w:left w:val="none" w:sz="0" w:space="0" w:color="auto"/>
        <w:bottom w:val="none" w:sz="0" w:space="0" w:color="auto"/>
        <w:right w:val="none" w:sz="0" w:space="0" w:color="auto"/>
      </w:divBdr>
    </w:div>
    <w:div w:id="1530484225">
      <w:bodyDiv w:val="1"/>
      <w:marLeft w:val="0"/>
      <w:marRight w:val="0"/>
      <w:marTop w:val="0"/>
      <w:marBottom w:val="0"/>
      <w:divBdr>
        <w:top w:val="none" w:sz="0" w:space="0" w:color="auto"/>
        <w:left w:val="none" w:sz="0" w:space="0" w:color="auto"/>
        <w:bottom w:val="none" w:sz="0" w:space="0" w:color="auto"/>
        <w:right w:val="none" w:sz="0" w:space="0" w:color="auto"/>
      </w:divBdr>
    </w:div>
    <w:div w:id="1532693500">
      <w:bodyDiv w:val="1"/>
      <w:marLeft w:val="0"/>
      <w:marRight w:val="0"/>
      <w:marTop w:val="0"/>
      <w:marBottom w:val="0"/>
      <w:divBdr>
        <w:top w:val="none" w:sz="0" w:space="0" w:color="auto"/>
        <w:left w:val="none" w:sz="0" w:space="0" w:color="auto"/>
        <w:bottom w:val="none" w:sz="0" w:space="0" w:color="auto"/>
        <w:right w:val="none" w:sz="0" w:space="0" w:color="auto"/>
      </w:divBdr>
    </w:div>
    <w:div w:id="1536693170">
      <w:bodyDiv w:val="1"/>
      <w:marLeft w:val="0"/>
      <w:marRight w:val="0"/>
      <w:marTop w:val="0"/>
      <w:marBottom w:val="0"/>
      <w:divBdr>
        <w:top w:val="none" w:sz="0" w:space="0" w:color="auto"/>
        <w:left w:val="none" w:sz="0" w:space="0" w:color="auto"/>
        <w:bottom w:val="none" w:sz="0" w:space="0" w:color="auto"/>
        <w:right w:val="none" w:sz="0" w:space="0" w:color="auto"/>
      </w:divBdr>
    </w:div>
    <w:div w:id="1541437361">
      <w:bodyDiv w:val="1"/>
      <w:marLeft w:val="0"/>
      <w:marRight w:val="0"/>
      <w:marTop w:val="0"/>
      <w:marBottom w:val="0"/>
      <w:divBdr>
        <w:top w:val="none" w:sz="0" w:space="0" w:color="auto"/>
        <w:left w:val="none" w:sz="0" w:space="0" w:color="auto"/>
        <w:bottom w:val="none" w:sz="0" w:space="0" w:color="auto"/>
        <w:right w:val="none" w:sz="0" w:space="0" w:color="auto"/>
      </w:divBdr>
    </w:div>
    <w:div w:id="1543976813">
      <w:bodyDiv w:val="1"/>
      <w:marLeft w:val="0"/>
      <w:marRight w:val="0"/>
      <w:marTop w:val="0"/>
      <w:marBottom w:val="0"/>
      <w:divBdr>
        <w:top w:val="none" w:sz="0" w:space="0" w:color="auto"/>
        <w:left w:val="none" w:sz="0" w:space="0" w:color="auto"/>
        <w:bottom w:val="none" w:sz="0" w:space="0" w:color="auto"/>
        <w:right w:val="none" w:sz="0" w:space="0" w:color="auto"/>
      </w:divBdr>
    </w:div>
    <w:div w:id="1546941253">
      <w:bodyDiv w:val="1"/>
      <w:marLeft w:val="0"/>
      <w:marRight w:val="0"/>
      <w:marTop w:val="0"/>
      <w:marBottom w:val="0"/>
      <w:divBdr>
        <w:top w:val="none" w:sz="0" w:space="0" w:color="auto"/>
        <w:left w:val="none" w:sz="0" w:space="0" w:color="auto"/>
        <w:bottom w:val="none" w:sz="0" w:space="0" w:color="auto"/>
        <w:right w:val="none" w:sz="0" w:space="0" w:color="auto"/>
      </w:divBdr>
    </w:div>
    <w:div w:id="1547717130">
      <w:bodyDiv w:val="1"/>
      <w:marLeft w:val="0"/>
      <w:marRight w:val="0"/>
      <w:marTop w:val="0"/>
      <w:marBottom w:val="0"/>
      <w:divBdr>
        <w:top w:val="none" w:sz="0" w:space="0" w:color="auto"/>
        <w:left w:val="none" w:sz="0" w:space="0" w:color="auto"/>
        <w:bottom w:val="none" w:sz="0" w:space="0" w:color="auto"/>
        <w:right w:val="none" w:sz="0" w:space="0" w:color="auto"/>
      </w:divBdr>
    </w:div>
    <w:div w:id="1551572876">
      <w:bodyDiv w:val="1"/>
      <w:marLeft w:val="0"/>
      <w:marRight w:val="0"/>
      <w:marTop w:val="0"/>
      <w:marBottom w:val="0"/>
      <w:divBdr>
        <w:top w:val="none" w:sz="0" w:space="0" w:color="auto"/>
        <w:left w:val="none" w:sz="0" w:space="0" w:color="auto"/>
        <w:bottom w:val="none" w:sz="0" w:space="0" w:color="auto"/>
        <w:right w:val="none" w:sz="0" w:space="0" w:color="auto"/>
      </w:divBdr>
    </w:div>
    <w:div w:id="1552302411">
      <w:bodyDiv w:val="1"/>
      <w:marLeft w:val="0"/>
      <w:marRight w:val="0"/>
      <w:marTop w:val="0"/>
      <w:marBottom w:val="0"/>
      <w:divBdr>
        <w:top w:val="none" w:sz="0" w:space="0" w:color="auto"/>
        <w:left w:val="none" w:sz="0" w:space="0" w:color="auto"/>
        <w:bottom w:val="none" w:sz="0" w:space="0" w:color="auto"/>
        <w:right w:val="none" w:sz="0" w:space="0" w:color="auto"/>
      </w:divBdr>
    </w:div>
    <w:div w:id="1555390304">
      <w:bodyDiv w:val="1"/>
      <w:marLeft w:val="0"/>
      <w:marRight w:val="0"/>
      <w:marTop w:val="0"/>
      <w:marBottom w:val="0"/>
      <w:divBdr>
        <w:top w:val="none" w:sz="0" w:space="0" w:color="auto"/>
        <w:left w:val="none" w:sz="0" w:space="0" w:color="auto"/>
        <w:bottom w:val="none" w:sz="0" w:space="0" w:color="auto"/>
        <w:right w:val="none" w:sz="0" w:space="0" w:color="auto"/>
      </w:divBdr>
    </w:div>
    <w:div w:id="1558200252">
      <w:bodyDiv w:val="1"/>
      <w:marLeft w:val="0"/>
      <w:marRight w:val="0"/>
      <w:marTop w:val="0"/>
      <w:marBottom w:val="0"/>
      <w:divBdr>
        <w:top w:val="none" w:sz="0" w:space="0" w:color="auto"/>
        <w:left w:val="none" w:sz="0" w:space="0" w:color="auto"/>
        <w:bottom w:val="none" w:sz="0" w:space="0" w:color="auto"/>
        <w:right w:val="none" w:sz="0" w:space="0" w:color="auto"/>
      </w:divBdr>
    </w:div>
    <w:div w:id="1562054174">
      <w:bodyDiv w:val="1"/>
      <w:marLeft w:val="0"/>
      <w:marRight w:val="0"/>
      <w:marTop w:val="0"/>
      <w:marBottom w:val="0"/>
      <w:divBdr>
        <w:top w:val="none" w:sz="0" w:space="0" w:color="auto"/>
        <w:left w:val="none" w:sz="0" w:space="0" w:color="auto"/>
        <w:bottom w:val="none" w:sz="0" w:space="0" w:color="auto"/>
        <w:right w:val="none" w:sz="0" w:space="0" w:color="auto"/>
      </w:divBdr>
    </w:div>
    <w:div w:id="1566644371">
      <w:bodyDiv w:val="1"/>
      <w:marLeft w:val="0"/>
      <w:marRight w:val="0"/>
      <w:marTop w:val="0"/>
      <w:marBottom w:val="0"/>
      <w:divBdr>
        <w:top w:val="none" w:sz="0" w:space="0" w:color="auto"/>
        <w:left w:val="none" w:sz="0" w:space="0" w:color="auto"/>
        <w:bottom w:val="none" w:sz="0" w:space="0" w:color="auto"/>
        <w:right w:val="none" w:sz="0" w:space="0" w:color="auto"/>
      </w:divBdr>
    </w:div>
    <w:div w:id="1567763980">
      <w:bodyDiv w:val="1"/>
      <w:marLeft w:val="0"/>
      <w:marRight w:val="0"/>
      <w:marTop w:val="0"/>
      <w:marBottom w:val="0"/>
      <w:divBdr>
        <w:top w:val="none" w:sz="0" w:space="0" w:color="auto"/>
        <w:left w:val="none" w:sz="0" w:space="0" w:color="auto"/>
        <w:bottom w:val="none" w:sz="0" w:space="0" w:color="auto"/>
        <w:right w:val="none" w:sz="0" w:space="0" w:color="auto"/>
      </w:divBdr>
    </w:div>
    <w:div w:id="1568765508">
      <w:bodyDiv w:val="1"/>
      <w:marLeft w:val="0"/>
      <w:marRight w:val="0"/>
      <w:marTop w:val="0"/>
      <w:marBottom w:val="0"/>
      <w:divBdr>
        <w:top w:val="none" w:sz="0" w:space="0" w:color="auto"/>
        <w:left w:val="none" w:sz="0" w:space="0" w:color="auto"/>
        <w:bottom w:val="none" w:sz="0" w:space="0" w:color="auto"/>
        <w:right w:val="none" w:sz="0" w:space="0" w:color="auto"/>
      </w:divBdr>
    </w:div>
    <w:div w:id="1574001492">
      <w:bodyDiv w:val="1"/>
      <w:marLeft w:val="0"/>
      <w:marRight w:val="0"/>
      <w:marTop w:val="0"/>
      <w:marBottom w:val="0"/>
      <w:divBdr>
        <w:top w:val="none" w:sz="0" w:space="0" w:color="auto"/>
        <w:left w:val="none" w:sz="0" w:space="0" w:color="auto"/>
        <w:bottom w:val="none" w:sz="0" w:space="0" w:color="auto"/>
        <w:right w:val="none" w:sz="0" w:space="0" w:color="auto"/>
      </w:divBdr>
    </w:div>
    <w:div w:id="1574007370">
      <w:bodyDiv w:val="1"/>
      <w:marLeft w:val="0"/>
      <w:marRight w:val="0"/>
      <w:marTop w:val="0"/>
      <w:marBottom w:val="0"/>
      <w:divBdr>
        <w:top w:val="none" w:sz="0" w:space="0" w:color="auto"/>
        <w:left w:val="none" w:sz="0" w:space="0" w:color="auto"/>
        <w:bottom w:val="none" w:sz="0" w:space="0" w:color="auto"/>
        <w:right w:val="none" w:sz="0" w:space="0" w:color="auto"/>
      </w:divBdr>
    </w:div>
    <w:div w:id="1574848605">
      <w:bodyDiv w:val="1"/>
      <w:marLeft w:val="0"/>
      <w:marRight w:val="0"/>
      <w:marTop w:val="0"/>
      <w:marBottom w:val="0"/>
      <w:divBdr>
        <w:top w:val="none" w:sz="0" w:space="0" w:color="auto"/>
        <w:left w:val="none" w:sz="0" w:space="0" w:color="auto"/>
        <w:bottom w:val="none" w:sz="0" w:space="0" w:color="auto"/>
        <w:right w:val="none" w:sz="0" w:space="0" w:color="auto"/>
      </w:divBdr>
    </w:div>
    <w:div w:id="1576545611">
      <w:bodyDiv w:val="1"/>
      <w:marLeft w:val="0"/>
      <w:marRight w:val="0"/>
      <w:marTop w:val="0"/>
      <w:marBottom w:val="0"/>
      <w:divBdr>
        <w:top w:val="none" w:sz="0" w:space="0" w:color="auto"/>
        <w:left w:val="none" w:sz="0" w:space="0" w:color="auto"/>
        <w:bottom w:val="none" w:sz="0" w:space="0" w:color="auto"/>
        <w:right w:val="none" w:sz="0" w:space="0" w:color="auto"/>
      </w:divBdr>
    </w:div>
    <w:div w:id="1577858926">
      <w:bodyDiv w:val="1"/>
      <w:marLeft w:val="0"/>
      <w:marRight w:val="0"/>
      <w:marTop w:val="0"/>
      <w:marBottom w:val="0"/>
      <w:divBdr>
        <w:top w:val="none" w:sz="0" w:space="0" w:color="auto"/>
        <w:left w:val="none" w:sz="0" w:space="0" w:color="auto"/>
        <w:bottom w:val="none" w:sz="0" w:space="0" w:color="auto"/>
        <w:right w:val="none" w:sz="0" w:space="0" w:color="auto"/>
      </w:divBdr>
    </w:div>
    <w:div w:id="1581673768">
      <w:bodyDiv w:val="1"/>
      <w:marLeft w:val="0"/>
      <w:marRight w:val="0"/>
      <w:marTop w:val="0"/>
      <w:marBottom w:val="0"/>
      <w:divBdr>
        <w:top w:val="none" w:sz="0" w:space="0" w:color="auto"/>
        <w:left w:val="none" w:sz="0" w:space="0" w:color="auto"/>
        <w:bottom w:val="none" w:sz="0" w:space="0" w:color="auto"/>
        <w:right w:val="none" w:sz="0" w:space="0" w:color="auto"/>
      </w:divBdr>
    </w:div>
    <w:div w:id="1583027606">
      <w:bodyDiv w:val="1"/>
      <w:marLeft w:val="0"/>
      <w:marRight w:val="0"/>
      <w:marTop w:val="0"/>
      <w:marBottom w:val="0"/>
      <w:divBdr>
        <w:top w:val="none" w:sz="0" w:space="0" w:color="auto"/>
        <w:left w:val="none" w:sz="0" w:space="0" w:color="auto"/>
        <w:bottom w:val="none" w:sz="0" w:space="0" w:color="auto"/>
        <w:right w:val="none" w:sz="0" w:space="0" w:color="auto"/>
      </w:divBdr>
    </w:div>
    <w:div w:id="1583225133">
      <w:bodyDiv w:val="1"/>
      <w:marLeft w:val="0"/>
      <w:marRight w:val="0"/>
      <w:marTop w:val="0"/>
      <w:marBottom w:val="0"/>
      <w:divBdr>
        <w:top w:val="none" w:sz="0" w:space="0" w:color="auto"/>
        <w:left w:val="none" w:sz="0" w:space="0" w:color="auto"/>
        <w:bottom w:val="none" w:sz="0" w:space="0" w:color="auto"/>
        <w:right w:val="none" w:sz="0" w:space="0" w:color="auto"/>
      </w:divBdr>
    </w:div>
    <w:div w:id="1583829739">
      <w:bodyDiv w:val="1"/>
      <w:marLeft w:val="0"/>
      <w:marRight w:val="0"/>
      <w:marTop w:val="0"/>
      <w:marBottom w:val="0"/>
      <w:divBdr>
        <w:top w:val="none" w:sz="0" w:space="0" w:color="auto"/>
        <w:left w:val="none" w:sz="0" w:space="0" w:color="auto"/>
        <w:bottom w:val="none" w:sz="0" w:space="0" w:color="auto"/>
        <w:right w:val="none" w:sz="0" w:space="0" w:color="auto"/>
      </w:divBdr>
    </w:div>
    <w:div w:id="1588340848">
      <w:bodyDiv w:val="1"/>
      <w:marLeft w:val="0"/>
      <w:marRight w:val="0"/>
      <w:marTop w:val="0"/>
      <w:marBottom w:val="0"/>
      <w:divBdr>
        <w:top w:val="none" w:sz="0" w:space="0" w:color="auto"/>
        <w:left w:val="none" w:sz="0" w:space="0" w:color="auto"/>
        <w:bottom w:val="none" w:sz="0" w:space="0" w:color="auto"/>
        <w:right w:val="none" w:sz="0" w:space="0" w:color="auto"/>
      </w:divBdr>
    </w:div>
    <w:div w:id="1591502448">
      <w:bodyDiv w:val="1"/>
      <w:marLeft w:val="0"/>
      <w:marRight w:val="0"/>
      <w:marTop w:val="0"/>
      <w:marBottom w:val="0"/>
      <w:divBdr>
        <w:top w:val="none" w:sz="0" w:space="0" w:color="auto"/>
        <w:left w:val="none" w:sz="0" w:space="0" w:color="auto"/>
        <w:bottom w:val="none" w:sz="0" w:space="0" w:color="auto"/>
        <w:right w:val="none" w:sz="0" w:space="0" w:color="auto"/>
      </w:divBdr>
    </w:div>
    <w:div w:id="1593540545">
      <w:bodyDiv w:val="1"/>
      <w:marLeft w:val="0"/>
      <w:marRight w:val="0"/>
      <w:marTop w:val="0"/>
      <w:marBottom w:val="0"/>
      <w:divBdr>
        <w:top w:val="none" w:sz="0" w:space="0" w:color="auto"/>
        <w:left w:val="none" w:sz="0" w:space="0" w:color="auto"/>
        <w:bottom w:val="none" w:sz="0" w:space="0" w:color="auto"/>
        <w:right w:val="none" w:sz="0" w:space="0" w:color="auto"/>
      </w:divBdr>
    </w:div>
    <w:div w:id="1598251148">
      <w:bodyDiv w:val="1"/>
      <w:marLeft w:val="0"/>
      <w:marRight w:val="0"/>
      <w:marTop w:val="0"/>
      <w:marBottom w:val="0"/>
      <w:divBdr>
        <w:top w:val="none" w:sz="0" w:space="0" w:color="auto"/>
        <w:left w:val="none" w:sz="0" w:space="0" w:color="auto"/>
        <w:bottom w:val="none" w:sz="0" w:space="0" w:color="auto"/>
        <w:right w:val="none" w:sz="0" w:space="0" w:color="auto"/>
      </w:divBdr>
    </w:div>
    <w:div w:id="1599287892">
      <w:bodyDiv w:val="1"/>
      <w:marLeft w:val="0"/>
      <w:marRight w:val="0"/>
      <w:marTop w:val="0"/>
      <w:marBottom w:val="0"/>
      <w:divBdr>
        <w:top w:val="none" w:sz="0" w:space="0" w:color="auto"/>
        <w:left w:val="none" w:sz="0" w:space="0" w:color="auto"/>
        <w:bottom w:val="none" w:sz="0" w:space="0" w:color="auto"/>
        <w:right w:val="none" w:sz="0" w:space="0" w:color="auto"/>
      </w:divBdr>
    </w:div>
    <w:div w:id="1600482833">
      <w:bodyDiv w:val="1"/>
      <w:marLeft w:val="0"/>
      <w:marRight w:val="0"/>
      <w:marTop w:val="0"/>
      <w:marBottom w:val="0"/>
      <w:divBdr>
        <w:top w:val="none" w:sz="0" w:space="0" w:color="auto"/>
        <w:left w:val="none" w:sz="0" w:space="0" w:color="auto"/>
        <w:bottom w:val="none" w:sz="0" w:space="0" w:color="auto"/>
        <w:right w:val="none" w:sz="0" w:space="0" w:color="auto"/>
      </w:divBdr>
    </w:div>
    <w:div w:id="1601374292">
      <w:bodyDiv w:val="1"/>
      <w:marLeft w:val="0"/>
      <w:marRight w:val="0"/>
      <w:marTop w:val="0"/>
      <w:marBottom w:val="0"/>
      <w:divBdr>
        <w:top w:val="none" w:sz="0" w:space="0" w:color="auto"/>
        <w:left w:val="none" w:sz="0" w:space="0" w:color="auto"/>
        <w:bottom w:val="none" w:sz="0" w:space="0" w:color="auto"/>
        <w:right w:val="none" w:sz="0" w:space="0" w:color="auto"/>
      </w:divBdr>
    </w:div>
    <w:div w:id="1601520872">
      <w:bodyDiv w:val="1"/>
      <w:marLeft w:val="0"/>
      <w:marRight w:val="0"/>
      <w:marTop w:val="0"/>
      <w:marBottom w:val="0"/>
      <w:divBdr>
        <w:top w:val="none" w:sz="0" w:space="0" w:color="auto"/>
        <w:left w:val="none" w:sz="0" w:space="0" w:color="auto"/>
        <w:bottom w:val="none" w:sz="0" w:space="0" w:color="auto"/>
        <w:right w:val="none" w:sz="0" w:space="0" w:color="auto"/>
      </w:divBdr>
    </w:div>
    <w:div w:id="1602253960">
      <w:bodyDiv w:val="1"/>
      <w:marLeft w:val="0"/>
      <w:marRight w:val="0"/>
      <w:marTop w:val="0"/>
      <w:marBottom w:val="0"/>
      <w:divBdr>
        <w:top w:val="none" w:sz="0" w:space="0" w:color="auto"/>
        <w:left w:val="none" w:sz="0" w:space="0" w:color="auto"/>
        <w:bottom w:val="none" w:sz="0" w:space="0" w:color="auto"/>
        <w:right w:val="none" w:sz="0" w:space="0" w:color="auto"/>
      </w:divBdr>
    </w:div>
    <w:div w:id="1603761324">
      <w:bodyDiv w:val="1"/>
      <w:marLeft w:val="0"/>
      <w:marRight w:val="0"/>
      <w:marTop w:val="0"/>
      <w:marBottom w:val="0"/>
      <w:divBdr>
        <w:top w:val="none" w:sz="0" w:space="0" w:color="auto"/>
        <w:left w:val="none" w:sz="0" w:space="0" w:color="auto"/>
        <w:bottom w:val="none" w:sz="0" w:space="0" w:color="auto"/>
        <w:right w:val="none" w:sz="0" w:space="0" w:color="auto"/>
      </w:divBdr>
    </w:div>
    <w:div w:id="1604456325">
      <w:bodyDiv w:val="1"/>
      <w:marLeft w:val="0"/>
      <w:marRight w:val="0"/>
      <w:marTop w:val="0"/>
      <w:marBottom w:val="0"/>
      <w:divBdr>
        <w:top w:val="none" w:sz="0" w:space="0" w:color="auto"/>
        <w:left w:val="none" w:sz="0" w:space="0" w:color="auto"/>
        <w:bottom w:val="none" w:sz="0" w:space="0" w:color="auto"/>
        <w:right w:val="none" w:sz="0" w:space="0" w:color="auto"/>
      </w:divBdr>
    </w:div>
    <w:div w:id="1612274264">
      <w:bodyDiv w:val="1"/>
      <w:marLeft w:val="0"/>
      <w:marRight w:val="0"/>
      <w:marTop w:val="0"/>
      <w:marBottom w:val="0"/>
      <w:divBdr>
        <w:top w:val="none" w:sz="0" w:space="0" w:color="auto"/>
        <w:left w:val="none" w:sz="0" w:space="0" w:color="auto"/>
        <w:bottom w:val="none" w:sz="0" w:space="0" w:color="auto"/>
        <w:right w:val="none" w:sz="0" w:space="0" w:color="auto"/>
      </w:divBdr>
    </w:div>
    <w:div w:id="1612274901">
      <w:bodyDiv w:val="1"/>
      <w:marLeft w:val="0"/>
      <w:marRight w:val="0"/>
      <w:marTop w:val="0"/>
      <w:marBottom w:val="0"/>
      <w:divBdr>
        <w:top w:val="none" w:sz="0" w:space="0" w:color="auto"/>
        <w:left w:val="none" w:sz="0" w:space="0" w:color="auto"/>
        <w:bottom w:val="none" w:sz="0" w:space="0" w:color="auto"/>
        <w:right w:val="none" w:sz="0" w:space="0" w:color="auto"/>
      </w:divBdr>
    </w:div>
    <w:div w:id="1612936658">
      <w:bodyDiv w:val="1"/>
      <w:marLeft w:val="0"/>
      <w:marRight w:val="0"/>
      <w:marTop w:val="0"/>
      <w:marBottom w:val="0"/>
      <w:divBdr>
        <w:top w:val="none" w:sz="0" w:space="0" w:color="auto"/>
        <w:left w:val="none" w:sz="0" w:space="0" w:color="auto"/>
        <w:bottom w:val="none" w:sz="0" w:space="0" w:color="auto"/>
        <w:right w:val="none" w:sz="0" w:space="0" w:color="auto"/>
      </w:divBdr>
    </w:div>
    <w:div w:id="1613049967">
      <w:bodyDiv w:val="1"/>
      <w:marLeft w:val="0"/>
      <w:marRight w:val="0"/>
      <w:marTop w:val="0"/>
      <w:marBottom w:val="0"/>
      <w:divBdr>
        <w:top w:val="none" w:sz="0" w:space="0" w:color="auto"/>
        <w:left w:val="none" w:sz="0" w:space="0" w:color="auto"/>
        <w:bottom w:val="none" w:sz="0" w:space="0" w:color="auto"/>
        <w:right w:val="none" w:sz="0" w:space="0" w:color="auto"/>
      </w:divBdr>
    </w:div>
    <w:div w:id="1614625971">
      <w:bodyDiv w:val="1"/>
      <w:marLeft w:val="0"/>
      <w:marRight w:val="0"/>
      <w:marTop w:val="0"/>
      <w:marBottom w:val="0"/>
      <w:divBdr>
        <w:top w:val="none" w:sz="0" w:space="0" w:color="auto"/>
        <w:left w:val="none" w:sz="0" w:space="0" w:color="auto"/>
        <w:bottom w:val="none" w:sz="0" w:space="0" w:color="auto"/>
        <w:right w:val="none" w:sz="0" w:space="0" w:color="auto"/>
      </w:divBdr>
    </w:div>
    <w:div w:id="1618024186">
      <w:bodyDiv w:val="1"/>
      <w:marLeft w:val="0"/>
      <w:marRight w:val="0"/>
      <w:marTop w:val="0"/>
      <w:marBottom w:val="0"/>
      <w:divBdr>
        <w:top w:val="none" w:sz="0" w:space="0" w:color="auto"/>
        <w:left w:val="none" w:sz="0" w:space="0" w:color="auto"/>
        <w:bottom w:val="none" w:sz="0" w:space="0" w:color="auto"/>
        <w:right w:val="none" w:sz="0" w:space="0" w:color="auto"/>
      </w:divBdr>
    </w:div>
    <w:div w:id="1621104101">
      <w:bodyDiv w:val="1"/>
      <w:marLeft w:val="0"/>
      <w:marRight w:val="0"/>
      <w:marTop w:val="0"/>
      <w:marBottom w:val="0"/>
      <w:divBdr>
        <w:top w:val="none" w:sz="0" w:space="0" w:color="auto"/>
        <w:left w:val="none" w:sz="0" w:space="0" w:color="auto"/>
        <w:bottom w:val="none" w:sz="0" w:space="0" w:color="auto"/>
        <w:right w:val="none" w:sz="0" w:space="0" w:color="auto"/>
      </w:divBdr>
    </w:div>
    <w:div w:id="1621377727">
      <w:bodyDiv w:val="1"/>
      <w:marLeft w:val="0"/>
      <w:marRight w:val="0"/>
      <w:marTop w:val="0"/>
      <w:marBottom w:val="0"/>
      <w:divBdr>
        <w:top w:val="none" w:sz="0" w:space="0" w:color="auto"/>
        <w:left w:val="none" w:sz="0" w:space="0" w:color="auto"/>
        <w:bottom w:val="none" w:sz="0" w:space="0" w:color="auto"/>
        <w:right w:val="none" w:sz="0" w:space="0" w:color="auto"/>
      </w:divBdr>
    </w:div>
    <w:div w:id="1625190007">
      <w:bodyDiv w:val="1"/>
      <w:marLeft w:val="0"/>
      <w:marRight w:val="0"/>
      <w:marTop w:val="0"/>
      <w:marBottom w:val="0"/>
      <w:divBdr>
        <w:top w:val="none" w:sz="0" w:space="0" w:color="auto"/>
        <w:left w:val="none" w:sz="0" w:space="0" w:color="auto"/>
        <w:bottom w:val="none" w:sz="0" w:space="0" w:color="auto"/>
        <w:right w:val="none" w:sz="0" w:space="0" w:color="auto"/>
      </w:divBdr>
    </w:div>
    <w:div w:id="1629506848">
      <w:bodyDiv w:val="1"/>
      <w:marLeft w:val="0"/>
      <w:marRight w:val="0"/>
      <w:marTop w:val="0"/>
      <w:marBottom w:val="0"/>
      <w:divBdr>
        <w:top w:val="none" w:sz="0" w:space="0" w:color="auto"/>
        <w:left w:val="none" w:sz="0" w:space="0" w:color="auto"/>
        <w:bottom w:val="none" w:sz="0" w:space="0" w:color="auto"/>
        <w:right w:val="none" w:sz="0" w:space="0" w:color="auto"/>
      </w:divBdr>
    </w:div>
    <w:div w:id="1635790719">
      <w:bodyDiv w:val="1"/>
      <w:marLeft w:val="0"/>
      <w:marRight w:val="0"/>
      <w:marTop w:val="0"/>
      <w:marBottom w:val="0"/>
      <w:divBdr>
        <w:top w:val="none" w:sz="0" w:space="0" w:color="auto"/>
        <w:left w:val="none" w:sz="0" w:space="0" w:color="auto"/>
        <w:bottom w:val="none" w:sz="0" w:space="0" w:color="auto"/>
        <w:right w:val="none" w:sz="0" w:space="0" w:color="auto"/>
      </w:divBdr>
    </w:div>
    <w:div w:id="1637682265">
      <w:bodyDiv w:val="1"/>
      <w:marLeft w:val="0"/>
      <w:marRight w:val="0"/>
      <w:marTop w:val="0"/>
      <w:marBottom w:val="0"/>
      <w:divBdr>
        <w:top w:val="none" w:sz="0" w:space="0" w:color="auto"/>
        <w:left w:val="none" w:sz="0" w:space="0" w:color="auto"/>
        <w:bottom w:val="none" w:sz="0" w:space="0" w:color="auto"/>
        <w:right w:val="none" w:sz="0" w:space="0" w:color="auto"/>
      </w:divBdr>
    </w:div>
    <w:div w:id="1639216972">
      <w:bodyDiv w:val="1"/>
      <w:marLeft w:val="0"/>
      <w:marRight w:val="0"/>
      <w:marTop w:val="0"/>
      <w:marBottom w:val="0"/>
      <w:divBdr>
        <w:top w:val="none" w:sz="0" w:space="0" w:color="auto"/>
        <w:left w:val="none" w:sz="0" w:space="0" w:color="auto"/>
        <w:bottom w:val="none" w:sz="0" w:space="0" w:color="auto"/>
        <w:right w:val="none" w:sz="0" w:space="0" w:color="auto"/>
      </w:divBdr>
    </w:div>
    <w:div w:id="1639452436">
      <w:bodyDiv w:val="1"/>
      <w:marLeft w:val="0"/>
      <w:marRight w:val="0"/>
      <w:marTop w:val="0"/>
      <w:marBottom w:val="0"/>
      <w:divBdr>
        <w:top w:val="none" w:sz="0" w:space="0" w:color="auto"/>
        <w:left w:val="none" w:sz="0" w:space="0" w:color="auto"/>
        <w:bottom w:val="none" w:sz="0" w:space="0" w:color="auto"/>
        <w:right w:val="none" w:sz="0" w:space="0" w:color="auto"/>
      </w:divBdr>
    </w:div>
    <w:div w:id="1642073185">
      <w:bodyDiv w:val="1"/>
      <w:marLeft w:val="0"/>
      <w:marRight w:val="0"/>
      <w:marTop w:val="0"/>
      <w:marBottom w:val="0"/>
      <w:divBdr>
        <w:top w:val="none" w:sz="0" w:space="0" w:color="auto"/>
        <w:left w:val="none" w:sz="0" w:space="0" w:color="auto"/>
        <w:bottom w:val="none" w:sz="0" w:space="0" w:color="auto"/>
        <w:right w:val="none" w:sz="0" w:space="0" w:color="auto"/>
      </w:divBdr>
    </w:div>
    <w:div w:id="1643196227">
      <w:bodyDiv w:val="1"/>
      <w:marLeft w:val="0"/>
      <w:marRight w:val="0"/>
      <w:marTop w:val="0"/>
      <w:marBottom w:val="0"/>
      <w:divBdr>
        <w:top w:val="none" w:sz="0" w:space="0" w:color="auto"/>
        <w:left w:val="none" w:sz="0" w:space="0" w:color="auto"/>
        <w:bottom w:val="none" w:sz="0" w:space="0" w:color="auto"/>
        <w:right w:val="none" w:sz="0" w:space="0" w:color="auto"/>
      </w:divBdr>
    </w:div>
    <w:div w:id="1644892406">
      <w:bodyDiv w:val="1"/>
      <w:marLeft w:val="0"/>
      <w:marRight w:val="0"/>
      <w:marTop w:val="0"/>
      <w:marBottom w:val="0"/>
      <w:divBdr>
        <w:top w:val="none" w:sz="0" w:space="0" w:color="auto"/>
        <w:left w:val="none" w:sz="0" w:space="0" w:color="auto"/>
        <w:bottom w:val="none" w:sz="0" w:space="0" w:color="auto"/>
        <w:right w:val="none" w:sz="0" w:space="0" w:color="auto"/>
      </w:divBdr>
    </w:div>
    <w:div w:id="1652055113">
      <w:bodyDiv w:val="1"/>
      <w:marLeft w:val="0"/>
      <w:marRight w:val="0"/>
      <w:marTop w:val="0"/>
      <w:marBottom w:val="0"/>
      <w:divBdr>
        <w:top w:val="none" w:sz="0" w:space="0" w:color="auto"/>
        <w:left w:val="none" w:sz="0" w:space="0" w:color="auto"/>
        <w:bottom w:val="none" w:sz="0" w:space="0" w:color="auto"/>
        <w:right w:val="none" w:sz="0" w:space="0" w:color="auto"/>
      </w:divBdr>
    </w:div>
    <w:div w:id="1653606609">
      <w:bodyDiv w:val="1"/>
      <w:marLeft w:val="0"/>
      <w:marRight w:val="0"/>
      <w:marTop w:val="0"/>
      <w:marBottom w:val="0"/>
      <w:divBdr>
        <w:top w:val="none" w:sz="0" w:space="0" w:color="auto"/>
        <w:left w:val="none" w:sz="0" w:space="0" w:color="auto"/>
        <w:bottom w:val="none" w:sz="0" w:space="0" w:color="auto"/>
        <w:right w:val="none" w:sz="0" w:space="0" w:color="auto"/>
      </w:divBdr>
    </w:div>
    <w:div w:id="1658416833">
      <w:bodyDiv w:val="1"/>
      <w:marLeft w:val="0"/>
      <w:marRight w:val="0"/>
      <w:marTop w:val="0"/>
      <w:marBottom w:val="0"/>
      <w:divBdr>
        <w:top w:val="none" w:sz="0" w:space="0" w:color="auto"/>
        <w:left w:val="none" w:sz="0" w:space="0" w:color="auto"/>
        <w:bottom w:val="none" w:sz="0" w:space="0" w:color="auto"/>
        <w:right w:val="none" w:sz="0" w:space="0" w:color="auto"/>
      </w:divBdr>
    </w:div>
    <w:div w:id="1659915271">
      <w:bodyDiv w:val="1"/>
      <w:marLeft w:val="0"/>
      <w:marRight w:val="0"/>
      <w:marTop w:val="0"/>
      <w:marBottom w:val="0"/>
      <w:divBdr>
        <w:top w:val="none" w:sz="0" w:space="0" w:color="auto"/>
        <w:left w:val="none" w:sz="0" w:space="0" w:color="auto"/>
        <w:bottom w:val="none" w:sz="0" w:space="0" w:color="auto"/>
        <w:right w:val="none" w:sz="0" w:space="0" w:color="auto"/>
      </w:divBdr>
    </w:div>
    <w:div w:id="1660495797">
      <w:bodyDiv w:val="1"/>
      <w:marLeft w:val="0"/>
      <w:marRight w:val="0"/>
      <w:marTop w:val="0"/>
      <w:marBottom w:val="0"/>
      <w:divBdr>
        <w:top w:val="none" w:sz="0" w:space="0" w:color="auto"/>
        <w:left w:val="none" w:sz="0" w:space="0" w:color="auto"/>
        <w:bottom w:val="none" w:sz="0" w:space="0" w:color="auto"/>
        <w:right w:val="none" w:sz="0" w:space="0" w:color="auto"/>
      </w:divBdr>
    </w:div>
    <w:div w:id="1662806369">
      <w:bodyDiv w:val="1"/>
      <w:marLeft w:val="0"/>
      <w:marRight w:val="0"/>
      <w:marTop w:val="0"/>
      <w:marBottom w:val="0"/>
      <w:divBdr>
        <w:top w:val="none" w:sz="0" w:space="0" w:color="auto"/>
        <w:left w:val="none" w:sz="0" w:space="0" w:color="auto"/>
        <w:bottom w:val="none" w:sz="0" w:space="0" w:color="auto"/>
        <w:right w:val="none" w:sz="0" w:space="0" w:color="auto"/>
      </w:divBdr>
    </w:div>
    <w:div w:id="1662854989">
      <w:bodyDiv w:val="1"/>
      <w:marLeft w:val="0"/>
      <w:marRight w:val="0"/>
      <w:marTop w:val="0"/>
      <w:marBottom w:val="0"/>
      <w:divBdr>
        <w:top w:val="none" w:sz="0" w:space="0" w:color="auto"/>
        <w:left w:val="none" w:sz="0" w:space="0" w:color="auto"/>
        <w:bottom w:val="none" w:sz="0" w:space="0" w:color="auto"/>
        <w:right w:val="none" w:sz="0" w:space="0" w:color="auto"/>
      </w:divBdr>
    </w:div>
    <w:div w:id="1663923274">
      <w:bodyDiv w:val="1"/>
      <w:marLeft w:val="0"/>
      <w:marRight w:val="0"/>
      <w:marTop w:val="0"/>
      <w:marBottom w:val="0"/>
      <w:divBdr>
        <w:top w:val="none" w:sz="0" w:space="0" w:color="auto"/>
        <w:left w:val="none" w:sz="0" w:space="0" w:color="auto"/>
        <w:bottom w:val="none" w:sz="0" w:space="0" w:color="auto"/>
        <w:right w:val="none" w:sz="0" w:space="0" w:color="auto"/>
      </w:divBdr>
    </w:div>
    <w:div w:id="1663968781">
      <w:bodyDiv w:val="1"/>
      <w:marLeft w:val="0"/>
      <w:marRight w:val="0"/>
      <w:marTop w:val="0"/>
      <w:marBottom w:val="0"/>
      <w:divBdr>
        <w:top w:val="none" w:sz="0" w:space="0" w:color="auto"/>
        <w:left w:val="none" w:sz="0" w:space="0" w:color="auto"/>
        <w:bottom w:val="none" w:sz="0" w:space="0" w:color="auto"/>
        <w:right w:val="none" w:sz="0" w:space="0" w:color="auto"/>
      </w:divBdr>
    </w:div>
    <w:div w:id="1666278759">
      <w:bodyDiv w:val="1"/>
      <w:marLeft w:val="0"/>
      <w:marRight w:val="0"/>
      <w:marTop w:val="0"/>
      <w:marBottom w:val="0"/>
      <w:divBdr>
        <w:top w:val="none" w:sz="0" w:space="0" w:color="auto"/>
        <w:left w:val="none" w:sz="0" w:space="0" w:color="auto"/>
        <w:bottom w:val="none" w:sz="0" w:space="0" w:color="auto"/>
        <w:right w:val="none" w:sz="0" w:space="0" w:color="auto"/>
      </w:divBdr>
    </w:div>
    <w:div w:id="1673995294">
      <w:bodyDiv w:val="1"/>
      <w:marLeft w:val="0"/>
      <w:marRight w:val="0"/>
      <w:marTop w:val="0"/>
      <w:marBottom w:val="0"/>
      <w:divBdr>
        <w:top w:val="none" w:sz="0" w:space="0" w:color="auto"/>
        <w:left w:val="none" w:sz="0" w:space="0" w:color="auto"/>
        <w:bottom w:val="none" w:sz="0" w:space="0" w:color="auto"/>
        <w:right w:val="none" w:sz="0" w:space="0" w:color="auto"/>
      </w:divBdr>
    </w:div>
    <w:div w:id="1678265855">
      <w:bodyDiv w:val="1"/>
      <w:marLeft w:val="0"/>
      <w:marRight w:val="0"/>
      <w:marTop w:val="0"/>
      <w:marBottom w:val="0"/>
      <w:divBdr>
        <w:top w:val="none" w:sz="0" w:space="0" w:color="auto"/>
        <w:left w:val="none" w:sz="0" w:space="0" w:color="auto"/>
        <w:bottom w:val="none" w:sz="0" w:space="0" w:color="auto"/>
        <w:right w:val="none" w:sz="0" w:space="0" w:color="auto"/>
      </w:divBdr>
    </w:div>
    <w:div w:id="1678773559">
      <w:bodyDiv w:val="1"/>
      <w:marLeft w:val="0"/>
      <w:marRight w:val="0"/>
      <w:marTop w:val="0"/>
      <w:marBottom w:val="0"/>
      <w:divBdr>
        <w:top w:val="none" w:sz="0" w:space="0" w:color="auto"/>
        <w:left w:val="none" w:sz="0" w:space="0" w:color="auto"/>
        <w:bottom w:val="none" w:sz="0" w:space="0" w:color="auto"/>
        <w:right w:val="none" w:sz="0" w:space="0" w:color="auto"/>
      </w:divBdr>
    </w:div>
    <w:div w:id="1678849952">
      <w:bodyDiv w:val="1"/>
      <w:marLeft w:val="0"/>
      <w:marRight w:val="0"/>
      <w:marTop w:val="0"/>
      <w:marBottom w:val="0"/>
      <w:divBdr>
        <w:top w:val="none" w:sz="0" w:space="0" w:color="auto"/>
        <w:left w:val="none" w:sz="0" w:space="0" w:color="auto"/>
        <w:bottom w:val="none" w:sz="0" w:space="0" w:color="auto"/>
        <w:right w:val="none" w:sz="0" w:space="0" w:color="auto"/>
      </w:divBdr>
    </w:div>
    <w:div w:id="1681614460">
      <w:bodyDiv w:val="1"/>
      <w:marLeft w:val="0"/>
      <w:marRight w:val="0"/>
      <w:marTop w:val="0"/>
      <w:marBottom w:val="0"/>
      <w:divBdr>
        <w:top w:val="none" w:sz="0" w:space="0" w:color="auto"/>
        <w:left w:val="none" w:sz="0" w:space="0" w:color="auto"/>
        <w:bottom w:val="none" w:sz="0" w:space="0" w:color="auto"/>
        <w:right w:val="none" w:sz="0" w:space="0" w:color="auto"/>
      </w:divBdr>
    </w:div>
    <w:div w:id="1683626586">
      <w:bodyDiv w:val="1"/>
      <w:marLeft w:val="0"/>
      <w:marRight w:val="0"/>
      <w:marTop w:val="0"/>
      <w:marBottom w:val="0"/>
      <w:divBdr>
        <w:top w:val="none" w:sz="0" w:space="0" w:color="auto"/>
        <w:left w:val="none" w:sz="0" w:space="0" w:color="auto"/>
        <w:bottom w:val="none" w:sz="0" w:space="0" w:color="auto"/>
        <w:right w:val="none" w:sz="0" w:space="0" w:color="auto"/>
      </w:divBdr>
    </w:div>
    <w:div w:id="1683895145">
      <w:bodyDiv w:val="1"/>
      <w:marLeft w:val="0"/>
      <w:marRight w:val="0"/>
      <w:marTop w:val="0"/>
      <w:marBottom w:val="0"/>
      <w:divBdr>
        <w:top w:val="none" w:sz="0" w:space="0" w:color="auto"/>
        <w:left w:val="none" w:sz="0" w:space="0" w:color="auto"/>
        <w:bottom w:val="none" w:sz="0" w:space="0" w:color="auto"/>
        <w:right w:val="none" w:sz="0" w:space="0" w:color="auto"/>
      </w:divBdr>
    </w:div>
    <w:div w:id="1685472295">
      <w:bodyDiv w:val="1"/>
      <w:marLeft w:val="0"/>
      <w:marRight w:val="0"/>
      <w:marTop w:val="0"/>
      <w:marBottom w:val="0"/>
      <w:divBdr>
        <w:top w:val="none" w:sz="0" w:space="0" w:color="auto"/>
        <w:left w:val="none" w:sz="0" w:space="0" w:color="auto"/>
        <w:bottom w:val="none" w:sz="0" w:space="0" w:color="auto"/>
        <w:right w:val="none" w:sz="0" w:space="0" w:color="auto"/>
      </w:divBdr>
    </w:div>
    <w:div w:id="1686518161">
      <w:bodyDiv w:val="1"/>
      <w:marLeft w:val="0"/>
      <w:marRight w:val="0"/>
      <w:marTop w:val="0"/>
      <w:marBottom w:val="0"/>
      <w:divBdr>
        <w:top w:val="none" w:sz="0" w:space="0" w:color="auto"/>
        <w:left w:val="none" w:sz="0" w:space="0" w:color="auto"/>
        <w:bottom w:val="none" w:sz="0" w:space="0" w:color="auto"/>
        <w:right w:val="none" w:sz="0" w:space="0" w:color="auto"/>
      </w:divBdr>
    </w:div>
    <w:div w:id="1688369612">
      <w:bodyDiv w:val="1"/>
      <w:marLeft w:val="0"/>
      <w:marRight w:val="0"/>
      <w:marTop w:val="0"/>
      <w:marBottom w:val="0"/>
      <w:divBdr>
        <w:top w:val="none" w:sz="0" w:space="0" w:color="auto"/>
        <w:left w:val="none" w:sz="0" w:space="0" w:color="auto"/>
        <w:bottom w:val="none" w:sz="0" w:space="0" w:color="auto"/>
        <w:right w:val="none" w:sz="0" w:space="0" w:color="auto"/>
      </w:divBdr>
    </w:div>
    <w:div w:id="1690988076">
      <w:bodyDiv w:val="1"/>
      <w:marLeft w:val="0"/>
      <w:marRight w:val="0"/>
      <w:marTop w:val="0"/>
      <w:marBottom w:val="0"/>
      <w:divBdr>
        <w:top w:val="none" w:sz="0" w:space="0" w:color="auto"/>
        <w:left w:val="none" w:sz="0" w:space="0" w:color="auto"/>
        <w:bottom w:val="none" w:sz="0" w:space="0" w:color="auto"/>
        <w:right w:val="none" w:sz="0" w:space="0" w:color="auto"/>
      </w:divBdr>
    </w:div>
    <w:div w:id="1691367993">
      <w:bodyDiv w:val="1"/>
      <w:marLeft w:val="0"/>
      <w:marRight w:val="0"/>
      <w:marTop w:val="0"/>
      <w:marBottom w:val="0"/>
      <w:divBdr>
        <w:top w:val="none" w:sz="0" w:space="0" w:color="auto"/>
        <w:left w:val="none" w:sz="0" w:space="0" w:color="auto"/>
        <w:bottom w:val="none" w:sz="0" w:space="0" w:color="auto"/>
        <w:right w:val="none" w:sz="0" w:space="0" w:color="auto"/>
      </w:divBdr>
    </w:div>
    <w:div w:id="1692872992">
      <w:bodyDiv w:val="1"/>
      <w:marLeft w:val="0"/>
      <w:marRight w:val="0"/>
      <w:marTop w:val="0"/>
      <w:marBottom w:val="0"/>
      <w:divBdr>
        <w:top w:val="none" w:sz="0" w:space="0" w:color="auto"/>
        <w:left w:val="none" w:sz="0" w:space="0" w:color="auto"/>
        <w:bottom w:val="none" w:sz="0" w:space="0" w:color="auto"/>
        <w:right w:val="none" w:sz="0" w:space="0" w:color="auto"/>
      </w:divBdr>
    </w:div>
    <w:div w:id="1693534699">
      <w:bodyDiv w:val="1"/>
      <w:marLeft w:val="0"/>
      <w:marRight w:val="0"/>
      <w:marTop w:val="0"/>
      <w:marBottom w:val="0"/>
      <w:divBdr>
        <w:top w:val="none" w:sz="0" w:space="0" w:color="auto"/>
        <w:left w:val="none" w:sz="0" w:space="0" w:color="auto"/>
        <w:bottom w:val="none" w:sz="0" w:space="0" w:color="auto"/>
        <w:right w:val="none" w:sz="0" w:space="0" w:color="auto"/>
      </w:divBdr>
    </w:div>
    <w:div w:id="1693804032">
      <w:bodyDiv w:val="1"/>
      <w:marLeft w:val="0"/>
      <w:marRight w:val="0"/>
      <w:marTop w:val="0"/>
      <w:marBottom w:val="0"/>
      <w:divBdr>
        <w:top w:val="none" w:sz="0" w:space="0" w:color="auto"/>
        <w:left w:val="none" w:sz="0" w:space="0" w:color="auto"/>
        <w:bottom w:val="none" w:sz="0" w:space="0" w:color="auto"/>
        <w:right w:val="none" w:sz="0" w:space="0" w:color="auto"/>
      </w:divBdr>
    </w:div>
    <w:div w:id="1694767566">
      <w:bodyDiv w:val="1"/>
      <w:marLeft w:val="0"/>
      <w:marRight w:val="0"/>
      <w:marTop w:val="0"/>
      <w:marBottom w:val="0"/>
      <w:divBdr>
        <w:top w:val="none" w:sz="0" w:space="0" w:color="auto"/>
        <w:left w:val="none" w:sz="0" w:space="0" w:color="auto"/>
        <w:bottom w:val="none" w:sz="0" w:space="0" w:color="auto"/>
        <w:right w:val="none" w:sz="0" w:space="0" w:color="auto"/>
      </w:divBdr>
    </w:div>
    <w:div w:id="1704211845">
      <w:bodyDiv w:val="1"/>
      <w:marLeft w:val="0"/>
      <w:marRight w:val="0"/>
      <w:marTop w:val="0"/>
      <w:marBottom w:val="0"/>
      <w:divBdr>
        <w:top w:val="none" w:sz="0" w:space="0" w:color="auto"/>
        <w:left w:val="none" w:sz="0" w:space="0" w:color="auto"/>
        <w:bottom w:val="none" w:sz="0" w:space="0" w:color="auto"/>
        <w:right w:val="none" w:sz="0" w:space="0" w:color="auto"/>
      </w:divBdr>
    </w:div>
    <w:div w:id="1706520276">
      <w:bodyDiv w:val="1"/>
      <w:marLeft w:val="0"/>
      <w:marRight w:val="0"/>
      <w:marTop w:val="0"/>
      <w:marBottom w:val="0"/>
      <w:divBdr>
        <w:top w:val="none" w:sz="0" w:space="0" w:color="auto"/>
        <w:left w:val="none" w:sz="0" w:space="0" w:color="auto"/>
        <w:bottom w:val="none" w:sz="0" w:space="0" w:color="auto"/>
        <w:right w:val="none" w:sz="0" w:space="0" w:color="auto"/>
      </w:divBdr>
    </w:div>
    <w:div w:id="1710953289">
      <w:bodyDiv w:val="1"/>
      <w:marLeft w:val="0"/>
      <w:marRight w:val="0"/>
      <w:marTop w:val="0"/>
      <w:marBottom w:val="0"/>
      <w:divBdr>
        <w:top w:val="none" w:sz="0" w:space="0" w:color="auto"/>
        <w:left w:val="none" w:sz="0" w:space="0" w:color="auto"/>
        <w:bottom w:val="none" w:sz="0" w:space="0" w:color="auto"/>
        <w:right w:val="none" w:sz="0" w:space="0" w:color="auto"/>
      </w:divBdr>
    </w:div>
    <w:div w:id="1711495153">
      <w:bodyDiv w:val="1"/>
      <w:marLeft w:val="0"/>
      <w:marRight w:val="0"/>
      <w:marTop w:val="0"/>
      <w:marBottom w:val="0"/>
      <w:divBdr>
        <w:top w:val="none" w:sz="0" w:space="0" w:color="auto"/>
        <w:left w:val="none" w:sz="0" w:space="0" w:color="auto"/>
        <w:bottom w:val="none" w:sz="0" w:space="0" w:color="auto"/>
        <w:right w:val="none" w:sz="0" w:space="0" w:color="auto"/>
      </w:divBdr>
    </w:div>
    <w:div w:id="1711570636">
      <w:bodyDiv w:val="1"/>
      <w:marLeft w:val="0"/>
      <w:marRight w:val="0"/>
      <w:marTop w:val="0"/>
      <w:marBottom w:val="0"/>
      <w:divBdr>
        <w:top w:val="none" w:sz="0" w:space="0" w:color="auto"/>
        <w:left w:val="none" w:sz="0" w:space="0" w:color="auto"/>
        <w:bottom w:val="none" w:sz="0" w:space="0" w:color="auto"/>
        <w:right w:val="none" w:sz="0" w:space="0" w:color="auto"/>
      </w:divBdr>
    </w:div>
    <w:div w:id="1713917694">
      <w:bodyDiv w:val="1"/>
      <w:marLeft w:val="0"/>
      <w:marRight w:val="0"/>
      <w:marTop w:val="0"/>
      <w:marBottom w:val="0"/>
      <w:divBdr>
        <w:top w:val="none" w:sz="0" w:space="0" w:color="auto"/>
        <w:left w:val="none" w:sz="0" w:space="0" w:color="auto"/>
        <w:bottom w:val="none" w:sz="0" w:space="0" w:color="auto"/>
        <w:right w:val="none" w:sz="0" w:space="0" w:color="auto"/>
      </w:divBdr>
    </w:div>
    <w:div w:id="1715960635">
      <w:bodyDiv w:val="1"/>
      <w:marLeft w:val="0"/>
      <w:marRight w:val="0"/>
      <w:marTop w:val="0"/>
      <w:marBottom w:val="0"/>
      <w:divBdr>
        <w:top w:val="none" w:sz="0" w:space="0" w:color="auto"/>
        <w:left w:val="none" w:sz="0" w:space="0" w:color="auto"/>
        <w:bottom w:val="none" w:sz="0" w:space="0" w:color="auto"/>
        <w:right w:val="none" w:sz="0" w:space="0" w:color="auto"/>
      </w:divBdr>
    </w:div>
    <w:div w:id="1719089939">
      <w:bodyDiv w:val="1"/>
      <w:marLeft w:val="0"/>
      <w:marRight w:val="0"/>
      <w:marTop w:val="0"/>
      <w:marBottom w:val="0"/>
      <w:divBdr>
        <w:top w:val="none" w:sz="0" w:space="0" w:color="auto"/>
        <w:left w:val="none" w:sz="0" w:space="0" w:color="auto"/>
        <w:bottom w:val="none" w:sz="0" w:space="0" w:color="auto"/>
        <w:right w:val="none" w:sz="0" w:space="0" w:color="auto"/>
      </w:divBdr>
    </w:div>
    <w:div w:id="1719163051">
      <w:bodyDiv w:val="1"/>
      <w:marLeft w:val="0"/>
      <w:marRight w:val="0"/>
      <w:marTop w:val="0"/>
      <w:marBottom w:val="0"/>
      <w:divBdr>
        <w:top w:val="none" w:sz="0" w:space="0" w:color="auto"/>
        <w:left w:val="none" w:sz="0" w:space="0" w:color="auto"/>
        <w:bottom w:val="none" w:sz="0" w:space="0" w:color="auto"/>
        <w:right w:val="none" w:sz="0" w:space="0" w:color="auto"/>
      </w:divBdr>
    </w:div>
    <w:div w:id="1719820292">
      <w:bodyDiv w:val="1"/>
      <w:marLeft w:val="0"/>
      <w:marRight w:val="0"/>
      <w:marTop w:val="0"/>
      <w:marBottom w:val="0"/>
      <w:divBdr>
        <w:top w:val="none" w:sz="0" w:space="0" w:color="auto"/>
        <w:left w:val="none" w:sz="0" w:space="0" w:color="auto"/>
        <w:bottom w:val="none" w:sz="0" w:space="0" w:color="auto"/>
        <w:right w:val="none" w:sz="0" w:space="0" w:color="auto"/>
      </w:divBdr>
    </w:div>
    <w:div w:id="1720662706">
      <w:bodyDiv w:val="1"/>
      <w:marLeft w:val="0"/>
      <w:marRight w:val="0"/>
      <w:marTop w:val="0"/>
      <w:marBottom w:val="0"/>
      <w:divBdr>
        <w:top w:val="none" w:sz="0" w:space="0" w:color="auto"/>
        <w:left w:val="none" w:sz="0" w:space="0" w:color="auto"/>
        <w:bottom w:val="none" w:sz="0" w:space="0" w:color="auto"/>
        <w:right w:val="none" w:sz="0" w:space="0" w:color="auto"/>
      </w:divBdr>
    </w:div>
    <w:div w:id="1725372185">
      <w:bodyDiv w:val="1"/>
      <w:marLeft w:val="0"/>
      <w:marRight w:val="0"/>
      <w:marTop w:val="0"/>
      <w:marBottom w:val="0"/>
      <w:divBdr>
        <w:top w:val="none" w:sz="0" w:space="0" w:color="auto"/>
        <w:left w:val="none" w:sz="0" w:space="0" w:color="auto"/>
        <w:bottom w:val="none" w:sz="0" w:space="0" w:color="auto"/>
        <w:right w:val="none" w:sz="0" w:space="0" w:color="auto"/>
      </w:divBdr>
    </w:div>
    <w:div w:id="1727365077">
      <w:bodyDiv w:val="1"/>
      <w:marLeft w:val="0"/>
      <w:marRight w:val="0"/>
      <w:marTop w:val="0"/>
      <w:marBottom w:val="0"/>
      <w:divBdr>
        <w:top w:val="none" w:sz="0" w:space="0" w:color="auto"/>
        <w:left w:val="none" w:sz="0" w:space="0" w:color="auto"/>
        <w:bottom w:val="none" w:sz="0" w:space="0" w:color="auto"/>
        <w:right w:val="none" w:sz="0" w:space="0" w:color="auto"/>
      </w:divBdr>
    </w:div>
    <w:div w:id="1730419563">
      <w:bodyDiv w:val="1"/>
      <w:marLeft w:val="0"/>
      <w:marRight w:val="0"/>
      <w:marTop w:val="0"/>
      <w:marBottom w:val="0"/>
      <w:divBdr>
        <w:top w:val="none" w:sz="0" w:space="0" w:color="auto"/>
        <w:left w:val="none" w:sz="0" w:space="0" w:color="auto"/>
        <w:bottom w:val="none" w:sz="0" w:space="0" w:color="auto"/>
        <w:right w:val="none" w:sz="0" w:space="0" w:color="auto"/>
      </w:divBdr>
    </w:div>
    <w:div w:id="1730764078">
      <w:bodyDiv w:val="1"/>
      <w:marLeft w:val="0"/>
      <w:marRight w:val="0"/>
      <w:marTop w:val="0"/>
      <w:marBottom w:val="0"/>
      <w:divBdr>
        <w:top w:val="none" w:sz="0" w:space="0" w:color="auto"/>
        <w:left w:val="none" w:sz="0" w:space="0" w:color="auto"/>
        <w:bottom w:val="none" w:sz="0" w:space="0" w:color="auto"/>
        <w:right w:val="none" w:sz="0" w:space="0" w:color="auto"/>
      </w:divBdr>
    </w:div>
    <w:div w:id="1731417291">
      <w:bodyDiv w:val="1"/>
      <w:marLeft w:val="0"/>
      <w:marRight w:val="0"/>
      <w:marTop w:val="0"/>
      <w:marBottom w:val="0"/>
      <w:divBdr>
        <w:top w:val="none" w:sz="0" w:space="0" w:color="auto"/>
        <w:left w:val="none" w:sz="0" w:space="0" w:color="auto"/>
        <w:bottom w:val="none" w:sz="0" w:space="0" w:color="auto"/>
        <w:right w:val="none" w:sz="0" w:space="0" w:color="auto"/>
      </w:divBdr>
    </w:div>
    <w:div w:id="1731683611">
      <w:bodyDiv w:val="1"/>
      <w:marLeft w:val="0"/>
      <w:marRight w:val="0"/>
      <w:marTop w:val="0"/>
      <w:marBottom w:val="0"/>
      <w:divBdr>
        <w:top w:val="none" w:sz="0" w:space="0" w:color="auto"/>
        <w:left w:val="none" w:sz="0" w:space="0" w:color="auto"/>
        <w:bottom w:val="none" w:sz="0" w:space="0" w:color="auto"/>
        <w:right w:val="none" w:sz="0" w:space="0" w:color="auto"/>
      </w:divBdr>
    </w:div>
    <w:div w:id="1732997616">
      <w:bodyDiv w:val="1"/>
      <w:marLeft w:val="0"/>
      <w:marRight w:val="0"/>
      <w:marTop w:val="0"/>
      <w:marBottom w:val="0"/>
      <w:divBdr>
        <w:top w:val="none" w:sz="0" w:space="0" w:color="auto"/>
        <w:left w:val="none" w:sz="0" w:space="0" w:color="auto"/>
        <w:bottom w:val="none" w:sz="0" w:space="0" w:color="auto"/>
        <w:right w:val="none" w:sz="0" w:space="0" w:color="auto"/>
      </w:divBdr>
    </w:div>
    <w:div w:id="1735080424">
      <w:bodyDiv w:val="1"/>
      <w:marLeft w:val="0"/>
      <w:marRight w:val="0"/>
      <w:marTop w:val="0"/>
      <w:marBottom w:val="0"/>
      <w:divBdr>
        <w:top w:val="none" w:sz="0" w:space="0" w:color="auto"/>
        <w:left w:val="none" w:sz="0" w:space="0" w:color="auto"/>
        <w:bottom w:val="none" w:sz="0" w:space="0" w:color="auto"/>
        <w:right w:val="none" w:sz="0" w:space="0" w:color="auto"/>
      </w:divBdr>
    </w:div>
    <w:div w:id="1738236398">
      <w:bodyDiv w:val="1"/>
      <w:marLeft w:val="0"/>
      <w:marRight w:val="0"/>
      <w:marTop w:val="0"/>
      <w:marBottom w:val="0"/>
      <w:divBdr>
        <w:top w:val="none" w:sz="0" w:space="0" w:color="auto"/>
        <w:left w:val="none" w:sz="0" w:space="0" w:color="auto"/>
        <w:bottom w:val="none" w:sz="0" w:space="0" w:color="auto"/>
        <w:right w:val="none" w:sz="0" w:space="0" w:color="auto"/>
      </w:divBdr>
    </w:div>
    <w:div w:id="1742216847">
      <w:bodyDiv w:val="1"/>
      <w:marLeft w:val="0"/>
      <w:marRight w:val="0"/>
      <w:marTop w:val="0"/>
      <w:marBottom w:val="0"/>
      <w:divBdr>
        <w:top w:val="none" w:sz="0" w:space="0" w:color="auto"/>
        <w:left w:val="none" w:sz="0" w:space="0" w:color="auto"/>
        <w:bottom w:val="none" w:sz="0" w:space="0" w:color="auto"/>
        <w:right w:val="none" w:sz="0" w:space="0" w:color="auto"/>
      </w:divBdr>
    </w:div>
    <w:div w:id="1742294373">
      <w:bodyDiv w:val="1"/>
      <w:marLeft w:val="0"/>
      <w:marRight w:val="0"/>
      <w:marTop w:val="0"/>
      <w:marBottom w:val="0"/>
      <w:divBdr>
        <w:top w:val="none" w:sz="0" w:space="0" w:color="auto"/>
        <w:left w:val="none" w:sz="0" w:space="0" w:color="auto"/>
        <w:bottom w:val="none" w:sz="0" w:space="0" w:color="auto"/>
        <w:right w:val="none" w:sz="0" w:space="0" w:color="auto"/>
      </w:divBdr>
    </w:div>
    <w:div w:id="1742363213">
      <w:bodyDiv w:val="1"/>
      <w:marLeft w:val="0"/>
      <w:marRight w:val="0"/>
      <w:marTop w:val="0"/>
      <w:marBottom w:val="0"/>
      <w:divBdr>
        <w:top w:val="none" w:sz="0" w:space="0" w:color="auto"/>
        <w:left w:val="none" w:sz="0" w:space="0" w:color="auto"/>
        <w:bottom w:val="none" w:sz="0" w:space="0" w:color="auto"/>
        <w:right w:val="none" w:sz="0" w:space="0" w:color="auto"/>
      </w:divBdr>
    </w:div>
    <w:div w:id="1742677109">
      <w:bodyDiv w:val="1"/>
      <w:marLeft w:val="0"/>
      <w:marRight w:val="0"/>
      <w:marTop w:val="0"/>
      <w:marBottom w:val="0"/>
      <w:divBdr>
        <w:top w:val="none" w:sz="0" w:space="0" w:color="auto"/>
        <w:left w:val="none" w:sz="0" w:space="0" w:color="auto"/>
        <w:bottom w:val="none" w:sz="0" w:space="0" w:color="auto"/>
        <w:right w:val="none" w:sz="0" w:space="0" w:color="auto"/>
      </w:divBdr>
    </w:div>
    <w:div w:id="1744984588">
      <w:bodyDiv w:val="1"/>
      <w:marLeft w:val="0"/>
      <w:marRight w:val="0"/>
      <w:marTop w:val="0"/>
      <w:marBottom w:val="0"/>
      <w:divBdr>
        <w:top w:val="none" w:sz="0" w:space="0" w:color="auto"/>
        <w:left w:val="none" w:sz="0" w:space="0" w:color="auto"/>
        <w:bottom w:val="none" w:sz="0" w:space="0" w:color="auto"/>
        <w:right w:val="none" w:sz="0" w:space="0" w:color="auto"/>
      </w:divBdr>
    </w:div>
    <w:div w:id="1745030703">
      <w:bodyDiv w:val="1"/>
      <w:marLeft w:val="0"/>
      <w:marRight w:val="0"/>
      <w:marTop w:val="0"/>
      <w:marBottom w:val="0"/>
      <w:divBdr>
        <w:top w:val="none" w:sz="0" w:space="0" w:color="auto"/>
        <w:left w:val="none" w:sz="0" w:space="0" w:color="auto"/>
        <w:bottom w:val="none" w:sz="0" w:space="0" w:color="auto"/>
        <w:right w:val="none" w:sz="0" w:space="0" w:color="auto"/>
      </w:divBdr>
    </w:div>
    <w:div w:id="1745486367">
      <w:bodyDiv w:val="1"/>
      <w:marLeft w:val="0"/>
      <w:marRight w:val="0"/>
      <w:marTop w:val="0"/>
      <w:marBottom w:val="0"/>
      <w:divBdr>
        <w:top w:val="none" w:sz="0" w:space="0" w:color="auto"/>
        <w:left w:val="none" w:sz="0" w:space="0" w:color="auto"/>
        <w:bottom w:val="none" w:sz="0" w:space="0" w:color="auto"/>
        <w:right w:val="none" w:sz="0" w:space="0" w:color="auto"/>
      </w:divBdr>
    </w:div>
    <w:div w:id="1748916181">
      <w:bodyDiv w:val="1"/>
      <w:marLeft w:val="0"/>
      <w:marRight w:val="0"/>
      <w:marTop w:val="0"/>
      <w:marBottom w:val="0"/>
      <w:divBdr>
        <w:top w:val="none" w:sz="0" w:space="0" w:color="auto"/>
        <w:left w:val="none" w:sz="0" w:space="0" w:color="auto"/>
        <w:bottom w:val="none" w:sz="0" w:space="0" w:color="auto"/>
        <w:right w:val="none" w:sz="0" w:space="0" w:color="auto"/>
      </w:divBdr>
    </w:div>
    <w:div w:id="1748965437">
      <w:bodyDiv w:val="1"/>
      <w:marLeft w:val="0"/>
      <w:marRight w:val="0"/>
      <w:marTop w:val="0"/>
      <w:marBottom w:val="0"/>
      <w:divBdr>
        <w:top w:val="none" w:sz="0" w:space="0" w:color="auto"/>
        <w:left w:val="none" w:sz="0" w:space="0" w:color="auto"/>
        <w:bottom w:val="none" w:sz="0" w:space="0" w:color="auto"/>
        <w:right w:val="none" w:sz="0" w:space="0" w:color="auto"/>
      </w:divBdr>
    </w:div>
    <w:div w:id="1749226431">
      <w:bodyDiv w:val="1"/>
      <w:marLeft w:val="0"/>
      <w:marRight w:val="0"/>
      <w:marTop w:val="0"/>
      <w:marBottom w:val="0"/>
      <w:divBdr>
        <w:top w:val="none" w:sz="0" w:space="0" w:color="auto"/>
        <w:left w:val="none" w:sz="0" w:space="0" w:color="auto"/>
        <w:bottom w:val="none" w:sz="0" w:space="0" w:color="auto"/>
        <w:right w:val="none" w:sz="0" w:space="0" w:color="auto"/>
      </w:divBdr>
    </w:div>
    <w:div w:id="1750038370">
      <w:bodyDiv w:val="1"/>
      <w:marLeft w:val="0"/>
      <w:marRight w:val="0"/>
      <w:marTop w:val="0"/>
      <w:marBottom w:val="0"/>
      <w:divBdr>
        <w:top w:val="none" w:sz="0" w:space="0" w:color="auto"/>
        <w:left w:val="none" w:sz="0" w:space="0" w:color="auto"/>
        <w:bottom w:val="none" w:sz="0" w:space="0" w:color="auto"/>
        <w:right w:val="none" w:sz="0" w:space="0" w:color="auto"/>
      </w:divBdr>
    </w:div>
    <w:div w:id="1750426531">
      <w:bodyDiv w:val="1"/>
      <w:marLeft w:val="0"/>
      <w:marRight w:val="0"/>
      <w:marTop w:val="0"/>
      <w:marBottom w:val="0"/>
      <w:divBdr>
        <w:top w:val="none" w:sz="0" w:space="0" w:color="auto"/>
        <w:left w:val="none" w:sz="0" w:space="0" w:color="auto"/>
        <w:bottom w:val="none" w:sz="0" w:space="0" w:color="auto"/>
        <w:right w:val="none" w:sz="0" w:space="0" w:color="auto"/>
      </w:divBdr>
    </w:div>
    <w:div w:id="1752773945">
      <w:bodyDiv w:val="1"/>
      <w:marLeft w:val="0"/>
      <w:marRight w:val="0"/>
      <w:marTop w:val="0"/>
      <w:marBottom w:val="0"/>
      <w:divBdr>
        <w:top w:val="none" w:sz="0" w:space="0" w:color="auto"/>
        <w:left w:val="none" w:sz="0" w:space="0" w:color="auto"/>
        <w:bottom w:val="none" w:sz="0" w:space="0" w:color="auto"/>
        <w:right w:val="none" w:sz="0" w:space="0" w:color="auto"/>
      </w:divBdr>
    </w:div>
    <w:div w:id="1754425830">
      <w:bodyDiv w:val="1"/>
      <w:marLeft w:val="0"/>
      <w:marRight w:val="0"/>
      <w:marTop w:val="0"/>
      <w:marBottom w:val="0"/>
      <w:divBdr>
        <w:top w:val="none" w:sz="0" w:space="0" w:color="auto"/>
        <w:left w:val="none" w:sz="0" w:space="0" w:color="auto"/>
        <w:bottom w:val="none" w:sz="0" w:space="0" w:color="auto"/>
        <w:right w:val="none" w:sz="0" w:space="0" w:color="auto"/>
      </w:divBdr>
    </w:div>
    <w:div w:id="1756397240">
      <w:bodyDiv w:val="1"/>
      <w:marLeft w:val="0"/>
      <w:marRight w:val="0"/>
      <w:marTop w:val="0"/>
      <w:marBottom w:val="0"/>
      <w:divBdr>
        <w:top w:val="none" w:sz="0" w:space="0" w:color="auto"/>
        <w:left w:val="none" w:sz="0" w:space="0" w:color="auto"/>
        <w:bottom w:val="none" w:sz="0" w:space="0" w:color="auto"/>
        <w:right w:val="none" w:sz="0" w:space="0" w:color="auto"/>
      </w:divBdr>
    </w:div>
    <w:div w:id="1756778714">
      <w:bodyDiv w:val="1"/>
      <w:marLeft w:val="0"/>
      <w:marRight w:val="0"/>
      <w:marTop w:val="0"/>
      <w:marBottom w:val="0"/>
      <w:divBdr>
        <w:top w:val="none" w:sz="0" w:space="0" w:color="auto"/>
        <w:left w:val="none" w:sz="0" w:space="0" w:color="auto"/>
        <w:bottom w:val="none" w:sz="0" w:space="0" w:color="auto"/>
        <w:right w:val="none" w:sz="0" w:space="0" w:color="auto"/>
      </w:divBdr>
    </w:div>
    <w:div w:id="1757894915">
      <w:bodyDiv w:val="1"/>
      <w:marLeft w:val="0"/>
      <w:marRight w:val="0"/>
      <w:marTop w:val="0"/>
      <w:marBottom w:val="0"/>
      <w:divBdr>
        <w:top w:val="none" w:sz="0" w:space="0" w:color="auto"/>
        <w:left w:val="none" w:sz="0" w:space="0" w:color="auto"/>
        <w:bottom w:val="none" w:sz="0" w:space="0" w:color="auto"/>
        <w:right w:val="none" w:sz="0" w:space="0" w:color="auto"/>
      </w:divBdr>
    </w:div>
    <w:div w:id="1758165321">
      <w:bodyDiv w:val="1"/>
      <w:marLeft w:val="0"/>
      <w:marRight w:val="0"/>
      <w:marTop w:val="0"/>
      <w:marBottom w:val="0"/>
      <w:divBdr>
        <w:top w:val="none" w:sz="0" w:space="0" w:color="auto"/>
        <w:left w:val="none" w:sz="0" w:space="0" w:color="auto"/>
        <w:bottom w:val="none" w:sz="0" w:space="0" w:color="auto"/>
        <w:right w:val="none" w:sz="0" w:space="0" w:color="auto"/>
      </w:divBdr>
    </w:div>
    <w:div w:id="1764229548">
      <w:bodyDiv w:val="1"/>
      <w:marLeft w:val="0"/>
      <w:marRight w:val="0"/>
      <w:marTop w:val="0"/>
      <w:marBottom w:val="0"/>
      <w:divBdr>
        <w:top w:val="none" w:sz="0" w:space="0" w:color="auto"/>
        <w:left w:val="none" w:sz="0" w:space="0" w:color="auto"/>
        <w:bottom w:val="none" w:sz="0" w:space="0" w:color="auto"/>
        <w:right w:val="none" w:sz="0" w:space="0" w:color="auto"/>
      </w:divBdr>
    </w:div>
    <w:div w:id="1765884767">
      <w:bodyDiv w:val="1"/>
      <w:marLeft w:val="0"/>
      <w:marRight w:val="0"/>
      <w:marTop w:val="0"/>
      <w:marBottom w:val="0"/>
      <w:divBdr>
        <w:top w:val="none" w:sz="0" w:space="0" w:color="auto"/>
        <w:left w:val="none" w:sz="0" w:space="0" w:color="auto"/>
        <w:bottom w:val="none" w:sz="0" w:space="0" w:color="auto"/>
        <w:right w:val="none" w:sz="0" w:space="0" w:color="auto"/>
      </w:divBdr>
    </w:div>
    <w:div w:id="1766684568">
      <w:bodyDiv w:val="1"/>
      <w:marLeft w:val="0"/>
      <w:marRight w:val="0"/>
      <w:marTop w:val="0"/>
      <w:marBottom w:val="0"/>
      <w:divBdr>
        <w:top w:val="none" w:sz="0" w:space="0" w:color="auto"/>
        <w:left w:val="none" w:sz="0" w:space="0" w:color="auto"/>
        <w:bottom w:val="none" w:sz="0" w:space="0" w:color="auto"/>
        <w:right w:val="none" w:sz="0" w:space="0" w:color="auto"/>
      </w:divBdr>
    </w:div>
    <w:div w:id="1768429084">
      <w:bodyDiv w:val="1"/>
      <w:marLeft w:val="0"/>
      <w:marRight w:val="0"/>
      <w:marTop w:val="0"/>
      <w:marBottom w:val="0"/>
      <w:divBdr>
        <w:top w:val="none" w:sz="0" w:space="0" w:color="auto"/>
        <w:left w:val="none" w:sz="0" w:space="0" w:color="auto"/>
        <w:bottom w:val="none" w:sz="0" w:space="0" w:color="auto"/>
        <w:right w:val="none" w:sz="0" w:space="0" w:color="auto"/>
      </w:divBdr>
    </w:div>
    <w:div w:id="1768695995">
      <w:bodyDiv w:val="1"/>
      <w:marLeft w:val="0"/>
      <w:marRight w:val="0"/>
      <w:marTop w:val="0"/>
      <w:marBottom w:val="0"/>
      <w:divBdr>
        <w:top w:val="none" w:sz="0" w:space="0" w:color="auto"/>
        <w:left w:val="none" w:sz="0" w:space="0" w:color="auto"/>
        <w:bottom w:val="none" w:sz="0" w:space="0" w:color="auto"/>
        <w:right w:val="none" w:sz="0" w:space="0" w:color="auto"/>
      </w:divBdr>
    </w:div>
    <w:div w:id="1771047661">
      <w:bodyDiv w:val="1"/>
      <w:marLeft w:val="0"/>
      <w:marRight w:val="0"/>
      <w:marTop w:val="0"/>
      <w:marBottom w:val="0"/>
      <w:divBdr>
        <w:top w:val="none" w:sz="0" w:space="0" w:color="auto"/>
        <w:left w:val="none" w:sz="0" w:space="0" w:color="auto"/>
        <w:bottom w:val="none" w:sz="0" w:space="0" w:color="auto"/>
        <w:right w:val="none" w:sz="0" w:space="0" w:color="auto"/>
      </w:divBdr>
    </w:div>
    <w:div w:id="1772159192">
      <w:bodyDiv w:val="1"/>
      <w:marLeft w:val="0"/>
      <w:marRight w:val="0"/>
      <w:marTop w:val="0"/>
      <w:marBottom w:val="0"/>
      <w:divBdr>
        <w:top w:val="none" w:sz="0" w:space="0" w:color="auto"/>
        <w:left w:val="none" w:sz="0" w:space="0" w:color="auto"/>
        <w:bottom w:val="none" w:sz="0" w:space="0" w:color="auto"/>
        <w:right w:val="none" w:sz="0" w:space="0" w:color="auto"/>
      </w:divBdr>
    </w:div>
    <w:div w:id="1772160315">
      <w:bodyDiv w:val="1"/>
      <w:marLeft w:val="0"/>
      <w:marRight w:val="0"/>
      <w:marTop w:val="0"/>
      <w:marBottom w:val="0"/>
      <w:divBdr>
        <w:top w:val="none" w:sz="0" w:space="0" w:color="auto"/>
        <w:left w:val="none" w:sz="0" w:space="0" w:color="auto"/>
        <w:bottom w:val="none" w:sz="0" w:space="0" w:color="auto"/>
        <w:right w:val="none" w:sz="0" w:space="0" w:color="auto"/>
      </w:divBdr>
    </w:div>
    <w:div w:id="1775633432">
      <w:bodyDiv w:val="1"/>
      <w:marLeft w:val="0"/>
      <w:marRight w:val="0"/>
      <w:marTop w:val="0"/>
      <w:marBottom w:val="0"/>
      <w:divBdr>
        <w:top w:val="none" w:sz="0" w:space="0" w:color="auto"/>
        <w:left w:val="none" w:sz="0" w:space="0" w:color="auto"/>
        <w:bottom w:val="none" w:sz="0" w:space="0" w:color="auto"/>
        <w:right w:val="none" w:sz="0" w:space="0" w:color="auto"/>
      </w:divBdr>
    </w:div>
    <w:div w:id="1776436439">
      <w:bodyDiv w:val="1"/>
      <w:marLeft w:val="0"/>
      <w:marRight w:val="0"/>
      <w:marTop w:val="0"/>
      <w:marBottom w:val="0"/>
      <w:divBdr>
        <w:top w:val="none" w:sz="0" w:space="0" w:color="auto"/>
        <w:left w:val="none" w:sz="0" w:space="0" w:color="auto"/>
        <w:bottom w:val="none" w:sz="0" w:space="0" w:color="auto"/>
        <w:right w:val="none" w:sz="0" w:space="0" w:color="auto"/>
      </w:divBdr>
    </w:div>
    <w:div w:id="1777019519">
      <w:bodyDiv w:val="1"/>
      <w:marLeft w:val="0"/>
      <w:marRight w:val="0"/>
      <w:marTop w:val="0"/>
      <w:marBottom w:val="0"/>
      <w:divBdr>
        <w:top w:val="none" w:sz="0" w:space="0" w:color="auto"/>
        <w:left w:val="none" w:sz="0" w:space="0" w:color="auto"/>
        <w:bottom w:val="none" w:sz="0" w:space="0" w:color="auto"/>
        <w:right w:val="none" w:sz="0" w:space="0" w:color="auto"/>
      </w:divBdr>
    </w:div>
    <w:div w:id="1778407948">
      <w:bodyDiv w:val="1"/>
      <w:marLeft w:val="0"/>
      <w:marRight w:val="0"/>
      <w:marTop w:val="0"/>
      <w:marBottom w:val="0"/>
      <w:divBdr>
        <w:top w:val="none" w:sz="0" w:space="0" w:color="auto"/>
        <w:left w:val="none" w:sz="0" w:space="0" w:color="auto"/>
        <w:bottom w:val="none" w:sz="0" w:space="0" w:color="auto"/>
        <w:right w:val="none" w:sz="0" w:space="0" w:color="auto"/>
      </w:divBdr>
    </w:div>
    <w:div w:id="1778745333">
      <w:bodyDiv w:val="1"/>
      <w:marLeft w:val="0"/>
      <w:marRight w:val="0"/>
      <w:marTop w:val="0"/>
      <w:marBottom w:val="0"/>
      <w:divBdr>
        <w:top w:val="none" w:sz="0" w:space="0" w:color="auto"/>
        <w:left w:val="none" w:sz="0" w:space="0" w:color="auto"/>
        <w:bottom w:val="none" w:sz="0" w:space="0" w:color="auto"/>
        <w:right w:val="none" w:sz="0" w:space="0" w:color="auto"/>
      </w:divBdr>
    </w:div>
    <w:div w:id="1779180751">
      <w:bodyDiv w:val="1"/>
      <w:marLeft w:val="0"/>
      <w:marRight w:val="0"/>
      <w:marTop w:val="0"/>
      <w:marBottom w:val="0"/>
      <w:divBdr>
        <w:top w:val="none" w:sz="0" w:space="0" w:color="auto"/>
        <w:left w:val="none" w:sz="0" w:space="0" w:color="auto"/>
        <w:bottom w:val="none" w:sz="0" w:space="0" w:color="auto"/>
        <w:right w:val="none" w:sz="0" w:space="0" w:color="auto"/>
      </w:divBdr>
    </w:div>
    <w:div w:id="1782215905">
      <w:bodyDiv w:val="1"/>
      <w:marLeft w:val="0"/>
      <w:marRight w:val="0"/>
      <w:marTop w:val="0"/>
      <w:marBottom w:val="0"/>
      <w:divBdr>
        <w:top w:val="none" w:sz="0" w:space="0" w:color="auto"/>
        <w:left w:val="none" w:sz="0" w:space="0" w:color="auto"/>
        <w:bottom w:val="none" w:sz="0" w:space="0" w:color="auto"/>
        <w:right w:val="none" w:sz="0" w:space="0" w:color="auto"/>
      </w:divBdr>
    </w:div>
    <w:div w:id="1783721416">
      <w:bodyDiv w:val="1"/>
      <w:marLeft w:val="0"/>
      <w:marRight w:val="0"/>
      <w:marTop w:val="0"/>
      <w:marBottom w:val="0"/>
      <w:divBdr>
        <w:top w:val="none" w:sz="0" w:space="0" w:color="auto"/>
        <w:left w:val="none" w:sz="0" w:space="0" w:color="auto"/>
        <w:bottom w:val="none" w:sz="0" w:space="0" w:color="auto"/>
        <w:right w:val="none" w:sz="0" w:space="0" w:color="auto"/>
      </w:divBdr>
    </w:div>
    <w:div w:id="1786002902">
      <w:bodyDiv w:val="1"/>
      <w:marLeft w:val="0"/>
      <w:marRight w:val="0"/>
      <w:marTop w:val="0"/>
      <w:marBottom w:val="0"/>
      <w:divBdr>
        <w:top w:val="none" w:sz="0" w:space="0" w:color="auto"/>
        <w:left w:val="none" w:sz="0" w:space="0" w:color="auto"/>
        <w:bottom w:val="none" w:sz="0" w:space="0" w:color="auto"/>
        <w:right w:val="none" w:sz="0" w:space="0" w:color="auto"/>
      </w:divBdr>
    </w:div>
    <w:div w:id="1786849466">
      <w:bodyDiv w:val="1"/>
      <w:marLeft w:val="0"/>
      <w:marRight w:val="0"/>
      <w:marTop w:val="0"/>
      <w:marBottom w:val="0"/>
      <w:divBdr>
        <w:top w:val="none" w:sz="0" w:space="0" w:color="auto"/>
        <w:left w:val="none" w:sz="0" w:space="0" w:color="auto"/>
        <w:bottom w:val="none" w:sz="0" w:space="0" w:color="auto"/>
        <w:right w:val="none" w:sz="0" w:space="0" w:color="auto"/>
      </w:divBdr>
    </w:div>
    <w:div w:id="1787001896">
      <w:bodyDiv w:val="1"/>
      <w:marLeft w:val="0"/>
      <w:marRight w:val="0"/>
      <w:marTop w:val="0"/>
      <w:marBottom w:val="0"/>
      <w:divBdr>
        <w:top w:val="none" w:sz="0" w:space="0" w:color="auto"/>
        <w:left w:val="none" w:sz="0" w:space="0" w:color="auto"/>
        <w:bottom w:val="none" w:sz="0" w:space="0" w:color="auto"/>
        <w:right w:val="none" w:sz="0" w:space="0" w:color="auto"/>
      </w:divBdr>
    </w:div>
    <w:div w:id="1787313842">
      <w:bodyDiv w:val="1"/>
      <w:marLeft w:val="0"/>
      <w:marRight w:val="0"/>
      <w:marTop w:val="0"/>
      <w:marBottom w:val="0"/>
      <w:divBdr>
        <w:top w:val="none" w:sz="0" w:space="0" w:color="auto"/>
        <w:left w:val="none" w:sz="0" w:space="0" w:color="auto"/>
        <w:bottom w:val="none" w:sz="0" w:space="0" w:color="auto"/>
        <w:right w:val="none" w:sz="0" w:space="0" w:color="auto"/>
      </w:divBdr>
    </w:div>
    <w:div w:id="1791318160">
      <w:bodyDiv w:val="1"/>
      <w:marLeft w:val="0"/>
      <w:marRight w:val="0"/>
      <w:marTop w:val="0"/>
      <w:marBottom w:val="0"/>
      <w:divBdr>
        <w:top w:val="none" w:sz="0" w:space="0" w:color="auto"/>
        <w:left w:val="none" w:sz="0" w:space="0" w:color="auto"/>
        <w:bottom w:val="none" w:sz="0" w:space="0" w:color="auto"/>
        <w:right w:val="none" w:sz="0" w:space="0" w:color="auto"/>
      </w:divBdr>
    </w:div>
    <w:div w:id="1791435641">
      <w:bodyDiv w:val="1"/>
      <w:marLeft w:val="0"/>
      <w:marRight w:val="0"/>
      <w:marTop w:val="0"/>
      <w:marBottom w:val="0"/>
      <w:divBdr>
        <w:top w:val="none" w:sz="0" w:space="0" w:color="auto"/>
        <w:left w:val="none" w:sz="0" w:space="0" w:color="auto"/>
        <w:bottom w:val="none" w:sz="0" w:space="0" w:color="auto"/>
        <w:right w:val="none" w:sz="0" w:space="0" w:color="auto"/>
      </w:divBdr>
    </w:div>
    <w:div w:id="1794012821">
      <w:bodyDiv w:val="1"/>
      <w:marLeft w:val="0"/>
      <w:marRight w:val="0"/>
      <w:marTop w:val="0"/>
      <w:marBottom w:val="0"/>
      <w:divBdr>
        <w:top w:val="none" w:sz="0" w:space="0" w:color="auto"/>
        <w:left w:val="none" w:sz="0" w:space="0" w:color="auto"/>
        <w:bottom w:val="none" w:sz="0" w:space="0" w:color="auto"/>
        <w:right w:val="none" w:sz="0" w:space="0" w:color="auto"/>
      </w:divBdr>
    </w:div>
    <w:div w:id="1800487643">
      <w:bodyDiv w:val="1"/>
      <w:marLeft w:val="0"/>
      <w:marRight w:val="0"/>
      <w:marTop w:val="0"/>
      <w:marBottom w:val="0"/>
      <w:divBdr>
        <w:top w:val="none" w:sz="0" w:space="0" w:color="auto"/>
        <w:left w:val="none" w:sz="0" w:space="0" w:color="auto"/>
        <w:bottom w:val="none" w:sz="0" w:space="0" w:color="auto"/>
        <w:right w:val="none" w:sz="0" w:space="0" w:color="auto"/>
      </w:divBdr>
    </w:div>
    <w:div w:id="1803572508">
      <w:bodyDiv w:val="1"/>
      <w:marLeft w:val="0"/>
      <w:marRight w:val="0"/>
      <w:marTop w:val="0"/>
      <w:marBottom w:val="0"/>
      <w:divBdr>
        <w:top w:val="none" w:sz="0" w:space="0" w:color="auto"/>
        <w:left w:val="none" w:sz="0" w:space="0" w:color="auto"/>
        <w:bottom w:val="none" w:sz="0" w:space="0" w:color="auto"/>
        <w:right w:val="none" w:sz="0" w:space="0" w:color="auto"/>
      </w:divBdr>
    </w:div>
    <w:div w:id="1804035917">
      <w:bodyDiv w:val="1"/>
      <w:marLeft w:val="0"/>
      <w:marRight w:val="0"/>
      <w:marTop w:val="0"/>
      <w:marBottom w:val="0"/>
      <w:divBdr>
        <w:top w:val="none" w:sz="0" w:space="0" w:color="auto"/>
        <w:left w:val="none" w:sz="0" w:space="0" w:color="auto"/>
        <w:bottom w:val="none" w:sz="0" w:space="0" w:color="auto"/>
        <w:right w:val="none" w:sz="0" w:space="0" w:color="auto"/>
      </w:divBdr>
    </w:div>
    <w:div w:id="1805653455">
      <w:bodyDiv w:val="1"/>
      <w:marLeft w:val="0"/>
      <w:marRight w:val="0"/>
      <w:marTop w:val="0"/>
      <w:marBottom w:val="0"/>
      <w:divBdr>
        <w:top w:val="none" w:sz="0" w:space="0" w:color="auto"/>
        <w:left w:val="none" w:sz="0" w:space="0" w:color="auto"/>
        <w:bottom w:val="none" w:sz="0" w:space="0" w:color="auto"/>
        <w:right w:val="none" w:sz="0" w:space="0" w:color="auto"/>
      </w:divBdr>
    </w:div>
    <w:div w:id="1808737366">
      <w:bodyDiv w:val="1"/>
      <w:marLeft w:val="0"/>
      <w:marRight w:val="0"/>
      <w:marTop w:val="0"/>
      <w:marBottom w:val="0"/>
      <w:divBdr>
        <w:top w:val="none" w:sz="0" w:space="0" w:color="auto"/>
        <w:left w:val="none" w:sz="0" w:space="0" w:color="auto"/>
        <w:bottom w:val="none" w:sz="0" w:space="0" w:color="auto"/>
        <w:right w:val="none" w:sz="0" w:space="0" w:color="auto"/>
      </w:divBdr>
    </w:div>
    <w:div w:id="1811821941">
      <w:bodyDiv w:val="1"/>
      <w:marLeft w:val="0"/>
      <w:marRight w:val="0"/>
      <w:marTop w:val="0"/>
      <w:marBottom w:val="0"/>
      <w:divBdr>
        <w:top w:val="none" w:sz="0" w:space="0" w:color="auto"/>
        <w:left w:val="none" w:sz="0" w:space="0" w:color="auto"/>
        <w:bottom w:val="none" w:sz="0" w:space="0" w:color="auto"/>
        <w:right w:val="none" w:sz="0" w:space="0" w:color="auto"/>
      </w:divBdr>
    </w:div>
    <w:div w:id="1812090125">
      <w:bodyDiv w:val="1"/>
      <w:marLeft w:val="0"/>
      <w:marRight w:val="0"/>
      <w:marTop w:val="0"/>
      <w:marBottom w:val="0"/>
      <w:divBdr>
        <w:top w:val="none" w:sz="0" w:space="0" w:color="auto"/>
        <w:left w:val="none" w:sz="0" w:space="0" w:color="auto"/>
        <w:bottom w:val="none" w:sz="0" w:space="0" w:color="auto"/>
        <w:right w:val="none" w:sz="0" w:space="0" w:color="auto"/>
      </w:divBdr>
    </w:div>
    <w:div w:id="1812139767">
      <w:bodyDiv w:val="1"/>
      <w:marLeft w:val="0"/>
      <w:marRight w:val="0"/>
      <w:marTop w:val="0"/>
      <w:marBottom w:val="0"/>
      <w:divBdr>
        <w:top w:val="none" w:sz="0" w:space="0" w:color="auto"/>
        <w:left w:val="none" w:sz="0" w:space="0" w:color="auto"/>
        <w:bottom w:val="none" w:sz="0" w:space="0" w:color="auto"/>
        <w:right w:val="none" w:sz="0" w:space="0" w:color="auto"/>
      </w:divBdr>
    </w:div>
    <w:div w:id="1815177912">
      <w:bodyDiv w:val="1"/>
      <w:marLeft w:val="0"/>
      <w:marRight w:val="0"/>
      <w:marTop w:val="0"/>
      <w:marBottom w:val="0"/>
      <w:divBdr>
        <w:top w:val="none" w:sz="0" w:space="0" w:color="auto"/>
        <w:left w:val="none" w:sz="0" w:space="0" w:color="auto"/>
        <w:bottom w:val="none" w:sz="0" w:space="0" w:color="auto"/>
        <w:right w:val="none" w:sz="0" w:space="0" w:color="auto"/>
      </w:divBdr>
    </w:div>
    <w:div w:id="1816145037">
      <w:bodyDiv w:val="1"/>
      <w:marLeft w:val="0"/>
      <w:marRight w:val="0"/>
      <w:marTop w:val="0"/>
      <w:marBottom w:val="0"/>
      <w:divBdr>
        <w:top w:val="none" w:sz="0" w:space="0" w:color="auto"/>
        <w:left w:val="none" w:sz="0" w:space="0" w:color="auto"/>
        <w:bottom w:val="none" w:sz="0" w:space="0" w:color="auto"/>
        <w:right w:val="none" w:sz="0" w:space="0" w:color="auto"/>
      </w:divBdr>
    </w:div>
    <w:div w:id="1820883520">
      <w:bodyDiv w:val="1"/>
      <w:marLeft w:val="0"/>
      <w:marRight w:val="0"/>
      <w:marTop w:val="0"/>
      <w:marBottom w:val="0"/>
      <w:divBdr>
        <w:top w:val="none" w:sz="0" w:space="0" w:color="auto"/>
        <w:left w:val="none" w:sz="0" w:space="0" w:color="auto"/>
        <w:bottom w:val="none" w:sz="0" w:space="0" w:color="auto"/>
        <w:right w:val="none" w:sz="0" w:space="0" w:color="auto"/>
      </w:divBdr>
    </w:div>
    <w:div w:id="1822497627">
      <w:bodyDiv w:val="1"/>
      <w:marLeft w:val="0"/>
      <w:marRight w:val="0"/>
      <w:marTop w:val="0"/>
      <w:marBottom w:val="0"/>
      <w:divBdr>
        <w:top w:val="none" w:sz="0" w:space="0" w:color="auto"/>
        <w:left w:val="none" w:sz="0" w:space="0" w:color="auto"/>
        <w:bottom w:val="none" w:sz="0" w:space="0" w:color="auto"/>
        <w:right w:val="none" w:sz="0" w:space="0" w:color="auto"/>
      </w:divBdr>
    </w:div>
    <w:div w:id="1823348998">
      <w:bodyDiv w:val="1"/>
      <w:marLeft w:val="0"/>
      <w:marRight w:val="0"/>
      <w:marTop w:val="0"/>
      <w:marBottom w:val="0"/>
      <w:divBdr>
        <w:top w:val="none" w:sz="0" w:space="0" w:color="auto"/>
        <w:left w:val="none" w:sz="0" w:space="0" w:color="auto"/>
        <w:bottom w:val="none" w:sz="0" w:space="0" w:color="auto"/>
        <w:right w:val="none" w:sz="0" w:space="0" w:color="auto"/>
      </w:divBdr>
    </w:div>
    <w:div w:id="1824850925">
      <w:bodyDiv w:val="1"/>
      <w:marLeft w:val="0"/>
      <w:marRight w:val="0"/>
      <w:marTop w:val="0"/>
      <w:marBottom w:val="0"/>
      <w:divBdr>
        <w:top w:val="none" w:sz="0" w:space="0" w:color="auto"/>
        <w:left w:val="none" w:sz="0" w:space="0" w:color="auto"/>
        <w:bottom w:val="none" w:sz="0" w:space="0" w:color="auto"/>
        <w:right w:val="none" w:sz="0" w:space="0" w:color="auto"/>
      </w:divBdr>
    </w:div>
    <w:div w:id="1825732919">
      <w:bodyDiv w:val="1"/>
      <w:marLeft w:val="0"/>
      <w:marRight w:val="0"/>
      <w:marTop w:val="0"/>
      <w:marBottom w:val="0"/>
      <w:divBdr>
        <w:top w:val="none" w:sz="0" w:space="0" w:color="auto"/>
        <w:left w:val="none" w:sz="0" w:space="0" w:color="auto"/>
        <w:bottom w:val="none" w:sz="0" w:space="0" w:color="auto"/>
        <w:right w:val="none" w:sz="0" w:space="0" w:color="auto"/>
      </w:divBdr>
    </w:div>
    <w:div w:id="1828088098">
      <w:bodyDiv w:val="1"/>
      <w:marLeft w:val="0"/>
      <w:marRight w:val="0"/>
      <w:marTop w:val="0"/>
      <w:marBottom w:val="0"/>
      <w:divBdr>
        <w:top w:val="none" w:sz="0" w:space="0" w:color="auto"/>
        <w:left w:val="none" w:sz="0" w:space="0" w:color="auto"/>
        <w:bottom w:val="none" w:sz="0" w:space="0" w:color="auto"/>
        <w:right w:val="none" w:sz="0" w:space="0" w:color="auto"/>
      </w:divBdr>
    </w:div>
    <w:div w:id="1828664245">
      <w:bodyDiv w:val="1"/>
      <w:marLeft w:val="0"/>
      <w:marRight w:val="0"/>
      <w:marTop w:val="0"/>
      <w:marBottom w:val="0"/>
      <w:divBdr>
        <w:top w:val="none" w:sz="0" w:space="0" w:color="auto"/>
        <w:left w:val="none" w:sz="0" w:space="0" w:color="auto"/>
        <w:bottom w:val="none" w:sz="0" w:space="0" w:color="auto"/>
        <w:right w:val="none" w:sz="0" w:space="0" w:color="auto"/>
      </w:divBdr>
    </w:div>
    <w:div w:id="1830516583">
      <w:bodyDiv w:val="1"/>
      <w:marLeft w:val="0"/>
      <w:marRight w:val="0"/>
      <w:marTop w:val="0"/>
      <w:marBottom w:val="0"/>
      <w:divBdr>
        <w:top w:val="none" w:sz="0" w:space="0" w:color="auto"/>
        <w:left w:val="none" w:sz="0" w:space="0" w:color="auto"/>
        <w:bottom w:val="none" w:sz="0" w:space="0" w:color="auto"/>
        <w:right w:val="none" w:sz="0" w:space="0" w:color="auto"/>
      </w:divBdr>
    </w:div>
    <w:div w:id="1831479412">
      <w:bodyDiv w:val="1"/>
      <w:marLeft w:val="0"/>
      <w:marRight w:val="0"/>
      <w:marTop w:val="0"/>
      <w:marBottom w:val="0"/>
      <w:divBdr>
        <w:top w:val="none" w:sz="0" w:space="0" w:color="auto"/>
        <w:left w:val="none" w:sz="0" w:space="0" w:color="auto"/>
        <w:bottom w:val="none" w:sz="0" w:space="0" w:color="auto"/>
        <w:right w:val="none" w:sz="0" w:space="0" w:color="auto"/>
      </w:divBdr>
    </w:div>
    <w:div w:id="1833838072">
      <w:bodyDiv w:val="1"/>
      <w:marLeft w:val="0"/>
      <w:marRight w:val="0"/>
      <w:marTop w:val="0"/>
      <w:marBottom w:val="0"/>
      <w:divBdr>
        <w:top w:val="none" w:sz="0" w:space="0" w:color="auto"/>
        <w:left w:val="none" w:sz="0" w:space="0" w:color="auto"/>
        <w:bottom w:val="none" w:sz="0" w:space="0" w:color="auto"/>
        <w:right w:val="none" w:sz="0" w:space="0" w:color="auto"/>
      </w:divBdr>
    </w:div>
    <w:div w:id="1837838786">
      <w:bodyDiv w:val="1"/>
      <w:marLeft w:val="0"/>
      <w:marRight w:val="0"/>
      <w:marTop w:val="0"/>
      <w:marBottom w:val="0"/>
      <w:divBdr>
        <w:top w:val="none" w:sz="0" w:space="0" w:color="auto"/>
        <w:left w:val="none" w:sz="0" w:space="0" w:color="auto"/>
        <w:bottom w:val="none" w:sz="0" w:space="0" w:color="auto"/>
        <w:right w:val="none" w:sz="0" w:space="0" w:color="auto"/>
      </w:divBdr>
    </w:div>
    <w:div w:id="1837839587">
      <w:bodyDiv w:val="1"/>
      <w:marLeft w:val="0"/>
      <w:marRight w:val="0"/>
      <w:marTop w:val="0"/>
      <w:marBottom w:val="0"/>
      <w:divBdr>
        <w:top w:val="none" w:sz="0" w:space="0" w:color="auto"/>
        <w:left w:val="none" w:sz="0" w:space="0" w:color="auto"/>
        <w:bottom w:val="none" w:sz="0" w:space="0" w:color="auto"/>
        <w:right w:val="none" w:sz="0" w:space="0" w:color="auto"/>
      </w:divBdr>
    </w:div>
    <w:div w:id="1838035061">
      <w:bodyDiv w:val="1"/>
      <w:marLeft w:val="0"/>
      <w:marRight w:val="0"/>
      <w:marTop w:val="0"/>
      <w:marBottom w:val="0"/>
      <w:divBdr>
        <w:top w:val="none" w:sz="0" w:space="0" w:color="auto"/>
        <w:left w:val="none" w:sz="0" w:space="0" w:color="auto"/>
        <w:bottom w:val="none" w:sz="0" w:space="0" w:color="auto"/>
        <w:right w:val="none" w:sz="0" w:space="0" w:color="auto"/>
      </w:divBdr>
    </w:div>
    <w:div w:id="1839033294">
      <w:bodyDiv w:val="1"/>
      <w:marLeft w:val="0"/>
      <w:marRight w:val="0"/>
      <w:marTop w:val="0"/>
      <w:marBottom w:val="0"/>
      <w:divBdr>
        <w:top w:val="none" w:sz="0" w:space="0" w:color="auto"/>
        <w:left w:val="none" w:sz="0" w:space="0" w:color="auto"/>
        <w:bottom w:val="none" w:sz="0" w:space="0" w:color="auto"/>
        <w:right w:val="none" w:sz="0" w:space="0" w:color="auto"/>
      </w:divBdr>
    </w:div>
    <w:div w:id="1842433251">
      <w:bodyDiv w:val="1"/>
      <w:marLeft w:val="0"/>
      <w:marRight w:val="0"/>
      <w:marTop w:val="0"/>
      <w:marBottom w:val="0"/>
      <w:divBdr>
        <w:top w:val="none" w:sz="0" w:space="0" w:color="auto"/>
        <w:left w:val="none" w:sz="0" w:space="0" w:color="auto"/>
        <w:bottom w:val="none" w:sz="0" w:space="0" w:color="auto"/>
        <w:right w:val="none" w:sz="0" w:space="0" w:color="auto"/>
      </w:divBdr>
    </w:div>
    <w:div w:id="1847746828">
      <w:bodyDiv w:val="1"/>
      <w:marLeft w:val="0"/>
      <w:marRight w:val="0"/>
      <w:marTop w:val="0"/>
      <w:marBottom w:val="0"/>
      <w:divBdr>
        <w:top w:val="none" w:sz="0" w:space="0" w:color="auto"/>
        <w:left w:val="none" w:sz="0" w:space="0" w:color="auto"/>
        <w:bottom w:val="none" w:sz="0" w:space="0" w:color="auto"/>
        <w:right w:val="none" w:sz="0" w:space="0" w:color="auto"/>
      </w:divBdr>
    </w:div>
    <w:div w:id="1852646202">
      <w:bodyDiv w:val="1"/>
      <w:marLeft w:val="0"/>
      <w:marRight w:val="0"/>
      <w:marTop w:val="0"/>
      <w:marBottom w:val="0"/>
      <w:divBdr>
        <w:top w:val="none" w:sz="0" w:space="0" w:color="auto"/>
        <w:left w:val="none" w:sz="0" w:space="0" w:color="auto"/>
        <w:bottom w:val="none" w:sz="0" w:space="0" w:color="auto"/>
        <w:right w:val="none" w:sz="0" w:space="0" w:color="auto"/>
      </w:divBdr>
    </w:div>
    <w:div w:id="1853911549">
      <w:bodyDiv w:val="1"/>
      <w:marLeft w:val="0"/>
      <w:marRight w:val="0"/>
      <w:marTop w:val="0"/>
      <w:marBottom w:val="0"/>
      <w:divBdr>
        <w:top w:val="none" w:sz="0" w:space="0" w:color="auto"/>
        <w:left w:val="none" w:sz="0" w:space="0" w:color="auto"/>
        <w:bottom w:val="none" w:sz="0" w:space="0" w:color="auto"/>
        <w:right w:val="none" w:sz="0" w:space="0" w:color="auto"/>
      </w:divBdr>
    </w:div>
    <w:div w:id="1855874550">
      <w:bodyDiv w:val="1"/>
      <w:marLeft w:val="0"/>
      <w:marRight w:val="0"/>
      <w:marTop w:val="0"/>
      <w:marBottom w:val="0"/>
      <w:divBdr>
        <w:top w:val="none" w:sz="0" w:space="0" w:color="auto"/>
        <w:left w:val="none" w:sz="0" w:space="0" w:color="auto"/>
        <w:bottom w:val="none" w:sz="0" w:space="0" w:color="auto"/>
        <w:right w:val="none" w:sz="0" w:space="0" w:color="auto"/>
      </w:divBdr>
    </w:div>
    <w:div w:id="1855993940">
      <w:bodyDiv w:val="1"/>
      <w:marLeft w:val="0"/>
      <w:marRight w:val="0"/>
      <w:marTop w:val="0"/>
      <w:marBottom w:val="0"/>
      <w:divBdr>
        <w:top w:val="none" w:sz="0" w:space="0" w:color="auto"/>
        <w:left w:val="none" w:sz="0" w:space="0" w:color="auto"/>
        <w:bottom w:val="none" w:sz="0" w:space="0" w:color="auto"/>
        <w:right w:val="none" w:sz="0" w:space="0" w:color="auto"/>
      </w:divBdr>
    </w:div>
    <w:div w:id="1860196585">
      <w:bodyDiv w:val="1"/>
      <w:marLeft w:val="0"/>
      <w:marRight w:val="0"/>
      <w:marTop w:val="0"/>
      <w:marBottom w:val="0"/>
      <w:divBdr>
        <w:top w:val="none" w:sz="0" w:space="0" w:color="auto"/>
        <w:left w:val="none" w:sz="0" w:space="0" w:color="auto"/>
        <w:bottom w:val="none" w:sz="0" w:space="0" w:color="auto"/>
        <w:right w:val="none" w:sz="0" w:space="0" w:color="auto"/>
      </w:divBdr>
    </w:div>
    <w:div w:id="1860314428">
      <w:bodyDiv w:val="1"/>
      <w:marLeft w:val="0"/>
      <w:marRight w:val="0"/>
      <w:marTop w:val="0"/>
      <w:marBottom w:val="0"/>
      <w:divBdr>
        <w:top w:val="none" w:sz="0" w:space="0" w:color="auto"/>
        <w:left w:val="none" w:sz="0" w:space="0" w:color="auto"/>
        <w:bottom w:val="none" w:sz="0" w:space="0" w:color="auto"/>
        <w:right w:val="none" w:sz="0" w:space="0" w:color="auto"/>
      </w:divBdr>
    </w:div>
    <w:div w:id="1860467556">
      <w:bodyDiv w:val="1"/>
      <w:marLeft w:val="0"/>
      <w:marRight w:val="0"/>
      <w:marTop w:val="0"/>
      <w:marBottom w:val="0"/>
      <w:divBdr>
        <w:top w:val="none" w:sz="0" w:space="0" w:color="auto"/>
        <w:left w:val="none" w:sz="0" w:space="0" w:color="auto"/>
        <w:bottom w:val="none" w:sz="0" w:space="0" w:color="auto"/>
        <w:right w:val="none" w:sz="0" w:space="0" w:color="auto"/>
      </w:divBdr>
    </w:div>
    <w:div w:id="1862083776">
      <w:bodyDiv w:val="1"/>
      <w:marLeft w:val="0"/>
      <w:marRight w:val="0"/>
      <w:marTop w:val="0"/>
      <w:marBottom w:val="0"/>
      <w:divBdr>
        <w:top w:val="none" w:sz="0" w:space="0" w:color="auto"/>
        <w:left w:val="none" w:sz="0" w:space="0" w:color="auto"/>
        <w:bottom w:val="none" w:sz="0" w:space="0" w:color="auto"/>
        <w:right w:val="none" w:sz="0" w:space="0" w:color="auto"/>
      </w:divBdr>
    </w:div>
    <w:div w:id="1863936123">
      <w:bodyDiv w:val="1"/>
      <w:marLeft w:val="0"/>
      <w:marRight w:val="0"/>
      <w:marTop w:val="0"/>
      <w:marBottom w:val="0"/>
      <w:divBdr>
        <w:top w:val="none" w:sz="0" w:space="0" w:color="auto"/>
        <w:left w:val="none" w:sz="0" w:space="0" w:color="auto"/>
        <w:bottom w:val="none" w:sz="0" w:space="0" w:color="auto"/>
        <w:right w:val="none" w:sz="0" w:space="0" w:color="auto"/>
      </w:divBdr>
    </w:div>
    <w:div w:id="1869024255">
      <w:bodyDiv w:val="1"/>
      <w:marLeft w:val="0"/>
      <w:marRight w:val="0"/>
      <w:marTop w:val="0"/>
      <w:marBottom w:val="0"/>
      <w:divBdr>
        <w:top w:val="none" w:sz="0" w:space="0" w:color="auto"/>
        <w:left w:val="none" w:sz="0" w:space="0" w:color="auto"/>
        <w:bottom w:val="none" w:sz="0" w:space="0" w:color="auto"/>
        <w:right w:val="none" w:sz="0" w:space="0" w:color="auto"/>
      </w:divBdr>
    </w:div>
    <w:div w:id="1880436576">
      <w:bodyDiv w:val="1"/>
      <w:marLeft w:val="0"/>
      <w:marRight w:val="0"/>
      <w:marTop w:val="0"/>
      <w:marBottom w:val="0"/>
      <w:divBdr>
        <w:top w:val="none" w:sz="0" w:space="0" w:color="auto"/>
        <w:left w:val="none" w:sz="0" w:space="0" w:color="auto"/>
        <w:bottom w:val="none" w:sz="0" w:space="0" w:color="auto"/>
        <w:right w:val="none" w:sz="0" w:space="0" w:color="auto"/>
      </w:divBdr>
    </w:div>
    <w:div w:id="1881085571">
      <w:bodyDiv w:val="1"/>
      <w:marLeft w:val="0"/>
      <w:marRight w:val="0"/>
      <w:marTop w:val="0"/>
      <w:marBottom w:val="0"/>
      <w:divBdr>
        <w:top w:val="none" w:sz="0" w:space="0" w:color="auto"/>
        <w:left w:val="none" w:sz="0" w:space="0" w:color="auto"/>
        <w:bottom w:val="none" w:sz="0" w:space="0" w:color="auto"/>
        <w:right w:val="none" w:sz="0" w:space="0" w:color="auto"/>
      </w:divBdr>
    </w:div>
    <w:div w:id="1881433845">
      <w:bodyDiv w:val="1"/>
      <w:marLeft w:val="0"/>
      <w:marRight w:val="0"/>
      <w:marTop w:val="0"/>
      <w:marBottom w:val="0"/>
      <w:divBdr>
        <w:top w:val="none" w:sz="0" w:space="0" w:color="auto"/>
        <w:left w:val="none" w:sz="0" w:space="0" w:color="auto"/>
        <w:bottom w:val="none" w:sz="0" w:space="0" w:color="auto"/>
        <w:right w:val="none" w:sz="0" w:space="0" w:color="auto"/>
      </w:divBdr>
    </w:div>
    <w:div w:id="1883446548">
      <w:bodyDiv w:val="1"/>
      <w:marLeft w:val="0"/>
      <w:marRight w:val="0"/>
      <w:marTop w:val="0"/>
      <w:marBottom w:val="0"/>
      <w:divBdr>
        <w:top w:val="none" w:sz="0" w:space="0" w:color="auto"/>
        <w:left w:val="none" w:sz="0" w:space="0" w:color="auto"/>
        <w:bottom w:val="none" w:sz="0" w:space="0" w:color="auto"/>
        <w:right w:val="none" w:sz="0" w:space="0" w:color="auto"/>
      </w:divBdr>
    </w:div>
    <w:div w:id="1884750983">
      <w:bodyDiv w:val="1"/>
      <w:marLeft w:val="0"/>
      <w:marRight w:val="0"/>
      <w:marTop w:val="0"/>
      <w:marBottom w:val="0"/>
      <w:divBdr>
        <w:top w:val="none" w:sz="0" w:space="0" w:color="auto"/>
        <w:left w:val="none" w:sz="0" w:space="0" w:color="auto"/>
        <w:bottom w:val="none" w:sz="0" w:space="0" w:color="auto"/>
        <w:right w:val="none" w:sz="0" w:space="0" w:color="auto"/>
      </w:divBdr>
    </w:div>
    <w:div w:id="1885361658">
      <w:bodyDiv w:val="1"/>
      <w:marLeft w:val="0"/>
      <w:marRight w:val="0"/>
      <w:marTop w:val="0"/>
      <w:marBottom w:val="0"/>
      <w:divBdr>
        <w:top w:val="none" w:sz="0" w:space="0" w:color="auto"/>
        <w:left w:val="none" w:sz="0" w:space="0" w:color="auto"/>
        <w:bottom w:val="none" w:sz="0" w:space="0" w:color="auto"/>
        <w:right w:val="none" w:sz="0" w:space="0" w:color="auto"/>
      </w:divBdr>
    </w:div>
    <w:div w:id="1887253162">
      <w:bodyDiv w:val="1"/>
      <w:marLeft w:val="0"/>
      <w:marRight w:val="0"/>
      <w:marTop w:val="0"/>
      <w:marBottom w:val="0"/>
      <w:divBdr>
        <w:top w:val="none" w:sz="0" w:space="0" w:color="auto"/>
        <w:left w:val="none" w:sz="0" w:space="0" w:color="auto"/>
        <w:bottom w:val="none" w:sz="0" w:space="0" w:color="auto"/>
        <w:right w:val="none" w:sz="0" w:space="0" w:color="auto"/>
      </w:divBdr>
    </w:div>
    <w:div w:id="1889490309">
      <w:bodyDiv w:val="1"/>
      <w:marLeft w:val="0"/>
      <w:marRight w:val="0"/>
      <w:marTop w:val="0"/>
      <w:marBottom w:val="0"/>
      <w:divBdr>
        <w:top w:val="none" w:sz="0" w:space="0" w:color="auto"/>
        <w:left w:val="none" w:sz="0" w:space="0" w:color="auto"/>
        <w:bottom w:val="none" w:sz="0" w:space="0" w:color="auto"/>
        <w:right w:val="none" w:sz="0" w:space="0" w:color="auto"/>
      </w:divBdr>
    </w:div>
    <w:div w:id="1889756289">
      <w:bodyDiv w:val="1"/>
      <w:marLeft w:val="0"/>
      <w:marRight w:val="0"/>
      <w:marTop w:val="0"/>
      <w:marBottom w:val="0"/>
      <w:divBdr>
        <w:top w:val="none" w:sz="0" w:space="0" w:color="auto"/>
        <w:left w:val="none" w:sz="0" w:space="0" w:color="auto"/>
        <w:bottom w:val="none" w:sz="0" w:space="0" w:color="auto"/>
        <w:right w:val="none" w:sz="0" w:space="0" w:color="auto"/>
      </w:divBdr>
    </w:div>
    <w:div w:id="1889949930">
      <w:bodyDiv w:val="1"/>
      <w:marLeft w:val="0"/>
      <w:marRight w:val="0"/>
      <w:marTop w:val="0"/>
      <w:marBottom w:val="0"/>
      <w:divBdr>
        <w:top w:val="none" w:sz="0" w:space="0" w:color="auto"/>
        <w:left w:val="none" w:sz="0" w:space="0" w:color="auto"/>
        <w:bottom w:val="none" w:sz="0" w:space="0" w:color="auto"/>
        <w:right w:val="none" w:sz="0" w:space="0" w:color="auto"/>
      </w:divBdr>
    </w:div>
    <w:div w:id="1892106280">
      <w:bodyDiv w:val="1"/>
      <w:marLeft w:val="0"/>
      <w:marRight w:val="0"/>
      <w:marTop w:val="0"/>
      <w:marBottom w:val="0"/>
      <w:divBdr>
        <w:top w:val="none" w:sz="0" w:space="0" w:color="auto"/>
        <w:left w:val="none" w:sz="0" w:space="0" w:color="auto"/>
        <w:bottom w:val="none" w:sz="0" w:space="0" w:color="auto"/>
        <w:right w:val="none" w:sz="0" w:space="0" w:color="auto"/>
      </w:divBdr>
    </w:div>
    <w:div w:id="1893080026">
      <w:bodyDiv w:val="1"/>
      <w:marLeft w:val="0"/>
      <w:marRight w:val="0"/>
      <w:marTop w:val="0"/>
      <w:marBottom w:val="0"/>
      <w:divBdr>
        <w:top w:val="none" w:sz="0" w:space="0" w:color="auto"/>
        <w:left w:val="none" w:sz="0" w:space="0" w:color="auto"/>
        <w:bottom w:val="none" w:sz="0" w:space="0" w:color="auto"/>
        <w:right w:val="none" w:sz="0" w:space="0" w:color="auto"/>
      </w:divBdr>
    </w:div>
    <w:div w:id="1894073903">
      <w:bodyDiv w:val="1"/>
      <w:marLeft w:val="0"/>
      <w:marRight w:val="0"/>
      <w:marTop w:val="0"/>
      <w:marBottom w:val="0"/>
      <w:divBdr>
        <w:top w:val="none" w:sz="0" w:space="0" w:color="auto"/>
        <w:left w:val="none" w:sz="0" w:space="0" w:color="auto"/>
        <w:bottom w:val="none" w:sz="0" w:space="0" w:color="auto"/>
        <w:right w:val="none" w:sz="0" w:space="0" w:color="auto"/>
      </w:divBdr>
    </w:div>
    <w:div w:id="1896158501">
      <w:bodyDiv w:val="1"/>
      <w:marLeft w:val="0"/>
      <w:marRight w:val="0"/>
      <w:marTop w:val="0"/>
      <w:marBottom w:val="0"/>
      <w:divBdr>
        <w:top w:val="none" w:sz="0" w:space="0" w:color="auto"/>
        <w:left w:val="none" w:sz="0" w:space="0" w:color="auto"/>
        <w:bottom w:val="none" w:sz="0" w:space="0" w:color="auto"/>
        <w:right w:val="none" w:sz="0" w:space="0" w:color="auto"/>
      </w:divBdr>
    </w:div>
    <w:div w:id="1896697676">
      <w:bodyDiv w:val="1"/>
      <w:marLeft w:val="0"/>
      <w:marRight w:val="0"/>
      <w:marTop w:val="0"/>
      <w:marBottom w:val="0"/>
      <w:divBdr>
        <w:top w:val="none" w:sz="0" w:space="0" w:color="auto"/>
        <w:left w:val="none" w:sz="0" w:space="0" w:color="auto"/>
        <w:bottom w:val="none" w:sz="0" w:space="0" w:color="auto"/>
        <w:right w:val="none" w:sz="0" w:space="0" w:color="auto"/>
      </w:divBdr>
    </w:div>
    <w:div w:id="1902011304">
      <w:bodyDiv w:val="1"/>
      <w:marLeft w:val="0"/>
      <w:marRight w:val="0"/>
      <w:marTop w:val="0"/>
      <w:marBottom w:val="0"/>
      <w:divBdr>
        <w:top w:val="none" w:sz="0" w:space="0" w:color="auto"/>
        <w:left w:val="none" w:sz="0" w:space="0" w:color="auto"/>
        <w:bottom w:val="none" w:sz="0" w:space="0" w:color="auto"/>
        <w:right w:val="none" w:sz="0" w:space="0" w:color="auto"/>
      </w:divBdr>
    </w:div>
    <w:div w:id="1907253430">
      <w:bodyDiv w:val="1"/>
      <w:marLeft w:val="0"/>
      <w:marRight w:val="0"/>
      <w:marTop w:val="0"/>
      <w:marBottom w:val="0"/>
      <w:divBdr>
        <w:top w:val="none" w:sz="0" w:space="0" w:color="auto"/>
        <w:left w:val="none" w:sz="0" w:space="0" w:color="auto"/>
        <w:bottom w:val="none" w:sz="0" w:space="0" w:color="auto"/>
        <w:right w:val="none" w:sz="0" w:space="0" w:color="auto"/>
      </w:divBdr>
    </w:div>
    <w:div w:id="1909415525">
      <w:bodyDiv w:val="1"/>
      <w:marLeft w:val="0"/>
      <w:marRight w:val="0"/>
      <w:marTop w:val="0"/>
      <w:marBottom w:val="0"/>
      <w:divBdr>
        <w:top w:val="none" w:sz="0" w:space="0" w:color="auto"/>
        <w:left w:val="none" w:sz="0" w:space="0" w:color="auto"/>
        <w:bottom w:val="none" w:sz="0" w:space="0" w:color="auto"/>
        <w:right w:val="none" w:sz="0" w:space="0" w:color="auto"/>
      </w:divBdr>
    </w:div>
    <w:div w:id="1914773728">
      <w:bodyDiv w:val="1"/>
      <w:marLeft w:val="0"/>
      <w:marRight w:val="0"/>
      <w:marTop w:val="0"/>
      <w:marBottom w:val="0"/>
      <w:divBdr>
        <w:top w:val="none" w:sz="0" w:space="0" w:color="auto"/>
        <w:left w:val="none" w:sz="0" w:space="0" w:color="auto"/>
        <w:bottom w:val="none" w:sz="0" w:space="0" w:color="auto"/>
        <w:right w:val="none" w:sz="0" w:space="0" w:color="auto"/>
      </w:divBdr>
    </w:div>
    <w:div w:id="1914923917">
      <w:bodyDiv w:val="1"/>
      <w:marLeft w:val="0"/>
      <w:marRight w:val="0"/>
      <w:marTop w:val="0"/>
      <w:marBottom w:val="0"/>
      <w:divBdr>
        <w:top w:val="none" w:sz="0" w:space="0" w:color="auto"/>
        <w:left w:val="none" w:sz="0" w:space="0" w:color="auto"/>
        <w:bottom w:val="none" w:sz="0" w:space="0" w:color="auto"/>
        <w:right w:val="none" w:sz="0" w:space="0" w:color="auto"/>
      </w:divBdr>
    </w:div>
    <w:div w:id="1917399241">
      <w:bodyDiv w:val="1"/>
      <w:marLeft w:val="0"/>
      <w:marRight w:val="0"/>
      <w:marTop w:val="0"/>
      <w:marBottom w:val="0"/>
      <w:divBdr>
        <w:top w:val="none" w:sz="0" w:space="0" w:color="auto"/>
        <w:left w:val="none" w:sz="0" w:space="0" w:color="auto"/>
        <w:bottom w:val="none" w:sz="0" w:space="0" w:color="auto"/>
        <w:right w:val="none" w:sz="0" w:space="0" w:color="auto"/>
      </w:divBdr>
    </w:div>
    <w:div w:id="1918708301">
      <w:bodyDiv w:val="1"/>
      <w:marLeft w:val="0"/>
      <w:marRight w:val="0"/>
      <w:marTop w:val="0"/>
      <w:marBottom w:val="0"/>
      <w:divBdr>
        <w:top w:val="none" w:sz="0" w:space="0" w:color="auto"/>
        <w:left w:val="none" w:sz="0" w:space="0" w:color="auto"/>
        <w:bottom w:val="none" w:sz="0" w:space="0" w:color="auto"/>
        <w:right w:val="none" w:sz="0" w:space="0" w:color="auto"/>
      </w:divBdr>
    </w:div>
    <w:div w:id="1920015047">
      <w:bodyDiv w:val="1"/>
      <w:marLeft w:val="0"/>
      <w:marRight w:val="0"/>
      <w:marTop w:val="0"/>
      <w:marBottom w:val="0"/>
      <w:divBdr>
        <w:top w:val="none" w:sz="0" w:space="0" w:color="auto"/>
        <w:left w:val="none" w:sz="0" w:space="0" w:color="auto"/>
        <w:bottom w:val="none" w:sz="0" w:space="0" w:color="auto"/>
        <w:right w:val="none" w:sz="0" w:space="0" w:color="auto"/>
      </w:divBdr>
    </w:div>
    <w:div w:id="1924561879">
      <w:bodyDiv w:val="1"/>
      <w:marLeft w:val="0"/>
      <w:marRight w:val="0"/>
      <w:marTop w:val="0"/>
      <w:marBottom w:val="0"/>
      <w:divBdr>
        <w:top w:val="none" w:sz="0" w:space="0" w:color="auto"/>
        <w:left w:val="none" w:sz="0" w:space="0" w:color="auto"/>
        <w:bottom w:val="none" w:sz="0" w:space="0" w:color="auto"/>
        <w:right w:val="none" w:sz="0" w:space="0" w:color="auto"/>
      </w:divBdr>
    </w:div>
    <w:div w:id="1924676319">
      <w:bodyDiv w:val="1"/>
      <w:marLeft w:val="0"/>
      <w:marRight w:val="0"/>
      <w:marTop w:val="0"/>
      <w:marBottom w:val="0"/>
      <w:divBdr>
        <w:top w:val="none" w:sz="0" w:space="0" w:color="auto"/>
        <w:left w:val="none" w:sz="0" w:space="0" w:color="auto"/>
        <w:bottom w:val="none" w:sz="0" w:space="0" w:color="auto"/>
        <w:right w:val="none" w:sz="0" w:space="0" w:color="auto"/>
      </w:divBdr>
    </w:div>
    <w:div w:id="1925449391">
      <w:bodyDiv w:val="1"/>
      <w:marLeft w:val="0"/>
      <w:marRight w:val="0"/>
      <w:marTop w:val="0"/>
      <w:marBottom w:val="0"/>
      <w:divBdr>
        <w:top w:val="none" w:sz="0" w:space="0" w:color="auto"/>
        <w:left w:val="none" w:sz="0" w:space="0" w:color="auto"/>
        <w:bottom w:val="none" w:sz="0" w:space="0" w:color="auto"/>
        <w:right w:val="none" w:sz="0" w:space="0" w:color="auto"/>
      </w:divBdr>
    </w:div>
    <w:div w:id="1925912241">
      <w:bodyDiv w:val="1"/>
      <w:marLeft w:val="0"/>
      <w:marRight w:val="0"/>
      <w:marTop w:val="0"/>
      <w:marBottom w:val="0"/>
      <w:divBdr>
        <w:top w:val="none" w:sz="0" w:space="0" w:color="auto"/>
        <w:left w:val="none" w:sz="0" w:space="0" w:color="auto"/>
        <w:bottom w:val="none" w:sz="0" w:space="0" w:color="auto"/>
        <w:right w:val="none" w:sz="0" w:space="0" w:color="auto"/>
      </w:divBdr>
    </w:div>
    <w:div w:id="1926721303">
      <w:bodyDiv w:val="1"/>
      <w:marLeft w:val="0"/>
      <w:marRight w:val="0"/>
      <w:marTop w:val="0"/>
      <w:marBottom w:val="0"/>
      <w:divBdr>
        <w:top w:val="none" w:sz="0" w:space="0" w:color="auto"/>
        <w:left w:val="none" w:sz="0" w:space="0" w:color="auto"/>
        <w:bottom w:val="none" w:sz="0" w:space="0" w:color="auto"/>
        <w:right w:val="none" w:sz="0" w:space="0" w:color="auto"/>
      </w:divBdr>
    </w:div>
    <w:div w:id="1931961605">
      <w:bodyDiv w:val="1"/>
      <w:marLeft w:val="0"/>
      <w:marRight w:val="0"/>
      <w:marTop w:val="0"/>
      <w:marBottom w:val="0"/>
      <w:divBdr>
        <w:top w:val="none" w:sz="0" w:space="0" w:color="auto"/>
        <w:left w:val="none" w:sz="0" w:space="0" w:color="auto"/>
        <w:bottom w:val="none" w:sz="0" w:space="0" w:color="auto"/>
        <w:right w:val="none" w:sz="0" w:space="0" w:color="auto"/>
      </w:divBdr>
    </w:div>
    <w:div w:id="1933005311">
      <w:bodyDiv w:val="1"/>
      <w:marLeft w:val="0"/>
      <w:marRight w:val="0"/>
      <w:marTop w:val="0"/>
      <w:marBottom w:val="0"/>
      <w:divBdr>
        <w:top w:val="none" w:sz="0" w:space="0" w:color="auto"/>
        <w:left w:val="none" w:sz="0" w:space="0" w:color="auto"/>
        <w:bottom w:val="none" w:sz="0" w:space="0" w:color="auto"/>
        <w:right w:val="none" w:sz="0" w:space="0" w:color="auto"/>
      </w:divBdr>
    </w:div>
    <w:div w:id="1936208383">
      <w:bodyDiv w:val="1"/>
      <w:marLeft w:val="0"/>
      <w:marRight w:val="0"/>
      <w:marTop w:val="0"/>
      <w:marBottom w:val="0"/>
      <w:divBdr>
        <w:top w:val="none" w:sz="0" w:space="0" w:color="auto"/>
        <w:left w:val="none" w:sz="0" w:space="0" w:color="auto"/>
        <w:bottom w:val="none" w:sz="0" w:space="0" w:color="auto"/>
        <w:right w:val="none" w:sz="0" w:space="0" w:color="auto"/>
      </w:divBdr>
    </w:div>
    <w:div w:id="1938054304">
      <w:bodyDiv w:val="1"/>
      <w:marLeft w:val="0"/>
      <w:marRight w:val="0"/>
      <w:marTop w:val="0"/>
      <w:marBottom w:val="0"/>
      <w:divBdr>
        <w:top w:val="none" w:sz="0" w:space="0" w:color="auto"/>
        <w:left w:val="none" w:sz="0" w:space="0" w:color="auto"/>
        <w:bottom w:val="none" w:sz="0" w:space="0" w:color="auto"/>
        <w:right w:val="none" w:sz="0" w:space="0" w:color="auto"/>
      </w:divBdr>
    </w:div>
    <w:div w:id="1938056431">
      <w:bodyDiv w:val="1"/>
      <w:marLeft w:val="0"/>
      <w:marRight w:val="0"/>
      <w:marTop w:val="0"/>
      <w:marBottom w:val="0"/>
      <w:divBdr>
        <w:top w:val="none" w:sz="0" w:space="0" w:color="auto"/>
        <w:left w:val="none" w:sz="0" w:space="0" w:color="auto"/>
        <w:bottom w:val="none" w:sz="0" w:space="0" w:color="auto"/>
        <w:right w:val="none" w:sz="0" w:space="0" w:color="auto"/>
      </w:divBdr>
    </w:div>
    <w:div w:id="1939603715">
      <w:bodyDiv w:val="1"/>
      <w:marLeft w:val="0"/>
      <w:marRight w:val="0"/>
      <w:marTop w:val="0"/>
      <w:marBottom w:val="0"/>
      <w:divBdr>
        <w:top w:val="none" w:sz="0" w:space="0" w:color="auto"/>
        <w:left w:val="none" w:sz="0" w:space="0" w:color="auto"/>
        <w:bottom w:val="none" w:sz="0" w:space="0" w:color="auto"/>
        <w:right w:val="none" w:sz="0" w:space="0" w:color="auto"/>
      </w:divBdr>
    </w:div>
    <w:div w:id="1939676604">
      <w:bodyDiv w:val="1"/>
      <w:marLeft w:val="0"/>
      <w:marRight w:val="0"/>
      <w:marTop w:val="0"/>
      <w:marBottom w:val="0"/>
      <w:divBdr>
        <w:top w:val="none" w:sz="0" w:space="0" w:color="auto"/>
        <w:left w:val="none" w:sz="0" w:space="0" w:color="auto"/>
        <w:bottom w:val="none" w:sz="0" w:space="0" w:color="auto"/>
        <w:right w:val="none" w:sz="0" w:space="0" w:color="auto"/>
      </w:divBdr>
    </w:div>
    <w:div w:id="1940407460">
      <w:bodyDiv w:val="1"/>
      <w:marLeft w:val="0"/>
      <w:marRight w:val="0"/>
      <w:marTop w:val="0"/>
      <w:marBottom w:val="0"/>
      <w:divBdr>
        <w:top w:val="none" w:sz="0" w:space="0" w:color="auto"/>
        <w:left w:val="none" w:sz="0" w:space="0" w:color="auto"/>
        <w:bottom w:val="none" w:sz="0" w:space="0" w:color="auto"/>
        <w:right w:val="none" w:sz="0" w:space="0" w:color="auto"/>
      </w:divBdr>
    </w:div>
    <w:div w:id="1940991351">
      <w:bodyDiv w:val="1"/>
      <w:marLeft w:val="0"/>
      <w:marRight w:val="0"/>
      <w:marTop w:val="0"/>
      <w:marBottom w:val="0"/>
      <w:divBdr>
        <w:top w:val="none" w:sz="0" w:space="0" w:color="auto"/>
        <w:left w:val="none" w:sz="0" w:space="0" w:color="auto"/>
        <w:bottom w:val="none" w:sz="0" w:space="0" w:color="auto"/>
        <w:right w:val="none" w:sz="0" w:space="0" w:color="auto"/>
      </w:divBdr>
    </w:div>
    <w:div w:id="1942178393">
      <w:bodyDiv w:val="1"/>
      <w:marLeft w:val="0"/>
      <w:marRight w:val="0"/>
      <w:marTop w:val="0"/>
      <w:marBottom w:val="0"/>
      <w:divBdr>
        <w:top w:val="none" w:sz="0" w:space="0" w:color="auto"/>
        <w:left w:val="none" w:sz="0" w:space="0" w:color="auto"/>
        <w:bottom w:val="none" w:sz="0" w:space="0" w:color="auto"/>
        <w:right w:val="none" w:sz="0" w:space="0" w:color="auto"/>
      </w:divBdr>
    </w:div>
    <w:div w:id="1943537984">
      <w:bodyDiv w:val="1"/>
      <w:marLeft w:val="0"/>
      <w:marRight w:val="0"/>
      <w:marTop w:val="0"/>
      <w:marBottom w:val="0"/>
      <w:divBdr>
        <w:top w:val="none" w:sz="0" w:space="0" w:color="auto"/>
        <w:left w:val="none" w:sz="0" w:space="0" w:color="auto"/>
        <w:bottom w:val="none" w:sz="0" w:space="0" w:color="auto"/>
        <w:right w:val="none" w:sz="0" w:space="0" w:color="auto"/>
      </w:divBdr>
    </w:div>
    <w:div w:id="1944264504">
      <w:bodyDiv w:val="1"/>
      <w:marLeft w:val="0"/>
      <w:marRight w:val="0"/>
      <w:marTop w:val="0"/>
      <w:marBottom w:val="0"/>
      <w:divBdr>
        <w:top w:val="none" w:sz="0" w:space="0" w:color="auto"/>
        <w:left w:val="none" w:sz="0" w:space="0" w:color="auto"/>
        <w:bottom w:val="none" w:sz="0" w:space="0" w:color="auto"/>
        <w:right w:val="none" w:sz="0" w:space="0" w:color="auto"/>
      </w:divBdr>
    </w:div>
    <w:div w:id="1945654204">
      <w:bodyDiv w:val="1"/>
      <w:marLeft w:val="0"/>
      <w:marRight w:val="0"/>
      <w:marTop w:val="0"/>
      <w:marBottom w:val="0"/>
      <w:divBdr>
        <w:top w:val="none" w:sz="0" w:space="0" w:color="auto"/>
        <w:left w:val="none" w:sz="0" w:space="0" w:color="auto"/>
        <w:bottom w:val="none" w:sz="0" w:space="0" w:color="auto"/>
        <w:right w:val="none" w:sz="0" w:space="0" w:color="auto"/>
      </w:divBdr>
    </w:div>
    <w:div w:id="1947998819">
      <w:bodyDiv w:val="1"/>
      <w:marLeft w:val="0"/>
      <w:marRight w:val="0"/>
      <w:marTop w:val="0"/>
      <w:marBottom w:val="0"/>
      <w:divBdr>
        <w:top w:val="none" w:sz="0" w:space="0" w:color="auto"/>
        <w:left w:val="none" w:sz="0" w:space="0" w:color="auto"/>
        <w:bottom w:val="none" w:sz="0" w:space="0" w:color="auto"/>
        <w:right w:val="none" w:sz="0" w:space="0" w:color="auto"/>
      </w:divBdr>
    </w:div>
    <w:div w:id="1954242994">
      <w:bodyDiv w:val="1"/>
      <w:marLeft w:val="0"/>
      <w:marRight w:val="0"/>
      <w:marTop w:val="0"/>
      <w:marBottom w:val="0"/>
      <w:divBdr>
        <w:top w:val="none" w:sz="0" w:space="0" w:color="auto"/>
        <w:left w:val="none" w:sz="0" w:space="0" w:color="auto"/>
        <w:bottom w:val="none" w:sz="0" w:space="0" w:color="auto"/>
        <w:right w:val="none" w:sz="0" w:space="0" w:color="auto"/>
      </w:divBdr>
    </w:div>
    <w:div w:id="1955943639">
      <w:bodyDiv w:val="1"/>
      <w:marLeft w:val="0"/>
      <w:marRight w:val="0"/>
      <w:marTop w:val="0"/>
      <w:marBottom w:val="0"/>
      <w:divBdr>
        <w:top w:val="none" w:sz="0" w:space="0" w:color="auto"/>
        <w:left w:val="none" w:sz="0" w:space="0" w:color="auto"/>
        <w:bottom w:val="none" w:sz="0" w:space="0" w:color="auto"/>
        <w:right w:val="none" w:sz="0" w:space="0" w:color="auto"/>
      </w:divBdr>
    </w:div>
    <w:div w:id="1957056592">
      <w:bodyDiv w:val="1"/>
      <w:marLeft w:val="0"/>
      <w:marRight w:val="0"/>
      <w:marTop w:val="0"/>
      <w:marBottom w:val="0"/>
      <w:divBdr>
        <w:top w:val="none" w:sz="0" w:space="0" w:color="auto"/>
        <w:left w:val="none" w:sz="0" w:space="0" w:color="auto"/>
        <w:bottom w:val="none" w:sz="0" w:space="0" w:color="auto"/>
        <w:right w:val="none" w:sz="0" w:space="0" w:color="auto"/>
      </w:divBdr>
    </w:div>
    <w:div w:id="1957908337">
      <w:bodyDiv w:val="1"/>
      <w:marLeft w:val="0"/>
      <w:marRight w:val="0"/>
      <w:marTop w:val="0"/>
      <w:marBottom w:val="0"/>
      <w:divBdr>
        <w:top w:val="none" w:sz="0" w:space="0" w:color="auto"/>
        <w:left w:val="none" w:sz="0" w:space="0" w:color="auto"/>
        <w:bottom w:val="none" w:sz="0" w:space="0" w:color="auto"/>
        <w:right w:val="none" w:sz="0" w:space="0" w:color="auto"/>
      </w:divBdr>
    </w:div>
    <w:div w:id="1959603404">
      <w:bodyDiv w:val="1"/>
      <w:marLeft w:val="0"/>
      <w:marRight w:val="0"/>
      <w:marTop w:val="0"/>
      <w:marBottom w:val="0"/>
      <w:divBdr>
        <w:top w:val="none" w:sz="0" w:space="0" w:color="auto"/>
        <w:left w:val="none" w:sz="0" w:space="0" w:color="auto"/>
        <w:bottom w:val="none" w:sz="0" w:space="0" w:color="auto"/>
        <w:right w:val="none" w:sz="0" w:space="0" w:color="auto"/>
      </w:divBdr>
    </w:div>
    <w:div w:id="1960140805">
      <w:bodyDiv w:val="1"/>
      <w:marLeft w:val="0"/>
      <w:marRight w:val="0"/>
      <w:marTop w:val="0"/>
      <w:marBottom w:val="0"/>
      <w:divBdr>
        <w:top w:val="none" w:sz="0" w:space="0" w:color="auto"/>
        <w:left w:val="none" w:sz="0" w:space="0" w:color="auto"/>
        <w:bottom w:val="none" w:sz="0" w:space="0" w:color="auto"/>
        <w:right w:val="none" w:sz="0" w:space="0" w:color="auto"/>
      </w:divBdr>
    </w:div>
    <w:div w:id="1961647076">
      <w:bodyDiv w:val="1"/>
      <w:marLeft w:val="0"/>
      <w:marRight w:val="0"/>
      <w:marTop w:val="0"/>
      <w:marBottom w:val="0"/>
      <w:divBdr>
        <w:top w:val="none" w:sz="0" w:space="0" w:color="auto"/>
        <w:left w:val="none" w:sz="0" w:space="0" w:color="auto"/>
        <w:bottom w:val="none" w:sz="0" w:space="0" w:color="auto"/>
        <w:right w:val="none" w:sz="0" w:space="0" w:color="auto"/>
      </w:divBdr>
    </w:div>
    <w:div w:id="1964384315">
      <w:bodyDiv w:val="1"/>
      <w:marLeft w:val="0"/>
      <w:marRight w:val="0"/>
      <w:marTop w:val="0"/>
      <w:marBottom w:val="0"/>
      <w:divBdr>
        <w:top w:val="none" w:sz="0" w:space="0" w:color="auto"/>
        <w:left w:val="none" w:sz="0" w:space="0" w:color="auto"/>
        <w:bottom w:val="none" w:sz="0" w:space="0" w:color="auto"/>
        <w:right w:val="none" w:sz="0" w:space="0" w:color="auto"/>
      </w:divBdr>
    </w:div>
    <w:div w:id="1965193855">
      <w:bodyDiv w:val="1"/>
      <w:marLeft w:val="0"/>
      <w:marRight w:val="0"/>
      <w:marTop w:val="0"/>
      <w:marBottom w:val="0"/>
      <w:divBdr>
        <w:top w:val="none" w:sz="0" w:space="0" w:color="auto"/>
        <w:left w:val="none" w:sz="0" w:space="0" w:color="auto"/>
        <w:bottom w:val="none" w:sz="0" w:space="0" w:color="auto"/>
        <w:right w:val="none" w:sz="0" w:space="0" w:color="auto"/>
      </w:divBdr>
    </w:div>
    <w:div w:id="1969626254">
      <w:bodyDiv w:val="1"/>
      <w:marLeft w:val="0"/>
      <w:marRight w:val="0"/>
      <w:marTop w:val="0"/>
      <w:marBottom w:val="0"/>
      <w:divBdr>
        <w:top w:val="none" w:sz="0" w:space="0" w:color="auto"/>
        <w:left w:val="none" w:sz="0" w:space="0" w:color="auto"/>
        <w:bottom w:val="none" w:sz="0" w:space="0" w:color="auto"/>
        <w:right w:val="none" w:sz="0" w:space="0" w:color="auto"/>
      </w:divBdr>
    </w:div>
    <w:div w:id="1971086908">
      <w:bodyDiv w:val="1"/>
      <w:marLeft w:val="0"/>
      <w:marRight w:val="0"/>
      <w:marTop w:val="0"/>
      <w:marBottom w:val="0"/>
      <w:divBdr>
        <w:top w:val="none" w:sz="0" w:space="0" w:color="auto"/>
        <w:left w:val="none" w:sz="0" w:space="0" w:color="auto"/>
        <w:bottom w:val="none" w:sz="0" w:space="0" w:color="auto"/>
        <w:right w:val="none" w:sz="0" w:space="0" w:color="auto"/>
      </w:divBdr>
    </w:div>
    <w:div w:id="1971202714">
      <w:bodyDiv w:val="1"/>
      <w:marLeft w:val="0"/>
      <w:marRight w:val="0"/>
      <w:marTop w:val="0"/>
      <w:marBottom w:val="0"/>
      <w:divBdr>
        <w:top w:val="none" w:sz="0" w:space="0" w:color="auto"/>
        <w:left w:val="none" w:sz="0" w:space="0" w:color="auto"/>
        <w:bottom w:val="none" w:sz="0" w:space="0" w:color="auto"/>
        <w:right w:val="none" w:sz="0" w:space="0" w:color="auto"/>
      </w:divBdr>
    </w:div>
    <w:div w:id="1971397965">
      <w:bodyDiv w:val="1"/>
      <w:marLeft w:val="0"/>
      <w:marRight w:val="0"/>
      <w:marTop w:val="0"/>
      <w:marBottom w:val="0"/>
      <w:divBdr>
        <w:top w:val="none" w:sz="0" w:space="0" w:color="auto"/>
        <w:left w:val="none" w:sz="0" w:space="0" w:color="auto"/>
        <w:bottom w:val="none" w:sz="0" w:space="0" w:color="auto"/>
        <w:right w:val="none" w:sz="0" w:space="0" w:color="auto"/>
      </w:divBdr>
    </w:div>
    <w:div w:id="1973560465">
      <w:bodyDiv w:val="1"/>
      <w:marLeft w:val="0"/>
      <w:marRight w:val="0"/>
      <w:marTop w:val="0"/>
      <w:marBottom w:val="0"/>
      <w:divBdr>
        <w:top w:val="none" w:sz="0" w:space="0" w:color="auto"/>
        <w:left w:val="none" w:sz="0" w:space="0" w:color="auto"/>
        <w:bottom w:val="none" w:sz="0" w:space="0" w:color="auto"/>
        <w:right w:val="none" w:sz="0" w:space="0" w:color="auto"/>
      </w:divBdr>
    </w:div>
    <w:div w:id="1975404747">
      <w:bodyDiv w:val="1"/>
      <w:marLeft w:val="0"/>
      <w:marRight w:val="0"/>
      <w:marTop w:val="0"/>
      <w:marBottom w:val="0"/>
      <w:divBdr>
        <w:top w:val="none" w:sz="0" w:space="0" w:color="auto"/>
        <w:left w:val="none" w:sz="0" w:space="0" w:color="auto"/>
        <w:bottom w:val="none" w:sz="0" w:space="0" w:color="auto"/>
        <w:right w:val="none" w:sz="0" w:space="0" w:color="auto"/>
      </w:divBdr>
    </w:div>
    <w:div w:id="1975716221">
      <w:bodyDiv w:val="1"/>
      <w:marLeft w:val="0"/>
      <w:marRight w:val="0"/>
      <w:marTop w:val="0"/>
      <w:marBottom w:val="0"/>
      <w:divBdr>
        <w:top w:val="none" w:sz="0" w:space="0" w:color="auto"/>
        <w:left w:val="none" w:sz="0" w:space="0" w:color="auto"/>
        <w:bottom w:val="none" w:sz="0" w:space="0" w:color="auto"/>
        <w:right w:val="none" w:sz="0" w:space="0" w:color="auto"/>
      </w:divBdr>
    </w:div>
    <w:div w:id="1981685422">
      <w:bodyDiv w:val="1"/>
      <w:marLeft w:val="0"/>
      <w:marRight w:val="0"/>
      <w:marTop w:val="0"/>
      <w:marBottom w:val="0"/>
      <w:divBdr>
        <w:top w:val="none" w:sz="0" w:space="0" w:color="auto"/>
        <w:left w:val="none" w:sz="0" w:space="0" w:color="auto"/>
        <w:bottom w:val="none" w:sz="0" w:space="0" w:color="auto"/>
        <w:right w:val="none" w:sz="0" w:space="0" w:color="auto"/>
      </w:divBdr>
    </w:div>
    <w:div w:id="1984577905">
      <w:bodyDiv w:val="1"/>
      <w:marLeft w:val="0"/>
      <w:marRight w:val="0"/>
      <w:marTop w:val="0"/>
      <w:marBottom w:val="0"/>
      <w:divBdr>
        <w:top w:val="none" w:sz="0" w:space="0" w:color="auto"/>
        <w:left w:val="none" w:sz="0" w:space="0" w:color="auto"/>
        <w:bottom w:val="none" w:sz="0" w:space="0" w:color="auto"/>
        <w:right w:val="none" w:sz="0" w:space="0" w:color="auto"/>
      </w:divBdr>
    </w:div>
    <w:div w:id="1985311804">
      <w:bodyDiv w:val="1"/>
      <w:marLeft w:val="0"/>
      <w:marRight w:val="0"/>
      <w:marTop w:val="0"/>
      <w:marBottom w:val="0"/>
      <w:divBdr>
        <w:top w:val="none" w:sz="0" w:space="0" w:color="auto"/>
        <w:left w:val="none" w:sz="0" w:space="0" w:color="auto"/>
        <w:bottom w:val="none" w:sz="0" w:space="0" w:color="auto"/>
        <w:right w:val="none" w:sz="0" w:space="0" w:color="auto"/>
      </w:divBdr>
    </w:div>
    <w:div w:id="1990283846">
      <w:bodyDiv w:val="1"/>
      <w:marLeft w:val="0"/>
      <w:marRight w:val="0"/>
      <w:marTop w:val="0"/>
      <w:marBottom w:val="0"/>
      <w:divBdr>
        <w:top w:val="none" w:sz="0" w:space="0" w:color="auto"/>
        <w:left w:val="none" w:sz="0" w:space="0" w:color="auto"/>
        <w:bottom w:val="none" w:sz="0" w:space="0" w:color="auto"/>
        <w:right w:val="none" w:sz="0" w:space="0" w:color="auto"/>
      </w:divBdr>
    </w:div>
    <w:div w:id="1993675378">
      <w:bodyDiv w:val="1"/>
      <w:marLeft w:val="0"/>
      <w:marRight w:val="0"/>
      <w:marTop w:val="0"/>
      <w:marBottom w:val="0"/>
      <w:divBdr>
        <w:top w:val="none" w:sz="0" w:space="0" w:color="auto"/>
        <w:left w:val="none" w:sz="0" w:space="0" w:color="auto"/>
        <w:bottom w:val="none" w:sz="0" w:space="0" w:color="auto"/>
        <w:right w:val="none" w:sz="0" w:space="0" w:color="auto"/>
      </w:divBdr>
    </w:div>
    <w:div w:id="1998679251">
      <w:bodyDiv w:val="1"/>
      <w:marLeft w:val="0"/>
      <w:marRight w:val="0"/>
      <w:marTop w:val="0"/>
      <w:marBottom w:val="0"/>
      <w:divBdr>
        <w:top w:val="none" w:sz="0" w:space="0" w:color="auto"/>
        <w:left w:val="none" w:sz="0" w:space="0" w:color="auto"/>
        <w:bottom w:val="none" w:sz="0" w:space="0" w:color="auto"/>
        <w:right w:val="none" w:sz="0" w:space="0" w:color="auto"/>
      </w:divBdr>
    </w:div>
    <w:div w:id="2002271022">
      <w:bodyDiv w:val="1"/>
      <w:marLeft w:val="0"/>
      <w:marRight w:val="0"/>
      <w:marTop w:val="0"/>
      <w:marBottom w:val="0"/>
      <w:divBdr>
        <w:top w:val="none" w:sz="0" w:space="0" w:color="auto"/>
        <w:left w:val="none" w:sz="0" w:space="0" w:color="auto"/>
        <w:bottom w:val="none" w:sz="0" w:space="0" w:color="auto"/>
        <w:right w:val="none" w:sz="0" w:space="0" w:color="auto"/>
      </w:divBdr>
    </w:div>
    <w:div w:id="2005164990">
      <w:bodyDiv w:val="1"/>
      <w:marLeft w:val="0"/>
      <w:marRight w:val="0"/>
      <w:marTop w:val="0"/>
      <w:marBottom w:val="0"/>
      <w:divBdr>
        <w:top w:val="none" w:sz="0" w:space="0" w:color="auto"/>
        <w:left w:val="none" w:sz="0" w:space="0" w:color="auto"/>
        <w:bottom w:val="none" w:sz="0" w:space="0" w:color="auto"/>
        <w:right w:val="none" w:sz="0" w:space="0" w:color="auto"/>
      </w:divBdr>
    </w:div>
    <w:div w:id="2006394292">
      <w:bodyDiv w:val="1"/>
      <w:marLeft w:val="0"/>
      <w:marRight w:val="0"/>
      <w:marTop w:val="0"/>
      <w:marBottom w:val="0"/>
      <w:divBdr>
        <w:top w:val="none" w:sz="0" w:space="0" w:color="auto"/>
        <w:left w:val="none" w:sz="0" w:space="0" w:color="auto"/>
        <w:bottom w:val="none" w:sz="0" w:space="0" w:color="auto"/>
        <w:right w:val="none" w:sz="0" w:space="0" w:color="auto"/>
      </w:divBdr>
    </w:div>
    <w:div w:id="2006933632">
      <w:bodyDiv w:val="1"/>
      <w:marLeft w:val="0"/>
      <w:marRight w:val="0"/>
      <w:marTop w:val="0"/>
      <w:marBottom w:val="0"/>
      <w:divBdr>
        <w:top w:val="none" w:sz="0" w:space="0" w:color="auto"/>
        <w:left w:val="none" w:sz="0" w:space="0" w:color="auto"/>
        <w:bottom w:val="none" w:sz="0" w:space="0" w:color="auto"/>
        <w:right w:val="none" w:sz="0" w:space="0" w:color="auto"/>
      </w:divBdr>
    </w:div>
    <w:div w:id="2007324916">
      <w:bodyDiv w:val="1"/>
      <w:marLeft w:val="0"/>
      <w:marRight w:val="0"/>
      <w:marTop w:val="0"/>
      <w:marBottom w:val="0"/>
      <w:divBdr>
        <w:top w:val="none" w:sz="0" w:space="0" w:color="auto"/>
        <w:left w:val="none" w:sz="0" w:space="0" w:color="auto"/>
        <w:bottom w:val="none" w:sz="0" w:space="0" w:color="auto"/>
        <w:right w:val="none" w:sz="0" w:space="0" w:color="auto"/>
      </w:divBdr>
    </w:div>
    <w:div w:id="2008287090">
      <w:bodyDiv w:val="1"/>
      <w:marLeft w:val="0"/>
      <w:marRight w:val="0"/>
      <w:marTop w:val="0"/>
      <w:marBottom w:val="0"/>
      <w:divBdr>
        <w:top w:val="none" w:sz="0" w:space="0" w:color="auto"/>
        <w:left w:val="none" w:sz="0" w:space="0" w:color="auto"/>
        <w:bottom w:val="none" w:sz="0" w:space="0" w:color="auto"/>
        <w:right w:val="none" w:sz="0" w:space="0" w:color="auto"/>
      </w:divBdr>
    </w:div>
    <w:div w:id="2011248732">
      <w:bodyDiv w:val="1"/>
      <w:marLeft w:val="0"/>
      <w:marRight w:val="0"/>
      <w:marTop w:val="0"/>
      <w:marBottom w:val="0"/>
      <w:divBdr>
        <w:top w:val="none" w:sz="0" w:space="0" w:color="auto"/>
        <w:left w:val="none" w:sz="0" w:space="0" w:color="auto"/>
        <w:bottom w:val="none" w:sz="0" w:space="0" w:color="auto"/>
        <w:right w:val="none" w:sz="0" w:space="0" w:color="auto"/>
      </w:divBdr>
    </w:div>
    <w:div w:id="2011518409">
      <w:bodyDiv w:val="1"/>
      <w:marLeft w:val="0"/>
      <w:marRight w:val="0"/>
      <w:marTop w:val="0"/>
      <w:marBottom w:val="0"/>
      <w:divBdr>
        <w:top w:val="none" w:sz="0" w:space="0" w:color="auto"/>
        <w:left w:val="none" w:sz="0" w:space="0" w:color="auto"/>
        <w:bottom w:val="none" w:sz="0" w:space="0" w:color="auto"/>
        <w:right w:val="none" w:sz="0" w:space="0" w:color="auto"/>
      </w:divBdr>
    </w:div>
    <w:div w:id="2012248349">
      <w:bodyDiv w:val="1"/>
      <w:marLeft w:val="0"/>
      <w:marRight w:val="0"/>
      <w:marTop w:val="0"/>
      <w:marBottom w:val="0"/>
      <w:divBdr>
        <w:top w:val="none" w:sz="0" w:space="0" w:color="auto"/>
        <w:left w:val="none" w:sz="0" w:space="0" w:color="auto"/>
        <w:bottom w:val="none" w:sz="0" w:space="0" w:color="auto"/>
        <w:right w:val="none" w:sz="0" w:space="0" w:color="auto"/>
      </w:divBdr>
    </w:div>
    <w:div w:id="2013600702">
      <w:bodyDiv w:val="1"/>
      <w:marLeft w:val="0"/>
      <w:marRight w:val="0"/>
      <w:marTop w:val="0"/>
      <w:marBottom w:val="0"/>
      <w:divBdr>
        <w:top w:val="none" w:sz="0" w:space="0" w:color="auto"/>
        <w:left w:val="none" w:sz="0" w:space="0" w:color="auto"/>
        <w:bottom w:val="none" w:sz="0" w:space="0" w:color="auto"/>
        <w:right w:val="none" w:sz="0" w:space="0" w:color="auto"/>
      </w:divBdr>
    </w:div>
    <w:div w:id="2018002683">
      <w:bodyDiv w:val="1"/>
      <w:marLeft w:val="0"/>
      <w:marRight w:val="0"/>
      <w:marTop w:val="0"/>
      <w:marBottom w:val="0"/>
      <w:divBdr>
        <w:top w:val="none" w:sz="0" w:space="0" w:color="auto"/>
        <w:left w:val="none" w:sz="0" w:space="0" w:color="auto"/>
        <w:bottom w:val="none" w:sz="0" w:space="0" w:color="auto"/>
        <w:right w:val="none" w:sz="0" w:space="0" w:color="auto"/>
      </w:divBdr>
    </w:div>
    <w:div w:id="2019501554">
      <w:bodyDiv w:val="1"/>
      <w:marLeft w:val="0"/>
      <w:marRight w:val="0"/>
      <w:marTop w:val="0"/>
      <w:marBottom w:val="0"/>
      <w:divBdr>
        <w:top w:val="none" w:sz="0" w:space="0" w:color="auto"/>
        <w:left w:val="none" w:sz="0" w:space="0" w:color="auto"/>
        <w:bottom w:val="none" w:sz="0" w:space="0" w:color="auto"/>
        <w:right w:val="none" w:sz="0" w:space="0" w:color="auto"/>
      </w:divBdr>
    </w:div>
    <w:div w:id="2019848329">
      <w:bodyDiv w:val="1"/>
      <w:marLeft w:val="0"/>
      <w:marRight w:val="0"/>
      <w:marTop w:val="0"/>
      <w:marBottom w:val="0"/>
      <w:divBdr>
        <w:top w:val="none" w:sz="0" w:space="0" w:color="auto"/>
        <w:left w:val="none" w:sz="0" w:space="0" w:color="auto"/>
        <w:bottom w:val="none" w:sz="0" w:space="0" w:color="auto"/>
        <w:right w:val="none" w:sz="0" w:space="0" w:color="auto"/>
      </w:divBdr>
    </w:div>
    <w:div w:id="2021393957">
      <w:bodyDiv w:val="1"/>
      <w:marLeft w:val="0"/>
      <w:marRight w:val="0"/>
      <w:marTop w:val="0"/>
      <w:marBottom w:val="0"/>
      <w:divBdr>
        <w:top w:val="none" w:sz="0" w:space="0" w:color="auto"/>
        <w:left w:val="none" w:sz="0" w:space="0" w:color="auto"/>
        <w:bottom w:val="none" w:sz="0" w:space="0" w:color="auto"/>
        <w:right w:val="none" w:sz="0" w:space="0" w:color="auto"/>
      </w:divBdr>
    </w:div>
    <w:div w:id="2021423252">
      <w:bodyDiv w:val="1"/>
      <w:marLeft w:val="0"/>
      <w:marRight w:val="0"/>
      <w:marTop w:val="0"/>
      <w:marBottom w:val="0"/>
      <w:divBdr>
        <w:top w:val="none" w:sz="0" w:space="0" w:color="auto"/>
        <w:left w:val="none" w:sz="0" w:space="0" w:color="auto"/>
        <w:bottom w:val="none" w:sz="0" w:space="0" w:color="auto"/>
        <w:right w:val="none" w:sz="0" w:space="0" w:color="auto"/>
      </w:divBdr>
    </w:div>
    <w:div w:id="2024046078">
      <w:bodyDiv w:val="1"/>
      <w:marLeft w:val="0"/>
      <w:marRight w:val="0"/>
      <w:marTop w:val="0"/>
      <w:marBottom w:val="0"/>
      <w:divBdr>
        <w:top w:val="none" w:sz="0" w:space="0" w:color="auto"/>
        <w:left w:val="none" w:sz="0" w:space="0" w:color="auto"/>
        <w:bottom w:val="none" w:sz="0" w:space="0" w:color="auto"/>
        <w:right w:val="none" w:sz="0" w:space="0" w:color="auto"/>
      </w:divBdr>
    </w:div>
    <w:div w:id="2025132375">
      <w:bodyDiv w:val="1"/>
      <w:marLeft w:val="0"/>
      <w:marRight w:val="0"/>
      <w:marTop w:val="0"/>
      <w:marBottom w:val="0"/>
      <w:divBdr>
        <w:top w:val="none" w:sz="0" w:space="0" w:color="auto"/>
        <w:left w:val="none" w:sz="0" w:space="0" w:color="auto"/>
        <w:bottom w:val="none" w:sz="0" w:space="0" w:color="auto"/>
        <w:right w:val="none" w:sz="0" w:space="0" w:color="auto"/>
      </w:divBdr>
    </w:div>
    <w:div w:id="2026249701">
      <w:bodyDiv w:val="1"/>
      <w:marLeft w:val="0"/>
      <w:marRight w:val="0"/>
      <w:marTop w:val="0"/>
      <w:marBottom w:val="0"/>
      <w:divBdr>
        <w:top w:val="none" w:sz="0" w:space="0" w:color="auto"/>
        <w:left w:val="none" w:sz="0" w:space="0" w:color="auto"/>
        <w:bottom w:val="none" w:sz="0" w:space="0" w:color="auto"/>
        <w:right w:val="none" w:sz="0" w:space="0" w:color="auto"/>
      </w:divBdr>
    </w:div>
    <w:div w:id="2037778015">
      <w:bodyDiv w:val="1"/>
      <w:marLeft w:val="0"/>
      <w:marRight w:val="0"/>
      <w:marTop w:val="0"/>
      <w:marBottom w:val="0"/>
      <w:divBdr>
        <w:top w:val="none" w:sz="0" w:space="0" w:color="auto"/>
        <w:left w:val="none" w:sz="0" w:space="0" w:color="auto"/>
        <w:bottom w:val="none" w:sz="0" w:space="0" w:color="auto"/>
        <w:right w:val="none" w:sz="0" w:space="0" w:color="auto"/>
      </w:divBdr>
    </w:div>
    <w:div w:id="2039233531">
      <w:bodyDiv w:val="1"/>
      <w:marLeft w:val="0"/>
      <w:marRight w:val="0"/>
      <w:marTop w:val="0"/>
      <w:marBottom w:val="0"/>
      <w:divBdr>
        <w:top w:val="none" w:sz="0" w:space="0" w:color="auto"/>
        <w:left w:val="none" w:sz="0" w:space="0" w:color="auto"/>
        <w:bottom w:val="none" w:sz="0" w:space="0" w:color="auto"/>
        <w:right w:val="none" w:sz="0" w:space="0" w:color="auto"/>
      </w:divBdr>
    </w:div>
    <w:div w:id="2041586477">
      <w:bodyDiv w:val="1"/>
      <w:marLeft w:val="0"/>
      <w:marRight w:val="0"/>
      <w:marTop w:val="0"/>
      <w:marBottom w:val="0"/>
      <w:divBdr>
        <w:top w:val="none" w:sz="0" w:space="0" w:color="auto"/>
        <w:left w:val="none" w:sz="0" w:space="0" w:color="auto"/>
        <w:bottom w:val="none" w:sz="0" w:space="0" w:color="auto"/>
        <w:right w:val="none" w:sz="0" w:space="0" w:color="auto"/>
      </w:divBdr>
    </w:div>
    <w:div w:id="2043895944">
      <w:bodyDiv w:val="1"/>
      <w:marLeft w:val="0"/>
      <w:marRight w:val="0"/>
      <w:marTop w:val="0"/>
      <w:marBottom w:val="0"/>
      <w:divBdr>
        <w:top w:val="none" w:sz="0" w:space="0" w:color="auto"/>
        <w:left w:val="none" w:sz="0" w:space="0" w:color="auto"/>
        <w:bottom w:val="none" w:sz="0" w:space="0" w:color="auto"/>
        <w:right w:val="none" w:sz="0" w:space="0" w:color="auto"/>
      </w:divBdr>
    </w:div>
    <w:div w:id="2044666178">
      <w:bodyDiv w:val="1"/>
      <w:marLeft w:val="0"/>
      <w:marRight w:val="0"/>
      <w:marTop w:val="0"/>
      <w:marBottom w:val="0"/>
      <w:divBdr>
        <w:top w:val="none" w:sz="0" w:space="0" w:color="auto"/>
        <w:left w:val="none" w:sz="0" w:space="0" w:color="auto"/>
        <w:bottom w:val="none" w:sz="0" w:space="0" w:color="auto"/>
        <w:right w:val="none" w:sz="0" w:space="0" w:color="auto"/>
      </w:divBdr>
    </w:div>
    <w:div w:id="2045589927">
      <w:bodyDiv w:val="1"/>
      <w:marLeft w:val="0"/>
      <w:marRight w:val="0"/>
      <w:marTop w:val="0"/>
      <w:marBottom w:val="0"/>
      <w:divBdr>
        <w:top w:val="none" w:sz="0" w:space="0" w:color="auto"/>
        <w:left w:val="none" w:sz="0" w:space="0" w:color="auto"/>
        <w:bottom w:val="none" w:sz="0" w:space="0" w:color="auto"/>
        <w:right w:val="none" w:sz="0" w:space="0" w:color="auto"/>
      </w:divBdr>
    </w:div>
    <w:div w:id="2049377513">
      <w:bodyDiv w:val="1"/>
      <w:marLeft w:val="0"/>
      <w:marRight w:val="0"/>
      <w:marTop w:val="0"/>
      <w:marBottom w:val="0"/>
      <w:divBdr>
        <w:top w:val="none" w:sz="0" w:space="0" w:color="auto"/>
        <w:left w:val="none" w:sz="0" w:space="0" w:color="auto"/>
        <w:bottom w:val="none" w:sz="0" w:space="0" w:color="auto"/>
        <w:right w:val="none" w:sz="0" w:space="0" w:color="auto"/>
      </w:divBdr>
    </w:div>
    <w:div w:id="2051106278">
      <w:bodyDiv w:val="1"/>
      <w:marLeft w:val="0"/>
      <w:marRight w:val="0"/>
      <w:marTop w:val="0"/>
      <w:marBottom w:val="0"/>
      <w:divBdr>
        <w:top w:val="none" w:sz="0" w:space="0" w:color="auto"/>
        <w:left w:val="none" w:sz="0" w:space="0" w:color="auto"/>
        <w:bottom w:val="none" w:sz="0" w:space="0" w:color="auto"/>
        <w:right w:val="none" w:sz="0" w:space="0" w:color="auto"/>
      </w:divBdr>
    </w:div>
    <w:div w:id="2055689356">
      <w:bodyDiv w:val="1"/>
      <w:marLeft w:val="0"/>
      <w:marRight w:val="0"/>
      <w:marTop w:val="0"/>
      <w:marBottom w:val="0"/>
      <w:divBdr>
        <w:top w:val="none" w:sz="0" w:space="0" w:color="auto"/>
        <w:left w:val="none" w:sz="0" w:space="0" w:color="auto"/>
        <w:bottom w:val="none" w:sz="0" w:space="0" w:color="auto"/>
        <w:right w:val="none" w:sz="0" w:space="0" w:color="auto"/>
      </w:divBdr>
    </w:div>
    <w:div w:id="2057849302">
      <w:bodyDiv w:val="1"/>
      <w:marLeft w:val="0"/>
      <w:marRight w:val="0"/>
      <w:marTop w:val="0"/>
      <w:marBottom w:val="0"/>
      <w:divBdr>
        <w:top w:val="none" w:sz="0" w:space="0" w:color="auto"/>
        <w:left w:val="none" w:sz="0" w:space="0" w:color="auto"/>
        <w:bottom w:val="none" w:sz="0" w:space="0" w:color="auto"/>
        <w:right w:val="none" w:sz="0" w:space="0" w:color="auto"/>
      </w:divBdr>
    </w:div>
    <w:div w:id="2058967680">
      <w:bodyDiv w:val="1"/>
      <w:marLeft w:val="0"/>
      <w:marRight w:val="0"/>
      <w:marTop w:val="0"/>
      <w:marBottom w:val="0"/>
      <w:divBdr>
        <w:top w:val="none" w:sz="0" w:space="0" w:color="auto"/>
        <w:left w:val="none" w:sz="0" w:space="0" w:color="auto"/>
        <w:bottom w:val="none" w:sz="0" w:space="0" w:color="auto"/>
        <w:right w:val="none" w:sz="0" w:space="0" w:color="auto"/>
      </w:divBdr>
    </w:div>
    <w:div w:id="2060008238">
      <w:bodyDiv w:val="1"/>
      <w:marLeft w:val="0"/>
      <w:marRight w:val="0"/>
      <w:marTop w:val="0"/>
      <w:marBottom w:val="0"/>
      <w:divBdr>
        <w:top w:val="none" w:sz="0" w:space="0" w:color="auto"/>
        <w:left w:val="none" w:sz="0" w:space="0" w:color="auto"/>
        <w:bottom w:val="none" w:sz="0" w:space="0" w:color="auto"/>
        <w:right w:val="none" w:sz="0" w:space="0" w:color="auto"/>
      </w:divBdr>
    </w:div>
    <w:div w:id="2061516671">
      <w:bodyDiv w:val="1"/>
      <w:marLeft w:val="0"/>
      <w:marRight w:val="0"/>
      <w:marTop w:val="0"/>
      <w:marBottom w:val="0"/>
      <w:divBdr>
        <w:top w:val="none" w:sz="0" w:space="0" w:color="auto"/>
        <w:left w:val="none" w:sz="0" w:space="0" w:color="auto"/>
        <w:bottom w:val="none" w:sz="0" w:space="0" w:color="auto"/>
        <w:right w:val="none" w:sz="0" w:space="0" w:color="auto"/>
      </w:divBdr>
    </w:div>
    <w:div w:id="2061971830">
      <w:bodyDiv w:val="1"/>
      <w:marLeft w:val="0"/>
      <w:marRight w:val="0"/>
      <w:marTop w:val="0"/>
      <w:marBottom w:val="0"/>
      <w:divBdr>
        <w:top w:val="none" w:sz="0" w:space="0" w:color="auto"/>
        <w:left w:val="none" w:sz="0" w:space="0" w:color="auto"/>
        <w:bottom w:val="none" w:sz="0" w:space="0" w:color="auto"/>
        <w:right w:val="none" w:sz="0" w:space="0" w:color="auto"/>
      </w:divBdr>
    </w:div>
    <w:div w:id="2062240186">
      <w:bodyDiv w:val="1"/>
      <w:marLeft w:val="0"/>
      <w:marRight w:val="0"/>
      <w:marTop w:val="0"/>
      <w:marBottom w:val="0"/>
      <w:divBdr>
        <w:top w:val="none" w:sz="0" w:space="0" w:color="auto"/>
        <w:left w:val="none" w:sz="0" w:space="0" w:color="auto"/>
        <w:bottom w:val="none" w:sz="0" w:space="0" w:color="auto"/>
        <w:right w:val="none" w:sz="0" w:space="0" w:color="auto"/>
      </w:divBdr>
    </w:div>
    <w:div w:id="2062441529">
      <w:bodyDiv w:val="1"/>
      <w:marLeft w:val="0"/>
      <w:marRight w:val="0"/>
      <w:marTop w:val="0"/>
      <w:marBottom w:val="0"/>
      <w:divBdr>
        <w:top w:val="none" w:sz="0" w:space="0" w:color="auto"/>
        <w:left w:val="none" w:sz="0" w:space="0" w:color="auto"/>
        <w:bottom w:val="none" w:sz="0" w:space="0" w:color="auto"/>
        <w:right w:val="none" w:sz="0" w:space="0" w:color="auto"/>
      </w:divBdr>
    </w:div>
    <w:div w:id="2066949094">
      <w:bodyDiv w:val="1"/>
      <w:marLeft w:val="0"/>
      <w:marRight w:val="0"/>
      <w:marTop w:val="0"/>
      <w:marBottom w:val="0"/>
      <w:divBdr>
        <w:top w:val="none" w:sz="0" w:space="0" w:color="auto"/>
        <w:left w:val="none" w:sz="0" w:space="0" w:color="auto"/>
        <w:bottom w:val="none" w:sz="0" w:space="0" w:color="auto"/>
        <w:right w:val="none" w:sz="0" w:space="0" w:color="auto"/>
      </w:divBdr>
    </w:div>
    <w:div w:id="2069064715">
      <w:bodyDiv w:val="1"/>
      <w:marLeft w:val="0"/>
      <w:marRight w:val="0"/>
      <w:marTop w:val="0"/>
      <w:marBottom w:val="0"/>
      <w:divBdr>
        <w:top w:val="none" w:sz="0" w:space="0" w:color="auto"/>
        <w:left w:val="none" w:sz="0" w:space="0" w:color="auto"/>
        <w:bottom w:val="none" w:sz="0" w:space="0" w:color="auto"/>
        <w:right w:val="none" w:sz="0" w:space="0" w:color="auto"/>
      </w:divBdr>
    </w:div>
    <w:div w:id="2074808226">
      <w:bodyDiv w:val="1"/>
      <w:marLeft w:val="0"/>
      <w:marRight w:val="0"/>
      <w:marTop w:val="0"/>
      <w:marBottom w:val="0"/>
      <w:divBdr>
        <w:top w:val="none" w:sz="0" w:space="0" w:color="auto"/>
        <w:left w:val="none" w:sz="0" w:space="0" w:color="auto"/>
        <w:bottom w:val="none" w:sz="0" w:space="0" w:color="auto"/>
        <w:right w:val="none" w:sz="0" w:space="0" w:color="auto"/>
      </w:divBdr>
    </w:div>
    <w:div w:id="2082676198">
      <w:bodyDiv w:val="1"/>
      <w:marLeft w:val="0"/>
      <w:marRight w:val="0"/>
      <w:marTop w:val="0"/>
      <w:marBottom w:val="0"/>
      <w:divBdr>
        <w:top w:val="none" w:sz="0" w:space="0" w:color="auto"/>
        <w:left w:val="none" w:sz="0" w:space="0" w:color="auto"/>
        <w:bottom w:val="none" w:sz="0" w:space="0" w:color="auto"/>
        <w:right w:val="none" w:sz="0" w:space="0" w:color="auto"/>
      </w:divBdr>
    </w:div>
    <w:div w:id="2082823220">
      <w:bodyDiv w:val="1"/>
      <w:marLeft w:val="0"/>
      <w:marRight w:val="0"/>
      <w:marTop w:val="0"/>
      <w:marBottom w:val="0"/>
      <w:divBdr>
        <w:top w:val="none" w:sz="0" w:space="0" w:color="auto"/>
        <w:left w:val="none" w:sz="0" w:space="0" w:color="auto"/>
        <w:bottom w:val="none" w:sz="0" w:space="0" w:color="auto"/>
        <w:right w:val="none" w:sz="0" w:space="0" w:color="auto"/>
      </w:divBdr>
    </w:div>
    <w:div w:id="2087456500">
      <w:bodyDiv w:val="1"/>
      <w:marLeft w:val="0"/>
      <w:marRight w:val="0"/>
      <w:marTop w:val="0"/>
      <w:marBottom w:val="0"/>
      <w:divBdr>
        <w:top w:val="none" w:sz="0" w:space="0" w:color="auto"/>
        <w:left w:val="none" w:sz="0" w:space="0" w:color="auto"/>
        <w:bottom w:val="none" w:sz="0" w:space="0" w:color="auto"/>
        <w:right w:val="none" w:sz="0" w:space="0" w:color="auto"/>
      </w:divBdr>
    </w:div>
    <w:div w:id="2088570149">
      <w:bodyDiv w:val="1"/>
      <w:marLeft w:val="0"/>
      <w:marRight w:val="0"/>
      <w:marTop w:val="0"/>
      <w:marBottom w:val="0"/>
      <w:divBdr>
        <w:top w:val="none" w:sz="0" w:space="0" w:color="auto"/>
        <w:left w:val="none" w:sz="0" w:space="0" w:color="auto"/>
        <w:bottom w:val="none" w:sz="0" w:space="0" w:color="auto"/>
        <w:right w:val="none" w:sz="0" w:space="0" w:color="auto"/>
      </w:divBdr>
    </w:div>
    <w:div w:id="2092657515">
      <w:bodyDiv w:val="1"/>
      <w:marLeft w:val="0"/>
      <w:marRight w:val="0"/>
      <w:marTop w:val="0"/>
      <w:marBottom w:val="0"/>
      <w:divBdr>
        <w:top w:val="none" w:sz="0" w:space="0" w:color="auto"/>
        <w:left w:val="none" w:sz="0" w:space="0" w:color="auto"/>
        <w:bottom w:val="none" w:sz="0" w:space="0" w:color="auto"/>
        <w:right w:val="none" w:sz="0" w:space="0" w:color="auto"/>
      </w:divBdr>
    </w:div>
    <w:div w:id="2092894906">
      <w:bodyDiv w:val="1"/>
      <w:marLeft w:val="0"/>
      <w:marRight w:val="0"/>
      <w:marTop w:val="0"/>
      <w:marBottom w:val="0"/>
      <w:divBdr>
        <w:top w:val="none" w:sz="0" w:space="0" w:color="auto"/>
        <w:left w:val="none" w:sz="0" w:space="0" w:color="auto"/>
        <w:bottom w:val="none" w:sz="0" w:space="0" w:color="auto"/>
        <w:right w:val="none" w:sz="0" w:space="0" w:color="auto"/>
      </w:divBdr>
    </w:div>
    <w:div w:id="2093817694">
      <w:bodyDiv w:val="1"/>
      <w:marLeft w:val="0"/>
      <w:marRight w:val="0"/>
      <w:marTop w:val="0"/>
      <w:marBottom w:val="0"/>
      <w:divBdr>
        <w:top w:val="none" w:sz="0" w:space="0" w:color="auto"/>
        <w:left w:val="none" w:sz="0" w:space="0" w:color="auto"/>
        <w:bottom w:val="none" w:sz="0" w:space="0" w:color="auto"/>
        <w:right w:val="none" w:sz="0" w:space="0" w:color="auto"/>
      </w:divBdr>
    </w:div>
    <w:div w:id="2096708641">
      <w:bodyDiv w:val="1"/>
      <w:marLeft w:val="0"/>
      <w:marRight w:val="0"/>
      <w:marTop w:val="0"/>
      <w:marBottom w:val="0"/>
      <w:divBdr>
        <w:top w:val="none" w:sz="0" w:space="0" w:color="auto"/>
        <w:left w:val="none" w:sz="0" w:space="0" w:color="auto"/>
        <w:bottom w:val="none" w:sz="0" w:space="0" w:color="auto"/>
        <w:right w:val="none" w:sz="0" w:space="0" w:color="auto"/>
      </w:divBdr>
    </w:div>
    <w:div w:id="2101024907">
      <w:bodyDiv w:val="1"/>
      <w:marLeft w:val="0"/>
      <w:marRight w:val="0"/>
      <w:marTop w:val="0"/>
      <w:marBottom w:val="0"/>
      <w:divBdr>
        <w:top w:val="none" w:sz="0" w:space="0" w:color="auto"/>
        <w:left w:val="none" w:sz="0" w:space="0" w:color="auto"/>
        <w:bottom w:val="none" w:sz="0" w:space="0" w:color="auto"/>
        <w:right w:val="none" w:sz="0" w:space="0" w:color="auto"/>
      </w:divBdr>
    </w:div>
    <w:div w:id="2104959195">
      <w:bodyDiv w:val="1"/>
      <w:marLeft w:val="0"/>
      <w:marRight w:val="0"/>
      <w:marTop w:val="0"/>
      <w:marBottom w:val="0"/>
      <w:divBdr>
        <w:top w:val="none" w:sz="0" w:space="0" w:color="auto"/>
        <w:left w:val="none" w:sz="0" w:space="0" w:color="auto"/>
        <w:bottom w:val="none" w:sz="0" w:space="0" w:color="auto"/>
        <w:right w:val="none" w:sz="0" w:space="0" w:color="auto"/>
      </w:divBdr>
    </w:div>
    <w:div w:id="2105224766">
      <w:bodyDiv w:val="1"/>
      <w:marLeft w:val="0"/>
      <w:marRight w:val="0"/>
      <w:marTop w:val="0"/>
      <w:marBottom w:val="0"/>
      <w:divBdr>
        <w:top w:val="none" w:sz="0" w:space="0" w:color="auto"/>
        <w:left w:val="none" w:sz="0" w:space="0" w:color="auto"/>
        <w:bottom w:val="none" w:sz="0" w:space="0" w:color="auto"/>
        <w:right w:val="none" w:sz="0" w:space="0" w:color="auto"/>
      </w:divBdr>
    </w:div>
    <w:div w:id="2105563736">
      <w:bodyDiv w:val="1"/>
      <w:marLeft w:val="0"/>
      <w:marRight w:val="0"/>
      <w:marTop w:val="0"/>
      <w:marBottom w:val="0"/>
      <w:divBdr>
        <w:top w:val="none" w:sz="0" w:space="0" w:color="auto"/>
        <w:left w:val="none" w:sz="0" w:space="0" w:color="auto"/>
        <w:bottom w:val="none" w:sz="0" w:space="0" w:color="auto"/>
        <w:right w:val="none" w:sz="0" w:space="0" w:color="auto"/>
      </w:divBdr>
    </w:div>
    <w:div w:id="2108571657">
      <w:bodyDiv w:val="1"/>
      <w:marLeft w:val="0"/>
      <w:marRight w:val="0"/>
      <w:marTop w:val="0"/>
      <w:marBottom w:val="0"/>
      <w:divBdr>
        <w:top w:val="none" w:sz="0" w:space="0" w:color="auto"/>
        <w:left w:val="none" w:sz="0" w:space="0" w:color="auto"/>
        <w:bottom w:val="none" w:sz="0" w:space="0" w:color="auto"/>
        <w:right w:val="none" w:sz="0" w:space="0" w:color="auto"/>
      </w:divBdr>
    </w:div>
    <w:div w:id="2112773976">
      <w:bodyDiv w:val="1"/>
      <w:marLeft w:val="0"/>
      <w:marRight w:val="0"/>
      <w:marTop w:val="0"/>
      <w:marBottom w:val="0"/>
      <w:divBdr>
        <w:top w:val="none" w:sz="0" w:space="0" w:color="auto"/>
        <w:left w:val="none" w:sz="0" w:space="0" w:color="auto"/>
        <w:bottom w:val="none" w:sz="0" w:space="0" w:color="auto"/>
        <w:right w:val="none" w:sz="0" w:space="0" w:color="auto"/>
      </w:divBdr>
    </w:div>
    <w:div w:id="2113624318">
      <w:bodyDiv w:val="1"/>
      <w:marLeft w:val="0"/>
      <w:marRight w:val="0"/>
      <w:marTop w:val="0"/>
      <w:marBottom w:val="0"/>
      <w:divBdr>
        <w:top w:val="none" w:sz="0" w:space="0" w:color="auto"/>
        <w:left w:val="none" w:sz="0" w:space="0" w:color="auto"/>
        <w:bottom w:val="none" w:sz="0" w:space="0" w:color="auto"/>
        <w:right w:val="none" w:sz="0" w:space="0" w:color="auto"/>
      </w:divBdr>
    </w:div>
    <w:div w:id="2113936200">
      <w:bodyDiv w:val="1"/>
      <w:marLeft w:val="0"/>
      <w:marRight w:val="0"/>
      <w:marTop w:val="0"/>
      <w:marBottom w:val="0"/>
      <w:divBdr>
        <w:top w:val="none" w:sz="0" w:space="0" w:color="auto"/>
        <w:left w:val="none" w:sz="0" w:space="0" w:color="auto"/>
        <w:bottom w:val="none" w:sz="0" w:space="0" w:color="auto"/>
        <w:right w:val="none" w:sz="0" w:space="0" w:color="auto"/>
      </w:divBdr>
    </w:div>
    <w:div w:id="2114588834">
      <w:bodyDiv w:val="1"/>
      <w:marLeft w:val="0"/>
      <w:marRight w:val="0"/>
      <w:marTop w:val="0"/>
      <w:marBottom w:val="0"/>
      <w:divBdr>
        <w:top w:val="none" w:sz="0" w:space="0" w:color="auto"/>
        <w:left w:val="none" w:sz="0" w:space="0" w:color="auto"/>
        <w:bottom w:val="none" w:sz="0" w:space="0" w:color="auto"/>
        <w:right w:val="none" w:sz="0" w:space="0" w:color="auto"/>
      </w:divBdr>
    </w:div>
    <w:div w:id="2116316461">
      <w:bodyDiv w:val="1"/>
      <w:marLeft w:val="0"/>
      <w:marRight w:val="0"/>
      <w:marTop w:val="0"/>
      <w:marBottom w:val="0"/>
      <w:divBdr>
        <w:top w:val="none" w:sz="0" w:space="0" w:color="auto"/>
        <w:left w:val="none" w:sz="0" w:space="0" w:color="auto"/>
        <w:bottom w:val="none" w:sz="0" w:space="0" w:color="auto"/>
        <w:right w:val="none" w:sz="0" w:space="0" w:color="auto"/>
      </w:divBdr>
    </w:div>
    <w:div w:id="2118720414">
      <w:bodyDiv w:val="1"/>
      <w:marLeft w:val="0"/>
      <w:marRight w:val="0"/>
      <w:marTop w:val="0"/>
      <w:marBottom w:val="0"/>
      <w:divBdr>
        <w:top w:val="none" w:sz="0" w:space="0" w:color="auto"/>
        <w:left w:val="none" w:sz="0" w:space="0" w:color="auto"/>
        <w:bottom w:val="none" w:sz="0" w:space="0" w:color="auto"/>
        <w:right w:val="none" w:sz="0" w:space="0" w:color="auto"/>
      </w:divBdr>
    </w:div>
    <w:div w:id="2119132197">
      <w:bodyDiv w:val="1"/>
      <w:marLeft w:val="0"/>
      <w:marRight w:val="0"/>
      <w:marTop w:val="0"/>
      <w:marBottom w:val="0"/>
      <w:divBdr>
        <w:top w:val="none" w:sz="0" w:space="0" w:color="auto"/>
        <w:left w:val="none" w:sz="0" w:space="0" w:color="auto"/>
        <w:bottom w:val="none" w:sz="0" w:space="0" w:color="auto"/>
        <w:right w:val="none" w:sz="0" w:space="0" w:color="auto"/>
      </w:divBdr>
    </w:div>
    <w:div w:id="2120828074">
      <w:bodyDiv w:val="1"/>
      <w:marLeft w:val="0"/>
      <w:marRight w:val="0"/>
      <w:marTop w:val="0"/>
      <w:marBottom w:val="0"/>
      <w:divBdr>
        <w:top w:val="none" w:sz="0" w:space="0" w:color="auto"/>
        <w:left w:val="none" w:sz="0" w:space="0" w:color="auto"/>
        <w:bottom w:val="none" w:sz="0" w:space="0" w:color="auto"/>
        <w:right w:val="none" w:sz="0" w:space="0" w:color="auto"/>
      </w:divBdr>
    </w:div>
    <w:div w:id="2122453796">
      <w:bodyDiv w:val="1"/>
      <w:marLeft w:val="0"/>
      <w:marRight w:val="0"/>
      <w:marTop w:val="0"/>
      <w:marBottom w:val="0"/>
      <w:divBdr>
        <w:top w:val="none" w:sz="0" w:space="0" w:color="auto"/>
        <w:left w:val="none" w:sz="0" w:space="0" w:color="auto"/>
        <w:bottom w:val="none" w:sz="0" w:space="0" w:color="auto"/>
        <w:right w:val="none" w:sz="0" w:space="0" w:color="auto"/>
      </w:divBdr>
    </w:div>
    <w:div w:id="2123960314">
      <w:bodyDiv w:val="1"/>
      <w:marLeft w:val="0"/>
      <w:marRight w:val="0"/>
      <w:marTop w:val="0"/>
      <w:marBottom w:val="0"/>
      <w:divBdr>
        <w:top w:val="none" w:sz="0" w:space="0" w:color="auto"/>
        <w:left w:val="none" w:sz="0" w:space="0" w:color="auto"/>
        <w:bottom w:val="none" w:sz="0" w:space="0" w:color="auto"/>
        <w:right w:val="none" w:sz="0" w:space="0" w:color="auto"/>
      </w:divBdr>
    </w:div>
    <w:div w:id="2125685939">
      <w:bodyDiv w:val="1"/>
      <w:marLeft w:val="0"/>
      <w:marRight w:val="0"/>
      <w:marTop w:val="0"/>
      <w:marBottom w:val="0"/>
      <w:divBdr>
        <w:top w:val="none" w:sz="0" w:space="0" w:color="auto"/>
        <w:left w:val="none" w:sz="0" w:space="0" w:color="auto"/>
        <w:bottom w:val="none" w:sz="0" w:space="0" w:color="auto"/>
        <w:right w:val="none" w:sz="0" w:space="0" w:color="auto"/>
      </w:divBdr>
    </w:div>
    <w:div w:id="2127309083">
      <w:bodyDiv w:val="1"/>
      <w:marLeft w:val="0"/>
      <w:marRight w:val="0"/>
      <w:marTop w:val="0"/>
      <w:marBottom w:val="0"/>
      <w:divBdr>
        <w:top w:val="none" w:sz="0" w:space="0" w:color="auto"/>
        <w:left w:val="none" w:sz="0" w:space="0" w:color="auto"/>
        <w:bottom w:val="none" w:sz="0" w:space="0" w:color="auto"/>
        <w:right w:val="none" w:sz="0" w:space="0" w:color="auto"/>
      </w:divBdr>
    </w:div>
    <w:div w:id="2127962433">
      <w:bodyDiv w:val="1"/>
      <w:marLeft w:val="0"/>
      <w:marRight w:val="0"/>
      <w:marTop w:val="0"/>
      <w:marBottom w:val="0"/>
      <w:divBdr>
        <w:top w:val="none" w:sz="0" w:space="0" w:color="auto"/>
        <w:left w:val="none" w:sz="0" w:space="0" w:color="auto"/>
        <w:bottom w:val="none" w:sz="0" w:space="0" w:color="auto"/>
        <w:right w:val="none" w:sz="0" w:space="0" w:color="auto"/>
      </w:divBdr>
    </w:div>
    <w:div w:id="2131505291">
      <w:bodyDiv w:val="1"/>
      <w:marLeft w:val="0"/>
      <w:marRight w:val="0"/>
      <w:marTop w:val="0"/>
      <w:marBottom w:val="0"/>
      <w:divBdr>
        <w:top w:val="none" w:sz="0" w:space="0" w:color="auto"/>
        <w:left w:val="none" w:sz="0" w:space="0" w:color="auto"/>
        <w:bottom w:val="none" w:sz="0" w:space="0" w:color="auto"/>
        <w:right w:val="none" w:sz="0" w:space="0" w:color="auto"/>
      </w:divBdr>
    </w:div>
    <w:div w:id="2136017054">
      <w:bodyDiv w:val="1"/>
      <w:marLeft w:val="0"/>
      <w:marRight w:val="0"/>
      <w:marTop w:val="0"/>
      <w:marBottom w:val="0"/>
      <w:divBdr>
        <w:top w:val="none" w:sz="0" w:space="0" w:color="auto"/>
        <w:left w:val="none" w:sz="0" w:space="0" w:color="auto"/>
        <w:bottom w:val="none" w:sz="0" w:space="0" w:color="auto"/>
        <w:right w:val="none" w:sz="0" w:space="0" w:color="auto"/>
      </w:divBdr>
    </w:div>
    <w:div w:id="2136487185">
      <w:bodyDiv w:val="1"/>
      <w:marLeft w:val="0"/>
      <w:marRight w:val="0"/>
      <w:marTop w:val="0"/>
      <w:marBottom w:val="0"/>
      <w:divBdr>
        <w:top w:val="none" w:sz="0" w:space="0" w:color="auto"/>
        <w:left w:val="none" w:sz="0" w:space="0" w:color="auto"/>
        <w:bottom w:val="none" w:sz="0" w:space="0" w:color="auto"/>
        <w:right w:val="none" w:sz="0" w:space="0" w:color="auto"/>
      </w:divBdr>
    </w:div>
    <w:div w:id="2136751747">
      <w:bodyDiv w:val="1"/>
      <w:marLeft w:val="0"/>
      <w:marRight w:val="0"/>
      <w:marTop w:val="0"/>
      <w:marBottom w:val="0"/>
      <w:divBdr>
        <w:top w:val="none" w:sz="0" w:space="0" w:color="auto"/>
        <w:left w:val="none" w:sz="0" w:space="0" w:color="auto"/>
        <w:bottom w:val="none" w:sz="0" w:space="0" w:color="auto"/>
        <w:right w:val="none" w:sz="0" w:space="0" w:color="auto"/>
      </w:divBdr>
    </w:div>
    <w:div w:id="2137722499">
      <w:bodyDiv w:val="1"/>
      <w:marLeft w:val="0"/>
      <w:marRight w:val="0"/>
      <w:marTop w:val="0"/>
      <w:marBottom w:val="0"/>
      <w:divBdr>
        <w:top w:val="none" w:sz="0" w:space="0" w:color="auto"/>
        <w:left w:val="none" w:sz="0" w:space="0" w:color="auto"/>
        <w:bottom w:val="none" w:sz="0" w:space="0" w:color="auto"/>
        <w:right w:val="none" w:sz="0" w:space="0" w:color="auto"/>
      </w:divBdr>
    </w:div>
    <w:div w:id="2140101862">
      <w:bodyDiv w:val="1"/>
      <w:marLeft w:val="0"/>
      <w:marRight w:val="0"/>
      <w:marTop w:val="0"/>
      <w:marBottom w:val="0"/>
      <w:divBdr>
        <w:top w:val="none" w:sz="0" w:space="0" w:color="auto"/>
        <w:left w:val="none" w:sz="0" w:space="0" w:color="auto"/>
        <w:bottom w:val="none" w:sz="0" w:space="0" w:color="auto"/>
        <w:right w:val="none" w:sz="0" w:space="0" w:color="auto"/>
      </w:divBdr>
    </w:div>
    <w:div w:id="2140419289">
      <w:bodyDiv w:val="1"/>
      <w:marLeft w:val="0"/>
      <w:marRight w:val="0"/>
      <w:marTop w:val="0"/>
      <w:marBottom w:val="0"/>
      <w:divBdr>
        <w:top w:val="none" w:sz="0" w:space="0" w:color="auto"/>
        <w:left w:val="none" w:sz="0" w:space="0" w:color="auto"/>
        <w:bottom w:val="none" w:sz="0" w:space="0" w:color="auto"/>
        <w:right w:val="none" w:sz="0" w:space="0" w:color="auto"/>
      </w:divBdr>
    </w:div>
    <w:div w:id="2140486411">
      <w:bodyDiv w:val="1"/>
      <w:marLeft w:val="0"/>
      <w:marRight w:val="0"/>
      <w:marTop w:val="0"/>
      <w:marBottom w:val="0"/>
      <w:divBdr>
        <w:top w:val="none" w:sz="0" w:space="0" w:color="auto"/>
        <w:left w:val="none" w:sz="0" w:space="0" w:color="auto"/>
        <w:bottom w:val="none" w:sz="0" w:space="0" w:color="auto"/>
        <w:right w:val="none" w:sz="0" w:space="0" w:color="auto"/>
      </w:divBdr>
    </w:div>
    <w:div w:id="2145350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footer" Target="footer1.xml"/><Relationship Id="rId21" Type="http://schemas.openxmlformats.org/officeDocument/2006/relationships/hyperlink" Target="file:///C:\Users\Chris\Year%203\DIss\Dissertation.docx" TargetMode="External"/><Relationship Id="rId42" Type="http://schemas.openxmlformats.org/officeDocument/2006/relationships/image" Target="media/image15.png"/><Relationship Id="rId47" Type="http://schemas.openxmlformats.org/officeDocument/2006/relationships/image" Target="media/image20.png"/><Relationship Id="rId63" Type="http://schemas.openxmlformats.org/officeDocument/2006/relationships/image" Target="media/image36.png"/><Relationship Id="rId68" Type="http://schemas.openxmlformats.org/officeDocument/2006/relationships/image" Target="media/image41.png"/><Relationship Id="rId84" Type="http://schemas.openxmlformats.org/officeDocument/2006/relationships/image" Target="media/image57.png"/><Relationship Id="rId89" Type="http://schemas.openxmlformats.org/officeDocument/2006/relationships/image" Target="media/image62.png"/><Relationship Id="rId7" Type="http://schemas.openxmlformats.org/officeDocument/2006/relationships/footnotes" Target="footnotes.xml"/><Relationship Id="rId71" Type="http://schemas.openxmlformats.org/officeDocument/2006/relationships/image" Target="media/image44.png"/><Relationship Id="rId92" Type="http://schemas.openxmlformats.org/officeDocument/2006/relationships/image" Target="media/image65.png"/><Relationship Id="rId2" Type="http://schemas.openxmlformats.org/officeDocument/2006/relationships/customXml" Target="../customXml/item2.xml"/><Relationship Id="rId16" Type="http://schemas.openxmlformats.org/officeDocument/2006/relationships/hyperlink" Target="file:///C:\Users\Chris\Year%203\DIss\Dissertation.docx" TargetMode="External"/><Relationship Id="rId29" Type="http://schemas.openxmlformats.org/officeDocument/2006/relationships/image" Target="media/image4.gif"/><Relationship Id="rId11" Type="http://schemas.openxmlformats.org/officeDocument/2006/relationships/hyperlink" Target="file:///C:\Users\Chris\Year%203\DIss\Dissertation.docx" TargetMode="External"/><Relationship Id="rId24" Type="http://schemas.openxmlformats.org/officeDocument/2006/relationships/hyperlink" Target="file:///C:\Users\Chris\Year%203\DIss\Dissertation.docx" TargetMode="External"/><Relationship Id="rId32" Type="http://schemas.openxmlformats.org/officeDocument/2006/relationships/image" Target="media/image5.png"/><Relationship Id="rId37" Type="http://schemas.openxmlformats.org/officeDocument/2006/relationships/image" Target="media/image10.png"/><Relationship Id="rId40" Type="http://schemas.openxmlformats.org/officeDocument/2006/relationships/image" Target="media/image13.png"/><Relationship Id="rId45" Type="http://schemas.openxmlformats.org/officeDocument/2006/relationships/image" Target="media/image18.png"/><Relationship Id="rId53" Type="http://schemas.openxmlformats.org/officeDocument/2006/relationships/image" Target="media/image26.png"/><Relationship Id="rId58" Type="http://schemas.openxmlformats.org/officeDocument/2006/relationships/image" Target="media/image31.png"/><Relationship Id="rId66" Type="http://schemas.openxmlformats.org/officeDocument/2006/relationships/image" Target="media/image39.png"/><Relationship Id="rId74" Type="http://schemas.openxmlformats.org/officeDocument/2006/relationships/image" Target="media/image47.png"/><Relationship Id="rId79" Type="http://schemas.openxmlformats.org/officeDocument/2006/relationships/image" Target="media/image52.png"/><Relationship Id="rId87" Type="http://schemas.openxmlformats.org/officeDocument/2006/relationships/image" Target="media/image60.png"/><Relationship Id="rId102"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34.png"/><Relationship Id="rId82" Type="http://schemas.openxmlformats.org/officeDocument/2006/relationships/image" Target="media/image55.png"/><Relationship Id="rId90" Type="http://schemas.openxmlformats.org/officeDocument/2006/relationships/image" Target="media/image63.png"/><Relationship Id="rId95" Type="http://schemas.openxmlformats.org/officeDocument/2006/relationships/image" Target="media/image68.png"/><Relationship Id="rId19" Type="http://schemas.openxmlformats.org/officeDocument/2006/relationships/hyperlink" Target="file:///C:\Users\Chris\Year%203\DIss\Dissertation.docx" TargetMode="External"/><Relationship Id="rId14" Type="http://schemas.openxmlformats.org/officeDocument/2006/relationships/hyperlink" Target="file:///C:\Users\Chris\Year%203\DIss\Dissertation.docx" TargetMode="External"/><Relationship Id="rId22" Type="http://schemas.openxmlformats.org/officeDocument/2006/relationships/hyperlink" Target="file:///C:\Users\Chris\Year%203\DIss\Dissertation.docx" TargetMode="External"/><Relationship Id="rId27" Type="http://schemas.openxmlformats.org/officeDocument/2006/relationships/image" Target="media/image2.gif"/><Relationship Id="rId30" Type="http://schemas.openxmlformats.org/officeDocument/2006/relationships/image" Target="media/image5.gif"/><Relationship Id="rId35" Type="http://schemas.openxmlformats.org/officeDocument/2006/relationships/image" Target="media/image8.png"/><Relationship Id="rId43" Type="http://schemas.openxmlformats.org/officeDocument/2006/relationships/image" Target="media/image16.png"/><Relationship Id="rId48" Type="http://schemas.openxmlformats.org/officeDocument/2006/relationships/image" Target="media/image21.png"/><Relationship Id="rId56" Type="http://schemas.openxmlformats.org/officeDocument/2006/relationships/image" Target="media/image29.png"/><Relationship Id="rId64" Type="http://schemas.openxmlformats.org/officeDocument/2006/relationships/image" Target="media/image37.png"/><Relationship Id="rId69" Type="http://schemas.openxmlformats.org/officeDocument/2006/relationships/image" Target="media/image42.png"/><Relationship Id="rId77" Type="http://schemas.openxmlformats.org/officeDocument/2006/relationships/image" Target="media/image50.png"/><Relationship Id="rId100" Type="http://schemas.openxmlformats.org/officeDocument/2006/relationships/image" Target="media/image73.png"/><Relationship Id="rId8" Type="http://schemas.openxmlformats.org/officeDocument/2006/relationships/endnotes" Target="endnotes.xml"/><Relationship Id="rId51" Type="http://schemas.openxmlformats.org/officeDocument/2006/relationships/image" Target="media/image24.png"/><Relationship Id="rId72" Type="http://schemas.openxmlformats.org/officeDocument/2006/relationships/image" Target="media/image45.png"/><Relationship Id="rId80" Type="http://schemas.openxmlformats.org/officeDocument/2006/relationships/image" Target="media/image53.png"/><Relationship Id="rId85" Type="http://schemas.openxmlformats.org/officeDocument/2006/relationships/image" Target="media/image58.png"/><Relationship Id="rId93" Type="http://schemas.openxmlformats.org/officeDocument/2006/relationships/image" Target="media/image66.png"/><Relationship Id="rId98" Type="http://schemas.openxmlformats.org/officeDocument/2006/relationships/image" Target="media/image71.png"/><Relationship Id="rId3" Type="http://schemas.openxmlformats.org/officeDocument/2006/relationships/numbering" Target="numbering.xml"/><Relationship Id="rId12" Type="http://schemas.openxmlformats.org/officeDocument/2006/relationships/hyperlink" Target="file:///C:\Users\Chris\Year%203\DIss\Dissertation.docx" TargetMode="External"/><Relationship Id="rId17" Type="http://schemas.openxmlformats.org/officeDocument/2006/relationships/hyperlink" Target="file:///C:\Users\Chris\Year%203\DIss\Dissertation.docx" TargetMode="External"/><Relationship Id="rId25" Type="http://schemas.openxmlformats.org/officeDocument/2006/relationships/hyperlink" Target="file:///C:\Users\Chris\Year%203\DIss\Dissertation.docx" TargetMode="External"/><Relationship Id="rId33" Type="http://schemas.openxmlformats.org/officeDocument/2006/relationships/image" Target="media/image6.png"/><Relationship Id="rId38" Type="http://schemas.openxmlformats.org/officeDocument/2006/relationships/image" Target="media/image11.png"/><Relationship Id="rId46" Type="http://schemas.openxmlformats.org/officeDocument/2006/relationships/image" Target="media/image19.png"/><Relationship Id="rId59" Type="http://schemas.openxmlformats.org/officeDocument/2006/relationships/image" Target="media/image32.png"/><Relationship Id="rId67" Type="http://schemas.openxmlformats.org/officeDocument/2006/relationships/image" Target="media/image40.png"/><Relationship Id="rId103" Type="http://schemas.openxmlformats.org/officeDocument/2006/relationships/theme" Target="theme/theme1.xml"/><Relationship Id="rId20" Type="http://schemas.openxmlformats.org/officeDocument/2006/relationships/hyperlink" Target="file:///C:\Users\Chris\Year%203\DIss\Dissertation.docx" TargetMode="External"/><Relationship Id="rId41" Type="http://schemas.openxmlformats.org/officeDocument/2006/relationships/image" Target="media/image14.png"/><Relationship Id="rId54" Type="http://schemas.openxmlformats.org/officeDocument/2006/relationships/image" Target="media/image27.png"/><Relationship Id="rId62" Type="http://schemas.openxmlformats.org/officeDocument/2006/relationships/image" Target="media/image35.png"/><Relationship Id="rId70" Type="http://schemas.openxmlformats.org/officeDocument/2006/relationships/image" Target="media/image43.png"/><Relationship Id="rId75" Type="http://schemas.openxmlformats.org/officeDocument/2006/relationships/image" Target="media/image48.png"/><Relationship Id="rId83" Type="http://schemas.openxmlformats.org/officeDocument/2006/relationships/image" Target="media/image56.png"/><Relationship Id="rId88" Type="http://schemas.openxmlformats.org/officeDocument/2006/relationships/image" Target="media/image61.png"/><Relationship Id="rId91" Type="http://schemas.openxmlformats.org/officeDocument/2006/relationships/image" Target="media/image64.png"/><Relationship Id="rId96" Type="http://schemas.openxmlformats.org/officeDocument/2006/relationships/image" Target="media/image69.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C:\Users\Chris\Year%203\DIss\Dissertation.docx" TargetMode="External"/><Relationship Id="rId23" Type="http://schemas.openxmlformats.org/officeDocument/2006/relationships/hyperlink" Target="file:///C:\Users\Chris\Year%203\DIss\Dissertation.docx" TargetMode="External"/><Relationship Id="rId28" Type="http://schemas.openxmlformats.org/officeDocument/2006/relationships/image" Target="media/image3.gif"/><Relationship Id="rId36" Type="http://schemas.openxmlformats.org/officeDocument/2006/relationships/image" Target="media/image9.png"/><Relationship Id="rId49" Type="http://schemas.openxmlformats.org/officeDocument/2006/relationships/image" Target="media/image22.png"/><Relationship Id="rId57" Type="http://schemas.openxmlformats.org/officeDocument/2006/relationships/image" Target="media/image30.png"/><Relationship Id="rId10" Type="http://schemas.openxmlformats.org/officeDocument/2006/relationships/hyperlink" Target="file:///C:\Users\Chris\Year%203\DIss\Dissertation.docx" TargetMode="External"/><Relationship Id="rId31" Type="http://schemas.openxmlformats.org/officeDocument/2006/relationships/image" Target="media/image4.png"/><Relationship Id="rId44" Type="http://schemas.openxmlformats.org/officeDocument/2006/relationships/image" Target="media/image17.png"/><Relationship Id="rId52" Type="http://schemas.openxmlformats.org/officeDocument/2006/relationships/image" Target="media/image25.png"/><Relationship Id="rId60" Type="http://schemas.openxmlformats.org/officeDocument/2006/relationships/image" Target="media/image33.png"/><Relationship Id="rId65" Type="http://schemas.openxmlformats.org/officeDocument/2006/relationships/image" Target="media/image38.png"/><Relationship Id="rId73" Type="http://schemas.openxmlformats.org/officeDocument/2006/relationships/image" Target="media/image46.png"/><Relationship Id="rId78" Type="http://schemas.openxmlformats.org/officeDocument/2006/relationships/image" Target="media/image51.png"/><Relationship Id="rId81" Type="http://schemas.openxmlformats.org/officeDocument/2006/relationships/image" Target="media/image54.png"/><Relationship Id="rId86" Type="http://schemas.openxmlformats.org/officeDocument/2006/relationships/image" Target="media/image59.png"/><Relationship Id="rId94" Type="http://schemas.openxmlformats.org/officeDocument/2006/relationships/image" Target="media/image67.png"/><Relationship Id="rId99" Type="http://schemas.openxmlformats.org/officeDocument/2006/relationships/image" Target="media/image72.png"/><Relationship Id="rId101" Type="http://schemas.openxmlformats.org/officeDocument/2006/relationships/image" Target="media/image74.png"/><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hyperlink" Target="file:///C:\Users\Chris\Year%203\DIss\Dissertation.docx" TargetMode="External"/><Relationship Id="rId18" Type="http://schemas.openxmlformats.org/officeDocument/2006/relationships/hyperlink" Target="file:///C:\Users\Chris\Year%203\DIss\Dissertation.docx" TargetMode="External"/><Relationship Id="rId39" Type="http://schemas.openxmlformats.org/officeDocument/2006/relationships/image" Target="media/image12.png"/><Relationship Id="rId34" Type="http://schemas.openxmlformats.org/officeDocument/2006/relationships/image" Target="media/image7.png"/><Relationship Id="rId50" Type="http://schemas.openxmlformats.org/officeDocument/2006/relationships/image" Target="media/image23.png"/><Relationship Id="rId55" Type="http://schemas.openxmlformats.org/officeDocument/2006/relationships/image" Target="media/image28.png"/><Relationship Id="rId76" Type="http://schemas.openxmlformats.org/officeDocument/2006/relationships/image" Target="media/image49.png"/><Relationship Id="rId97" Type="http://schemas.openxmlformats.org/officeDocument/2006/relationships/image" Target="media/image7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19/04/2020
Major Project M6X00417</Abstract>
  <CompanyAddress/>
  <CompanyPhone/>
  <CompanyFax/>
  <CompanyEmail>(P149588)</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UWT181</b:Tag>
    <b:SourceType>InternetSite</b:SourceType>
    <b:Guid>{5A8BCC81-DB74-4899-9AC2-0EFCB70C0036}</b:Guid>
    <b:Title>STRATEGIC ALLIANCE WITH JESUS COLLEGE, OXFORD IN THE FIELD OF CELTIC STUDIES</b:Title>
    <b:InternetSiteTitle>UWTSD</b:InternetSiteTitle>
    <b:Year>2018</b:Year>
    <b:Month>12</b:Month>
    <b:Day>14</b:Day>
    <b:URL>https://uwtsd.ac.uk/news/press-releases/press-2018/strategic-alliance-with-jesus-college-oxford-in-the-field-of-celtic-studies.html</b:URL>
    <b:Author>
      <b:Author>
        <b:Corporate>UWTSD</b:Corporate>
      </b:Author>
    </b:Author>
    <b:RefOrder>1</b:RefOrder>
  </b:Source>
  <b:Source>
    <b:Tag>FIA20</b:Tag>
    <b:SourceType>DocumentFromInternetSite</b:SourceType>
    <b:Guid>{E9ED0CC7-3C7C-4F64-92CA-B6E3F0586FA7}</b:Guid>
    <b:Author>
      <b:Author>
        <b:Corporate>FIA</b:Corporate>
      </b:Author>
    </b:Author>
    <b:Title>FIA FORMULA ONE WORLD CHAMPIONSHIP REGULATIONS</b:Title>
    <b:Year>2020</b:Year>
    <b:YearAccessed>2020</b:YearAccessed>
    <b:MonthAccessed>04</b:MonthAccessed>
    <b:DayAccessed>19</b:DayAccessed>
    <b:URL>https://www.fia.com/regulation/category/110</b:URL>
    <b:Month>03</b:Month>
    <b:Day>30</b:Day>
    <b:RefOrder>2</b:RefOrder>
  </b:Source>
  <b:Source>
    <b:Tag>FIM20</b:Tag>
    <b:SourceType>DocumentFromInternetSite</b:SourceType>
    <b:Guid>{6C498983-BA8F-41D9-80D1-E07A16E14DD2}</b:Guid>
    <b:Author>
      <b:Author>
        <b:Corporate>FIM</b:Corporate>
      </b:Author>
    </b:Author>
    <b:Title>2020 FIM GP World Championship Regulations</b:Title>
    <b:Year>2020</b:Year>
    <b:Month>03</b:Month>
    <b:Day>07</b:Day>
    <b:YearAccessed>2020</b:YearAccessed>
    <b:MonthAccessed>04</b:MonthAccessed>
    <b:DayAccessed>19</b:DayAccessed>
    <b:URL>http://www.fim-live.com/en/sport/regulations-and-documents/grand-prix/</b:URL>
    <b:RefOrder>3</b:RefOrder>
  </b:Source>
  <b:Source>
    <b:Tag>USE20</b:Tag>
    <b:SourceType>InternetSite</b:SourceType>
    <b:Guid>{671AD08A-ECB6-493A-813E-5A17CB6758BF}</b:Guid>
    <b:Title>Gasoline explained</b:Title>
    <b:Year>2020</b:Year>
    <b:YearAccessed>2020</b:YearAccessed>
    <b:MonthAccessed>04</b:MonthAccessed>
    <b:DayAccessed>20</b:DayAccessed>
    <b:URL>https://www.eia.gov/energyexplained/gasoline/</b:URL>
    <b:Author>
      <b:Author>
        <b:Corporate>U.S. Energy Information Administration</b:Corporate>
      </b:Author>
    </b:Author>
    <b:RefOrder>4</b:RefOrder>
  </b:Source>
  <b:Source>
    <b:Tag>Gro06</b:Tag>
    <b:SourceType>InternetSite</b:SourceType>
    <b:Guid>{48EBF46D-F1B6-41F4-A0E3-C280EC30D8A0}</b:Guid>
    <b:Title>Fuel</b:Title>
    <b:Year>2006</b:Year>
    <b:Author>
      <b:Author>
        <b:NameList>
          <b:Person>
            <b:Last>Groote</b:Last>
            <b:Middle>De</b:Middle>
            <b:First>Steven</b:First>
          </b:Person>
        </b:NameList>
      </b:Author>
    </b:Author>
    <b:YearAccessed>2020</b:YearAccessed>
    <b:MonthAccessed>04</b:MonthAccessed>
    <b:DayAccessed>20</b:DayAccessed>
    <b:URL>https://www.f1technical.net/articles/19</b:URL>
    <b:RefOrder>6</b:RefOrder>
  </b:Source>
  <b:Source>
    <b:Tag>CNB14</b:Tag>
    <b:SourceType>Misc</b:SourceType>
    <b:Guid>{34643C7F-006F-44BF-A1AA-DB793FC9FB70}</b:Guid>
    <b:Title>Formula One Fuel Explained | One Second in... F1 | CNBC International</b:Title>
    <b:Year>2014</b:Year>
    <b:YearAccessed>2020</b:YearAccessed>
    <b:MonthAccessed>04</b:MonthAccessed>
    <b:DayAccessed>20</b:DayAccessed>
    <b:URL>https://www.youtube.com/watch?v=t-XKUVNl1Vs&amp;t=58s</b:URL>
    <b:Author>
      <b:Author>
        <b:Corporate>CNBC International</b:Corporate>
      </b:Author>
    </b:Author>
    <b:PublicationTitle>Online Video</b:PublicationTitle>
    <b:RefOrder>7</b:RefOrder>
  </b:Source>
  <b:Source>
    <b:Tag>Lee17</b:Tag>
    <b:SourceType>JournalArticle</b:SourceType>
    <b:Guid>{234BB0F0-7614-4776-A62D-CD35B6408800}</b:Guid>
    <b:Title>Autoignition characteristics of oxygenated gasolines</b:Title>
    <b:Year>2017</b:Year>
    <b:Author>
      <b:Author>
        <b:NameList>
          <b:Person>
            <b:Last>Lee</b:Last>
            <b:First>Changyoul</b:First>
          </b:Person>
          <b:Person>
            <b:Last>Ahmed</b:Last>
            <b:First>Ahfaz</b:First>
          </b:Person>
          <b:Person>
            <b:Last>Nasir</b:Last>
            <b:Middle>F</b:Middle>
            <b:First>Ehson</b:First>
          </b:Person>
          <b:Person>
            <b:Last>Badra</b:Last>
            <b:First>Jihad</b:First>
          </b:Person>
          <b:Person>
            <b:Last>Kalghatgi</b:Last>
            <b:First>Gautam</b:First>
          </b:Person>
          <b:Person>
            <b:Last>Sarathy</b:Last>
            <b:Middle>Mani</b:Middle>
            <b:First>S</b:First>
          </b:Person>
          <b:Person>
            <b:Last>Curan</b:Last>
            <b:First>Henry</b:First>
          </b:Person>
          <b:Person>
            <b:Last>Farooq</b:Last>
            <b:First>Aamir</b:First>
          </b:Person>
        </b:NameList>
      </b:Author>
    </b:Author>
    <b:JournalName>Combustion and Flame</b:JournalName>
    <b:Pages>114 - 128</b:Pages>
    <b:Volume>186</b:Volume>
    <b:RefOrder>8</b:RefOrder>
  </b:Source>
  <b:Source>
    <b:Tag>Pul97</b:Tag>
    <b:SourceType>BookSection</b:SourceType>
    <b:Guid>{2AEDEE21-4E60-4609-9625-ED73DADAA059}</b:Guid>
    <b:Title>Alternate Fuels</b:Title>
    <b:Year>1997</b:Year>
    <b:City>New Jersey</b:City>
    <b:Publisher>Prentice Hall PTR</b:Publisher>
    <b:Author>
      <b:Author>
        <b:NameList>
          <b:Person>
            <b:Last>Pulkrabek</b:Last>
            <b:Middle>W</b:Middle>
            <b:First>Willard</b:First>
          </b:Person>
        </b:NameList>
      </b:Author>
    </b:Author>
    <b:BookTitle>Engineering Fundamentals of the Internal Combustion Engine</b:BookTitle>
    <b:Pages>155 - 156</b:Pages>
    <b:RefOrder>10</b:RefOrder>
  </b:Source>
  <b:Source>
    <b:Tag>AUS18</b:Tag>
    <b:SourceType>InternetSite</b:SourceType>
    <b:Guid>{E5BF4A19-40EA-423D-951A-01AABF0E53C9}</b:Guid>
    <b:Author>
      <b:Author>
        <b:Corporate>AUS-e-TUTE</b:Corporate>
      </b:Author>
    </b:Author>
    <b:Title>Mass-Mole Calculations Chemistry Tutorial</b:Title>
    <b:Year>2018</b:Year>
    <b:YearAccessed>2020</b:YearAccessed>
    <b:MonthAccessed>04</b:MonthAccessed>
    <b:DayAccessed>21</b:DayAccessed>
    <b:URL>https://www.ausetute.com.au/massmole.html</b:URL>
    <b:RefOrder>32</b:RefOrder>
  </b:Source>
  <b:Source>
    <b:Tag>Wic15</b:Tag>
    <b:SourceType>InternetSite</b:SourceType>
    <b:Guid>{12122141-BA7F-4849-BF25-263CAD72909C}</b:Guid>
    <b:Title>Atomic weight</b:Title>
    <b:Year>2015</b:Year>
    <b:YearAccessed>2020</b:YearAccessed>
    <b:MonthAccessed>04</b:MonthAccessed>
    <b:DayAccessed>21</b:DayAccessed>
    <b:URL>https://www.britannica.com/science/mesic-atom</b:URL>
    <b:Author>
      <b:Author>
        <b:NameList>
          <b:Person>
            <b:Last>Wichers</b:Last>
            <b:First>Edward</b:First>
          </b:Person>
          <b:Person>
            <b:Last>Peiser</b:Last>
            <b:Middle>H</b:Middle>
            <b:First>Steffen</b:First>
          </b:Person>
        </b:NameList>
      </b:Author>
    </b:Author>
    <b:RefOrder>31</b:RefOrder>
  </b:Source>
  <b:Source>
    <b:Tag>Rus19</b:Tag>
    <b:SourceType>InternetSite</b:SourceType>
    <b:Guid>{57DA464F-6966-4F3D-A057-6C37A22D8B41}</b:Guid>
    <b:Title>Active Thermochemical Tables (ATcT) values based on ver. 1.122g of the Thermochemical Network</b:Title>
    <b:Year>2019</b:Year>
    <b:YearAccessed>2020</b:YearAccessed>
    <b:MonthAccessed>04</b:MonthAccessed>
    <b:DayAccessed>21</b:DayAccessed>
    <b:URL>ATcT.anl.gov</b:URL>
    <b:Author>
      <b:Author>
        <b:NameList>
          <b:Person>
            <b:Last>Ruscic</b:Last>
            <b:First>B</b:First>
          </b:Person>
          <b:Person>
            <b:Last>Bross</b:Last>
            <b:Middle>H</b:Middle>
            <b:First>D</b:First>
          </b:Person>
        </b:NameList>
      </b:Author>
    </b:Author>
    <b:RefOrder>30</b:RefOrder>
  </b:Source>
  <b:Source>
    <b:Tag>CON20</b:Tag>
    <b:SourceType>InternetSite</b:SourceType>
    <b:Guid>{44F7A205-B6B7-41FD-861E-18F016BC9E38}</b:Guid>
    <b:Author>
      <b:Author>
        <b:Corporate>CONCOA</b:Corporate>
      </b:Author>
    </b:Author>
    <b:Title>Propane (C3H8)</b:Title>
    <b:YearAccessed>2020</b:YearAccessed>
    <b:MonthAccessed>04</b:MonthAccessed>
    <b:DayAccessed>21</b:DayAccessed>
    <b:URL>https://www.concoa.com/propane_properties.html</b:URL>
    <b:RefOrder>35</b:RefOrder>
  </b:Source>
  <b:Source>
    <b:Tag>Che205</b:Tag>
    <b:SourceType>InternetSite</b:SourceType>
    <b:Guid>{52A8C84B-EADB-4A75-AD9B-1FBA0FFDBF33}</b:Guid>
    <b:Author>
      <b:Author>
        <b:Corporate>Chemical Book</b:Corporate>
      </b:Author>
    </b:Author>
    <b:Title>2-Methylbutane</b:Title>
    <b:YearAccessed>2020</b:YearAccessed>
    <b:MonthAccessed>04</b:MonthAccessed>
    <b:DayAccessed>21</b:DayAccessed>
    <b:URL>https://www.chemicalbook.com/ChemicalProductProperty_EN_CB5854378.htm</b:URL>
    <b:RefOrder>34</b:RefOrder>
  </b:Source>
  <b:Source>
    <b:Tag>McA11</b:Tag>
    <b:SourceType>Book</b:SourceType>
    <b:Guid>{44C3D381-0678-412C-880A-A7CB94A55D36}</b:Guid>
    <b:Title>Fundamentals of Combustion Processes</b:Title>
    <b:Year>2011</b:Year>
    <b:City>New York</b:City>
    <b:Publisher>Springer-Verlag</b:Publisher>
    <b:Edition>1</b:Edition>
    <b:Author>
      <b:Author>
        <b:NameList>
          <b:Person>
            <b:Last>McAllister</b:Last>
            <b:First>Sara</b:First>
          </b:Person>
          <b:Person>
            <b:Last>Chen</b:Last>
            <b:First>Jyh-Yuan</b:First>
          </b:Person>
          <b:Person>
            <b:Last>Fernandes-Pello</b:Last>
            <b:Middle>Carlos</b:Middle>
            <b:First>A</b:First>
          </b:Person>
        </b:NameList>
      </b:Author>
    </b:Author>
    <b:RefOrder>36</b:RefOrder>
  </b:Source>
  <b:Source>
    <b:Tag>Che2015</b:Tag>
    <b:SourceType>InternetSite</b:SourceType>
    <b:Guid>{B61B3565-02EA-412C-A0C4-B80EA0EBBEDB}</b:Guid>
    <b:Author>
      <b:Author>
        <b:Corporate>ChemSpider</b:Corporate>
      </b:Author>
    </b:Author>
    <b:Title>Search ChemSpider</b:Title>
    <b:YearAccessed>2020</b:YearAccessed>
    <b:MonthAccessed>04</b:MonthAccessed>
    <b:DayAccessed>22</b:DayAccessed>
    <b:URL>http://www.chemspider.com/</b:URL>
    <b:RefOrder>33</b:RefOrder>
  </b:Source>
  <b:Source>
    <b:Tag>NIS208</b:Tag>
    <b:SourceType>InternetSite</b:SourceType>
    <b:Guid>{FFBBB7E9-43B1-41C2-A41B-F0CC7AF75F9D}</b:Guid>
    <b:Author>
      <b:Author>
        <b:Corporate>NIST</b:Corporate>
      </b:Author>
    </b:Author>
    <b:Title>Search for Species Data by Chemical Name</b:Title>
    <b:YearAccessed>2020</b:YearAccessed>
    <b:MonthAccessed>04</b:MonthAccessed>
    <b:DayAccessed>22</b:DayAccessed>
    <b:URL>https://webbook.nist.gov/chemistry/name-ser/</b:URL>
    <b:RefOrder>37</b:RefOrder>
  </b:Source>
  <b:Source>
    <b:Tag>WoC20</b:Tag>
    <b:SourceType>InternetSite</b:SourceType>
    <b:Guid>{4EAB8BBB-0363-48AA-AE82-304E55BEB6A2}</b:Guid>
    <b:Author>
      <b:Author>
        <b:Corporate>WoC</b:Corporate>
      </b:Author>
    </b:Author>
    <b:Title>Toluene - additive for racing fuels, fuel octane booster</b:Title>
    <b:YearAccessed>2020</b:YearAccessed>
    <b:MonthAccessed>04</b:MonthAccessed>
    <b:DayAccessed>22</b:DayAccessed>
    <b:URL>https://www.worldofchemicals.com/428/chemistry-articles/toluene-additive-for-racing-fuels-fuel-octane-booster.html</b:URL>
    <b:RefOrder>41</b:RefOrder>
  </b:Source>
  <b:Source>
    <b:Tag>Car20</b:Tag>
    <b:SourceType>InternetSite</b:SourceType>
    <b:Guid>{D29E6426-55F1-4E9E-9490-CF1D4E77767C}</b:Guid>
    <b:Author>
      <b:Author>
        <b:Corporate>CarTech Books</b:Corporate>
      </b:Author>
    </b:Author>
    <b:Title>Engine Tuning Basics</b:Title>
    <b:YearAccessed>2020</b:YearAccessed>
    <b:MonthAccessed>04</b:MonthAccessed>
    <b:DayAccessed>22</b:DayAccessed>
    <b:URL>https://www.cartechbooks.com/techtips/engine-tuning-basics/</b:URL>
    <b:RefOrder>42</b:RefOrder>
  </b:Source>
  <b:Source>
    <b:Tag>Eng20</b:Tag>
    <b:SourceType>InternetSite</b:SourceType>
    <b:Guid>{FC1292A0-9600-4D39-93E4-5E51E3CCA03E}</b:Guid>
    <b:Author>
      <b:Author>
        <b:Corporate>EnggCyclopedia</b:Corporate>
      </b:Author>
    </b:Author>
    <b:Title>Octane Number</b:Title>
    <b:YearAccessed>2020</b:YearAccessed>
    <b:MonthAccessed>04</b:MonthAccessed>
    <b:DayAccessed>22</b:DayAccessed>
    <b:URL>https://www.enggcyclopedia.com/2011/01/octane-number/</b:URL>
    <b:RefOrder>43</b:RefOrder>
  </b:Source>
  <b:Source>
    <b:Tag>Pra06</b:Tag>
    <b:SourceType>JournalArticle</b:SourceType>
    <b:Guid>{C99A28B9-B474-4887-BC7A-49E2002E650B}</b:Guid>
    <b:Title>Development of a Detailed Gasoline Composition-Based Octane Model</b:Title>
    <b:Year>2006</b:Year>
    <b:Author>
      <b:Author>
        <b:NameList>
          <b:Person>
            <b:Last>Prasenjeet</b:Last>
            <b:First>Ghash</b:First>
          </b:Person>
          <b:Person>
            <b:Last>Karlton</b:Last>
            <b:First>Hickey</b:First>
          </b:Person>
          <b:Person>
            <b:Last>Stephen</b:Last>
            <b:First>Jaffe</b:First>
          </b:Person>
        </b:NameList>
      </b:Author>
    </b:Author>
    <b:JournalName>Industrial &amp; Engineering Chemistry Research</b:JournalName>
    <b:Pages>337 - 345</b:Pages>
    <b:Volume>45</b:Volume>
    <b:RefOrder>38</b:RefOrder>
  </b:Source>
  <b:Source>
    <b:Tag>Dem15</b:Tag>
    <b:SourceType>JournalArticle</b:SourceType>
    <b:Guid>{6A831ECD-6618-4B0E-A679-D6B5DF1A30C3}</b:Guid>
    <b:Title>Octane Rating of Gasoline and Octane Booster</b:Title>
    <b:JournalName>Petroleum Science and Technology</b:JournalName>
    <b:Year>2015</b:Year>
    <b:Pages>1190 - 1197</b:Pages>
    <b:Volume>33</b:Volume>
    <b:Issue>11</b:Issue>
    <b:Author>
      <b:Author>
        <b:NameList>
          <b:Person>
            <b:Last>Demirbas</b:Last>
            <b:First>A</b:First>
          </b:Person>
          <b:Person>
            <b:Last>Balubaid</b:Last>
            <b:First>M</b:First>
            <b:Middle>A</b:Middle>
          </b:Person>
          <b:Person>
            <b:Last>Basahel</b:Last>
            <b:First>A</b:First>
            <b:Middle>M</b:Middle>
          </b:Person>
          <b:Person>
            <b:Last>Ahmed</b:Last>
            <b:First>W</b:First>
          </b:Person>
          <b:Person>
            <b:Last>Sheilkh</b:Last>
            <b:Middle>H</b:Middle>
            <b:First>M</b:First>
          </b:Person>
        </b:NameList>
      </b:Author>
    </b:Author>
    <b:RefOrder>39</b:RefOrder>
  </b:Source>
  <b:Source>
    <b:Tag>Bal92</b:Tag>
    <b:SourceType>JournalArticle</b:SourceType>
    <b:Guid>{6A5EB02A-C58C-4ED5-A448-C0F5C98B7620}</b:Guid>
    <b:Title>Structure-prpoperty Analysis of Octane numbers for hydrocarbons</b:Title>
    <b:JournalName>match</b:JournalName>
    <b:Year>1992</b:Year>
    <b:Pages>13-27</b:Pages>
    <b:Volume>28</b:Volume>
    <b:Author>
      <b:Author>
        <b:NameList>
          <b:Person>
            <b:Last>Balaban</b:Last>
            <b:Middle>T</b:Middle>
            <b:First>Alexandru</b:First>
          </b:Person>
          <b:Person>
            <b:Last>Kier</b:Last>
            <b:Middle>B</b:Middle>
            <b:First>Lemont</b:First>
          </b:Person>
          <b:Person>
            <b:Last>Joshi</b:Last>
            <b:First>Nikhil</b:First>
          </b:Person>
        </b:NameList>
      </b:Author>
    </b:Author>
    <b:RefOrder>40</b:RefOrder>
  </b:Source>
  <b:Source>
    <b:Tag>ARG19</b:Tag>
    <b:SourceType>InternetSite</b:SourceType>
    <b:Guid>{E4BD3C07-6374-4B16-ACA2-2573DD52A85E}</b:Guid>
    <b:Author>
      <b:Author>
        <b:Corporate>ARGUS</b:Corporate>
      </b:Author>
    </b:Author>
    <b:Title>Argus Russian Petrochemicals</b:Title>
    <b:Year>2019</b:Year>
    <b:YearAccessed>2020</b:YearAccessed>
    <b:MonthAccessed>04</b:MonthAccessed>
    <b:DayAccessed>22</b:DayAccessed>
    <b:URL>https://www.argusmedia.com/-/media/Files/methodology/argus-russian-petrochemicals.ashx</b:URL>
    <b:RefOrder>44</b:RefOrder>
  </b:Source>
  <b:Source>
    <b:Tag>Yan11</b:Tag>
    <b:SourceType>Report</b:SourceType>
    <b:Guid>{F02C7DF8-BBC2-45C9-8F98-E560346425CA}</b:Guid>
    <b:Title>Utilization of Renewable Oxygenates as Gasoline Blending Components</b:Title>
    <b:Year>2011</b:Year>
    <b:Author>
      <b:Author>
        <b:NameList>
          <b:Person>
            <b:Last>Yanowitz</b:Last>
            <b:First>Janet</b:First>
          </b:Person>
        </b:NameList>
      </b:Author>
    </b:Author>
    <b:RefOrder>45</b:RefOrder>
  </b:Source>
  <b:Source>
    <b:Tag>Dix12</b:Tag>
    <b:SourceType>InternetSite</b:SourceType>
    <b:Guid>{AE7A6A8B-F9DA-4DD9-8ACA-1E8CDBC1B307}</b:Guid>
    <b:Title>Changes in Gasoline Chemistry</b:Title>
    <b:Year>2012</b:Year>
    <b:YearAccessed>2020</b:YearAccessed>
    <b:MonthAccessed>04</b:MonthAccessed>
    <b:DayAccessed>20</b:DayAccessed>
    <b:URL>https://opensiuc.lib.siu.edu/auto_pres/25/?utm_source=opensiuc.lib.siu.edu%2Fauto_pres%2F25&amp;utm_medium=PDF&amp;utm_campaign=PDFCoverPages</b:URL>
    <b:Author>
      <b:Author>
        <b:NameList>
          <b:Person>
            <b:Last>Dixon</b:Last>
            <b:First>Matt</b:First>
          </b:Person>
          <b:Person>
            <b:Last>Halderman</b:Last>
            <b:First>Jim</b:First>
          </b:Person>
        </b:NameList>
      </b:Author>
    </b:Author>
    <b:RefOrder>5</b:RefOrder>
  </b:Source>
  <b:Source>
    <b:Tag>Bri15</b:Tag>
    <b:SourceType>InternetSite</b:SourceType>
    <b:Guid>{521D4E94-52CA-431D-9187-7FF6F735F583}</b:Guid>
    <b:Author>
      <b:Author>
        <b:Corporate>Britannica</b:Corporate>
      </b:Author>
    </b:Author>
    <b:Title>https://www.britannica.com/science/butane</b:Title>
    <b:Year>2015</b:Year>
    <b:YearAccessed>2020</b:YearAccessed>
    <b:MonthAccessed>04</b:MonthAccessed>
    <b:DayAccessed>01</b:DayAccessed>
    <b:URL>https://www.britannica.com/science/butane</b:URL>
    <b:RefOrder>11</b:RefOrder>
  </b:Source>
  <b:Source>
    <b:Tag>Est18</b:Tag>
    <b:SourceType>InternetSite</b:SourceType>
    <b:Guid>{6E498C9A-4691-46F7-9012-32BAE94FBD6F}</b:Guid>
    <b:Title>Paraffins</b:Title>
    <b:Year>2018</b:Year>
    <b:YearAccessed>2020</b:YearAccessed>
    <b:MonthAccessed>04</b:MonthAccessed>
    <b:DayAccessed>01</b:DayAccessed>
    <b:URL>https://www.e-education.psu.edu/fsc432/content/paraffins</b:URL>
    <b:Author>
      <b:Author>
        <b:NameList>
          <b:Person>
            <b:Last>Ester</b:Last>
            <b:First>Semih</b:First>
          </b:Person>
        </b:NameList>
      </b:Author>
    </b:Author>
    <b:RefOrder>12</b:RefOrder>
  </b:Source>
  <b:Source>
    <b:Tag>Bur15</b:Tag>
    <b:SourceType>InternetSite</b:SourceType>
    <b:Guid>{28577031-94F3-49DD-9383-B08173F20710}</b:Guid>
    <b:Title>Growing Chorus of Complaints on Chemicals in Gasoline</b:Title>
    <b:Year>2015</b:Year>
    <b:YearAccessed>2020</b:YearAccessed>
    <b:MonthAccessed>05</b:MonthAccessed>
    <b:DayAccessed>02</b:DayAccessed>
    <b:URL>https://morningconsult.com/2015/04/22/growing-chorus-of-complaints-on-chemicals-in-gasoline/</b:URL>
    <b:Author>
      <b:Author>
        <b:NameList>
          <b:Person>
            <b:Last>Burroughs</b:Last>
            <b:First>Davis</b:First>
          </b:Person>
        </b:NameList>
      </b:Author>
    </b:Author>
    <b:RefOrder>14</b:RefOrder>
  </b:Source>
  <b:Source>
    <b:Tag>Yan19</b:Tag>
    <b:SourceType>JournalArticle</b:SourceType>
    <b:Guid>{11B9D87C-589E-4BA3-96B3-CF741A4C5207}</b:Guid>
    <b:Title>Impacts of gasoline aromatic and ethanol levels on the emissions from GDI vehicles: Part 1. Influence on regulated and gaseous toxic pollutants</b:Title>
    <b:Year>2019</b:Year>
    <b:Author>
      <b:Author>
        <b:NameList>
          <b:Person>
            <b:Last>Yang</b:Last>
            <b:First>Jiacheng</b:First>
          </b:Person>
          <b:Person>
            <b:Last>Roth</b:Last>
            <b:First>Patrick</b:First>
          </b:Person>
          <b:Person>
            <b:Last>Durbin</b:Last>
            <b:First>Thomas</b:First>
          </b:Person>
          <b:Person>
            <b:Last>Karavalakis</b:Last>
            <b:First>Georgios</b:First>
          </b:Person>
        </b:NameList>
      </b:Author>
    </b:Author>
    <b:JournalName>Fuel</b:JournalName>
    <b:Pages>799-811</b:Pages>
    <b:Volume>252</b:Volume>
    <b:RefOrder>15</b:RefOrder>
  </b:Source>
  <b:Source>
    <b:Tag>ELN13</b:Tag>
    <b:SourceType>JournalArticle</b:SourceType>
    <b:Guid>{F2985864-8813-4ABC-9214-2B0BE47B234F}</b:Guid>
    <b:Title>STUDY THE TOXIC EFFECTS OF AROMATIC COMPOUNDS</b:Title>
    <b:JournalName>International Journal of Chemical Sciences</b:JournalName>
    <b:Year>2013</b:Year>
    <b:Pages>106 - 120</b:Pages>
    <b:Volume>11</b:Volume>
    <b:Issue>1</b:Issue>
    <b:Publisher>sadguru publications</b:Publisher>
    <b:Author>
      <b:Author>
        <b:NameList>
          <b:Person>
            <b:Last>El-Naggar</b:Last>
            <b:First>A</b:First>
            <b:Middle>Y</b:Middle>
          </b:Person>
          <b:Person>
            <b:Last>Al Majthoub</b:Last>
            <b:First>M</b:First>
            <b:Middle>M</b:Middle>
          </b:Person>
        </b:NameList>
      </b:Author>
    </b:Author>
    <b:RefOrder>16</b:RefOrder>
  </b:Source>
  <b:Source>
    <b:Tag>Ahm16</b:Tag>
    <b:SourceType>ConferenceProceedings</b:SourceType>
    <b:Guid>{D37AD595-245F-4646-8F4D-B2E38CFC50D8}</b:Guid>
    <b:Title>Modeling of Heating and Evaporation of FACE I Gasoline Fuel and its Surrogates.</b:Title>
    <b:Year>2016</b:Year>
    <b:Author>
      <b:Author>
        <b:NameList>
          <b:Person>
            <b:Last>Elwardany</b:Last>
            <b:First>Ahmed</b:First>
          </b:Person>
          <b:Person>
            <b:Last>Badra</b:Last>
            <b:First>Jihad</b:First>
          </b:Person>
          <b:Person>
            <b:Last>Sim</b:Last>
            <b:First>Jaeheon</b:First>
          </b:Person>
          <b:Person>
            <b:Last>Khurshid</b:Last>
            <b:First>Muneeb</b:First>
          </b:Person>
          <b:Person>
            <b:Last>Sarathy</b:Last>
            <b:First>Mani</b:First>
          </b:Person>
          <b:Person>
            <b:Last>Im</b:Last>
            <b:First>Hong</b:First>
          </b:Person>
        </b:NameList>
      </b:Author>
    </b:Author>
    <b:RefOrder>13</b:RefOrder>
  </b:Source>
  <b:Source>
    <b:Tag>Hou82</b:Tag>
    <b:SourceType>Book</b:SourceType>
    <b:Guid>{7DB8E680-4818-489F-91A8-5D3A9BC7BC9C}</b:Guid>
    <b:Title>Alcohol Fuels: Policies, Production, And Potential</b:Title>
    <b:Year>1982</b:Year>
    <b:City>Colorado</b:City>
    <b:Publisher>Westview Press</b:Publisher>
    <b:Edition>1st</b:Edition>
    <b:Author>
      <b:Author>
        <b:NameList>
          <b:Person>
            <b:Last>Houghton-alico</b:Last>
            <b:First>Doann</b:First>
          </b:Person>
        </b:NameList>
      </b:Author>
    </b:Author>
    <b:RefOrder>17</b:RefOrder>
  </b:Source>
  <b:Source>
    <b:Tag>AlH02</b:Tag>
    <b:SourceType>JournalArticle</b:SourceType>
    <b:Guid>{A8701840-9FDC-44BA-B3F8-F66390715530}</b:Guid>
    <b:Title>Effect of ethanol–unleaded gasoline blendson engine performance and exhaust emission</b:Title>
    <b:Year>2003</b:Year>
    <b:City>Amsterdam</b:City>
    <b:Publisher>elsevier</b:Publisher>
    <b:Author>
      <b:Author>
        <b:NameList>
          <b:Person>
            <b:Last>Al-Hasan</b:Last>
            <b:First>M</b:First>
          </b:Person>
        </b:NameList>
      </b:Author>
    </b:Author>
    <b:JournalName>Energy Conversion and Management</b:JournalName>
    <b:Pages>1547-1561</b:Pages>
    <b:Volume>44</b:Volume>
    <b:Issue>11</b:Issue>
    <b:RefOrder>19</b:RefOrder>
  </b:Source>
  <b:Source>
    <b:Tag>Bay05</b:Tag>
    <b:SourceType>JournalArticle</b:SourceType>
    <b:Guid>{6F61FBC1-1348-4EB7-99BB-1E440F3E36D0}</b:Guid>
    <b:Title>Experimental and theoretical investigation of using gasoline–ethanol blends in spark-ignition engines</b:Title>
    <b:Year>2005</b:Year>
    <b:JournalName>Renewable Energy</b:JournalName>
    <b:Pages>1733 - 1747</b:Pages>
    <b:Volume>30</b:Volume>
    <b:Issue>11</b:Issue>
    <b:Author>
      <b:Author>
        <b:NameList>
          <b:Person>
            <b:Last>Bayraktar</b:Last>
            <b:First>Harkan</b:First>
          </b:Person>
        </b:NameList>
      </b:Author>
    </b:Author>
    <b:RefOrder>18</b:RefOrder>
  </b:Source>
  <b:Source>
    <b:Tag>Naj15</b:Tag>
    <b:SourceType>JournalArticle</b:SourceType>
    <b:Guid>{2FD2FBA1-2693-49A4-AB9B-4306DF1CBF6D}</b:Guid>
    <b:Title>Optimization of performance and exhaust emission parameters of a SI (spark ignition) engine with gasoline–ethanol blended fuels using response surface methodology</b:Title>
    <b:JournalName>Energy</b:JournalName>
    <b:Year>2015</b:Year>
    <b:Pages>1815-1829</b:Pages>
    <b:Volume>90 part 2</b:Volume>
    <b:Author>
      <b:Author>
        <b:NameList>
          <b:Person>
            <b:Last>Najafi</b:Last>
            <b:First>Gholamhassan</b:First>
          </b:Person>
          <b:Person>
            <b:Last>Ghobadian</b:Last>
            <b:First>Barat</b:First>
          </b:Person>
          <b:Person>
            <b:Last>Yusaf</b:Last>
            <b:First>Talal</b:First>
          </b:Person>
          <b:Person>
            <b:Last>Ardebili</b:Last>
            <b:Middle>Mohammed Safieddin</b:Middle>
            <b:First>Seyed</b:First>
          </b:Person>
          <b:Person>
            <b:Last>Mamat</b:Last>
            <b:First>Rizalman</b:First>
          </b:Person>
        </b:NameList>
      </b:Author>
    </b:Author>
    <b:RefOrder>20</b:RefOrder>
  </b:Source>
  <b:Source>
    <b:Tag>Jou15</b:Tag>
    <b:SourceType>JournalArticle</b:SourceType>
    <b:Guid>{58DB3EBC-3B6D-46A2-9459-8870D66EDDCA}</b:Guid>
    <b:Title>EFFECT OF GASOLINE - ETHANOL BLENDS ON PERFORMANCE AND EMISSION CHARACTERISTICS OF A SINGLE CYLINDER AIR COOLED MOTOR BIKE SI ENGINE</b:Title>
    <b:JournalName>Journal of Engineering Science and Technology</b:JournalName>
    <b:Year>2015</b:Year>
    <b:Pages>1540 -1552</b:Pages>
    <b:Volume>10</b:Volume>
    <b:Issue>12</b:Issue>
    <b:Author>
      <b:Author>
        <b:NameList>
          <b:Person>
            <b:Last>ARASU</b:Last>
            <b:Middle>A</b:Middle>
            <b:First>VALAN </b:First>
          </b:Person>
          <b:Person>
            <b:Last>RAJA</b:Last>
            <b:Middle>SAMUEL</b:Middle>
            <b:First>A</b:First>
          </b:Person>
          <b:Person>
            <b:Last>SORNAKUMAR </b:Last>
            <b:First>T</b:First>
          </b:Person>
        </b:NameList>
      </b:Author>
    </b:Author>
    <b:RefOrder>21</b:RefOrder>
  </b:Source>
  <b:Source xmlns:b="http://schemas.openxmlformats.org/officeDocument/2006/bibliography">
    <b:Tag>Sil051</b:Tag>
    <b:SourceType>JournalArticle</b:SourceType>
    <b:Guid>{9521F21F-0D92-48B1-A18A-319D5103FF56}</b:Guid>
    <b:Title>Effect of additives on the antiknock propertiesand Reid vapor pressure of gasoline</b:Title>
    <b:JournalName>FUEL</b:JournalName>
    <b:Year>2005</b:Year>
    <b:Pages>951-959</b:Pages>
    <b:Volume>84</b:Volume>
    <b:Issue>7-8</b:Issue>
    <b:Author>
      <b:Author>
        <b:NameList>
          <b:Person>
            <b:Last>Silva</b:Last>
            <b:Middle>da</b:Middle>
            <b:First>Rosangela</b:First>
          </b:Person>
          <b:Person>
            <b:Last>Cataluna</b:Last>
            <b:First>Renato</b:First>
          </b:Person>
          <b:Person>
            <b:Last>Menezes</b:Last>
            <b:First>Elina Weber de</b:First>
          </b:Person>
          <b:Person>
            <b:Last>Samios</b:Last>
            <b:First>Dimitrios</b:First>
          </b:Person>
          <b:Person>
            <b:Last>Piatnicki</b:Last>
            <b:Middle>Sartori</b:Middle>
            <b:First>Clarisse M. </b:First>
          </b:Person>
        </b:NameList>
      </b:Author>
    </b:Author>
    <b:RefOrder>22</b:RefOrder>
  </b:Source>
  <b:Source>
    <b:Tag>Muh10</b:Tag>
    <b:SourceType>JournalArticle</b:SourceType>
    <b:Guid>{39F71CD9-6AA7-4DF2-B6FD-4F3822A36A94}</b:Guid>
    <b:Title>Impact of alcohol–gasoline fuel blends on the performance and combustion characteristics of an SI engine</b:Title>
    <b:JournalName>FUEL</b:JournalName>
    <b:Year>2010</b:Year>
    <b:Pages>2713-2720</b:Pages>
    <b:Volume>89</b:Volume>
    <b:Issue>10</b:Issue>
    <b:Author>
      <b:Author>
        <b:NameList>
          <b:Person>
            <b:Last>Eyidogan</b:Last>
            <b:First>Muharrem</b:First>
          </b:Person>
          <b:Person>
            <b:Last>Ozsezen</b:Last>
            <b:Middle>Necati</b:Middle>
            <b:First>Ahmet</b:First>
          </b:Person>
          <b:Person>
            <b:Last>Canakci</b:Last>
            <b:First>Mustafa</b:First>
          </b:Person>
          <b:Person>
            <b:Last>Turkan</b:Last>
            <b:First>Ali</b:First>
          </b:Person>
        </b:NameList>
      </b:Author>
    </b:Author>
    <b:RefOrder>23</b:RefOrder>
  </b:Source>
  <b:Source>
    <b:Tag>She07</b:Tag>
    <b:SourceType>JournalArticle</b:SourceType>
    <b:Guid>{3C3FC53A-AF40-45F4-BA2A-80F729C57332}</b:Guid>
    <b:Title>Study of spark ignition engine fueled with methanol/gasoline fuel blends</b:Title>
    <b:JournalName>Applied Thermal Engineering</b:JournalName>
    <b:Year>2007</b:Year>
    <b:Pages>1904-1910</b:Pages>
    <b:Volume>27</b:Volume>
    <b:Issue>11-12</b:Issue>
    <b:Author>
      <b:Author>
        <b:NameList>
          <b:Person>
            <b:Last>Shenghua</b:Last>
            <b:First>Liu</b:First>
          </b:Person>
          <b:Person>
            <b:Last>Clemente</b:Last>
            <b:Middle>Cuty </b:Middle>
            <b:First>Eddie R.</b:First>
          </b:Person>
          <b:Person>
            <b:Last>Tiegang</b:Last>
            <b:First>Hu</b:First>
          </b:Person>
          <b:Person>
            <b:Last>Yanjv</b:Last>
            <b:First>Wei</b:First>
          </b:Person>
        </b:NameList>
      </b:Author>
    </b:Author>
    <b:RefOrder>24</b:RefOrder>
  </b:Source>
  <b:Source>
    <b:Tag>Aga14</b:Tag>
    <b:SourceType>JournalArticle</b:SourceType>
    <b:Guid>{0DA34305-7A00-4A59-B093-FAB1A1CEB2F6}</b:Guid>
    <b:Title>Combustion, performance, emissions and particulate characterization of a methanol–gasoline blend (gasohol) fuelled medium duty spark ignition transportation engine</b:Title>
    <b:JournalName>Fuel Processing Technology</b:JournalName>
    <b:Year>2014</b:Year>
    <b:Pages>16-24</b:Pages>
    <b:Volume>121</b:Volume>
    <b:Author>
      <b:Author>
        <b:NameList>
          <b:Person>
            <b:Last>Agarwal</b:Last>
            <b:Middle>Kumar</b:Middle>
            <b:First>Avinash</b:First>
          </b:Person>
          <b:Person>
            <b:Last>Karare</b:Last>
            <b:First>Himanshu</b:First>
          </b:Person>
          <b:Person>
            <b:Last>Dhar</b:Last>
            <b:First>Atul</b:First>
          </b:Person>
        </b:NameList>
      </b:Author>
    </b:Author>
    <b:RefOrder>25</b:RefOrder>
  </b:Source>
  <b:Source>
    <b:Tag>Bab11</b:Tag>
    <b:SourceType>JournalArticle</b:SourceType>
    <b:Guid>{F35D1D19-94AF-443B-BCA3-1B811C9F6EB1}</b:Guid>
    <b:Title>Impact of Methanol–Gasoline Fuel Blends on the  performance and exhaust emissions of a SI engine</b:Title>
    <b:JournalName>International Journal of Automotive Engineering Performance and Exhaust Emissions of a SI Engine</b:JournalName>
    <b:Year>2011</b:Year>
    <b:Pages>219-227</b:Pages>
    <b:Volume>1</b:Volume>
    <b:Issue>3</b:Issue>
    <b:Author>
      <b:Author>
        <b:NameList>
          <b:Person>
            <b:Last>Shayan</b:Last>
            <b:Middle>Babazadeh</b:Middle>
            <b:First>S</b:First>
          </b:Person>
          <b:Person>
            <b:Last>Seyedpour</b:Last>
            <b:Middle>M</b:Middle>
            <b:First>S</b:First>
          </b:Person>
          <b:Person>
            <b:Last>Ommi</b:Last>
            <b:First>F</b:First>
          </b:Person>
          <b:Person>
            <b:Last>Moosavy</b:Last>
            <b:Middle>H</b:Middle>
            <b:First>S</b:First>
          </b:Person>
          <b:Person>
            <b:Last>Alizadeh</b:Last>
            <b:First>M</b:First>
          </b:Person>
        </b:NameList>
      </b:Author>
    </b:Author>
    <b:RefOrder>26</b:RefOrder>
  </b:Source>
  <b:Source>
    <b:Tag>Str11</b:Tag>
    <b:SourceType>JournalArticle</b:SourceType>
    <b:Guid>{A89DB0A7-1803-4E72-B34D-0B942D143768}</b:Guid>
    <b:Title>Effect of gasoline hydrocarbon composition on the properties of the blend gasoline/bioethanol</b:Title>
    <b:JournalName>Oxidation communications</b:JournalName>
    <b:Year>2011</b:Year>
    <b:Pages>183-192</b:Pages>
    <b:Volume>34</b:Volume>
    <b:Issue>1</b:Issue>
    <b:Author>
      <b:Author>
        <b:NameList>
          <b:Person>
            <b:Last>Stratiev</b:Last>
            <b:First>Dicho</b:First>
          </b:Person>
        </b:NameList>
      </b:Author>
    </b:Author>
    <b:RefOrder>9</b:RefOrder>
  </b:Source>
  <b:Source>
    <b:Tag>Naz16</b:Tag>
    <b:SourceType>JournalArticle</b:SourceType>
    <b:Guid>{226F5793-BCD0-44E9-A19B-4725CC7A2A7D}</b:Guid>
    <b:Title>Effect of group composition of the vacuum distillate from heavy</b:Title>
    <b:JournalName>Procedia Engineering</b:JournalName>
    <b:Year>2016</b:Year>
    <b:Pages>18-24</b:Pages>
    <b:Volume>152</b:Volume>
    <b:Author>
      <b:Author>
        <b:NameList>
          <b:Person>
            <b:Last>Nazarova</b:Last>
            <b:Middle>Y</b:Middle>
            <b:First>G</b:First>
          </b:Person>
          <b:Person>
            <b:Last>Ivashkina</b:Last>
            <b:Middle>N</b:Middle>
            <b:First>E</b:First>
          </b:Person>
          <b:Person>
            <b:Last>Stebeneva</b:Last>
            <b:Middle>I</b:Middle>
            <b:First>V</b:First>
          </b:Person>
          <b:Person>
            <b:Last>Seytenova</b:Last>
            <b:Middle>Zh</b:Middle>
            <b:First>G</b:First>
          </b:Person>
        </b:NameList>
      </b:Author>
    </b:Author>
    <b:RefOrder>46</b:RefOrder>
  </b:Source>
  <b:Source>
    <b:Tag>Wes10</b:Tag>
    <b:SourceType>JournalArticle</b:SourceType>
    <b:Guid>{5D24EE47-B68E-44A7-A198-C2170CF74F36}</b:Guid>
    <b:Title>Ether oxygenate additives in gasoline reduce toxicity of exhausts</b:Title>
    <b:JournalName>Toxicology</b:JournalName>
    <b:Year>2010</b:Year>
    <b:Pages>198-203</b:Pages>
    <b:Volume>268</b:Volume>
    <b:Issue>3</b:Issue>
    <b:Author>
      <b:Author>
        <b:NameList>
          <b:Person>
            <b:Last>Westphal</b:Last>
            <b:Middle>A</b:Middle>
            <b:First>G</b:First>
          </b:Person>
          <b:Person>
            <b:Last>Hrahl</b:Last>
            <b:First>J</b:First>
          </b:Person>
          <b:Person>
            <b:Last>Bruning</b:Last>
            <b:First>T</b:First>
          </b:Person>
          <b:Person>
            <b:Last>Hallier</b:Last>
            <b:First>E</b:First>
          </b:Person>
          <b:Person>
            <b:Last>Bunger</b:Last>
            <b:First>J</b:First>
          </b:Person>
        </b:NameList>
      </b:Author>
    </b:Author>
    <b:RefOrder>27</b:RefOrder>
  </b:Source>
  <b:Source>
    <b:Tag>Ham02</b:Tag>
    <b:SourceType>JournalArticle</b:SourceType>
    <b:Guid>{8F7E54F5-BEA5-4E06-AADD-95FAEF90507E}</b:Guid>
    <b:Title>Improvement of locally produced gasoline and studyingits effects on both the performance of the engine and the environment</b:Title>
    <b:JournalName>Energy Conversion and Management 4</b:JournalName>
    <b:Year>2002</b:Year>
    <b:Pages>1811-1820</b:Pages>
    <b:Volume>43</b:Volume>
    <b:Issue>14</b:Issue>
    <b:Author>
      <b:Author>
        <b:NameList>
          <b:Person>
            <b:Last>Hamdan</b:Last>
            <b:Middle>A.</b:Middle>
            <b:First>M.</b:First>
          </b:Person>
          <b:Person>
            <b:Last>Sunaih</b:Last>
            <b:Middle>A.</b:Middle>
            <b:First>T.</b:First>
          </b:Person>
        </b:NameList>
      </b:Author>
    </b:Author>
    <b:RefOrder>28</b:RefOrder>
  </b:Source>
  <b:Source>
    <b:Tag>Rob20</b:Tag>
    <b:SourceType>InternetSite</b:SourceType>
    <b:Guid>{06D02894-C12D-46A3-9177-8F83D4E0EE68}</b:Guid>
    <b:Title>Chemistry</b:Title>
    <b:Year>2012</b:Year>
    <b:YearAccessed>2020</b:YearAccessed>
    <b:MonthAccessed>05</b:MonthAccessed>
    <b:DayAccessed>01</b:DayAccessed>
    <b:URL>https://opentextbc.ca/chemistry/chapter/5-3-enthalpy/</b:URL>
    <b:Author>
      <b:Author>
        <b:NameList>
          <b:Person>
            <b:Last>Robinson</b:Last>
            <b:Middle>R</b:Middle>
            <b:First>WIlliam</b:First>
          </b:Person>
        </b:NameList>
      </b:Author>
    </b:Author>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8C21DE-DB59-4422-A295-801F1C5E3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3371</TotalTime>
  <Pages>97</Pages>
  <Words>21811</Words>
  <Characters>124327</Characters>
  <Application>Microsoft Office Word</Application>
  <DocSecurity>0</DocSecurity>
  <Lines>1036</Lines>
  <Paragraphs>291</Paragraphs>
  <ScaleCrop>false</ScaleCrop>
  <HeadingPairs>
    <vt:vector size="2" baseType="variant">
      <vt:variant>
        <vt:lpstr>Title</vt:lpstr>
      </vt:variant>
      <vt:variant>
        <vt:i4>1</vt:i4>
      </vt:variant>
    </vt:vector>
  </HeadingPairs>
  <TitlesOfParts>
    <vt:vector size="1" baseType="lpstr">
      <vt:lpstr>Using MATLAB to produce motorsport regulation gasoline mixtures</vt:lpstr>
    </vt:vector>
  </TitlesOfParts>
  <Company/>
  <LinksUpToDate>false</LinksUpToDate>
  <CharactersWithSpaces>145847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MATLAB to produce motorsport regulation gasoline mixtures</dc:title>
  <dc:subject>University of Wales Trinity Saint David</dc:subject>
  <dc:creator>Christopher Hopkins</dc:creator>
  <cp:keywords/>
  <dc:description/>
  <cp:lastModifiedBy>Chris Hopkins</cp:lastModifiedBy>
  <cp:revision>88</cp:revision>
  <dcterms:created xsi:type="dcterms:W3CDTF">2020-04-26T12:44:00Z</dcterms:created>
  <dcterms:modified xsi:type="dcterms:W3CDTF">2020-05-04T01:38:00Z</dcterms:modified>
</cp:coreProperties>
</file>