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3D54CB1" wp14:paraId="435D8055" wp14:textId="009BE547">
      <w:pPr>
        <w:jc w:val="center"/>
      </w:pPr>
      <w:r w:rsidR="39AD0903">
        <w:drawing>
          <wp:inline xmlns:wp14="http://schemas.microsoft.com/office/word/2010/wordprocessingDrawing" wp14:editId="63EC08F0" wp14:anchorId="58B46065">
            <wp:extent cx="5943600" cy="2000250"/>
            <wp:effectExtent l="0" t="0" r="0" b="0"/>
            <wp:docPr id="2063724310" name="drawing" descr="University of Wales Hub: description, news and contact info"/>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63724310" name="Picture 2063724310"/>
                    <pic:cNvPicPr/>
                  </pic:nvPicPr>
                  <pic:blipFill>
                    <a:blip xmlns:r="http://schemas.openxmlformats.org/officeDocument/2006/relationships" r:embed="rId277519210">
                      <a:extLst>
                        <a:ext uri="{28A0092B-C50C-407E-A947-70E740481C1C}">
                          <a14:useLocalDpi xmlns:a14="http://schemas.microsoft.com/office/drawing/2010/main"/>
                        </a:ext>
                      </a:extLst>
                    </a:blip>
                    <a:stretch>
                      <a:fillRect/>
                    </a:stretch>
                  </pic:blipFill>
                  <pic:spPr>
                    <a:xfrm rot="0">
                      <a:off x="0" y="0"/>
                      <a:ext cx="5943600" cy="2000250"/>
                    </a:xfrm>
                    <a:prstGeom prst="rect">
                      <a:avLst/>
                    </a:prstGeom>
                  </pic:spPr>
                </pic:pic>
              </a:graphicData>
            </a:graphic>
          </wp:inline>
        </w:drawing>
      </w:r>
    </w:p>
    <w:p xmlns:wp14="http://schemas.microsoft.com/office/word/2010/wordml" w:rsidP="33D54CB1" wp14:paraId="7BC9F346" wp14:textId="3EFDAE82">
      <w:pPr>
        <w:jc w:val="center"/>
        <w:rPr>
          <w:rFonts w:ascii="Arial" w:hAnsi="Arial" w:eastAsia="Arial" w:cs="Arial"/>
          <w:b w:val="1"/>
          <w:bCs w:val="1"/>
          <w:sz w:val="32"/>
          <w:szCs w:val="32"/>
        </w:rPr>
      </w:pPr>
    </w:p>
    <w:p xmlns:wp14="http://schemas.microsoft.com/office/word/2010/wordml" w:rsidP="33D54CB1" wp14:paraId="60258596" wp14:textId="4C299D28">
      <w:pPr>
        <w:jc w:val="center"/>
        <w:rPr>
          <w:rFonts w:ascii="Arial" w:hAnsi="Arial" w:eastAsia="Arial" w:cs="Arial"/>
          <w:b w:val="1"/>
          <w:bCs w:val="1"/>
          <w:sz w:val="32"/>
          <w:szCs w:val="32"/>
        </w:rPr>
      </w:pPr>
    </w:p>
    <w:p xmlns:wp14="http://schemas.microsoft.com/office/word/2010/wordml" w:rsidP="33D54CB1" wp14:paraId="519251BF" wp14:textId="3C48B0E0">
      <w:pPr>
        <w:jc w:val="center"/>
        <w:rPr>
          <w:rFonts w:ascii="Arial" w:hAnsi="Arial" w:eastAsia="Arial" w:cs="Arial"/>
          <w:b w:val="1"/>
          <w:bCs w:val="1"/>
          <w:sz w:val="32"/>
          <w:szCs w:val="32"/>
        </w:rPr>
      </w:pPr>
    </w:p>
    <w:p xmlns:wp14="http://schemas.microsoft.com/office/word/2010/wordml" w:rsidP="33D54CB1" wp14:paraId="2C078E63" wp14:textId="67D80A8E">
      <w:pPr>
        <w:jc w:val="center"/>
      </w:pPr>
      <w:r w:rsidRPr="33D54CB1" w:rsidR="10EB6874">
        <w:rPr>
          <w:rFonts w:ascii="Arial" w:hAnsi="Arial" w:eastAsia="Arial" w:cs="Arial"/>
          <w:b w:val="1"/>
          <w:bCs w:val="1"/>
          <w:sz w:val="32"/>
          <w:szCs w:val="32"/>
        </w:rPr>
        <w:t>STUDENT NAME: SABRINA HASEEN KHAN</w:t>
      </w:r>
    </w:p>
    <w:p w:rsidR="10EB6874" w:rsidP="33D54CB1" w:rsidRDefault="10EB6874" w14:paraId="5D80637E" w14:textId="05566EE4">
      <w:pPr>
        <w:jc w:val="center"/>
      </w:pPr>
      <w:r w:rsidRPr="33D54CB1" w:rsidR="10EB6874">
        <w:rPr>
          <w:rFonts w:ascii="Arial" w:hAnsi="Arial" w:eastAsia="Arial" w:cs="Arial"/>
          <w:b w:val="1"/>
          <w:bCs w:val="1"/>
          <w:sz w:val="32"/>
          <w:szCs w:val="32"/>
        </w:rPr>
        <w:t>STUDENT NUMBER: 2312075</w:t>
      </w:r>
    </w:p>
    <w:p w:rsidR="5FA42361" w:rsidP="33D54CB1" w:rsidRDefault="5FA42361" w14:paraId="5D4428BD" w14:textId="7A0B607E">
      <w:pPr>
        <w:jc w:val="center"/>
      </w:pPr>
      <w:r w:rsidRPr="33D54CB1" w:rsidR="5FA42361">
        <w:rPr>
          <w:rFonts w:ascii="Arial" w:hAnsi="Arial" w:eastAsia="Arial" w:cs="Arial"/>
          <w:b w:val="1"/>
          <w:bCs w:val="1"/>
          <w:sz w:val="32"/>
          <w:szCs w:val="32"/>
        </w:rPr>
        <w:t>PROGRAMME: BSc (Hons) HEALTH AND SOCIAL CARE</w:t>
      </w:r>
    </w:p>
    <w:p w:rsidR="10EB6874" w:rsidP="33D54CB1" w:rsidRDefault="10EB6874" w14:paraId="501745AE" w14:textId="5178859F">
      <w:pPr>
        <w:jc w:val="center"/>
      </w:pPr>
      <w:r w:rsidRPr="33D54CB1" w:rsidR="10EB6874">
        <w:rPr>
          <w:rFonts w:ascii="Arial" w:hAnsi="Arial" w:eastAsia="Arial" w:cs="Arial"/>
          <w:b w:val="1"/>
          <w:bCs w:val="1"/>
          <w:sz w:val="32"/>
          <w:szCs w:val="32"/>
        </w:rPr>
        <w:t>MODULE:</w:t>
      </w:r>
      <w:r w:rsidRPr="33D54CB1" w:rsidR="20ED6D1C">
        <w:rPr>
          <w:rFonts w:ascii="Arial" w:hAnsi="Arial" w:eastAsia="Arial" w:cs="Arial"/>
          <w:b w:val="1"/>
          <w:bCs w:val="1"/>
          <w:sz w:val="32"/>
          <w:szCs w:val="32"/>
        </w:rPr>
        <w:t xml:space="preserve"> HEALTH,</w:t>
      </w:r>
      <w:r w:rsidRPr="33D54CB1" w:rsidR="20ED6D1C">
        <w:rPr>
          <w:rFonts w:ascii="Arial" w:hAnsi="Arial" w:eastAsia="Arial" w:cs="Arial"/>
          <w:b w:val="1"/>
          <w:bCs w:val="1"/>
          <w:sz w:val="32"/>
          <w:szCs w:val="32"/>
        </w:rPr>
        <w:t xml:space="preserve"> WELLBEING AND SUSTAINABLE DEVELOPMENT </w:t>
      </w:r>
    </w:p>
    <w:p w:rsidR="10EB6874" w:rsidP="33D54CB1" w:rsidRDefault="10EB6874" w14:paraId="1EC57010" w14:textId="43848758">
      <w:pPr>
        <w:jc w:val="center"/>
      </w:pPr>
      <w:r w:rsidRPr="33D54CB1" w:rsidR="10EB6874">
        <w:rPr>
          <w:rFonts w:ascii="Arial" w:hAnsi="Arial" w:eastAsia="Arial" w:cs="Arial"/>
          <w:b w:val="1"/>
          <w:bCs w:val="1"/>
          <w:sz w:val="32"/>
          <w:szCs w:val="32"/>
        </w:rPr>
        <w:t xml:space="preserve">MODULE </w:t>
      </w:r>
      <w:r w:rsidRPr="33D54CB1" w:rsidR="10EB6874">
        <w:rPr>
          <w:rFonts w:ascii="Arial" w:hAnsi="Arial" w:eastAsia="Arial" w:cs="Arial"/>
          <w:b w:val="1"/>
          <w:bCs w:val="1"/>
          <w:sz w:val="32"/>
          <w:szCs w:val="32"/>
        </w:rPr>
        <w:t>CODE: BMHP</w:t>
      </w:r>
      <w:r w:rsidRPr="33D54CB1" w:rsidR="10EB6874">
        <w:rPr>
          <w:rFonts w:ascii="Arial" w:hAnsi="Arial" w:eastAsia="Arial" w:cs="Arial"/>
          <w:b w:val="1"/>
          <w:bCs w:val="1"/>
          <w:sz w:val="32"/>
          <w:szCs w:val="32"/>
        </w:rPr>
        <w:t>6030</w:t>
      </w:r>
    </w:p>
    <w:p w:rsidR="3A2D4AFC" w:rsidP="33D54CB1" w:rsidRDefault="3A2D4AFC" w14:paraId="2378BDC8" w14:textId="6F1ED375">
      <w:pPr>
        <w:jc w:val="center"/>
      </w:pPr>
      <w:r w:rsidRPr="33D54CB1" w:rsidR="3A2D4AFC">
        <w:rPr>
          <w:rFonts w:ascii="Arial" w:hAnsi="Arial" w:eastAsia="Arial" w:cs="Arial"/>
          <w:b w:val="1"/>
          <w:bCs w:val="1"/>
          <w:sz w:val="32"/>
          <w:szCs w:val="32"/>
        </w:rPr>
        <w:t xml:space="preserve">TITLE: COMPONENT 2- </w:t>
      </w:r>
      <w:r w:rsidRPr="33D54CB1" w:rsidR="5482D73E">
        <w:rPr>
          <w:rFonts w:ascii="Arial" w:hAnsi="Arial" w:eastAsia="Arial" w:cs="Arial"/>
          <w:b w:val="1"/>
          <w:bCs w:val="1"/>
          <w:sz w:val="32"/>
          <w:szCs w:val="32"/>
        </w:rPr>
        <w:t xml:space="preserve">WRITTEN REPORT, SDG GOALS </w:t>
      </w:r>
    </w:p>
    <w:p w:rsidR="3A2D4AFC" w:rsidP="33D54CB1" w:rsidRDefault="3A2D4AFC" w14:paraId="79169981" w14:textId="7F13D24F">
      <w:pPr>
        <w:jc w:val="center"/>
      </w:pPr>
      <w:r w:rsidRPr="33D54CB1" w:rsidR="3A2D4AFC">
        <w:rPr>
          <w:rFonts w:ascii="Arial" w:hAnsi="Arial" w:eastAsia="Arial" w:cs="Arial"/>
          <w:b w:val="1"/>
          <w:bCs w:val="1"/>
          <w:sz w:val="32"/>
          <w:szCs w:val="32"/>
        </w:rPr>
        <w:t>LECTURER'S NAME: JUNAID SHAIKH</w:t>
      </w:r>
    </w:p>
    <w:p w:rsidR="33D54CB1" w:rsidP="33D54CB1" w:rsidRDefault="33D54CB1" w14:paraId="41D12F88" w14:textId="3CFD6CB8">
      <w:pPr>
        <w:rPr>
          <w:rFonts w:ascii="Arial" w:hAnsi="Arial" w:eastAsia="Arial" w:cs="Arial"/>
          <w:b w:val="1"/>
          <w:bCs w:val="1"/>
          <w:sz w:val="32"/>
          <w:szCs w:val="32"/>
        </w:rPr>
      </w:pPr>
    </w:p>
    <w:p w:rsidR="33D54CB1" w:rsidP="33D54CB1" w:rsidRDefault="33D54CB1" w14:paraId="6A2619FA" w14:textId="37AF01A5">
      <w:pPr>
        <w:rPr>
          <w:rFonts w:ascii="Arial" w:hAnsi="Arial" w:eastAsia="Arial" w:cs="Arial"/>
          <w:b w:val="1"/>
          <w:bCs w:val="1"/>
          <w:sz w:val="32"/>
          <w:szCs w:val="32"/>
        </w:rPr>
      </w:pPr>
    </w:p>
    <w:p w:rsidR="33D54CB1" w:rsidP="33D54CB1" w:rsidRDefault="33D54CB1" w14:paraId="04578961" w14:textId="47EBE15D">
      <w:pPr>
        <w:rPr>
          <w:rFonts w:ascii="Arial" w:hAnsi="Arial" w:eastAsia="Arial" w:cs="Arial"/>
          <w:b w:val="1"/>
          <w:bCs w:val="1"/>
          <w:sz w:val="32"/>
          <w:szCs w:val="32"/>
        </w:rPr>
      </w:pPr>
    </w:p>
    <w:p w:rsidR="33D54CB1" w:rsidP="33D54CB1" w:rsidRDefault="33D54CB1" w14:paraId="7704107D" w14:textId="04828FDC">
      <w:pPr>
        <w:rPr>
          <w:rFonts w:ascii="Arial" w:hAnsi="Arial" w:eastAsia="Arial" w:cs="Arial"/>
          <w:b w:val="1"/>
          <w:bCs w:val="1"/>
          <w:sz w:val="32"/>
          <w:szCs w:val="32"/>
        </w:rPr>
      </w:pPr>
    </w:p>
    <w:p w:rsidR="33D54CB1" w:rsidP="33D54CB1" w:rsidRDefault="33D54CB1" w14:paraId="7A5BC387" w14:textId="7BC27CDE">
      <w:pPr>
        <w:rPr>
          <w:rFonts w:ascii="Arial" w:hAnsi="Arial" w:eastAsia="Arial" w:cs="Arial"/>
          <w:b w:val="1"/>
          <w:bCs w:val="1"/>
          <w:sz w:val="32"/>
          <w:szCs w:val="32"/>
        </w:rPr>
      </w:pPr>
    </w:p>
    <w:p w:rsidR="1567D5A4" w:rsidP="0DC7EB8F" w:rsidRDefault="1567D5A4" w14:paraId="64FD7604" w14:textId="15AED822">
      <w:pPr>
        <w:pStyle w:val="Normal"/>
        <w:ind w:left="0"/>
        <w:rPr>
          <w:rFonts w:ascii="Arial" w:hAnsi="Arial" w:eastAsia="Arial" w:cs="Arial"/>
          <w:b w:val="1"/>
          <w:bCs w:val="1"/>
          <w:sz w:val="28"/>
          <w:szCs w:val="28"/>
        </w:rPr>
      </w:pPr>
      <w:r w:rsidRPr="0DC7EB8F" w:rsidR="07AC7998">
        <w:rPr>
          <w:rFonts w:ascii="Arial" w:hAnsi="Arial" w:eastAsia="Arial" w:cs="Arial"/>
          <w:b w:val="1"/>
          <w:bCs w:val="1"/>
          <w:sz w:val="28"/>
          <w:szCs w:val="28"/>
        </w:rPr>
        <w:t>INTRODUCTION</w:t>
      </w:r>
    </w:p>
    <w:p w:rsidR="56710557" w:rsidP="0DC7EB8F" w:rsidRDefault="56710557" w14:paraId="3E0D365D" w14:textId="183253EC">
      <w:pPr>
        <w:pStyle w:val="Normal"/>
        <w:suppressLineNumbers w:val="0"/>
        <w:bidi w:val="0"/>
        <w:spacing w:before="0" w:beforeAutospacing="off" w:after="160" w:afterAutospacing="off" w:line="360" w:lineRule="auto"/>
        <w:ind w:left="0" w:right="0"/>
        <w:jc w:val="left"/>
      </w:pPr>
      <w:r w:rsidRPr="0DC7EB8F" w:rsidR="07AC7998">
        <w:rPr>
          <w:rFonts w:ascii="Arial" w:hAnsi="Arial" w:eastAsia="Arial" w:cs="Arial"/>
          <w:b w:val="0"/>
          <w:bCs w:val="0"/>
          <w:sz w:val="22"/>
          <w:szCs w:val="22"/>
        </w:rPr>
        <w:t>Health</w:t>
      </w:r>
      <w:r w:rsidRPr="0DC7EB8F" w:rsidR="74749F23">
        <w:rPr>
          <w:rFonts w:ascii="Arial" w:hAnsi="Arial" w:eastAsia="Arial" w:cs="Arial"/>
          <w:b w:val="0"/>
          <w:bCs w:val="0"/>
          <w:sz w:val="22"/>
          <w:szCs w:val="22"/>
        </w:rPr>
        <w:t>,</w:t>
      </w:r>
      <w:r w:rsidRPr="0DC7EB8F" w:rsidR="07AC7998">
        <w:rPr>
          <w:rFonts w:ascii="Arial" w:hAnsi="Arial" w:eastAsia="Arial" w:cs="Arial"/>
          <w:b w:val="0"/>
          <w:bCs w:val="0"/>
          <w:sz w:val="22"/>
          <w:szCs w:val="22"/>
        </w:rPr>
        <w:t>wellbeing</w:t>
      </w:r>
      <w:r w:rsidRPr="0DC7EB8F" w:rsidR="07AC7998">
        <w:rPr>
          <w:rFonts w:ascii="Arial" w:hAnsi="Arial" w:eastAsia="Arial" w:cs="Arial"/>
          <w:b w:val="0"/>
          <w:bCs w:val="0"/>
          <w:sz w:val="22"/>
          <w:szCs w:val="22"/>
        </w:rPr>
        <w:t xml:space="preserve"> and sustainable development are fundamentally linked, with improvement in one a</w:t>
      </w:r>
      <w:r w:rsidRPr="0DC7EB8F" w:rsidR="6E57FD5B">
        <w:rPr>
          <w:rFonts w:ascii="Arial" w:hAnsi="Arial" w:eastAsia="Arial" w:cs="Arial"/>
          <w:b w:val="0"/>
          <w:bCs w:val="0"/>
          <w:sz w:val="22"/>
          <w:szCs w:val="22"/>
        </w:rPr>
        <w:t xml:space="preserve">rea significantly </w:t>
      </w:r>
      <w:r w:rsidRPr="0DC7EB8F" w:rsidR="6E57FD5B">
        <w:rPr>
          <w:rFonts w:ascii="Arial" w:hAnsi="Arial" w:eastAsia="Arial" w:cs="Arial"/>
          <w:b w:val="0"/>
          <w:bCs w:val="0"/>
          <w:sz w:val="22"/>
          <w:szCs w:val="22"/>
        </w:rPr>
        <w:t>impacting</w:t>
      </w:r>
      <w:r w:rsidRPr="0DC7EB8F" w:rsidR="6E57FD5B">
        <w:rPr>
          <w:rFonts w:ascii="Arial" w:hAnsi="Arial" w:eastAsia="Arial" w:cs="Arial"/>
          <w:b w:val="0"/>
          <w:bCs w:val="0"/>
          <w:sz w:val="22"/>
          <w:szCs w:val="22"/>
        </w:rPr>
        <w:t xml:space="preserve"> outcomes in different areas. A</w:t>
      </w:r>
      <w:r w:rsidRPr="0DC7EB8F" w:rsidR="22C8E386">
        <w:rPr>
          <w:rFonts w:ascii="Arial" w:hAnsi="Arial" w:eastAsia="Arial" w:cs="Arial"/>
          <w:b w:val="0"/>
          <w:bCs w:val="0"/>
          <w:sz w:val="22"/>
          <w:szCs w:val="22"/>
        </w:rPr>
        <w:t xml:space="preserve"> global framework for tackling significant </w:t>
      </w:r>
      <w:r w:rsidRPr="0DC7EB8F" w:rsidR="515003A7">
        <w:rPr>
          <w:rFonts w:ascii="Arial" w:hAnsi="Arial" w:eastAsia="Arial" w:cs="Arial"/>
          <w:b w:val="0"/>
          <w:bCs w:val="0"/>
          <w:sz w:val="22"/>
          <w:szCs w:val="22"/>
        </w:rPr>
        <w:t>social, economic, and enviro</w:t>
      </w:r>
      <w:r w:rsidRPr="0DC7EB8F" w:rsidR="6A3A9CB3">
        <w:rPr>
          <w:rFonts w:ascii="Arial" w:hAnsi="Arial" w:eastAsia="Arial" w:cs="Arial"/>
          <w:b w:val="0"/>
          <w:bCs w:val="0"/>
          <w:sz w:val="22"/>
          <w:szCs w:val="22"/>
        </w:rPr>
        <w:t xml:space="preserve">nmental issues while achieving </w:t>
      </w:r>
      <w:r w:rsidRPr="0DC7EB8F" w:rsidR="6A3A9CB3">
        <w:rPr>
          <w:rFonts w:ascii="Arial" w:hAnsi="Arial" w:eastAsia="Arial" w:cs="Arial"/>
          <w:b w:val="0"/>
          <w:bCs w:val="0"/>
          <w:sz w:val="22"/>
          <w:szCs w:val="22"/>
        </w:rPr>
        <w:t>equitable</w:t>
      </w:r>
      <w:r w:rsidRPr="0DC7EB8F" w:rsidR="6A3A9CB3">
        <w:rPr>
          <w:rFonts w:ascii="Arial" w:hAnsi="Arial" w:eastAsia="Arial" w:cs="Arial"/>
          <w:b w:val="0"/>
          <w:bCs w:val="0"/>
          <w:sz w:val="22"/>
          <w:szCs w:val="22"/>
        </w:rPr>
        <w:t xml:space="preserve"> and sustainable development by 2030</w:t>
      </w:r>
      <w:r w:rsidRPr="0DC7EB8F" w:rsidR="0EA2B275">
        <w:rPr>
          <w:rFonts w:ascii="Arial" w:hAnsi="Arial" w:eastAsia="Arial" w:cs="Arial"/>
          <w:b w:val="0"/>
          <w:bCs w:val="0"/>
          <w:sz w:val="22"/>
          <w:szCs w:val="22"/>
        </w:rPr>
        <w:t xml:space="preserve"> has been </w:t>
      </w:r>
      <w:r w:rsidRPr="0DC7EB8F" w:rsidR="0EA2B275">
        <w:rPr>
          <w:rFonts w:ascii="Arial" w:hAnsi="Arial" w:eastAsia="Arial" w:cs="Arial"/>
          <w:b w:val="0"/>
          <w:bCs w:val="0"/>
          <w:sz w:val="22"/>
          <w:szCs w:val="22"/>
        </w:rPr>
        <w:t>established</w:t>
      </w:r>
      <w:r w:rsidRPr="0DC7EB8F" w:rsidR="0EA2B275">
        <w:rPr>
          <w:rFonts w:ascii="Arial" w:hAnsi="Arial" w:eastAsia="Arial" w:cs="Arial"/>
          <w:b w:val="0"/>
          <w:bCs w:val="0"/>
          <w:sz w:val="22"/>
          <w:szCs w:val="22"/>
        </w:rPr>
        <w:t xml:space="preserve"> by the United Nations Sustainable</w:t>
      </w:r>
      <w:r w:rsidRPr="0DC7EB8F" w:rsidR="0F174217">
        <w:rPr>
          <w:rFonts w:ascii="Arial" w:hAnsi="Arial" w:eastAsia="Arial" w:cs="Arial"/>
          <w:b w:val="0"/>
          <w:bCs w:val="0"/>
          <w:sz w:val="22"/>
          <w:szCs w:val="22"/>
        </w:rPr>
        <w:t xml:space="preserve"> Development Goals (SDGs)</w:t>
      </w:r>
      <w:r w:rsidRPr="0DC7EB8F" w:rsidR="73EA380A">
        <w:rPr>
          <w:rFonts w:ascii="Arial" w:hAnsi="Arial" w:eastAsia="Arial" w:cs="Arial"/>
          <w:b w:val="0"/>
          <w:bCs w:val="0"/>
          <w:sz w:val="22"/>
          <w:szCs w:val="22"/>
        </w:rPr>
        <w:t>,</w:t>
      </w:r>
      <w:r w:rsidRPr="0DC7EB8F" w:rsidR="0F174217">
        <w:rPr>
          <w:rFonts w:ascii="Arial" w:hAnsi="Arial" w:eastAsia="Arial" w:cs="Arial"/>
          <w:b w:val="0"/>
          <w:bCs w:val="0"/>
          <w:sz w:val="22"/>
          <w:szCs w:val="22"/>
        </w:rPr>
        <w:t xml:space="preserve"> (United Nations</w:t>
      </w:r>
      <w:r w:rsidRPr="0DC7EB8F" w:rsidR="0F174217">
        <w:rPr>
          <w:rFonts w:ascii="Arial" w:hAnsi="Arial" w:eastAsia="Arial" w:cs="Arial"/>
          <w:b w:val="0"/>
          <w:bCs w:val="0"/>
          <w:sz w:val="22"/>
          <w:szCs w:val="22"/>
        </w:rPr>
        <w:t>,</w:t>
      </w:r>
      <w:r w:rsidRPr="0DC7EB8F" w:rsidR="2D682B81">
        <w:rPr>
          <w:rFonts w:ascii="Arial" w:hAnsi="Arial" w:eastAsia="Arial" w:cs="Arial"/>
          <w:b w:val="0"/>
          <w:bCs w:val="0"/>
          <w:sz w:val="22"/>
          <w:szCs w:val="22"/>
        </w:rPr>
        <w:t xml:space="preserve"> </w:t>
      </w:r>
      <w:r w:rsidRPr="0DC7EB8F" w:rsidR="0F174217">
        <w:rPr>
          <w:rFonts w:ascii="Arial" w:hAnsi="Arial" w:eastAsia="Arial" w:cs="Arial"/>
          <w:b w:val="0"/>
          <w:bCs w:val="0"/>
          <w:sz w:val="22"/>
          <w:szCs w:val="22"/>
        </w:rPr>
        <w:t>2015</w:t>
      </w:r>
      <w:r w:rsidRPr="0DC7EB8F" w:rsidR="2806FD61">
        <w:rPr>
          <w:rFonts w:ascii="Arial" w:hAnsi="Arial" w:eastAsia="Arial" w:cs="Arial"/>
          <w:b w:val="0"/>
          <w:bCs w:val="0"/>
          <w:sz w:val="22"/>
          <w:szCs w:val="22"/>
        </w:rPr>
        <w:t>).</w:t>
      </w:r>
      <w:r w:rsidRPr="0DC7EB8F" w:rsidR="497B02AE">
        <w:rPr>
          <w:rFonts w:ascii="Arial" w:hAnsi="Arial" w:eastAsia="Arial" w:cs="Arial"/>
          <w:b w:val="0"/>
          <w:bCs w:val="0"/>
          <w:sz w:val="22"/>
          <w:szCs w:val="22"/>
        </w:rPr>
        <w:t xml:space="preserve"> </w:t>
      </w:r>
      <w:r w:rsidRPr="0DC7EB8F" w:rsidR="0B7D9FA3">
        <w:rPr>
          <w:rFonts w:ascii="Arial" w:hAnsi="Arial" w:eastAsia="Arial" w:cs="Arial"/>
          <w:b w:val="0"/>
          <w:bCs w:val="0"/>
          <w:sz w:val="22"/>
          <w:szCs w:val="22"/>
        </w:rPr>
        <w:t>The</w:t>
      </w:r>
      <w:r w:rsidRPr="0DC7EB8F" w:rsidR="0F7D35B1">
        <w:rPr>
          <w:rFonts w:ascii="Arial" w:hAnsi="Arial" w:eastAsia="Arial" w:cs="Arial"/>
          <w:b w:val="0"/>
          <w:bCs w:val="0"/>
          <w:sz w:val="22"/>
          <w:szCs w:val="22"/>
        </w:rPr>
        <w:t xml:space="preserve"> SDG</w:t>
      </w:r>
      <w:r w:rsidRPr="0DC7EB8F" w:rsidR="478EB6D7">
        <w:rPr>
          <w:rFonts w:ascii="Arial" w:hAnsi="Arial" w:eastAsia="Arial" w:cs="Arial"/>
          <w:b w:val="0"/>
          <w:bCs w:val="0"/>
          <w:sz w:val="22"/>
          <w:szCs w:val="22"/>
        </w:rPr>
        <w:t>-</w:t>
      </w:r>
      <w:r w:rsidRPr="0DC7EB8F" w:rsidR="0F7D35B1">
        <w:rPr>
          <w:rFonts w:ascii="Arial" w:hAnsi="Arial" w:eastAsia="Arial" w:cs="Arial"/>
          <w:b w:val="0"/>
          <w:bCs w:val="0"/>
          <w:sz w:val="22"/>
          <w:szCs w:val="22"/>
        </w:rPr>
        <w:t xml:space="preserve">3: Good Health and Wellbeing </w:t>
      </w:r>
      <w:r w:rsidRPr="0DC7EB8F" w:rsidR="616C2315">
        <w:rPr>
          <w:rFonts w:ascii="Arial" w:hAnsi="Arial" w:eastAsia="Arial" w:cs="Arial"/>
          <w:b w:val="0"/>
          <w:bCs w:val="0"/>
          <w:sz w:val="22"/>
          <w:szCs w:val="22"/>
        </w:rPr>
        <w:t xml:space="preserve">is aimed </w:t>
      </w:r>
      <w:r w:rsidRPr="0DC7EB8F" w:rsidR="3B34E49E">
        <w:rPr>
          <w:rFonts w:ascii="Arial" w:hAnsi="Arial" w:eastAsia="Arial" w:cs="Arial"/>
          <w:b w:val="0"/>
          <w:bCs w:val="0"/>
          <w:sz w:val="22"/>
          <w:szCs w:val="22"/>
        </w:rPr>
        <w:t>at encouraging</w:t>
      </w:r>
      <w:r w:rsidRPr="0DC7EB8F" w:rsidR="616C2315">
        <w:rPr>
          <w:rFonts w:ascii="Arial" w:hAnsi="Arial" w:eastAsia="Arial" w:cs="Arial"/>
          <w:b w:val="0"/>
          <w:bCs w:val="0"/>
          <w:sz w:val="22"/>
          <w:szCs w:val="22"/>
        </w:rPr>
        <w:t xml:space="preserve"> a healthy lifestyle and </w:t>
      </w:r>
      <w:r w:rsidRPr="0DC7EB8F" w:rsidR="75A62124">
        <w:rPr>
          <w:rFonts w:ascii="Arial" w:hAnsi="Arial" w:eastAsia="Arial" w:cs="Arial"/>
          <w:b w:val="0"/>
          <w:bCs w:val="0"/>
          <w:sz w:val="22"/>
          <w:szCs w:val="22"/>
        </w:rPr>
        <w:t>promoting</w:t>
      </w:r>
      <w:r w:rsidRPr="0DC7EB8F" w:rsidR="616C2315">
        <w:rPr>
          <w:rFonts w:ascii="Arial" w:hAnsi="Arial" w:eastAsia="Arial" w:cs="Arial"/>
          <w:b w:val="0"/>
          <w:bCs w:val="0"/>
          <w:sz w:val="22"/>
          <w:szCs w:val="22"/>
        </w:rPr>
        <w:t xml:space="preserve"> wellbeing</w:t>
      </w:r>
      <w:r w:rsidRPr="0DC7EB8F" w:rsidR="43B56F11">
        <w:rPr>
          <w:rFonts w:ascii="Arial" w:hAnsi="Arial" w:eastAsia="Arial" w:cs="Arial"/>
          <w:b w:val="0"/>
          <w:bCs w:val="0"/>
          <w:sz w:val="22"/>
          <w:szCs w:val="22"/>
        </w:rPr>
        <w:t xml:space="preserve"> for</w:t>
      </w:r>
      <w:r w:rsidRPr="0DC7EB8F" w:rsidR="19F6982B">
        <w:rPr>
          <w:rFonts w:ascii="Arial" w:hAnsi="Arial" w:eastAsia="Arial" w:cs="Arial"/>
          <w:b w:val="0"/>
          <w:bCs w:val="0"/>
          <w:sz w:val="22"/>
          <w:szCs w:val="22"/>
        </w:rPr>
        <w:t xml:space="preserve"> all ages while </w:t>
      </w:r>
      <w:r w:rsidRPr="0DC7EB8F" w:rsidR="19F6982B">
        <w:rPr>
          <w:rFonts w:ascii="Arial" w:hAnsi="Arial" w:eastAsia="Arial" w:cs="Arial"/>
          <w:b w:val="0"/>
          <w:bCs w:val="0"/>
          <w:sz w:val="22"/>
          <w:szCs w:val="22"/>
        </w:rPr>
        <w:t>SDG</w:t>
      </w:r>
      <w:r w:rsidRPr="0DC7EB8F" w:rsidR="4F3F54D1">
        <w:rPr>
          <w:rFonts w:ascii="Arial" w:hAnsi="Arial" w:eastAsia="Arial" w:cs="Arial"/>
          <w:b w:val="0"/>
          <w:bCs w:val="0"/>
          <w:sz w:val="22"/>
          <w:szCs w:val="22"/>
        </w:rPr>
        <w:t>-</w:t>
      </w:r>
      <w:r w:rsidRPr="0DC7EB8F" w:rsidR="19F6982B">
        <w:rPr>
          <w:rFonts w:ascii="Arial" w:hAnsi="Arial" w:eastAsia="Arial" w:cs="Arial"/>
          <w:b w:val="0"/>
          <w:bCs w:val="0"/>
          <w:sz w:val="22"/>
          <w:szCs w:val="22"/>
        </w:rPr>
        <w:t>13</w:t>
      </w:r>
      <w:r w:rsidRPr="0DC7EB8F" w:rsidR="19F6982B">
        <w:rPr>
          <w:rFonts w:ascii="Arial" w:hAnsi="Arial" w:eastAsia="Arial" w:cs="Arial"/>
          <w:b w:val="0"/>
          <w:bCs w:val="0"/>
          <w:sz w:val="22"/>
          <w:szCs w:val="22"/>
        </w:rPr>
        <w:t>: Climate Action concentrates</w:t>
      </w:r>
      <w:r w:rsidRPr="0DC7EB8F" w:rsidR="1CC874DA">
        <w:rPr>
          <w:rFonts w:ascii="Arial" w:hAnsi="Arial" w:eastAsia="Arial" w:cs="Arial"/>
          <w:b w:val="0"/>
          <w:bCs w:val="0"/>
          <w:sz w:val="22"/>
          <w:szCs w:val="22"/>
        </w:rPr>
        <w:t xml:space="preserve"> on addressing climate change and its effects. Despite having different aims, these goals are </w:t>
      </w:r>
      <w:r w:rsidRPr="0DC7EB8F" w:rsidR="1CC874DA">
        <w:rPr>
          <w:rFonts w:ascii="Arial" w:hAnsi="Arial" w:eastAsia="Arial" w:cs="Arial"/>
          <w:b w:val="0"/>
          <w:bCs w:val="0"/>
          <w:sz w:val="22"/>
          <w:szCs w:val="22"/>
        </w:rPr>
        <w:t>closely linked</w:t>
      </w:r>
      <w:r w:rsidRPr="0DC7EB8F" w:rsidR="1CC874DA">
        <w:rPr>
          <w:rFonts w:ascii="Arial" w:hAnsi="Arial" w:eastAsia="Arial" w:cs="Arial"/>
          <w:b w:val="0"/>
          <w:bCs w:val="0"/>
          <w:sz w:val="22"/>
          <w:szCs w:val="22"/>
        </w:rPr>
        <w:t xml:space="preserve"> </w:t>
      </w:r>
      <w:r w:rsidRPr="0DC7EB8F" w:rsidR="5DE0E9A2">
        <w:rPr>
          <w:rFonts w:ascii="Arial" w:hAnsi="Arial" w:eastAsia="Arial" w:cs="Arial"/>
          <w:b w:val="0"/>
          <w:bCs w:val="0"/>
          <w:sz w:val="22"/>
          <w:szCs w:val="22"/>
        </w:rPr>
        <w:t xml:space="preserve">since </w:t>
      </w:r>
      <w:r w:rsidRPr="0DC7EB8F" w:rsidR="2561452C">
        <w:rPr>
          <w:rFonts w:ascii="Arial" w:hAnsi="Arial" w:eastAsia="Arial" w:cs="Arial"/>
          <w:b w:val="0"/>
          <w:bCs w:val="0"/>
          <w:sz w:val="22"/>
          <w:szCs w:val="22"/>
        </w:rPr>
        <w:t>rising</w:t>
      </w:r>
      <w:r w:rsidRPr="0DC7EB8F" w:rsidR="5DE0E9A2">
        <w:rPr>
          <w:rFonts w:ascii="Arial" w:hAnsi="Arial" w:eastAsia="Arial" w:cs="Arial"/>
          <w:b w:val="0"/>
          <w:bCs w:val="0"/>
          <w:sz w:val="22"/>
          <w:szCs w:val="22"/>
        </w:rPr>
        <w:t xml:space="preserve"> temperatures, air </w:t>
      </w:r>
      <w:r w:rsidRPr="0DC7EB8F" w:rsidR="49401A78">
        <w:rPr>
          <w:rFonts w:ascii="Arial" w:hAnsi="Arial" w:eastAsia="Arial" w:cs="Arial"/>
          <w:b w:val="0"/>
          <w:bCs w:val="0"/>
          <w:sz w:val="22"/>
          <w:szCs w:val="22"/>
        </w:rPr>
        <w:t xml:space="preserve">pollution, </w:t>
      </w:r>
      <w:r w:rsidRPr="0DC7EB8F" w:rsidR="7B303D8E">
        <w:rPr>
          <w:rFonts w:ascii="Arial" w:hAnsi="Arial" w:eastAsia="Arial" w:cs="Arial"/>
          <w:b w:val="0"/>
          <w:bCs w:val="0"/>
          <w:sz w:val="22"/>
          <w:szCs w:val="22"/>
        </w:rPr>
        <w:t>insufficient food</w:t>
      </w:r>
      <w:r w:rsidRPr="0DC7EB8F" w:rsidR="49401A78">
        <w:rPr>
          <w:rFonts w:ascii="Arial" w:hAnsi="Arial" w:eastAsia="Arial" w:cs="Arial"/>
          <w:b w:val="0"/>
          <w:bCs w:val="0"/>
          <w:sz w:val="22"/>
          <w:szCs w:val="22"/>
        </w:rPr>
        <w:t xml:space="preserve"> </w:t>
      </w:r>
      <w:r w:rsidRPr="0DC7EB8F" w:rsidR="7A325C90">
        <w:rPr>
          <w:rFonts w:ascii="Arial" w:hAnsi="Arial" w:eastAsia="Arial" w:cs="Arial"/>
          <w:b w:val="0"/>
          <w:bCs w:val="0"/>
          <w:sz w:val="22"/>
          <w:szCs w:val="22"/>
        </w:rPr>
        <w:t>supplies,</w:t>
      </w:r>
      <w:r w:rsidRPr="0DC7EB8F" w:rsidR="49401A78">
        <w:rPr>
          <w:rFonts w:ascii="Arial" w:hAnsi="Arial" w:eastAsia="Arial" w:cs="Arial"/>
          <w:b w:val="0"/>
          <w:bCs w:val="0"/>
          <w:sz w:val="22"/>
          <w:szCs w:val="22"/>
        </w:rPr>
        <w:t xml:space="preserve"> and an increase of infectious diseases are </w:t>
      </w:r>
      <w:r w:rsidRPr="0DC7EB8F" w:rsidR="2FA45F4D">
        <w:rPr>
          <w:rFonts w:ascii="Arial" w:hAnsi="Arial" w:eastAsia="Arial" w:cs="Arial"/>
          <w:b w:val="0"/>
          <w:bCs w:val="0"/>
          <w:sz w:val="22"/>
          <w:szCs w:val="22"/>
        </w:rPr>
        <w:t xml:space="preserve">all indications that climate change negatively </w:t>
      </w:r>
      <w:r w:rsidRPr="0DC7EB8F" w:rsidR="2FA45F4D">
        <w:rPr>
          <w:rFonts w:ascii="Arial" w:hAnsi="Arial" w:eastAsia="Arial" w:cs="Arial"/>
          <w:b w:val="0"/>
          <w:bCs w:val="0"/>
          <w:sz w:val="22"/>
          <w:szCs w:val="22"/>
        </w:rPr>
        <w:t>impacts</w:t>
      </w:r>
      <w:r w:rsidRPr="0DC7EB8F" w:rsidR="2FA45F4D">
        <w:rPr>
          <w:rFonts w:ascii="Arial" w:hAnsi="Arial" w:eastAsia="Arial" w:cs="Arial"/>
          <w:b w:val="0"/>
          <w:bCs w:val="0"/>
          <w:sz w:val="22"/>
          <w:szCs w:val="22"/>
        </w:rPr>
        <w:t xml:space="preserve"> </w:t>
      </w:r>
      <w:r w:rsidRPr="0DC7EB8F" w:rsidR="2FA45F4D">
        <w:rPr>
          <w:rFonts w:ascii="Arial" w:hAnsi="Arial" w:eastAsia="Arial" w:cs="Arial"/>
          <w:b w:val="0"/>
          <w:bCs w:val="0"/>
          <w:sz w:val="22"/>
          <w:szCs w:val="22"/>
        </w:rPr>
        <w:t>public</w:t>
      </w:r>
      <w:r w:rsidRPr="0DC7EB8F" w:rsidR="16873612">
        <w:rPr>
          <w:rFonts w:ascii="Arial" w:hAnsi="Arial" w:eastAsia="Arial" w:cs="Arial"/>
          <w:b w:val="0"/>
          <w:bCs w:val="0"/>
          <w:sz w:val="22"/>
          <w:szCs w:val="22"/>
        </w:rPr>
        <w:t>-</w:t>
      </w:r>
      <w:r w:rsidRPr="0DC7EB8F" w:rsidR="2FA45F4D">
        <w:rPr>
          <w:rFonts w:ascii="Arial" w:hAnsi="Arial" w:eastAsia="Arial" w:cs="Arial"/>
          <w:b w:val="0"/>
          <w:bCs w:val="0"/>
          <w:sz w:val="22"/>
          <w:szCs w:val="22"/>
        </w:rPr>
        <w:t>health</w:t>
      </w:r>
      <w:r w:rsidRPr="0DC7EB8F" w:rsidR="2FA45F4D">
        <w:rPr>
          <w:rFonts w:ascii="Arial" w:hAnsi="Arial" w:eastAsia="Arial" w:cs="Arial"/>
          <w:b w:val="0"/>
          <w:bCs w:val="0"/>
          <w:sz w:val="22"/>
          <w:szCs w:val="22"/>
        </w:rPr>
        <w:t>.</w:t>
      </w:r>
      <w:r w:rsidRPr="0DC7EB8F" w:rsidR="04E11BCE">
        <w:rPr>
          <w:rFonts w:ascii="Arial" w:hAnsi="Arial" w:eastAsia="Arial" w:cs="Arial"/>
          <w:b w:val="0"/>
          <w:bCs w:val="0"/>
          <w:sz w:val="22"/>
          <w:szCs w:val="22"/>
        </w:rPr>
        <w:t xml:space="preserve"> The impact of SDGs 3 and 13 on people's overall health and well-being at the international</w:t>
      </w:r>
      <w:r w:rsidRPr="0DC7EB8F" w:rsidR="53CA7014">
        <w:rPr>
          <w:rFonts w:ascii="Arial" w:hAnsi="Arial" w:eastAsia="Arial" w:cs="Arial"/>
          <w:b w:val="0"/>
          <w:bCs w:val="0"/>
          <w:sz w:val="22"/>
          <w:szCs w:val="22"/>
        </w:rPr>
        <w:t>, national, and local levels is critically examined in this report.</w:t>
      </w:r>
      <w:r w:rsidRPr="0DC7EB8F" w:rsidR="0E242B60">
        <w:rPr>
          <w:rFonts w:ascii="Arial" w:hAnsi="Arial" w:eastAsia="Arial" w:cs="Arial"/>
          <w:b w:val="0"/>
          <w:bCs w:val="0"/>
          <w:sz w:val="22"/>
          <w:szCs w:val="22"/>
        </w:rPr>
        <w:t>, it ass</w:t>
      </w:r>
      <w:r w:rsidRPr="0DC7EB8F" w:rsidR="061A8631">
        <w:rPr>
          <w:rFonts w:ascii="Arial" w:hAnsi="Arial" w:eastAsia="Arial" w:cs="Arial"/>
          <w:b w:val="0"/>
          <w:bCs w:val="0"/>
          <w:sz w:val="22"/>
          <w:szCs w:val="22"/>
        </w:rPr>
        <w:t xml:space="preserve">esses the efficacy of significant international </w:t>
      </w:r>
      <w:r w:rsidRPr="0DC7EB8F" w:rsidR="2630850F">
        <w:rPr>
          <w:rFonts w:ascii="Arial" w:hAnsi="Arial" w:eastAsia="Arial" w:cs="Arial"/>
          <w:b w:val="0"/>
          <w:bCs w:val="0"/>
          <w:sz w:val="22"/>
          <w:szCs w:val="22"/>
        </w:rPr>
        <w:t>policies and programs</w:t>
      </w:r>
      <w:r w:rsidRPr="0DC7EB8F" w:rsidR="72D946C5">
        <w:rPr>
          <w:rFonts w:ascii="Arial" w:hAnsi="Arial" w:eastAsia="Arial" w:cs="Arial"/>
          <w:b w:val="0"/>
          <w:bCs w:val="0"/>
          <w:sz w:val="22"/>
          <w:szCs w:val="22"/>
        </w:rPr>
        <w:t>.</w:t>
      </w:r>
      <w:r w:rsidRPr="0DC7EB8F" w:rsidR="16116B67">
        <w:rPr>
          <w:rFonts w:ascii="Arial" w:hAnsi="Arial" w:eastAsia="Arial" w:cs="Arial"/>
          <w:b w:val="0"/>
          <w:bCs w:val="0"/>
          <w:sz w:val="22"/>
          <w:szCs w:val="22"/>
        </w:rPr>
        <w:t xml:space="preserve"> </w:t>
      </w:r>
      <w:r w:rsidRPr="0DC7EB8F" w:rsidR="53DAB6CB">
        <w:rPr>
          <w:rFonts w:ascii="Arial" w:hAnsi="Arial" w:eastAsia="Arial" w:cs="Arial"/>
          <w:b w:val="0"/>
          <w:bCs w:val="0"/>
          <w:sz w:val="22"/>
          <w:szCs w:val="22"/>
        </w:rPr>
        <w:t>T</w:t>
      </w:r>
      <w:r w:rsidRPr="0DC7EB8F" w:rsidR="16116B67">
        <w:rPr>
          <w:rFonts w:ascii="Arial" w:hAnsi="Arial" w:eastAsia="Arial" w:cs="Arial"/>
          <w:b w:val="0"/>
          <w:bCs w:val="0"/>
          <w:sz w:val="22"/>
          <w:szCs w:val="22"/>
        </w:rPr>
        <w:t xml:space="preserve">he report relies on relevant </w:t>
      </w:r>
      <w:r w:rsidRPr="0DC7EB8F" w:rsidR="7979978F">
        <w:rPr>
          <w:rFonts w:ascii="Arial" w:hAnsi="Arial" w:eastAsia="Arial" w:cs="Arial"/>
          <w:b w:val="0"/>
          <w:bCs w:val="0"/>
          <w:sz w:val="22"/>
          <w:szCs w:val="22"/>
        </w:rPr>
        <w:t>theoretical frameworks, such as the Health in All Policies (</w:t>
      </w:r>
      <w:r w:rsidRPr="0DC7EB8F" w:rsidR="7979978F">
        <w:rPr>
          <w:rFonts w:ascii="Arial" w:hAnsi="Arial" w:eastAsia="Arial" w:cs="Arial"/>
          <w:b w:val="0"/>
          <w:bCs w:val="0"/>
          <w:sz w:val="22"/>
          <w:szCs w:val="22"/>
        </w:rPr>
        <w:t>HiAP</w:t>
      </w:r>
      <w:r w:rsidRPr="0DC7EB8F" w:rsidR="7979978F">
        <w:rPr>
          <w:rFonts w:ascii="Arial" w:hAnsi="Arial" w:eastAsia="Arial" w:cs="Arial"/>
          <w:b w:val="0"/>
          <w:bCs w:val="0"/>
          <w:sz w:val="22"/>
          <w:szCs w:val="22"/>
        </w:rPr>
        <w:t xml:space="preserve">) and the </w:t>
      </w:r>
      <w:r w:rsidRPr="0DC7EB8F" w:rsidR="62DEA560">
        <w:rPr>
          <w:rFonts w:ascii="Arial" w:hAnsi="Arial" w:eastAsia="Arial" w:cs="Arial"/>
          <w:b w:val="0"/>
          <w:bCs w:val="0"/>
          <w:sz w:val="22"/>
          <w:szCs w:val="22"/>
        </w:rPr>
        <w:t>Social Determinants of Health model</w:t>
      </w:r>
      <w:r w:rsidRPr="0DC7EB8F" w:rsidR="7700FB3C">
        <w:rPr>
          <w:rFonts w:ascii="Arial" w:hAnsi="Arial" w:eastAsia="Arial" w:cs="Arial"/>
          <w:b w:val="0"/>
          <w:bCs w:val="0"/>
          <w:sz w:val="22"/>
          <w:szCs w:val="22"/>
        </w:rPr>
        <w:t xml:space="preserve"> (SDOH)</w:t>
      </w:r>
      <w:r w:rsidRPr="0DC7EB8F" w:rsidR="62DEA560">
        <w:rPr>
          <w:rFonts w:ascii="Arial" w:hAnsi="Arial" w:eastAsia="Arial" w:cs="Arial"/>
          <w:b w:val="0"/>
          <w:bCs w:val="0"/>
          <w:sz w:val="22"/>
          <w:szCs w:val="22"/>
        </w:rPr>
        <w:t xml:space="preserve">, to assess their advantages, and disadvantages and overall </w:t>
      </w:r>
      <w:r w:rsidRPr="0DC7EB8F" w:rsidR="20BCBE67">
        <w:rPr>
          <w:rFonts w:ascii="Arial" w:hAnsi="Arial" w:eastAsia="Arial" w:cs="Arial"/>
          <w:b w:val="0"/>
          <w:bCs w:val="0"/>
          <w:sz w:val="22"/>
          <w:szCs w:val="22"/>
        </w:rPr>
        <w:t xml:space="preserve">efficacy. </w:t>
      </w:r>
      <w:r w:rsidRPr="0DC7EB8F" w:rsidR="5A124FE4">
        <w:rPr>
          <w:rFonts w:ascii="Arial" w:hAnsi="Arial" w:eastAsia="Arial" w:cs="Arial"/>
          <w:b w:val="0"/>
          <w:bCs w:val="0"/>
          <w:sz w:val="22"/>
          <w:szCs w:val="22"/>
        </w:rPr>
        <w:t>Following</w:t>
      </w:r>
      <w:r w:rsidRPr="0DC7EB8F" w:rsidR="62DEA560">
        <w:rPr>
          <w:rFonts w:ascii="Arial" w:hAnsi="Arial" w:eastAsia="Arial" w:cs="Arial"/>
          <w:b w:val="0"/>
          <w:bCs w:val="0"/>
          <w:sz w:val="22"/>
          <w:szCs w:val="22"/>
        </w:rPr>
        <w:t xml:space="preserve"> </w:t>
      </w:r>
      <w:r w:rsidRPr="0DC7EB8F" w:rsidR="7818B2D6">
        <w:rPr>
          <w:rFonts w:ascii="Arial" w:hAnsi="Arial" w:eastAsia="Arial" w:cs="Arial"/>
          <w:b w:val="0"/>
          <w:bCs w:val="0"/>
          <w:sz w:val="22"/>
          <w:szCs w:val="22"/>
        </w:rPr>
        <w:t>evidence-based</w:t>
      </w:r>
      <w:r w:rsidRPr="0DC7EB8F" w:rsidR="2F67D087">
        <w:rPr>
          <w:rFonts w:ascii="Arial" w:hAnsi="Arial" w:eastAsia="Arial" w:cs="Arial"/>
          <w:b w:val="0"/>
          <w:bCs w:val="0"/>
          <w:sz w:val="22"/>
          <w:szCs w:val="22"/>
        </w:rPr>
        <w:t xml:space="preserve"> recommendations to help improve existing </w:t>
      </w:r>
      <w:r w:rsidRPr="0DC7EB8F" w:rsidR="0D35640E">
        <w:rPr>
          <w:rFonts w:ascii="Arial" w:hAnsi="Arial" w:eastAsia="Arial" w:cs="Arial"/>
          <w:b w:val="0"/>
          <w:bCs w:val="0"/>
          <w:sz w:val="22"/>
          <w:szCs w:val="22"/>
        </w:rPr>
        <w:t>policies will be made</w:t>
      </w:r>
      <w:r w:rsidRPr="0DC7EB8F" w:rsidR="0D35640E">
        <w:rPr>
          <w:rFonts w:ascii="Arial" w:hAnsi="Arial" w:eastAsia="Arial" w:cs="Arial"/>
          <w:b w:val="0"/>
          <w:bCs w:val="0"/>
          <w:sz w:val="22"/>
          <w:szCs w:val="22"/>
        </w:rPr>
        <w:t xml:space="preserve">. </w:t>
      </w:r>
      <w:r w:rsidRPr="0DC7EB8F" w:rsidR="0D35640E">
        <w:rPr>
          <w:rFonts w:ascii="Arial" w:hAnsi="Arial" w:eastAsia="Arial" w:cs="Arial"/>
          <w:b w:val="0"/>
          <w:bCs w:val="0"/>
          <w:sz w:val="22"/>
          <w:szCs w:val="22"/>
        </w:rPr>
        <w:t xml:space="preserve">Finally, </w:t>
      </w:r>
      <w:r w:rsidRPr="0DC7EB8F" w:rsidR="787796A8">
        <w:rPr>
          <w:rFonts w:ascii="Arial" w:hAnsi="Arial" w:eastAsia="Arial" w:cs="Arial"/>
          <w:b w:val="0"/>
          <w:bCs w:val="0"/>
          <w:sz w:val="22"/>
          <w:szCs w:val="22"/>
        </w:rPr>
        <w:t>to</w:t>
      </w:r>
      <w:r w:rsidRPr="0DC7EB8F" w:rsidR="0D35640E">
        <w:rPr>
          <w:rFonts w:ascii="Arial" w:hAnsi="Arial" w:eastAsia="Arial" w:cs="Arial"/>
          <w:b w:val="0"/>
          <w:bCs w:val="0"/>
          <w:sz w:val="22"/>
          <w:szCs w:val="22"/>
        </w:rPr>
        <w:t xml:space="preserve"> </w:t>
      </w:r>
      <w:r w:rsidRPr="0DC7EB8F" w:rsidR="0D35640E">
        <w:rPr>
          <w:rFonts w:ascii="Arial" w:hAnsi="Arial" w:eastAsia="Arial" w:cs="Arial"/>
          <w:b w:val="0"/>
          <w:bCs w:val="0"/>
          <w:sz w:val="22"/>
          <w:szCs w:val="22"/>
        </w:rPr>
        <w:t>establish</w:t>
      </w:r>
      <w:r w:rsidRPr="0DC7EB8F" w:rsidR="0D35640E">
        <w:rPr>
          <w:rFonts w:ascii="Arial" w:hAnsi="Arial" w:eastAsia="Arial" w:cs="Arial"/>
          <w:b w:val="0"/>
          <w:bCs w:val="0"/>
          <w:sz w:val="22"/>
          <w:szCs w:val="22"/>
        </w:rPr>
        <w:t xml:space="preserve"> sustainable </w:t>
      </w:r>
      <w:r w:rsidRPr="0DC7EB8F" w:rsidR="736D595A">
        <w:rPr>
          <w:rFonts w:ascii="Arial" w:hAnsi="Arial" w:eastAsia="Arial" w:cs="Arial"/>
          <w:b w:val="0"/>
          <w:bCs w:val="0"/>
          <w:sz w:val="22"/>
          <w:szCs w:val="22"/>
        </w:rPr>
        <w:t xml:space="preserve">and </w:t>
      </w:r>
      <w:r w:rsidRPr="0DC7EB8F" w:rsidR="736D595A">
        <w:rPr>
          <w:rFonts w:ascii="Arial" w:hAnsi="Arial" w:eastAsia="Arial" w:cs="Arial"/>
          <w:b w:val="0"/>
          <w:bCs w:val="0"/>
          <w:sz w:val="22"/>
          <w:szCs w:val="22"/>
        </w:rPr>
        <w:t>equitable</w:t>
      </w:r>
      <w:r w:rsidRPr="0DC7EB8F" w:rsidR="736D595A">
        <w:rPr>
          <w:rFonts w:ascii="Arial" w:hAnsi="Arial" w:eastAsia="Arial" w:cs="Arial"/>
          <w:b w:val="0"/>
          <w:bCs w:val="0"/>
          <w:sz w:val="22"/>
          <w:szCs w:val="22"/>
        </w:rPr>
        <w:t xml:space="preserve"> health goals for both present and future generations, this report concludes by investigating </w:t>
      </w:r>
      <w:r w:rsidRPr="0DC7EB8F" w:rsidR="057E78FC">
        <w:rPr>
          <w:rFonts w:ascii="Arial" w:hAnsi="Arial" w:eastAsia="Arial" w:cs="Arial"/>
          <w:b w:val="0"/>
          <w:bCs w:val="0"/>
          <w:sz w:val="22"/>
          <w:szCs w:val="22"/>
        </w:rPr>
        <w:t>the connection between SDG</w:t>
      </w:r>
      <w:r w:rsidRPr="0DC7EB8F" w:rsidR="31E02EFA">
        <w:rPr>
          <w:rFonts w:ascii="Arial" w:hAnsi="Arial" w:eastAsia="Arial" w:cs="Arial"/>
          <w:b w:val="0"/>
          <w:bCs w:val="0"/>
          <w:sz w:val="22"/>
          <w:szCs w:val="22"/>
        </w:rPr>
        <w:t>-</w:t>
      </w:r>
      <w:r w:rsidRPr="0DC7EB8F" w:rsidR="057E78FC">
        <w:rPr>
          <w:rFonts w:ascii="Arial" w:hAnsi="Arial" w:eastAsia="Arial" w:cs="Arial"/>
          <w:b w:val="0"/>
          <w:bCs w:val="0"/>
          <w:sz w:val="22"/>
          <w:szCs w:val="22"/>
        </w:rPr>
        <w:t>3 and SDG</w:t>
      </w:r>
      <w:r w:rsidRPr="0DC7EB8F" w:rsidR="36923FAB">
        <w:rPr>
          <w:rFonts w:ascii="Arial" w:hAnsi="Arial" w:eastAsia="Arial" w:cs="Arial"/>
          <w:b w:val="0"/>
          <w:bCs w:val="0"/>
          <w:sz w:val="22"/>
          <w:szCs w:val="22"/>
        </w:rPr>
        <w:t>-</w:t>
      </w:r>
      <w:r w:rsidRPr="0DC7EB8F" w:rsidR="057E78FC">
        <w:rPr>
          <w:rFonts w:ascii="Arial" w:hAnsi="Arial" w:eastAsia="Arial" w:cs="Arial"/>
          <w:b w:val="0"/>
          <w:bCs w:val="0"/>
          <w:sz w:val="22"/>
          <w:szCs w:val="22"/>
        </w:rPr>
        <w:t>13.</w:t>
      </w:r>
      <w:r w:rsidRPr="0DC7EB8F" w:rsidR="2F67D087">
        <w:rPr>
          <w:rFonts w:ascii="Arial" w:hAnsi="Arial" w:eastAsia="Arial" w:cs="Arial"/>
          <w:b w:val="0"/>
          <w:bCs w:val="0"/>
          <w:sz w:val="22"/>
          <w:szCs w:val="22"/>
        </w:rPr>
        <w:t xml:space="preserve"> </w:t>
      </w:r>
    </w:p>
    <w:p w:rsidR="33D54CB1" w:rsidP="33D54CB1" w:rsidRDefault="33D54CB1" w14:paraId="597ED305" w14:textId="2A205534">
      <w:pPr>
        <w:spacing w:line="360" w:lineRule="auto"/>
        <w:rPr>
          <w:rFonts w:ascii="Arial" w:hAnsi="Arial" w:eastAsia="Arial" w:cs="Arial"/>
          <w:b w:val="1"/>
          <w:bCs w:val="1"/>
          <w:sz w:val="28"/>
          <w:szCs w:val="28"/>
        </w:rPr>
      </w:pPr>
    </w:p>
    <w:p w:rsidR="621C332C" w:rsidP="33D54CB1" w:rsidRDefault="621C332C" w14:paraId="3C4BE74D" w14:textId="0209F366">
      <w:pPr>
        <w:spacing w:line="360" w:lineRule="auto"/>
        <w:rPr>
          <w:rFonts w:ascii="Arial" w:hAnsi="Arial" w:eastAsia="Arial" w:cs="Arial"/>
          <w:b w:val="1"/>
          <w:bCs w:val="1"/>
          <w:sz w:val="28"/>
          <w:szCs w:val="28"/>
        </w:rPr>
      </w:pPr>
      <w:r w:rsidRPr="0DC7EB8F" w:rsidR="0E9F4B57">
        <w:rPr>
          <w:rFonts w:ascii="Arial" w:hAnsi="Arial" w:eastAsia="Arial" w:cs="Arial"/>
          <w:b w:val="1"/>
          <w:bCs w:val="1"/>
          <w:sz w:val="28"/>
          <w:szCs w:val="28"/>
        </w:rPr>
        <w:t>SDG</w:t>
      </w:r>
      <w:r w:rsidRPr="0DC7EB8F" w:rsidR="11247530">
        <w:rPr>
          <w:rFonts w:ascii="Arial" w:hAnsi="Arial" w:eastAsia="Arial" w:cs="Arial"/>
          <w:b w:val="1"/>
          <w:bCs w:val="1"/>
          <w:sz w:val="28"/>
          <w:szCs w:val="28"/>
        </w:rPr>
        <w:t>-</w:t>
      </w:r>
      <w:r w:rsidRPr="0DC7EB8F" w:rsidR="0E9F4B57">
        <w:rPr>
          <w:rFonts w:ascii="Arial" w:hAnsi="Arial" w:eastAsia="Arial" w:cs="Arial"/>
          <w:b w:val="1"/>
          <w:bCs w:val="1"/>
          <w:sz w:val="28"/>
          <w:szCs w:val="28"/>
        </w:rPr>
        <w:t>3</w:t>
      </w:r>
    </w:p>
    <w:p w:rsidR="621C332C" w:rsidP="0DC7EB8F" w:rsidRDefault="621C332C" w14:paraId="3B863921" w14:textId="05FEBCB6">
      <w:pPr>
        <w:pStyle w:val="Normal"/>
        <w:suppressLineNumbers w:val="0"/>
        <w:bidi w:val="0"/>
        <w:spacing w:before="0" w:beforeAutospacing="off" w:after="160" w:afterAutospacing="off" w:line="360" w:lineRule="auto"/>
        <w:ind w:left="0" w:right="0"/>
        <w:jc w:val="left"/>
      </w:pPr>
      <w:r w:rsidRPr="0DC7EB8F" w:rsidR="0E9F4B57">
        <w:rPr>
          <w:rFonts w:ascii="Arial" w:hAnsi="Arial" w:eastAsia="Arial" w:cs="Arial"/>
          <w:b w:val="0"/>
          <w:bCs w:val="0"/>
          <w:sz w:val="22"/>
          <w:szCs w:val="22"/>
        </w:rPr>
        <w:t xml:space="preserve">The </w:t>
      </w:r>
      <w:r w:rsidRPr="0DC7EB8F" w:rsidR="0E9F4B57">
        <w:rPr>
          <w:rFonts w:ascii="Arial" w:hAnsi="Arial" w:eastAsia="Arial" w:cs="Arial"/>
          <w:b w:val="0"/>
          <w:bCs w:val="0"/>
          <w:sz w:val="22"/>
          <w:szCs w:val="22"/>
        </w:rPr>
        <w:t>SDG</w:t>
      </w:r>
      <w:r w:rsidRPr="0DC7EB8F" w:rsidR="131C9C53">
        <w:rPr>
          <w:rFonts w:ascii="Arial" w:hAnsi="Arial" w:eastAsia="Arial" w:cs="Arial"/>
          <w:b w:val="0"/>
          <w:bCs w:val="0"/>
          <w:sz w:val="22"/>
          <w:szCs w:val="22"/>
        </w:rPr>
        <w:t xml:space="preserve">3 </w:t>
      </w:r>
      <w:r w:rsidRPr="0DC7EB8F" w:rsidR="0E9F4B57">
        <w:rPr>
          <w:rFonts w:ascii="Arial" w:hAnsi="Arial" w:eastAsia="Arial" w:cs="Arial"/>
          <w:b w:val="0"/>
          <w:bCs w:val="0"/>
          <w:sz w:val="22"/>
          <w:szCs w:val="22"/>
        </w:rPr>
        <w:t xml:space="preserve">of the UN is to </w:t>
      </w:r>
      <w:r w:rsidRPr="0DC7EB8F" w:rsidR="62B9621D">
        <w:rPr>
          <w:rFonts w:ascii="Arial" w:hAnsi="Arial" w:eastAsia="Arial" w:cs="Arial"/>
          <w:b w:val="0"/>
          <w:bCs w:val="0"/>
          <w:sz w:val="22"/>
          <w:szCs w:val="22"/>
        </w:rPr>
        <w:t xml:space="preserve">‘ensure healthy lives and promote wellbeing for people of all </w:t>
      </w:r>
      <w:r w:rsidRPr="0DC7EB8F" w:rsidR="31B1A26C">
        <w:rPr>
          <w:rFonts w:ascii="Arial" w:hAnsi="Arial" w:eastAsia="Arial" w:cs="Arial"/>
          <w:b w:val="0"/>
          <w:bCs w:val="0"/>
          <w:sz w:val="22"/>
          <w:szCs w:val="22"/>
        </w:rPr>
        <w:t>ages</w:t>
      </w:r>
      <w:r w:rsidRPr="0DC7EB8F" w:rsidR="0A999CF2">
        <w:rPr>
          <w:rFonts w:ascii="Arial" w:hAnsi="Arial" w:eastAsia="Arial" w:cs="Arial"/>
          <w:b w:val="0"/>
          <w:bCs w:val="0"/>
          <w:sz w:val="22"/>
          <w:szCs w:val="22"/>
        </w:rPr>
        <w:t>. SDG</w:t>
      </w:r>
      <w:r w:rsidRPr="0DC7EB8F" w:rsidR="194F03A9">
        <w:rPr>
          <w:rFonts w:ascii="Arial" w:hAnsi="Arial" w:eastAsia="Arial" w:cs="Arial"/>
          <w:b w:val="0"/>
          <w:bCs w:val="0"/>
          <w:sz w:val="22"/>
          <w:szCs w:val="22"/>
        </w:rPr>
        <w:t>-</w:t>
      </w:r>
      <w:r w:rsidRPr="0DC7EB8F" w:rsidR="0A999CF2">
        <w:rPr>
          <w:rFonts w:ascii="Arial" w:hAnsi="Arial" w:eastAsia="Arial" w:cs="Arial"/>
          <w:b w:val="0"/>
          <w:bCs w:val="0"/>
          <w:sz w:val="22"/>
          <w:szCs w:val="22"/>
        </w:rPr>
        <w:t xml:space="preserve">3 emphasises that health consists of social, </w:t>
      </w:r>
      <w:r w:rsidRPr="0DC7EB8F" w:rsidR="0A999CF2">
        <w:rPr>
          <w:rFonts w:ascii="Arial" w:hAnsi="Arial" w:eastAsia="Arial" w:cs="Arial"/>
          <w:b w:val="0"/>
          <w:bCs w:val="0"/>
          <w:sz w:val="22"/>
          <w:szCs w:val="22"/>
        </w:rPr>
        <w:t>emotional</w:t>
      </w:r>
      <w:r w:rsidRPr="0DC7EB8F" w:rsidR="0A999CF2">
        <w:rPr>
          <w:rFonts w:ascii="Arial" w:hAnsi="Arial" w:eastAsia="Arial" w:cs="Arial"/>
          <w:b w:val="0"/>
          <w:bCs w:val="0"/>
          <w:sz w:val="22"/>
          <w:szCs w:val="22"/>
        </w:rPr>
        <w:t xml:space="preserve"> and physica</w:t>
      </w:r>
      <w:r w:rsidRPr="0DC7EB8F" w:rsidR="0001D33A">
        <w:rPr>
          <w:rFonts w:ascii="Arial" w:hAnsi="Arial" w:eastAsia="Arial" w:cs="Arial"/>
          <w:b w:val="0"/>
          <w:bCs w:val="0"/>
          <w:sz w:val="22"/>
          <w:szCs w:val="22"/>
        </w:rPr>
        <w:t xml:space="preserve">l </w:t>
      </w:r>
      <w:r w:rsidRPr="0DC7EB8F" w:rsidR="5128796C">
        <w:rPr>
          <w:rFonts w:ascii="Arial" w:hAnsi="Arial" w:eastAsia="Arial" w:cs="Arial"/>
          <w:b w:val="0"/>
          <w:bCs w:val="0"/>
          <w:sz w:val="22"/>
          <w:szCs w:val="22"/>
        </w:rPr>
        <w:t>well-being</w:t>
      </w:r>
      <w:r w:rsidRPr="0DC7EB8F" w:rsidR="0001D33A">
        <w:rPr>
          <w:rFonts w:ascii="Arial" w:hAnsi="Arial" w:eastAsia="Arial" w:cs="Arial"/>
          <w:b w:val="0"/>
          <w:bCs w:val="0"/>
          <w:sz w:val="22"/>
          <w:szCs w:val="22"/>
        </w:rPr>
        <w:t xml:space="preserve"> in addition to the absence of illness</w:t>
      </w:r>
      <w:r w:rsidRPr="0DC7EB8F" w:rsidR="6F29C403">
        <w:rPr>
          <w:rFonts w:ascii="Arial" w:hAnsi="Arial" w:eastAsia="Arial" w:cs="Arial"/>
          <w:b w:val="0"/>
          <w:bCs w:val="0"/>
          <w:sz w:val="22"/>
          <w:szCs w:val="22"/>
        </w:rPr>
        <w:t>. Reducing mortality among mothers and their infants, reducing communicable disease epi</w:t>
      </w:r>
      <w:r w:rsidRPr="0DC7EB8F" w:rsidR="7144A324">
        <w:rPr>
          <w:rFonts w:ascii="Arial" w:hAnsi="Arial" w:eastAsia="Arial" w:cs="Arial"/>
          <w:b w:val="0"/>
          <w:bCs w:val="0"/>
          <w:sz w:val="22"/>
          <w:szCs w:val="22"/>
        </w:rPr>
        <w:t>demics, preventing non-communicable diseases (NCDs), improving mental health services as well as ens</w:t>
      </w:r>
      <w:r w:rsidRPr="0DC7EB8F" w:rsidR="0304AE4A">
        <w:rPr>
          <w:rFonts w:ascii="Arial" w:hAnsi="Arial" w:eastAsia="Arial" w:cs="Arial"/>
          <w:b w:val="0"/>
          <w:bCs w:val="0"/>
          <w:sz w:val="22"/>
          <w:szCs w:val="22"/>
        </w:rPr>
        <w:t xml:space="preserve">uring universal health coverage (UHC) and lowering deaths resulting from environmental pollution are </w:t>
      </w:r>
      <w:r w:rsidRPr="0DC7EB8F" w:rsidR="07CB7DEF">
        <w:rPr>
          <w:rFonts w:ascii="Arial" w:hAnsi="Arial" w:eastAsia="Arial" w:cs="Arial"/>
          <w:b w:val="0"/>
          <w:bCs w:val="0"/>
          <w:sz w:val="22"/>
          <w:szCs w:val="22"/>
        </w:rPr>
        <w:t>few</w:t>
      </w:r>
      <w:r w:rsidRPr="0DC7EB8F" w:rsidR="3CEAEF75">
        <w:rPr>
          <w:rFonts w:ascii="Arial" w:hAnsi="Arial" w:eastAsia="Arial" w:cs="Arial"/>
          <w:b w:val="0"/>
          <w:bCs w:val="0"/>
          <w:sz w:val="22"/>
          <w:szCs w:val="22"/>
        </w:rPr>
        <w:t xml:space="preserve"> of the 13 targets outlined in the goal. </w:t>
      </w:r>
      <w:r w:rsidRPr="0DC7EB8F" w:rsidR="1B9DDF6A">
        <w:rPr>
          <w:rFonts w:ascii="Arial" w:hAnsi="Arial" w:eastAsia="Arial" w:cs="Arial"/>
          <w:b w:val="0"/>
          <w:bCs w:val="0"/>
          <w:sz w:val="22"/>
          <w:szCs w:val="22"/>
        </w:rPr>
        <w:t>Achieving</w:t>
      </w:r>
      <w:r w:rsidRPr="0DC7EB8F" w:rsidR="3CEAEF75">
        <w:rPr>
          <w:rFonts w:ascii="Arial" w:hAnsi="Arial" w:eastAsia="Arial" w:cs="Arial"/>
          <w:b w:val="0"/>
          <w:bCs w:val="0"/>
          <w:sz w:val="22"/>
          <w:szCs w:val="22"/>
        </w:rPr>
        <w:t xml:space="preserve"> </w:t>
      </w:r>
      <w:r w:rsidRPr="0DC7EB8F" w:rsidR="12632A59">
        <w:rPr>
          <w:rFonts w:ascii="Arial" w:hAnsi="Arial" w:eastAsia="Arial" w:cs="Arial"/>
          <w:b w:val="0"/>
          <w:bCs w:val="0"/>
          <w:sz w:val="22"/>
          <w:szCs w:val="22"/>
        </w:rPr>
        <w:t>SDG</w:t>
      </w:r>
      <w:r w:rsidRPr="0DC7EB8F" w:rsidR="2C0A3F9D">
        <w:rPr>
          <w:rFonts w:ascii="Arial" w:hAnsi="Arial" w:eastAsia="Arial" w:cs="Arial"/>
          <w:b w:val="0"/>
          <w:bCs w:val="0"/>
          <w:sz w:val="22"/>
          <w:szCs w:val="22"/>
        </w:rPr>
        <w:t>-</w:t>
      </w:r>
      <w:r w:rsidRPr="0DC7EB8F" w:rsidR="12632A59">
        <w:rPr>
          <w:rFonts w:ascii="Arial" w:hAnsi="Arial" w:eastAsia="Arial" w:cs="Arial"/>
          <w:b w:val="0"/>
          <w:bCs w:val="0"/>
          <w:sz w:val="22"/>
          <w:szCs w:val="22"/>
        </w:rPr>
        <w:t>3</w:t>
      </w:r>
      <w:r w:rsidRPr="0DC7EB8F" w:rsidR="12632A59">
        <w:rPr>
          <w:rFonts w:ascii="Arial" w:hAnsi="Arial" w:eastAsia="Arial" w:cs="Arial"/>
          <w:b w:val="0"/>
          <w:bCs w:val="0"/>
          <w:sz w:val="22"/>
          <w:szCs w:val="22"/>
        </w:rPr>
        <w:t xml:space="preserve"> is crucial </w:t>
      </w:r>
      <w:r w:rsidRPr="0DC7EB8F" w:rsidR="23E37651">
        <w:rPr>
          <w:rFonts w:ascii="Arial" w:hAnsi="Arial" w:eastAsia="Arial" w:cs="Arial"/>
          <w:b w:val="0"/>
          <w:bCs w:val="0"/>
          <w:sz w:val="22"/>
          <w:szCs w:val="22"/>
        </w:rPr>
        <w:t xml:space="preserve">for completing </w:t>
      </w:r>
      <w:r w:rsidRPr="0DC7EB8F" w:rsidR="12632A59">
        <w:rPr>
          <w:rFonts w:ascii="Arial" w:hAnsi="Arial" w:eastAsia="Arial" w:cs="Arial"/>
          <w:b w:val="0"/>
          <w:bCs w:val="0"/>
          <w:sz w:val="22"/>
          <w:szCs w:val="22"/>
        </w:rPr>
        <w:t>the S</w:t>
      </w:r>
      <w:r w:rsidRPr="0DC7EB8F" w:rsidR="593DCA08">
        <w:rPr>
          <w:rFonts w:ascii="Arial" w:hAnsi="Arial" w:eastAsia="Arial" w:cs="Arial"/>
          <w:b w:val="0"/>
          <w:bCs w:val="0"/>
          <w:sz w:val="22"/>
          <w:szCs w:val="22"/>
        </w:rPr>
        <w:t xml:space="preserve">DGs </w:t>
      </w:r>
      <w:r w:rsidRPr="0DC7EB8F" w:rsidR="12632A59">
        <w:rPr>
          <w:rFonts w:ascii="Arial" w:hAnsi="Arial" w:eastAsia="Arial" w:cs="Arial"/>
          <w:b w:val="0"/>
          <w:bCs w:val="0"/>
          <w:sz w:val="22"/>
          <w:szCs w:val="22"/>
        </w:rPr>
        <w:t>because h</w:t>
      </w:r>
      <w:r w:rsidRPr="0DC7EB8F" w:rsidR="19D49B39">
        <w:rPr>
          <w:rFonts w:ascii="Arial" w:hAnsi="Arial" w:eastAsia="Arial" w:cs="Arial"/>
          <w:b w:val="0"/>
          <w:bCs w:val="0"/>
          <w:sz w:val="22"/>
          <w:szCs w:val="22"/>
        </w:rPr>
        <w:t xml:space="preserve">ealth is an essential </w:t>
      </w:r>
      <w:r w:rsidRPr="0DC7EB8F" w:rsidR="19D49B39">
        <w:rPr>
          <w:rFonts w:ascii="Arial" w:hAnsi="Arial" w:eastAsia="Arial" w:cs="Arial"/>
          <w:b w:val="0"/>
          <w:bCs w:val="0"/>
          <w:sz w:val="22"/>
          <w:szCs w:val="22"/>
        </w:rPr>
        <w:t>compone</w:t>
      </w:r>
      <w:r w:rsidRPr="0DC7EB8F" w:rsidR="645894B2">
        <w:rPr>
          <w:rFonts w:ascii="Arial" w:hAnsi="Arial" w:eastAsia="Arial" w:cs="Arial"/>
          <w:b w:val="0"/>
          <w:bCs w:val="0"/>
          <w:sz w:val="22"/>
          <w:szCs w:val="22"/>
        </w:rPr>
        <w:t>nt</w:t>
      </w:r>
      <w:r w:rsidRPr="0DC7EB8F" w:rsidR="645894B2">
        <w:rPr>
          <w:rFonts w:ascii="Arial" w:hAnsi="Arial" w:eastAsia="Arial" w:cs="Arial"/>
          <w:b w:val="0"/>
          <w:bCs w:val="0"/>
          <w:sz w:val="22"/>
          <w:szCs w:val="22"/>
        </w:rPr>
        <w:t xml:space="preserve"> of socioeconomics determinants</w:t>
      </w:r>
      <w:r w:rsidRPr="0DC7EB8F" w:rsidR="7AB326FB">
        <w:rPr>
          <w:rFonts w:ascii="Arial" w:hAnsi="Arial" w:eastAsia="Arial" w:cs="Arial"/>
          <w:b w:val="0"/>
          <w:bCs w:val="0"/>
          <w:sz w:val="22"/>
          <w:szCs w:val="22"/>
        </w:rPr>
        <w:t xml:space="preserve">. However, Global development is still limited by inequalities in healthcare accessibility, financial </w:t>
      </w:r>
      <w:r w:rsidRPr="0DC7EB8F" w:rsidR="427CC902">
        <w:rPr>
          <w:rFonts w:ascii="Arial" w:hAnsi="Arial" w:eastAsia="Arial" w:cs="Arial"/>
          <w:b w:val="0"/>
          <w:bCs w:val="0"/>
          <w:sz w:val="22"/>
          <w:szCs w:val="22"/>
        </w:rPr>
        <w:t>resources, shortages of workers</w:t>
      </w:r>
      <w:r w:rsidRPr="0DC7EB8F" w:rsidR="044DA750">
        <w:rPr>
          <w:rFonts w:ascii="Arial" w:hAnsi="Arial" w:eastAsia="Arial" w:cs="Arial"/>
          <w:b w:val="0"/>
          <w:bCs w:val="0"/>
          <w:sz w:val="22"/>
          <w:szCs w:val="22"/>
        </w:rPr>
        <w:t>.</w:t>
      </w:r>
    </w:p>
    <w:p w:rsidR="33D54CB1" w:rsidP="33D54CB1" w:rsidRDefault="33D54CB1" w14:paraId="1F9CEE51" w14:textId="73141619">
      <w:pPr>
        <w:spacing w:line="360" w:lineRule="auto"/>
        <w:rPr>
          <w:rFonts w:ascii="Arial" w:hAnsi="Arial" w:eastAsia="Arial" w:cs="Arial"/>
          <w:b w:val="0"/>
          <w:bCs w:val="0"/>
          <w:sz w:val="22"/>
          <w:szCs w:val="22"/>
        </w:rPr>
      </w:pPr>
    </w:p>
    <w:p w:rsidR="6F54751B" w:rsidP="0DC7EB8F" w:rsidRDefault="6F54751B" w14:paraId="338EC09D" w14:textId="1C4E941F">
      <w:pPr>
        <w:pStyle w:val="Normal"/>
        <w:suppressLineNumbers w:val="0"/>
        <w:spacing w:before="0" w:beforeAutospacing="off" w:after="160" w:afterAutospacing="off" w:line="360" w:lineRule="auto"/>
        <w:ind w:left="0" w:right="0"/>
        <w:jc w:val="left"/>
        <w:rPr>
          <w:rFonts w:ascii="Arial" w:hAnsi="Arial" w:eastAsia="Arial" w:cs="Arial"/>
          <w:b w:val="0"/>
          <w:bCs w:val="0"/>
          <w:sz w:val="22"/>
          <w:szCs w:val="22"/>
        </w:rPr>
      </w:pPr>
      <w:r w:rsidRPr="0DC7EB8F" w:rsidR="55A3FBB7">
        <w:rPr>
          <w:rFonts w:ascii="Arial" w:hAnsi="Arial" w:eastAsia="Arial" w:cs="Arial"/>
          <w:b w:val="0"/>
          <w:bCs w:val="0"/>
          <w:sz w:val="22"/>
          <w:szCs w:val="22"/>
        </w:rPr>
        <w:t>The W</w:t>
      </w:r>
      <w:r w:rsidRPr="0DC7EB8F" w:rsidR="760D483E">
        <w:rPr>
          <w:rFonts w:ascii="Arial" w:hAnsi="Arial" w:eastAsia="Arial" w:cs="Arial"/>
          <w:b w:val="0"/>
          <w:bCs w:val="0"/>
          <w:sz w:val="22"/>
          <w:szCs w:val="22"/>
        </w:rPr>
        <w:t>HO</w:t>
      </w:r>
      <w:r w:rsidRPr="0DC7EB8F" w:rsidR="55A3FBB7">
        <w:rPr>
          <w:rFonts w:ascii="Arial" w:hAnsi="Arial" w:eastAsia="Arial" w:cs="Arial"/>
          <w:b w:val="0"/>
          <w:bCs w:val="0"/>
          <w:sz w:val="22"/>
          <w:szCs w:val="22"/>
        </w:rPr>
        <w:t>'s UHC agenda is a si</w:t>
      </w:r>
      <w:r w:rsidRPr="0DC7EB8F" w:rsidR="0FA09873">
        <w:rPr>
          <w:rFonts w:ascii="Arial" w:hAnsi="Arial" w:eastAsia="Arial" w:cs="Arial"/>
          <w:b w:val="0"/>
          <w:bCs w:val="0"/>
          <w:sz w:val="22"/>
          <w:szCs w:val="22"/>
        </w:rPr>
        <w:t xml:space="preserve">gnificant global initiative </w:t>
      </w:r>
      <w:r w:rsidRPr="0DC7EB8F" w:rsidR="2EF64D6D">
        <w:rPr>
          <w:rFonts w:ascii="Arial" w:hAnsi="Arial" w:eastAsia="Arial" w:cs="Arial"/>
          <w:b w:val="0"/>
          <w:bCs w:val="0"/>
          <w:sz w:val="22"/>
          <w:szCs w:val="22"/>
        </w:rPr>
        <w:t>supporting</w:t>
      </w:r>
      <w:r w:rsidRPr="0DC7EB8F" w:rsidR="0FA09873">
        <w:rPr>
          <w:rFonts w:ascii="Arial" w:hAnsi="Arial" w:eastAsia="Arial" w:cs="Arial"/>
          <w:b w:val="0"/>
          <w:bCs w:val="0"/>
          <w:sz w:val="22"/>
          <w:szCs w:val="22"/>
        </w:rPr>
        <w:t xml:space="preserve"> </w:t>
      </w:r>
      <w:r w:rsidRPr="0DC7EB8F" w:rsidR="0FA09873">
        <w:rPr>
          <w:rFonts w:ascii="Arial" w:hAnsi="Arial" w:eastAsia="Arial" w:cs="Arial"/>
          <w:b w:val="0"/>
          <w:bCs w:val="0"/>
          <w:sz w:val="22"/>
          <w:szCs w:val="22"/>
        </w:rPr>
        <w:t>SDG</w:t>
      </w:r>
      <w:r w:rsidRPr="0DC7EB8F" w:rsidR="3AA847E0">
        <w:rPr>
          <w:rFonts w:ascii="Arial" w:hAnsi="Arial" w:eastAsia="Arial" w:cs="Arial"/>
          <w:b w:val="0"/>
          <w:bCs w:val="0"/>
          <w:sz w:val="22"/>
          <w:szCs w:val="22"/>
        </w:rPr>
        <w:t>-</w:t>
      </w:r>
      <w:r w:rsidRPr="0DC7EB8F" w:rsidR="0FA09873">
        <w:rPr>
          <w:rFonts w:ascii="Arial" w:hAnsi="Arial" w:eastAsia="Arial" w:cs="Arial"/>
          <w:b w:val="0"/>
          <w:bCs w:val="0"/>
          <w:sz w:val="22"/>
          <w:szCs w:val="22"/>
        </w:rPr>
        <w:t>3</w:t>
      </w:r>
      <w:r w:rsidRPr="0DC7EB8F" w:rsidR="0FA09873">
        <w:rPr>
          <w:rFonts w:ascii="Arial" w:hAnsi="Arial" w:eastAsia="Arial" w:cs="Arial"/>
          <w:b w:val="0"/>
          <w:bCs w:val="0"/>
          <w:sz w:val="22"/>
          <w:szCs w:val="22"/>
        </w:rPr>
        <w:t xml:space="preserve">. The goal of </w:t>
      </w:r>
      <w:r w:rsidRPr="0DC7EB8F" w:rsidR="1A4A57D1">
        <w:rPr>
          <w:rFonts w:ascii="Arial" w:hAnsi="Arial" w:eastAsia="Arial" w:cs="Arial"/>
          <w:b w:val="0"/>
          <w:bCs w:val="0"/>
          <w:sz w:val="22"/>
          <w:szCs w:val="22"/>
        </w:rPr>
        <w:t>UHC</w:t>
      </w:r>
      <w:r w:rsidRPr="0DC7EB8F" w:rsidR="0FA09873">
        <w:rPr>
          <w:rFonts w:ascii="Arial" w:hAnsi="Arial" w:eastAsia="Arial" w:cs="Arial"/>
          <w:b w:val="0"/>
          <w:bCs w:val="0"/>
          <w:sz w:val="22"/>
          <w:szCs w:val="22"/>
        </w:rPr>
        <w:t xml:space="preserve"> is to be certain that every individual</w:t>
      </w:r>
      <w:r w:rsidRPr="0DC7EB8F" w:rsidR="3FE2D007">
        <w:rPr>
          <w:rFonts w:ascii="Arial" w:hAnsi="Arial" w:eastAsia="Arial" w:cs="Arial"/>
          <w:b w:val="0"/>
          <w:bCs w:val="0"/>
          <w:sz w:val="22"/>
          <w:szCs w:val="22"/>
        </w:rPr>
        <w:t xml:space="preserve"> has a right to quality healthcare without </w:t>
      </w:r>
      <w:r w:rsidRPr="0DC7EB8F" w:rsidR="7DC42FAB">
        <w:rPr>
          <w:rFonts w:ascii="Arial" w:hAnsi="Arial" w:eastAsia="Arial" w:cs="Arial"/>
          <w:b w:val="0"/>
          <w:bCs w:val="0"/>
          <w:sz w:val="22"/>
          <w:szCs w:val="22"/>
        </w:rPr>
        <w:t>fina</w:t>
      </w:r>
      <w:r w:rsidRPr="0DC7EB8F" w:rsidR="7DC42FAB">
        <w:rPr>
          <w:rFonts w:ascii="Arial" w:hAnsi="Arial" w:eastAsia="Arial" w:cs="Arial"/>
          <w:b w:val="0"/>
          <w:bCs w:val="0"/>
          <w:sz w:val="22"/>
          <w:szCs w:val="22"/>
        </w:rPr>
        <w:t>ncial</w:t>
      </w:r>
      <w:r w:rsidRPr="0DC7EB8F" w:rsidR="3FE2D007">
        <w:rPr>
          <w:rFonts w:ascii="Arial" w:hAnsi="Arial" w:eastAsia="Arial" w:cs="Arial"/>
          <w:b w:val="0"/>
          <w:bCs w:val="0"/>
          <w:sz w:val="22"/>
          <w:szCs w:val="22"/>
        </w:rPr>
        <w:t xml:space="preserve"> dif</w:t>
      </w:r>
      <w:r w:rsidRPr="0DC7EB8F" w:rsidR="3FE2D007">
        <w:rPr>
          <w:rFonts w:ascii="Arial" w:hAnsi="Arial" w:eastAsia="Arial" w:cs="Arial"/>
          <w:b w:val="0"/>
          <w:bCs w:val="0"/>
          <w:sz w:val="22"/>
          <w:szCs w:val="22"/>
        </w:rPr>
        <w:t>ficulties</w:t>
      </w:r>
      <w:r w:rsidRPr="0DC7EB8F" w:rsidR="1719F8CF">
        <w:rPr>
          <w:rFonts w:ascii="Arial" w:hAnsi="Arial" w:eastAsia="Arial" w:cs="Arial"/>
          <w:b w:val="0"/>
          <w:bCs w:val="0"/>
          <w:sz w:val="22"/>
          <w:szCs w:val="22"/>
        </w:rPr>
        <w:t>. (W</w:t>
      </w:r>
      <w:r w:rsidRPr="0DC7EB8F" w:rsidR="314BB2A6">
        <w:rPr>
          <w:rFonts w:ascii="Arial" w:hAnsi="Arial" w:eastAsia="Arial" w:cs="Arial"/>
          <w:b w:val="0"/>
          <w:bCs w:val="0"/>
          <w:sz w:val="22"/>
          <w:szCs w:val="22"/>
        </w:rPr>
        <w:t>HO</w:t>
      </w:r>
      <w:r w:rsidRPr="0DC7EB8F" w:rsidR="1719F8CF">
        <w:rPr>
          <w:rFonts w:ascii="Arial" w:hAnsi="Arial" w:eastAsia="Arial" w:cs="Arial"/>
          <w:b w:val="0"/>
          <w:bCs w:val="0"/>
          <w:sz w:val="22"/>
          <w:szCs w:val="22"/>
        </w:rPr>
        <w:t>,2023).</w:t>
      </w:r>
      <w:r w:rsidRPr="0DC7EB8F" w:rsidR="307D0A3E">
        <w:rPr>
          <w:rFonts w:ascii="Arial" w:hAnsi="Arial" w:eastAsia="Arial" w:cs="Arial"/>
          <w:b w:val="0"/>
          <w:bCs w:val="0"/>
          <w:sz w:val="22"/>
          <w:szCs w:val="22"/>
        </w:rPr>
        <w:t xml:space="preserve"> UHC supports equal access to healthcare services for prevention,</w:t>
      </w:r>
      <w:r w:rsidRPr="0DC7EB8F" w:rsidR="7043DD76">
        <w:rPr>
          <w:rFonts w:ascii="Arial" w:hAnsi="Arial" w:eastAsia="Arial" w:cs="Arial"/>
          <w:b w:val="0"/>
          <w:bCs w:val="0"/>
          <w:sz w:val="22"/>
          <w:szCs w:val="22"/>
        </w:rPr>
        <w:t xml:space="preserve"> </w:t>
      </w:r>
      <w:r w:rsidRPr="0DC7EB8F" w:rsidR="307D0A3E">
        <w:rPr>
          <w:rFonts w:ascii="Arial" w:hAnsi="Arial" w:eastAsia="Arial" w:cs="Arial"/>
          <w:b w:val="0"/>
          <w:bCs w:val="0"/>
          <w:sz w:val="22"/>
          <w:szCs w:val="22"/>
        </w:rPr>
        <w:t xml:space="preserve">medical </w:t>
      </w:r>
      <w:r w:rsidRPr="0DC7EB8F" w:rsidR="307D0A3E">
        <w:rPr>
          <w:rFonts w:ascii="Arial" w:hAnsi="Arial" w:eastAsia="Arial" w:cs="Arial"/>
          <w:b w:val="0"/>
          <w:bCs w:val="0"/>
          <w:sz w:val="22"/>
          <w:szCs w:val="22"/>
        </w:rPr>
        <w:t>care</w:t>
      </w:r>
      <w:r w:rsidRPr="0DC7EB8F" w:rsidR="3FA65548">
        <w:rPr>
          <w:rFonts w:ascii="Arial" w:hAnsi="Arial" w:eastAsia="Arial" w:cs="Arial"/>
          <w:b w:val="0"/>
          <w:bCs w:val="0"/>
          <w:sz w:val="22"/>
          <w:szCs w:val="22"/>
        </w:rPr>
        <w:t xml:space="preserve"> and recovery. UHC has been recognised as one of the best strategies for minimising </w:t>
      </w:r>
      <w:r w:rsidRPr="0DC7EB8F" w:rsidR="66F30F4C">
        <w:rPr>
          <w:rFonts w:ascii="Arial" w:hAnsi="Arial" w:eastAsia="Arial" w:cs="Arial"/>
          <w:b w:val="0"/>
          <w:bCs w:val="0"/>
          <w:sz w:val="22"/>
          <w:szCs w:val="22"/>
        </w:rPr>
        <w:t>health gaps</w:t>
      </w:r>
      <w:r w:rsidRPr="0DC7EB8F" w:rsidR="2D3158F4">
        <w:rPr>
          <w:rFonts w:ascii="Arial" w:hAnsi="Arial" w:eastAsia="Arial" w:cs="Arial"/>
          <w:b w:val="0"/>
          <w:bCs w:val="0"/>
          <w:sz w:val="22"/>
          <w:szCs w:val="22"/>
        </w:rPr>
        <w:t xml:space="preserve"> while</w:t>
      </w:r>
      <w:r w:rsidRPr="0DC7EB8F" w:rsidR="10786EE8">
        <w:rPr>
          <w:rFonts w:ascii="Arial" w:hAnsi="Arial" w:eastAsia="Arial" w:cs="Arial"/>
          <w:b w:val="0"/>
          <w:bCs w:val="0"/>
          <w:sz w:val="22"/>
          <w:szCs w:val="22"/>
        </w:rPr>
        <w:t xml:space="preserve"> associated with longer life expectancies and a lower incidence of pr</w:t>
      </w:r>
      <w:r w:rsidRPr="0DC7EB8F" w:rsidR="2E45538D">
        <w:rPr>
          <w:rFonts w:ascii="Arial" w:hAnsi="Arial" w:eastAsia="Arial" w:cs="Arial"/>
          <w:b w:val="0"/>
          <w:bCs w:val="0"/>
          <w:sz w:val="22"/>
          <w:szCs w:val="22"/>
        </w:rPr>
        <w:t xml:space="preserve">eventable death. </w:t>
      </w:r>
      <w:r w:rsidRPr="0DC7EB8F" w:rsidR="003C9A16">
        <w:rPr>
          <w:rFonts w:ascii="Arial" w:hAnsi="Arial" w:eastAsia="Arial" w:cs="Arial"/>
          <w:b w:val="0"/>
          <w:bCs w:val="0"/>
          <w:sz w:val="22"/>
          <w:szCs w:val="22"/>
        </w:rPr>
        <w:t xml:space="preserve">Despite its </w:t>
      </w:r>
      <w:r w:rsidRPr="0DC7EB8F" w:rsidR="2E45538D">
        <w:rPr>
          <w:rFonts w:ascii="Arial" w:hAnsi="Arial" w:eastAsia="Arial" w:cs="Arial"/>
          <w:b w:val="0"/>
          <w:bCs w:val="0"/>
          <w:sz w:val="22"/>
          <w:szCs w:val="22"/>
        </w:rPr>
        <w:t>broad framework,</w:t>
      </w:r>
      <w:r w:rsidRPr="0DC7EB8F" w:rsidR="4FD72D74">
        <w:rPr>
          <w:rFonts w:ascii="Arial" w:hAnsi="Arial" w:eastAsia="Arial" w:cs="Arial"/>
          <w:b w:val="0"/>
          <w:bCs w:val="0"/>
          <w:sz w:val="22"/>
          <w:szCs w:val="22"/>
        </w:rPr>
        <w:t xml:space="preserve"> </w:t>
      </w:r>
      <w:r w:rsidRPr="0DC7EB8F" w:rsidR="72D0406B">
        <w:rPr>
          <w:rFonts w:ascii="Arial" w:hAnsi="Arial" w:eastAsia="Arial" w:cs="Arial"/>
          <w:b w:val="0"/>
          <w:bCs w:val="0"/>
          <w:sz w:val="22"/>
          <w:szCs w:val="22"/>
        </w:rPr>
        <w:t>implementation varies.</w:t>
      </w:r>
      <w:r w:rsidRPr="0DC7EB8F" w:rsidR="4FD72D74">
        <w:rPr>
          <w:rFonts w:ascii="Arial" w:hAnsi="Arial" w:eastAsia="Arial" w:cs="Arial"/>
          <w:b w:val="0"/>
          <w:bCs w:val="0"/>
          <w:sz w:val="22"/>
          <w:szCs w:val="22"/>
        </w:rPr>
        <w:t xml:space="preserve"> While </w:t>
      </w:r>
      <w:r w:rsidRPr="0DC7EB8F" w:rsidR="45AC2AFD">
        <w:rPr>
          <w:rFonts w:ascii="Arial" w:hAnsi="Arial" w:eastAsia="Arial" w:cs="Arial"/>
          <w:b w:val="0"/>
          <w:bCs w:val="0"/>
          <w:sz w:val="22"/>
          <w:szCs w:val="22"/>
        </w:rPr>
        <w:t>low and middle-income</w:t>
      </w:r>
      <w:r w:rsidRPr="0DC7EB8F" w:rsidR="4FD72D74">
        <w:rPr>
          <w:rFonts w:ascii="Arial" w:hAnsi="Arial" w:eastAsia="Arial" w:cs="Arial"/>
          <w:b w:val="0"/>
          <w:bCs w:val="0"/>
          <w:sz w:val="22"/>
          <w:szCs w:val="22"/>
        </w:rPr>
        <w:t xml:space="preserve"> countrie</w:t>
      </w:r>
      <w:r w:rsidRPr="0DC7EB8F" w:rsidR="111A7B92">
        <w:rPr>
          <w:rFonts w:ascii="Arial" w:hAnsi="Arial" w:eastAsia="Arial" w:cs="Arial"/>
          <w:b w:val="0"/>
          <w:bCs w:val="0"/>
          <w:sz w:val="22"/>
          <w:szCs w:val="22"/>
        </w:rPr>
        <w:t xml:space="preserve">s struggle with insufficient </w:t>
      </w:r>
      <w:r w:rsidRPr="0DC7EB8F" w:rsidR="355A9BA2">
        <w:rPr>
          <w:rFonts w:ascii="Arial" w:hAnsi="Arial" w:eastAsia="Arial" w:cs="Arial"/>
          <w:b w:val="0"/>
          <w:bCs w:val="0"/>
          <w:sz w:val="22"/>
          <w:szCs w:val="22"/>
        </w:rPr>
        <w:t>resources,</w:t>
      </w:r>
      <w:r w:rsidRPr="0DC7EB8F" w:rsidR="24D9DE0F">
        <w:rPr>
          <w:rFonts w:ascii="Arial" w:hAnsi="Arial" w:eastAsia="Arial" w:cs="Arial"/>
          <w:b w:val="0"/>
          <w:bCs w:val="0"/>
          <w:sz w:val="22"/>
          <w:szCs w:val="22"/>
        </w:rPr>
        <w:t xml:space="preserve"> healthcare </w:t>
      </w:r>
      <w:r w:rsidRPr="0DC7EB8F" w:rsidR="63FA9DEB">
        <w:rPr>
          <w:rFonts w:ascii="Arial" w:hAnsi="Arial" w:eastAsia="Arial" w:cs="Arial"/>
          <w:b w:val="0"/>
          <w:bCs w:val="0"/>
          <w:sz w:val="22"/>
          <w:szCs w:val="22"/>
        </w:rPr>
        <w:t>professional</w:t>
      </w:r>
      <w:r w:rsidRPr="0DC7EB8F" w:rsidR="019D7399">
        <w:rPr>
          <w:rFonts w:ascii="Arial" w:hAnsi="Arial" w:eastAsia="Arial" w:cs="Arial"/>
          <w:b w:val="0"/>
          <w:bCs w:val="0"/>
          <w:sz w:val="22"/>
          <w:szCs w:val="22"/>
        </w:rPr>
        <w:t>s</w:t>
      </w:r>
      <w:r w:rsidRPr="0DC7EB8F" w:rsidR="63FA9DEB">
        <w:rPr>
          <w:rFonts w:ascii="Arial" w:hAnsi="Arial" w:eastAsia="Arial" w:cs="Arial"/>
          <w:b w:val="0"/>
          <w:bCs w:val="0"/>
          <w:sz w:val="22"/>
          <w:szCs w:val="22"/>
        </w:rPr>
        <w:t xml:space="preserve"> and a </w:t>
      </w:r>
      <w:r w:rsidRPr="0DC7EB8F" w:rsidR="18F80916">
        <w:rPr>
          <w:rFonts w:ascii="Arial" w:hAnsi="Arial" w:eastAsia="Arial" w:cs="Arial"/>
          <w:b w:val="0"/>
          <w:bCs w:val="0"/>
          <w:sz w:val="22"/>
          <w:szCs w:val="22"/>
        </w:rPr>
        <w:t xml:space="preserve">limited </w:t>
      </w:r>
      <w:r w:rsidRPr="0DC7EB8F" w:rsidR="74B4EB41">
        <w:rPr>
          <w:rFonts w:ascii="Arial" w:hAnsi="Arial" w:eastAsia="Arial" w:cs="Arial"/>
          <w:b w:val="0"/>
          <w:bCs w:val="0"/>
          <w:sz w:val="22"/>
          <w:szCs w:val="22"/>
        </w:rPr>
        <w:t>budget,</w:t>
      </w:r>
      <w:r w:rsidRPr="0DC7EB8F" w:rsidR="2BE71B05">
        <w:rPr>
          <w:rFonts w:ascii="Arial" w:hAnsi="Arial" w:eastAsia="Arial" w:cs="Arial"/>
          <w:b w:val="0"/>
          <w:bCs w:val="0"/>
          <w:sz w:val="22"/>
          <w:szCs w:val="22"/>
        </w:rPr>
        <w:t xml:space="preserve"> </w:t>
      </w:r>
      <w:r w:rsidRPr="0DC7EB8F" w:rsidR="74B4EB41">
        <w:rPr>
          <w:rFonts w:ascii="Arial" w:hAnsi="Arial" w:eastAsia="Arial" w:cs="Arial"/>
          <w:b w:val="0"/>
          <w:bCs w:val="0"/>
          <w:sz w:val="22"/>
          <w:szCs w:val="22"/>
        </w:rPr>
        <w:t>w</w:t>
      </w:r>
      <w:r w:rsidRPr="0DC7EB8F" w:rsidR="74B4EB41">
        <w:rPr>
          <w:rFonts w:ascii="Arial" w:hAnsi="Arial" w:eastAsia="Arial" w:cs="Arial"/>
          <w:b w:val="0"/>
          <w:bCs w:val="0"/>
          <w:sz w:val="22"/>
          <w:szCs w:val="22"/>
        </w:rPr>
        <w:t>hereas</w:t>
      </w:r>
      <w:r w:rsidRPr="0DC7EB8F" w:rsidR="3CD8B322">
        <w:rPr>
          <w:rFonts w:ascii="Arial" w:hAnsi="Arial" w:eastAsia="Arial" w:cs="Arial"/>
          <w:b w:val="0"/>
          <w:bCs w:val="0"/>
          <w:sz w:val="22"/>
          <w:szCs w:val="22"/>
        </w:rPr>
        <w:t xml:space="preserve"> </w:t>
      </w:r>
      <w:r w:rsidRPr="0DC7EB8F" w:rsidR="20CCCA86">
        <w:rPr>
          <w:rFonts w:ascii="Arial" w:hAnsi="Arial" w:eastAsia="Arial" w:cs="Arial"/>
          <w:b w:val="0"/>
          <w:bCs w:val="0"/>
          <w:sz w:val="22"/>
          <w:szCs w:val="22"/>
        </w:rPr>
        <w:t>high</w:t>
      </w:r>
      <w:r w:rsidRPr="0DC7EB8F" w:rsidR="4DB3935B">
        <w:rPr>
          <w:rFonts w:ascii="Arial" w:hAnsi="Arial" w:eastAsia="Arial" w:cs="Arial"/>
          <w:b w:val="0"/>
          <w:bCs w:val="0"/>
          <w:sz w:val="22"/>
          <w:szCs w:val="22"/>
        </w:rPr>
        <w:t>-</w:t>
      </w:r>
      <w:r w:rsidRPr="0DC7EB8F" w:rsidR="20CCCA86">
        <w:rPr>
          <w:rFonts w:ascii="Arial" w:hAnsi="Arial" w:eastAsia="Arial" w:cs="Arial"/>
          <w:b w:val="0"/>
          <w:bCs w:val="0"/>
          <w:sz w:val="22"/>
          <w:szCs w:val="22"/>
        </w:rPr>
        <w:t xml:space="preserve">income countries </w:t>
      </w:r>
      <w:r w:rsidRPr="0DC7EB8F" w:rsidR="55E577EC">
        <w:rPr>
          <w:rFonts w:ascii="Arial" w:hAnsi="Arial" w:eastAsia="Arial" w:cs="Arial"/>
          <w:b w:val="0"/>
          <w:bCs w:val="0"/>
          <w:sz w:val="22"/>
          <w:szCs w:val="22"/>
        </w:rPr>
        <w:t>have</w:t>
      </w:r>
      <w:r w:rsidRPr="0DC7EB8F" w:rsidR="79CDD517">
        <w:rPr>
          <w:rFonts w:ascii="Arial" w:hAnsi="Arial" w:eastAsia="Arial" w:cs="Arial"/>
          <w:b w:val="0"/>
          <w:bCs w:val="0"/>
          <w:sz w:val="22"/>
          <w:szCs w:val="22"/>
        </w:rPr>
        <w:t xml:space="preserve"> stronger</w:t>
      </w:r>
      <w:r w:rsidRPr="0DC7EB8F" w:rsidR="55E577EC">
        <w:rPr>
          <w:rFonts w:ascii="Arial" w:hAnsi="Arial" w:eastAsia="Arial" w:cs="Arial"/>
          <w:b w:val="0"/>
          <w:bCs w:val="0"/>
          <w:sz w:val="22"/>
          <w:szCs w:val="22"/>
        </w:rPr>
        <w:t xml:space="preserve"> healthcare infrastructure</w:t>
      </w:r>
      <w:r w:rsidRPr="0DC7EB8F" w:rsidR="05E25F7F">
        <w:rPr>
          <w:rFonts w:ascii="Arial" w:hAnsi="Arial" w:eastAsia="Arial" w:cs="Arial"/>
          <w:b w:val="0"/>
          <w:bCs w:val="0"/>
          <w:sz w:val="22"/>
          <w:szCs w:val="22"/>
        </w:rPr>
        <w:t xml:space="preserve"> to</w:t>
      </w:r>
      <w:r w:rsidRPr="0DC7EB8F" w:rsidR="55E577EC">
        <w:rPr>
          <w:rFonts w:ascii="Arial" w:hAnsi="Arial" w:eastAsia="Arial" w:cs="Arial"/>
          <w:b w:val="0"/>
          <w:bCs w:val="0"/>
          <w:sz w:val="22"/>
          <w:szCs w:val="22"/>
        </w:rPr>
        <w:t xml:space="preserve"> </w:t>
      </w:r>
      <w:r w:rsidRPr="0DC7EB8F" w:rsidR="200FEBA5">
        <w:rPr>
          <w:rFonts w:ascii="Arial" w:hAnsi="Arial" w:eastAsia="Arial" w:cs="Arial"/>
          <w:b w:val="0"/>
          <w:bCs w:val="0"/>
          <w:sz w:val="22"/>
          <w:szCs w:val="22"/>
        </w:rPr>
        <w:t>high-quality</w:t>
      </w:r>
      <w:r w:rsidRPr="0DC7EB8F" w:rsidR="55E577EC">
        <w:rPr>
          <w:rFonts w:ascii="Arial" w:hAnsi="Arial" w:eastAsia="Arial" w:cs="Arial"/>
          <w:b w:val="0"/>
          <w:bCs w:val="0"/>
          <w:sz w:val="22"/>
          <w:szCs w:val="22"/>
        </w:rPr>
        <w:t xml:space="preserve"> services.</w:t>
      </w:r>
      <w:r w:rsidRPr="0DC7EB8F" w:rsidR="291033CC">
        <w:rPr>
          <w:rFonts w:ascii="Arial" w:hAnsi="Arial" w:eastAsia="Arial" w:cs="Arial"/>
          <w:b w:val="0"/>
          <w:bCs w:val="0"/>
          <w:sz w:val="22"/>
          <w:szCs w:val="22"/>
        </w:rPr>
        <w:t xml:space="preserve"> Many individuals </w:t>
      </w:r>
      <w:r w:rsidRPr="0DC7EB8F" w:rsidR="7039BBA6">
        <w:rPr>
          <w:rFonts w:ascii="Arial" w:hAnsi="Arial" w:eastAsia="Arial" w:cs="Arial"/>
          <w:b w:val="0"/>
          <w:bCs w:val="0"/>
          <w:sz w:val="22"/>
          <w:szCs w:val="22"/>
        </w:rPr>
        <w:t xml:space="preserve">continue to experience </w:t>
      </w:r>
      <w:r w:rsidRPr="0DC7EB8F" w:rsidR="3B4D6802">
        <w:rPr>
          <w:rFonts w:ascii="Arial" w:hAnsi="Arial" w:eastAsia="Arial" w:cs="Arial"/>
          <w:b w:val="0"/>
          <w:bCs w:val="0"/>
          <w:sz w:val="22"/>
          <w:szCs w:val="22"/>
        </w:rPr>
        <w:t>financial healthcare difficulties</w:t>
      </w:r>
      <w:r w:rsidRPr="0DC7EB8F" w:rsidR="291033CC">
        <w:rPr>
          <w:rFonts w:ascii="Arial" w:hAnsi="Arial" w:eastAsia="Arial" w:cs="Arial"/>
          <w:b w:val="0"/>
          <w:bCs w:val="0"/>
          <w:sz w:val="22"/>
          <w:szCs w:val="22"/>
        </w:rPr>
        <w:t xml:space="preserve">, proving that political effort </w:t>
      </w:r>
      <w:r w:rsidRPr="0DC7EB8F" w:rsidR="45B68F30">
        <w:rPr>
          <w:rFonts w:ascii="Arial" w:hAnsi="Arial" w:eastAsia="Arial" w:cs="Arial"/>
          <w:b w:val="0"/>
          <w:bCs w:val="0"/>
          <w:sz w:val="22"/>
          <w:szCs w:val="22"/>
        </w:rPr>
        <w:t>on its own is insufficient despite the lack of sustainable investment. In addition, t</w:t>
      </w:r>
      <w:r w:rsidRPr="0DC7EB8F" w:rsidR="5B81B291">
        <w:rPr>
          <w:rFonts w:ascii="Arial" w:hAnsi="Arial" w:eastAsia="Arial" w:cs="Arial"/>
          <w:b w:val="0"/>
          <w:bCs w:val="0"/>
          <w:sz w:val="22"/>
          <w:szCs w:val="22"/>
        </w:rPr>
        <w:t xml:space="preserve">hose against suggest that UHC </w:t>
      </w:r>
      <w:r w:rsidRPr="0DC7EB8F" w:rsidR="79308A51">
        <w:rPr>
          <w:rFonts w:ascii="Arial" w:hAnsi="Arial" w:eastAsia="Arial" w:cs="Arial"/>
          <w:b w:val="0"/>
          <w:bCs w:val="0"/>
          <w:sz w:val="22"/>
          <w:szCs w:val="22"/>
        </w:rPr>
        <w:t>prioritises</w:t>
      </w:r>
      <w:r w:rsidRPr="0DC7EB8F" w:rsidR="7D0670AC">
        <w:rPr>
          <w:rFonts w:ascii="Arial" w:hAnsi="Arial" w:eastAsia="Arial" w:cs="Arial"/>
          <w:b w:val="0"/>
          <w:bCs w:val="0"/>
          <w:sz w:val="22"/>
          <w:szCs w:val="22"/>
        </w:rPr>
        <w:t xml:space="preserve"> on healthcare access than on wide</w:t>
      </w:r>
      <w:r w:rsidRPr="0DC7EB8F" w:rsidR="023F9C2A">
        <w:rPr>
          <w:rFonts w:ascii="Arial" w:hAnsi="Arial" w:eastAsia="Arial" w:cs="Arial"/>
          <w:b w:val="0"/>
          <w:bCs w:val="0"/>
          <w:sz w:val="22"/>
          <w:szCs w:val="22"/>
        </w:rPr>
        <w:t>r SDOH</w:t>
      </w:r>
      <w:r w:rsidRPr="0DC7EB8F" w:rsidR="58B6810C">
        <w:rPr>
          <w:rFonts w:ascii="Arial" w:hAnsi="Arial" w:eastAsia="Arial" w:cs="Arial"/>
          <w:b w:val="0"/>
          <w:bCs w:val="0"/>
          <w:sz w:val="22"/>
          <w:szCs w:val="22"/>
        </w:rPr>
        <w:t>.</w:t>
      </w:r>
    </w:p>
    <w:p w:rsidR="575E5F34" w:rsidP="0DC7EB8F" w:rsidRDefault="575E5F34" w14:paraId="47A63142" w14:textId="36862C3E">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2"/>
          <w:szCs w:val="22"/>
        </w:rPr>
      </w:pPr>
      <w:r w:rsidRPr="0DC7EB8F" w:rsidR="575E5F34">
        <w:rPr>
          <w:rFonts w:ascii="Arial" w:hAnsi="Arial" w:eastAsia="Arial" w:cs="Arial"/>
          <w:b w:val="0"/>
          <w:bCs w:val="0"/>
          <w:sz w:val="22"/>
          <w:szCs w:val="22"/>
        </w:rPr>
        <w:t>The WHO Global Action plan for the prevention and control of N</w:t>
      </w:r>
      <w:r w:rsidRPr="0DC7EB8F" w:rsidR="33A6827E">
        <w:rPr>
          <w:rFonts w:ascii="Arial" w:hAnsi="Arial" w:eastAsia="Arial" w:cs="Arial"/>
          <w:b w:val="0"/>
          <w:bCs w:val="0"/>
          <w:sz w:val="22"/>
          <w:szCs w:val="22"/>
        </w:rPr>
        <w:t>CDs</w:t>
      </w:r>
      <w:r w:rsidRPr="0DC7EB8F" w:rsidR="1413AA32">
        <w:rPr>
          <w:rFonts w:ascii="Arial" w:hAnsi="Arial" w:eastAsia="Arial" w:cs="Arial"/>
          <w:b w:val="0"/>
          <w:bCs w:val="0"/>
          <w:sz w:val="22"/>
          <w:szCs w:val="22"/>
        </w:rPr>
        <w:t xml:space="preserve"> (2013-2030)</w:t>
      </w:r>
      <w:r w:rsidRPr="0DC7EB8F" w:rsidR="4553DFB1">
        <w:rPr>
          <w:rFonts w:ascii="Arial" w:hAnsi="Arial" w:eastAsia="Arial" w:cs="Arial"/>
          <w:b w:val="0"/>
          <w:bCs w:val="0"/>
          <w:sz w:val="22"/>
          <w:szCs w:val="22"/>
        </w:rPr>
        <w:t xml:space="preserve"> is another important initiative.</w:t>
      </w:r>
      <w:r w:rsidRPr="0DC7EB8F" w:rsidR="33BC6F66">
        <w:rPr>
          <w:rFonts w:ascii="Arial" w:hAnsi="Arial" w:eastAsia="Arial" w:cs="Arial"/>
          <w:b w:val="0"/>
          <w:bCs w:val="0"/>
          <w:sz w:val="22"/>
          <w:szCs w:val="22"/>
        </w:rPr>
        <w:t xml:space="preserve"> </w:t>
      </w:r>
      <w:r w:rsidRPr="0DC7EB8F" w:rsidR="6B999225">
        <w:rPr>
          <w:rFonts w:ascii="Arial" w:hAnsi="Arial" w:eastAsia="Arial" w:cs="Arial"/>
          <w:b w:val="0"/>
          <w:bCs w:val="0"/>
          <w:sz w:val="22"/>
          <w:szCs w:val="22"/>
        </w:rPr>
        <w:t>"</w:t>
      </w:r>
      <w:r w:rsidRPr="0DC7EB8F" w:rsidR="33BC6F66">
        <w:rPr>
          <w:rFonts w:ascii="Arial" w:hAnsi="Arial" w:eastAsia="Arial" w:cs="Arial"/>
          <w:b w:val="0"/>
          <w:bCs w:val="0"/>
          <w:sz w:val="22"/>
          <w:szCs w:val="22"/>
        </w:rPr>
        <w:t>Non-</w:t>
      </w:r>
      <w:r w:rsidRPr="0DC7EB8F" w:rsidR="558194BF">
        <w:rPr>
          <w:rFonts w:ascii="Arial" w:hAnsi="Arial" w:eastAsia="Arial" w:cs="Arial"/>
          <w:b w:val="0"/>
          <w:bCs w:val="0"/>
          <w:sz w:val="22"/>
          <w:szCs w:val="22"/>
        </w:rPr>
        <w:t xml:space="preserve">communicable diseases are the world's </w:t>
      </w:r>
      <w:r w:rsidRPr="0DC7EB8F" w:rsidR="50BA1D29">
        <w:rPr>
          <w:rFonts w:ascii="Arial" w:hAnsi="Arial" w:eastAsia="Arial" w:cs="Arial"/>
          <w:b w:val="0"/>
          <w:bCs w:val="0"/>
          <w:sz w:val="22"/>
          <w:szCs w:val="22"/>
        </w:rPr>
        <w:t xml:space="preserve">major cause of death, contributing to around 74% of all </w:t>
      </w:r>
      <w:r w:rsidRPr="0DC7EB8F" w:rsidR="5D41EBBC">
        <w:rPr>
          <w:rFonts w:ascii="Arial" w:hAnsi="Arial" w:eastAsia="Arial" w:cs="Arial"/>
          <w:b w:val="0"/>
          <w:bCs w:val="0"/>
          <w:sz w:val="22"/>
          <w:szCs w:val="22"/>
        </w:rPr>
        <w:t>fatalities</w:t>
      </w:r>
      <w:r w:rsidRPr="0DC7EB8F" w:rsidR="50BA1D29">
        <w:rPr>
          <w:rFonts w:ascii="Arial" w:hAnsi="Arial" w:eastAsia="Arial" w:cs="Arial"/>
          <w:b w:val="0"/>
          <w:bCs w:val="0"/>
          <w:sz w:val="22"/>
          <w:szCs w:val="22"/>
        </w:rPr>
        <w:t>"</w:t>
      </w:r>
      <w:r w:rsidRPr="0DC7EB8F" w:rsidR="28263E9A">
        <w:rPr>
          <w:rFonts w:ascii="Arial" w:hAnsi="Arial" w:eastAsia="Arial" w:cs="Arial"/>
          <w:b w:val="0"/>
          <w:bCs w:val="0"/>
          <w:sz w:val="22"/>
          <w:szCs w:val="22"/>
        </w:rPr>
        <w:t xml:space="preserve"> (W</w:t>
      </w:r>
      <w:r w:rsidRPr="0DC7EB8F" w:rsidR="4FBD7E94">
        <w:rPr>
          <w:rFonts w:ascii="Arial" w:hAnsi="Arial" w:eastAsia="Arial" w:cs="Arial"/>
          <w:b w:val="0"/>
          <w:bCs w:val="0"/>
          <w:sz w:val="22"/>
          <w:szCs w:val="22"/>
        </w:rPr>
        <w:t>HO</w:t>
      </w:r>
      <w:r w:rsidRPr="0DC7EB8F" w:rsidR="28263E9A">
        <w:rPr>
          <w:rFonts w:ascii="Arial" w:hAnsi="Arial" w:eastAsia="Arial" w:cs="Arial"/>
          <w:b w:val="0"/>
          <w:bCs w:val="0"/>
          <w:sz w:val="22"/>
          <w:szCs w:val="22"/>
        </w:rPr>
        <w:t>,</w:t>
      </w:r>
      <w:r w:rsidRPr="0DC7EB8F" w:rsidR="4E16EEC3">
        <w:rPr>
          <w:rFonts w:ascii="Arial" w:hAnsi="Arial" w:eastAsia="Arial" w:cs="Arial"/>
          <w:b w:val="0"/>
          <w:bCs w:val="0"/>
          <w:sz w:val="22"/>
          <w:szCs w:val="22"/>
        </w:rPr>
        <w:t xml:space="preserve"> no date</w:t>
      </w:r>
      <w:r w:rsidRPr="0DC7EB8F" w:rsidR="28263E9A">
        <w:rPr>
          <w:rFonts w:ascii="Arial" w:hAnsi="Arial" w:eastAsia="Arial" w:cs="Arial"/>
          <w:b w:val="0"/>
          <w:bCs w:val="0"/>
          <w:sz w:val="22"/>
          <w:szCs w:val="22"/>
        </w:rPr>
        <w:t>). These diseases include diabetes, can</w:t>
      </w:r>
      <w:r w:rsidRPr="0DC7EB8F" w:rsidR="25CCE854">
        <w:rPr>
          <w:rFonts w:ascii="Arial" w:hAnsi="Arial" w:eastAsia="Arial" w:cs="Arial"/>
          <w:b w:val="0"/>
          <w:bCs w:val="0"/>
          <w:sz w:val="22"/>
          <w:szCs w:val="22"/>
        </w:rPr>
        <w:t xml:space="preserve">cer, cardiovascular </w:t>
      </w:r>
      <w:r w:rsidRPr="0DC7EB8F" w:rsidR="25CCE854">
        <w:rPr>
          <w:rFonts w:ascii="Arial" w:hAnsi="Arial" w:eastAsia="Arial" w:cs="Arial"/>
          <w:b w:val="0"/>
          <w:bCs w:val="0"/>
          <w:sz w:val="22"/>
          <w:szCs w:val="22"/>
        </w:rPr>
        <w:t>diseases</w:t>
      </w:r>
      <w:r w:rsidRPr="0DC7EB8F" w:rsidR="25CCE854">
        <w:rPr>
          <w:rFonts w:ascii="Arial" w:hAnsi="Arial" w:eastAsia="Arial" w:cs="Arial"/>
          <w:b w:val="0"/>
          <w:bCs w:val="0"/>
          <w:sz w:val="22"/>
          <w:szCs w:val="22"/>
        </w:rPr>
        <w:t xml:space="preserve"> and chronic respiratory </w:t>
      </w:r>
      <w:r w:rsidRPr="0DC7EB8F" w:rsidR="349DC93C">
        <w:rPr>
          <w:rFonts w:ascii="Arial" w:hAnsi="Arial" w:eastAsia="Arial" w:cs="Arial"/>
          <w:b w:val="0"/>
          <w:bCs w:val="0"/>
          <w:sz w:val="22"/>
          <w:szCs w:val="22"/>
        </w:rPr>
        <w:t>issues. The</w:t>
      </w:r>
      <w:r w:rsidRPr="0DC7EB8F" w:rsidR="53128648">
        <w:rPr>
          <w:rFonts w:ascii="Arial" w:hAnsi="Arial" w:eastAsia="Arial" w:cs="Arial"/>
          <w:b w:val="0"/>
          <w:bCs w:val="0"/>
          <w:sz w:val="22"/>
          <w:szCs w:val="22"/>
        </w:rPr>
        <w:t xml:space="preserve"> action plan </w:t>
      </w:r>
      <w:r w:rsidRPr="0DC7EB8F" w:rsidR="475463E3">
        <w:rPr>
          <w:rFonts w:ascii="Arial" w:hAnsi="Arial" w:eastAsia="Arial" w:cs="Arial"/>
          <w:b w:val="0"/>
          <w:bCs w:val="0"/>
          <w:sz w:val="22"/>
          <w:szCs w:val="22"/>
        </w:rPr>
        <w:t xml:space="preserve">urges authorities </w:t>
      </w:r>
      <w:r w:rsidRPr="0DC7EB8F" w:rsidR="53128648">
        <w:rPr>
          <w:rFonts w:ascii="Arial" w:hAnsi="Arial" w:eastAsia="Arial" w:cs="Arial"/>
          <w:b w:val="0"/>
          <w:bCs w:val="0"/>
          <w:sz w:val="22"/>
          <w:szCs w:val="22"/>
        </w:rPr>
        <w:t xml:space="preserve">to </w:t>
      </w:r>
      <w:r w:rsidRPr="0DC7EB8F" w:rsidR="225FAF09">
        <w:rPr>
          <w:rFonts w:ascii="Arial" w:hAnsi="Arial" w:eastAsia="Arial" w:cs="Arial"/>
          <w:b w:val="0"/>
          <w:bCs w:val="0"/>
          <w:sz w:val="22"/>
          <w:szCs w:val="22"/>
        </w:rPr>
        <w:t>promote</w:t>
      </w:r>
      <w:r w:rsidRPr="0DC7EB8F" w:rsidR="53128648">
        <w:rPr>
          <w:rFonts w:ascii="Arial" w:hAnsi="Arial" w:eastAsia="Arial" w:cs="Arial"/>
          <w:b w:val="0"/>
          <w:bCs w:val="0"/>
          <w:sz w:val="22"/>
          <w:szCs w:val="22"/>
        </w:rPr>
        <w:t xml:space="preserve"> better diets, exercise, smoking </w:t>
      </w:r>
      <w:r w:rsidRPr="0DC7EB8F" w:rsidR="53128648">
        <w:rPr>
          <w:rFonts w:ascii="Arial" w:hAnsi="Arial" w:eastAsia="Arial" w:cs="Arial"/>
          <w:b w:val="0"/>
          <w:bCs w:val="0"/>
          <w:sz w:val="22"/>
          <w:szCs w:val="22"/>
        </w:rPr>
        <w:t>prevention</w:t>
      </w:r>
      <w:r w:rsidRPr="0DC7EB8F" w:rsidR="53128648">
        <w:rPr>
          <w:rFonts w:ascii="Arial" w:hAnsi="Arial" w:eastAsia="Arial" w:cs="Arial"/>
          <w:b w:val="0"/>
          <w:bCs w:val="0"/>
          <w:sz w:val="22"/>
          <w:szCs w:val="22"/>
        </w:rPr>
        <w:t xml:space="preserve"> and lower alcohol </w:t>
      </w:r>
      <w:r w:rsidRPr="0DC7EB8F" w:rsidR="5B5CFF75">
        <w:rPr>
          <w:rFonts w:ascii="Arial" w:hAnsi="Arial" w:eastAsia="Arial" w:cs="Arial"/>
          <w:b w:val="0"/>
          <w:bCs w:val="0"/>
          <w:sz w:val="22"/>
          <w:szCs w:val="22"/>
        </w:rPr>
        <w:t>intake. Despite</w:t>
      </w:r>
      <w:r w:rsidRPr="0DC7EB8F" w:rsidR="2C37EA37">
        <w:rPr>
          <w:rFonts w:ascii="Arial" w:hAnsi="Arial" w:eastAsia="Arial" w:cs="Arial"/>
          <w:b w:val="0"/>
          <w:bCs w:val="0"/>
          <w:sz w:val="22"/>
          <w:szCs w:val="22"/>
        </w:rPr>
        <w:t xml:space="preserve"> evidence that these approaches have raised public awareness and decreased the prevalence of smoking in many nations, their implementation is still </w:t>
      </w:r>
      <w:r w:rsidRPr="0DC7EB8F" w:rsidR="64B80D77">
        <w:rPr>
          <w:rFonts w:ascii="Arial" w:hAnsi="Arial" w:eastAsia="Arial" w:cs="Arial"/>
          <w:b w:val="0"/>
          <w:bCs w:val="0"/>
          <w:sz w:val="22"/>
          <w:szCs w:val="22"/>
        </w:rPr>
        <w:t>in</w:t>
      </w:r>
      <w:r w:rsidRPr="0DC7EB8F" w:rsidR="2C37EA37">
        <w:rPr>
          <w:rFonts w:ascii="Arial" w:hAnsi="Arial" w:eastAsia="Arial" w:cs="Arial"/>
          <w:b w:val="0"/>
          <w:bCs w:val="0"/>
          <w:sz w:val="22"/>
          <w:szCs w:val="22"/>
        </w:rPr>
        <w:t>consistent.</w:t>
      </w:r>
      <w:r w:rsidRPr="0DC7EB8F" w:rsidR="1C75813C">
        <w:rPr>
          <w:rFonts w:ascii="Arial" w:hAnsi="Arial" w:eastAsia="Arial" w:cs="Arial"/>
          <w:b w:val="0"/>
          <w:bCs w:val="0"/>
          <w:sz w:val="22"/>
          <w:szCs w:val="22"/>
        </w:rPr>
        <w:t xml:space="preserve"> (</w:t>
      </w:r>
      <w:r w:rsidRPr="0DC7EB8F" w:rsidR="24FB2187">
        <w:rPr>
          <w:rFonts w:ascii="Arial" w:hAnsi="Arial" w:eastAsia="Arial" w:cs="Arial"/>
          <w:b w:val="0"/>
          <w:bCs w:val="0"/>
          <w:sz w:val="22"/>
          <w:szCs w:val="22"/>
        </w:rPr>
        <w:t>Levy et al., 201</w:t>
      </w:r>
      <w:r w:rsidRPr="0DC7EB8F" w:rsidR="46BCE93F">
        <w:rPr>
          <w:rFonts w:ascii="Arial" w:hAnsi="Arial" w:eastAsia="Arial" w:cs="Arial"/>
          <w:b w:val="0"/>
          <w:bCs w:val="0"/>
          <w:sz w:val="22"/>
          <w:szCs w:val="22"/>
        </w:rPr>
        <w:t>9</w:t>
      </w:r>
      <w:r w:rsidRPr="0DC7EB8F" w:rsidR="1C75813C">
        <w:rPr>
          <w:rFonts w:ascii="Arial" w:hAnsi="Arial" w:eastAsia="Arial" w:cs="Arial"/>
          <w:b w:val="0"/>
          <w:bCs w:val="0"/>
          <w:sz w:val="22"/>
          <w:szCs w:val="22"/>
        </w:rPr>
        <w:t>).</w:t>
      </w:r>
      <w:r w:rsidRPr="0DC7EB8F" w:rsidR="2C37EA37">
        <w:rPr>
          <w:rFonts w:ascii="Arial" w:hAnsi="Arial" w:eastAsia="Arial" w:cs="Arial"/>
          <w:b w:val="0"/>
          <w:bCs w:val="0"/>
          <w:sz w:val="22"/>
          <w:szCs w:val="22"/>
        </w:rPr>
        <w:t xml:space="preserve"> </w:t>
      </w:r>
      <w:r w:rsidRPr="0DC7EB8F" w:rsidR="7642157F">
        <w:rPr>
          <w:rFonts w:ascii="Arial" w:hAnsi="Arial" w:eastAsia="Arial" w:cs="Arial"/>
          <w:b w:val="0"/>
          <w:bCs w:val="0"/>
          <w:sz w:val="22"/>
          <w:szCs w:val="22"/>
        </w:rPr>
        <w:t>Public</w:t>
      </w:r>
      <w:r w:rsidRPr="0DC7EB8F" w:rsidR="22AB34A0">
        <w:rPr>
          <w:rFonts w:ascii="Arial" w:hAnsi="Arial" w:eastAsia="Arial" w:cs="Arial"/>
          <w:b w:val="0"/>
          <w:bCs w:val="0"/>
          <w:sz w:val="22"/>
          <w:szCs w:val="22"/>
        </w:rPr>
        <w:t>-</w:t>
      </w:r>
      <w:r w:rsidRPr="0DC7EB8F" w:rsidR="7642157F">
        <w:rPr>
          <w:rFonts w:ascii="Arial" w:hAnsi="Arial" w:eastAsia="Arial" w:cs="Arial"/>
          <w:b w:val="0"/>
          <w:bCs w:val="0"/>
          <w:sz w:val="22"/>
          <w:szCs w:val="22"/>
        </w:rPr>
        <w:t xml:space="preserve">health policies are often undermined by financial gain from </w:t>
      </w:r>
      <w:r w:rsidRPr="0DC7EB8F" w:rsidR="76194EBD">
        <w:rPr>
          <w:rFonts w:ascii="Arial" w:hAnsi="Arial" w:eastAsia="Arial" w:cs="Arial"/>
          <w:b w:val="0"/>
          <w:bCs w:val="0"/>
          <w:sz w:val="22"/>
          <w:szCs w:val="22"/>
        </w:rPr>
        <w:t>tobacco</w:t>
      </w:r>
      <w:r w:rsidRPr="0DC7EB8F" w:rsidR="7642157F">
        <w:rPr>
          <w:rFonts w:ascii="Arial" w:hAnsi="Arial" w:eastAsia="Arial" w:cs="Arial"/>
          <w:b w:val="0"/>
          <w:bCs w:val="0"/>
          <w:sz w:val="22"/>
          <w:szCs w:val="22"/>
        </w:rPr>
        <w:t xml:space="preserve">, </w:t>
      </w:r>
      <w:r w:rsidRPr="0DC7EB8F" w:rsidR="7642157F">
        <w:rPr>
          <w:rFonts w:ascii="Arial" w:hAnsi="Arial" w:eastAsia="Arial" w:cs="Arial"/>
          <w:b w:val="0"/>
          <w:bCs w:val="0"/>
          <w:sz w:val="22"/>
          <w:szCs w:val="22"/>
        </w:rPr>
        <w:t>alcohol</w:t>
      </w:r>
      <w:r w:rsidRPr="0DC7EB8F" w:rsidR="7642157F">
        <w:rPr>
          <w:rFonts w:ascii="Arial" w:hAnsi="Arial" w:eastAsia="Arial" w:cs="Arial"/>
          <w:b w:val="0"/>
          <w:bCs w:val="0"/>
          <w:sz w:val="22"/>
          <w:szCs w:val="22"/>
        </w:rPr>
        <w:t xml:space="preserve"> and highly processed food chains through marketing tactics. </w:t>
      </w:r>
      <w:r w:rsidRPr="0DC7EB8F" w:rsidR="47789907">
        <w:rPr>
          <w:rFonts w:ascii="Arial" w:hAnsi="Arial" w:eastAsia="Arial" w:cs="Arial"/>
          <w:b w:val="0"/>
          <w:bCs w:val="0"/>
          <w:sz w:val="22"/>
          <w:szCs w:val="22"/>
        </w:rPr>
        <w:t>D</w:t>
      </w:r>
      <w:r w:rsidRPr="0DC7EB8F" w:rsidR="580EDBCC">
        <w:rPr>
          <w:rFonts w:ascii="Arial" w:hAnsi="Arial" w:eastAsia="Arial" w:cs="Arial"/>
          <w:b w:val="0"/>
          <w:bCs w:val="0"/>
          <w:sz w:val="22"/>
          <w:szCs w:val="22"/>
        </w:rPr>
        <w:t>emonstrat</w:t>
      </w:r>
      <w:r w:rsidRPr="0DC7EB8F" w:rsidR="4CDAA959">
        <w:rPr>
          <w:rFonts w:ascii="Arial" w:hAnsi="Arial" w:eastAsia="Arial" w:cs="Arial"/>
          <w:b w:val="0"/>
          <w:bCs w:val="0"/>
          <w:sz w:val="22"/>
          <w:szCs w:val="22"/>
        </w:rPr>
        <w:t xml:space="preserve">ing </w:t>
      </w:r>
      <w:r w:rsidRPr="0DC7EB8F" w:rsidR="580EDBCC">
        <w:rPr>
          <w:rFonts w:ascii="Arial" w:hAnsi="Arial" w:eastAsia="Arial" w:cs="Arial"/>
          <w:b w:val="0"/>
          <w:bCs w:val="0"/>
          <w:sz w:val="22"/>
          <w:szCs w:val="22"/>
        </w:rPr>
        <w:t xml:space="preserve">that </w:t>
      </w:r>
      <w:r w:rsidRPr="0DC7EB8F" w:rsidR="580EDBCC">
        <w:rPr>
          <w:rFonts w:ascii="Arial" w:hAnsi="Arial" w:eastAsia="Arial" w:cs="Arial"/>
          <w:b w:val="0"/>
          <w:bCs w:val="0"/>
          <w:sz w:val="22"/>
          <w:szCs w:val="22"/>
        </w:rPr>
        <w:t>attaining</w:t>
      </w:r>
      <w:r w:rsidRPr="0DC7EB8F" w:rsidR="580EDBCC">
        <w:rPr>
          <w:rFonts w:ascii="Arial" w:hAnsi="Arial" w:eastAsia="Arial" w:cs="Arial"/>
          <w:b w:val="0"/>
          <w:bCs w:val="0"/>
          <w:sz w:val="22"/>
          <w:szCs w:val="22"/>
        </w:rPr>
        <w:t xml:space="preserve"> </w:t>
      </w:r>
      <w:r w:rsidRPr="0DC7EB8F" w:rsidR="580EDBCC">
        <w:rPr>
          <w:rFonts w:ascii="Arial" w:hAnsi="Arial" w:eastAsia="Arial" w:cs="Arial"/>
          <w:b w:val="0"/>
          <w:bCs w:val="0"/>
          <w:sz w:val="22"/>
          <w:szCs w:val="22"/>
        </w:rPr>
        <w:t>SDG</w:t>
      </w:r>
      <w:r w:rsidRPr="0DC7EB8F" w:rsidR="68134727">
        <w:rPr>
          <w:rFonts w:ascii="Arial" w:hAnsi="Arial" w:eastAsia="Arial" w:cs="Arial"/>
          <w:b w:val="0"/>
          <w:bCs w:val="0"/>
          <w:sz w:val="22"/>
          <w:szCs w:val="22"/>
        </w:rPr>
        <w:t>-</w:t>
      </w:r>
      <w:r w:rsidRPr="0DC7EB8F" w:rsidR="580EDBCC">
        <w:rPr>
          <w:rFonts w:ascii="Arial" w:hAnsi="Arial" w:eastAsia="Arial" w:cs="Arial"/>
          <w:b w:val="0"/>
          <w:bCs w:val="0"/>
          <w:sz w:val="22"/>
          <w:szCs w:val="22"/>
        </w:rPr>
        <w:t>3</w:t>
      </w:r>
      <w:r w:rsidRPr="0DC7EB8F" w:rsidR="580EDBCC">
        <w:rPr>
          <w:rFonts w:ascii="Arial" w:hAnsi="Arial" w:eastAsia="Arial" w:cs="Arial"/>
          <w:b w:val="0"/>
          <w:bCs w:val="0"/>
          <w:sz w:val="22"/>
          <w:szCs w:val="22"/>
        </w:rPr>
        <w:t xml:space="preserve"> needs intervention beyond the healthcare</w:t>
      </w:r>
      <w:r w:rsidRPr="0DC7EB8F" w:rsidR="2FFE97CD">
        <w:rPr>
          <w:rFonts w:ascii="Arial" w:hAnsi="Arial" w:eastAsia="Arial" w:cs="Arial"/>
          <w:b w:val="0"/>
          <w:bCs w:val="0"/>
          <w:sz w:val="22"/>
          <w:szCs w:val="22"/>
        </w:rPr>
        <w:t xml:space="preserve"> system</w:t>
      </w:r>
      <w:r w:rsidRPr="0DC7EB8F" w:rsidR="580EDBCC">
        <w:rPr>
          <w:rFonts w:ascii="Arial" w:hAnsi="Arial" w:eastAsia="Arial" w:cs="Arial"/>
          <w:b w:val="0"/>
          <w:bCs w:val="0"/>
          <w:sz w:val="22"/>
          <w:szCs w:val="22"/>
        </w:rPr>
        <w:t xml:space="preserve"> boundaries, </w:t>
      </w:r>
      <w:r w:rsidRPr="0DC7EB8F" w:rsidR="241402CC">
        <w:rPr>
          <w:rFonts w:ascii="Arial" w:hAnsi="Arial" w:eastAsia="Arial" w:cs="Arial"/>
          <w:b w:val="0"/>
          <w:bCs w:val="0"/>
          <w:sz w:val="22"/>
          <w:szCs w:val="22"/>
        </w:rPr>
        <w:t>alongside international cooperation.</w:t>
      </w:r>
    </w:p>
    <w:p w:rsidR="4966E9DD" w:rsidP="0DC7EB8F" w:rsidRDefault="4966E9DD" w14:paraId="1E888BB6" w14:textId="68E00F24">
      <w:pPr>
        <w:pStyle w:val="Normal"/>
        <w:suppressLineNumbers w:val="0"/>
        <w:bidi w:val="0"/>
        <w:spacing w:before="0" w:beforeAutospacing="off" w:after="160" w:afterAutospacing="off" w:line="360" w:lineRule="auto"/>
        <w:ind w:left="0" w:right="0"/>
        <w:jc w:val="left"/>
      </w:pPr>
      <w:r w:rsidRPr="0DC7EB8F" w:rsidR="4966E9DD">
        <w:rPr>
          <w:rFonts w:ascii="Arial" w:hAnsi="Arial" w:eastAsia="Arial" w:cs="Arial"/>
          <w:b w:val="0"/>
          <w:bCs w:val="0"/>
          <w:sz w:val="22"/>
          <w:szCs w:val="22"/>
        </w:rPr>
        <w:t xml:space="preserve">The </w:t>
      </w:r>
      <w:r w:rsidRPr="0DC7EB8F" w:rsidR="7D89A3C2">
        <w:rPr>
          <w:rFonts w:ascii="Arial" w:hAnsi="Arial" w:eastAsia="Arial" w:cs="Arial"/>
          <w:b w:val="0"/>
          <w:bCs w:val="0"/>
          <w:sz w:val="22"/>
          <w:szCs w:val="22"/>
        </w:rPr>
        <w:t>health</w:t>
      </w:r>
      <w:r w:rsidRPr="0DC7EB8F" w:rsidR="4966E9DD">
        <w:rPr>
          <w:rFonts w:ascii="Arial" w:hAnsi="Arial" w:eastAsia="Arial" w:cs="Arial"/>
          <w:b w:val="0"/>
          <w:bCs w:val="0"/>
          <w:sz w:val="22"/>
          <w:szCs w:val="22"/>
        </w:rPr>
        <w:t xml:space="preserve"> and social care Act 2022</w:t>
      </w:r>
      <w:r w:rsidRPr="0DC7EB8F" w:rsidR="4BD5F037">
        <w:rPr>
          <w:rFonts w:ascii="Arial" w:hAnsi="Arial" w:eastAsia="Arial" w:cs="Arial"/>
          <w:b w:val="0"/>
          <w:bCs w:val="0"/>
          <w:sz w:val="22"/>
          <w:szCs w:val="22"/>
        </w:rPr>
        <w:t xml:space="preserve">, </w:t>
      </w:r>
      <w:r w:rsidRPr="0DC7EB8F" w:rsidR="4966E9DD">
        <w:rPr>
          <w:rFonts w:ascii="Arial" w:hAnsi="Arial" w:eastAsia="Arial" w:cs="Arial"/>
          <w:b w:val="0"/>
          <w:bCs w:val="0"/>
          <w:sz w:val="22"/>
          <w:szCs w:val="22"/>
        </w:rPr>
        <w:t>a key piece of legislation in the UK that aims to reduce health disparities and enhance healt</w:t>
      </w:r>
      <w:r w:rsidRPr="0DC7EB8F" w:rsidR="34192461">
        <w:rPr>
          <w:rFonts w:ascii="Arial" w:hAnsi="Arial" w:eastAsia="Arial" w:cs="Arial"/>
          <w:b w:val="0"/>
          <w:bCs w:val="0"/>
          <w:sz w:val="22"/>
          <w:szCs w:val="22"/>
        </w:rPr>
        <w:t xml:space="preserve">hcare integration. </w:t>
      </w:r>
      <w:r w:rsidRPr="0DC7EB8F" w:rsidR="7419CB3D">
        <w:rPr>
          <w:rFonts w:ascii="Arial" w:hAnsi="Arial" w:eastAsia="Arial" w:cs="Arial"/>
          <w:b w:val="0"/>
          <w:bCs w:val="0"/>
          <w:sz w:val="22"/>
          <w:szCs w:val="22"/>
        </w:rPr>
        <w:t>To</w:t>
      </w:r>
      <w:r w:rsidRPr="0DC7EB8F" w:rsidR="34192461">
        <w:rPr>
          <w:rFonts w:ascii="Arial" w:hAnsi="Arial" w:eastAsia="Arial" w:cs="Arial"/>
          <w:b w:val="0"/>
          <w:bCs w:val="0"/>
          <w:sz w:val="22"/>
          <w:szCs w:val="22"/>
        </w:rPr>
        <w:t xml:space="preserve"> improve population health through integrated care systems (ICSs), which pr</w:t>
      </w:r>
      <w:r w:rsidRPr="0DC7EB8F" w:rsidR="0DD4873A">
        <w:rPr>
          <w:rFonts w:ascii="Arial" w:hAnsi="Arial" w:eastAsia="Arial" w:cs="Arial"/>
          <w:b w:val="0"/>
          <w:bCs w:val="0"/>
          <w:sz w:val="22"/>
          <w:szCs w:val="22"/>
        </w:rPr>
        <w:t xml:space="preserve">omotes collaboration between NHS organisations, local </w:t>
      </w:r>
      <w:r w:rsidRPr="0DC7EB8F" w:rsidR="444ECEDC">
        <w:rPr>
          <w:rFonts w:ascii="Arial" w:hAnsi="Arial" w:eastAsia="Arial" w:cs="Arial"/>
          <w:b w:val="0"/>
          <w:bCs w:val="0"/>
          <w:sz w:val="22"/>
          <w:szCs w:val="22"/>
        </w:rPr>
        <w:t>authorities</w:t>
      </w:r>
      <w:r w:rsidRPr="0DC7EB8F" w:rsidR="0DD4873A">
        <w:rPr>
          <w:rFonts w:ascii="Arial" w:hAnsi="Arial" w:eastAsia="Arial" w:cs="Arial"/>
          <w:b w:val="0"/>
          <w:bCs w:val="0"/>
          <w:sz w:val="22"/>
          <w:szCs w:val="22"/>
        </w:rPr>
        <w:t xml:space="preserve"> and charitable organisations. </w:t>
      </w:r>
      <w:r w:rsidRPr="0DC7EB8F" w:rsidR="4EF013CF">
        <w:rPr>
          <w:rFonts w:ascii="Arial" w:hAnsi="Arial" w:eastAsia="Arial" w:cs="Arial"/>
          <w:b w:val="0"/>
          <w:bCs w:val="0"/>
          <w:sz w:val="22"/>
          <w:szCs w:val="22"/>
        </w:rPr>
        <w:t>Growing awareness,</w:t>
      </w:r>
      <w:r w:rsidRPr="0DC7EB8F" w:rsidR="0DD4873A">
        <w:rPr>
          <w:rFonts w:ascii="Arial" w:hAnsi="Arial" w:eastAsia="Arial" w:cs="Arial"/>
          <w:b w:val="0"/>
          <w:bCs w:val="0"/>
          <w:sz w:val="22"/>
          <w:szCs w:val="22"/>
        </w:rPr>
        <w:t xml:space="preserve"> that divided healthcar</w:t>
      </w:r>
      <w:r w:rsidRPr="0DC7EB8F" w:rsidR="15B5F204">
        <w:rPr>
          <w:rFonts w:ascii="Arial" w:hAnsi="Arial" w:eastAsia="Arial" w:cs="Arial"/>
          <w:b w:val="0"/>
          <w:bCs w:val="0"/>
          <w:sz w:val="22"/>
          <w:szCs w:val="22"/>
        </w:rPr>
        <w:t xml:space="preserve">e </w:t>
      </w:r>
      <w:r w:rsidRPr="0DC7EB8F" w:rsidR="12EB8B6B">
        <w:rPr>
          <w:rFonts w:ascii="Arial" w:hAnsi="Arial" w:eastAsia="Arial" w:cs="Arial"/>
          <w:b w:val="0"/>
          <w:bCs w:val="0"/>
          <w:sz w:val="22"/>
          <w:szCs w:val="22"/>
        </w:rPr>
        <w:t xml:space="preserve">often results in poorer outcomes especially for individuals with </w:t>
      </w:r>
      <w:r w:rsidRPr="0DC7EB8F" w:rsidR="12EB8B6B">
        <w:rPr>
          <w:rFonts w:ascii="Arial" w:hAnsi="Arial" w:eastAsia="Arial" w:cs="Arial"/>
          <w:b w:val="0"/>
          <w:bCs w:val="0"/>
          <w:sz w:val="22"/>
          <w:szCs w:val="22"/>
        </w:rPr>
        <w:t>long</w:t>
      </w:r>
      <w:r w:rsidRPr="0DC7EB8F" w:rsidR="41BB1453">
        <w:rPr>
          <w:rFonts w:ascii="Arial" w:hAnsi="Arial" w:eastAsia="Arial" w:cs="Arial"/>
          <w:b w:val="0"/>
          <w:bCs w:val="0"/>
          <w:sz w:val="22"/>
          <w:szCs w:val="22"/>
        </w:rPr>
        <w:t>-</w:t>
      </w:r>
      <w:r w:rsidRPr="0DC7EB8F" w:rsidR="12EB8B6B">
        <w:rPr>
          <w:rFonts w:ascii="Arial" w:hAnsi="Arial" w:eastAsia="Arial" w:cs="Arial"/>
          <w:b w:val="0"/>
          <w:bCs w:val="0"/>
          <w:sz w:val="22"/>
          <w:szCs w:val="22"/>
        </w:rPr>
        <w:t>term</w:t>
      </w:r>
      <w:r w:rsidRPr="0DC7EB8F" w:rsidR="12EB8B6B">
        <w:rPr>
          <w:rFonts w:ascii="Arial" w:hAnsi="Arial" w:eastAsia="Arial" w:cs="Arial"/>
          <w:b w:val="0"/>
          <w:bCs w:val="0"/>
          <w:sz w:val="22"/>
          <w:szCs w:val="22"/>
        </w:rPr>
        <w:t xml:space="preserve"> conditions</w:t>
      </w:r>
      <w:r w:rsidRPr="0DC7EB8F" w:rsidR="4D53968F">
        <w:rPr>
          <w:rFonts w:ascii="Arial" w:hAnsi="Arial" w:eastAsia="Arial" w:cs="Arial"/>
          <w:b w:val="0"/>
          <w:bCs w:val="0"/>
          <w:sz w:val="22"/>
          <w:szCs w:val="22"/>
        </w:rPr>
        <w:t>.</w:t>
      </w:r>
      <w:r w:rsidRPr="0DC7EB8F" w:rsidR="0B8D986D">
        <w:rPr>
          <w:rFonts w:ascii="Arial" w:hAnsi="Arial" w:eastAsia="Arial" w:cs="Arial"/>
          <w:b w:val="0"/>
          <w:bCs w:val="0"/>
          <w:sz w:val="22"/>
          <w:szCs w:val="22"/>
        </w:rPr>
        <w:t xml:space="preserve"> The Acts focus on preventative measures rather than reactive treatment is one of its strong points. </w:t>
      </w:r>
      <w:r w:rsidRPr="0DC7EB8F" w:rsidR="32BB241E">
        <w:rPr>
          <w:rFonts w:ascii="Arial" w:hAnsi="Arial" w:eastAsia="Arial" w:cs="Arial"/>
          <w:b w:val="0"/>
          <w:bCs w:val="0"/>
          <w:sz w:val="22"/>
          <w:szCs w:val="22"/>
        </w:rPr>
        <w:t>(Legislation.gov.uk, 2022</w:t>
      </w:r>
      <w:r w:rsidRPr="0DC7EB8F" w:rsidR="1094F189">
        <w:rPr>
          <w:rFonts w:ascii="Arial" w:hAnsi="Arial" w:eastAsia="Arial" w:cs="Arial"/>
          <w:b w:val="0"/>
          <w:bCs w:val="0"/>
          <w:sz w:val="22"/>
          <w:szCs w:val="22"/>
        </w:rPr>
        <w:t>). Patients</w:t>
      </w:r>
      <w:r w:rsidRPr="0DC7EB8F" w:rsidR="0B8D986D">
        <w:rPr>
          <w:rFonts w:ascii="Arial" w:hAnsi="Arial" w:eastAsia="Arial" w:cs="Arial"/>
          <w:b w:val="0"/>
          <w:bCs w:val="0"/>
          <w:sz w:val="22"/>
          <w:szCs w:val="22"/>
        </w:rPr>
        <w:t xml:space="preserve"> may </w:t>
      </w:r>
      <w:r w:rsidRPr="0DC7EB8F" w:rsidR="0B8D986D">
        <w:rPr>
          <w:rFonts w:ascii="Arial" w:hAnsi="Arial" w:eastAsia="Arial" w:cs="Arial"/>
          <w:b w:val="0"/>
          <w:bCs w:val="0"/>
          <w:sz w:val="22"/>
          <w:szCs w:val="22"/>
        </w:rPr>
        <w:t>benef</w:t>
      </w:r>
      <w:r w:rsidRPr="0DC7EB8F" w:rsidR="77C71CB0">
        <w:rPr>
          <w:rFonts w:ascii="Arial" w:hAnsi="Arial" w:eastAsia="Arial" w:cs="Arial"/>
          <w:b w:val="0"/>
          <w:bCs w:val="0"/>
          <w:sz w:val="22"/>
          <w:szCs w:val="22"/>
        </w:rPr>
        <w:t>it</w:t>
      </w:r>
      <w:r w:rsidRPr="0DC7EB8F" w:rsidR="77C71CB0">
        <w:rPr>
          <w:rFonts w:ascii="Arial" w:hAnsi="Arial" w:eastAsia="Arial" w:cs="Arial"/>
          <w:b w:val="0"/>
          <w:bCs w:val="0"/>
          <w:sz w:val="22"/>
          <w:szCs w:val="22"/>
        </w:rPr>
        <w:t xml:space="preserve"> f</w:t>
      </w:r>
      <w:r w:rsidRPr="0DC7EB8F" w:rsidR="4197D5B4">
        <w:rPr>
          <w:rFonts w:ascii="Arial" w:hAnsi="Arial" w:eastAsia="Arial" w:cs="Arial"/>
          <w:b w:val="0"/>
          <w:bCs w:val="0"/>
          <w:sz w:val="22"/>
          <w:szCs w:val="22"/>
        </w:rPr>
        <w:t>rom</w:t>
      </w:r>
      <w:r w:rsidRPr="0DC7EB8F" w:rsidR="77C71CB0">
        <w:rPr>
          <w:rFonts w:ascii="Arial" w:hAnsi="Arial" w:eastAsia="Arial" w:cs="Arial"/>
          <w:b w:val="0"/>
          <w:bCs w:val="0"/>
          <w:sz w:val="22"/>
          <w:szCs w:val="22"/>
        </w:rPr>
        <w:t xml:space="preserve"> more integrated treatment </w:t>
      </w:r>
      <w:r w:rsidRPr="0DC7EB8F" w:rsidR="66FB520E">
        <w:rPr>
          <w:rFonts w:ascii="Arial" w:hAnsi="Arial" w:eastAsia="Arial" w:cs="Arial"/>
          <w:b w:val="0"/>
          <w:bCs w:val="0"/>
          <w:sz w:val="22"/>
          <w:szCs w:val="22"/>
        </w:rPr>
        <w:t>pathways</w:t>
      </w:r>
      <w:r w:rsidRPr="0DC7EB8F" w:rsidR="77C71CB0">
        <w:rPr>
          <w:rFonts w:ascii="Arial" w:hAnsi="Arial" w:eastAsia="Arial" w:cs="Arial"/>
          <w:b w:val="0"/>
          <w:bCs w:val="0"/>
          <w:sz w:val="22"/>
          <w:szCs w:val="22"/>
        </w:rPr>
        <w:t xml:space="preserve"> thr</w:t>
      </w:r>
      <w:r w:rsidRPr="0DC7EB8F" w:rsidR="523622AD">
        <w:rPr>
          <w:rFonts w:ascii="Arial" w:hAnsi="Arial" w:eastAsia="Arial" w:cs="Arial"/>
          <w:b w:val="0"/>
          <w:bCs w:val="0"/>
          <w:sz w:val="22"/>
          <w:szCs w:val="22"/>
        </w:rPr>
        <w:t xml:space="preserve">ough the health and social care systems. However, research </w:t>
      </w:r>
      <w:r w:rsidRPr="0DC7EB8F" w:rsidR="523622AD">
        <w:rPr>
          <w:rFonts w:ascii="Arial" w:hAnsi="Arial" w:eastAsia="Arial" w:cs="Arial"/>
          <w:b w:val="0"/>
          <w:bCs w:val="0"/>
          <w:sz w:val="22"/>
          <w:szCs w:val="22"/>
        </w:rPr>
        <w:t>indicates</w:t>
      </w:r>
      <w:r w:rsidRPr="0DC7EB8F" w:rsidR="523622AD">
        <w:rPr>
          <w:rFonts w:ascii="Arial" w:hAnsi="Arial" w:eastAsia="Arial" w:cs="Arial"/>
          <w:b w:val="0"/>
          <w:bCs w:val="0"/>
          <w:sz w:val="22"/>
          <w:szCs w:val="22"/>
        </w:rPr>
        <w:t xml:space="preserve"> t</w:t>
      </w:r>
      <w:r w:rsidRPr="0DC7EB8F" w:rsidR="71D1ACBC">
        <w:rPr>
          <w:rFonts w:ascii="Arial" w:hAnsi="Arial" w:eastAsia="Arial" w:cs="Arial"/>
          <w:b w:val="0"/>
          <w:bCs w:val="0"/>
          <w:sz w:val="22"/>
          <w:szCs w:val="22"/>
        </w:rPr>
        <w:t xml:space="preserve">hat structural changes by themselves are insufficient for removing health gaps. Service capacity </w:t>
      </w:r>
      <w:r w:rsidRPr="0DC7EB8F" w:rsidR="5759BD49">
        <w:rPr>
          <w:rFonts w:ascii="Arial" w:hAnsi="Arial" w:eastAsia="Arial" w:cs="Arial"/>
          <w:b w:val="0"/>
          <w:bCs w:val="0"/>
          <w:sz w:val="22"/>
          <w:szCs w:val="22"/>
        </w:rPr>
        <w:t>is still restricted by ongoing staff shortages, economic strains on the NHS and rising demand brought on by the e</w:t>
      </w:r>
      <w:r w:rsidRPr="0DC7EB8F" w:rsidR="5E559F4D">
        <w:rPr>
          <w:rFonts w:ascii="Arial" w:hAnsi="Arial" w:eastAsia="Arial" w:cs="Arial"/>
          <w:b w:val="0"/>
          <w:bCs w:val="0"/>
          <w:sz w:val="22"/>
          <w:szCs w:val="22"/>
        </w:rPr>
        <w:t>lderly population</w:t>
      </w:r>
      <w:r w:rsidRPr="0DC7EB8F" w:rsidR="0A0E1FF5">
        <w:rPr>
          <w:rFonts w:ascii="Arial" w:hAnsi="Arial" w:eastAsia="Arial" w:cs="Arial"/>
          <w:b w:val="0"/>
          <w:bCs w:val="0"/>
          <w:sz w:val="22"/>
          <w:szCs w:val="22"/>
        </w:rPr>
        <w:t xml:space="preserve"> (NHS England,</w:t>
      </w:r>
      <w:r w:rsidRPr="0DC7EB8F" w:rsidR="0B10AAC6">
        <w:rPr>
          <w:rFonts w:ascii="Arial" w:hAnsi="Arial" w:eastAsia="Arial" w:cs="Arial"/>
          <w:b w:val="0"/>
          <w:bCs w:val="0"/>
          <w:sz w:val="22"/>
          <w:szCs w:val="22"/>
        </w:rPr>
        <w:t xml:space="preserve"> no date</w:t>
      </w:r>
      <w:r w:rsidRPr="0DC7EB8F" w:rsidR="0A0E1FF5">
        <w:rPr>
          <w:rFonts w:ascii="Arial" w:hAnsi="Arial" w:eastAsia="Arial" w:cs="Arial"/>
          <w:b w:val="0"/>
          <w:bCs w:val="0"/>
          <w:sz w:val="22"/>
          <w:szCs w:val="22"/>
        </w:rPr>
        <w:t>).</w:t>
      </w:r>
      <w:r w:rsidRPr="0DC7EB8F" w:rsidR="5E559F4D">
        <w:rPr>
          <w:rFonts w:ascii="Arial" w:hAnsi="Arial" w:eastAsia="Arial" w:cs="Arial"/>
          <w:b w:val="0"/>
          <w:bCs w:val="0"/>
          <w:sz w:val="22"/>
          <w:szCs w:val="22"/>
        </w:rPr>
        <w:t xml:space="preserve"> </w:t>
      </w:r>
      <w:r w:rsidRPr="0DC7EB8F" w:rsidR="2EAB1026">
        <w:rPr>
          <w:rFonts w:ascii="Arial" w:hAnsi="Arial" w:eastAsia="Arial" w:cs="Arial"/>
          <w:b w:val="0"/>
          <w:bCs w:val="0"/>
          <w:sz w:val="22"/>
          <w:szCs w:val="22"/>
        </w:rPr>
        <w:t xml:space="preserve">Therefore, the success of ICSs </w:t>
      </w:r>
      <w:r w:rsidRPr="0DC7EB8F" w:rsidR="4432797F">
        <w:rPr>
          <w:rFonts w:ascii="Arial" w:hAnsi="Arial" w:eastAsia="Arial" w:cs="Arial"/>
          <w:b w:val="0"/>
          <w:bCs w:val="0"/>
          <w:sz w:val="22"/>
          <w:szCs w:val="22"/>
        </w:rPr>
        <w:t xml:space="preserve">relies </w:t>
      </w:r>
      <w:r w:rsidRPr="0DC7EB8F" w:rsidR="2EAB1026">
        <w:rPr>
          <w:rFonts w:ascii="Arial" w:hAnsi="Arial" w:eastAsia="Arial" w:cs="Arial"/>
          <w:b w:val="0"/>
          <w:bCs w:val="0"/>
          <w:sz w:val="22"/>
          <w:szCs w:val="22"/>
        </w:rPr>
        <w:t>on sustained and effective management.</w:t>
      </w:r>
    </w:p>
    <w:p w:rsidR="7B0DF298" w:rsidP="0DC7EB8F" w:rsidRDefault="7B0DF298" w14:paraId="6FDB16A0" w14:textId="74ACCE1F">
      <w:pPr>
        <w:pStyle w:val="Normal"/>
        <w:suppressLineNumbers w:val="0"/>
        <w:bidi w:val="0"/>
        <w:spacing w:before="0" w:beforeAutospacing="off" w:after="160" w:afterAutospacing="off" w:line="360" w:lineRule="auto"/>
        <w:ind w:left="0" w:right="0"/>
        <w:jc w:val="left"/>
      </w:pPr>
      <w:r w:rsidRPr="0DC7EB8F" w:rsidR="7B0DF298">
        <w:rPr>
          <w:rFonts w:ascii="Arial" w:hAnsi="Arial" w:eastAsia="Arial" w:cs="Arial"/>
          <w:b w:val="0"/>
          <w:bCs w:val="0"/>
          <w:sz w:val="22"/>
          <w:szCs w:val="22"/>
        </w:rPr>
        <w:t xml:space="preserve">Social prescribing </w:t>
      </w:r>
      <w:r w:rsidRPr="0DC7EB8F" w:rsidR="43D880EE">
        <w:rPr>
          <w:rFonts w:ascii="Arial" w:hAnsi="Arial" w:eastAsia="Arial" w:cs="Arial"/>
          <w:b w:val="0"/>
          <w:bCs w:val="0"/>
          <w:sz w:val="22"/>
          <w:szCs w:val="22"/>
        </w:rPr>
        <w:t xml:space="preserve">(SP) </w:t>
      </w:r>
      <w:r w:rsidRPr="0DC7EB8F" w:rsidR="7B0DF298">
        <w:rPr>
          <w:rFonts w:ascii="Arial" w:hAnsi="Arial" w:eastAsia="Arial" w:cs="Arial"/>
          <w:b w:val="0"/>
          <w:bCs w:val="0"/>
          <w:sz w:val="22"/>
          <w:szCs w:val="22"/>
        </w:rPr>
        <w:t>continues to rise in relevance as a local public</w:t>
      </w:r>
      <w:r w:rsidRPr="0DC7EB8F" w:rsidR="1098F003">
        <w:rPr>
          <w:rFonts w:ascii="Arial" w:hAnsi="Arial" w:eastAsia="Arial" w:cs="Arial"/>
          <w:b w:val="0"/>
          <w:bCs w:val="0"/>
          <w:sz w:val="22"/>
          <w:szCs w:val="22"/>
        </w:rPr>
        <w:t>-</w:t>
      </w:r>
      <w:r w:rsidRPr="0DC7EB8F" w:rsidR="7B0DF298">
        <w:rPr>
          <w:rFonts w:ascii="Arial" w:hAnsi="Arial" w:eastAsia="Arial" w:cs="Arial"/>
          <w:b w:val="0"/>
          <w:bCs w:val="0"/>
          <w:sz w:val="22"/>
          <w:szCs w:val="22"/>
        </w:rPr>
        <w:t>health strategy</w:t>
      </w:r>
      <w:r w:rsidRPr="0DC7EB8F" w:rsidR="7B0DF298">
        <w:rPr>
          <w:rFonts w:ascii="Arial" w:hAnsi="Arial" w:eastAsia="Arial" w:cs="Arial"/>
          <w:b w:val="0"/>
          <w:bCs w:val="0"/>
          <w:sz w:val="22"/>
          <w:szCs w:val="22"/>
        </w:rPr>
        <w:t>. At a local level</w:t>
      </w:r>
      <w:r w:rsidRPr="0DC7EB8F" w:rsidR="74112F63">
        <w:rPr>
          <w:rFonts w:ascii="Arial" w:hAnsi="Arial" w:eastAsia="Arial" w:cs="Arial"/>
          <w:b w:val="0"/>
          <w:bCs w:val="0"/>
          <w:sz w:val="22"/>
          <w:szCs w:val="22"/>
        </w:rPr>
        <w:t xml:space="preserve">, </w:t>
      </w:r>
      <w:r w:rsidRPr="0DC7EB8F" w:rsidR="3BA92E95">
        <w:rPr>
          <w:rFonts w:ascii="Arial" w:hAnsi="Arial" w:eastAsia="Arial" w:cs="Arial"/>
          <w:b w:val="0"/>
          <w:bCs w:val="0"/>
          <w:sz w:val="22"/>
          <w:szCs w:val="22"/>
        </w:rPr>
        <w:t>through</w:t>
      </w:r>
      <w:r w:rsidRPr="0DC7EB8F" w:rsidR="74112F63">
        <w:rPr>
          <w:rFonts w:ascii="Arial" w:hAnsi="Arial" w:eastAsia="Arial" w:cs="Arial"/>
          <w:b w:val="0"/>
          <w:bCs w:val="0"/>
          <w:sz w:val="22"/>
          <w:szCs w:val="22"/>
        </w:rPr>
        <w:t xml:space="preserve"> </w:t>
      </w:r>
      <w:r w:rsidRPr="0DC7EB8F" w:rsidR="6C8B3A87">
        <w:rPr>
          <w:rFonts w:ascii="Arial" w:hAnsi="Arial" w:eastAsia="Arial" w:cs="Arial"/>
          <w:b w:val="0"/>
          <w:bCs w:val="0"/>
          <w:sz w:val="22"/>
          <w:szCs w:val="22"/>
        </w:rPr>
        <w:t>SP</w:t>
      </w:r>
      <w:r w:rsidRPr="0DC7EB8F" w:rsidR="74112F63">
        <w:rPr>
          <w:rFonts w:ascii="Arial" w:hAnsi="Arial" w:eastAsia="Arial" w:cs="Arial"/>
          <w:b w:val="0"/>
          <w:bCs w:val="0"/>
          <w:sz w:val="22"/>
          <w:szCs w:val="22"/>
        </w:rPr>
        <w:t xml:space="preserve"> professionals can direct patients </w:t>
      </w:r>
      <w:r w:rsidRPr="0DC7EB8F" w:rsidR="0372CE10">
        <w:rPr>
          <w:rFonts w:ascii="Arial" w:hAnsi="Arial" w:eastAsia="Arial" w:cs="Arial"/>
          <w:b w:val="0"/>
          <w:bCs w:val="0"/>
          <w:sz w:val="22"/>
          <w:szCs w:val="22"/>
        </w:rPr>
        <w:t>suffering</w:t>
      </w:r>
      <w:r w:rsidRPr="0DC7EB8F" w:rsidR="74112F63">
        <w:rPr>
          <w:rFonts w:ascii="Arial" w:hAnsi="Arial" w:eastAsia="Arial" w:cs="Arial"/>
          <w:b w:val="0"/>
          <w:bCs w:val="0"/>
          <w:sz w:val="22"/>
          <w:szCs w:val="22"/>
        </w:rPr>
        <w:t xml:space="preserve"> from lifestyle</w:t>
      </w:r>
      <w:r w:rsidRPr="0DC7EB8F" w:rsidR="5BE378E4">
        <w:rPr>
          <w:rFonts w:ascii="Arial" w:hAnsi="Arial" w:eastAsia="Arial" w:cs="Arial"/>
          <w:b w:val="0"/>
          <w:bCs w:val="0"/>
          <w:sz w:val="22"/>
          <w:szCs w:val="22"/>
        </w:rPr>
        <w:t>-</w:t>
      </w:r>
      <w:r w:rsidRPr="0DC7EB8F" w:rsidR="74112F63">
        <w:rPr>
          <w:rFonts w:ascii="Arial" w:hAnsi="Arial" w:eastAsia="Arial" w:cs="Arial"/>
          <w:b w:val="0"/>
          <w:bCs w:val="0"/>
          <w:sz w:val="22"/>
          <w:szCs w:val="22"/>
        </w:rPr>
        <w:t>related illnesses, moderate mental health</w:t>
      </w:r>
      <w:r w:rsidRPr="0DC7EB8F" w:rsidR="53274AC4">
        <w:rPr>
          <w:rFonts w:ascii="Arial" w:hAnsi="Arial" w:eastAsia="Arial" w:cs="Arial"/>
          <w:b w:val="0"/>
          <w:bCs w:val="0"/>
          <w:sz w:val="22"/>
          <w:szCs w:val="22"/>
        </w:rPr>
        <w:t xml:space="preserve"> </w:t>
      </w:r>
      <w:r w:rsidRPr="0DC7EB8F" w:rsidR="53274AC4">
        <w:rPr>
          <w:rFonts w:ascii="Arial" w:hAnsi="Arial" w:eastAsia="Arial" w:cs="Arial"/>
          <w:b w:val="0"/>
          <w:bCs w:val="0"/>
          <w:sz w:val="22"/>
          <w:szCs w:val="22"/>
        </w:rPr>
        <w:t>disorders</w:t>
      </w:r>
      <w:r w:rsidRPr="0DC7EB8F" w:rsidR="53274AC4">
        <w:rPr>
          <w:rFonts w:ascii="Arial" w:hAnsi="Arial" w:eastAsia="Arial" w:cs="Arial"/>
          <w:b w:val="0"/>
          <w:bCs w:val="0"/>
          <w:sz w:val="22"/>
          <w:szCs w:val="22"/>
        </w:rPr>
        <w:t xml:space="preserve"> or social isolation to </w:t>
      </w:r>
      <w:r w:rsidRPr="0DC7EB8F" w:rsidR="5827AEE7">
        <w:rPr>
          <w:rFonts w:ascii="Arial" w:hAnsi="Arial" w:eastAsia="Arial" w:cs="Arial"/>
          <w:b w:val="0"/>
          <w:bCs w:val="0"/>
          <w:sz w:val="22"/>
          <w:szCs w:val="22"/>
        </w:rPr>
        <w:t>community-based</w:t>
      </w:r>
      <w:r w:rsidRPr="0DC7EB8F" w:rsidR="53274AC4">
        <w:rPr>
          <w:rFonts w:ascii="Arial" w:hAnsi="Arial" w:eastAsia="Arial" w:cs="Arial"/>
          <w:b w:val="0"/>
          <w:bCs w:val="0"/>
          <w:sz w:val="22"/>
          <w:szCs w:val="22"/>
        </w:rPr>
        <w:t xml:space="preserve"> resources like fitness groups, financial </w:t>
      </w:r>
      <w:r w:rsidRPr="0DC7EB8F" w:rsidR="4E0ECD69">
        <w:rPr>
          <w:rFonts w:ascii="Arial" w:hAnsi="Arial" w:eastAsia="Arial" w:cs="Arial"/>
          <w:b w:val="0"/>
          <w:bCs w:val="0"/>
          <w:sz w:val="22"/>
          <w:szCs w:val="22"/>
        </w:rPr>
        <w:t>counselling</w:t>
      </w:r>
      <w:r w:rsidRPr="0DC7EB8F" w:rsidR="4E0ECD69">
        <w:rPr>
          <w:rFonts w:ascii="Arial" w:hAnsi="Arial" w:eastAsia="Arial" w:cs="Arial"/>
          <w:b w:val="0"/>
          <w:bCs w:val="0"/>
          <w:sz w:val="22"/>
          <w:szCs w:val="22"/>
        </w:rPr>
        <w:t xml:space="preserve"> or </w:t>
      </w:r>
      <w:r w:rsidRPr="0DC7EB8F" w:rsidR="1C870CFB">
        <w:rPr>
          <w:rFonts w:ascii="Arial" w:hAnsi="Arial" w:eastAsia="Arial" w:cs="Arial"/>
          <w:b w:val="0"/>
          <w:bCs w:val="0"/>
          <w:sz w:val="22"/>
          <w:szCs w:val="22"/>
        </w:rPr>
        <w:t>volunteer</w:t>
      </w:r>
      <w:r w:rsidRPr="0DC7EB8F" w:rsidR="4E0ECD69">
        <w:rPr>
          <w:rFonts w:ascii="Arial" w:hAnsi="Arial" w:eastAsia="Arial" w:cs="Arial"/>
          <w:b w:val="0"/>
          <w:bCs w:val="0"/>
          <w:sz w:val="22"/>
          <w:szCs w:val="22"/>
        </w:rPr>
        <w:t xml:space="preserve"> </w:t>
      </w:r>
      <w:r w:rsidRPr="0DC7EB8F" w:rsidR="08B6195A">
        <w:rPr>
          <w:rFonts w:ascii="Arial" w:hAnsi="Arial" w:eastAsia="Arial" w:cs="Arial"/>
          <w:b w:val="0"/>
          <w:bCs w:val="0"/>
          <w:sz w:val="22"/>
          <w:szCs w:val="22"/>
        </w:rPr>
        <w:t xml:space="preserve">opportunities. </w:t>
      </w:r>
      <w:r w:rsidRPr="0DC7EB8F" w:rsidR="6DEEAFFE">
        <w:rPr>
          <w:rFonts w:ascii="Arial" w:hAnsi="Arial" w:eastAsia="Arial" w:cs="Arial"/>
          <w:b w:val="0"/>
          <w:bCs w:val="0"/>
          <w:sz w:val="22"/>
          <w:szCs w:val="22"/>
        </w:rPr>
        <w:t xml:space="preserve">SP </w:t>
      </w:r>
      <w:r w:rsidRPr="0DC7EB8F" w:rsidR="08B6195A">
        <w:rPr>
          <w:rFonts w:ascii="Arial" w:hAnsi="Arial" w:eastAsia="Arial" w:cs="Arial"/>
          <w:b w:val="0"/>
          <w:bCs w:val="0"/>
          <w:sz w:val="22"/>
          <w:szCs w:val="22"/>
        </w:rPr>
        <w:t>acknowledges that rather than being limited to medical issues, many health issues have broader</w:t>
      </w:r>
      <w:r w:rsidRPr="0DC7EB8F" w:rsidR="2FDF9B4A">
        <w:rPr>
          <w:rFonts w:ascii="Arial" w:hAnsi="Arial" w:eastAsia="Arial" w:cs="Arial"/>
          <w:b w:val="0"/>
          <w:bCs w:val="0"/>
          <w:sz w:val="22"/>
          <w:szCs w:val="22"/>
        </w:rPr>
        <w:t xml:space="preserve"> soc</w:t>
      </w:r>
      <w:r w:rsidRPr="0DC7EB8F" w:rsidR="3195169A">
        <w:rPr>
          <w:rFonts w:ascii="Arial" w:hAnsi="Arial" w:eastAsia="Arial" w:cs="Arial"/>
          <w:b w:val="0"/>
          <w:bCs w:val="0"/>
          <w:sz w:val="22"/>
          <w:szCs w:val="22"/>
        </w:rPr>
        <w:t>ioeconomic</w:t>
      </w:r>
      <w:r w:rsidRPr="0DC7EB8F" w:rsidR="2FDF9B4A">
        <w:rPr>
          <w:rFonts w:ascii="Arial" w:hAnsi="Arial" w:eastAsia="Arial" w:cs="Arial"/>
          <w:b w:val="0"/>
          <w:bCs w:val="0"/>
          <w:sz w:val="22"/>
          <w:szCs w:val="22"/>
        </w:rPr>
        <w:t xml:space="preserve"> roots. According to research, </w:t>
      </w:r>
      <w:r w:rsidRPr="0DC7EB8F" w:rsidR="7A536638">
        <w:rPr>
          <w:rFonts w:ascii="Arial" w:hAnsi="Arial" w:eastAsia="Arial" w:cs="Arial"/>
          <w:b w:val="0"/>
          <w:bCs w:val="0"/>
          <w:sz w:val="22"/>
          <w:szCs w:val="22"/>
        </w:rPr>
        <w:t>SP</w:t>
      </w:r>
      <w:r w:rsidRPr="0DC7EB8F" w:rsidR="2FDF9B4A">
        <w:rPr>
          <w:rFonts w:ascii="Arial" w:hAnsi="Arial" w:eastAsia="Arial" w:cs="Arial"/>
          <w:b w:val="0"/>
          <w:bCs w:val="0"/>
          <w:sz w:val="22"/>
          <w:szCs w:val="22"/>
        </w:rPr>
        <w:t xml:space="preserve"> can en</w:t>
      </w:r>
      <w:r w:rsidRPr="0DC7EB8F" w:rsidR="37A60566">
        <w:rPr>
          <w:rFonts w:ascii="Arial" w:hAnsi="Arial" w:eastAsia="Arial" w:cs="Arial"/>
          <w:b w:val="0"/>
          <w:bCs w:val="0"/>
          <w:sz w:val="22"/>
          <w:szCs w:val="22"/>
        </w:rPr>
        <w:t xml:space="preserve">hance mental </w:t>
      </w:r>
      <w:r w:rsidRPr="0DC7EB8F" w:rsidR="60CD1688">
        <w:rPr>
          <w:rFonts w:ascii="Arial" w:hAnsi="Arial" w:eastAsia="Arial" w:cs="Arial"/>
          <w:b w:val="0"/>
          <w:bCs w:val="0"/>
          <w:sz w:val="22"/>
          <w:szCs w:val="22"/>
        </w:rPr>
        <w:t>health, promote</w:t>
      </w:r>
      <w:r w:rsidRPr="0DC7EB8F" w:rsidR="37A60566">
        <w:rPr>
          <w:rFonts w:ascii="Arial" w:hAnsi="Arial" w:eastAsia="Arial" w:cs="Arial"/>
          <w:b w:val="0"/>
          <w:bCs w:val="0"/>
          <w:sz w:val="22"/>
          <w:szCs w:val="22"/>
        </w:rPr>
        <w:t xml:space="preserve"> physical </w:t>
      </w:r>
      <w:r w:rsidRPr="0DC7EB8F" w:rsidR="37A60566">
        <w:rPr>
          <w:rFonts w:ascii="Arial" w:hAnsi="Arial" w:eastAsia="Arial" w:cs="Arial"/>
          <w:b w:val="0"/>
          <w:bCs w:val="0"/>
          <w:sz w:val="22"/>
          <w:szCs w:val="22"/>
        </w:rPr>
        <w:t>activity</w:t>
      </w:r>
      <w:r w:rsidRPr="0DC7EB8F" w:rsidR="37A60566">
        <w:rPr>
          <w:rFonts w:ascii="Arial" w:hAnsi="Arial" w:eastAsia="Arial" w:cs="Arial"/>
          <w:b w:val="0"/>
          <w:bCs w:val="0"/>
          <w:sz w:val="22"/>
          <w:szCs w:val="22"/>
        </w:rPr>
        <w:t xml:space="preserve"> and decrease </w:t>
      </w:r>
      <w:r w:rsidRPr="0DC7EB8F" w:rsidR="1D9B76C4">
        <w:rPr>
          <w:rFonts w:ascii="Arial" w:hAnsi="Arial" w:eastAsia="Arial" w:cs="Arial"/>
          <w:b w:val="0"/>
          <w:bCs w:val="0"/>
          <w:sz w:val="22"/>
          <w:szCs w:val="22"/>
        </w:rPr>
        <w:t>GP</w:t>
      </w:r>
      <w:r w:rsidRPr="0DC7EB8F" w:rsidR="260AE78E">
        <w:rPr>
          <w:rFonts w:ascii="Arial" w:hAnsi="Arial" w:eastAsia="Arial" w:cs="Arial"/>
          <w:b w:val="0"/>
          <w:bCs w:val="0"/>
          <w:sz w:val="22"/>
          <w:szCs w:val="22"/>
        </w:rPr>
        <w:t xml:space="preserve"> appointments</w:t>
      </w:r>
      <w:r w:rsidRPr="0DC7EB8F" w:rsidR="37A60566">
        <w:rPr>
          <w:rFonts w:ascii="Arial" w:hAnsi="Arial" w:eastAsia="Arial" w:cs="Arial"/>
          <w:b w:val="0"/>
          <w:bCs w:val="0"/>
          <w:sz w:val="22"/>
          <w:szCs w:val="22"/>
        </w:rPr>
        <w:t xml:space="preserve"> for </w:t>
      </w:r>
      <w:r w:rsidRPr="0DC7EB8F" w:rsidR="7A966F6C">
        <w:rPr>
          <w:rFonts w:ascii="Arial" w:hAnsi="Arial" w:eastAsia="Arial" w:cs="Arial"/>
          <w:b w:val="0"/>
          <w:bCs w:val="0"/>
          <w:sz w:val="22"/>
          <w:szCs w:val="22"/>
        </w:rPr>
        <w:t xml:space="preserve">some </w:t>
      </w:r>
      <w:r w:rsidRPr="0DC7EB8F" w:rsidR="611CC826">
        <w:rPr>
          <w:rFonts w:ascii="Arial" w:hAnsi="Arial" w:eastAsia="Arial" w:cs="Arial"/>
          <w:b w:val="0"/>
          <w:bCs w:val="0"/>
          <w:sz w:val="22"/>
          <w:szCs w:val="22"/>
        </w:rPr>
        <w:t>patients</w:t>
      </w:r>
      <w:r w:rsidRPr="0DC7EB8F" w:rsidR="03071457">
        <w:rPr>
          <w:rFonts w:ascii="Arial" w:hAnsi="Arial" w:eastAsia="Arial" w:cs="Arial"/>
          <w:b w:val="0"/>
          <w:bCs w:val="0"/>
          <w:sz w:val="22"/>
          <w:szCs w:val="22"/>
        </w:rPr>
        <w:t xml:space="preserve">. </w:t>
      </w:r>
      <w:r w:rsidRPr="0DC7EB8F" w:rsidR="4DBB046E">
        <w:rPr>
          <w:rFonts w:ascii="Arial" w:hAnsi="Arial" w:eastAsia="Arial" w:cs="Arial"/>
          <w:b w:val="0"/>
          <w:bCs w:val="0"/>
          <w:sz w:val="22"/>
          <w:szCs w:val="22"/>
        </w:rPr>
        <w:t>However, there</w:t>
      </w:r>
      <w:r w:rsidRPr="0DC7EB8F" w:rsidR="03071457">
        <w:rPr>
          <w:rFonts w:ascii="Arial" w:hAnsi="Arial" w:eastAsia="Arial" w:cs="Arial"/>
          <w:b w:val="0"/>
          <w:bCs w:val="0"/>
          <w:sz w:val="22"/>
          <w:szCs w:val="22"/>
        </w:rPr>
        <w:t xml:space="preserve"> is still conflicting evidence about its </w:t>
      </w:r>
      <w:r w:rsidRPr="0DC7EB8F" w:rsidR="4AEC4B95">
        <w:rPr>
          <w:rFonts w:ascii="Arial" w:hAnsi="Arial" w:eastAsia="Arial" w:cs="Arial"/>
          <w:b w:val="0"/>
          <w:bCs w:val="0"/>
          <w:sz w:val="22"/>
          <w:szCs w:val="22"/>
        </w:rPr>
        <w:t>long-term</w:t>
      </w:r>
      <w:r w:rsidRPr="0DC7EB8F" w:rsidR="03071457">
        <w:rPr>
          <w:rFonts w:ascii="Arial" w:hAnsi="Arial" w:eastAsia="Arial" w:cs="Arial"/>
          <w:b w:val="0"/>
          <w:bCs w:val="0"/>
          <w:sz w:val="22"/>
          <w:szCs w:val="22"/>
        </w:rPr>
        <w:t xml:space="preserve"> efficacy</w:t>
      </w:r>
      <w:r w:rsidRPr="0DC7EB8F" w:rsidR="3B1F5CE4">
        <w:rPr>
          <w:rFonts w:ascii="Arial" w:hAnsi="Arial" w:eastAsia="Arial" w:cs="Arial"/>
          <w:b w:val="0"/>
          <w:bCs w:val="0"/>
          <w:sz w:val="22"/>
          <w:szCs w:val="22"/>
        </w:rPr>
        <w:t xml:space="preserve">. </w:t>
      </w:r>
      <w:r w:rsidRPr="0DC7EB8F" w:rsidR="6EA62BD8">
        <w:rPr>
          <w:rFonts w:ascii="Arial" w:hAnsi="Arial" w:eastAsia="Arial" w:cs="Arial"/>
          <w:b w:val="0"/>
          <w:bCs w:val="0"/>
          <w:sz w:val="22"/>
          <w:szCs w:val="22"/>
        </w:rPr>
        <w:t>(Htun et al,2023</w:t>
      </w:r>
      <w:r w:rsidRPr="0DC7EB8F" w:rsidR="1A28C14E">
        <w:rPr>
          <w:rFonts w:ascii="Arial" w:hAnsi="Arial" w:eastAsia="Arial" w:cs="Arial"/>
          <w:b w:val="0"/>
          <w:bCs w:val="0"/>
          <w:sz w:val="22"/>
          <w:szCs w:val="22"/>
        </w:rPr>
        <w:t>). The</w:t>
      </w:r>
      <w:r w:rsidRPr="0DC7EB8F" w:rsidR="3B1F5CE4">
        <w:rPr>
          <w:rFonts w:ascii="Arial" w:hAnsi="Arial" w:eastAsia="Arial" w:cs="Arial"/>
          <w:b w:val="0"/>
          <w:bCs w:val="0"/>
          <w:sz w:val="22"/>
          <w:szCs w:val="22"/>
        </w:rPr>
        <w:t xml:space="preserve"> </w:t>
      </w:r>
      <w:r w:rsidRPr="0DC7EB8F" w:rsidR="1FEF7D72">
        <w:rPr>
          <w:rFonts w:ascii="Arial" w:hAnsi="Arial" w:eastAsia="Arial" w:cs="Arial"/>
          <w:b w:val="0"/>
          <w:bCs w:val="0"/>
          <w:sz w:val="22"/>
          <w:szCs w:val="22"/>
        </w:rPr>
        <w:t>accessibility</w:t>
      </w:r>
      <w:r w:rsidRPr="0DC7EB8F" w:rsidR="3B1F5CE4">
        <w:rPr>
          <w:rFonts w:ascii="Arial" w:hAnsi="Arial" w:eastAsia="Arial" w:cs="Arial"/>
          <w:b w:val="0"/>
          <w:bCs w:val="0"/>
          <w:sz w:val="22"/>
          <w:szCs w:val="22"/>
        </w:rPr>
        <w:t xml:space="preserve"> and sustainability of community groups </w:t>
      </w:r>
      <w:r w:rsidRPr="0DC7EB8F" w:rsidR="4E602CED">
        <w:rPr>
          <w:rFonts w:ascii="Arial" w:hAnsi="Arial" w:eastAsia="Arial" w:cs="Arial"/>
          <w:b w:val="0"/>
          <w:bCs w:val="0"/>
          <w:sz w:val="22"/>
          <w:szCs w:val="22"/>
        </w:rPr>
        <w:t xml:space="preserve">dealing </w:t>
      </w:r>
      <w:r w:rsidRPr="0DC7EB8F" w:rsidR="3D628ECC">
        <w:rPr>
          <w:rFonts w:ascii="Arial" w:hAnsi="Arial" w:eastAsia="Arial" w:cs="Arial"/>
          <w:b w:val="0"/>
          <w:bCs w:val="0"/>
          <w:sz w:val="22"/>
          <w:szCs w:val="22"/>
        </w:rPr>
        <w:t xml:space="preserve">with financial risks </w:t>
      </w:r>
      <w:r w:rsidRPr="0DC7EB8F" w:rsidR="3D628ECC">
        <w:rPr>
          <w:rFonts w:ascii="Arial" w:hAnsi="Arial" w:eastAsia="Arial" w:cs="Arial"/>
          <w:b w:val="0"/>
          <w:bCs w:val="0"/>
          <w:sz w:val="22"/>
          <w:szCs w:val="22"/>
        </w:rPr>
        <w:t>frequently</w:t>
      </w:r>
      <w:r w:rsidRPr="0DC7EB8F" w:rsidR="3D628ECC">
        <w:rPr>
          <w:rFonts w:ascii="Arial" w:hAnsi="Arial" w:eastAsia="Arial" w:cs="Arial"/>
          <w:b w:val="0"/>
          <w:bCs w:val="0"/>
          <w:sz w:val="22"/>
          <w:szCs w:val="22"/>
        </w:rPr>
        <w:t xml:space="preserve"> </w:t>
      </w:r>
      <w:r w:rsidRPr="0DC7EB8F" w:rsidR="3D628ECC">
        <w:rPr>
          <w:rFonts w:ascii="Arial" w:hAnsi="Arial" w:eastAsia="Arial" w:cs="Arial"/>
          <w:b w:val="0"/>
          <w:bCs w:val="0"/>
          <w:sz w:val="22"/>
          <w:szCs w:val="22"/>
        </w:rPr>
        <w:t>determine</w:t>
      </w:r>
      <w:r w:rsidRPr="0DC7EB8F" w:rsidR="3D628ECC">
        <w:rPr>
          <w:rFonts w:ascii="Arial" w:hAnsi="Arial" w:eastAsia="Arial" w:cs="Arial"/>
          <w:b w:val="0"/>
          <w:bCs w:val="0"/>
          <w:sz w:val="22"/>
          <w:szCs w:val="22"/>
        </w:rPr>
        <w:t xml:space="preserve"> the outcomes.</w:t>
      </w:r>
      <w:r w:rsidRPr="0DC7EB8F" w:rsidR="25895910">
        <w:rPr>
          <w:rFonts w:ascii="Arial" w:hAnsi="Arial" w:eastAsia="Arial" w:cs="Arial"/>
          <w:b w:val="0"/>
          <w:bCs w:val="0"/>
          <w:sz w:val="22"/>
          <w:szCs w:val="22"/>
        </w:rPr>
        <w:t xml:space="preserve"> S</w:t>
      </w:r>
      <w:r w:rsidRPr="0DC7EB8F" w:rsidR="37D19050">
        <w:rPr>
          <w:rFonts w:ascii="Arial" w:hAnsi="Arial" w:eastAsia="Arial" w:cs="Arial"/>
          <w:b w:val="0"/>
          <w:bCs w:val="0"/>
          <w:sz w:val="22"/>
          <w:szCs w:val="22"/>
        </w:rPr>
        <w:t>P</w:t>
      </w:r>
      <w:r w:rsidRPr="0DC7EB8F" w:rsidR="25895910">
        <w:rPr>
          <w:rFonts w:ascii="Arial" w:hAnsi="Arial" w:eastAsia="Arial" w:cs="Arial"/>
          <w:b w:val="0"/>
          <w:bCs w:val="0"/>
          <w:sz w:val="22"/>
          <w:szCs w:val="22"/>
        </w:rPr>
        <w:t xml:space="preserve"> may also be less accessible for individuals of disadvantaged</w:t>
      </w:r>
      <w:r w:rsidRPr="0DC7EB8F" w:rsidR="6F4D5984">
        <w:rPr>
          <w:rFonts w:ascii="Arial" w:hAnsi="Arial" w:eastAsia="Arial" w:cs="Arial"/>
          <w:b w:val="0"/>
          <w:bCs w:val="0"/>
          <w:sz w:val="22"/>
          <w:szCs w:val="22"/>
        </w:rPr>
        <w:t xml:space="preserve"> </w:t>
      </w:r>
      <w:r w:rsidRPr="0DC7EB8F" w:rsidR="25895910">
        <w:rPr>
          <w:rFonts w:ascii="Arial" w:hAnsi="Arial" w:eastAsia="Arial" w:cs="Arial"/>
          <w:b w:val="0"/>
          <w:bCs w:val="0"/>
          <w:sz w:val="22"/>
          <w:szCs w:val="22"/>
        </w:rPr>
        <w:t>communities due to</w:t>
      </w:r>
      <w:r w:rsidRPr="0DC7EB8F" w:rsidR="27BBD127">
        <w:rPr>
          <w:rFonts w:ascii="Arial" w:hAnsi="Arial" w:eastAsia="Arial" w:cs="Arial"/>
          <w:b w:val="0"/>
          <w:bCs w:val="0"/>
          <w:sz w:val="22"/>
          <w:szCs w:val="22"/>
        </w:rPr>
        <w:t xml:space="preserve"> insufficient transportation, digital </w:t>
      </w:r>
      <w:r w:rsidRPr="0DC7EB8F" w:rsidR="27BBD127">
        <w:rPr>
          <w:rFonts w:ascii="Arial" w:hAnsi="Arial" w:eastAsia="Arial" w:cs="Arial"/>
          <w:b w:val="0"/>
          <w:bCs w:val="0"/>
          <w:sz w:val="22"/>
          <w:szCs w:val="22"/>
        </w:rPr>
        <w:t>isolation</w:t>
      </w:r>
      <w:r w:rsidRPr="0DC7EB8F" w:rsidR="27BBD127">
        <w:rPr>
          <w:rFonts w:ascii="Arial" w:hAnsi="Arial" w:eastAsia="Arial" w:cs="Arial"/>
          <w:b w:val="0"/>
          <w:bCs w:val="0"/>
          <w:sz w:val="22"/>
          <w:szCs w:val="22"/>
        </w:rPr>
        <w:t xml:space="preserve"> or a lack of local resources. As a result</w:t>
      </w:r>
      <w:r w:rsidRPr="0DC7EB8F" w:rsidR="3D68B0A1">
        <w:rPr>
          <w:rFonts w:ascii="Arial" w:hAnsi="Arial" w:eastAsia="Arial" w:cs="Arial"/>
          <w:b w:val="0"/>
          <w:bCs w:val="0"/>
          <w:sz w:val="22"/>
          <w:szCs w:val="22"/>
        </w:rPr>
        <w:t>, even if the initiative promotes person centred healthcare, funding outside of the healthcare sector is key to</w:t>
      </w:r>
      <w:r w:rsidRPr="0DC7EB8F" w:rsidR="60EC801D">
        <w:rPr>
          <w:rFonts w:ascii="Arial" w:hAnsi="Arial" w:eastAsia="Arial" w:cs="Arial"/>
          <w:b w:val="0"/>
          <w:bCs w:val="0"/>
          <w:sz w:val="22"/>
          <w:szCs w:val="22"/>
        </w:rPr>
        <w:t xml:space="preserve"> its development.</w:t>
      </w:r>
    </w:p>
    <w:p w:rsidR="60EC801D" w:rsidP="0DC7EB8F" w:rsidRDefault="60EC801D" w14:paraId="3C9D6099" w14:textId="24792EE2">
      <w:pPr>
        <w:pStyle w:val="Normal"/>
        <w:suppressLineNumbers w:val="0"/>
        <w:bidi w:val="0"/>
        <w:spacing w:before="0" w:beforeAutospacing="off" w:after="160" w:afterAutospacing="off" w:line="360" w:lineRule="auto"/>
        <w:ind w:left="0" w:right="0"/>
        <w:jc w:val="left"/>
      </w:pPr>
      <w:r w:rsidRPr="0DC7EB8F" w:rsidR="60EC801D">
        <w:rPr>
          <w:rFonts w:ascii="Arial" w:hAnsi="Arial" w:eastAsia="Arial" w:cs="Arial"/>
          <w:b w:val="0"/>
          <w:bCs w:val="0"/>
          <w:sz w:val="22"/>
          <w:szCs w:val="22"/>
        </w:rPr>
        <w:t>An essential tool for assessing SDG</w:t>
      </w:r>
      <w:r w:rsidRPr="0DC7EB8F" w:rsidR="17175429">
        <w:rPr>
          <w:rFonts w:ascii="Arial" w:hAnsi="Arial" w:eastAsia="Arial" w:cs="Arial"/>
          <w:b w:val="0"/>
          <w:bCs w:val="0"/>
          <w:sz w:val="22"/>
          <w:szCs w:val="22"/>
        </w:rPr>
        <w:t>-</w:t>
      </w:r>
      <w:r w:rsidRPr="0DC7EB8F" w:rsidR="60EC801D">
        <w:rPr>
          <w:rFonts w:ascii="Arial" w:hAnsi="Arial" w:eastAsia="Arial" w:cs="Arial"/>
          <w:b w:val="0"/>
          <w:bCs w:val="0"/>
          <w:sz w:val="22"/>
          <w:szCs w:val="22"/>
        </w:rPr>
        <w:t xml:space="preserve">3 is the </w:t>
      </w:r>
      <w:r w:rsidRPr="0DC7EB8F" w:rsidR="4A2023BC">
        <w:rPr>
          <w:rFonts w:ascii="Arial" w:hAnsi="Arial" w:eastAsia="Arial" w:cs="Arial"/>
          <w:b w:val="0"/>
          <w:bCs w:val="0"/>
          <w:sz w:val="22"/>
          <w:szCs w:val="22"/>
        </w:rPr>
        <w:t>SDOH</w:t>
      </w:r>
      <w:r w:rsidRPr="0DC7EB8F" w:rsidR="60EC801D">
        <w:rPr>
          <w:rFonts w:ascii="Arial" w:hAnsi="Arial" w:eastAsia="Arial" w:cs="Arial"/>
          <w:b w:val="0"/>
          <w:bCs w:val="0"/>
          <w:sz w:val="22"/>
          <w:szCs w:val="22"/>
        </w:rPr>
        <w:t xml:space="preserve"> Framework created by Dahlgren and </w:t>
      </w:r>
      <w:r w:rsidRPr="0DC7EB8F" w:rsidR="52120E54">
        <w:rPr>
          <w:rFonts w:ascii="Arial" w:hAnsi="Arial" w:eastAsia="Arial" w:cs="Arial"/>
          <w:b w:val="0"/>
          <w:bCs w:val="0"/>
          <w:sz w:val="22"/>
          <w:szCs w:val="22"/>
        </w:rPr>
        <w:t>W</w:t>
      </w:r>
      <w:r w:rsidRPr="0DC7EB8F" w:rsidR="60EC801D">
        <w:rPr>
          <w:rFonts w:ascii="Arial" w:hAnsi="Arial" w:eastAsia="Arial" w:cs="Arial"/>
          <w:b w:val="0"/>
          <w:bCs w:val="0"/>
          <w:sz w:val="22"/>
          <w:szCs w:val="22"/>
        </w:rPr>
        <w:t>hitehead</w:t>
      </w:r>
      <w:r w:rsidRPr="0DC7EB8F" w:rsidR="6CD2BDDA">
        <w:rPr>
          <w:rFonts w:ascii="Arial" w:hAnsi="Arial" w:eastAsia="Arial" w:cs="Arial"/>
          <w:b w:val="0"/>
          <w:bCs w:val="0"/>
          <w:sz w:val="22"/>
          <w:szCs w:val="22"/>
        </w:rPr>
        <w:t xml:space="preserve"> (1991). The model shows how a variety of interconnected factors, such as social networks,</w:t>
      </w:r>
      <w:r w:rsidRPr="0DC7EB8F" w:rsidR="305479DE">
        <w:rPr>
          <w:rFonts w:ascii="Arial" w:hAnsi="Arial" w:eastAsia="Arial" w:cs="Arial"/>
          <w:b w:val="0"/>
          <w:bCs w:val="0"/>
          <w:sz w:val="22"/>
          <w:szCs w:val="22"/>
        </w:rPr>
        <w:t xml:space="preserve"> </w:t>
      </w:r>
      <w:r w:rsidRPr="0DC7EB8F" w:rsidR="6CD2BDDA">
        <w:rPr>
          <w:rFonts w:ascii="Arial" w:hAnsi="Arial" w:eastAsia="Arial" w:cs="Arial"/>
          <w:b w:val="0"/>
          <w:bCs w:val="0"/>
          <w:sz w:val="22"/>
          <w:szCs w:val="22"/>
        </w:rPr>
        <w:t xml:space="preserve">housing, work, </w:t>
      </w:r>
      <w:r w:rsidRPr="0DC7EB8F" w:rsidR="6AE51B8A">
        <w:rPr>
          <w:rFonts w:ascii="Arial" w:hAnsi="Arial" w:eastAsia="Arial" w:cs="Arial"/>
          <w:b w:val="0"/>
          <w:bCs w:val="0"/>
          <w:sz w:val="22"/>
          <w:szCs w:val="22"/>
        </w:rPr>
        <w:t>education</w:t>
      </w:r>
      <w:r w:rsidRPr="0DC7EB8F" w:rsidR="6CD2BDDA">
        <w:rPr>
          <w:rFonts w:ascii="Arial" w:hAnsi="Arial" w:eastAsia="Arial" w:cs="Arial"/>
          <w:b w:val="0"/>
          <w:bCs w:val="0"/>
          <w:sz w:val="22"/>
          <w:szCs w:val="22"/>
        </w:rPr>
        <w:t xml:space="preserve">, </w:t>
      </w:r>
      <w:r w:rsidRPr="0DC7EB8F" w:rsidR="6CD2BDDA">
        <w:rPr>
          <w:rFonts w:ascii="Arial" w:hAnsi="Arial" w:eastAsia="Arial" w:cs="Arial"/>
          <w:b w:val="0"/>
          <w:bCs w:val="0"/>
          <w:sz w:val="22"/>
          <w:szCs w:val="22"/>
        </w:rPr>
        <w:t>income</w:t>
      </w:r>
      <w:r w:rsidRPr="0DC7EB8F" w:rsidR="6CD2BDDA">
        <w:rPr>
          <w:rFonts w:ascii="Arial" w:hAnsi="Arial" w:eastAsia="Arial" w:cs="Arial"/>
          <w:b w:val="0"/>
          <w:bCs w:val="0"/>
          <w:sz w:val="22"/>
          <w:szCs w:val="22"/>
        </w:rPr>
        <w:t xml:space="preserve"> and </w:t>
      </w:r>
      <w:r w:rsidRPr="0DC7EB8F" w:rsidR="0D33E23C">
        <w:rPr>
          <w:rFonts w:ascii="Arial" w:hAnsi="Arial" w:eastAsia="Arial" w:cs="Arial"/>
          <w:b w:val="0"/>
          <w:bCs w:val="0"/>
          <w:sz w:val="22"/>
          <w:szCs w:val="22"/>
        </w:rPr>
        <w:t>environmental factors influence health. By acknowledging that healthcare services by themselves cannot</w:t>
      </w:r>
      <w:r w:rsidRPr="0DC7EB8F" w:rsidR="52CFB2FC">
        <w:rPr>
          <w:rFonts w:ascii="Arial" w:hAnsi="Arial" w:eastAsia="Arial" w:cs="Arial"/>
          <w:b w:val="0"/>
          <w:bCs w:val="0"/>
          <w:sz w:val="22"/>
          <w:szCs w:val="22"/>
        </w:rPr>
        <w:t xml:space="preserve"> remove health </w:t>
      </w:r>
      <w:r w:rsidRPr="0DC7EB8F" w:rsidR="1E5A687C">
        <w:rPr>
          <w:rFonts w:ascii="Arial" w:hAnsi="Arial" w:eastAsia="Arial" w:cs="Arial"/>
          <w:b w:val="0"/>
          <w:bCs w:val="0"/>
          <w:sz w:val="22"/>
          <w:szCs w:val="22"/>
        </w:rPr>
        <w:t>disparities,</w:t>
      </w:r>
      <w:r w:rsidRPr="0DC7EB8F" w:rsidR="52CFB2FC">
        <w:rPr>
          <w:rFonts w:ascii="Arial" w:hAnsi="Arial" w:eastAsia="Arial" w:cs="Arial"/>
          <w:b w:val="0"/>
          <w:bCs w:val="0"/>
          <w:sz w:val="22"/>
          <w:szCs w:val="22"/>
        </w:rPr>
        <w:t xml:space="preserve"> this theory weakens the standard biomedical strategy</w:t>
      </w:r>
      <w:r w:rsidRPr="0DC7EB8F" w:rsidR="7CDAAF00">
        <w:rPr>
          <w:rFonts w:ascii="Arial" w:hAnsi="Arial" w:eastAsia="Arial" w:cs="Arial"/>
          <w:b w:val="0"/>
          <w:bCs w:val="0"/>
          <w:sz w:val="22"/>
          <w:szCs w:val="22"/>
        </w:rPr>
        <w:t xml:space="preserve"> </w:t>
      </w:r>
      <w:r w:rsidRPr="0DC7EB8F" w:rsidR="65E9CB0B">
        <w:rPr>
          <w:rFonts w:ascii="Arial" w:hAnsi="Arial" w:eastAsia="Arial" w:cs="Arial"/>
          <w:b w:val="0"/>
          <w:bCs w:val="0"/>
          <w:sz w:val="22"/>
          <w:szCs w:val="22"/>
        </w:rPr>
        <w:t>(Marmot et al, 2020).</w:t>
      </w:r>
      <w:r w:rsidRPr="0DC7EB8F" w:rsidR="3DCC82E6">
        <w:rPr>
          <w:rFonts w:ascii="Arial" w:hAnsi="Arial" w:eastAsia="Arial" w:cs="Arial"/>
          <w:b w:val="0"/>
          <w:bCs w:val="0"/>
          <w:sz w:val="22"/>
          <w:szCs w:val="22"/>
        </w:rPr>
        <w:t xml:space="preserve"> T</w:t>
      </w:r>
      <w:r w:rsidRPr="0DC7EB8F" w:rsidR="735E1E5D">
        <w:rPr>
          <w:rFonts w:ascii="Arial" w:hAnsi="Arial" w:eastAsia="Arial" w:cs="Arial"/>
          <w:b w:val="0"/>
          <w:bCs w:val="0"/>
          <w:sz w:val="22"/>
          <w:szCs w:val="22"/>
        </w:rPr>
        <w:t>his approach reveals the advantages and disadvantages of the present SDG</w:t>
      </w:r>
      <w:r w:rsidRPr="0DC7EB8F" w:rsidR="2204AECE">
        <w:rPr>
          <w:rFonts w:ascii="Arial" w:hAnsi="Arial" w:eastAsia="Arial" w:cs="Arial"/>
          <w:b w:val="0"/>
          <w:bCs w:val="0"/>
          <w:sz w:val="22"/>
          <w:szCs w:val="22"/>
        </w:rPr>
        <w:t>-</w:t>
      </w:r>
      <w:r w:rsidRPr="0DC7EB8F" w:rsidR="735E1E5D">
        <w:rPr>
          <w:rFonts w:ascii="Arial" w:hAnsi="Arial" w:eastAsia="Arial" w:cs="Arial"/>
          <w:b w:val="0"/>
          <w:bCs w:val="0"/>
          <w:sz w:val="22"/>
          <w:szCs w:val="22"/>
        </w:rPr>
        <w:t xml:space="preserve">3 initiatives. Although policies like UHC </w:t>
      </w:r>
      <w:r w:rsidRPr="0DC7EB8F" w:rsidR="106C3573">
        <w:rPr>
          <w:rFonts w:ascii="Arial" w:hAnsi="Arial" w:eastAsia="Arial" w:cs="Arial"/>
          <w:b w:val="0"/>
          <w:bCs w:val="0"/>
          <w:sz w:val="22"/>
          <w:szCs w:val="22"/>
        </w:rPr>
        <w:t xml:space="preserve">enhance access to healthcare, they have less impact on underlying variables like education and poverty.in </w:t>
      </w:r>
      <w:r w:rsidRPr="0DC7EB8F" w:rsidR="106C3573">
        <w:rPr>
          <w:rFonts w:ascii="Arial" w:hAnsi="Arial" w:eastAsia="Arial" w:cs="Arial"/>
          <w:b w:val="0"/>
          <w:bCs w:val="0"/>
          <w:sz w:val="22"/>
          <w:szCs w:val="22"/>
        </w:rPr>
        <w:t xml:space="preserve">a </w:t>
      </w:r>
      <w:r w:rsidRPr="0DC7EB8F" w:rsidR="0AD139F0">
        <w:rPr>
          <w:rFonts w:ascii="Arial" w:hAnsi="Arial" w:eastAsia="Arial" w:cs="Arial"/>
          <w:b w:val="0"/>
          <w:bCs w:val="0"/>
          <w:sz w:val="22"/>
          <w:szCs w:val="22"/>
        </w:rPr>
        <w:t>similar</w:t>
      </w:r>
      <w:r w:rsidRPr="0DC7EB8F" w:rsidR="106C3573">
        <w:rPr>
          <w:rFonts w:ascii="Arial" w:hAnsi="Arial" w:eastAsia="Arial" w:cs="Arial"/>
          <w:b w:val="0"/>
          <w:bCs w:val="0"/>
          <w:sz w:val="22"/>
          <w:szCs w:val="22"/>
        </w:rPr>
        <w:t xml:space="preserve"> way</w:t>
      </w:r>
      <w:r w:rsidRPr="0DC7EB8F" w:rsidR="106C3573">
        <w:rPr>
          <w:rFonts w:ascii="Arial" w:hAnsi="Arial" w:eastAsia="Arial" w:cs="Arial"/>
          <w:b w:val="0"/>
          <w:bCs w:val="0"/>
          <w:sz w:val="22"/>
          <w:szCs w:val="22"/>
        </w:rPr>
        <w:t xml:space="preserve">, </w:t>
      </w:r>
      <w:r w:rsidRPr="0DC7EB8F" w:rsidR="7ED9E728">
        <w:rPr>
          <w:rFonts w:ascii="Arial" w:hAnsi="Arial" w:eastAsia="Arial" w:cs="Arial"/>
          <w:b w:val="0"/>
          <w:bCs w:val="0"/>
          <w:sz w:val="22"/>
          <w:szCs w:val="22"/>
        </w:rPr>
        <w:t>SP</w:t>
      </w:r>
      <w:r w:rsidRPr="0DC7EB8F" w:rsidR="1B3AB27A">
        <w:rPr>
          <w:rFonts w:ascii="Arial" w:hAnsi="Arial" w:eastAsia="Arial" w:cs="Arial"/>
          <w:b w:val="0"/>
          <w:bCs w:val="0"/>
          <w:sz w:val="22"/>
          <w:szCs w:val="22"/>
        </w:rPr>
        <w:t xml:space="preserve"> and </w:t>
      </w:r>
      <w:r w:rsidRPr="0DC7EB8F" w:rsidR="0893FE01">
        <w:rPr>
          <w:rFonts w:ascii="Arial" w:hAnsi="Arial" w:eastAsia="Arial" w:cs="Arial"/>
          <w:b w:val="0"/>
          <w:bCs w:val="0"/>
          <w:sz w:val="22"/>
          <w:szCs w:val="22"/>
        </w:rPr>
        <w:t xml:space="preserve">ICSs </w:t>
      </w:r>
      <w:r w:rsidRPr="0DC7EB8F" w:rsidR="377F9EE9">
        <w:rPr>
          <w:rFonts w:ascii="Arial" w:hAnsi="Arial" w:eastAsia="Arial" w:cs="Arial"/>
          <w:b w:val="0"/>
          <w:bCs w:val="0"/>
          <w:sz w:val="22"/>
          <w:szCs w:val="22"/>
        </w:rPr>
        <w:t>recognise</w:t>
      </w:r>
      <w:r w:rsidRPr="0DC7EB8F" w:rsidR="1B3AB27A">
        <w:rPr>
          <w:rFonts w:ascii="Arial" w:hAnsi="Arial" w:eastAsia="Arial" w:cs="Arial"/>
          <w:b w:val="0"/>
          <w:bCs w:val="0"/>
          <w:sz w:val="22"/>
          <w:szCs w:val="22"/>
        </w:rPr>
        <w:t xml:space="preserve"> the broader causes of poor health by promoting interaction between</w:t>
      </w:r>
      <w:r w:rsidRPr="0DC7EB8F" w:rsidR="31BD4F8E">
        <w:rPr>
          <w:rFonts w:ascii="Arial" w:hAnsi="Arial" w:eastAsia="Arial" w:cs="Arial"/>
          <w:b w:val="0"/>
          <w:bCs w:val="0"/>
          <w:sz w:val="22"/>
          <w:szCs w:val="22"/>
        </w:rPr>
        <w:t xml:space="preserve"> medical professionals and community-based organisation.</w:t>
      </w:r>
      <w:r w:rsidRPr="0DC7EB8F" w:rsidR="0FFB8DEB">
        <w:rPr>
          <w:rFonts w:ascii="Arial" w:hAnsi="Arial" w:eastAsia="Arial" w:cs="Arial"/>
          <w:b w:val="0"/>
          <w:bCs w:val="0"/>
          <w:sz w:val="22"/>
          <w:szCs w:val="22"/>
        </w:rPr>
        <w:t xml:space="preserve"> However, these initiatives can have minimal lasting impact </w:t>
      </w:r>
      <w:r w:rsidRPr="0DC7EB8F" w:rsidR="0C02DAFC">
        <w:rPr>
          <w:rFonts w:ascii="Arial" w:hAnsi="Arial" w:eastAsia="Arial" w:cs="Arial"/>
          <w:b w:val="0"/>
          <w:bCs w:val="0"/>
          <w:sz w:val="22"/>
          <w:szCs w:val="22"/>
        </w:rPr>
        <w:t xml:space="preserve">if underlying inequality is not addressed. </w:t>
      </w:r>
      <w:r w:rsidRPr="0DC7EB8F" w:rsidR="0C02DAFC">
        <w:rPr>
          <w:rFonts w:ascii="Arial" w:hAnsi="Arial" w:eastAsia="Arial" w:cs="Arial"/>
          <w:b w:val="0"/>
          <w:bCs w:val="0"/>
          <w:sz w:val="22"/>
          <w:szCs w:val="22"/>
        </w:rPr>
        <w:t>HiAP</w:t>
      </w:r>
      <w:r w:rsidRPr="0DC7EB8F" w:rsidR="0C02DAFC">
        <w:rPr>
          <w:rFonts w:ascii="Arial" w:hAnsi="Arial" w:eastAsia="Arial" w:cs="Arial"/>
          <w:b w:val="0"/>
          <w:bCs w:val="0"/>
          <w:sz w:val="22"/>
          <w:szCs w:val="22"/>
        </w:rPr>
        <w:t xml:space="preserve"> approach further </w:t>
      </w:r>
      <w:r w:rsidRPr="0DC7EB8F" w:rsidR="562ACAA1">
        <w:rPr>
          <w:rFonts w:ascii="Arial" w:hAnsi="Arial" w:eastAsia="Arial" w:cs="Arial"/>
          <w:b w:val="0"/>
          <w:bCs w:val="0"/>
          <w:sz w:val="22"/>
          <w:szCs w:val="22"/>
        </w:rPr>
        <w:t>reinforces</w:t>
      </w:r>
      <w:r w:rsidRPr="0DC7EB8F" w:rsidR="0C02DAFC">
        <w:rPr>
          <w:rFonts w:ascii="Arial" w:hAnsi="Arial" w:eastAsia="Arial" w:cs="Arial"/>
          <w:b w:val="0"/>
          <w:bCs w:val="0"/>
          <w:sz w:val="22"/>
          <w:szCs w:val="22"/>
        </w:rPr>
        <w:t xml:space="preserve"> </w:t>
      </w:r>
      <w:r w:rsidRPr="0DC7EB8F" w:rsidR="5EB69C0A">
        <w:rPr>
          <w:rFonts w:ascii="Arial" w:hAnsi="Arial" w:eastAsia="Arial" w:cs="Arial"/>
          <w:b w:val="0"/>
          <w:bCs w:val="0"/>
          <w:sz w:val="22"/>
          <w:szCs w:val="22"/>
        </w:rPr>
        <w:t>this analysis by recommending that health concerns should integrated into decision-making across every area including ho</w:t>
      </w:r>
      <w:r w:rsidRPr="0DC7EB8F" w:rsidR="4EE1D725">
        <w:rPr>
          <w:rFonts w:ascii="Arial" w:hAnsi="Arial" w:eastAsia="Arial" w:cs="Arial"/>
          <w:b w:val="0"/>
          <w:bCs w:val="0"/>
          <w:sz w:val="22"/>
          <w:szCs w:val="22"/>
        </w:rPr>
        <w:t xml:space="preserve">using, transport, </w:t>
      </w:r>
      <w:r w:rsidRPr="0DC7EB8F" w:rsidR="4EE1D725">
        <w:rPr>
          <w:rFonts w:ascii="Arial" w:hAnsi="Arial" w:eastAsia="Arial" w:cs="Arial"/>
          <w:b w:val="0"/>
          <w:bCs w:val="0"/>
          <w:sz w:val="22"/>
          <w:szCs w:val="22"/>
        </w:rPr>
        <w:t>education</w:t>
      </w:r>
      <w:r w:rsidRPr="0DC7EB8F" w:rsidR="4EE1D725">
        <w:rPr>
          <w:rFonts w:ascii="Arial" w:hAnsi="Arial" w:eastAsia="Arial" w:cs="Arial"/>
          <w:b w:val="0"/>
          <w:bCs w:val="0"/>
          <w:sz w:val="22"/>
          <w:szCs w:val="22"/>
        </w:rPr>
        <w:t xml:space="preserve"> and environmental policy</w:t>
      </w:r>
      <w:r w:rsidRPr="0DC7EB8F" w:rsidR="2DAB9966">
        <w:rPr>
          <w:rFonts w:ascii="Arial" w:hAnsi="Arial" w:eastAsia="Arial" w:cs="Arial"/>
          <w:b w:val="0"/>
          <w:bCs w:val="0"/>
          <w:sz w:val="22"/>
          <w:szCs w:val="22"/>
        </w:rPr>
        <w:t xml:space="preserve"> </w:t>
      </w:r>
      <w:r w:rsidRPr="0DC7EB8F" w:rsidR="2AF2149A">
        <w:rPr>
          <w:rFonts w:ascii="Arial" w:hAnsi="Arial" w:eastAsia="Arial" w:cs="Arial"/>
          <w:b w:val="0"/>
          <w:bCs w:val="0"/>
          <w:sz w:val="22"/>
          <w:szCs w:val="22"/>
        </w:rPr>
        <w:t>(</w:t>
      </w:r>
      <w:r w:rsidRPr="0DC7EB8F" w:rsidR="461DC0C8">
        <w:rPr>
          <w:rFonts w:ascii="Arial" w:hAnsi="Arial" w:eastAsia="Arial" w:cs="Arial"/>
          <w:b w:val="0"/>
          <w:bCs w:val="0"/>
          <w:sz w:val="22"/>
          <w:szCs w:val="22"/>
        </w:rPr>
        <w:t>LGA</w:t>
      </w:r>
      <w:r w:rsidRPr="0DC7EB8F" w:rsidR="2AF2149A">
        <w:rPr>
          <w:rFonts w:ascii="Arial" w:hAnsi="Arial" w:eastAsia="Arial" w:cs="Arial"/>
          <w:b w:val="0"/>
          <w:bCs w:val="0"/>
          <w:sz w:val="22"/>
          <w:szCs w:val="22"/>
        </w:rPr>
        <w:t>,201</w:t>
      </w:r>
      <w:r w:rsidRPr="0DC7EB8F" w:rsidR="102D2BB6">
        <w:rPr>
          <w:rFonts w:ascii="Arial" w:hAnsi="Arial" w:eastAsia="Arial" w:cs="Arial"/>
          <w:b w:val="0"/>
          <w:bCs w:val="0"/>
          <w:sz w:val="22"/>
          <w:szCs w:val="22"/>
        </w:rPr>
        <w:t>6</w:t>
      </w:r>
      <w:r w:rsidRPr="0DC7EB8F" w:rsidR="2AF2149A">
        <w:rPr>
          <w:rFonts w:ascii="Arial" w:hAnsi="Arial" w:eastAsia="Arial" w:cs="Arial"/>
          <w:b w:val="0"/>
          <w:bCs w:val="0"/>
          <w:sz w:val="22"/>
          <w:szCs w:val="22"/>
        </w:rPr>
        <w:t>)</w:t>
      </w:r>
      <w:r w:rsidRPr="0DC7EB8F" w:rsidR="6E538896">
        <w:rPr>
          <w:rFonts w:ascii="Arial" w:hAnsi="Arial" w:eastAsia="Arial" w:cs="Arial"/>
          <w:b w:val="0"/>
          <w:bCs w:val="0"/>
          <w:sz w:val="22"/>
          <w:szCs w:val="22"/>
        </w:rPr>
        <w:t xml:space="preserve">. This model shows </w:t>
      </w:r>
      <w:r w:rsidRPr="0DC7EB8F" w:rsidR="60A6A18D">
        <w:rPr>
          <w:rFonts w:ascii="Arial" w:hAnsi="Arial" w:eastAsia="Arial" w:cs="Arial"/>
          <w:b w:val="0"/>
          <w:bCs w:val="0"/>
          <w:sz w:val="22"/>
          <w:szCs w:val="22"/>
        </w:rPr>
        <w:t>how</w:t>
      </w:r>
      <w:r w:rsidRPr="0DC7EB8F" w:rsidR="6E538896">
        <w:rPr>
          <w:rFonts w:ascii="Arial" w:hAnsi="Arial" w:eastAsia="Arial" w:cs="Arial"/>
          <w:b w:val="0"/>
          <w:bCs w:val="0"/>
          <w:sz w:val="22"/>
          <w:szCs w:val="22"/>
        </w:rPr>
        <w:t xml:space="preserve"> the SDGs are interconnected</w:t>
      </w:r>
      <w:r w:rsidRPr="0DC7EB8F" w:rsidR="068CD206">
        <w:rPr>
          <w:rFonts w:ascii="Arial" w:hAnsi="Arial" w:eastAsia="Arial" w:cs="Arial"/>
          <w:b w:val="0"/>
          <w:bCs w:val="0"/>
          <w:sz w:val="22"/>
          <w:szCs w:val="22"/>
        </w:rPr>
        <w:t xml:space="preserve"> </w:t>
      </w:r>
      <w:r w:rsidRPr="0DC7EB8F" w:rsidR="6E538896">
        <w:rPr>
          <w:rFonts w:ascii="Arial" w:hAnsi="Arial" w:eastAsia="Arial" w:cs="Arial"/>
          <w:b w:val="0"/>
          <w:bCs w:val="0"/>
          <w:sz w:val="22"/>
          <w:szCs w:val="22"/>
        </w:rPr>
        <w:t>and shows that cooperation</w:t>
      </w:r>
      <w:r w:rsidRPr="0DC7EB8F" w:rsidR="556D17A5">
        <w:rPr>
          <w:rFonts w:ascii="Arial" w:hAnsi="Arial" w:eastAsia="Arial" w:cs="Arial"/>
          <w:b w:val="0"/>
          <w:bCs w:val="0"/>
          <w:sz w:val="22"/>
          <w:szCs w:val="22"/>
        </w:rPr>
        <w:t xml:space="preserve"> outside of healthcare systems is necessary to improve quality of </w:t>
      </w:r>
      <w:r w:rsidRPr="0DC7EB8F" w:rsidR="38851E16">
        <w:rPr>
          <w:rFonts w:ascii="Arial" w:hAnsi="Arial" w:eastAsia="Arial" w:cs="Arial"/>
          <w:b w:val="0"/>
          <w:bCs w:val="0"/>
          <w:sz w:val="22"/>
          <w:szCs w:val="22"/>
        </w:rPr>
        <w:t xml:space="preserve">life. </w:t>
      </w:r>
      <w:r w:rsidRPr="0DC7EB8F" w:rsidR="6E538896">
        <w:rPr>
          <w:rFonts w:ascii="Arial" w:hAnsi="Arial" w:eastAsia="Arial" w:cs="Arial"/>
          <w:b w:val="0"/>
          <w:bCs w:val="0"/>
          <w:sz w:val="22"/>
          <w:szCs w:val="22"/>
        </w:rPr>
        <w:t xml:space="preserve"> </w:t>
      </w:r>
    </w:p>
    <w:p w:rsidR="526A12D8" w:rsidP="0DC7EB8F" w:rsidRDefault="526A12D8" w14:paraId="1F96AFDC" w14:textId="38D61087">
      <w:pPr>
        <w:pStyle w:val="Normal"/>
        <w:suppressLineNumbers w:val="0"/>
        <w:bidi w:val="0"/>
        <w:spacing w:before="0" w:beforeAutospacing="off" w:after="160" w:afterAutospacing="off" w:line="360" w:lineRule="auto"/>
        <w:ind w:left="0" w:right="0"/>
        <w:jc w:val="left"/>
      </w:pPr>
      <w:r w:rsidRPr="0DC7EB8F" w:rsidR="526A12D8">
        <w:rPr>
          <w:rFonts w:ascii="Arial" w:hAnsi="Arial" w:eastAsia="Arial" w:cs="Arial"/>
          <w:b w:val="1"/>
          <w:bCs w:val="1"/>
          <w:sz w:val="22"/>
          <w:szCs w:val="22"/>
        </w:rPr>
        <w:t>RECOMMEDATIONS</w:t>
      </w:r>
    </w:p>
    <w:p w:rsidR="359CADEE" w:rsidP="0DC7EB8F" w:rsidRDefault="359CADEE" w14:paraId="66472A37" w14:textId="6B90E51B">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2"/>
          <w:szCs w:val="22"/>
        </w:rPr>
      </w:pPr>
      <w:r w:rsidRPr="0DC7EB8F" w:rsidR="359CADEE">
        <w:rPr>
          <w:rFonts w:ascii="Arial" w:hAnsi="Arial" w:eastAsia="Arial" w:cs="Arial"/>
          <w:b w:val="0"/>
          <w:bCs w:val="0"/>
          <w:sz w:val="22"/>
          <w:szCs w:val="22"/>
        </w:rPr>
        <w:t xml:space="preserve">According to the evaluation, greater integration between healthcare services and broader social policies is necessary to </w:t>
      </w:r>
      <w:r w:rsidRPr="0DC7EB8F" w:rsidR="32427DA6">
        <w:rPr>
          <w:rFonts w:ascii="Arial" w:hAnsi="Arial" w:eastAsia="Arial" w:cs="Arial"/>
          <w:b w:val="0"/>
          <w:bCs w:val="0"/>
          <w:sz w:val="22"/>
          <w:szCs w:val="22"/>
        </w:rPr>
        <w:t>achieve</w:t>
      </w:r>
      <w:r w:rsidRPr="0DC7EB8F" w:rsidR="359CADEE">
        <w:rPr>
          <w:rFonts w:ascii="Arial" w:hAnsi="Arial" w:eastAsia="Arial" w:cs="Arial"/>
          <w:b w:val="0"/>
          <w:bCs w:val="0"/>
          <w:sz w:val="22"/>
          <w:szCs w:val="22"/>
        </w:rPr>
        <w:t xml:space="preserve"> SDG</w:t>
      </w:r>
      <w:r w:rsidRPr="0DC7EB8F" w:rsidR="1B2622FB">
        <w:rPr>
          <w:rFonts w:ascii="Arial" w:hAnsi="Arial" w:eastAsia="Arial" w:cs="Arial"/>
          <w:b w:val="0"/>
          <w:bCs w:val="0"/>
          <w:sz w:val="22"/>
          <w:szCs w:val="22"/>
        </w:rPr>
        <w:t>-</w:t>
      </w:r>
      <w:r w:rsidRPr="0DC7EB8F" w:rsidR="359CADEE">
        <w:rPr>
          <w:rFonts w:ascii="Arial" w:hAnsi="Arial" w:eastAsia="Arial" w:cs="Arial"/>
          <w:b w:val="0"/>
          <w:bCs w:val="0"/>
          <w:sz w:val="22"/>
          <w:szCs w:val="22"/>
        </w:rPr>
        <w:t xml:space="preserve">3. </w:t>
      </w:r>
      <w:r w:rsidRPr="0DC7EB8F" w:rsidR="4E10F077">
        <w:rPr>
          <w:rFonts w:ascii="Arial" w:hAnsi="Arial" w:eastAsia="Arial" w:cs="Arial"/>
          <w:b w:val="0"/>
          <w:bCs w:val="0"/>
          <w:sz w:val="22"/>
          <w:szCs w:val="22"/>
        </w:rPr>
        <w:t>Authorities</w:t>
      </w:r>
      <w:r w:rsidRPr="0DC7EB8F" w:rsidR="5CA29EA7">
        <w:rPr>
          <w:rFonts w:ascii="Arial" w:hAnsi="Arial" w:eastAsia="Arial" w:cs="Arial"/>
          <w:b w:val="0"/>
          <w:bCs w:val="0"/>
          <w:sz w:val="22"/>
          <w:szCs w:val="22"/>
        </w:rPr>
        <w:t xml:space="preserve"> should invest more in preventative healthcare, including early </w:t>
      </w:r>
      <w:r w:rsidRPr="0DC7EB8F" w:rsidR="64022BEA">
        <w:rPr>
          <w:rFonts w:ascii="Arial" w:hAnsi="Arial" w:eastAsia="Arial" w:cs="Arial"/>
          <w:b w:val="0"/>
          <w:bCs w:val="0"/>
          <w:sz w:val="22"/>
          <w:szCs w:val="22"/>
        </w:rPr>
        <w:t>diagnosis,</w:t>
      </w:r>
      <w:r w:rsidRPr="0DC7EB8F" w:rsidR="6687E4F1">
        <w:rPr>
          <w:rFonts w:ascii="Arial" w:hAnsi="Arial" w:eastAsia="Arial" w:cs="Arial"/>
          <w:b w:val="0"/>
          <w:bCs w:val="0"/>
          <w:sz w:val="22"/>
          <w:szCs w:val="22"/>
        </w:rPr>
        <w:t xml:space="preserve"> quit smoking, mental health </w:t>
      </w:r>
      <w:r w:rsidRPr="0DC7EB8F" w:rsidR="6687E4F1">
        <w:rPr>
          <w:rFonts w:ascii="Arial" w:hAnsi="Arial" w:eastAsia="Arial" w:cs="Arial"/>
          <w:b w:val="0"/>
          <w:bCs w:val="0"/>
          <w:sz w:val="22"/>
          <w:szCs w:val="22"/>
        </w:rPr>
        <w:t>awareness</w:t>
      </w:r>
      <w:r w:rsidRPr="0DC7EB8F" w:rsidR="34FFB6BC">
        <w:rPr>
          <w:rFonts w:ascii="Arial" w:hAnsi="Arial" w:eastAsia="Arial" w:cs="Arial"/>
          <w:b w:val="0"/>
          <w:bCs w:val="0"/>
          <w:sz w:val="22"/>
          <w:szCs w:val="22"/>
        </w:rPr>
        <w:t>.</w:t>
      </w:r>
      <w:r w:rsidRPr="0DC7EB8F" w:rsidR="69C257FF">
        <w:rPr>
          <w:rFonts w:ascii="Arial" w:hAnsi="Arial" w:eastAsia="Arial" w:cs="Arial"/>
          <w:b w:val="0"/>
          <w:bCs w:val="0"/>
          <w:sz w:val="22"/>
          <w:szCs w:val="22"/>
        </w:rPr>
        <w:t>(NHS England,2019)</w:t>
      </w:r>
      <w:r w:rsidRPr="0DC7EB8F" w:rsidR="1D500431">
        <w:rPr>
          <w:rFonts w:ascii="Arial" w:hAnsi="Arial" w:eastAsia="Arial" w:cs="Arial"/>
          <w:b w:val="0"/>
          <w:bCs w:val="0"/>
          <w:sz w:val="22"/>
          <w:szCs w:val="22"/>
        </w:rPr>
        <w:t>.</w:t>
      </w:r>
    </w:p>
    <w:p w:rsidR="02DF063F" w:rsidP="0DC7EB8F" w:rsidRDefault="02DF063F" w14:paraId="78DA3084" w14:textId="26812018">
      <w:pPr>
        <w:pStyle w:val="Normal"/>
        <w:suppressLineNumbers w:val="0"/>
        <w:bidi w:val="0"/>
        <w:spacing w:before="0" w:beforeAutospacing="off" w:after="160" w:afterAutospacing="off" w:line="360" w:lineRule="auto"/>
        <w:ind w:left="0" w:right="0"/>
        <w:jc w:val="left"/>
      </w:pPr>
      <w:r w:rsidRPr="0DC7EB8F" w:rsidR="02DF063F">
        <w:rPr>
          <w:rFonts w:ascii="Arial" w:hAnsi="Arial" w:eastAsia="Arial" w:cs="Arial"/>
          <w:b w:val="0"/>
          <w:bCs w:val="0"/>
          <w:sz w:val="22"/>
          <w:szCs w:val="22"/>
        </w:rPr>
        <w:t xml:space="preserve">Secondly, integrated policies that target poverty, educational gaps and inadequate living conditions should be implemented to address the </w:t>
      </w:r>
      <w:r w:rsidRPr="0DC7EB8F" w:rsidR="66A0585F">
        <w:rPr>
          <w:rFonts w:ascii="Arial" w:hAnsi="Arial" w:eastAsia="Arial" w:cs="Arial"/>
          <w:b w:val="0"/>
          <w:bCs w:val="0"/>
          <w:sz w:val="22"/>
          <w:szCs w:val="22"/>
        </w:rPr>
        <w:t>SDOH</w:t>
      </w:r>
      <w:r w:rsidRPr="0DC7EB8F" w:rsidR="4CDD603D">
        <w:rPr>
          <w:rFonts w:ascii="Arial" w:hAnsi="Arial" w:eastAsia="Arial" w:cs="Arial"/>
          <w:b w:val="0"/>
          <w:bCs w:val="0"/>
          <w:sz w:val="22"/>
          <w:szCs w:val="22"/>
        </w:rPr>
        <w:t>. Reducing socioeconomics disparities leads to significant improvements in health outcomes as eviden</w:t>
      </w:r>
      <w:r w:rsidRPr="0DC7EB8F" w:rsidR="3C698C6A">
        <w:rPr>
          <w:rFonts w:ascii="Arial" w:hAnsi="Arial" w:eastAsia="Arial" w:cs="Arial"/>
          <w:b w:val="0"/>
          <w:bCs w:val="0"/>
          <w:sz w:val="22"/>
          <w:szCs w:val="22"/>
        </w:rPr>
        <w:t>ce shows.</w:t>
      </w:r>
      <w:r w:rsidRPr="0DC7EB8F" w:rsidR="1B823D6D">
        <w:rPr>
          <w:rFonts w:ascii="Arial" w:hAnsi="Arial" w:eastAsia="Arial" w:cs="Arial"/>
          <w:b w:val="0"/>
          <w:bCs w:val="0"/>
          <w:sz w:val="22"/>
          <w:szCs w:val="22"/>
        </w:rPr>
        <w:t>(Dahlgren and Whitehead,1991).</w:t>
      </w:r>
    </w:p>
    <w:p w:rsidR="3C698C6A" w:rsidP="0DC7EB8F" w:rsidRDefault="3C698C6A" w14:paraId="1A5AB435" w14:textId="6B54FFD7">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2"/>
          <w:szCs w:val="22"/>
        </w:rPr>
      </w:pPr>
      <w:r w:rsidRPr="0DC7EB8F" w:rsidR="3C698C6A">
        <w:rPr>
          <w:rFonts w:ascii="Arial" w:hAnsi="Arial" w:eastAsia="Arial" w:cs="Arial"/>
          <w:b w:val="0"/>
          <w:bCs w:val="0"/>
          <w:sz w:val="22"/>
          <w:szCs w:val="22"/>
        </w:rPr>
        <w:t xml:space="preserve">Lastly </w:t>
      </w:r>
      <w:r w:rsidRPr="0DC7EB8F" w:rsidR="1173907D">
        <w:rPr>
          <w:rFonts w:ascii="Arial" w:hAnsi="Arial" w:eastAsia="Arial" w:cs="Arial"/>
          <w:b w:val="0"/>
          <w:bCs w:val="0"/>
          <w:sz w:val="22"/>
          <w:szCs w:val="22"/>
        </w:rPr>
        <w:t xml:space="preserve">strict </w:t>
      </w:r>
      <w:r w:rsidRPr="0DC7EB8F" w:rsidR="3C698C6A">
        <w:rPr>
          <w:rFonts w:ascii="Arial" w:hAnsi="Arial" w:eastAsia="Arial" w:cs="Arial"/>
          <w:b w:val="0"/>
          <w:bCs w:val="0"/>
          <w:sz w:val="22"/>
          <w:szCs w:val="22"/>
        </w:rPr>
        <w:t xml:space="preserve">global </w:t>
      </w:r>
      <w:r w:rsidRPr="0DC7EB8F" w:rsidR="63DFFDC5">
        <w:rPr>
          <w:rFonts w:ascii="Arial" w:hAnsi="Arial" w:eastAsia="Arial" w:cs="Arial"/>
          <w:b w:val="0"/>
          <w:bCs w:val="0"/>
          <w:sz w:val="22"/>
          <w:szCs w:val="22"/>
        </w:rPr>
        <w:t>control</w:t>
      </w:r>
      <w:r w:rsidRPr="0DC7EB8F" w:rsidR="453882DB">
        <w:rPr>
          <w:rFonts w:ascii="Arial" w:hAnsi="Arial" w:eastAsia="Arial" w:cs="Arial"/>
          <w:b w:val="0"/>
          <w:bCs w:val="0"/>
          <w:sz w:val="22"/>
          <w:szCs w:val="22"/>
        </w:rPr>
        <w:t xml:space="preserve"> of the</w:t>
      </w:r>
      <w:r w:rsidRPr="0DC7EB8F" w:rsidR="3C698C6A">
        <w:rPr>
          <w:rFonts w:ascii="Arial" w:hAnsi="Arial" w:eastAsia="Arial" w:cs="Arial"/>
          <w:b w:val="0"/>
          <w:bCs w:val="0"/>
          <w:sz w:val="22"/>
          <w:szCs w:val="22"/>
        </w:rPr>
        <w:t xml:space="preserve"> cig</w:t>
      </w:r>
      <w:r w:rsidRPr="0DC7EB8F" w:rsidR="78D988AA">
        <w:rPr>
          <w:rFonts w:ascii="Arial" w:hAnsi="Arial" w:eastAsia="Arial" w:cs="Arial"/>
          <w:b w:val="0"/>
          <w:bCs w:val="0"/>
          <w:sz w:val="22"/>
          <w:szCs w:val="22"/>
        </w:rPr>
        <w:t xml:space="preserve">arettes, alcohol and suppliers of processed foods that contribute to </w:t>
      </w:r>
      <w:r w:rsidRPr="0DC7EB8F" w:rsidR="2E5C3776">
        <w:rPr>
          <w:rFonts w:ascii="Arial" w:hAnsi="Arial" w:eastAsia="Arial" w:cs="Arial"/>
          <w:b w:val="0"/>
          <w:bCs w:val="0"/>
          <w:sz w:val="22"/>
          <w:szCs w:val="22"/>
        </w:rPr>
        <w:t>NCDs</w:t>
      </w:r>
      <w:r w:rsidRPr="0DC7EB8F" w:rsidR="78D988AA">
        <w:rPr>
          <w:rFonts w:ascii="Arial" w:hAnsi="Arial" w:eastAsia="Arial" w:cs="Arial"/>
          <w:b w:val="0"/>
          <w:bCs w:val="0"/>
          <w:sz w:val="22"/>
          <w:szCs w:val="22"/>
        </w:rPr>
        <w:t>.</w:t>
      </w:r>
      <w:r w:rsidRPr="0DC7EB8F" w:rsidR="452D607B">
        <w:rPr>
          <w:rFonts w:ascii="Arial" w:hAnsi="Arial" w:eastAsia="Arial" w:cs="Arial"/>
          <w:b w:val="0"/>
          <w:bCs w:val="0"/>
          <w:sz w:val="22"/>
          <w:szCs w:val="22"/>
        </w:rPr>
        <w:t xml:space="preserve"> T</w:t>
      </w:r>
      <w:r w:rsidRPr="0DC7EB8F" w:rsidR="78D988AA">
        <w:rPr>
          <w:rFonts w:ascii="Arial" w:hAnsi="Arial" w:eastAsia="Arial" w:cs="Arial"/>
          <w:b w:val="0"/>
          <w:bCs w:val="0"/>
          <w:sz w:val="22"/>
          <w:szCs w:val="22"/>
        </w:rPr>
        <w:t xml:space="preserve">o </w:t>
      </w:r>
      <w:r w:rsidRPr="0DC7EB8F" w:rsidR="78D988AA">
        <w:rPr>
          <w:rFonts w:ascii="Arial" w:hAnsi="Arial" w:eastAsia="Arial" w:cs="Arial"/>
          <w:b w:val="0"/>
          <w:bCs w:val="0"/>
          <w:sz w:val="22"/>
          <w:szCs w:val="22"/>
        </w:rPr>
        <w:t>assist</w:t>
      </w:r>
      <w:r w:rsidRPr="0DC7EB8F" w:rsidR="78D988AA">
        <w:rPr>
          <w:rFonts w:ascii="Arial" w:hAnsi="Arial" w:eastAsia="Arial" w:cs="Arial"/>
          <w:b w:val="0"/>
          <w:bCs w:val="0"/>
          <w:sz w:val="22"/>
          <w:szCs w:val="22"/>
        </w:rPr>
        <w:t xml:space="preserve"> in the attain</w:t>
      </w:r>
      <w:r w:rsidRPr="0DC7EB8F" w:rsidR="08B9F003">
        <w:rPr>
          <w:rFonts w:ascii="Arial" w:hAnsi="Arial" w:eastAsia="Arial" w:cs="Arial"/>
          <w:b w:val="0"/>
          <w:bCs w:val="0"/>
          <w:sz w:val="22"/>
          <w:szCs w:val="22"/>
        </w:rPr>
        <w:t>ment of SDG</w:t>
      </w:r>
      <w:r w:rsidRPr="0DC7EB8F" w:rsidR="1AD1BC4A">
        <w:rPr>
          <w:rFonts w:ascii="Arial" w:hAnsi="Arial" w:eastAsia="Arial" w:cs="Arial"/>
          <w:b w:val="0"/>
          <w:bCs w:val="0"/>
          <w:sz w:val="22"/>
          <w:szCs w:val="22"/>
        </w:rPr>
        <w:t>-</w:t>
      </w:r>
      <w:r w:rsidRPr="0DC7EB8F" w:rsidR="08B9F003">
        <w:rPr>
          <w:rFonts w:ascii="Arial" w:hAnsi="Arial" w:eastAsia="Arial" w:cs="Arial"/>
          <w:b w:val="0"/>
          <w:bCs w:val="0"/>
          <w:sz w:val="22"/>
          <w:szCs w:val="22"/>
        </w:rPr>
        <w:t xml:space="preserve">3, tighter financial rules, commercial </w:t>
      </w:r>
      <w:r w:rsidRPr="0DC7EB8F" w:rsidR="08B9F003">
        <w:rPr>
          <w:rFonts w:ascii="Arial" w:hAnsi="Arial" w:eastAsia="Arial" w:cs="Arial"/>
          <w:b w:val="0"/>
          <w:bCs w:val="0"/>
          <w:sz w:val="22"/>
          <w:szCs w:val="22"/>
        </w:rPr>
        <w:t>limitations</w:t>
      </w:r>
      <w:r w:rsidRPr="0DC7EB8F" w:rsidR="08B9F003">
        <w:rPr>
          <w:rFonts w:ascii="Arial" w:hAnsi="Arial" w:eastAsia="Arial" w:cs="Arial"/>
          <w:b w:val="0"/>
          <w:bCs w:val="0"/>
          <w:sz w:val="22"/>
          <w:szCs w:val="22"/>
        </w:rPr>
        <w:t xml:space="preserve"> and public awaren</w:t>
      </w:r>
      <w:r w:rsidRPr="0DC7EB8F" w:rsidR="22580ED1">
        <w:rPr>
          <w:rFonts w:ascii="Arial" w:hAnsi="Arial" w:eastAsia="Arial" w:cs="Arial"/>
          <w:b w:val="0"/>
          <w:bCs w:val="0"/>
          <w:sz w:val="22"/>
          <w:szCs w:val="22"/>
        </w:rPr>
        <w:t>ess needed.</w:t>
      </w:r>
      <w:r w:rsidRPr="0DC7EB8F" w:rsidR="1A4902FC">
        <w:rPr>
          <w:rFonts w:ascii="Arial" w:hAnsi="Arial" w:eastAsia="Arial" w:cs="Arial"/>
          <w:b w:val="0"/>
          <w:bCs w:val="0"/>
          <w:sz w:val="22"/>
          <w:szCs w:val="22"/>
        </w:rPr>
        <w:t>(W</w:t>
      </w:r>
      <w:r w:rsidRPr="0DC7EB8F" w:rsidR="65EE12D7">
        <w:rPr>
          <w:rFonts w:ascii="Arial" w:hAnsi="Arial" w:eastAsia="Arial" w:cs="Arial"/>
          <w:b w:val="0"/>
          <w:bCs w:val="0"/>
          <w:sz w:val="22"/>
          <w:szCs w:val="22"/>
        </w:rPr>
        <w:t>HO</w:t>
      </w:r>
      <w:r w:rsidRPr="0DC7EB8F" w:rsidR="1A4902FC">
        <w:rPr>
          <w:rFonts w:ascii="Arial" w:hAnsi="Arial" w:eastAsia="Arial" w:cs="Arial"/>
          <w:b w:val="0"/>
          <w:bCs w:val="0"/>
          <w:sz w:val="22"/>
          <w:szCs w:val="22"/>
        </w:rPr>
        <w:t>,2023).</w:t>
      </w:r>
    </w:p>
    <w:p w:rsidR="764DE73D" w:rsidP="0DC7EB8F" w:rsidRDefault="764DE73D" w14:paraId="46DC920C" w14:textId="40C08781">
      <w:pPr>
        <w:pStyle w:val="Normal"/>
        <w:suppressLineNumbers w:val="0"/>
        <w:bidi w:val="0"/>
        <w:spacing w:before="0" w:beforeAutospacing="off" w:after="160" w:afterAutospacing="off" w:line="360" w:lineRule="auto"/>
        <w:ind w:left="0" w:right="0"/>
        <w:jc w:val="left"/>
      </w:pPr>
      <w:r w:rsidRPr="0DC7EB8F" w:rsidR="764DE73D">
        <w:rPr>
          <w:rFonts w:ascii="Arial" w:hAnsi="Arial" w:eastAsia="Arial" w:cs="Arial"/>
          <w:b w:val="1"/>
          <w:bCs w:val="1"/>
          <w:sz w:val="22"/>
          <w:szCs w:val="22"/>
        </w:rPr>
        <w:t>SDG</w:t>
      </w:r>
      <w:r w:rsidRPr="0DC7EB8F" w:rsidR="7A76EBB1">
        <w:rPr>
          <w:rFonts w:ascii="Arial" w:hAnsi="Arial" w:eastAsia="Arial" w:cs="Arial"/>
          <w:b w:val="1"/>
          <w:bCs w:val="1"/>
          <w:sz w:val="22"/>
          <w:szCs w:val="22"/>
        </w:rPr>
        <w:t>-</w:t>
      </w:r>
      <w:r w:rsidRPr="0DC7EB8F" w:rsidR="764DE73D">
        <w:rPr>
          <w:rFonts w:ascii="Arial" w:hAnsi="Arial" w:eastAsia="Arial" w:cs="Arial"/>
          <w:b w:val="1"/>
          <w:bCs w:val="1"/>
          <w:sz w:val="22"/>
          <w:szCs w:val="22"/>
        </w:rPr>
        <w:t>13</w:t>
      </w:r>
      <w:r w:rsidRPr="0DC7EB8F" w:rsidR="5CB35ED1">
        <w:rPr>
          <w:rFonts w:ascii="Arial" w:hAnsi="Arial" w:eastAsia="Arial" w:cs="Arial"/>
          <w:b w:val="1"/>
          <w:bCs w:val="1"/>
          <w:sz w:val="22"/>
          <w:szCs w:val="22"/>
        </w:rPr>
        <w:t>:</w:t>
      </w:r>
      <w:r w:rsidRPr="0DC7EB8F" w:rsidR="764DE73D">
        <w:rPr>
          <w:rFonts w:ascii="Arial" w:hAnsi="Arial" w:eastAsia="Arial" w:cs="Arial"/>
          <w:b w:val="1"/>
          <w:bCs w:val="1"/>
          <w:sz w:val="22"/>
          <w:szCs w:val="22"/>
        </w:rPr>
        <w:t xml:space="preserve"> CLIMATE CHANGE</w:t>
      </w:r>
    </w:p>
    <w:p w:rsidR="67D63E50" w:rsidP="0DC7EB8F" w:rsidRDefault="67D63E50" w14:paraId="7B05EF03" w14:textId="0DA4D9E4">
      <w:pPr>
        <w:pStyle w:val="Normal"/>
        <w:suppressLineNumbers w:val="0"/>
        <w:bidi w:val="0"/>
        <w:spacing w:before="0" w:beforeAutospacing="off" w:after="160" w:afterAutospacing="off" w:line="360" w:lineRule="auto"/>
        <w:ind w:left="0" w:right="0"/>
        <w:jc w:val="left"/>
      </w:pPr>
      <w:r w:rsidRPr="0DC7EB8F" w:rsidR="67D63E50">
        <w:rPr>
          <w:rFonts w:ascii="Arial" w:hAnsi="Arial" w:eastAsia="Arial" w:cs="Arial"/>
          <w:b w:val="0"/>
          <w:bCs w:val="0"/>
          <w:sz w:val="22"/>
          <w:szCs w:val="22"/>
        </w:rPr>
        <w:t>In contrast to other SDGs</w:t>
      </w:r>
      <w:r w:rsidRPr="0DC7EB8F" w:rsidR="764DE73D">
        <w:rPr>
          <w:rFonts w:ascii="Arial" w:hAnsi="Arial" w:eastAsia="Arial" w:cs="Arial"/>
          <w:b w:val="0"/>
          <w:bCs w:val="0"/>
          <w:sz w:val="22"/>
          <w:szCs w:val="22"/>
        </w:rPr>
        <w:t>, SDG</w:t>
      </w:r>
      <w:r w:rsidRPr="0DC7EB8F" w:rsidR="35CB479B">
        <w:rPr>
          <w:rFonts w:ascii="Arial" w:hAnsi="Arial" w:eastAsia="Arial" w:cs="Arial"/>
          <w:b w:val="0"/>
          <w:bCs w:val="0"/>
          <w:sz w:val="22"/>
          <w:szCs w:val="22"/>
        </w:rPr>
        <w:t>-</w:t>
      </w:r>
      <w:r w:rsidRPr="0DC7EB8F" w:rsidR="764DE73D">
        <w:rPr>
          <w:rFonts w:ascii="Arial" w:hAnsi="Arial" w:eastAsia="Arial" w:cs="Arial"/>
          <w:b w:val="0"/>
          <w:bCs w:val="0"/>
          <w:sz w:val="22"/>
          <w:szCs w:val="22"/>
        </w:rPr>
        <w:t>13</w:t>
      </w:r>
      <w:r w:rsidRPr="0DC7EB8F" w:rsidR="6FD794E0">
        <w:rPr>
          <w:rFonts w:ascii="Arial" w:hAnsi="Arial" w:eastAsia="Arial" w:cs="Arial"/>
          <w:b w:val="0"/>
          <w:bCs w:val="0"/>
          <w:sz w:val="22"/>
          <w:szCs w:val="22"/>
        </w:rPr>
        <w:t>:</w:t>
      </w:r>
      <w:r w:rsidRPr="0DC7EB8F" w:rsidR="764DE73D">
        <w:rPr>
          <w:rFonts w:ascii="Arial" w:hAnsi="Arial" w:eastAsia="Arial" w:cs="Arial"/>
          <w:b w:val="0"/>
          <w:bCs w:val="0"/>
          <w:sz w:val="22"/>
          <w:szCs w:val="22"/>
        </w:rPr>
        <w:t xml:space="preserve"> climate change is linked to </w:t>
      </w:r>
      <w:r w:rsidRPr="0DC7EB8F" w:rsidR="764DE73D">
        <w:rPr>
          <w:rFonts w:ascii="Arial" w:hAnsi="Arial" w:eastAsia="Arial" w:cs="Arial"/>
          <w:b w:val="0"/>
          <w:bCs w:val="0"/>
          <w:sz w:val="22"/>
          <w:szCs w:val="22"/>
        </w:rPr>
        <w:t>nearly every</w:t>
      </w:r>
      <w:r w:rsidRPr="0DC7EB8F" w:rsidR="764DE73D">
        <w:rPr>
          <w:rFonts w:ascii="Arial" w:hAnsi="Arial" w:eastAsia="Arial" w:cs="Arial"/>
          <w:b w:val="0"/>
          <w:bCs w:val="0"/>
          <w:sz w:val="22"/>
          <w:szCs w:val="22"/>
        </w:rPr>
        <w:t xml:space="preserve"> area of human developmen</w:t>
      </w:r>
      <w:r w:rsidRPr="0DC7EB8F" w:rsidR="4D567D30">
        <w:rPr>
          <w:rFonts w:ascii="Arial" w:hAnsi="Arial" w:eastAsia="Arial" w:cs="Arial"/>
          <w:b w:val="0"/>
          <w:bCs w:val="0"/>
          <w:sz w:val="22"/>
          <w:szCs w:val="22"/>
        </w:rPr>
        <w:t>t including public</w:t>
      </w:r>
      <w:r w:rsidRPr="0DC7EB8F" w:rsidR="4A2EEEC3">
        <w:rPr>
          <w:rFonts w:ascii="Arial" w:hAnsi="Arial" w:eastAsia="Arial" w:cs="Arial"/>
          <w:b w:val="0"/>
          <w:bCs w:val="0"/>
          <w:sz w:val="22"/>
          <w:szCs w:val="22"/>
        </w:rPr>
        <w:t>-</w:t>
      </w:r>
      <w:r w:rsidRPr="0DC7EB8F" w:rsidR="4D567D30">
        <w:rPr>
          <w:rFonts w:ascii="Arial" w:hAnsi="Arial" w:eastAsia="Arial" w:cs="Arial"/>
          <w:b w:val="0"/>
          <w:bCs w:val="0"/>
          <w:sz w:val="22"/>
          <w:szCs w:val="22"/>
        </w:rPr>
        <w:t xml:space="preserve">health, economic </w:t>
      </w:r>
      <w:r w:rsidRPr="0DC7EB8F" w:rsidR="4D567D30">
        <w:rPr>
          <w:rFonts w:ascii="Arial" w:hAnsi="Arial" w:eastAsia="Arial" w:cs="Arial"/>
          <w:b w:val="0"/>
          <w:bCs w:val="0"/>
          <w:sz w:val="22"/>
          <w:szCs w:val="22"/>
        </w:rPr>
        <w:t>growth</w:t>
      </w:r>
      <w:r w:rsidRPr="0DC7EB8F" w:rsidR="4D567D30">
        <w:rPr>
          <w:rFonts w:ascii="Arial" w:hAnsi="Arial" w:eastAsia="Arial" w:cs="Arial"/>
          <w:b w:val="0"/>
          <w:bCs w:val="0"/>
          <w:sz w:val="22"/>
          <w:szCs w:val="22"/>
        </w:rPr>
        <w:t xml:space="preserve"> and fighting poverty. SDG</w:t>
      </w:r>
      <w:r w:rsidRPr="0DC7EB8F" w:rsidR="67356ABA">
        <w:rPr>
          <w:rFonts w:ascii="Arial" w:hAnsi="Arial" w:eastAsia="Arial" w:cs="Arial"/>
          <w:b w:val="0"/>
          <w:bCs w:val="0"/>
          <w:sz w:val="22"/>
          <w:szCs w:val="22"/>
        </w:rPr>
        <w:t>-</w:t>
      </w:r>
      <w:r w:rsidRPr="0DC7EB8F" w:rsidR="4D567D30">
        <w:rPr>
          <w:rFonts w:ascii="Arial" w:hAnsi="Arial" w:eastAsia="Arial" w:cs="Arial"/>
          <w:b w:val="0"/>
          <w:bCs w:val="0"/>
          <w:sz w:val="22"/>
          <w:szCs w:val="22"/>
        </w:rPr>
        <w:t>13 urges</w:t>
      </w:r>
      <w:r w:rsidRPr="0DC7EB8F" w:rsidR="76174529">
        <w:rPr>
          <w:rFonts w:ascii="Arial" w:hAnsi="Arial" w:eastAsia="Arial" w:cs="Arial"/>
          <w:b w:val="0"/>
          <w:bCs w:val="0"/>
          <w:sz w:val="22"/>
          <w:szCs w:val="22"/>
        </w:rPr>
        <w:t xml:space="preserve"> "Take urgent action to combat climate change and its impacts</w:t>
      </w:r>
      <w:r w:rsidRPr="0DC7EB8F" w:rsidR="197B27BC">
        <w:rPr>
          <w:rFonts w:ascii="Arial" w:hAnsi="Arial" w:eastAsia="Arial" w:cs="Arial"/>
          <w:b w:val="0"/>
          <w:bCs w:val="0"/>
          <w:sz w:val="22"/>
          <w:szCs w:val="22"/>
        </w:rPr>
        <w:t>"</w:t>
      </w:r>
      <w:r w:rsidRPr="0DC7EB8F" w:rsidR="230371BD">
        <w:rPr>
          <w:rFonts w:ascii="Arial" w:hAnsi="Arial" w:eastAsia="Arial" w:cs="Arial"/>
          <w:b w:val="0"/>
          <w:bCs w:val="0"/>
          <w:sz w:val="22"/>
          <w:szCs w:val="22"/>
        </w:rPr>
        <w:t>(United Nations,</w:t>
      </w:r>
      <w:r w:rsidRPr="0DC7EB8F" w:rsidR="1A2AAC64">
        <w:rPr>
          <w:rFonts w:ascii="Arial" w:hAnsi="Arial" w:eastAsia="Arial" w:cs="Arial"/>
          <w:b w:val="0"/>
          <w:bCs w:val="0"/>
          <w:sz w:val="22"/>
          <w:szCs w:val="22"/>
        </w:rPr>
        <w:t xml:space="preserve"> no date</w:t>
      </w:r>
      <w:r w:rsidRPr="0DC7EB8F" w:rsidR="230371BD">
        <w:rPr>
          <w:rFonts w:ascii="Arial" w:hAnsi="Arial" w:eastAsia="Arial" w:cs="Arial"/>
          <w:b w:val="0"/>
          <w:bCs w:val="0"/>
          <w:sz w:val="22"/>
          <w:szCs w:val="22"/>
        </w:rPr>
        <w:t>).</w:t>
      </w:r>
      <w:r w:rsidRPr="0DC7EB8F" w:rsidR="3A72EA7C">
        <w:rPr>
          <w:rFonts w:ascii="Arial" w:hAnsi="Arial" w:eastAsia="Arial" w:cs="Arial"/>
          <w:b w:val="0"/>
          <w:bCs w:val="0"/>
          <w:sz w:val="22"/>
          <w:szCs w:val="22"/>
        </w:rPr>
        <w:t xml:space="preserve"> Climate change is known as one of the most significant threats to global </w:t>
      </w:r>
      <w:r w:rsidRPr="0DC7EB8F" w:rsidR="1E104352">
        <w:rPr>
          <w:rFonts w:ascii="Arial" w:hAnsi="Arial" w:eastAsia="Arial" w:cs="Arial"/>
          <w:b w:val="0"/>
          <w:bCs w:val="0"/>
          <w:sz w:val="22"/>
          <w:szCs w:val="22"/>
        </w:rPr>
        <w:t>health,</w:t>
      </w:r>
      <w:r w:rsidRPr="0DC7EB8F" w:rsidR="3A72EA7C">
        <w:rPr>
          <w:rFonts w:ascii="Arial" w:hAnsi="Arial" w:eastAsia="Arial" w:cs="Arial"/>
          <w:b w:val="0"/>
          <w:bCs w:val="0"/>
          <w:sz w:val="22"/>
          <w:szCs w:val="22"/>
        </w:rPr>
        <w:t xml:space="preserve"> wellbeing and sustainable development affecting people </w:t>
      </w:r>
      <w:r w:rsidRPr="0DC7EB8F" w:rsidR="74474325">
        <w:rPr>
          <w:rFonts w:ascii="Arial" w:hAnsi="Arial" w:eastAsia="Arial" w:cs="Arial"/>
          <w:b w:val="0"/>
          <w:bCs w:val="0"/>
          <w:sz w:val="22"/>
          <w:szCs w:val="22"/>
        </w:rPr>
        <w:t>worldwide through global warming, severe weather, poor air quality</w:t>
      </w:r>
      <w:r w:rsidRPr="0DC7EB8F" w:rsidR="0B7DC912">
        <w:rPr>
          <w:rFonts w:ascii="Arial" w:hAnsi="Arial" w:eastAsia="Arial" w:cs="Arial"/>
          <w:b w:val="0"/>
          <w:bCs w:val="0"/>
          <w:sz w:val="22"/>
          <w:szCs w:val="22"/>
        </w:rPr>
        <w:t xml:space="preserve">, inadequate food supplies, insufficient water </w:t>
      </w:r>
      <w:r w:rsidRPr="0DC7EB8F" w:rsidR="0B7DC912">
        <w:rPr>
          <w:rFonts w:ascii="Arial" w:hAnsi="Arial" w:eastAsia="Arial" w:cs="Arial"/>
          <w:b w:val="0"/>
          <w:bCs w:val="0"/>
          <w:sz w:val="22"/>
          <w:szCs w:val="22"/>
        </w:rPr>
        <w:t>supply</w:t>
      </w:r>
      <w:r w:rsidRPr="0DC7EB8F" w:rsidR="0B7DC912">
        <w:rPr>
          <w:rFonts w:ascii="Arial" w:hAnsi="Arial" w:eastAsia="Arial" w:cs="Arial"/>
          <w:b w:val="0"/>
          <w:bCs w:val="0"/>
          <w:sz w:val="22"/>
          <w:szCs w:val="22"/>
        </w:rPr>
        <w:t xml:space="preserve"> </w:t>
      </w:r>
      <w:r w:rsidRPr="0DC7EB8F" w:rsidR="38D463D6">
        <w:rPr>
          <w:rFonts w:ascii="Arial" w:hAnsi="Arial" w:eastAsia="Arial" w:cs="Arial"/>
          <w:b w:val="0"/>
          <w:bCs w:val="0"/>
          <w:sz w:val="22"/>
          <w:szCs w:val="22"/>
        </w:rPr>
        <w:t>and the outbreak of infectious diseases. According to WHO (2023)</w:t>
      </w:r>
      <w:r w:rsidRPr="0DC7EB8F" w:rsidR="53D5E02E">
        <w:rPr>
          <w:rFonts w:ascii="Arial" w:hAnsi="Arial" w:eastAsia="Arial" w:cs="Arial"/>
          <w:b w:val="0"/>
          <w:bCs w:val="0"/>
          <w:sz w:val="22"/>
          <w:szCs w:val="22"/>
        </w:rPr>
        <w:t>"</w:t>
      </w:r>
      <w:r w:rsidRPr="0DC7EB8F" w:rsidR="38D463D6">
        <w:rPr>
          <w:rFonts w:ascii="Arial" w:hAnsi="Arial" w:eastAsia="Arial" w:cs="Arial"/>
          <w:b w:val="0"/>
          <w:bCs w:val="0"/>
          <w:sz w:val="22"/>
          <w:szCs w:val="22"/>
        </w:rPr>
        <w:t>hunger</w:t>
      </w:r>
      <w:r w:rsidRPr="0DC7EB8F" w:rsidR="7458E8F9">
        <w:rPr>
          <w:rFonts w:ascii="Arial" w:hAnsi="Arial" w:eastAsia="Arial" w:cs="Arial"/>
          <w:b w:val="0"/>
          <w:bCs w:val="0"/>
          <w:sz w:val="22"/>
          <w:szCs w:val="22"/>
        </w:rPr>
        <w:t>,</w:t>
      </w:r>
      <w:r w:rsidRPr="0DC7EB8F" w:rsidR="683B3CAF">
        <w:rPr>
          <w:rFonts w:ascii="Arial" w:hAnsi="Arial" w:eastAsia="Arial" w:cs="Arial"/>
          <w:b w:val="0"/>
          <w:bCs w:val="0"/>
          <w:sz w:val="22"/>
          <w:szCs w:val="22"/>
        </w:rPr>
        <w:t>malaria,</w:t>
      </w:r>
      <w:r w:rsidRPr="0DC7EB8F" w:rsidR="683B3CAF">
        <w:rPr>
          <w:rFonts w:ascii="Arial" w:hAnsi="Arial" w:eastAsia="Arial" w:cs="Arial"/>
          <w:b w:val="0"/>
          <w:bCs w:val="0"/>
          <w:sz w:val="22"/>
          <w:szCs w:val="22"/>
        </w:rPr>
        <w:t>heat</w:t>
      </w:r>
      <w:r w:rsidRPr="0DC7EB8F" w:rsidR="476E9725">
        <w:rPr>
          <w:rFonts w:ascii="Arial" w:hAnsi="Arial" w:eastAsia="Arial" w:cs="Arial"/>
          <w:b w:val="0"/>
          <w:bCs w:val="0"/>
          <w:sz w:val="22"/>
          <w:szCs w:val="22"/>
        </w:rPr>
        <w:t>,</w:t>
      </w:r>
      <w:r w:rsidRPr="0DC7EB8F" w:rsidR="4C5267FE">
        <w:rPr>
          <w:rFonts w:ascii="Arial" w:hAnsi="Arial" w:eastAsia="Arial" w:cs="Arial"/>
          <w:b w:val="0"/>
          <w:bCs w:val="0"/>
          <w:sz w:val="22"/>
          <w:szCs w:val="22"/>
        </w:rPr>
        <w:t xml:space="preserve"> </w:t>
      </w:r>
      <w:r w:rsidRPr="0DC7EB8F" w:rsidR="4C5267FE">
        <w:rPr>
          <w:rFonts w:ascii="Arial" w:hAnsi="Arial" w:eastAsia="Arial" w:cs="Arial"/>
          <w:b w:val="0"/>
          <w:bCs w:val="0"/>
          <w:sz w:val="22"/>
          <w:szCs w:val="22"/>
        </w:rPr>
        <w:t>stress</w:t>
      </w:r>
      <w:r w:rsidRPr="0DC7EB8F" w:rsidR="4C5267FE">
        <w:rPr>
          <w:rFonts w:ascii="Arial" w:hAnsi="Arial" w:eastAsia="Arial" w:cs="Arial"/>
          <w:b w:val="0"/>
          <w:bCs w:val="0"/>
          <w:sz w:val="22"/>
          <w:szCs w:val="22"/>
        </w:rPr>
        <w:t xml:space="preserve"> and diarrhoeal illness could result in an </w:t>
      </w:r>
      <w:r w:rsidRPr="0DC7EB8F" w:rsidR="4C5267FE">
        <w:rPr>
          <w:rFonts w:ascii="Arial" w:hAnsi="Arial" w:eastAsia="Arial" w:cs="Arial"/>
          <w:b w:val="0"/>
          <w:bCs w:val="0"/>
          <w:sz w:val="22"/>
          <w:szCs w:val="22"/>
        </w:rPr>
        <w:t>additional</w:t>
      </w:r>
      <w:r w:rsidRPr="0DC7EB8F" w:rsidR="4C5267FE">
        <w:rPr>
          <w:rFonts w:ascii="Arial" w:hAnsi="Arial" w:eastAsia="Arial" w:cs="Arial"/>
          <w:b w:val="0"/>
          <w:bCs w:val="0"/>
          <w:sz w:val="22"/>
          <w:szCs w:val="22"/>
        </w:rPr>
        <w:t xml:space="preserve"> 250,000 fatalities year between 2030 and 2050</w:t>
      </w:r>
      <w:r w:rsidRPr="0DC7EB8F" w:rsidR="303F6E4D">
        <w:rPr>
          <w:rFonts w:ascii="Arial" w:hAnsi="Arial" w:eastAsia="Arial" w:cs="Arial"/>
          <w:b w:val="0"/>
          <w:bCs w:val="0"/>
          <w:sz w:val="22"/>
          <w:szCs w:val="22"/>
        </w:rPr>
        <w:t>" making climate change a significant public</w:t>
      </w:r>
      <w:r w:rsidRPr="0DC7EB8F" w:rsidR="26942412">
        <w:rPr>
          <w:rFonts w:ascii="Arial" w:hAnsi="Arial" w:eastAsia="Arial" w:cs="Arial"/>
          <w:b w:val="0"/>
          <w:bCs w:val="0"/>
          <w:sz w:val="22"/>
          <w:szCs w:val="22"/>
        </w:rPr>
        <w:t>-</w:t>
      </w:r>
      <w:r w:rsidRPr="0DC7EB8F" w:rsidR="303F6E4D">
        <w:rPr>
          <w:rFonts w:ascii="Arial" w:hAnsi="Arial" w:eastAsia="Arial" w:cs="Arial"/>
          <w:b w:val="0"/>
          <w:bCs w:val="0"/>
          <w:sz w:val="22"/>
          <w:szCs w:val="22"/>
        </w:rPr>
        <w:t>health concern. Therefore, fulfilling SDG</w:t>
      </w:r>
      <w:r w:rsidRPr="0DC7EB8F" w:rsidR="71166671">
        <w:rPr>
          <w:rFonts w:ascii="Arial" w:hAnsi="Arial" w:eastAsia="Arial" w:cs="Arial"/>
          <w:b w:val="0"/>
          <w:bCs w:val="0"/>
          <w:sz w:val="22"/>
          <w:szCs w:val="22"/>
        </w:rPr>
        <w:t>-</w:t>
      </w:r>
      <w:r w:rsidRPr="0DC7EB8F" w:rsidR="303F6E4D">
        <w:rPr>
          <w:rFonts w:ascii="Arial" w:hAnsi="Arial" w:eastAsia="Arial" w:cs="Arial"/>
          <w:b w:val="0"/>
          <w:bCs w:val="0"/>
          <w:sz w:val="22"/>
          <w:szCs w:val="22"/>
        </w:rPr>
        <w:t>13 is crucial for preservin</w:t>
      </w:r>
      <w:r w:rsidRPr="0DC7EB8F" w:rsidR="7FDC502A">
        <w:rPr>
          <w:rFonts w:ascii="Arial" w:hAnsi="Arial" w:eastAsia="Arial" w:cs="Arial"/>
          <w:b w:val="0"/>
          <w:bCs w:val="0"/>
          <w:sz w:val="22"/>
          <w:szCs w:val="22"/>
        </w:rPr>
        <w:t>g current and future generations as well as promoting the broader goals of sustainable development.</w:t>
      </w:r>
    </w:p>
    <w:p w:rsidR="5AB0EFE1" w:rsidP="0DC7EB8F" w:rsidRDefault="5AB0EFE1" w14:paraId="49DE634C" w14:textId="0C11AD02">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2"/>
          <w:szCs w:val="22"/>
        </w:rPr>
      </w:pPr>
      <w:r w:rsidRPr="0DC7EB8F" w:rsidR="5AB0EFE1">
        <w:rPr>
          <w:rFonts w:ascii="Arial" w:hAnsi="Arial" w:eastAsia="Arial" w:cs="Arial"/>
          <w:b w:val="0"/>
          <w:bCs w:val="0"/>
          <w:sz w:val="22"/>
          <w:szCs w:val="22"/>
        </w:rPr>
        <w:t>SDG</w:t>
      </w:r>
      <w:r w:rsidRPr="0DC7EB8F" w:rsidR="263F2B4A">
        <w:rPr>
          <w:rFonts w:ascii="Arial" w:hAnsi="Arial" w:eastAsia="Arial" w:cs="Arial"/>
          <w:b w:val="0"/>
          <w:bCs w:val="0"/>
          <w:sz w:val="22"/>
          <w:szCs w:val="22"/>
        </w:rPr>
        <w:t>-</w:t>
      </w:r>
      <w:r w:rsidRPr="0DC7EB8F" w:rsidR="5AB0EFE1">
        <w:rPr>
          <w:rFonts w:ascii="Arial" w:hAnsi="Arial" w:eastAsia="Arial" w:cs="Arial"/>
          <w:b w:val="0"/>
          <w:bCs w:val="0"/>
          <w:sz w:val="22"/>
          <w:szCs w:val="22"/>
        </w:rPr>
        <w:t>13 is primarily supported by the Paris agreement</w:t>
      </w:r>
      <w:r w:rsidRPr="0DC7EB8F" w:rsidR="1A105777">
        <w:rPr>
          <w:rFonts w:ascii="Arial" w:hAnsi="Arial" w:eastAsia="Arial" w:cs="Arial"/>
          <w:b w:val="0"/>
          <w:bCs w:val="0"/>
          <w:sz w:val="22"/>
          <w:szCs w:val="22"/>
        </w:rPr>
        <w:t xml:space="preserve"> (U</w:t>
      </w:r>
      <w:r w:rsidRPr="0DC7EB8F" w:rsidR="3086CEF4">
        <w:rPr>
          <w:rFonts w:ascii="Arial" w:hAnsi="Arial" w:eastAsia="Arial" w:cs="Arial"/>
          <w:b w:val="0"/>
          <w:bCs w:val="0"/>
          <w:sz w:val="22"/>
          <w:szCs w:val="22"/>
        </w:rPr>
        <w:t>NCC</w:t>
      </w:r>
      <w:r w:rsidRPr="0DC7EB8F" w:rsidR="1A105777">
        <w:rPr>
          <w:rFonts w:ascii="Arial" w:hAnsi="Arial" w:eastAsia="Arial" w:cs="Arial"/>
          <w:b w:val="0"/>
          <w:bCs w:val="0"/>
          <w:sz w:val="22"/>
          <w:szCs w:val="22"/>
        </w:rPr>
        <w:t>, no date)</w:t>
      </w:r>
      <w:r w:rsidRPr="0DC7EB8F" w:rsidR="5AB0EFE1">
        <w:rPr>
          <w:rFonts w:ascii="Arial" w:hAnsi="Arial" w:eastAsia="Arial" w:cs="Arial"/>
          <w:b w:val="0"/>
          <w:bCs w:val="0"/>
          <w:sz w:val="22"/>
          <w:szCs w:val="22"/>
        </w:rPr>
        <w:t>, which was ratified</w:t>
      </w:r>
      <w:r w:rsidRPr="0DC7EB8F" w:rsidR="0C79C325">
        <w:rPr>
          <w:rFonts w:ascii="Arial" w:hAnsi="Arial" w:eastAsia="Arial" w:cs="Arial"/>
          <w:b w:val="0"/>
          <w:bCs w:val="0"/>
          <w:sz w:val="22"/>
          <w:szCs w:val="22"/>
        </w:rPr>
        <w:t xml:space="preserve"> at the 2015 </w:t>
      </w:r>
      <w:r w:rsidRPr="0DC7EB8F" w:rsidR="0C79C325">
        <w:rPr>
          <w:rFonts w:ascii="Arial" w:hAnsi="Arial" w:eastAsia="Arial" w:cs="Arial"/>
          <w:b w:val="0"/>
          <w:bCs w:val="0"/>
          <w:sz w:val="22"/>
          <w:szCs w:val="22"/>
        </w:rPr>
        <w:t>United Nation</w:t>
      </w:r>
      <w:r w:rsidRPr="0DC7EB8F" w:rsidR="0C79C325">
        <w:rPr>
          <w:rFonts w:ascii="Arial" w:hAnsi="Arial" w:eastAsia="Arial" w:cs="Arial"/>
          <w:b w:val="0"/>
          <w:bCs w:val="0"/>
          <w:sz w:val="22"/>
          <w:szCs w:val="22"/>
        </w:rPr>
        <w:t>s Climate Change Conference (COP21)</w:t>
      </w:r>
      <w:r w:rsidRPr="0DC7EB8F" w:rsidR="4EEB155B">
        <w:rPr>
          <w:rFonts w:ascii="Arial" w:hAnsi="Arial" w:eastAsia="Arial" w:cs="Arial"/>
          <w:b w:val="0"/>
          <w:bCs w:val="0"/>
          <w:sz w:val="22"/>
          <w:szCs w:val="22"/>
        </w:rPr>
        <w:t xml:space="preserve">. </w:t>
      </w:r>
      <w:r w:rsidRPr="0DC7EB8F" w:rsidR="4EEB155B">
        <w:rPr>
          <w:rFonts w:ascii="Arial" w:hAnsi="Arial" w:eastAsia="Arial" w:cs="Arial"/>
          <w:b w:val="0"/>
          <w:bCs w:val="0"/>
          <w:sz w:val="22"/>
          <w:szCs w:val="22"/>
        </w:rPr>
        <w:t>Nearly a</w:t>
      </w:r>
      <w:r w:rsidRPr="0DC7EB8F" w:rsidR="0B039368">
        <w:rPr>
          <w:rFonts w:ascii="Arial" w:hAnsi="Arial" w:eastAsia="Arial" w:cs="Arial"/>
          <w:b w:val="0"/>
          <w:bCs w:val="0"/>
          <w:sz w:val="22"/>
          <w:szCs w:val="22"/>
        </w:rPr>
        <w:t>ll</w:t>
      </w:r>
      <w:r w:rsidRPr="0DC7EB8F" w:rsidR="0B039368">
        <w:rPr>
          <w:rFonts w:ascii="Arial" w:hAnsi="Arial" w:eastAsia="Arial" w:cs="Arial"/>
          <w:b w:val="0"/>
          <w:bCs w:val="0"/>
          <w:sz w:val="22"/>
          <w:szCs w:val="22"/>
        </w:rPr>
        <w:t xml:space="preserve"> nations have signed the </w:t>
      </w:r>
      <w:r w:rsidRPr="0DC7EB8F" w:rsidR="0B039368">
        <w:rPr>
          <w:rFonts w:ascii="Arial" w:hAnsi="Arial" w:eastAsia="Arial" w:cs="Arial"/>
          <w:b w:val="0"/>
          <w:bCs w:val="0"/>
          <w:sz w:val="22"/>
          <w:szCs w:val="22"/>
        </w:rPr>
        <w:t>United Nation</w:t>
      </w:r>
      <w:r w:rsidRPr="0DC7EB8F" w:rsidR="0B039368">
        <w:rPr>
          <w:rFonts w:ascii="Arial" w:hAnsi="Arial" w:eastAsia="Arial" w:cs="Arial"/>
          <w:b w:val="0"/>
          <w:bCs w:val="0"/>
          <w:sz w:val="22"/>
          <w:szCs w:val="22"/>
        </w:rPr>
        <w:t>s Framework Convention on Climate Change (UNFCCC</w:t>
      </w:r>
      <w:r w:rsidRPr="0DC7EB8F" w:rsidR="256A1442">
        <w:rPr>
          <w:rFonts w:ascii="Arial" w:hAnsi="Arial" w:eastAsia="Arial" w:cs="Arial"/>
          <w:b w:val="0"/>
          <w:bCs w:val="0"/>
          <w:sz w:val="22"/>
          <w:szCs w:val="22"/>
        </w:rPr>
        <w:t>, no date</w:t>
      </w:r>
      <w:r w:rsidRPr="0DC7EB8F" w:rsidR="0B039368">
        <w:rPr>
          <w:rFonts w:ascii="Arial" w:hAnsi="Arial" w:eastAsia="Arial" w:cs="Arial"/>
          <w:b w:val="0"/>
          <w:bCs w:val="0"/>
          <w:sz w:val="22"/>
          <w:szCs w:val="22"/>
        </w:rPr>
        <w:t>)</w:t>
      </w:r>
      <w:r w:rsidRPr="0DC7EB8F" w:rsidR="4D51A765">
        <w:rPr>
          <w:rFonts w:ascii="Arial" w:hAnsi="Arial" w:eastAsia="Arial" w:cs="Arial"/>
          <w:b w:val="0"/>
          <w:bCs w:val="0"/>
          <w:sz w:val="22"/>
          <w:szCs w:val="22"/>
        </w:rPr>
        <w:t xml:space="preserve"> which strives to keep average global temperatures below 2</w:t>
      </w:r>
      <w:r w:rsidRPr="0DC7EB8F" w:rsidR="0B07A244">
        <w:rPr>
          <w:rFonts w:ascii="Arial" w:hAnsi="Arial" w:eastAsia="Arial" w:cs="Arial"/>
          <w:b w:val="0"/>
          <w:bCs w:val="0"/>
          <w:sz w:val="22"/>
          <w:szCs w:val="22"/>
        </w:rPr>
        <w:t>°C</w:t>
      </w:r>
      <w:r w:rsidRPr="0DC7EB8F" w:rsidR="5EA67A8D">
        <w:rPr>
          <w:rFonts w:ascii="Arial" w:hAnsi="Arial" w:eastAsia="Arial" w:cs="Arial"/>
          <w:b w:val="0"/>
          <w:bCs w:val="0"/>
          <w:sz w:val="22"/>
          <w:szCs w:val="22"/>
        </w:rPr>
        <w:t xml:space="preserve"> above preindustrial levels while continuing to</w:t>
      </w:r>
      <w:r w:rsidRPr="0DC7EB8F" w:rsidR="6E56D4F7">
        <w:rPr>
          <w:rFonts w:ascii="Arial" w:hAnsi="Arial" w:eastAsia="Arial" w:cs="Arial"/>
          <w:b w:val="0"/>
          <w:bCs w:val="0"/>
          <w:sz w:val="22"/>
          <w:szCs w:val="22"/>
        </w:rPr>
        <w:t xml:space="preserve"> implement measures to limit warming to </w:t>
      </w:r>
      <w:r w:rsidRPr="0DC7EB8F" w:rsidR="3F139996">
        <w:rPr>
          <w:rFonts w:ascii="Arial" w:hAnsi="Arial" w:eastAsia="Arial" w:cs="Arial"/>
          <w:b w:val="0"/>
          <w:bCs w:val="0"/>
          <w:sz w:val="22"/>
          <w:szCs w:val="22"/>
        </w:rPr>
        <w:t>1.5°C</w:t>
      </w:r>
      <w:r w:rsidRPr="0DC7EB8F" w:rsidR="6E56D4F7">
        <w:rPr>
          <w:rFonts w:ascii="Arial" w:hAnsi="Arial" w:eastAsia="Arial" w:cs="Arial"/>
          <w:b w:val="0"/>
          <w:bCs w:val="0"/>
          <w:sz w:val="22"/>
          <w:szCs w:val="22"/>
        </w:rPr>
        <w:t xml:space="preserve">. </w:t>
      </w:r>
      <w:r w:rsidRPr="0DC7EB8F" w:rsidR="3A3F0C59">
        <w:rPr>
          <w:rFonts w:ascii="Arial" w:hAnsi="Arial" w:eastAsia="Arial" w:cs="Arial"/>
          <w:b w:val="0"/>
          <w:bCs w:val="0"/>
          <w:sz w:val="22"/>
          <w:szCs w:val="22"/>
        </w:rPr>
        <w:t>Additionally, through</w:t>
      </w:r>
      <w:r w:rsidRPr="0DC7EB8F" w:rsidR="6A65625F">
        <w:rPr>
          <w:rFonts w:ascii="Arial" w:hAnsi="Arial" w:eastAsia="Arial" w:cs="Arial"/>
          <w:b w:val="0"/>
          <w:bCs w:val="0"/>
          <w:sz w:val="22"/>
          <w:szCs w:val="22"/>
        </w:rPr>
        <w:t xml:space="preserve"> nationally determined contributions (NDCs)</w:t>
      </w:r>
      <w:r w:rsidRPr="0DC7EB8F" w:rsidR="7ACF9129">
        <w:rPr>
          <w:rFonts w:ascii="Arial" w:hAnsi="Arial" w:eastAsia="Arial" w:cs="Arial"/>
          <w:b w:val="0"/>
          <w:bCs w:val="0"/>
          <w:sz w:val="22"/>
          <w:szCs w:val="22"/>
        </w:rPr>
        <w:t xml:space="preserve">, this </w:t>
      </w:r>
      <w:r w:rsidRPr="0DC7EB8F" w:rsidR="6D168785">
        <w:rPr>
          <w:rFonts w:ascii="Arial" w:hAnsi="Arial" w:eastAsia="Arial" w:cs="Arial"/>
          <w:b w:val="0"/>
          <w:bCs w:val="0"/>
          <w:sz w:val="22"/>
          <w:szCs w:val="22"/>
        </w:rPr>
        <w:t>A</w:t>
      </w:r>
      <w:r w:rsidRPr="0DC7EB8F" w:rsidR="7ACF9129">
        <w:rPr>
          <w:rFonts w:ascii="Arial" w:hAnsi="Arial" w:eastAsia="Arial" w:cs="Arial"/>
          <w:b w:val="0"/>
          <w:bCs w:val="0"/>
          <w:sz w:val="22"/>
          <w:szCs w:val="22"/>
        </w:rPr>
        <w:t>greement requires nations to develo</w:t>
      </w:r>
      <w:r w:rsidRPr="0DC7EB8F" w:rsidR="50A287B9">
        <w:rPr>
          <w:rFonts w:ascii="Arial" w:hAnsi="Arial" w:eastAsia="Arial" w:cs="Arial"/>
          <w:b w:val="0"/>
          <w:bCs w:val="0"/>
          <w:sz w:val="22"/>
          <w:szCs w:val="22"/>
        </w:rPr>
        <w:t>p</w:t>
      </w:r>
      <w:r w:rsidRPr="0DC7EB8F" w:rsidR="7ACF9129">
        <w:rPr>
          <w:rFonts w:ascii="Arial" w:hAnsi="Arial" w:eastAsia="Arial" w:cs="Arial"/>
          <w:b w:val="0"/>
          <w:bCs w:val="0"/>
          <w:sz w:val="22"/>
          <w:szCs w:val="22"/>
        </w:rPr>
        <w:t xml:space="preserve"> adaptation plans, increas</w:t>
      </w:r>
      <w:r w:rsidRPr="0DC7EB8F" w:rsidR="3588CD2A">
        <w:rPr>
          <w:rFonts w:ascii="Arial" w:hAnsi="Arial" w:eastAsia="Arial" w:cs="Arial"/>
          <w:b w:val="0"/>
          <w:bCs w:val="0"/>
          <w:sz w:val="22"/>
          <w:szCs w:val="22"/>
        </w:rPr>
        <w:t>e climate</w:t>
      </w:r>
      <w:r w:rsidRPr="0DC7EB8F" w:rsidR="79C72414">
        <w:rPr>
          <w:rFonts w:ascii="Arial" w:hAnsi="Arial" w:eastAsia="Arial" w:cs="Arial"/>
          <w:b w:val="0"/>
          <w:bCs w:val="0"/>
          <w:sz w:val="22"/>
          <w:szCs w:val="22"/>
        </w:rPr>
        <w:t xml:space="preserve"> </w:t>
      </w:r>
      <w:r w:rsidRPr="0DC7EB8F" w:rsidR="74F09775">
        <w:rPr>
          <w:rFonts w:ascii="Arial" w:hAnsi="Arial" w:eastAsia="Arial" w:cs="Arial"/>
          <w:b w:val="0"/>
          <w:bCs w:val="0"/>
          <w:sz w:val="22"/>
          <w:szCs w:val="22"/>
        </w:rPr>
        <w:t>adaptability and reduce greenhouse gas emissions.</w:t>
      </w:r>
      <w:r w:rsidRPr="0DC7EB8F" w:rsidR="08DC4553">
        <w:rPr>
          <w:rFonts w:ascii="Arial" w:hAnsi="Arial" w:eastAsia="Arial" w:cs="Arial"/>
          <w:b w:val="0"/>
          <w:bCs w:val="0"/>
          <w:sz w:val="22"/>
          <w:szCs w:val="22"/>
        </w:rPr>
        <w:t xml:space="preserve"> The Paris Agreement has been recognised</w:t>
      </w:r>
      <w:r w:rsidRPr="0DC7EB8F" w:rsidR="7AECC5AB">
        <w:rPr>
          <w:rFonts w:ascii="Arial" w:hAnsi="Arial" w:eastAsia="Arial" w:cs="Arial"/>
          <w:b w:val="0"/>
          <w:bCs w:val="0"/>
          <w:sz w:val="22"/>
          <w:szCs w:val="22"/>
        </w:rPr>
        <w:t xml:space="preserve"> to inspire and encourage develop nations to provide support to </w:t>
      </w:r>
      <w:r w:rsidRPr="0DC7EB8F" w:rsidR="11017598">
        <w:rPr>
          <w:rFonts w:ascii="Arial" w:hAnsi="Arial" w:eastAsia="Arial" w:cs="Arial"/>
          <w:b w:val="0"/>
          <w:bCs w:val="0"/>
          <w:sz w:val="22"/>
          <w:szCs w:val="22"/>
        </w:rPr>
        <w:t>underprivileged</w:t>
      </w:r>
      <w:r w:rsidRPr="0DC7EB8F" w:rsidR="7AECC5AB">
        <w:rPr>
          <w:rFonts w:ascii="Arial" w:hAnsi="Arial" w:eastAsia="Arial" w:cs="Arial"/>
          <w:b w:val="0"/>
          <w:bCs w:val="0"/>
          <w:sz w:val="22"/>
          <w:szCs w:val="22"/>
        </w:rPr>
        <w:t xml:space="preserve"> </w:t>
      </w:r>
      <w:r w:rsidRPr="0DC7EB8F" w:rsidR="2842E796">
        <w:rPr>
          <w:rFonts w:ascii="Arial" w:hAnsi="Arial" w:eastAsia="Arial" w:cs="Arial"/>
          <w:b w:val="0"/>
          <w:bCs w:val="0"/>
          <w:sz w:val="22"/>
          <w:szCs w:val="22"/>
        </w:rPr>
        <w:t>nations</w:t>
      </w:r>
      <w:r w:rsidRPr="0DC7EB8F" w:rsidR="08DC4553">
        <w:rPr>
          <w:rFonts w:ascii="Arial" w:hAnsi="Arial" w:eastAsia="Arial" w:cs="Arial"/>
          <w:b w:val="0"/>
          <w:bCs w:val="0"/>
          <w:sz w:val="22"/>
          <w:szCs w:val="22"/>
        </w:rPr>
        <w:t xml:space="preserve">. </w:t>
      </w:r>
      <w:r w:rsidRPr="0DC7EB8F" w:rsidR="05721A0D">
        <w:rPr>
          <w:rFonts w:ascii="Arial" w:hAnsi="Arial" w:eastAsia="Arial" w:cs="Arial"/>
          <w:b w:val="0"/>
          <w:bCs w:val="0"/>
          <w:sz w:val="22"/>
          <w:szCs w:val="22"/>
        </w:rPr>
        <w:t>Also,</w:t>
      </w:r>
      <w:r w:rsidRPr="0DC7EB8F" w:rsidR="08DC4553">
        <w:rPr>
          <w:rFonts w:ascii="Arial" w:hAnsi="Arial" w:eastAsia="Arial" w:cs="Arial"/>
          <w:b w:val="0"/>
          <w:bCs w:val="0"/>
          <w:sz w:val="22"/>
          <w:szCs w:val="22"/>
        </w:rPr>
        <w:t xml:space="preserve"> encouraged worldwide collaboration and raised funding for renewable energy technologies. </w:t>
      </w:r>
      <w:r w:rsidRPr="0DC7EB8F" w:rsidR="2571059B">
        <w:rPr>
          <w:rFonts w:ascii="Arial" w:hAnsi="Arial" w:eastAsia="Arial" w:cs="Arial"/>
          <w:b w:val="0"/>
          <w:bCs w:val="0"/>
          <w:sz w:val="22"/>
          <w:szCs w:val="22"/>
        </w:rPr>
        <w:t>Still,</w:t>
      </w:r>
      <w:r w:rsidRPr="0DC7EB8F" w:rsidR="08DC4553">
        <w:rPr>
          <w:rFonts w:ascii="Arial" w:hAnsi="Arial" w:eastAsia="Arial" w:cs="Arial"/>
          <w:b w:val="0"/>
          <w:bCs w:val="0"/>
          <w:sz w:val="22"/>
          <w:szCs w:val="22"/>
        </w:rPr>
        <w:t xml:space="preserve"> challenges</w:t>
      </w:r>
      <w:r w:rsidRPr="0DC7EB8F" w:rsidR="7B3214BF">
        <w:rPr>
          <w:rFonts w:ascii="Arial" w:hAnsi="Arial" w:eastAsia="Arial" w:cs="Arial"/>
          <w:b w:val="0"/>
          <w:bCs w:val="0"/>
          <w:sz w:val="22"/>
          <w:szCs w:val="22"/>
        </w:rPr>
        <w:t xml:space="preserve"> remain</w:t>
      </w:r>
      <w:r w:rsidRPr="0DC7EB8F" w:rsidR="3CD3DE29">
        <w:rPr>
          <w:rFonts w:ascii="Arial" w:hAnsi="Arial" w:eastAsia="Arial" w:cs="Arial"/>
          <w:b w:val="0"/>
          <w:bCs w:val="0"/>
          <w:sz w:val="22"/>
          <w:szCs w:val="22"/>
        </w:rPr>
        <w:t xml:space="preserve"> </w:t>
      </w:r>
      <w:r w:rsidRPr="0DC7EB8F" w:rsidR="477E30D6">
        <w:rPr>
          <w:rFonts w:ascii="Arial" w:hAnsi="Arial" w:eastAsia="Arial" w:cs="Arial"/>
          <w:b w:val="0"/>
          <w:bCs w:val="0"/>
          <w:sz w:val="22"/>
          <w:szCs w:val="22"/>
        </w:rPr>
        <w:t xml:space="preserve">as the agreement is </w:t>
      </w:r>
      <w:r w:rsidRPr="0DC7EB8F" w:rsidR="477E30D6">
        <w:rPr>
          <w:rFonts w:ascii="Arial" w:hAnsi="Arial" w:eastAsia="Arial" w:cs="Arial"/>
          <w:b w:val="0"/>
          <w:bCs w:val="0"/>
          <w:sz w:val="22"/>
          <w:szCs w:val="22"/>
        </w:rPr>
        <w:t>largely voluntary</w:t>
      </w:r>
      <w:r w:rsidRPr="0DC7EB8F" w:rsidR="477E30D6">
        <w:rPr>
          <w:rFonts w:ascii="Arial" w:hAnsi="Arial" w:eastAsia="Arial" w:cs="Arial"/>
          <w:b w:val="0"/>
          <w:bCs w:val="0"/>
          <w:sz w:val="22"/>
          <w:szCs w:val="22"/>
        </w:rPr>
        <w:t xml:space="preserve"> </w:t>
      </w:r>
      <w:r w:rsidRPr="0DC7EB8F" w:rsidR="56D540E8">
        <w:rPr>
          <w:rFonts w:ascii="Arial" w:hAnsi="Arial" w:eastAsia="Arial" w:cs="Arial"/>
          <w:b w:val="0"/>
          <w:bCs w:val="0"/>
          <w:sz w:val="22"/>
          <w:szCs w:val="22"/>
        </w:rPr>
        <w:t>due to</w:t>
      </w:r>
      <w:r w:rsidRPr="0DC7EB8F" w:rsidR="477E30D6">
        <w:rPr>
          <w:rFonts w:ascii="Arial" w:hAnsi="Arial" w:eastAsia="Arial" w:cs="Arial"/>
          <w:b w:val="0"/>
          <w:bCs w:val="0"/>
          <w:sz w:val="22"/>
          <w:szCs w:val="22"/>
        </w:rPr>
        <w:t xml:space="preserve"> no legal enforcements</w:t>
      </w:r>
      <w:r w:rsidRPr="0DC7EB8F" w:rsidR="08DC4553">
        <w:rPr>
          <w:rFonts w:ascii="Arial" w:hAnsi="Arial" w:eastAsia="Arial" w:cs="Arial"/>
          <w:b w:val="0"/>
          <w:bCs w:val="0"/>
          <w:sz w:val="22"/>
          <w:szCs w:val="22"/>
        </w:rPr>
        <w:t xml:space="preserve">. There is a significant gap between political goals and practical implementation, as </w:t>
      </w:r>
      <w:r w:rsidRPr="0DC7EB8F" w:rsidR="08DC4553">
        <w:rPr>
          <w:rFonts w:ascii="Arial" w:hAnsi="Arial" w:eastAsia="Arial" w:cs="Arial"/>
          <w:b w:val="0"/>
          <w:bCs w:val="0"/>
          <w:sz w:val="22"/>
          <w:szCs w:val="22"/>
        </w:rPr>
        <w:t>evidenced</w:t>
      </w:r>
      <w:r w:rsidRPr="0DC7EB8F" w:rsidR="08DC4553">
        <w:rPr>
          <w:rFonts w:ascii="Arial" w:hAnsi="Arial" w:eastAsia="Arial" w:cs="Arial"/>
          <w:b w:val="0"/>
          <w:bCs w:val="0"/>
          <w:sz w:val="22"/>
          <w:szCs w:val="22"/>
        </w:rPr>
        <w:t xml:space="preserve"> by the fact that current agreements are insufficient to keep global warming to 1.5°C. This </w:t>
      </w:r>
      <w:r w:rsidRPr="0DC7EB8F" w:rsidR="08DC4553">
        <w:rPr>
          <w:rFonts w:ascii="Arial" w:hAnsi="Arial" w:eastAsia="Arial" w:cs="Arial"/>
          <w:b w:val="0"/>
          <w:bCs w:val="0"/>
          <w:sz w:val="22"/>
          <w:szCs w:val="22"/>
        </w:rPr>
        <w:t>indicates</w:t>
      </w:r>
      <w:r w:rsidRPr="0DC7EB8F" w:rsidR="08DC4553">
        <w:rPr>
          <w:rFonts w:ascii="Arial" w:hAnsi="Arial" w:eastAsia="Arial" w:cs="Arial"/>
          <w:b w:val="0"/>
          <w:bCs w:val="0"/>
          <w:sz w:val="22"/>
          <w:szCs w:val="22"/>
        </w:rPr>
        <w:t xml:space="preserve"> that while the Paris</w:t>
      </w:r>
      <w:r w:rsidRPr="0DC7EB8F" w:rsidR="7CD21070">
        <w:rPr>
          <w:rFonts w:ascii="Arial" w:hAnsi="Arial" w:eastAsia="Arial" w:cs="Arial"/>
          <w:b w:val="0"/>
          <w:bCs w:val="0"/>
          <w:sz w:val="22"/>
          <w:szCs w:val="22"/>
        </w:rPr>
        <w:t xml:space="preserve"> offers a crucial framework, its efficacy is limited by political dedication and economic goals.</w:t>
      </w:r>
      <w:r>
        <w:br/>
      </w:r>
      <w:r>
        <w:br/>
      </w:r>
      <w:r w:rsidRPr="0DC7EB8F" w:rsidR="7CD21070">
        <w:rPr>
          <w:rFonts w:ascii="Arial" w:hAnsi="Arial" w:eastAsia="Arial" w:cs="Arial"/>
          <w:b w:val="0"/>
          <w:bCs w:val="0"/>
          <w:sz w:val="22"/>
          <w:szCs w:val="22"/>
        </w:rPr>
        <w:t xml:space="preserve">The Glasgow Climate Pact, was created during COP26 in 2021, </w:t>
      </w:r>
      <w:r w:rsidRPr="0DC7EB8F" w:rsidR="27FD7972">
        <w:rPr>
          <w:rFonts w:ascii="Arial" w:hAnsi="Arial" w:eastAsia="Arial" w:cs="Arial"/>
          <w:b w:val="0"/>
          <w:bCs w:val="0"/>
          <w:sz w:val="22"/>
          <w:szCs w:val="22"/>
        </w:rPr>
        <w:t>Aiming for Better national climate goals</w:t>
      </w:r>
      <w:r w:rsidRPr="0DC7EB8F" w:rsidR="1BFBA04A">
        <w:rPr>
          <w:rFonts w:ascii="Arial" w:hAnsi="Arial" w:eastAsia="Arial" w:cs="Arial"/>
          <w:b w:val="0"/>
          <w:bCs w:val="0"/>
          <w:sz w:val="22"/>
          <w:szCs w:val="22"/>
        </w:rPr>
        <w:t xml:space="preserve"> </w:t>
      </w:r>
      <w:r w:rsidRPr="0DC7EB8F" w:rsidR="5DBE6A9D">
        <w:rPr>
          <w:rFonts w:ascii="Arial" w:hAnsi="Arial" w:eastAsia="Arial" w:cs="Arial"/>
          <w:b w:val="0"/>
          <w:bCs w:val="0"/>
          <w:sz w:val="22"/>
          <w:szCs w:val="22"/>
        </w:rPr>
        <w:t xml:space="preserve">by </w:t>
      </w:r>
      <w:r w:rsidRPr="0DC7EB8F" w:rsidR="1BFBA04A">
        <w:rPr>
          <w:rFonts w:ascii="Arial" w:hAnsi="Arial" w:eastAsia="Arial" w:cs="Arial"/>
          <w:b w:val="0"/>
          <w:bCs w:val="0"/>
          <w:sz w:val="22"/>
          <w:szCs w:val="22"/>
        </w:rPr>
        <w:t xml:space="preserve">accelerated reduction in coal </w:t>
      </w:r>
      <w:r w:rsidRPr="0DC7EB8F" w:rsidR="3518F3BF">
        <w:rPr>
          <w:rFonts w:ascii="Arial" w:hAnsi="Arial" w:eastAsia="Arial" w:cs="Arial"/>
          <w:b w:val="0"/>
          <w:bCs w:val="0"/>
          <w:sz w:val="22"/>
          <w:szCs w:val="22"/>
        </w:rPr>
        <w:t>use.</w:t>
      </w:r>
      <w:r w:rsidRPr="0DC7EB8F" w:rsidR="7CD21070">
        <w:rPr>
          <w:rFonts w:ascii="Arial" w:hAnsi="Arial" w:eastAsia="Arial" w:cs="Arial"/>
          <w:b w:val="0"/>
          <w:bCs w:val="0"/>
          <w:sz w:val="22"/>
          <w:szCs w:val="22"/>
        </w:rPr>
        <w:t xml:space="preserve"> By acknowledging the contribution of fossil fuels to climate change and urging nations to reassess their pledges regularly, it </w:t>
      </w:r>
      <w:r w:rsidRPr="0DC7EB8F" w:rsidR="7CD21070">
        <w:rPr>
          <w:rFonts w:ascii="Arial" w:hAnsi="Arial" w:eastAsia="Arial" w:cs="Arial"/>
          <w:b w:val="0"/>
          <w:bCs w:val="0"/>
          <w:sz w:val="22"/>
          <w:szCs w:val="22"/>
        </w:rPr>
        <w:t>indicate</w:t>
      </w:r>
      <w:r w:rsidRPr="0DC7EB8F" w:rsidR="36CA01E1">
        <w:rPr>
          <w:rFonts w:ascii="Arial" w:hAnsi="Arial" w:eastAsia="Arial" w:cs="Arial"/>
          <w:b w:val="0"/>
          <w:bCs w:val="0"/>
          <w:sz w:val="22"/>
          <w:szCs w:val="22"/>
        </w:rPr>
        <w:t>s</w:t>
      </w:r>
      <w:r w:rsidRPr="0DC7EB8F" w:rsidR="7CD21070">
        <w:rPr>
          <w:rFonts w:ascii="Arial" w:hAnsi="Arial" w:eastAsia="Arial" w:cs="Arial"/>
          <w:b w:val="0"/>
          <w:bCs w:val="0"/>
          <w:sz w:val="22"/>
          <w:szCs w:val="22"/>
        </w:rPr>
        <w:t xml:space="preserve"> </w:t>
      </w:r>
      <w:r w:rsidRPr="0DC7EB8F" w:rsidR="7D14BBEB">
        <w:rPr>
          <w:rFonts w:ascii="Arial" w:hAnsi="Arial" w:eastAsia="Arial" w:cs="Arial"/>
          <w:b w:val="0"/>
          <w:bCs w:val="0"/>
          <w:sz w:val="22"/>
          <w:szCs w:val="22"/>
        </w:rPr>
        <w:t xml:space="preserve">progress. </w:t>
      </w:r>
      <w:r w:rsidRPr="0DC7EB8F" w:rsidR="34A3A48E">
        <w:rPr>
          <w:rFonts w:ascii="Arial" w:hAnsi="Arial" w:eastAsia="Arial" w:cs="Arial"/>
          <w:b w:val="0"/>
          <w:bCs w:val="0"/>
          <w:sz w:val="22"/>
          <w:szCs w:val="22"/>
        </w:rPr>
        <w:t>(UNCC</w:t>
      </w:r>
      <w:r w:rsidRPr="0DC7EB8F" w:rsidR="010AA702">
        <w:rPr>
          <w:rFonts w:ascii="Arial" w:hAnsi="Arial" w:eastAsia="Arial" w:cs="Arial"/>
          <w:b w:val="0"/>
          <w:bCs w:val="0"/>
          <w:sz w:val="22"/>
          <w:szCs w:val="22"/>
        </w:rPr>
        <w:t>,2021</w:t>
      </w:r>
      <w:r w:rsidRPr="0DC7EB8F" w:rsidR="77B7DA2C">
        <w:rPr>
          <w:rFonts w:ascii="Arial" w:hAnsi="Arial" w:eastAsia="Arial" w:cs="Arial"/>
          <w:b w:val="0"/>
          <w:bCs w:val="0"/>
          <w:sz w:val="22"/>
          <w:szCs w:val="22"/>
        </w:rPr>
        <w:t>). However</w:t>
      </w:r>
      <w:r w:rsidRPr="0DC7EB8F" w:rsidR="7CD21070">
        <w:rPr>
          <w:rFonts w:ascii="Arial" w:hAnsi="Arial" w:eastAsia="Arial" w:cs="Arial"/>
          <w:b w:val="0"/>
          <w:bCs w:val="0"/>
          <w:sz w:val="22"/>
          <w:szCs w:val="22"/>
        </w:rPr>
        <w:t xml:space="preserve">, with many countries still approving new fossil fuel </w:t>
      </w:r>
      <w:r w:rsidRPr="0DC7EB8F" w:rsidR="039369E5">
        <w:rPr>
          <w:rFonts w:ascii="Arial" w:hAnsi="Arial" w:eastAsia="Arial" w:cs="Arial"/>
          <w:b w:val="0"/>
          <w:bCs w:val="0"/>
          <w:sz w:val="22"/>
          <w:szCs w:val="22"/>
        </w:rPr>
        <w:t>initiatives</w:t>
      </w:r>
      <w:r w:rsidRPr="0DC7EB8F" w:rsidR="52D2E6C4">
        <w:rPr>
          <w:rFonts w:ascii="Arial" w:hAnsi="Arial" w:eastAsia="Arial" w:cs="Arial"/>
          <w:b w:val="0"/>
          <w:bCs w:val="0"/>
          <w:sz w:val="22"/>
          <w:szCs w:val="22"/>
        </w:rPr>
        <w:t xml:space="preserve">, uneven implementation </w:t>
      </w:r>
      <w:r w:rsidRPr="0DC7EB8F" w:rsidR="52D2E6C4">
        <w:rPr>
          <w:rFonts w:ascii="Arial" w:hAnsi="Arial" w:eastAsia="Arial" w:cs="Arial"/>
          <w:b w:val="0"/>
          <w:bCs w:val="0"/>
          <w:sz w:val="22"/>
          <w:szCs w:val="22"/>
        </w:rPr>
        <w:t>remains</w:t>
      </w:r>
      <w:r w:rsidRPr="0DC7EB8F" w:rsidR="039369E5">
        <w:rPr>
          <w:rFonts w:ascii="Arial" w:hAnsi="Arial" w:eastAsia="Arial" w:cs="Arial"/>
          <w:b w:val="0"/>
          <w:bCs w:val="0"/>
          <w:sz w:val="22"/>
          <w:szCs w:val="22"/>
        </w:rPr>
        <w:t>. This</w:t>
      </w:r>
      <w:r w:rsidRPr="0DC7EB8F" w:rsidR="7CD21070">
        <w:rPr>
          <w:rFonts w:ascii="Arial" w:hAnsi="Arial" w:eastAsia="Arial" w:cs="Arial"/>
          <w:b w:val="0"/>
          <w:bCs w:val="0"/>
          <w:sz w:val="22"/>
          <w:szCs w:val="22"/>
        </w:rPr>
        <w:t xml:space="preserve"> gap highlights the struggle between environmental sustainability and economic growth.</w:t>
      </w:r>
      <w:r>
        <w:br/>
      </w:r>
      <w:r>
        <w:br/>
      </w:r>
      <w:r w:rsidRPr="0DC7EB8F" w:rsidR="5C4AB9D0">
        <w:rPr>
          <w:rFonts w:ascii="Arial" w:hAnsi="Arial" w:eastAsia="Arial" w:cs="Arial"/>
          <w:b w:val="0"/>
          <w:bCs w:val="0"/>
          <w:sz w:val="22"/>
          <w:szCs w:val="22"/>
        </w:rPr>
        <w:t xml:space="preserve">One of the most significant climate policies in global history is the Climate Change Act of 2008 in the </w:t>
      </w:r>
      <w:r w:rsidRPr="0DC7EB8F" w:rsidR="71C85D1E">
        <w:rPr>
          <w:rFonts w:ascii="Arial" w:hAnsi="Arial" w:eastAsia="Arial" w:cs="Arial"/>
          <w:b w:val="0"/>
          <w:bCs w:val="0"/>
          <w:sz w:val="22"/>
          <w:szCs w:val="22"/>
        </w:rPr>
        <w:t>UK,</w:t>
      </w:r>
      <w:r w:rsidRPr="0DC7EB8F" w:rsidR="5C4AB9D0">
        <w:rPr>
          <w:rFonts w:ascii="Arial" w:hAnsi="Arial" w:eastAsia="Arial" w:cs="Arial"/>
          <w:b w:val="0"/>
          <w:bCs w:val="0"/>
          <w:sz w:val="22"/>
          <w:szCs w:val="22"/>
        </w:rPr>
        <w:t xml:space="preserve"> creates five-year carbon budgets to track progress and legally binds the UK to reaching a net zero greenhouse gas emissions by 2050. </w:t>
      </w:r>
      <w:r w:rsidRPr="0DC7EB8F" w:rsidR="7A51D389">
        <w:rPr>
          <w:rFonts w:ascii="Arial" w:hAnsi="Arial" w:eastAsia="Arial" w:cs="Arial"/>
          <w:b w:val="0"/>
          <w:bCs w:val="0"/>
          <w:sz w:val="22"/>
          <w:szCs w:val="22"/>
        </w:rPr>
        <w:t xml:space="preserve">(HM Government,2008). </w:t>
      </w:r>
      <w:r w:rsidRPr="0DC7EB8F" w:rsidR="5C4AB9D0">
        <w:rPr>
          <w:rFonts w:ascii="Arial" w:hAnsi="Arial" w:eastAsia="Arial" w:cs="Arial"/>
          <w:b w:val="0"/>
          <w:bCs w:val="0"/>
          <w:sz w:val="22"/>
          <w:szCs w:val="22"/>
        </w:rPr>
        <w:t>While offering long-term policy stability for climate action, the Act contributed to substantial funding in renewable energy, wind power production, and energy efficiency initiatives.</w:t>
      </w:r>
      <w:r>
        <w:br/>
      </w:r>
      <w:r>
        <w:br/>
      </w:r>
      <w:r w:rsidRPr="0DC7EB8F" w:rsidR="5C4AB9D0">
        <w:rPr>
          <w:rFonts w:ascii="Arial" w:hAnsi="Arial" w:eastAsia="Arial" w:cs="Arial"/>
          <w:b w:val="0"/>
          <w:bCs w:val="0"/>
          <w:sz w:val="22"/>
          <w:szCs w:val="22"/>
        </w:rPr>
        <w:t xml:space="preserve">The UK's greenhouse gas emissions have dropped significantly since 1990 due to the legislation, proving that legally established goals may affect public policy and promote technical </w:t>
      </w:r>
      <w:r w:rsidRPr="0DC7EB8F" w:rsidR="3E2CE929">
        <w:rPr>
          <w:rFonts w:ascii="Arial" w:hAnsi="Arial" w:eastAsia="Arial" w:cs="Arial"/>
          <w:b w:val="0"/>
          <w:bCs w:val="0"/>
          <w:sz w:val="22"/>
          <w:szCs w:val="22"/>
        </w:rPr>
        <w:t>innovation,</w:t>
      </w:r>
      <w:r w:rsidRPr="0DC7EB8F" w:rsidR="5C4AB9D0">
        <w:rPr>
          <w:rFonts w:ascii="Arial" w:hAnsi="Arial" w:eastAsia="Arial" w:cs="Arial"/>
          <w:b w:val="0"/>
          <w:bCs w:val="0"/>
          <w:sz w:val="22"/>
          <w:szCs w:val="22"/>
        </w:rPr>
        <w:t xml:space="preserve"> but emissions, transportation, housing, and agriculture remain </w:t>
      </w:r>
      <w:r w:rsidRPr="0DC7EB8F" w:rsidR="5C4AB9D0">
        <w:rPr>
          <w:rFonts w:ascii="Arial" w:hAnsi="Arial" w:eastAsia="Arial" w:cs="Arial"/>
          <w:b w:val="0"/>
          <w:bCs w:val="0"/>
          <w:sz w:val="22"/>
          <w:szCs w:val="22"/>
        </w:rPr>
        <w:t>major issues</w:t>
      </w:r>
      <w:r w:rsidRPr="0DC7EB8F" w:rsidR="5C4AB9D0">
        <w:rPr>
          <w:rFonts w:ascii="Arial" w:hAnsi="Arial" w:eastAsia="Arial" w:cs="Arial"/>
          <w:b w:val="0"/>
          <w:bCs w:val="0"/>
          <w:sz w:val="22"/>
          <w:szCs w:val="22"/>
        </w:rPr>
        <w:t xml:space="preserve">. Stronger collaboration is necessary if future carbon budgets are to be met, </w:t>
      </w:r>
      <w:r>
        <w:br/>
      </w:r>
      <w:r>
        <w:br/>
      </w:r>
      <w:r w:rsidRPr="0DC7EB8F" w:rsidR="1472764F">
        <w:rPr>
          <w:rFonts w:ascii="Arial" w:hAnsi="Arial" w:eastAsia="Arial" w:cs="Arial"/>
          <w:b w:val="0"/>
          <w:bCs w:val="0"/>
          <w:sz w:val="22"/>
          <w:szCs w:val="22"/>
        </w:rPr>
        <w:t>T</w:t>
      </w:r>
      <w:r w:rsidRPr="0DC7EB8F" w:rsidR="5C4AB9D0">
        <w:rPr>
          <w:rFonts w:ascii="Arial" w:hAnsi="Arial" w:eastAsia="Arial" w:cs="Arial"/>
          <w:b w:val="0"/>
          <w:bCs w:val="0"/>
          <w:sz w:val="22"/>
          <w:szCs w:val="22"/>
        </w:rPr>
        <w:t xml:space="preserve">o lower carbon emissions in local areas, several councils throughout England have issued plans for climate action and designated climate emergencies. Increasing the facilities for bicycles, public transport, planting trees, encouraging sustainable energy, and improving waste management methods are some of these measures. Local governments are </w:t>
      </w:r>
      <w:r w:rsidRPr="0DC7EB8F" w:rsidR="7E1EFDBF">
        <w:rPr>
          <w:rFonts w:ascii="Arial" w:hAnsi="Arial" w:eastAsia="Arial" w:cs="Arial"/>
          <w:b w:val="0"/>
          <w:bCs w:val="0"/>
          <w:sz w:val="22"/>
          <w:szCs w:val="22"/>
        </w:rPr>
        <w:t>well-</w:t>
      </w:r>
      <w:r w:rsidRPr="0DC7EB8F" w:rsidR="5C4AB9D0">
        <w:rPr>
          <w:rFonts w:ascii="Arial" w:hAnsi="Arial" w:eastAsia="Arial" w:cs="Arial"/>
          <w:b w:val="0"/>
          <w:bCs w:val="0"/>
          <w:sz w:val="22"/>
          <w:szCs w:val="22"/>
        </w:rPr>
        <w:t>equipped to enforce climate policies because they are familiar with community</w:t>
      </w:r>
      <w:r w:rsidRPr="0DC7EB8F" w:rsidR="66D0B4E0">
        <w:rPr>
          <w:rFonts w:ascii="Arial" w:hAnsi="Arial" w:eastAsia="Arial" w:cs="Arial"/>
          <w:b w:val="0"/>
          <w:bCs w:val="0"/>
          <w:sz w:val="22"/>
          <w:szCs w:val="22"/>
        </w:rPr>
        <w:t>.</w:t>
      </w:r>
      <w:r w:rsidRPr="0DC7EB8F" w:rsidR="08DC4553">
        <w:rPr>
          <w:rFonts w:ascii="Arial" w:hAnsi="Arial" w:eastAsia="Arial" w:cs="Arial"/>
          <w:b w:val="0"/>
          <w:bCs w:val="0"/>
          <w:sz w:val="22"/>
          <w:szCs w:val="22"/>
        </w:rPr>
        <w:t xml:space="preserve"> Agreement offers a crucial framework for global </w:t>
      </w:r>
      <w:r w:rsidRPr="0DC7EB8F" w:rsidR="71E56017">
        <w:rPr>
          <w:rFonts w:ascii="Arial" w:hAnsi="Arial" w:eastAsia="Arial" w:cs="Arial"/>
          <w:b w:val="0"/>
          <w:bCs w:val="0"/>
          <w:sz w:val="22"/>
          <w:szCs w:val="22"/>
        </w:rPr>
        <w:t>partnership;</w:t>
      </w:r>
      <w:r w:rsidRPr="0DC7EB8F" w:rsidR="08DC4553">
        <w:rPr>
          <w:rFonts w:ascii="Arial" w:hAnsi="Arial" w:eastAsia="Arial" w:cs="Arial"/>
          <w:b w:val="0"/>
          <w:bCs w:val="0"/>
          <w:sz w:val="22"/>
          <w:szCs w:val="22"/>
        </w:rPr>
        <w:t xml:space="preserve"> its efficacy is limited by uneven political dedication and economic goals.</w:t>
      </w:r>
      <w:r>
        <w:br/>
      </w:r>
      <w:r w:rsidRPr="0DC7EB8F" w:rsidR="6ED2FEF4">
        <w:rPr>
          <w:rFonts w:ascii="Arial" w:hAnsi="Arial" w:eastAsia="Arial" w:cs="Arial"/>
          <w:b w:val="0"/>
          <w:bCs w:val="0"/>
          <w:sz w:val="22"/>
          <w:szCs w:val="22"/>
        </w:rPr>
        <w:t xml:space="preserve">Despite these </w:t>
      </w:r>
      <w:r w:rsidRPr="0DC7EB8F" w:rsidR="695FEC0E">
        <w:rPr>
          <w:rFonts w:ascii="Arial" w:hAnsi="Arial" w:eastAsia="Arial" w:cs="Arial"/>
          <w:b w:val="0"/>
          <w:bCs w:val="0"/>
          <w:sz w:val="22"/>
          <w:szCs w:val="22"/>
        </w:rPr>
        <w:t>benefits,</w:t>
      </w:r>
      <w:r w:rsidRPr="0DC7EB8F" w:rsidR="6ED2FEF4">
        <w:rPr>
          <w:rFonts w:ascii="Arial" w:hAnsi="Arial" w:eastAsia="Arial" w:cs="Arial"/>
          <w:b w:val="0"/>
          <w:bCs w:val="0"/>
          <w:sz w:val="22"/>
          <w:szCs w:val="22"/>
        </w:rPr>
        <w:t xml:space="preserve"> </w:t>
      </w:r>
      <w:r w:rsidRPr="0DC7EB8F" w:rsidR="3293BE8E">
        <w:rPr>
          <w:rFonts w:ascii="Arial" w:hAnsi="Arial" w:eastAsia="Arial" w:cs="Arial"/>
          <w:b w:val="0"/>
          <w:bCs w:val="0"/>
          <w:sz w:val="22"/>
          <w:szCs w:val="22"/>
        </w:rPr>
        <w:t>many</w:t>
      </w:r>
      <w:r w:rsidRPr="0DC7EB8F" w:rsidR="6ED2FEF4">
        <w:rPr>
          <w:rFonts w:ascii="Arial" w:hAnsi="Arial" w:eastAsia="Arial" w:cs="Arial"/>
          <w:b w:val="0"/>
          <w:bCs w:val="0"/>
          <w:sz w:val="22"/>
          <w:szCs w:val="22"/>
        </w:rPr>
        <w:t xml:space="preserve"> governments lack the resources, </w:t>
      </w:r>
      <w:r w:rsidRPr="0DC7EB8F" w:rsidR="6ED2FEF4">
        <w:rPr>
          <w:rFonts w:ascii="Arial" w:hAnsi="Arial" w:eastAsia="Arial" w:cs="Arial"/>
          <w:b w:val="0"/>
          <w:bCs w:val="0"/>
          <w:sz w:val="22"/>
          <w:szCs w:val="22"/>
        </w:rPr>
        <w:t>expertise</w:t>
      </w:r>
      <w:r w:rsidRPr="0DC7EB8F" w:rsidR="6ED2FEF4">
        <w:rPr>
          <w:rFonts w:ascii="Arial" w:hAnsi="Arial" w:eastAsia="Arial" w:cs="Arial"/>
          <w:b w:val="0"/>
          <w:bCs w:val="0"/>
          <w:sz w:val="22"/>
          <w:szCs w:val="22"/>
        </w:rPr>
        <w:t xml:space="preserve">, and legal authority </w:t>
      </w:r>
      <w:r w:rsidRPr="0DC7EB8F" w:rsidR="6ED2FEF4">
        <w:rPr>
          <w:rFonts w:ascii="Arial" w:hAnsi="Arial" w:eastAsia="Arial" w:cs="Arial"/>
          <w:b w:val="0"/>
          <w:bCs w:val="0"/>
          <w:sz w:val="22"/>
          <w:szCs w:val="22"/>
        </w:rPr>
        <w:t>required</w:t>
      </w:r>
      <w:r w:rsidRPr="0DC7EB8F" w:rsidR="6ED2FEF4">
        <w:rPr>
          <w:rFonts w:ascii="Arial" w:hAnsi="Arial" w:eastAsia="Arial" w:cs="Arial"/>
          <w:b w:val="0"/>
          <w:bCs w:val="0"/>
          <w:sz w:val="22"/>
          <w:szCs w:val="22"/>
        </w:rPr>
        <w:t xml:space="preserve"> to implement significant climate initiatives.</w:t>
      </w:r>
      <w:r w:rsidRPr="0DC7EB8F" w:rsidR="6ED2FEF4">
        <w:rPr>
          <w:rFonts w:ascii="Arial" w:hAnsi="Arial" w:eastAsia="Arial" w:cs="Arial"/>
          <w:b w:val="0"/>
          <w:bCs w:val="0"/>
          <w:sz w:val="22"/>
          <w:szCs w:val="22"/>
        </w:rPr>
        <w:t xml:space="preserve"> This implies that more national investment and policy </w:t>
      </w:r>
      <w:r w:rsidRPr="0DC7EB8F" w:rsidR="6ED2FEF4">
        <w:rPr>
          <w:rFonts w:ascii="Arial" w:hAnsi="Arial" w:eastAsia="Arial" w:cs="Arial"/>
          <w:b w:val="0"/>
          <w:bCs w:val="0"/>
          <w:sz w:val="22"/>
          <w:szCs w:val="22"/>
        </w:rPr>
        <w:t>assistance</w:t>
      </w:r>
      <w:r w:rsidRPr="0DC7EB8F" w:rsidR="6ED2FEF4">
        <w:rPr>
          <w:rFonts w:ascii="Arial" w:hAnsi="Arial" w:eastAsia="Arial" w:cs="Arial"/>
          <w:b w:val="0"/>
          <w:bCs w:val="0"/>
          <w:sz w:val="22"/>
          <w:szCs w:val="22"/>
        </w:rPr>
        <w:t xml:space="preserve"> are needed</w:t>
      </w:r>
      <w:r w:rsidRPr="0DC7EB8F" w:rsidR="70DCE446">
        <w:rPr>
          <w:rFonts w:ascii="Arial" w:hAnsi="Arial" w:eastAsia="Arial" w:cs="Arial"/>
          <w:b w:val="0"/>
          <w:bCs w:val="0"/>
          <w:sz w:val="22"/>
          <w:szCs w:val="22"/>
        </w:rPr>
        <w:t xml:space="preserve"> for</w:t>
      </w:r>
      <w:r w:rsidRPr="0DC7EB8F" w:rsidR="6ED2FEF4">
        <w:rPr>
          <w:rFonts w:ascii="Arial" w:hAnsi="Arial" w:eastAsia="Arial" w:cs="Arial"/>
          <w:b w:val="0"/>
          <w:bCs w:val="0"/>
          <w:sz w:val="22"/>
          <w:szCs w:val="22"/>
        </w:rPr>
        <w:t xml:space="preserve"> consistent implementation</w:t>
      </w:r>
      <w:r w:rsidRPr="0DC7EB8F" w:rsidR="1FABB3F0">
        <w:rPr>
          <w:rFonts w:ascii="Arial" w:hAnsi="Arial" w:eastAsia="Arial" w:cs="Arial"/>
          <w:b w:val="0"/>
          <w:bCs w:val="0"/>
          <w:sz w:val="22"/>
          <w:szCs w:val="22"/>
        </w:rPr>
        <w:t>.</w:t>
      </w:r>
      <w:r>
        <w:br/>
      </w:r>
      <w:r>
        <w:br/>
      </w:r>
      <w:r w:rsidRPr="0DC7EB8F" w:rsidR="6ED2FEF4">
        <w:rPr>
          <w:rFonts w:ascii="Arial" w:hAnsi="Arial" w:eastAsia="Arial" w:cs="Arial"/>
          <w:b w:val="0"/>
          <w:bCs w:val="0"/>
          <w:sz w:val="22"/>
          <w:szCs w:val="22"/>
        </w:rPr>
        <w:t>The Ecological Model of Health provides a framework to evaluate SDG</w:t>
      </w:r>
      <w:r w:rsidRPr="0DC7EB8F" w:rsidR="3CF768BE">
        <w:rPr>
          <w:rFonts w:ascii="Arial" w:hAnsi="Arial" w:eastAsia="Arial" w:cs="Arial"/>
          <w:b w:val="0"/>
          <w:bCs w:val="0"/>
          <w:sz w:val="22"/>
          <w:szCs w:val="22"/>
        </w:rPr>
        <w:t>-</w:t>
      </w:r>
      <w:r w:rsidRPr="0DC7EB8F" w:rsidR="6ED2FEF4">
        <w:rPr>
          <w:rFonts w:ascii="Arial" w:hAnsi="Arial" w:eastAsia="Arial" w:cs="Arial"/>
          <w:b w:val="0"/>
          <w:bCs w:val="0"/>
          <w:sz w:val="22"/>
          <w:szCs w:val="22"/>
        </w:rPr>
        <w:t>13 considering that it acknowledges that health outcomes are influenced by interactions that occur between individual behaviours and wider environmental factors</w:t>
      </w:r>
      <w:r w:rsidRPr="0DC7EB8F" w:rsidR="5360BEA4">
        <w:rPr>
          <w:rFonts w:ascii="Arial" w:hAnsi="Arial" w:eastAsia="Arial" w:cs="Arial"/>
          <w:b w:val="0"/>
          <w:bCs w:val="0"/>
          <w:sz w:val="22"/>
          <w:szCs w:val="22"/>
        </w:rPr>
        <w:t xml:space="preserve"> (McLeroy et al., 1988).</w:t>
      </w:r>
      <w:r w:rsidRPr="0DC7EB8F" w:rsidR="6ED2FEF4">
        <w:rPr>
          <w:rFonts w:ascii="Arial" w:hAnsi="Arial" w:eastAsia="Arial" w:cs="Arial"/>
          <w:b w:val="0"/>
          <w:bCs w:val="0"/>
          <w:sz w:val="22"/>
          <w:szCs w:val="22"/>
        </w:rPr>
        <w:t xml:space="preserve"> </w:t>
      </w:r>
      <w:r w:rsidRPr="0DC7EB8F" w:rsidR="7CB66B6D">
        <w:rPr>
          <w:rFonts w:ascii="Arial" w:hAnsi="Arial" w:eastAsia="Arial" w:cs="Arial"/>
          <w:b w:val="0"/>
          <w:bCs w:val="0"/>
          <w:sz w:val="22"/>
          <w:szCs w:val="22"/>
        </w:rPr>
        <w:t>T</w:t>
      </w:r>
      <w:r w:rsidRPr="0DC7EB8F" w:rsidR="6ED2FEF4">
        <w:rPr>
          <w:rFonts w:ascii="Arial" w:hAnsi="Arial" w:eastAsia="Arial" w:cs="Arial"/>
          <w:b w:val="0"/>
          <w:bCs w:val="0"/>
          <w:sz w:val="22"/>
          <w:szCs w:val="22"/>
        </w:rPr>
        <w:t xml:space="preserve">his model is </w:t>
      </w:r>
      <w:r w:rsidRPr="0DC7EB8F" w:rsidR="6ED2FEF4">
        <w:rPr>
          <w:rFonts w:ascii="Arial" w:hAnsi="Arial" w:eastAsia="Arial" w:cs="Arial"/>
          <w:b w:val="0"/>
          <w:bCs w:val="0"/>
          <w:sz w:val="22"/>
          <w:szCs w:val="22"/>
        </w:rPr>
        <w:t>impacted</w:t>
      </w:r>
      <w:r w:rsidRPr="0DC7EB8F" w:rsidR="6ED2FEF4">
        <w:rPr>
          <w:rFonts w:ascii="Arial" w:hAnsi="Arial" w:eastAsia="Arial" w:cs="Arial"/>
          <w:b w:val="0"/>
          <w:bCs w:val="0"/>
          <w:sz w:val="22"/>
          <w:szCs w:val="22"/>
        </w:rPr>
        <w:t xml:space="preserve"> by climate change because it increases environmental hazards that have an impact on both physical and mental health. For example, poor air quality leads to respiratory conditions, while extreme weather events increase anxiety, depression, and displaced behaviour. This highlights the need for actions that go beyond healthcare services to protect </w:t>
      </w:r>
      <w:r w:rsidRPr="0DC7EB8F" w:rsidR="6ED2FEF4">
        <w:rPr>
          <w:rFonts w:ascii="Arial" w:hAnsi="Arial" w:eastAsia="Arial" w:cs="Arial"/>
          <w:b w:val="0"/>
          <w:bCs w:val="0"/>
          <w:sz w:val="22"/>
          <w:szCs w:val="22"/>
        </w:rPr>
        <w:t>public</w:t>
      </w:r>
      <w:r w:rsidRPr="0DC7EB8F" w:rsidR="3CFF2137">
        <w:rPr>
          <w:rFonts w:ascii="Arial" w:hAnsi="Arial" w:eastAsia="Arial" w:cs="Arial"/>
          <w:b w:val="0"/>
          <w:bCs w:val="0"/>
          <w:sz w:val="22"/>
          <w:szCs w:val="22"/>
        </w:rPr>
        <w:t>-</w:t>
      </w:r>
      <w:r w:rsidRPr="0DC7EB8F" w:rsidR="6ED2FEF4">
        <w:rPr>
          <w:rFonts w:ascii="Arial" w:hAnsi="Arial" w:eastAsia="Arial" w:cs="Arial"/>
          <w:b w:val="0"/>
          <w:bCs w:val="0"/>
          <w:sz w:val="22"/>
          <w:szCs w:val="22"/>
        </w:rPr>
        <w:t>health</w:t>
      </w:r>
      <w:r w:rsidRPr="0DC7EB8F" w:rsidR="6ED2FEF4">
        <w:rPr>
          <w:rFonts w:ascii="Arial" w:hAnsi="Arial" w:eastAsia="Arial" w:cs="Arial"/>
          <w:b w:val="0"/>
          <w:bCs w:val="0"/>
          <w:sz w:val="22"/>
          <w:szCs w:val="22"/>
        </w:rPr>
        <w:t>, such as sustainable economic growth, urban development, and environmental policies</w:t>
      </w:r>
      <w:r w:rsidRPr="0DC7EB8F" w:rsidR="0C140564">
        <w:rPr>
          <w:rFonts w:ascii="Arial" w:hAnsi="Arial" w:eastAsia="Arial" w:cs="Arial"/>
          <w:b w:val="0"/>
          <w:bCs w:val="0"/>
          <w:sz w:val="22"/>
          <w:szCs w:val="22"/>
        </w:rPr>
        <w:t xml:space="preserve"> (Romanello et al,2024).</w:t>
      </w:r>
      <w:r>
        <w:br/>
      </w:r>
      <w:r w:rsidRPr="0DC7EB8F" w:rsidR="6ED2FEF4">
        <w:rPr>
          <w:rFonts w:ascii="Arial" w:hAnsi="Arial" w:eastAsia="Arial" w:cs="Arial"/>
          <w:b w:val="0"/>
          <w:bCs w:val="0"/>
          <w:sz w:val="22"/>
          <w:szCs w:val="22"/>
        </w:rPr>
        <w:t>T</w:t>
      </w:r>
      <w:r w:rsidRPr="0DC7EB8F" w:rsidR="6ED2FEF4">
        <w:rPr>
          <w:rFonts w:ascii="Arial" w:hAnsi="Arial" w:eastAsia="Arial" w:cs="Arial"/>
          <w:b w:val="0"/>
          <w:bCs w:val="0"/>
          <w:sz w:val="22"/>
          <w:szCs w:val="22"/>
        </w:rPr>
        <w:t xml:space="preserve">he </w:t>
      </w:r>
      <w:r w:rsidRPr="0DC7EB8F" w:rsidR="6ED2FEF4">
        <w:rPr>
          <w:rFonts w:ascii="Arial" w:hAnsi="Arial" w:eastAsia="Arial" w:cs="Arial"/>
          <w:b w:val="0"/>
          <w:bCs w:val="0"/>
          <w:sz w:val="22"/>
          <w:szCs w:val="22"/>
        </w:rPr>
        <w:t>HiAP</w:t>
      </w:r>
      <w:r w:rsidRPr="0DC7EB8F" w:rsidR="6ED2FEF4">
        <w:rPr>
          <w:rFonts w:ascii="Arial" w:hAnsi="Arial" w:eastAsia="Arial" w:cs="Arial"/>
          <w:b w:val="0"/>
          <w:bCs w:val="0"/>
          <w:sz w:val="22"/>
          <w:szCs w:val="22"/>
        </w:rPr>
        <w:t xml:space="preserve"> approach emphasises that decisions made by organi</w:t>
      </w:r>
      <w:r w:rsidRPr="0DC7EB8F" w:rsidR="1BDCA52E">
        <w:rPr>
          <w:rFonts w:ascii="Arial" w:hAnsi="Arial" w:eastAsia="Arial" w:cs="Arial"/>
          <w:b w:val="0"/>
          <w:bCs w:val="0"/>
          <w:sz w:val="22"/>
          <w:szCs w:val="22"/>
        </w:rPr>
        <w:t>s</w:t>
      </w:r>
      <w:r w:rsidRPr="0DC7EB8F" w:rsidR="6ED2FEF4">
        <w:rPr>
          <w:rFonts w:ascii="Arial" w:hAnsi="Arial" w:eastAsia="Arial" w:cs="Arial"/>
          <w:b w:val="0"/>
          <w:bCs w:val="0"/>
          <w:sz w:val="22"/>
          <w:szCs w:val="22"/>
        </w:rPr>
        <w:t>ation should take public</w:t>
      </w:r>
      <w:r w:rsidRPr="0DC7EB8F" w:rsidR="4D70CCD4">
        <w:rPr>
          <w:rFonts w:ascii="Arial" w:hAnsi="Arial" w:eastAsia="Arial" w:cs="Arial"/>
          <w:b w:val="0"/>
          <w:bCs w:val="0"/>
          <w:sz w:val="22"/>
          <w:szCs w:val="22"/>
        </w:rPr>
        <w:t>-</w:t>
      </w:r>
      <w:r w:rsidRPr="0DC7EB8F" w:rsidR="6ED2FEF4">
        <w:rPr>
          <w:rFonts w:ascii="Arial" w:hAnsi="Arial" w:eastAsia="Arial" w:cs="Arial"/>
          <w:b w:val="0"/>
          <w:bCs w:val="0"/>
          <w:sz w:val="22"/>
          <w:szCs w:val="22"/>
        </w:rPr>
        <w:t>health into consideration</w:t>
      </w:r>
      <w:r w:rsidRPr="0DC7EB8F" w:rsidR="37FE4719">
        <w:rPr>
          <w:rFonts w:ascii="Arial" w:hAnsi="Arial" w:eastAsia="Arial" w:cs="Arial"/>
          <w:b w:val="0"/>
          <w:bCs w:val="0"/>
          <w:sz w:val="22"/>
          <w:szCs w:val="22"/>
        </w:rPr>
        <w:t xml:space="preserve"> </w:t>
      </w:r>
      <w:r w:rsidRPr="0DC7EB8F" w:rsidR="3805A2A7">
        <w:rPr>
          <w:rFonts w:ascii="Arial" w:hAnsi="Arial" w:eastAsia="Arial" w:cs="Arial"/>
          <w:b w:val="0"/>
          <w:bCs w:val="0"/>
          <w:sz w:val="22"/>
          <w:szCs w:val="22"/>
        </w:rPr>
        <w:t xml:space="preserve">(WHO,2026). </w:t>
      </w:r>
      <w:r w:rsidRPr="0DC7EB8F" w:rsidR="6ED2FEF4">
        <w:rPr>
          <w:rFonts w:ascii="Arial" w:hAnsi="Arial" w:eastAsia="Arial" w:cs="Arial"/>
          <w:b w:val="0"/>
          <w:bCs w:val="0"/>
          <w:sz w:val="22"/>
          <w:szCs w:val="22"/>
        </w:rPr>
        <w:t>Since transportation, housing, agriculture, and energy policies have an impact on public</w:t>
      </w:r>
      <w:r w:rsidRPr="0DC7EB8F" w:rsidR="68729019">
        <w:rPr>
          <w:rFonts w:ascii="Arial" w:hAnsi="Arial" w:eastAsia="Arial" w:cs="Arial"/>
          <w:b w:val="0"/>
          <w:bCs w:val="0"/>
          <w:sz w:val="22"/>
          <w:szCs w:val="22"/>
        </w:rPr>
        <w:t>-</w:t>
      </w:r>
      <w:r w:rsidRPr="0DC7EB8F" w:rsidR="6ED2FEF4">
        <w:rPr>
          <w:rFonts w:ascii="Arial" w:hAnsi="Arial" w:eastAsia="Arial" w:cs="Arial"/>
          <w:b w:val="0"/>
          <w:bCs w:val="0"/>
          <w:sz w:val="22"/>
          <w:szCs w:val="22"/>
        </w:rPr>
        <w:t>health and environmental quality, climate policy offers a clear demonstration of this concept. Investing in active transport facilities, such as walking and cycling, for example, not only lowers greenhouse gas emissions but also improves mental</w:t>
      </w:r>
      <w:r w:rsidRPr="0DC7EB8F" w:rsidR="311DBCB3">
        <w:rPr>
          <w:rFonts w:ascii="Arial" w:hAnsi="Arial" w:eastAsia="Arial" w:cs="Arial"/>
          <w:b w:val="0"/>
          <w:bCs w:val="0"/>
          <w:sz w:val="22"/>
          <w:szCs w:val="22"/>
        </w:rPr>
        <w:t>,</w:t>
      </w:r>
      <w:r w:rsidRPr="0DC7EB8F" w:rsidR="6ED2FEF4">
        <w:rPr>
          <w:rFonts w:ascii="Arial" w:hAnsi="Arial" w:eastAsia="Arial" w:cs="Arial"/>
          <w:b w:val="0"/>
          <w:bCs w:val="0"/>
          <w:sz w:val="22"/>
          <w:szCs w:val="22"/>
        </w:rPr>
        <w:t xml:space="preserve"> health and lowers obesity. </w:t>
      </w:r>
      <w:r>
        <w:br/>
      </w:r>
      <w:r w:rsidRPr="0DC7EB8F" w:rsidR="6ED2FEF4">
        <w:rPr>
          <w:rFonts w:ascii="Arial" w:hAnsi="Arial" w:eastAsia="Arial" w:cs="Arial"/>
          <w:b w:val="0"/>
          <w:bCs w:val="0"/>
          <w:sz w:val="22"/>
          <w:szCs w:val="22"/>
        </w:rPr>
        <w:t xml:space="preserve">However, </w:t>
      </w:r>
      <w:r w:rsidRPr="0DC7EB8F" w:rsidR="38C49498">
        <w:rPr>
          <w:rFonts w:ascii="Arial" w:hAnsi="Arial" w:eastAsia="Arial" w:cs="Arial"/>
          <w:b w:val="0"/>
          <w:bCs w:val="0"/>
          <w:sz w:val="22"/>
          <w:szCs w:val="22"/>
        </w:rPr>
        <w:t>these</w:t>
      </w:r>
      <w:r w:rsidRPr="0DC7EB8F" w:rsidR="75ACCB44">
        <w:rPr>
          <w:rFonts w:ascii="Arial" w:hAnsi="Arial" w:eastAsia="Arial" w:cs="Arial"/>
          <w:b w:val="0"/>
          <w:bCs w:val="0"/>
          <w:sz w:val="22"/>
          <w:szCs w:val="22"/>
        </w:rPr>
        <w:t xml:space="preserve"> </w:t>
      </w:r>
      <w:r w:rsidRPr="0DC7EB8F" w:rsidR="6ED2FEF4">
        <w:rPr>
          <w:rFonts w:ascii="Arial" w:hAnsi="Arial" w:eastAsia="Arial" w:cs="Arial"/>
          <w:b w:val="0"/>
          <w:bCs w:val="0"/>
          <w:sz w:val="22"/>
          <w:szCs w:val="22"/>
        </w:rPr>
        <w:t xml:space="preserve">theoretical approaches continue to draw attention to current weaknesses. Environmental outcomes are often given priority in climate initiatives, but socioeconomic inequality is not sufficiently </w:t>
      </w:r>
      <w:r w:rsidRPr="0DC7EB8F" w:rsidR="1D6CEE67">
        <w:rPr>
          <w:rFonts w:ascii="Arial" w:hAnsi="Arial" w:eastAsia="Arial" w:cs="Arial"/>
          <w:b w:val="0"/>
          <w:bCs w:val="0"/>
          <w:sz w:val="22"/>
          <w:szCs w:val="22"/>
        </w:rPr>
        <w:t>considered</w:t>
      </w:r>
      <w:r w:rsidRPr="0DC7EB8F" w:rsidR="6ED2FEF4">
        <w:rPr>
          <w:rFonts w:ascii="Arial" w:hAnsi="Arial" w:eastAsia="Arial" w:cs="Arial"/>
          <w:b w:val="0"/>
          <w:bCs w:val="0"/>
          <w:sz w:val="22"/>
          <w:szCs w:val="22"/>
        </w:rPr>
        <w:t xml:space="preserve">. Climate policies may increase inequality </w:t>
      </w:r>
      <w:r w:rsidRPr="0DC7EB8F" w:rsidR="4908D8D9">
        <w:rPr>
          <w:rFonts w:ascii="Arial" w:hAnsi="Arial" w:eastAsia="Arial" w:cs="Arial"/>
          <w:b w:val="0"/>
          <w:bCs w:val="0"/>
          <w:sz w:val="22"/>
          <w:szCs w:val="22"/>
        </w:rPr>
        <w:t>without</w:t>
      </w:r>
      <w:r w:rsidRPr="0DC7EB8F" w:rsidR="6ED2FEF4">
        <w:rPr>
          <w:rFonts w:ascii="Arial" w:hAnsi="Arial" w:eastAsia="Arial" w:cs="Arial"/>
          <w:b w:val="0"/>
          <w:bCs w:val="0"/>
          <w:sz w:val="22"/>
          <w:szCs w:val="22"/>
        </w:rPr>
        <w:t xml:space="preserve"> tailored funding and inclusive policy development, as lower-income households may find it difficult to </w:t>
      </w:r>
      <w:r w:rsidRPr="0DC7EB8F" w:rsidR="6ED2FEF4">
        <w:rPr>
          <w:rFonts w:ascii="Arial" w:hAnsi="Arial" w:eastAsia="Arial" w:cs="Arial"/>
          <w:b w:val="0"/>
          <w:bCs w:val="0"/>
          <w:sz w:val="22"/>
          <w:szCs w:val="22"/>
        </w:rPr>
        <w:t>purchase</w:t>
      </w:r>
      <w:r w:rsidRPr="0DC7EB8F" w:rsidR="6ED2FEF4">
        <w:rPr>
          <w:rFonts w:ascii="Arial" w:hAnsi="Arial" w:eastAsia="Arial" w:cs="Arial"/>
          <w:b w:val="0"/>
          <w:bCs w:val="0"/>
          <w:sz w:val="22"/>
          <w:szCs w:val="22"/>
        </w:rPr>
        <w:t xml:space="preserve"> energy-efficient technologies</w:t>
      </w:r>
      <w:r w:rsidRPr="0DC7EB8F" w:rsidR="5FA7FB25">
        <w:rPr>
          <w:rFonts w:ascii="Arial" w:hAnsi="Arial" w:eastAsia="Arial" w:cs="Arial"/>
          <w:b w:val="0"/>
          <w:bCs w:val="0"/>
          <w:sz w:val="22"/>
          <w:szCs w:val="22"/>
        </w:rPr>
        <w:t>.</w:t>
      </w:r>
    </w:p>
    <w:p w:rsidR="0DC7EB8F" w:rsidP="0DC7EB8F" w:rsidRDefault="0DC7EB8F" w14:paraId="3A09AF44" w14:textId="799EC4BD">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2"/>
          <w:szCs w:val="22"/>
        </w:rPr>
      </w:pPr>
    </w:p>
    <w:p w:rsidR="2E6EFE37" w:rsidP="0DC7EB8F" w:rsidRDefault="2E6EFE37" w14:paraId="0F0DD93B" w14:textId="22C28D81">
      <w:pPr>
        <w:pStyle w:val="Normal"/>
        <w:suppressLineNumbers w:val="0"/>
        <w:bidi w:val="0"/>
        <w:spacing w:before="0" w:beforeAutospacing="off" w:after="160" w:afterAutospacing="off" w:line="360" w:lineRule="auto"/>
        <w:ind w:left="0" w:right="0"/>
        <w:jc w:val="left"/>
      </w:pPr>
      <w:r w:rsidRPr="0DC7EB8F" w:rsidR="2E6EFE37">
        <w:rPr>
          <w:rFonts w:ascii="Arial" w:hAnsi="Arial" w:eastAsia="Arial" w:cs="Arial"/>
          <w:b w:val="1"/>
          <w:bCs w:val="1"/>
          <w:sz w:val="22"/>
          <w:szCs w:val="22"/>
        </w:rPr>
        <w:t>Recommendations</w:t>
      </w:r>
      <w:r>
        <w:br/>
      </w:r>
      <w:r w:rsidRPr="0DC7EB8F" w:rsidR="2E6EFE37">
        <w:rPr>
          <w:rFonts w:ascii="Arial" w:hAnsi="Arial" w:eastAsia="Arial" w:cs="Arial"/>
          <w:b w:val="0"/>
          <w:bCs w:val="0"/>
          <w:sz w:val="22"/>
          <w:szCs w:val="22"/>
        </w:rPr>
        <w:t xml:space="preserve">Authorities should promote investment in renewable energy technology and advance the shift away from fossil fuels through stricter regulations and financial incentives </w:t>
      </w:r>
      <w:r w:rsidRPr="0DC7EB8F" w:rsidR="3BD18D96">
        <w:rPr>
          <w:rFonts w:ascii="Arial" w:hAnsi="Arial" w:eastAsia="Arial" w:cs="Arial"/>
          <w:b w:val="0"/>
          <w:bCs w:val="0"/>
          <w:sz w:val="22"/>
          <w:szCs w:val="22"/>
        </w:rPr>
        <w:t>to</w:t>
      </w:r>
      <w:r w:rsidRPr="0DC7EB8F" w:rsidR="2E6EFE37">
        <w:rPr>
          <w:rFonts w:ascii="Arial" w:hAnsi="Arial" w:eastAsia="Arial" w:cs="Arial"/>
          <w:b w:val="0"/>
          <w:bCs w:val="0"/>
          <w:sz w:val="22"/>
          <w:szCs w:val="22"/>
        </w:rPr>
        <w:t xml:space="preserve"> strengthen progress toward SDG</w:t>
      </w:r>
      <w:r w:rsidRPr="0DC7EB8F" w:rsidR="07DC6202">
        <w:rPr>
          <w:rFonts w:ascii="Arial" w:hAnsi="Arial" w:eastAsia="Arial" w:cs="Arial"/>
          <w:b w:val="0"/>
          <w:bCs w:val="0"/>
          <w:sz w:val="22"/>
          <w:szCs w:val="22"/>
        </w:rPr>
        <w:t>-</w:t>
      </w:r>
      <w:r w:rsidRPr="0DC7EB8F" w:rsidR="2E6EFE37">
        <w:rPr>
          <w:rFonts w:ascii="Arial" w:hAnsi="Arial" w:eastAsia="Arial" w:cs="Arial"/>
          <w:b w:val="0"/>
          <w:bCs w:val="0"/>
          <w:sz w:val="22"/>
          <w:szCs w:val="22"/>
        </w:rPr>
        <w:t xml:space="preserve">13. Although the UK has made </w:t>
      </w:r>
      <w:r w:rsidRPr="0DC7EB8F" w:rsidR="2E6EFE37">
        <w:rPr>
          <w:rFonts w:ascii="Arial" w:hAnsi="Arial" w:eastAsia="Arial" w:cs="Arial"/>
          <w:b w:val="0"/>
          <w:bCs w:val="0"/>
          <w:sz w:val="22"/>
          <w:szCs w:val="22"/>
        </w:rPr>
        <w:t>significant progress</w:t>
      </w:r>
      <w:r w:rsidRPr="0DC7EB8F" w:rsidR="2E6EFE37">
        <w:rPr>
          <w:rFonts w:ascii="Arial" w:hAnsi="Arial" w:eastAsia="Arial" w:cs="Arial"/>
          <w:b w:val="0"/>
          <w:bCs w:val="0"/>
          <w:sz w:val="22"/>
          <w:szCs w:val="22"/>
        </w:rPr>
        <w:t xml:space="preserve"> in producing power from renewable sources, more focus is needed in areas where pollution continue to stay high, </w:t>
      </w:r>
      <w:r w:rsidRPr="0DC7EB8F" w:rsidR="70098A6B">
        <w:rPr>
          <w:rFonts w:ascii="Arial" w:hAnsi="Arial" w:eastAsia="Arial" w:cs="Arial"/>
          <w:b w:val="0"/>
          <w:bCs w:val="0"/>
          <w:sz w:val="22"/>
          <w:szCs w:val="22"/>
        </w:rPr>
        <w:t>(International Energy agency,2024)</w:t>
      </w:r>
      <w:r>
        <w:br/>
      </w:r>
      <w:r w:rsidRPr="0DC7EB8F" w:rsidR="2E6EFE37">
        <w:rPr>
          <w:rFonts w:ascii="Arial" w:hAnsi="Arial" w:eastAsia="Arial" w:cs="Arial"/>
          <w:b w:val="0"/>
          <w:bCs w:val="0"/>
          <w:sz w:val="22"/>
          <w:szCs w:val="22"/>
        </w:rPr>
        <w:t>Secondly, by highlighting the healthcare outcomes of environmental action, climate policies should take a robust public</w:t>
      </w:r>
      <w:r w:rsidRPr="0DC7EB8F" w:rsidR="49ABBDF6">
        <w:rPr>
          <w:rFonts w:ascii="Arial" w:hAnsi="Arial" w:eastAsia="Arial" w:cs="Arial"/>
          <w:b w:val="0"/>
          <w:bCs w:val="0"/>
          <w:sz w:val="22"/>
          <w:szCs w:val="22"/>
        </w:rPr>
        <w:t>-</w:t>
      </w:r>
      <w:r w:rsidRPr="0DC7EB8F" w:rsidR="2E6EFE37">
        <w:rPr>
          <w:rFonts w:ascii="Arial" w:hAnsi="Arial" w:eastAsia="Arial" w:cs="Arial"/>
          <w:b w:val="0"/>
          <w:bCs w:val="0"/>
          <w:sz w:val="22"/>
          <w:szCs w:val="22"/>
        </w:rPr>
        <w:t xml:space="preserve">health strategy. </w:t>
      </w:r>
      <w:r w:rsidRPr="0DC7EB8F" w:rsidR="2D29F041">
        <w:rPr>
          <w:rFonts w:ascii="Arial" w:hAnsi="Arial" w:eastAsia="Arial" w:cs="Arial"/>
          <w:b w:val="0"/>
          <w:bCs w:val="0"/>
          <w:sz w:val="22"/>
          <w:szCs w:val="22"/>
        </w:rPr>
        <w:t>T</w:t>
      </w:r>
      <w:r w:rsidRPr="0DC7EB8F" w:rsidR="2E6EFE37">
        <w:rPr>
          <w:rFonts w:ascii="Arial" w:hAnsi="Arial" w:eastAsia="Arial" w:cs="Arial"/>
          <w:b w:val="0"/>
          <w:bCs w:val="0"/>
          <w:sz w:val="22"/>
          <w:szCs w:val="22"/>
        </w:rPr>
        <w:t xml:space="preserve">o lower carbon emissions, investments in energy-efficient housing, green spaces, clean air campaigns, and sustainable transportation can also enhance psychological and physical well-being. </w:t>
      </w:r>
      <w:r w:rsidRPr="0DC7EB8F" w:rsidR="5943A2A6">
        <w:rPr>
          <w:rFonts w:ascii="Arial" w:hAnsi="Arial" w:eastAsia="Arial" w:cs="Arial"/>
          <w:b w:val="0"/>
          <w:bCs w:val="0"/>
          <w:sz w:val="22"/>
          <w:szCs w:val="22"/>
        </w:rPr>
        <w:t>Several</w:t>
      </w:r>
      <w:r w:rsidRPr="0DC7EB8F" w:rsidR="747E025A">
        <w:rPr>
          <w:rFonts w:ascii="Arial" w:hAnsi="Arial" w:eastAsia="Arial" w:cs="Arial"/>
          <w:b w:val="0"/>
          <w:bCs w:val="0"/>
          <w:sz w:val="22"/>
          <w:szCs w:val="22"/>
        </w:rPr>
        <w:t xml:space="preserve"> SDGs</w:t>
      </w:r>
      <w:r w:rsidRPr="0DC7EB8F" w:rsidR="2E6EFE37">
        <w:rPr>
          <w:rFonts w:ascii="Arial" w:hAnsi="Arial" w:eastAsia="Arial" w:cs="Arial"/>
          <w:b w:val="0"/>
          <w:bCs w:val="0"/>
          <w:sz w:val="22"/>
          <w:szCs w:val="22"/>
        </w:rPr>
        <w:t xml:space="preserve"> would be </w:t>
      </w:r>
      <w:r w:rsidRPr="0DC7EB8F" w:rsidR="02EF4F80">
        <w:rPr>
          <w:rFonts w:ascii="Arial" w:hAnsi="Arial" w:eastAsia="Arial" w:cs="Arial"/>
          <w:b w:val="0"/>
          <w:bCs w:val="0"/>
          <w:sz w:val="22"/>
          <w:szCs w:val="22"/>
        </w:rPr>
        <w:t>supported,</w:t>
      </w:r>
      <w:r w:rsidRPr="0DC7EB8F" w:rsidR="2E6EFE37">
        <w:rPr>
          <w:rFonts w:ascii="Arial" w:hAnsi="Arial" w:eastAsia="Arial" w:cs="Arial"/>
          <w:b w:val="0"/>
          <w:bCs w:val="0"/>
          <w:sz w:val="22"/>
          <w:szCs w:val="22"/>
        </w:rPr>
        <w:t xml:space="preserve"> and public benefit would be enhanced by including health concerns into climate policies.</w:t>
      </w:r>
      <w:r w:rsidRPr="0DC7EB8F" w:rsidR="74EE761F">
        <w:rPr>
          <w:rFonts w:ascii="Arial" w:hAnsi="Arial" w:eastAsia="Arial" w:cs="Arial"/>
          <w:b w:val="0"/>
          <w:bCs w:val="0"/>
          <w:sz w:val="22"/>
          <w:szCs w:val="22"/>
        </w:rPr>
        <w:t xml:space="preserve"> (Climate change committee, no date).</w:t>
      </w:r>
      <w:r>
        <w:br/>
      </w:r>
      <w:r w:rsidRPr="0DC7EB8F" w:rsidR="2E6EFE37">
        <w:rPr>
          <w:rFonts w:ascii="Arial" w:hAnsi="Arial" w:eastAsia="Arial" w:cs="Arial"/>
          <w:b w:val="0"/>
          <w:bCs w:val="0"/>
          <w:sz w:val="22"/>
          <w:szCs w:val="22"/>
        </w:rPr>
        <w:t>Lastly</w:t>
      </w:r>
      <w:r w:rsidRPr="0DC7EB8F" w:rsidR="2E6EFE37">
        <w:rPr>
          <w:rFonts w:ascii="Arial" w:hAnsi="Arial" w:eastAsia="Arial" w:cs="Arial"/>
          <w:b w:val="0"/>
          <w:bCs w:val="0"/>
          <w:sz w:val="22"/>
          <w:szCs w:val="22"/>
        </w:rPr>
        <w:t xml:space="preserve"> Although </w:t>
      </w:r>
      <w:r w:rsidRPr="0DC7EB8F" w:rsidR="2E6EFE37">
        <w:rPr>
          <w:rFonts w:ascii="Arial" w:hAnsi="Arial" w:eastAsia="Arial" w:cs="Arial"/>
          <w:b w:val="0"/>
          <w:bCs w:val="0"/>
          <w:sz w:val="22"/>
          <w:szCs w:val="22"/>
        </w:rPr>
        <w:t>very little</w:t>
      </w:r>
      <w:r w:rsidRPr="0DC7EB8F" w:rsidR="2E6EFE37">
        <w:rPr>
          <w:rFonts w:ascii="Arial" w:hAnsi="Arial" w:eastAsia="Arial" w:cs="Arial"/>
          <w:b w:val="0"/>
          <w:bCs w:val="0"/>
          <w:sz w:val="22"/>
          <w:szCs w:val="22"/>
        </w:rPr>
        <w:t xml:space="preserve"> impact on global emissions, disadvantaged groups are particularly </w:t>
      </w:r>
      <w:r w:rsidRPr="0DC7EB8F" w:rsidR="2E6EFE37">
        <w:rPr>
          <w:rFonts w:ascii="Arial" w:hAnsi="Arial" w:eastAsia="Arial" w:cs="Arial"/>
          <w:b w:val="0"/>
          <w:bCs w:val="0"/>
          <w:sz w:val="22"/>
          <w:szCs w:val="22"/>
        </w:rPr>
        <w:t>impacted</w:t>
      </w:r>
      <w:r w:rsidRPr="0DC7EB8F" w:rsidR="2E6EFE37">
        <w:rPr>
          <w:rFonts w:ascii="Arial" w:hAnsi="Arial" w:eastAsia="Arial" w:cs="Arial"/>
          <w:b w:val="0"/>
          <w:bCs w:val="0"/>
          <w:sz w:val="22"/>
          <w:szCs w:val="22"/>
        </w:rPr>
        <w:t xml:space="preserve"> by climate change. Increasing climate fund or data communication would strengthen collaborative progress toward </w:t>
      </w:r>
      <w:r w:rsidRPr="0DC7EB8F" w:rsidR="2E6EFE37">
        <w:rPr>
          <w:rFonts w:ascii="Arial" w:hAnsi="Arial" w:eastAsia="Arial" w:cs="Arial"/>
          <w:b w:val="0"/>
          <w:bCs w:val="0"/>
          <w:sz w:val="22"/>
          <w:szCs w:val="22"/>
        </w:rPr>
        <w:t>SDG</w:t>
      </w:r>
      <w:r w:rsidRPr="0DC7EB8F" w:rsidR="0F963D61">
        <w:rPr>
          <w:rFonts w:ascii="Arial" w:hAnsi="Arial" w:eastAsia="Arial" w:cs="Arial"/>
          <w:b w:val="0"/>
          <w:bCs w:val="0"/>
          <w:sz w:val="22"/>
          <w:szCs w:val="22"/>
        </w:rPr>
        <w:t>-</w:t>
      </w:r>
      <w:r w:rsidRPr="0DC7EB8F" w:rsidR="2E6EFE37">
        <w:rPr>
          <w:rFonts w:ascii="Arial" w:hAnsi="Arial" w:eastAsia="Arial" w:cs="Arial"/>
          <w:b w:val="0"/>
          <w:bCs w:val="0"/>
          <w:sz w:val="22"/>
          <w:szCs w:val="22"/>
        </w:rPr>
        <w:t>13</w:t>
      </w:r>
      <w:r w:rsidRPr="0DC7EB8F" w:rsidR="2E6EFE37">
        <w:rPr>
          <w:rFonts w:ascii="Arial" w:hAnsi="Arial" w:eastAsia="Arial" w:cs="Arial"/>
          <w:b w:val="0"/>
          <w:bCs w:val="0"/>
          <w:sz w:val="22"/>
          <w:szCs w:val="22"/>
        </w:rPr>
        <w:t xml:space="preserve"> and encourage greater global equity.</w:t>
      </w:r>
      <w:r>
        <w:br/>
      </w:r>
      <w:r>
        <w:br/>
      </w:r>
      <w:r w:rsidRPr="0DC7EB8F" w:rsidR="71FCEDC0">
        <w:rPr>
          <w:rFonts w:ascii="Arial" w:hAnsi="Arial" w:eastAsia="Arial" w:cs="Arial"/>
          <w:b w:val="1"/>
          <w:bCs w:val="1"/>
          <w:sz w:val="24"/>
          <w:szCs w:val="24"/>
        </w:rPr>
        <w:t>Conclusion</w:t>
      </w:r>
      <w:r>
        <w:br/>
      </w:r>
      <w:r>
        <w:br/>
      </w:r>
      <w:r w:rsidRPr="0DC7EB8F" w:rsidR="71FCEDC0">
        <w:rPr>
          <w:rFonts w:ascii="Arial" w:hAnsi="Arial" w:eastAsia="Arial" w:cs="Arial"/>
          <w:b w:val="0"/>
          <w:bCs w:val="0"/>
          <w:sz w:val="22"/>
          <w:szCs w:val="22"/>
        </w:rPr>
        <w:t>This report has critically evaluated the impact of SDG</w:t>
      </w:r>
      <w:r w:rsidRPr="0DC7EB8F" w:rsidR="6BE74998">
        <w:rPr>
          <w:rFonts w:ascii="Arial" w:hAnsi="Arial" w:eastAsia="Arial" w:cs="Arial"/>
          <w:b w:val="0"/>
          <w:bCs w:val="0"/>
          <w:sz w:val="22"/>
          <w:szCs w:val="22"/>
        </w:rPr>
        <w:t>-</w:t>
      </w:r>
      <w:r w:rsidRPr="0DC7EB8F" w:rsidR="71FCEDC0">
        <w:rPr>
          <w:rFonts w:ascii="Arial" w:hAnsi="Arial" w:eastAsia="Arial" w:cs="Arial"/>
          <w:b w:val="0"/>
          <w:bCs w:val="0"/>
          <w:sz w:val="22"/>
          <w:szCs w:val="22"/>
        </w:rPr>
        <w:t>3</w:t>
      </w:r>
      <w:r w:rsidRPr="0DC7EB8F" w:rsidR="6AB4B6CC">
        <w:rPr>
          <w:rFonts w:ascii="Arial" w:hAnsi="Arial" w:eastAsia="Arial" w:cs="Arial"/>
          <w:b w:val="0"/>
          <w:bCs w:val="0"/>
          <w:sz w:val="22"/>
          <w:szCs w:val="22"/>
        </w:rPr>
        <w:t xml:space="preserve"> </w:t>
      </w:r>
      <w:r w:rsidRPr="0DC7EB8F" w:rsidR="71FCEDC0">
        <w:rPr>
          <w:rFonts w:ascii="Arial" w:hAnsi="Arial" w:eastAsia="Arial" w:cs="Arial"/>
          <w:b w:val="0"/>
          <w:bCs w:val="0"/>
          <w:sz w:val="22"/>
          <w:szCs w:val="22"/>
        </w:rPr>
        <w:t>and SDG</w:t>
      </w:r>
      <w:r w:rsidRPr="0DC7EB8F" w:rsidR="7F304558">
        <w:rPr>
          <w:rFonts w:ascii="Arial" w:hAnsi="Arial" w:eastAsia="Arial" w:cs="Arial"/>
          <w:b w:val="0"/>
          <w:bCs w:val="0"/>
          <w:sz w:val="22"/>
          <w:szCs w:val="22"/>
        </w:rPr>
        <w:t>-</w:t>
      </w:r>
      <w:r w:rsidRPr="0DC7EB8F" w:rsidR="71FCEDC0">
        <w:rPr>
          <w:rFonts w:ascii="Arial" w:hAnsi="Arial" w:eastAsia="Arial" w:cs="Arial"/>
          <w:b w:val="0"/>
          <w:bCs w:val="0"/>
          <w:sz w:val="22"/>
          <w:szCs w:val="22"/>
        </w:rPr>
        <w:t xml:space="preserve">13 promoting overall population health and achieving sustainable development. The analysis showed that although worldwide efforts like the Paris Agreement and the </w:t>
      </w:r>
      <w:r w:rsidRPr="0DC7EB8F" w:rsidR="03D7B433">
        <w:rPr>
          <w:rFonts w:ascii="Arial" w:hAnsi="Arial" w:eastAsia="Arial" w:cs="Arial"/>
          <w:b w:val="0"/>
          <w:bCs w:val="0"/>
          <w:sz w:val="22"/>
          <w:szCs w:val="22"/>
        </w:rPr>
        <w:t>WHO</w:t>
      </w:r>
      <w:r w:rsidRPr="0DC7EB8F" w:rsidR="71FCEDC0">
        <w:rPr>
          <w:rFonts w:ascii="Arial" w:hAnsi="Arial" w:eastAsia="Arial" w:cs="Arial"/>
          <w:b w:val="0"/>
          <w:bCs w:val="0"/>
          <w:sz w:val="22"/>
          <w:szCs w:val="22"/>
        </w:rPr>
        <w:t>'s U</w:t>
      </w:r>
      <w:r w:rsidRPr="0DC7EB8F" w:rsidR="7C4B164D">
        <w:rPr>
          <w:rFonts w:ascii="Arial" w:hAnsi="Arial" w:eastAsia="Arial" w:cs="Arial"/>
          <w:b w:val="0"/>
          <w:bCs w:val="0"/>
          <w:sz w:val="22"/>
          <w:szCs w:val="22"/>
        </w:rPr>
        <w:t xml:space="preserve">HC </w:t>
      </w:r>
      <w:r w:rsidRPr="0DC7EB8F" w:rsidR="71FCEDC0">
        <w:rPr>
          <w:rFonts w:ascii="Arial" w:hAnsi="Arial" w:eastAsia="Arial" w:cs="Arial"/>
          <w:b w:val="0"/>
          <w:bCs w:val="0"/>
          <w:sz w:val="22"/>
          <w:szCs w:val="22"/>
        </w:rPr>
        <w:t xml:space="preserve">agenda have achieved progress, there are still major challenges of turning international promises into implementation. Policies like UK Health and Care Act 2022 and Climate Change Act 2008 </w:t>
      </w:r>
      <w:r w:rsidRPr="0DC7EB8F" w:rsidR="71FCEDC0">
        <w:rPr>
          <w:rFonts w:ascii="Arial" w:hAnsi="Arial" w:eastAsia="Arial" w:cs="Arial"/>
          <w:b w:val="0"/>
          <w:bCs w:val="0"/>
          <w:sz w:val="22"/>
          <w:szCs w:val="22"/>
        </w:rPr>
        <w:t>demonstrate</w:t>
      </w:r>
      <w:r w:rsidRPr="0DC7EB8F" w:rsidR="71FCEDC0">
        <w:rPr>
          <w:rFonts w:ascii="Arial" w:hAnsi="Arial" w:eastAsia="Arial" w:cs="Arial"/>
          <w:b w:val="0"/>
          <w:bCs w:val="0"/>
          <w:sz w:val="22"/>
          <w:szCs w:val="22"/>
        </w:rPr>
        <w:t xml:space="preserve"> a strong national commitment</w:t>
      </w:r>
      <w:r w:rsidRPr="0DC7EB8F" w:rsidR="453DFC3E">
        <w:rPr>
          <w:rFonts w:ascii="Arial" w:hAnsi="Arial" w:eastAsia="Arial" w:cs="Arial"/>
          <w:b w:val="0"/>
          <w:bCs w:val="0"/>
          <w:sz w:val="22"/>
          <w:szCs w:val="22"/>
        </w:rPr>
        <w:t xml:space="preserve"> towards</w:t>
      </w:r>
      <w:r w:rsidRPr="0DC7EB8F" w:rsidR="71FCEDC0">
        <w:rPr>
          <w:rFonts w:ascii="Arial" w:hAnsi="Arial" w:eastAsia="Arial" w:cs="Arial"/>
          <w:b w:val="0"/>
          <w:bCs w:val="0"/>
          <w:sz w:val="22"/>
          <w:szCs w:val="22"/>
        </w:rPr>
        <w:t xml:space="preserve"> enhancing quality of life.</w:t>
      </w:r>
      <w:r>
        <w:br/>
      </w:r>
      <w:r w:rsidRPr="0DC7EB8F" w:rsidR="71FCEDC0">
        <w:rPr>
          <w:rFonts w:ascii="Arial" w:hAnsi="Arial" w:eastAsia="Arial" w:cs="Arial"/>
          <w:b w:val="0"/>
          <w:bCs w:val="0"/>
          <w:sz w:val="22"/>
          <w:szCs w:val="22"/>
        </w:rPr>
        <w:t xml:space="preserve">However, their overall efficacy </w:t>
      </w:r>
      <w:r w:rsidRPr="0DC7EB8F" w:rsidR="71FCEDC0">
        <w:rPr>
          <w:rFonts w:ascii="Arial" w:hAnsi="Arial" w:eastAsia="Arial" w:cs="Arial"/>
          <w:b w:val="0"/>
          <w:bCs w:val="0"/>
          <w:sz w:val="22"/>
          <w:szCs w:val="22"/>
        </w:rPr>
        <w:t>remains</w:t>
      </w:r>
      <w:r w:rsidRPr="0DC7EB8F" w:rsidR="71FCEDC0">
        <w:rPr>
          <w:rFonts w:ascii="Arial" w:hAnsi="Arial" w:eastAsia="Arial" w:cs="Arial"/>
          <w:b w:val="0"/>
          <w:bCs w:val="0"/>
          <w:sz w:val="22"/>
          <w:szCs w:val="22"/>
        </w:rPr>
        <w:t xml:space="preserve"> constrained by persistent health inequalities, staff expectations, inconsistent policy implementation, and funding limitations.</w:t>
      </w:r>
      <w:r>
        <w:br/>
      </w:r>
      <w:r w:rsidRPr="0DC7EB8F" w:rsidR="71FCEDC0">
        <w:rPr>
          <w:rFonts w:ascii="Arial" w:hAnsi="Arial" w:eastAsia="Arial" w:cs="Arial"/>
          <w:b w:val="0"/>
          <w:bCs w:val="0"/>
          <w:sz w:val="22"/>
          <w:szCs w:val="22"/>
        </w:rPr>
        <w:t xml:space="preserve">This report also emphasised the strong connection between climate change and health. Through increased exposure to extreme weather, poor air quality, and shortages of food, climate change presents a serious risk to physical and mental health; </w:t>
      </w:r>
      <w:r w:rsidRPr="0DC7EB8F" w:rsidR="4E60920E">
        <w:rPr>
          <w:rFonts w:ascii="Arial" w:hAnsi="Arial" w:eastAsia="Arial" w:cs="Arial"/>
          <w:b w:val="0"/>
          <w:bCs w:val="0"/>
          <w:sz w:val="22"/>
          <w:szCs w:val="22"/>
        </w:rPr>
        <w:t>yet</w:t>
      </w:r>
      <w:r w:rsidRPr="0DC7EB8F" w:rsidR="71FCEDC0">
        <w:rPr>
          <w:rFonts w:ascii="Arial" w:hAnsi="Arial" w:eastAsia="Arial" w:cs="Arial"/>
          <w:b w:val="0"/>
          <w:bCs w:val="0"/>
          <w:sz w:val="22"/>
          <w:szCs w:val="22"/>
        </w:rPr>
        <w:t xml:space="preserve"> advances in environmental sustainability can have a major positive impact on wellbeing.</w:t>
      </w:r>
      <w:r w:rsidRPr="0DC7EB8F" w:rsidR="05D2EE56">
        <w:rPr>
          <w:rFonts w:ascii="Arial" w:hAnsi="Arial" w:eastAsia="Arial" w:cs="Arial"/>
          <w:b w:val="0"/>
          <w:bCs w:val="0"/>
          <w:sz w:val="22"/>
          <w:szCs w:val="22"/>
        </w:rPr>
        <w:t xml:space="preserve"> (Health Effects insitute,2024).</w:t>
      </w:r>
      <w:r w:rsidRPr="0DC7EB8F" w:rsidR="71FCEDC0">
        <w:rPr>
          <w:rFonts w:ascii="Arial" w:hAnsi="Arial" w:eastAsia="Arial" w:cs="Arial"/>
          <w:b w:val="0"/>
          <w:bCs w:val="0"/>
          <w:sz w:val="22"/>
          <w:szCs w:val="22"/>
        </w:rPr>
        <w:t xml:space="preserve"> Applying the Ecological Model of Health, the S</w:t>
      </w:r>
      <w:r w:rsidRPr="0DC7EB8F" w:rsidR="62439B15">
        <w:rPr>
          <w:rFonts w:ascii="Arial" w:hAnsi="Arial" w:eastAsia="Arial" w:cs="Arial"/>
          <w:b w:val="0"/>
          <w:bCs w:val="0"/>
          <w:sz w:val="22"/>
          <w:szCs w:val="22"/>
        </w:rPr>
        <w:t>DOH</w:t>
      </w:r>
      <w:r w:rsidRPr="0DC7EB8F" w:rsidR="71FCEDC0">
        <w:rPr>
          <w:rFonts w:ascii="Arial" w:hAnsi="Arial" w:eastAsia="Arial" w:cs="Arial"/>
          <w:b w:val="0"/>
          <w:bCs w:val="0"/>
          <w:sz w:val="22"/>
          <w:szCs w:val="22"/>
        </w:rPr>
        <w:t xml:space="preserve"> framework, and the </w:t>
      </w:r>
      <w:r w:rsidRPr="0DC7EB8F" w:rsidR="71FCEDC0">
        <w:rPr>
          <w:rFonts w:ascii="Arial" w:hAnsi="Arial" w:eastAsia="Arial" w:cs="Arial"/>
          <w:b w:val="0"/>
          <w:bCs w:val="0"/>
          <w:sz w:val="22"/>
          <w:szCs w:val="22"/>
        </w:rPr>
        <w:t>H</w:t>
      </w:r>
      <w:r w:rsidRPr="0DC7EB8F" w:rsidR="11D2A43C">
        <w:rPr>
          <w:rFonts w:ascii="Arial" w:hAnsi="Arial" w:eastAsia="Arial" w:cs="Arial"/>
          <w:b w:val="0"/>
          <w:bCs w:val="0"/>
          <w:sz w:val="22"/>
          <w:szCs w:val="22"/>
        </w:rPr>
        <w:t>iAP</w:t>
      </w:r>
      <w:r w:rsidRPr="0DC7EB8F" w:rsidR="71FCEDC0">
        <w:rPr>
          <w:rFonts w:ascii="Arial" w:hAnsi="Arial" w:eastAsia="Arial" w:cs="Arial"/>
          <w:b w:val="0"/>
          <w:bCs w:val="0"/>
          <w:sz w:val="22"/>
          <w:szCs w:val="22"/>
        </w:rPr>
        <w:t xml:space="preserve"> approach showed that collaboration across various sectors is necessary</w:t>
      </w:r>
      <w:r w:rsidRPr="0DC7EB8F" w:rsidR="407907B0">
        <w:rPr>
          <w:rFonts w:ascii="Arial" w:hAnsi="Arial" w:eastAsia="Arial" w:cs="Arial"/>
          <w:b w:val="0"/>
          <w:bCs w:val="0"/>
          <w:sz w:val="22"/>
          <w:szCs w:val="22"/>
        </w:rPr>
        <w:t>.</w:t>
      </w:r>
      <w:r>
        <w:br/>
      </w:r>
      <w:r w:rsidRPr="0DC7EB8F" w:rsidR="71FCEDC0">
        <w:rPr>
          <w:rFonts w:ascii="Arial" w:hAnsi="Arial" w:eastAsia="Arial" w:cs="Arial"/>
          <w:b w:val="0"/>
          <w:bCs w:val="0"/>
          <w:sz w:val="22"/>
          <w:szCs w:val="22"/>
        </w:rPr>
        <w:t xml:space="preserve">Overall, </w:t>
      </w:r>
      <w:r w:rsidRPr="0DC7EB8F" w:rsidR="71FCEDC0">
        <w:rPr>
          <w:rFonts w:ascii="Arial" w:hAnsi="Arial" w:eastAsia="Arial" w:cs="Arial"/>
          <w:b w:val="0"/>
          <w:bCs w:val="0"/>
          <w:sz w:val="22"/>
          <w:szCs w:val="22"/>
        </w:rPr>
        <w:t>accomplishing</w:t>
      </w:r>
      <w:r w:rsidRPr="0DC7EB8F" w:rsidR="71FCEDC0">
        <w:rPr>
          <w:rFonts w:ascii="Arial" w:hAnsi="Arial" w:eastAsia="Arial" w:cs="Arial"/>
          <w:b w:val="0"/>
          <w:bCs w:val="0"/>
          <w:sz w:val="22"/>
          <w:szCs w:val="22"/>
        </w:rPr>
        <w:t xml:space="preserve"> SDG</w:t>
      </w:r>
      <w:r w:rsidRPr="0DC7EB8F" w:rsidR="59E8ACCF">
        <w:rPr>
          <w:rFonts w:ascii="Arial" w:hAnsi="Arial" w:eastAsia="Arial" w:cs="Arial"/>
          <w:b w:val="0"/>
          <w:bCs w:val="0"/>
          <w:sz w:val="22"/>
          <w:szCs w:val="22"/>
        </w:rPr>
        <w:t>-</w:t>
      </w:r>
      <w:r w:rsidRPr="0DC7EB8F" w:rsidR="71FCEDC0">
        <w:rPr>
          <w:rFonts w:ascii="Arial" w:hAnsi="Arial" w:eastAsia="Arial" w:cs="Arial"/>
          <w:b w:val="0"/>
          <w:bCs w:val="0"/>
          <w:sz w:val="22"/>
          <w:szCs w:val="22"/>
        </w:rPr>
        <w:t>3 and SDG</w:t>
      </w:r>
      <w:r w:rsidRPr="0DC7EB8F" w:rsidR="6D4FADC7">
        <w:rPr>
          <w:rFonts w:ascii="Arial" w:hAnsi="Arial" w:eastAsia="Arial" w:cs="Arial"/>
          <w:b w:val="0"/>
          <w:bCs w:val="0"/>
          <w:sz w:val="22"/>
          <w:szCs w:val="22"/>
        </w:rPr>
        <w:t>-</w:t>
      </w:r>
      <w:r w:rsidRPr="0DC7EB8F" w:rsidR="71FCEDC0">
        <w:rPr>
          <w:rFonts w:ascii="Arial" w:hAnsi="Arial" w:eastAsia="Arial" w:cs="Arial"/>
          <w:b w:val="0"/>
          <w:bCs w:val="0"/>
          <w:sz w:val="22"/>
          <w:szCs w:val="22"/>
        </w:rPr>
        <w:t>13 will depend on a robust political dedication, more funding in both prevention and public</w:t>
      </w:r>
      <w:r w:rsidRPr="0DC7EB8F" w:rsidR="2190F576">
        <w:rPr>
          <w:rFonts w:ascii="Arial" w:hAnsi="Arial" w:eastAsia="Arial" w:cs="Arial"/>
          <w:b w:val="0"/>
          <w:bCs w:val="0"/>
          <w:sz w:val="22"/>
          <w:szCs w:val="22"/>
        </w:rPr>
        <w:t>-</w:t>
      </w:r>
      <w:r w:rsidRPr="0DC7EB8F" w:rsidR="71FCEDC0">
        <w:rPr>
          <w:rFonts w:ascii="Arial" w:hAnsi="Arial" w:eastAsia="Arial" w:cs="Arial"/>
          <w:b w:val="0"/>
          <w:bCs w:val="0"/>
          <w:sz w:val="22"/>
          <w:szCs w:val="22"/>
        </w:rPr>
        <w:t xml:space="preserve">health, enhanced international collaboration and policies that address the wider </w:t>
      </w:r>
      <w:r w:rsidRPr="0DC7EB8F" w:rsidR="2468CF21">
        <w:rPr>
          <w:rFonts w:ascii="Arial" w:hAnsi="Arial" w:eastAsia="Arial" w:cs="Arial"/>
          <w:b w:val="0"/>
          <w:bCs w:val="0"/>
          <w:sz w:val="22"/>
          <w:szCs w:val="22"/>
        </w:rPr>
        <w:t>SDOH and</w:t>
      </w:r>
      <w:r w:rsidRPr="0DC7EB8F" w:rsidR="71FCEDC0">
        <w:rPr>
          <w:rFonts w:ascii="Arial" w:hAnsi="Arial" w:eastAsia="Arial" w:cs="Arial"/>
          <w:b w:val="0"/>
          <w:bCs w:val="0"/>
          <w:sz w:val="22"/>
          <w:szCs w:val="22"/>
        </w:rPr>
        <w:t xml:space="preserve"> environmental. Authorities can </w:t>
      </w:r>
      <w:r w:rsidRPr="0DC7EB8F" w:rsidR="71FCEDC0">
        <w:rPr>
          <w:rFonts w:ascii="Arial" w:hAnsi="Arial" w:eastAsia="Arial" w:cs="Arial"/>
          <w:b w:val="0"/>
          <w:bCs w:val="0"/>
          <w:sz w:val="22"/>
          <w:szCs w:val="22"/>
        </w:rPr>
        <w:t>establish</w:t>
      </w:r>
      <w:r w:rsidRPr="0DC7EB8F" w:rsidR="71FCEDC0">
        <w:rPr>
          <w:rFonts w:ascii="Arial" w:hAnsi="Arial" w:eastAsia="Arial" w:cs="Arial"/>
          <w:b w:val="0"/>
          <w:bCs w:val="0"/>
          <w:sz w:val="22"/>
          <w:szCs w:val="22"/>
        </w:rPr>
        <w:t xml:space="preserve"> </w:t>
      </w:r>
      <w:r w:rsidRPr="0DC7EB8F" w:rsidR="71FCEDC0">
        <w:rPr>
          <w:rFonts w:ascii="Arial" w:hAnsi="Arial" w:eastAsia="Arial" w:cs="Arial"/>
          <w:b w:val="0"/>
          <w:bCs w:val="0"/>
          <w:sz w:val="22"/>
          <w:szCs w:val="22"/>
        </w:rPr>
        <w:t>equitable</w:t>
      </w:r>
      <w:r w:rsidRPr="0DC7EB8F" w:rsidR="71FCEDC0">
        <w:rPr>
          <w:rFonts w:ascii="Arial" w:hAnsi="Arial" w:eastAsia="Arial" w:cs="Arial"/>
          <w:b w:val="0"/>
          <w:bCs w:val="0"/>
          <w:sz w:val="22"/>
          <w:szCs w:val="22"/>
        </w:rPr>
        <w:t xml:space="preserve"> and integrated strategies that enhance health, lessen inequality, and advance long-term sustainability for </w:t>
      </w:r>
      <w:r w:rsidRPr="0DC7EB8F" w:rsidR="6013D946">
        <w:rPr>
          <w:rFonts w:ascii="Arial" w:hAnsi="Arial" w:eastAsia="Arial" w:cs="Arial"/>
          <w:b w:val="0"/>
          <w:bCs w:val="0"/>
          <w:sz w:val="22"/>
          <w:szCs w:val="22"/>
        </w:rPr>
        <w:t>all generations</w:t>
      </w:r>
      <w:r w:rsidRPr="0DC7EB8F" w:rsidR="71FCEDC0">
        <w:rPr>
          <w:rFonts w:ascii="Arial" w:hAnsi="Arial" w:eastAsia="Arial" w:cs="Arial"/>
          <w:b w:val="0"/>
          <w:bCs w:val="0"/>
          <w:sz w:val="22"/>
          <w:szCs w:val="22"/>
        </w:rPr>
        <w:t xml:space="preserve"> by acknowledging the connection of S</w:t>
      </w:r>
      <w:r w:rsidRPr="0DC7EB8F" w:rsidR="7DACB1B0">
        <w:rPr>
          <w:rFonts w:ascii="Arial" w:hAnsi="Arial" w:eastAsia="Arial" w:cs="Arial"/>
          <w:b w:val="0"/>
          <w:bCs w:val="0"/>
          <w:sz w:val="22"/>
          <w:szCs w:val="22"/>
        </w:rPr>
        <w:t>DGs</w:t>
      </w:r>
      <w:r w:rsidRPr="0DC7EB8F" w:rsidR="71FCEDC0">
        <w:rPr>
          <w:rFonts w:ascii="Arial" w:hAnsi="Arial" w:eastAsia="Arial" w:cs="Arial"/>
          <w:b w:val="0"/>
          <w:bCs w:val="0"/>
          <w:sz w:val="22"/>
          <w:szCs w:val="22"/>
        </w:rPr>
        <w:t>.</w:t>
      </w:r>
    </w:p>
    <w:p w:rsidR="0DC7EB8F" w:rsidP="0DC7EB8F" w:rsidRDefault="0DC7EB8F" w14:paraId="43FD8B47" w14:textId="3A404266">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2"/>
          <w:szCs w:val="22"/>
        </w:rPr>
      </w:pPr>
    </w:p>
    <w:p w:rsidR="0DC7EB8F" w:rsidP="0DC7EB8F" w:rsidRDefault="0DC7EB8F" w14:paraId="61BDF246" w14:textId="07B5EC9A">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2"/>
          <w:szCs w:val="22"/>
        </w:rPr>
      </w:pPr>
    </w:p>
    <w:p w:rsidR="0DC7EB8F" w:rsidP="0DC7EB8F" w:rsidRDefault="0DC7EB8F" w14:paraId="656639AC" w14:textId="4BB5AC7F">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2"/>
          <w:szCs w:val="22"/>
        </w:rPr>
      </w:pPr>
    </w:p>
    <w:p w:rsidR="0DC7EB8F" w:rsidP="0DC7EB8F" w:rsidRDefault="0DC7EB8F" w14:paraId="4E9B0F88" w14:textId="3A662C0F">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2"/>
          <w:szCs w:val="22"/>
        </w:rPr>
      </w:pPr>
    </w:p>
    <w:p w:rsidR="0DC7EB8F" w:rsidP="0DC7EB8F" w:rsidRDefault="0DC7EB8F" w14:paraId="5A6140AB" w14:textId="45277F06">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2"/>
          <w:szCs w:val="22"/>
        </w:rPr>
      </w:pPr>
    </w:p>
    <w:p w:rsidR="0DC7EB8F" w:rsidP="0DC7EB8F" w:rsidRDefault="0DC7EB8F" w14:paraId="6235BDDF" w14:textId="13CC7DAB">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2"/>
          <w:szCs w:val="22"/>
        </w:rPr>
      </w:pPr>
    </w:p>
    <w:p w:rsidR="0DC7EB8F" w:rsidP="0DC7EB8F" w:rsidRDefault="0DC7EB8F" w14:paraId="4994AD43" w14:textId="7683E2E2">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2"/>
          <w:szCs w:val="22"/>
        </w:rPr>
      </w:pPr>
    </w:p>
    <w:p w:rsidR="0DC7EB8F" w:rsidP="0DC7EB8F" w:rsidRDefault="0DC7EB8F" w14:paraId="599000DD" w14:textId="1A3746D1">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2"/>
          <w:szCs w:val="22"/>
        </w:rPr>
      </w:pPr>
    </w:p>
    <w:p w:rsidR="0DC7EB8F" w:rsidP="0DC7EB8F" w:rsidRDefault="0DC7EB8F" w14:paraId="3EE45FBF" w14:textId="1EB5E10C">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2"/>
          <w:szCs w:val="22"/>
        </w:rPr>
      </w:pPr>
    </w:p>
    <w:p w:rsidR="0DC7EB8F" w:rsidP="0DC7EB8F" w:rsidRDefault="0DC7EB8F" w14:paraId="609A4910" w14:textId="4A0410A5">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2"/>
          <w:szCs w:val="22"/>
        </w:rPr>
      </w:pPr>
    </w:p>
    <w:p w:rsidR="6C24B479" w:rsidP="0DC7EB8F" w:rsidRDefault="6C24B479" w14:paraId="5AF3D949" w14:textId="56E3A36C">
      <w:pPr>
        <w:pStyle w:val="Normal"/>
        <w:suppressLineNumbers w:val="0"/>
        <w:bidi w:val="0"/>
        <w:spacing w:before="0" w:beforeAutospacing="off" w:after="160" w:afterAutospacing="off" w:line="360" w:lineRule="auto"/>
        <w:ind w:left="0" w:right="0"/>
        <w:jc w:val="left"/>
      </w:pPr>
      <w:r w:rsidRPr="0DC7EB8F" w:rsidR="6C24B479">
        <w:rPr>
          <w:rFonts w:ascii="Arial" w:hAnsi="Arial" w:eastAsia="Arial" w:cs="Arial"/>
          <w:b w:val="0"/>
          <w:bCs w:val="0"/>
          <w:sz w:val="22"/>
          <w:szCs w:val="22"/>
        </w:rPr>
        <w:t>REFERENCES</w:t>
      </w:r>
    </w:p>
    <w:p w:rsidR="45AD0B4B" w:rsidP="0DC7EB8F" w:rsidRDefault="45AD0B4B" w14:paraId="32B37932" w14:textId="36AB0DFF">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GB"/>
        </w:rPr>
      </w:pPr>
      <w:r w:rsidRPr="0DC7EB8F" w:rsidR="45AD0B4B">
        <w:rPr>
          <w:rFonts w:ascii="Arial" w:hAnsi="Arial" w:eastAsia="Arial" w:cs="Arial"/>
          <w:b w:val="0"/>
          <w:bCs w:val="0"/>
          <w:sz w:val="22"/>
          <w:szCs w:val="22"/>
        </w:rPr>
        <w:t>Climate change committee (no date)</w:t>
      </w:r>
      <w:r w:rsidRPr="0DC7EB8F" w:rsidR="45AD0B4B">
        <w:rPr>
          <w:rFonts w:ascii="Arial" w:hAnsi="Arial" w:eastAsia="Arial" w:cs="Arial"/>
          <w:b w:val="0"/>
          <w:bCs w:val="0"/>
          <w:i w:val="1"/>
          <w:iCs w:val="1"/>
          <w:sz w:val="22"/>
          <w:szCs w:val="22"/>
        </w:rPr>
        <w:t xml:space="preserve"> </w:t>
      </w:r>
      <w:r w:rsidRPr="0DC7EB8F" w:rsidR="7B8A46D0">
        <w:rPr>
          <w:rFonts w:ascii="Arial" w:hAnsi="Arial" w:eastAsia="Arial" w:cs="Arial"/>
          <w:b w:val="0"/>
          <w:bCs w:val="0"/>
          <w:i w:val="1"/>
          <w:iCs w:val="1"/>
          <w:sz w:val="22"/>
          <w:szCs w:val="22"/>
        </w:rPr>
        <w:t>The UK’s independent adviser on tackling climate change.</w:t>
      </w:r>
      <w:r w:rsidRPr="0DC7EB8F" w:rsidR="7B8A46D0">
        <w:rPr>
          <w:rFonts w:ascii="Arial" w:hAnsi="Arial" w:eastAsia="Arial" w:cs="Arial"/>
          <w:b w:val="0"/>
          <w:bCs w:val="0"/>
          <w:sz w:val="22"/>
          <w:szCs w:val="22"/>
        </w:rPr>
        <w:t xml:space="preserve"> Available at:</w:t>
      </w:r>
      <w:hyperlink r:id="R0159355be8b34b5a">
        <w:r w:rsidRPr="0DC7EB8F" w:rsidR="7B8A46D0">
          <w:rPr>
            <w:rStyle w:val="Hyperlink"/>
            <w:rFonts w:ascii="Arial" w:hAnsi="Arial" w:eastAsia="Arial" w:cs="Arial"/>
            <w:noProof w:val="0"/>
            <w:sz w:val="22"/>
            <w:szCs w:val="22"/>
            <w:lang w:val="en-GB"/>
          </w:rPr>
          <w:t>Climate Change Committee</w:t>
        </w:r>
      </w:hyperlink>
      <w:r w:rsidRPr="0DC7EB8F" w:rsidR="7B8A46D0">
        <w:rPr>
          <w:rFonts w:ascii="Arial" w:hAnsi="Arial" w:eastAsia="Arial" w:cs="Arial"/>
          <w:noProof w:val="0"/>
          <w:sz w:val="22"/>
          <w:szCs w:val="22"/>
          <w:lang w:val="en-GB"/>
        </w:rPr>
        <w:t xml:space="preserve"> (Accessed:17 July 2026).</w:t>
      </w:r>
    </w:p>
    <w:p w:rsidR="63154532" w:rsidP="0DC7EB8F" w:rsidRDefault="63154532" w14:paraId="7EDCC96E" w14:textId="792C742B">
      <w:pPr>
        <w:pStyle w:val="Normal"/>
        <w:suppressLineNumbers w:val="0"/>
        <w:bidi w:val="0"/>
        <w:spacing w:before="0" w:beforeAutospacing="off" w:after="160" w:afterAutospacing="off" w:line="360" w:lineRule="auto"/>
        <w:ind w:left="0" w:right="0"/>
        <w:jc w:val="both"/>
        <w:rPr>
          <w:rFonts w:ascii="Arial" w:hAnsi="Arial" w:eastAsia="Arial" w:cs="Arial"/>
          <w:b w:val="0"/>
          <w:bCs w:val="0"/>
          <w:sz w:val="22"/>
          <w:szCs w:val="22"/>
        </w:rPr>
      </w:pPr>
      <w:r w:rsidRPr="0DC7EB8F" w:rsidR="63154532">
        <w:rPr>
          <w:rFonts w:ascii="Arial" w:hAnsi="Arial" w:eastAsia="Arial" w:cs="Arial"/>
          <w:b w:val="0"/>
          <w:bCs w:val="0"/>
          <w:sz w:val="22"/>
          <w:szCs w:val="22"/>
        </w:rPr>
        <w:t xml:space="preserve">Dahlgren, G and Whitehead, M. (1991) </w:t>
      </w:r>
      <w:r w:rsidRPr="0DC7EB8F" w:rsidR="63154532">
        <w:rPr>
          <w:rFonts w:ascii="Arial" w:hAnsi="Arial" w:eastAsia="Arial" w:cs="Arial"/>
          <w:b w:val="0"/>
          <w:bCs w:val="0"/>
          <w:i w:val="1"/>
          <w:iCs w:val="1"/>
          <w:sz w:val="22"/>
          <w:szCs w:val="22"/>
        </w:rPr>
        <w:t xml:space="preserve">Policies and strategies to promote social </w:t>
      </w:r>
      <w:r w:rsidRPr="0DC7EB8F" w:rsidR="7A481C95">
        <w:rPr>
          <w:rFonts w:ascii="Arial" w:hAnsi="Arial" w:eastAsia="Arial" w:cs="Arial"/>
          <w:b w:val="0"/>
          <w:bCs w:val="0"/>
          <w:i w:val="1"/>
          <w:iCs w:val="1"/>
          <w:sz w:val="22"/>
          <w:szCs w:val="22"/>
        </w:rPr>
        <w:t>equity</w:t>
      </w:r>
      <w:r w:rsidRPr="0DC7EB8F" w:rsidR="63154532">
        <w:rPr>
          <w:rFonts w:ascii="Arial" w:hAnsi="Arial" w:eastAsia="Arial" w:cs="Arial"/>
          <w:b w:val="0"/>
          <w:bCs w:val="0"/>
          <w:i w:val="1"/>
          <w:iCs w:val="1"/>
          <w:sz w:val="22"/>
          <w:szCs w:val="22"/>
        </w:rPr>
        <w:t xml:space="preserve"> in </w:t>
      </w:r>
      <w:r w:rsidRPr="0DC7EB8F" w:rsidR="103A7664">
        <w:rPr>
          <w:rFonts w:ascii="Arial" w:hAnsi="Arial" w:eastAsia="Arial" w:cs="Arial"/>
          <w:b w:val="0"/>
          <w:bCs w:val="0"/>
          <w:i w:val="1"/>
          <w:iCs w:val="1"/>
          <w:sz w:val="22"/>
          <w:szCs w:val="22"/>
        </w:rPr>
        <w:t>health.</w:t>
      </w:r>
      <w:r w:rsidRPr="0DC7EB8F" w:rsidR="103A7664">
        <w:rPr>
          <w:rFonts w:ascii="Arial" w:hAnsi="Arial" w:eastAsia="Arial" w:cs="Arial"/>
          <w:b w:val="0"/>
          <w:bCs w:val="0"/>
          <w:sz w:val="22"/>
          <w:szCs w:val="22"/>
        </w:rPr>
        <w:t xml:space="preserve"> Stockholm: Institute for future studies.</w:t>
      </w:r>
    </w:p>
    <w:p w:rsidR="78A48FBE" w:rsidP="0DC7EB8F" w:rsidRDefault="78A48FBE" w14:paraId="012920D0" w14:textId="1BD93D31">
      <w:pPr>
        <w:pStyle w:val="Normal"/>
        <w:suppressLineNumbers w:val="0"/>
        <w:bidi w:val="0"/>
        <w:spacing w:before="0" w:beforeAutospacing="off" w:after="160" w:afterAutospacing="off" w:line="360" w:lineRule="auto"/>
        <w:ind w:left="0" w:right="0"/>
        <w:jc w:val="both"/>
        <w:rPr>
          <w:rFonts w:ascii="Arial" w:hAnsi="Arial" w:eastAsia="Arial" w:cs="Arial"/>
          <w:noProof w:val="0"/>
          <w:sz w:val="22"/>
          <w:szCs w:val="22"/>
          <w:lang w:val="en-GB"/>
        </w:rPr>
      </w:pPr>
      <w:r w:rsidRPr="0DC7EB8F" w:rsidR="78A48FBE">
        <w:rPr>
          <w:rFonts w:ascii="Arial" w:hAnsi="Arial" w:eastAsia="Arial" w:cs="Arial"/>
          <w:b w:val="0"/>
          <w:bCs w:val="0"/>
          <w:sz w:val="22"/>
          <w:szCs w:val="22"/>
        </w:rPr>
        <w:t xml:space="preserve">HM Government (2008) </w:t>
      </w:r>
      <w:r w:rsidRPr="0DC7EB8F" w:rsidR="78A48FBE">
        <w:rPr>
          <w:rFonts w:ascii="Arial" w:hAnsi="Arial" w:eastAsia="Arial" w:cs="Arial"/>
          <w:b w:val="0"/>
          <w:bCs w:val="0"/>
          <w:i w:val="1"/>
          <w:iCs w:val="1"/>
          <w:sz w:val="22"/>
          <w:szCs w:val="22"/>
        </w:rPr>
        <w:t>Climate Change Act 2008</w:t>
      </w:r>
      <w:r w:rsidRPr="0DC7EB8F" w:rsidR="78A48FBE">
        <w:rPr>
          <w:rFonts w:ascii="Arial" w:hAnsi="Arial" w:eastAsia="Arial" w:cs="Arial"/>
          <w:b w:val="0"/>
          <w:bCs w:val="0"/>
          <w:sz w:val="22"/>
          <w:szCs w:val="22"/>
        </w:rPr>
        <w:t xml:space="preserve"> Available at: </w:t>
      </w:r>
      <w:hyperlink r:id="R6565db2d6c05449c">
        <w:r w:rsidRPr="0DC7EB8F" w:rsidR="613B4FF8">
          <w:rPr>
            <w:rStyle w:val="Hyperlink"/>
            <w:rFonts w:ascii="Arial" w:hAnsi="Arial" w:eastAsia="Arial" w:cs="Arial"/>
            <w:noProof w:val="0"/>
            <w:sz w:val="22"/>
            <w:szCs w:val="22"/>
            <w:lang w:val="en-GB"/>
          </w:rPr>
          <w:t>Climate Change Act 2008</w:t>
        </w:r>
      </w:hyperlink>
      <w:r w:rsidRPr="0DC7EB8F" w:rsidR="613B4FF8">
        <w:rPr>
          <w:rFonts w:ascii="Arial" w:hAnsi="Arial" w:eastAsia="Arial" w:cs="Arial"/>
          <w:noProof w:val="0"/>
          <w:sz w:val="22"/>
          <w:szCs w:val="22"/>
          <w:lang w:val="en-GB"/>
        </w:rPr>
        <w:t xml:space="preserve"> (Acceseed:7 July 2026</w:t>
      </w:r>
      <w:r w:rsidRPr="0DC7EB8F" w:rsidR="10470ECD">
        <w:rPr>
          <w:rFonts w:ascii="Arial" w:hAnsi="Arial" w:eastAsia="Arial" w:cs="Arial"/>
          <w:noProof w:val="0"/>
          <w:sz w:val="22"/>
          <w:szCs w:val="22"/>
          <w:lang w:val="en-GB"/>
        </w:rPr>
        <w:t>.</w:t>
      </w:r>
    </w:p>
    <w:p w:rsidR="10470ECD" w:rsidP="0DC7EB8F" w:rsidRDefault="10470ECD" w14:paraId="377FB183" w14:textId="271BC56B">
      <w:pPr>
        <w:pStyle w:val="Normal"/>
        <w:bidi w:val="0"/>
        <w:spacing w:before="0" w:beforeAutospacing="off" w:after="160" w:afterAutospacing="off" w:line="360" w:lineRule="auto"/>
        <w:ind w:left="0" w:right="0"/>
        <w:jc w:val="both"/>
        <w:rPr>
          <w:rFonts w:ascii="Arial" w:hAnsi="Arial" w:eastAsia="Arial" w:cs="Arial"/>
          <w:noProof w:val="0"/>
          <w:sz w:val="22"/>
          <w:szCs w:val="22"/>
          <w:lang w:val="en-GB"/>
        </w:rPr>
      </w:pPr>
      <w:r w:rsidRPr="0DC7EB8F" w:rsidR="10470ECD">
        <w:rPr>
          <w:rFonts w:ascii="Arial" w:hAnsi="Arial" w:eastAsia="Arial" w:cs="Arial"/>
          <w:b w:val="0"/>
          <w:bCs w:val="0"/>
          <w:i w:val="0"/>
          <w:iCs w:val="0"/>
          <w:caps w:val="0"/>
          <w:smallCaps w:val="0"/>
          <w:noProof w:val="0"/>
          <w:sz w:val="22"/>
          <w:szCs w:val="22"/>
          <w:lang w:val="en-GB"/>
        </w:rPr>
        <w:t xml:space="preserve">Htun, H.L., Freak-Poli, R., et al. (2023) ‘Effectiveness of social prescribing for chronic disease prevention in adults: A systematic review and meta-analysis of randomised controlled trials’, </w:t>
      </w:r>
      <w:r w:rsidRPr="0DC7EB8F" w:rsidR="10470ECD">
        <w:rPr>
          <w:rFonts w:ascii="Arial" w:hAnsi="Arial" w:eastAsia="Arial" w:cs="Arial"/>
          <w:b w:val="0"/>
          <w:bCs w:val="0"/>
          <w:i w:val="1"/>
          <w:iCs w:val="1"/>
          <w:caps w:val="0"/>
          <w:smallCaps w:val="0"/>
          <w:noProof w:val="0"/>
          <w:sz w:val="22"/>
          <w:szCs w:val="22"/>
          <w:lang w:val="en-GB"/>
        </w:rPr>
        <w:t>Journal of Epidemiology and Community Health</w:t>
      </w:r>
      <w:r w:rsidRPr="0DC7EB8F" w:rsidR="10470ECD">
        <w:rPr>
          <w:rFonts w:ascii="Arial" w:hAnsi="Arial" w:eastAsia="Arial" w:cs="Arial"/>
          <w:b w:val="0"/>
          <w:bCs w:val="0"/>
          <w:i w:val="0"/>
          <w:iCs w:val="0"/>
          <w:caps w:val="0"/>
          <w:smallCaps w:val="0"/>
          <w:noProof w:val="0"/>
          <w:sz w:val="22"/>
          <w:szCs w:val="22"/>
          <w:lang w:val="en-GB"/>
        </w:rPr>
        <w:t xml:space="preserve">, 77(4), pp. 265–276. Available at: </w:t>
      </w:r>
      <w:hyperlink r:id="R979de55868134c3b">
        <w:r w:rsidRPr="0DC7EB8F" w:rsidR="10470ECD">
          <w:rPr>
            <w:rStyle w:val="Hyperlink"/>
            <w:rFonts w:ascii="Arial" w:hAnsi="Arial" w:eastAsia="Arial" w:cs="Arial"/>
            <w:b w:val="0"/>
            <w:bCs w:val="0"/>
            <w:i w:val="0"/>
            <w:iCs w:val="0"/>
            <w:caps w:val="0"/>
            <w:smallCaps w:val="0"/>
            <w:noProof w:val="0"/>
            <w:color w:val="0071E3"/>
            <w:sz w:val="22"/>
            <w:szCs w:val="22"/>
            <w:lang w:val="en-GB"/>
          </w:rPr>
          <w:t>https://jech.bmj.com/content/77/4/265</w:t>
        </w:r>
      </w:hyperlink>
      <w:r w:rsidRPr="0DC7EB8F" w:rsidR="10470ECD">
        <w:rPr>
          <w:rFonts w:ascii="Arial" w:hAnsi="Arial" w:eastAsia="Arial" w:cs="Arial"/>
          <w:b w:val="0"/>
          <w:bCs w:val="0"/>
          <w:i w:val="0"/>
          <w:iCs w:val="0"/>
          <w:caps w:val="0"/>
          <w:smallCaps w:val="0"/>
          <w:noProof w:val="0"/>
          <w:sz w:val="22"/>
          <w:szCs w:val="22"/>
          <w:lang w:val="en-GB"/>
        </w:rPr>
        <w:t xml:space="preserve"> (Accessed: 17 July 2026).</w:t>
      </w:r>
    </w:p>
    <w:p w:rsidR="6C3FFAEF" w:rsidP="0DC7EB8F" w:rsidRDefault="6C3FFAEF" w14:paraId="30FB3019" w14:textId="0356C876">
      <w:pPr>
        <w:pStyle w:val="Normal"/>
        <w:suppressLineNumbers w:val="0"/>
        <w:bidi w:val="0"/>
        <w:spacing w:before="0" w:beforeAutospacing="off" w:after="160" w:afterAutospacing="off" w:line="360" w:lineRule="auto"/>
        <w:ind w:left="0" w:right="0"/>
        <w:jc w:val="both"/>
        <w:rPr>
          <w:rFonts w:ascii="Arial" w:hAnsi="Arial" w:eastAsia="Arial" w:cs="Arial"/>
          <w:noProof w:val="0"/>
          <w:sz w:val="22"/>
          <w:szCs w:val="22"/>
          <w:lang w:val="en-GB"/>
        </w:rPr>
      </w:pPr>
      <w:r w:rsidRPr="0DC7EB8F" w:rsidR="6C3FFAEF">
        <w:rPr>
          <w:rFonts w:ascii="Arial" w:hAnsi="Arial" w:eastAsia="Arial" w:cs="Arial"/>
          <w:noProof w:val="0"/>
          <w:sz w:val="22"/>
          <w:szCs w:val="22"/>
          <w:lang w:val="en-GB"/>
        </w:rPr>
        <w:t xml:space="preserve">International Energy Agency (2024) </w:t>
      </w:r>
      <w:r w:rsidRPr="0DC7EB8F" w:rsidR="6C3FFAEF">
        <w:rPr>
          <w:rFonts w:ascii="Arial" w:hAnsi="Arial" w:eastAsia="Arial" w:cs="Arial"/>
          <w:i w:val="1"/>
          <w:iCs w:val="1"/>
          <w:noProof w:val="0"/>
          <w:sz w:val="22"/>
          <w:szCs w:val="22"/>
          <w:lang w:val="en-GB"/>
        </w:rPr>
        <w:t>World Energy Outlook 2024</w:t>
      </w:r>
      <w:r w:rsidRPr="0DC7EB8F" w:rsidR="6C3FFAEF">
        <w:rPr>
          <w:rFonts w:ascii="Arial" w:hAnsi="Arial" w:eastAsia="Arial" w:cs="Arial"/>
          <w:noProof w:val="0"/>
          <w:sz w:val="22"/>
          <w:szCs w:val="22"/>
          <w:lang w:val="en-GB"/>
        </w:rPr>
        <w:t xml:space="preserve"> Available at:</w:t>
      </w:r>
      <w:hyperlink r:id="R64c3a2f9dcc74cb4">
        <w:r w:rsidRPr="0DC7EB8F" w:rsidR="270F8F6B">
          <w:rPr>
            <w:rStyle w:val="Hyperlink"/>
            <w:rFonts w:ascii="Arial" w:hAnsi="Arial" w:eastAsia="Arial" w:cs="Arial"/>
            <w:noProof w:val="0"/>
            <w:sz w:val="22"/>
            <w:szCs w:val="22"/>
            <w:lang w:val="en-GB"/>
          </w:rPr>
          <w:t>World Energy Outlook 2024 – Analysis - IEA</w:t>
        </w:r>
      </w:hyperlink>
      <w:r w:rsidRPr="0DC7EB8F" w:rsidR="270F8F6B">
        <w:rPr>
          <w:rFonts w:ascii="Arial" w:hAnsi="Arial" w:eastAsia="Arial" w:cs="Arial"/>
          <w:noProof w:val="0"/>
          <w:sz w:val="22"/>
          <w:szCs w:val="22"/>
          <w:lang w:val="en-GB"/>
        </w:rPr>
        <w:t xml:space="preserve"> (Accessed:8 July 2026.</w:t>
      </w:r>
    </w:p>
    <w:p w:rsidR="6502C0A0" w:rsidP="0DC7EB8F" w:rsidRDefault="6502C0A0" w14:paraId="07E9D321" w14:textId="40B7D184">
      <w:pPr>
        <w:bidi w:val="0"/>
        <w:spacing w:before="0" w:beforeAutospacing="off" w:after="0" w:afterAutospacing="off"/>
        <w:jc w:val="both"/>
        <w:rPr>
          <w:rFonts w:ascii="Arial" w:hAnsi="Arial" w:eastAsia="Arial" w:cs="Arial"/>
          <w:b w:val="0"/>
          <w:bCs w:val="0"/>
          <w:i w:val="0"/>
          <w:iCs w:val="0"/>
          <w:caps w:val="0"/>
          <w:smallCaps w:val="0"/>
          <w:noProof w:val="0"/>
          <w:sz w:val="22"/>
          <w:szCs w:val="22"/>
          <w:lang w:val="en-GB"/>
        </w:rPr>
      </w:pPr>
      <w:r w:rsidRPr="0DC7EB8F" w:rsidR="6502C0A0">
        <w:rPr>
          <w:rFonts w:ascii="Arial" w:hAnsi="Arial" w:eastAsia="Arial" w:cs="Arial"/>
          <w:b w:val="0"/>
          <w:bCs w:val="0"/>
          <w:i w:val="0"/>
          <w:iCs w:val="0"/>
          <w:caps w:val="0"/>
          <w:smallCaps w:val="0"/>
          <w:noProof w:val="0"/>
          <w:sz w:val="22"/>
          <w:szCs w:val="22"/>
          <w:lang w:val="en-GB"/>
        </w:rPr>
        <w:t xml:space="preserve">Marmot, M., Allen, J., Boyce, T., Goldblatt, P. and Morrison, J. (2020) </w:t>
      </w:r>
      <w:r w:rsidRPr="0DC7EB8F" w:rsidR="6502C0A0">
        <w:rPr>
          <w:rFonts w:ascii="Arial" w:hAnsi="Arial" w:eastAsia="Arial" w:cs="Arial"/>
          <w:b w:val="0"/>
          <w:bCs w:val="0"/>
          <w:i w:val="1"/>
          <w:iCs w:val="1"/>
          <w:caps w:val="0"/>
          <w:smallCaps w:val="0"/>
          <w:noProof w:val="0"/>
          <w:sz w:val="22"/>
          <w:szCs w:val="22"/>
          <w:lang w:val="en-GB"/>
        </w:rPr>
        <w:t>Health Equity in England: The Marmot Review 10 Years On</w:t>
      </w:r>
      <w:r w:rsidRPr="0DC7EB8F" w:rsidR="6502C0A0">
        <w:rPr>
          <w:rFonts w:ascii="Arial" w:hAnsi="Arial" w:eastAsia="Arial" w:cs="Arial"/>
          <w:b w:val="0"/>
          <w:bCs w:val="0"/>
          <w:i w:val="1"/>
          <w:iCs w:val="1"/>
          <w:caps w:val="0"/>
          <w:smallCaps w:val="0"/>
          <w:noProof w:val="0"/>
          <w:sz w:val="22"/>
          <w:szCs w:val="22"/>
          <w:lang w:val="en-GB"/>
        </w:rPr>
        <w:t>. London: Institute of Health Equity.</w:t>
      </w:r>
      <w:r w:rsidRPr="0DC7EB8F" w:rsidR="6502C0A0">
        <w:rPr>
          <w:rFonts w:ascii="Arial" w:hAnsi="Arial" w:eastAsia="Arial" w:cs="Arial"/>
          <w:b w:val="0"/>
          <w:bCs w:val="0"/>
          <w:i w:val="0"/>
          <w:iCs w:val="0"/>
          <w:caps w:val="0"/>
          <w:smallCaps w:val="0"/>
          <w:noProof w:val="0"/>
          <w:sz w:val="22"/>
          <w:szCs w:val="22"/>
          <w:lang w:val="en-GB"/>
        </w:rPr>
        <w:t xml:space="preserve"> Available at: </w:t>
      </w:r>
      <w:hyperlink r:id="Rc1a8b0e29b8a4fc5">
        <w:r w:rsidRPr="0DC7EB8F" w:rsidR="6502C0A0">
          <w:rPr>
            <w:rStyle w:val="Hyperlink"/>
            <w:rFonts w:ascii="Arial" w:hAnsi="Arial" w:eastAsia="Arial" w:cs="Arial"/>
            <w:b w:val="0"/>
            <w:bCs w:val="0"/>
            <w:i w:val="0"/>
            <w:iCs w:val="0"/>
            <w:caps w:val="0"/>
            <w:smallCaps w:val="0"/>
            <w:noProof w:val="0"/>
            <w:color w:val="0071E3"/>
            <w:sz w:val="22"/>
            <w:szCs w:val="22"/>
            <w:lang w:val="en-GB"/>
          </w:rPr>
          <w:t>https://www.health.org.uk/publications/reports/the-marmot-review-10-years-on</w:t>
        </w:r>
      </w:hyperlink>
      <w:r w:rsidRPr="0DC7EB8F" w:rsidR="6502C0A0">
        <w:rPr>
          <w:rFonts w:ascii="Arial" w:hAnsi="Arial" w:eastAsia="Arial" w:cs="Arial"/>
          <w:b w:val="0"/>
          <w:bCs w:val="0"/>
          <w:i w:val="0"/>
          <w:iCs w:val="0"/>
          <w:caps w:val="0"/>
          <w:smallCaps w:val="0"/>
          <w:noProof w:val="0"/>
          <w:sz w:val="22"/>
          <w:szCs w:val="22"/>
          <w:lang w:val="en-GB"/>
        </w:rPr>
        <w:t xml:space="preserve"> (Accessed: 21 July 2026).</w:t>
      </w:r>
    </w:p>
    <w:p w:rsidR="0DC7EB8F" w:rsidP="0DC7EB8F" w:rsidRDefault="0DC7EB8F" w14:paraId="1FD23FB0" w14:textId="1D875F28">
      <w:pPr>
        <w:bidi w:val="0"/>
        <w:spacing w:before="0" w:beforeAutospacing="off" w:after="0" w:afterAutospacing="off"/>
        <w:jc w:val="both"/>
        <w:rPr>
          <w:rFonts w:ascii="Arial" w:hAnsi="Arial" w:eastAsia="Arial" w:cs="Arial"/>
          <w:sz w:val="22"/>
          <w:szCs w:val="22"/>
        </w:rPr>
      </w:pPr>
    </w:p>
    <w:p w:rsidR="6502C0A0" w:rsidP="0DC7EB8F" w:rsidRDefault="6502C0A0" w14:paraId="5B225CB1" w14:textId="3345CBC6">
      <w:pPr>
        <w:bidi w:val="0"/>
        <w:spacing w:before="0" w:beforeAutospacing="off" w:after="0" w:afterAutospacing="off"/>
        <w:jc w:val="both"/>
        <w:rPr>
          <w:rFonts w:ascii="Arial" w:hAnsi="Arial" w:eastAsia="Arial" w:cs="Arial"/>
          <w:b w:val="0"/>
          <w:bCs w:val="0"/>
          <w:i w:val="0"/>
          <w:iCs w:val="0"/>
          <w:caps w:val="0"/>
          <w:smallCaps w:val="0"/>
          <w:noProof w:val="0"/>
          <w:sz w:val="22"/>
          <w:szCs w:val="22"/>
          <w:lang w:val="en-GB"/>
        </w:rPr>
      </w:pPr>
      <w:r w:rsidRPr="0DC7EB8F" w:rsidR="6502C0A0">
        <w:rPr>
          <w:rFonts w:ascii="Arial" w:hAnsi="Arial" w:eastAsia="Arial" w:cs="Arial"/>
          <w:b w:val="0"/>
          <w:bCs w:val="0"/>
          <w:i w:val="0"/>
          <w:iCs w:val="0"/>
          <w:caps w:val="0"/>
          <w:smallCaps w:val="0"/>
          <w:noProof w:val="0"/>
          <w:sz w:val="22"/>
          <w:szCs w:val="22"/>
          <w:lang w:val="en-GB"/>
        </w:rPr>
        <w:t xml:space="preserve">Romanello, M., Di Napoli, C., Green, C., et al. (2024) ‘The 2024 report of the Lancet Countdown on health and climate change: facing record-breaking threats from delayed action’, </w:t>
      </w:r>
      <w:r w:rsidRPr="0DC7EB8F" w:rsidR="6502C0A0">
        <w:rPr>
          <w:rFonts w:ascii="Arial" w:hAnsi="Arial" w:eastAsia="Arial" w:cs="Arial"/>
          <w:b w:val="0"/>
          <w:bCs w:val="0"/>
          <w:i w:val="1"/>
          <w:iCs w:val="1"/>
          <w:caps w:val="0"/>
          <w:smallCaps w:val="0"/>
          <w:noProof w:val="0"/>
          <w:sz w:val="22"/>
          <w:szCs w:val="22"/>
          <w:lang w:val="en-GB"/>
        </w:rPr>
        <w:t>The Lancet</w:t>
      </w:r>
      <w:r w:rsidRPr="0DC7EB8F" w:rsidR="6502C0A0">
        <w:rPr>
          <w:rFonts w:ascii="Arial" w:hAnsi="Arial" w:eastAsia="Arial" w:cs="Arial"/>
          <w:b w:val="0"/>
          <w:bCs w:val="0"/>
          <w:i w:val="0"/>
          <w:iCs w:val="0"/>
          <w:caps w:val="0"/>
          <w:smallCaps w:val="0"/>
          <w:noProof w:val="0"/>
          <w:sz w:val="22"/>
          <w:szCs w:val="22"/>
          <w:lang w:val="en-GB"/>
        </w:rPr>
        <w:t xml:space="preserve">, 404(10469), pp. 1843–1934. Available at: </w:t>
      </w:r>
      <w:hyperlink r:id="R85fba820c43c4e27">
        <w:r w:rsidRPr="0DC7EB8F" w:rsidR="6502C0A0">
          <w:rPr>
            <w:rStyle w:val="Hyperlink"/>
            <w:rFonts w:ascii="Arial" w:hAnsi="Arial" w:eastAsia="Arial" w:cs="Arial"/>
            <w:b w:val="0"/>
            <w:bCs w:val="0"/>
            <w:i w:val="0"/>
            <w:iCs w:val="0"/>
            <w:caps w:val="0"/>
            <w:smallCaps w:val="0"/>
            <w:noProof w:val="0"/>
            <w:color w:val="0071E3"/>
            <w:sz w:val="22"/>
            <w:szCs w:val="22"/>
            <w:lang w:val="en-GB"/>
          </w:rPr>
          <w:t>https://www.thelancet.com/countdown-health-climate</w:t>
        </w:r>
      </w:hyperlink>
      <w:r w:rsidRPr="0DC7EB8F" w:rsidR="6502C0A0">
        <w:rPr>
          <w:rFonts w:ascii="Arial" w:hAnsi="Arial" w:eastAsia="Arial" w:cs="Arial"/>
          <w:b w:val="0"/>
          <w:bCs w:val="0"/>
          <w:i w:val="0"/>
          <w:iCs w:val="0"/>
          <w:caps w:val="0"/>
          <w:smallCaps w:val="0"/>
          <w:noProof w:val="0"/>
          <w:sz w:val="22"/>
          <w:szCs w:val="22"/>
          <w:lang w:val="en-GB"/>
        </w:rPr>
        <w:t>(Accessed: 21 July 2026).</w:t>
      </w:r>
      <w:r w:rsidRPr="0DC7EB8F" w:rsidR="6502C0A0">
        <w:rPr>
          <w:rFonts w:ascii="Arial" w:hAnsi="Arial" w:eastAsia="Arial" w:cs="Arial"/>
          <w:b w:val="0"/>
          <w:bCs w:val="0"/>
          <w:i w:val="0"/>
          <w:iCs w:val="0"/>
          <w:caps w:val="0"/>
          <w:smallCaps w:val="0"/>
          <w:noProof w:val="0"/>
          <w:sz w:val="22"/>
          <w:szCs w:val="22"/>
          <w:lang w:val="en-GB"/>
        </w:rPr>
        <w:t xml:space="preserve"> </w:t>
      </w:r>
    </w:p>
    <w:p w:rsidR="0DC7EB8F" w:rsidP="0DC7EB8F" w:rsidRDefault="0DC7EB8F" w14:paraId="1114CC4F" w14:textId="2A6A85CB">
      <w:pPr>
        <w:bidi w:val="0"/>
        <w:spacing w:before="0" w:beforeAutospacing="off" w:after="0" w:afterAutospacing="off"/>
        <w:jc w:val="both"/>
        <w:rPr>
          <w:rFonts w:ascii="Arial" w:hAnsi="Arial" w:eastAsia="Arial" w:cs="Arial"/>
          <w:b w:val="0"/>
          <w:bCs w:val="0"/>
          <w:i w:val="0"/>
          <w:iCs w:val="0"/>
          <w:caps w:val="0"/>
          <w:smallCaps w:val="0"/>
          <w:noProof w:val="0"/>
          <w:sz w:val="22"/>
          <w:szCs w:val="22"/>
          <w:lang w:val="en-GB"/>
        </w:rPr>
      </w:pPr>
    </w:p>
    <w:p w:rsidR="6502C0A0" w:rsidP="0DC7EB8F" w:rsidRDefault="6502C0A0" w14:paraId="36E19B8C" w14:textId="184BEF2B">
      <w:pPr>
        <w:bidi w:val="0"/>
        <w:spacing w:before="0" w:beforeAutospacing="off" w:after="0" w:afterAutospacing="off" w:line="360" w:lineRule="auto"/>
        <w:jc w:val="both"/>
        <w:rPr>
          <w:rFonts w:ascii="Arial" w:hAnsi="Arial" w:eastAsia="Arial" w:cs="Arial"/>
          <w:b w:val="0"/>
          <w:bCs w:val="0"/>
          <w:i w:val="0"/>
          <w:iCs w:val="0"/>
          <w:caps w:val="0"/>
          <w:smallCaps w:val="0"/>
          <w:noProof w:val="0"/>
          <w:sz w:val="22"/>
          <w:szCs w:val="22"/>
          <w:lang w:val="en-GB"/>
        </w:rPr>
      </w:pPr>
      <w:r w:rsidRPr="0DC7EB8F" w:rsidR="6502C0A0">
        <w:rPr>
          <w:rFonts w:ascii="Arial" w:hAnsi="Arial" w:eastAsia="Arial" w:cs="Arial"/>
          <w:b w:val="0"/>
          <w:bCs w:val="0"/>
          <w:i w:val="0"/>
          <w:iCs w:val="0"/>
          <w:caps w:val="0"/>
          <w:smallCaps w:val="0"/>
          <w:noProof w:val="0"/>
          <w:sz w:val="22"/>
          <w:szCs w:val="22"/>
          <w:lang w:val="en-GB"/>
        </w:rPr>
        <w:t xml:space="preserve">Health Effects Institute (2024) </w:t>
      </w:r>
      <w:r w:rsidRPr="0DC7EB8F" w:rsidR="6502C0A0">
        <w:rPr>
          <w:rFonts w:ascii="Arial" w:hAnsi="Arial" w:eastAsia="Arial" w:cs="Arial"/>
          <w:b w:val="0"/>
          <w:bCs w:val="0"/>
          <w:i w:val="1"/>
          <w:iCs w:val="1"/>
          <w:caps w:val="0"/>
          <w:smallCaps w:val="0"/>
          <w:noProof w:val="0"/>
          <w:sz w:val="22"/>
          <w:szCs w:val="22"/>
          <w:lang w:val="en-GB"/>
        </w:rPr>
        <w:t>State of Global Air 2024.</w:t>
      </w:r>
      <w:r w:rsidRPr="0DC7EB8F" w:rsidR="6502C0A0">
        <w:rPr>
          <w:rFonts w:ascii="Arial" w:hAnsi="Arial" w:eastAsia="Arial" w:cs="Arial"/>
          <w:b w:val="0"/>
          <w:bCs w:val="0"/>
          <w:i w:val="0"/>
          <w:iCs w:val="0"/>
          <w:caps w:val="0"/>
          <w:smallCaps w:val="0"/>
          <w:noProof w:val="0"/>
          <w:sz w:val="22"/>
          <w:szCs w:val="22"/>
          <w:lang w:val="en-GB"/>
        </w:rPr>
        <w:t xml:space="preserve"> Available at: </w:t>
      </w:r>
      <w:hyperlink r:id="Rbf64f1f649764940">
        <w:r w:rsidRPr="0DC7EB8F" w:rsidR="6502C0A0">
          <w:rPr>
            <w:rStyle w:val="Hyperlink"/>
            <w:rFonts w:ascii="Arial" w:hAnsi="Arial" w:eastAsia="Arial" w:cs="Arial"/>
            <w:b w:val="0"/>
            <w:bCs w:val="0"/>
            <w:i w:val="0"/>
            <w:iCs w:val="0"/>
            <w:caps w:val="0"/>
            <w:smallCaps w:val="0"/>
            <w:noProof w:val="0"/>
            <w:color w:val="0071E3"/>
            <w:sz w:val="22"/>
            <w:szCs w:val="22"/>
            <w:lang w:val="en-GB"/>
          </w:rPr>
          <w:t>https://www.stateofglobalair.org</w:t>
        </w:r>
      </w:hyperlink>
      <w:r w:rsidRPr="0DC7EB8F" w:rsidR="6502C0A0">
        <w:rPr>
          <w:rFonts w:ascii="Arial" w:hAnsi="Arial" w:eastAsia="Arial" w:cs="Arial"/>
          <w:b w:val="0"/>
          <w:bCs w:val="0"/>
          <w:i w:val="0"/>
          <w:iCs w:val="0"/>
          <w:caps w:val="0"/>
          <w:smallCaps w:val="0"/>
          <w:noProof w:val="0"/>
          <w:sz w:val="22"/>
          <w:szCs w:val="22"/>
          <w:lang w:val="en-GB"/>
        </w:rPr>
        <w:t>(Accessed: 14 July 2026).</w:t>
      </w:r>
    </w:p>
    <w:p w:rsidR="0DC7EB8F" w:rsidP="0DC7EB8F" w:rsidRDefault="0DC7EB8F" w14:paraId="0F3AF710" w14:textId="5B7D397B">
      <w:pPr>
        <w:pStyle w:val="Normal"/>
        <w:suppressLineNumbers w:val="0"/>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sz w:val="22"/>
          <w:szCs w:val="22"/>
          <w:lang w:val="en-GB"/>
        </w:rPr>
      </w:pPr>
    </w:p>
    <w:p w:rsidR="4EFBD678" w:rsidP="0DC7EB8F" w:rsidRDefault="4EFBD678" w14:paraId="23F07DFA" w14:textId="5F312810">
      <w:pPr>
        <w:pStyle w:val="Normal"/>
        <w:suppressLineNumbers w:val="0"/>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sz w:val="22"/>
          <w:szCs w:val="22"/>
          <w:lang w:val="en-GB"/>
        </w:rPr>
      </w:pPr>
      <w:r w:rsidRPr="0DC7EB8F" w:rsidR="4EFBD678">
        <w:rPr>
          <w:rFonts w:ascii="Arial" w:hAnsi="Arial" w:eastAsia="Arial" w:cs="Arial"/>
          <w:b w:val="0"/>
          <w:bCs w:val="0"/>
          <w:i w:val="0"/>
          <w:iCs w:val="0"/>
          <w:caps w:val="0"/>
          <w:smallCaps w:val="0"/>
          <w:noProof w:val="0"/>
          <w:sz w:val="22"/>
          <w:szCs w:val="22"/>
          <w:lang w:val="en-GB"/>
        </w:rPr>
        <w:t xml:space="preserve">McLeroy, K.R., Bibeau, D., Steckler, A. and Glanz, K. (1988) ‘An Ecological Perspective on Health Promotion Programs’, </w:t>
      </w:r>
      <w:r w:rsidRPr="0DC7EB8F" w:rsidR="4EFBD678">
        <w:rPr>
          <w:rFonts w:ascii="Arial" w:hAnsi="Arial" w:eastAsia="Arial" w:cs="Arial"/>
          <w:b w:val="0"/>
          <w:bCs w:val="0"/>
          <w:i w:val="1"/>
          <w:iCs w:val="1"/>
          <w:caps w:val="0"/>
          <w:smallCaps w:val="0"/>
          <w:noProof w:val="0"/>
          <w:sz w:val="22"/>
          <w:szCs w:val="22"/>
          <w:lang w:val="en-GB"/>
        </w:rPr>
        <w:t>Health Education Quarterly</w:t>
      </w:r>
      <w:r w:rsidRPr="0DC7EB8F" w:rsidR="4EFBD678">
        <w:rPr>
          <w:rFonts w:ascii="Arial" w:hAnsi="Arial" w:eastAsia="Arial" w:cs="Arial"/>
          <w:b w:val="0"/>
          <w:bCs w:val="0"/>
          <w:i w:val="0"/>
          <w:iCs w:val="0"/>
          <w:caps w:val="0"/>
          <w:smallCaps w:val="0"/>
          <w:noProof w:val="0"/>
          <w:sz w:val="22"/>
          <w:szCs w:val="22"/>
          <w:lang w:val="en-GB"/>
        </w:rPr>
        <w:t>, 15(4), pp. 351–377.</w:t>
      </w:r>
    </w:p>
    <w:p w:rsidR="4EFBD678" w:rsidP="0DC7EB8F" w:rsidRDefault="4EFBD678" w14:paraId="7B269504" w14:textId="4098EBA8">
      <w:pPr>
        <w:pStyle w:val="Normal"/>
        <w:bidi w:val="0"/>
        <w:spacing w:before="0" w:beforeAutospacing="off" w:after="0" w:afterAutospacing="off"/>
        <w:jc w:val="both"/>
        <w:rPr>
          <w:rFonts w:ascii="Arial" w:hAnsi="Arial" w:eastAsia="Arial" w:cs="Arial"/>
          <w:b w:val="0"/>
          <w:bCs w:val="0"/>
          <w:i w:val="0"/>
          <w:iCs w:val="0"/>
          <w:caps w:val="0"/>
          <w:smallCaps w:val="0"/>
          <w:noProof w:val="0"/>
          <w:sz w:val="22"/>
          <w:szCs w:val="22"/>
          <w:lang w:val="en-GB"/>
        </w:rPr>
      </w:pPr>
      <w:r w:rsidRPr="0DC7EB8F" w:rsidR="4EFBD678">
        <w:rPr>
          <w:rFonts w:ascii="Arial" w:hAnsi="Arial" w:eastAsia="Arial" w:cs="Arial"/>
          <w:b w:val="0"/>
          <w:bCs w:val="0"/>
          <w:i w:val="0"/>
          <w:iCs w:val="0"/>
          <w:caps w:val="0"/>
          <w:smallCaps w:val="0"/>
          <w:noProof w:val="0"/>
          <w:sz w:val="22"/>
          <w:szCs w:val="22"/>
          <w:lang w:val="en-GB"/>
        </w:rPr>
        <w:t xml:space="preserve">United Nations Climate Change (2021) </w:t>
      </w:r>
      <w:r w:rsidRPr="0DC7EB8F" w:rsidR="4EFBD678">
        <w:rPr>
          <w:rFonts w:ascii="Arial" w:hAnsi="Arial" w:eastAsia="Arial" w:cs="Arial"/>
          <w:b w:val="0"/>
          <w:bCs w:val="0"/>
          <w:i w:val="1"/>
          <w:iCs w:val="1"/>
          <w:caps w:val="0"/>
          <w:smallCaps w:val="0"/>
          <w:noProof w:val="0"/>
          <w:sz w:val="22"/>
          <w:szCs w:val="22"/>
          <w:lang w:val="en-GB"/>
        </w:rPr>
        <w:t>The Glasgow Climate Pact</w:t>
      </w:r>
      <w:r w:rsidRPr="0DC7EB8F" w:rsidR="4EFBD678">
        <w:rPr>
          <w:rFonts w:ascii="Arial" w:hAnsi="Arial" w:eastAsia="Arial" w:cs="Arial"/>
          <w:b w:val="0"/>
          <w:bCs w:val="0"/>
          <w:i w:val="0"/>
          <w:iCs w:val="0"/>
          <w:caps w:val="0"/>
          <w:smallCaps w:val="0"/>
          <w:noProof w:val="0"/>
          <w:sz w:val="22"/>
          <w:szCs w:val="22"/>
          <w:lang w:val="en-GB"/>
        </w:rPr>
        <w:t xml:space="preserve">. Available at: </w:t>
      </w:r>
      <w:hyperlink r:id="Ra9fd065169794ed5">
        <w:r w:rsidRPr="0DC7EB8F" w:rsidR="4EFBD678">
          <w:rPr>
            <w:rStyle w:val="Hyperlink"/>
            <w:rFonts w:ascii="Arial" w:hAnsi="Arial" w:eastAsia="Arial" w:cs="Arial"/>
            <w:b w:val="0"/>
            <w:bCs w:val="0"/>
            <w:i w:val="0"/>
            <w:iCs w:val="0"/>
            <w:caps w:val="0"/>
            <w:smallCaps w:val="0"/>
            <w:noProof w:val="0"/>
            <w:color w:val="0071E3"/>
            <w:sz w:val="22"/>
            <w:szCs w:val="22"/>
            <w:lang w:val="en-GB"/>
          </w:rPr>
          <w:t>https://unfccc.int/process-and-meetings/the-paris-agreement/the-glasgow-climate-pact</w:t>
        </w:r>
      </w:hyperlink>
      <w:r w:rsidRPr="0DC7EB8F" w:rsidR="4EFBD678">
        <w:rPr>
          <w:rFonts w:ascii="Arial" w:hAnsi="Arial" w:eastAsia="Arial" w:cs="Arial"/>
          <w:b w:val="0"/>
          <w:bCs w:val="0"/>
          <w:i w:val="0"/>
          <w:iCs w:val="0"/>
          <w:caps w:val="0"/>
          <w:smallCaps w:val="0"/>
          <w:noProof w:val="0"/>
          <w:sz w:val="22"/>
          <w:szCs w:val="22"/>
          <w:lang w:val="en-GB"/>
        </w:rPr>
        <w:t xml:space="preserve"> (Accessed: 15 July 2026)</w:t>
      </w:r>
    </w:p>
    <w:p w:rsidR="0DC7EB8F" w:rsidP="0DC7EB8F" w:rsidRDefault="0DC7EB8F" w14:paraId="018C17A3" w14:textId="1E68F260">
      <w:pPr>
        <w:pStyle w:val="Normal"/>
        <w:suppressLineNumbers w:val="0"/>
        <w:bidi w:val="0"/>
        <w:spacing w:before="0" w:beforeAutospacing="off" w:after="160" w:afterAutospacing="off" w:line="360" w:lineRule="auto"/>
        <w:ind w:left="0" w:right="0"/>
        <w:jc w:val="both"/>
        <w:rPr>
          <w:rFonts w:ascii="Arial" w:hAnsi="Arial" w:eastAsia="Arial" w:cs="Arial"/>
          <w:noProof w:val="0"/>
          <w:sz w:val="22"/>
          <w:szCs w:val="22"/>
          <w:lang w:val="en-GB"/>
        </w:rPr>
      </w:pPr>
    </w:p>
    <w:p w:rsidR="270F8F6B" w:rsidP="0DC7EB8F" w:rsidRDefault="270F8F6B" w14:paraId="3771851A" w14:textId="4F997215">
      <w:pPr>
        <w:pStyle w:val="Normal"/>
        <w:suppressLineNumbers w:val="0"/>
        <w:bidi w:val="0"/>
        <w:spacing w:before="0" w:beforeAutospacing="off" w:after="160" w:afterAutospacing="off" w:line="360" w:lineRule="auto"/>
        <w:ind w:left="0" w:right="0"/>
        <w:jc w:val="both"/>
        <w:rPr>
          <w:rFonts w:ascii="Arial" w:hAnsi="Arial" w:eastAsia="Arial" w:cs="Arial"/>
          <w:noProof w:val="0"/>
          <w:sz w:val="22"/>
          <w:szCs w:val="22"/>
          <w:lang w:val="en-GB"/>
        </w:rPr>
      </w:pPr>
      <w:r w:rsidRPr="0DC7EB8F" w:rsidR="270F8F6B">
        <w:rPr>
          <w:rFonts w:ascii="Arial" w:hAnsi="Arial" w:eastAsia="Arial" w:cs="Arial"/>
          <w:noProof w:val="0"/>
          <w:sz w:val="22"/>
          <w:szCs w:val="22"/>
          <w:lang w:val="en-GB"/>
        </w:rPr>
        <w:t xml:space="preserve">NHS England (2019) </w:t>
      </w:r>
      <w:r w:rsidRPr="0DC7EB8F" w:rsidR="270F8F6B">
        <w:rPr>
          <w:rFonts w:ascii="Arial" w:hAnsi="Arial" w:eastAsia="Arial" w:cs="Arial"/>
          <w:i w:val="1"/>
          <w:iCs w:val="1"/>
          <w:noProof w:val="0"/>
          <w:sz w:val="22"/>
          <w:szCs w:val="22"/>
          <w:lang w:val="en-GB"/>
        </w:rPr>
        <w:t>Fit for the Future: 10 Year Health Plan for England</w:t>
      </w:r>
      <w:r w:rsidRPr="0DC7EB8F" w:rsidR="270F8F6B">
        <w:rPr>
          <w:rFonts w:ascii="Arial" w:hAnsi="Arial" w:eastAsia="Arial" w:cs="Arial"/>
          <w:noProof w:val="0"/>
          <w:sz w:val="22"/>
          <w:szCs w:val="22"/>
          <w:lang w:val="en-GB"/>
        </w:rPr>
        <w:t xml:space="preserve"> Available at:</w:t>
      </w:r>
      <w:hyperlink r:id="R55d7beb03548439a">
        <w:r w:rsidRPr="0DC7EB8F" w:rsidR="79704A35">
          <w:rPr>
            <w:rStyle w:val="Hyperlink"/>
            <w:rFonts w:ascii="Arial" w:hAnsi="Arial" w:eastAsia="Arial" w:cs="Arial"/>
            <w:noProof w:val="0"/>
            <w:sz w:val="22"/>
            <w:szCs w:val="22"/>
            <w:lang w:val="en-GB"/>
          </w:rPr>
          <w:t>NHS England » Fit for the Future: 10 Year Health Plan for England</w:t>
        </w:r>
      </w:hyperlink>
      <w:r w:rsidRPr="0DC7EB8F" w:rsidR="79704A35">
        <w:rPr>
          <w:rFonts w:ascii="Arial" w:hAnsi="Arial" w:eastAsia="Arial" w:cs="Arial"/>
          <w:noProof w:val="0"/>
          <w:sz w:val="22"/>
          <w:szCs w:val="22"/>
          <w:lang w:val="en-GB"/>
        </w:rPr>
        <w:t xml:space="preserve"> (Accessed:8 July 2026).</w:t>
      </w:r>
    </w:p>
    <w:p w:rsidR="3E69599D" w:rsidP="0DC7EB8F" w:rsidRDefault="3E69599D" w14:paraId="7925CDFC" w14:textId="65804060">
      <w:pPr>
        <w:pStyle w:val="Normal"/>
        <w:suppressLineNumbers w:val="0"/>
        <w:bidi w:val="0"/>
        <w:spacing w:before="0" w:beforeAutospacing="off" w:after="160" w:afterAutospacing="off" w:line="360" w:lineRule="auto"/>
        <w:ind w:left="0" w:right="0"/>
        <w:jc w:val="both"/>
        <w:rPr>
          <w:rFonts w:ascii="Arial" w:hAnsi="Arial" w:eastAsia="Arial" w:cs="Arial"/>
          <w:noProof w:val="0"/>
          <w:sz w:val="22"/>
          <w:szCs w:val="22"/>
          <w:lang w:val="en-GB"/>
        </w:rPr>
      </w:pPr>
      <w:r w:rsidRPr="0DC7EB8F" w:rsidR="3E69599D">
        <w:rPr>
          <w:rFonts w:ascii="Arial" w:hAnsi="Arial" w:eastAsia="Arial" w:cs="Arial"/>
          <w:b w:val="0"/>
          <w:bCs w:val="0"/>
          <w:sz w:val="22"/>
          <w:szCs w:val="22"/>
        </w:rPr>
        <w:t>Local Government Association</w:t>
      </w:r>
      <w:r w:rsidRPr="0DC7EB8F" w:rsidR="129C7ADA">
        <w:rPr>
          <w:rFonts w:ascii="Arial" w:hAnsi="Arial" w:eastAsia="Arial" w:cs="Arial"/>
          <w:b w:val="0"/>
          <w:bCs w:val="0"/>
          <w:sz w:val="22"/>
          <w:szCs w:val="22"/>
        </w:rPr>
        <w:t xml:space="preserve"> (LGA)</w:t>
      </w:r>
      <w:r w:rsidRPr="0DC7EB8F" w:rsidR="3E69599D">
        <w:rPr>
          <w:rFonts w:ascii="Arial" w:hAnsi="Arial" w:eastAsia="Arial" w:cs="Arial"/>
          <w:b w:val="0"/>
          <w:bCs w:val="0"/>
          <w:sz w:val="22"/>
          <w:szCs w:val="22"/>
        </w:rPr>
        <w:t xml:space="preserve"> (2016) </w:t>
      </w:r>
      <w:r w:rsidRPr="0DC7EB8F" w:rsidR="5D2F5E01">
        <w:rPr>
          <w:rFonts w:ascii="Arial" w:hAnsi="Arial" w:eastAsia="Arial" w:cs="Arial"/>
          <w:b w:val="0"/>
          <w:bCs w:val="0"/>
          <w:i w:val="1"/>
          <w:iCs w:val="1"/>
          <w:sz w:val="22"/>
          <w:szCs w:val="22"/>
        </w:rPr>
        <w:t>Health in All Policies</w:t>
      </w:r>
      <w:r w:rsidRPr="0DC7EB8F" w:rsidR="5D2F5E01">
        <w:rPr>
          <w:rFonts w:ascii="Arial" w:hAnsi="Arial" w:eastAsia="Arial" w:cs="Arial"/>
          <w:b w:val="0"/>
          <w:bCs w:val="0"/>
          <w:sz w:val="22"/>
          <w:szCs w:val="22"/>
        </w:rPr>
        <w:t xml:space="preserve"> Available at:</w:t>
      </w:r>
      <w:hyperlink r:id="Rbd70ccf04da745b1">
        <w:r w:rsidRPr="0DC7EB8F" w:rsidR="5D2F5E01">
          <w:rPr>
            <w:rStyle w:val="Hyperlink"/>
            <w:rFonts w:ascii="Arial" w:hAnsi="Arial" w:eastAsia="Arial" w:cs="Arial"/>
            <w:noProof w:val="0"/>
            <w:sz w:val="22"/>
            <w:szCs w:val="22"/>
            <w:lang w:val="en-GB"/>
          </w:rPr>
          <w:t>health-all-policies-hiap--8df.pdf</w:t>
        </w:r>
      </w:hyperlink>
      <w:r w:rsidRPr="0DC7EB8F" w:rsidR="5D2F5E01">
        <w:rPr>
          <w:rFonts w:ascii="Arial" w:hAnsi="Arial" w:eastAsia="Arial" w:cs="Arial"/>
          <w:noProof w:val="0"/>
          <w:sz w:val="22"/>
          <w:szCs w:val="22"/>
          <w:lang w:val="en-GB"/>
        </w:rPr>
        <w:t xml:space="preserve"> (Accessed:5</w:t>
      </w:r>
      <w:r w:rsidRPr="0DC7EB8F" w:rsidR="22FAC9E7">
        <w:rPr>
          <w:rFonts w:ascii="Arial" w:hAnsi="Arial" w:eastAsia="Arial" w:cs="Arial"/>
          <w:noProof w:val="0"/>
          <w:sz w:val="22"/>
          <w:szCs w:val="22"/>
          <w:lang w:val="en-GB"/>
        </w:rPr>
        <w:t xml:space="preserve"> July 2026).</w:t>
      </w:r>
    </w:p>
    <w:p w:rsidR="0EE2170C" w:rsidP="0DC7EB8F" w:rsidRDefault="0EE2170C" w14:paraId="6DE28965" w14:textId="696F574E">
      <w:pPr>
        <w:pStyle w:val="Normal"/>
        <w:suppressLineNumbers w:val="0"/>
        <w:bidi w:val="0"/>
        <w:spacing w:before="0" w:beforeAutospacing="off" w:after="160" w:afterAutospacing="off" w:line="360" w:lineRule="auto"/>
        <w:ind w:left="0" w:right="0"/>
        <w:jc w:val="both"/>
        <w:rPr>
          <w:rFonts w:ascii="Arial" w:hAnsi="Arial" w:eastAsia="Arial" w:cs="Arial"/>
          <w:noProof w:val="0"/>
          <w:sz w:val="22"/>
          <w:szCs w:val="22"/>
          <w:lang w:val="en-GB"/>
        </w:rPr>
      </w:pPr>
      <w:r w:rsidRPr="0DC7EB8F" w:rsidR="0EE2170C">
        <w:rPr>
          <w:rFonts w:ascii="Arial" w:hAnsi="Arial" w:eastAsia="Arial" w:cs="Arial"/>
          <w:noProof w:val="0"/>
          <w:sz w:val="22"/>
          <w:szCs w:val="22"/>
          <w:lang w:val="en-GB"/>
        </w:rPr>
        <w:t xml:space="preserve">Legislation.gov.uk (2022) </w:t>
      </w:r>
      <w:r w:rsidRPr="0DC7EB8F" w:rsidR="0EE2170C">
        <w:rPr>
          <w:rFonts w:ascii="Arial" w:hAnsi="Arial" w:eastAsia="Arial" w:cs="Arial"/>
          <w:i w:val="1"/>
          <w:iCs w:val="1"/>
          <w:noProof w:val="0"/>
          <w:sz w:val="22"/>
          <w:szCs w:val="22"/>
          <w:lang w:val="en-GB"/>
        </w:rPr>
        <w:t>Health and care Act 2022</w:t>
      </w:r>
      <w:r w:rsidRPr="0DC7EB8F" w:rsidR="0EE2170C">
        <w:rPr>
          <w:rFonts w:ascii="Arial" w:hAnsi="Arial" w:eastAsia="Arial" w:cs="Arial"/>
          <w:noProof w:val="0"/>
          <w:sz w:val="22"/>
          <w:szCs w:val="22"/>
          <w:lang w:val="en-GB"/>
        </w:rPr>
        <w:t xml:space="preserve"> Available at:</w:t>
      </w:r>
      <w:hyperlink r:id="R9ff4e371db5c4a78">
        <w:r w:rsidRPr="0DC7EB8F" w:rsidR="0EE2170C">
          <w:rPr>
            <w:rStyle w:val="Hyperlink"/>
            <w:rFonts w:ascii="Arial" w:hAnsi="Arial" w:eastAsia="Arial" w:cs="Arial"/>
            <w:noProof w:val="0"/>
            <w:sz w:val="22"/>
            <w:szCs w:val="22"/>
            <w:lang w:val="en-GB"/>
          </w:rPr>
          <w:t>Health and Care Act 2022</w:t>
        </w:r>
      </w:hyperlink>
      <w:r w:rsidRPr="0DC7EB8F" w:rsidR="0EE2170C">
        <w:rPr>
          <w:rFonts w:ascii="Arial" w:hAnsi="Arial" w:eastAsia="Arial" w:cs="Arial"/>
          <w:noProof w:val="0"/>
          <w:sz w:val="22"/>
          <w:szCs w:val="22"/>
          <w:lang w:val="en-GB"/>
        </w:rPr>
        <w:t xml:space="preserve"> (Accessed: 8 </w:t>
      </w:r>
      <w:r w:rsidRPr="0DC7EB8F" w:rsidR="7E504F4F">
        <w:rPr>
          <w:rFonts w:ascii="Arial" w:hAnsi="Arial" w:eastAsia="Arial" w:cs="Arial"/>
          <w:noProof w:val="0"/>
          <w:sz w:val="22"/>
          <w:szCs w:val="22"/>
          <w:lang w:val="en-GB"/>
        </w:rPr>
        <w:t>July 2026).</w:t>
      </w:r>
    </w:p>
    <w:p w:rsidR="6B750A48" w:rsidP="0DC7EB8F" w:rsidRDefault="6B750A48" w14:paraId="7657E15A" w14:textId="1D6AEAEC">
      <w:pPr>
        <w:pStyle w:val="Normal"/>
        <w:suppressLineNumbers w:val="0"/>
        <w:bidi w:val="0"/>
        <w:spacing w:before="0" w:beforeAutospacing="off" w:after="160" w:afterAutospacing="off" w:line="360" w:lineRule="auto"/>
        <w:ind w:left="0" w:right="0"/>
        <w:jc w:val="both"/>
        <w:rPr>
          <w:rFonts w:ascii="Arial" w:hAnsi="Arial" w:eastAsia="Arial" w:cs="Arial"/>
          <w:b w:val="0"/>
          <w:bCs w:val="0"/>
          <w:i w:val="0"/>
          <w:iCs w:val="0"/>
          <w:caps w:val="0"/>
          <w:smallCaps w:val="0"/>
          <w:strike w:val="0"/>
          <w:dstrike w:val="0"/>
          <w:noProof w:val="0"/>
          <w:color w:val="auto"/>
          <w:sz w:val="22"/>
          <w:szCs w:val="22"/>
          <w:u w:val="none"/>
          <w:lang w:val="en-GB"/>
        </w:rPr>
      </w:pPr>
      <w:r w:rsidRPr="0DC7EB8F" w:rsidR="6B750A48">
        <w:rPr>
          <w:rFonts w:ascii="Arial" w:hAnsi="Arial" w:eastAsia="Arial" w:cs="Arial"/>
          <w:b w:val="0"/>
          <w:bCs w:val="0"/>
          <w:sz w:val="22"/>
          <w:szCs w:val="22"/>
        </w:rPr>
        <w:t xml:space="preserve">Levy, D.T., Yuan, Z., Li, Y., Mays, </w:t>
      </w:r>
      <w:r w:rsidRPr="0DC7EB8F" w:rsidR="6B750A48">
        <w:rPr>
          <w:rFonts w:ascii="Arial" w:hAnsi="Arial" w:eastAsia="Arial" w:cs="Arial"/>
          <w:b w:val="0"/>
          <w:bCs w:val="0"/>
          <w:sz w:val="22"/>
          <w:szCs w:val="22"/>
        </w:rPr>
        <w:t>D.</w:t>
      </w:r>
      <w:r w:rsidRPr="0DC7EB8F" w:rsidR="6B750A48">
        <w:rPr>
          <w:rFonts w:ascii="Arial" w:hAnsi="Arial" w:eastAsia="Arial" w:cs="Arial"/>
          <w:b w:val="0"/>
          <w:bCs w:val="0"/>
          <w:sz w:val="22"/>
          <w:szCs w:val="22"/>
        </w:rPr>
        <w:t xml:space="preserve"> and Snchez-Romero,</w:t>
      </w:r>
      <w:r w:rsidRPr="0DC7EB8F" w:rsidR="2E65EDDD">
        <w:rPr>
          <w:rFonts w:ascii="Arial" w:hAnsi="Arial" w:eastAsia="Arial" w:cs="Arial"/>
          <w:b w:val="0"/>
          <w:bCs w:val="0"/>
          <w:sz w:val="22"/>
          <w:szCs w:val="22"/>
        </w:rPr>
        <w:t xml:space="preserve"> L.M. (201</w:t>
      </w:r>
      <w:r w:rsidRPr="0DC7EB8F" w:rsidR="2D739BE3">
        <w:rPr>
          <w:rFonts w:ascii="Arial" w:hAnsi="Arial" w:eastAsia="Arial" w:cs="Arial"/>
          <w:b w:val="0"/>
          <w:bCs w:val="0"/>
          <w:sz w:val="22"/>
          <w:szCs w:val="22"/>
        </w:rPr>
        <w:t>9</w:t>
      </w:r>
      <w:r w:rsidRPr="0DC7EB8F" w:rsidR="2E65EDDD">
        <w:rPr>
          <w:rFonts w:ascii="Arial" w:hAnsi="Arial" w:eastAsia="Arial" w:cs="Arial"/>
          <w:b w:val="0"/>
          <w:bCs w:val="0"/>
          <w:sz w:val="22"/>
          <w:szCs w:val="22"/>
        </w:rPr>
        <w:t>) '</w:t>
      </w:r>
      <w:r w:rsidRPr="0DC7EB8F" w:rsidR="552D93B9">
        <w:rPr>
          <w:rFonts w:ascii="Arial" w:hAnsi="Arial" w:eastAsia="Arial" w:cs="Arial"/>
          <w:b w:val="0"/>
          <w:bCs w:val="0"/>
          <w:sz w:val="22"/>
          <w:szCs w:val="22"/>
        </w:rPr>
        <w:t xml:space="preserve">An examination of the variation in estimates of E-cigarette </w:t>
      </w:r>
      <w:r w:rsidRPr="0DC7EB8F" w:rsidR="4C6BD0B2">
        <w:rPr>
          <w:rFonts w:ascii="Arial" w:hAnsi="Arial" w:eastAsia="Arial" w:cs="Arial"/>
          <w:b w:val="0"/>
          <w:bCs w:val="0"/>
          <w:sz w:val="22"/>
          <w:szCs w:val="22"/>
        </w:rPr>
        <w:t>prevalence</w:t>
      </w:r>
      <w:r w:rsidRPr="0DC7EB8F" w:rsidR="552D93B9">
        <w:rPr>
          <w:rFonts w:ascii="Arial" w:hAnsi="Arial" w:eastAsia="Arial" w:cs="Arial"/>
          <w:b w:val="0"/>
          <w:bCs w:val="0"/>
          <w:sz w:val="22"/>
          <w:szCs w:val="22"/>
        </w:rPr>
        <w:t xml:space="preserve"> among U.S. adults</w:t>
      </w:r>
      <w:r w:rsidRPr="0DC7EB8F" w:rsidR="2E65EDDD">
        <w:rPr>
          <w:rFonts w:ascii="Arial" w:hAnsi="Arial" w:eastAsia="Arial" w:cs="Arial"/>
          <w:b w:val="0"/>
          <w:bCs w:val="0"/>
          <w:sz w:val="22"/>
          <w:szCs w:val="22"/>
        </w:rPr>
        <w:t>',</w:t>
      </w:r>
      <w:r w:rsidRPr="0DC7EB8F" w:rsidR="0375DE11">
        <w:rPr>
          <w:rFonts w:ascii="Arial" w:hAnsi="Arial" w:eastAsia="Arial" w:cs="Arial"/>
          <w:b w:val="0"/>
          <w:bCs w:val="0"/>
          <w:i w:val="1"/>
          <w:iCs w:val="1"/>
          <w:sz w:val="22"/>
          <w:szCs w:val="22"/>
        </w:rPr>
        <w:t xml:space="preserve"> </w:t>
      </w:r>
      <w:r w:rsidRPr="0DC7EB8F" w:rsidR="32BCA785">
        <w:rPr>
          <w:rFonts w:ascii="Arial" w:hAnsi="Arial" w:eastAsia="Arial" w:cs="Arial"/>
          <w:b w:val="0"/>
          <w:bCs w:val="0"/>
          <w:i w:val="1"/>
          <w:iCs w:val="1"/>
          <w:sz w:val="22"/>
          <w:szCs w:val="22"/>
        </w:rPr>
        <w:t xml:space="preserve">International journal of </w:t>
      </w:r>
      <w:r w:rsidRPr="0DC7EB8F" w:rsidR="32BCA785">
        <w:rPr>
          <w:rFonts w:ascii="Arial" w:hAnsi="Arial" w:eastAsia="Arial" w:cs="Arial"/>
          <w:b w:val="0"/>
          <w:bCs w:val="0"/>
          <w:i w:val="1"/>
          <w:iCs w:val="1"/>
          <w:sz w:val="22"/>
          <w:szCs w:val="22"/>
        </w:rPr>
        <w:t>environmenta</w:t>
      </w:r>
      <w:r w:rsidRPr="0DC7EB8F" w:rsidR="32BCA785">
        <w:rPr>
          <w:rFonts w:ascii="Arial" w:hAnsi="Arial" w:eastAsia="Arial" w:cs="Arial"/>
          <w:b w:val="0"/>
          <w:bCs w:val="0"/>
          <w:i w:val="1"/>
          <w:iCs w:val="1"/>
          <w:sz w:val="22"/>
          <w:szCs w:val="22"/>
        </w:rPr>
        <w:t>l research and public health</w:t>
      </w:r>
      <w:r w:rsidRPr="0DC7EB8F" w:rsidR="0375DE11">
        <w:rPr>
          <w:rFonts w:ascii="Arial" w:hAnsi="Arial" w:eastAsia="Arial" w:cs="Arial"/>
          <w:b w:val="0"/>
          <w:bCs w:val="0"/>
          <w:sz w:val="22"/>
          <w:szCs w:val="22"/>
        </w:rPr>
        <w:t xml:space="preserve">, </w:t>
      </w:r>
      <w:r w:rsidRPr="0DC7EB8F" w:rsidR="68169744">
        <w:rPr>
          <w:rFonts w:ascii="Arial" w:hAnsi="Arial" w:eastAsia="Arial" w:cs="Arial"/>
          <w:b w:val="0"/>
          <w:bCs w:val="0"/>
          <w:sz w:val="22"/>
          <w:szCs w:val="22"/>
        </w:rPr>
        <w:t>16</w:t>
      </w:r>
      <w:r w:rsidRPr="0DC7EB8F" w:rsidR="0375DE11">
        <w:rPr>
          <w:rFonts w:ascii="Arial" w:hAnsi="Arial" w:eastAsia="Arial" w:cs="Arial"/>
          <w:b w:val="0"/>
          <w:bCs w:val="0"/>
          <w:sz w:val="22"/>
          <w:szCs w:val="22"/>
        </w:rPr>
        <w:t>(</w:t>
      </w:r>
      <w:r w:rsidRPr="0DC7EB8F" w:rsidR="329EBA64">
        <w:rPr>
          <w:rFonts w:ascii="Arial" w:hAnsi="Arial" w:eastAsia="Arial" w:cs="Arial"/>
          <w:b w:val="0"/>
          <w:bCs w:val="0"/>
          <w:sz w:val="22"/>
          <w:szCs w:val="22"/>
        </w:rPr>
        <w:t>1</w:t>
      </w:r>
      <w:r w:rsidRPr="0DC7EB8F" w:rsidR="0375DE11">
        <w:rPr>
          <w:rFonts w:ascii="Arial" w:hAnsi="Arial" w:eastAsia="Arial" w:cs="Arial"/>
          <w:b w:val="0"/>
          <w:bCs w:val="0"/>
          <w:sz w:val="22"/>
          <w:szCs w:val="22"/>
        </w:rPr>
        <w:t>7),</w:t>
      </w:r>
      <w:r w:rsidRPr="0DC7EB8F" w:rsidR="120E7EE4">
        <w:rPr>
          <w:rFonts w:ascii="Arial" w:hAnsi="Arial" w:eastAsia="Arial" w:cs="Arial"/>
          <w:b w:val="0"/>
          <w:bCs w:val="0"/>
          <w:sz w:val="22"/>
          <w:szCs w:val="22"/>
        </w:rPr>
        <w:t xml:space="preserve"> p. 3164. Available</w:t>
      </w:r>
      <w:r w:rsidRPr="0DC7EB8F" w:rsidR="77DF0DB9">
        <w:rPr>
          <w:rFonts w:ascii="Arial" w:hAnsi="Arial" w:eastAsia="Arial" w:cs="Arial"/>
          <w:b w:val="0"/>
          <w:bCs w:val="0"/>
          <w:sz w:val="22"/>
          <w:szCs w:val="22"/>
        </w:rPr>
        <w:t xml:space="preserve"> </w:t>
      </w:r>
      <w:r w:rsidRPr="0DC7EB8F" w:rsidR="120E7EE4">
        <w:rPr>
          <w:rFonts w:ascii="Arial" w:hAnsi="Arial" w:eastAsia="Arial" w:cs="Arial"/>
          <w:b w:val="0"/>
          <w:bCs w:val="0"/>
          <w:sz w:val="22"/>
          <w:szCs w:val="22"/>
        </w:rPr>
        <w:t>at:</w:t>
      </w:r>
      <w:r w:rsidRPr="0DC7EB8F" w:rsidR="5AFD1D2F">
        <w:rPr>
          <w:rFonts w:ascii="Arial" w:hAnsi="Arial" w:eastAsia="Arial" w:cs="Arial"/>
          <w:b w:val="0"/>
          <w:bCs w:val="0"/>
          <w:i w:val="0"/>
          <w:iCs w:val="0"/>
          <w:caps w:val="0"/>
          <w:smallCaps w:val="0"/>
          <w:noProof w:val="0"/>
          <w:color w:val="1B1B1B"/>
          <w:sz w:val="22"/>
          <w:szCs w:val="22"/>
          <w:lang w:val="en-GB"/>
        </w:rPr>
        <w:t>Doi</w:t>
      </w:r>
      <w:r w:rsidRPr="0DC7EB8F" w:rsidR="2932DC44">
        <w:rPr>
          <w:rFonts w:ascii="Arial" w:hAnsi="Arial" w:eastAsia="Arial" w:cs="Arial"/>
          <w:b w:val="0"/>
          <w:bCs w:val="0"/>
          <w:i w:val="0"/>
          <w:iCs w:val="0"/>
          <w:caps w:val="0"/>
          <w:smallCaps w:val="0"/>
          <w:noProof w:val="0"/>
          <w:color w:val="1B1B1B"/>
          <w:sz w:val="22"/>
          <w:szCs w:val="22"/>
          <w:lang w:val="en-GB"/>
        </w:rPr>
        <w:t xml:space="preserve">: </w:t>
      </w:r>
      <w:hyperlink r:id="Rd123e2eac990475f">
        <w:r w:rsidRPr="0DC7EB8F" w:rsidR="2932DC44">
          <w:rPr>
            <w:rStyle w:val="Hyperlink"/>
            <w:rFonts w:ascii="Arial" w:hAnsi="Arial" w:eastAsia="Arial" w:cs="Arial"/>
            <w:b w:val="0"/>
            <w:bCs w:val="0"/>
            <w:i w:val="0"/>
            <w:iCs w:val="0"/>
            <w:caps w:val="0"/>
            <w:smallCaps w:val="0"/>
            <w:strike w:val="0"/>
            <w:dstrike w:val="0"/>
            <w:noProof w:val="0"/>
            <w:color w:val="1A4480"/>
            <w:sz w:val="22"/>
            <w:szCs w:val="22"/>
            <w:u w:val="single"/>
            <w:lang w:val="en-GB"/>
          </w:rPr>
          <w:t>10.3390/ijerph16173164</w:t>
        </w:r>
        <w:r w:rsidRPr="0DC7EB8F" w:rsidR="30A9FD07">
          <w:rPr>
            <w:rStyle w:val="Hyperlink"/>
            <w:rFonts w:ascii="Arial" w:hAnsi="Arial" w:eastAsia="Arial" w:cs="Arial"/>
            <w:b w:val="0"/>
            <w:bCs w:val="0"/>
            <w:i w:val="0"/>
            <w:iCs w:val="0"/>
            <w:caps w:val="0"/>
            <w:smallCaps w:val="0"/>
            <w:strike w:val="0"/>
            <w:dstrike w:val="0"/>
            <w:noProof w:val="0"/>
            <w:color w:val="1A4480"/>
            <w:sz w:val="22"/>
            <w:szCs w:val="22"/>
            <w:u w:val="single"/>
            <w:lang w:val="en-GB"/>
          </w:rPr>
          <w:t>.</w:t>
        </w:r>
      </w:hyperlink>
      <w:r w:rsidRPr="0DC7EB8F" w:rsidR="30A9FD07">
        <w:rPr>
          <w:rFonts w:ascii="Arial" w:hAnsi="Arial" w:eastAsia="Arial" w:cs="Arial"/>
          <w:b w:val="0"/>
          <w:bCs w:val="0"/>
          <w:i w:val="0"/>
          <w:iCs w:val="0"/>
          <w:caps w:val="0"/>
          <w:smallCaps w:val="0"/>
          <w:strike w:val="0"/>
          <w:dstrike w:val="0"/>
          <w:noProof w:val="0"/>
          <w:color w:val="auto"/>
          <w:sz w:val="22"/>
          <w:szCs w:val="22"/>
          <w:u w:val="none"/>
          <w:lang w:val="en-GB"/>
        </w:rPr>
        <w:t>(Accessed:4 July 2026).</w:t>
      </w:r>
    </w:p>
    <w:p w:rsidR="1A48F3B6" w:rsidP="0DC7EB8F" w:rsidRDefault="1A48F3B6" w14:paraId="400B2BA8" w14:textId="2B4B5615">
      <w:pPr>
        <w:pStyle w:val="Normal"/>
        <w:suppressLineNumbers w:val="0"/>
        <w:bidi w:val="0"/>
        <w:spacing w:before="0" w:beforeAutospacing="off" w:after="160" w:afterAutospacing="off" w:line="360" w:lineRule="auto"/>
        <w:ind w:left="0" w:right="0"/>
        <w:jc w:val="both"/>
        <w:rPr>
          <w:rFonts w:ascii="Arial" w:hAnsi="Arial" w:eastAsia="Arial" w:cs="Arial"/>
          <w:noProof w:val="0"/>
          <w:sz w:val="22"/>
          <w:szCs w:val="22"/>
          <w:lang w:val="en-GB"/>
        </w:rPr>
      </w:pPr>
      <w:r w:rsidRPr="0DC7EB8F" w:rsidR="1A48F3B6">
        <w:rPr>
          <w:rFonts w:ascii="Arial" w:hAnsi="Arial" w:eastAsia="Arial" w:cs="Arial"/>
          <w:b w:val="0"/>
          <w:bCs w:val="0"/>
          <w:i w:val="0"/>
          <w:iCs w:val="0"/>
          <w:caps w:val="0"/>
          <w:smallCaps w:val="0"/>
          <w:strike w:val="0"/>
          <w:dstrike w:val="0"/>
          <w:noProof w:val="0"/>
          <w:color w:val="auto"/>
          <w:sz w:val="22"/>
          <w:szCs w:val="22"/>
          <w:u w:val="none"/>
          <w:lang w:val="en-GB"/>
        </w:rPr>
        <w:t>NHS England (no date)</w:t>
      </w:r>
      <w:r w:rsidRPr="0DC7EB8F" w:rsidR="56360A7F">
        <w:rPr>
          <w:rFonts w:ascii="Arial" w:hAnsi="Arial" w:eastAsia="Arial" w:cs="Arial"/>
          <w:b w:val="0"/>
          <w:bCs w:val="0"/>
          <w:i w:val="0"/>
          <w:iCs w:val="0"/>
          <w:caps w:val="0"/>
          <w:smallCaps w:val="0"/>
          <w:strike w:val="0"/>
          <w:dstrike w:val="0"/>
          <w:noProof w:val="0"/>
          <w:color w:val="auto"/>
          <w:sz w:val="22"/>
          <w:szCs w:val="22"/>
          <w:u w:val="none"/>
          <w:lang w:val="en-GB"/>
        </w:rPr>
        <w:t xml:space="preserve"> </w:t>
      </w:r>
      <w:r w:rsidRPr="0DC7EB8F" w:rsidR="56360A7F">
        <w:rPr>
          <w:rFonts w:ascii="Arial" w:hAnsi="Arial" w:eastAsia="Arial" w:cs="Arial"/>
          <w:b w:val="0"/>
          <w:bCs w:val="0"/>
          <w:i w:val="1"/>
          <w:iCs w:val="1"/>
          <w:caps w:val="0"/>
          <w:smallCaps w:val="0"/>
          <w:strike w:val="0"/>
          <w:dstrike w:val="0"/>
          <w:noProof w:val="0"/>
          <w:color w:val="auto"/>
          <w:sz w:val="22"/>
          <w:szCs w:val="22"/>
          <w:u w:val="none"/>
          <w:lang w:val="en-GB"/>
        </w:rPr>
        <w:t>What is integrated care? Available at:</w:t>
      </w:r>
      <w:hyperlink r:id="R90bdc7778f204954">
        <w:r w:rsidRPr="0DC7EB8F" w:rsidR="56360A7F">
          <w:rPr>
            <w:rStyle w:val="Hyperlink"/>
            <w:rFonts w:ascii="Arial" w:hAnsi="Arial" w:eastAsia="Arial" w:cs="Arial"/>
            <w:noProof w:val="0"/>
            <w:sz w:val="22"/>
            <w:szCs w:val="22"/>
            <w:lang w:val="en-GB"/>
          </w:rPr>
          <w:t>NHS England » What is integrated care?</w:t>
        </w:r>
      </w:hyperlink>
      <w:r w:rsidRPr="0DC7EB8F" w:rsidR="56360A7F">
        <w:rPr>
          <w:rFonts w:ascii="Arial" w:hAnsi="Arial" w:eastAsia="Arial" w:cs="Arial"/>
          <w:noProof w:val="0"/>
          <w:sz w:val="22"/>
          <w:szCs w:val="22"/>
          <w:lang w:val="en-GB"/>
        </w:rPr>
        <w:t xml:space="preserve"> (Accessed:</w:t>
      </w:r>
      <w:r w:rsidRPr="0DC7EB8F" w:rsidR="5EC6DBCE">
        <w:rPr>
          <w:rFonts w:ascii="Arial" w:hAnsi="Arial" w:eastAsia="Arial" w:cs="Arial"/>
          <w:noProof w:val="0"/>
          <w:sz w:val="22"/>
          <w:szCs w:val="22"/>
          <w:lang w:val="en-GB"/>
        </w:rPr>
        <w:t xml:space="preserve"> 4 July 2026).</w:t>
      </w:r>
    </w:p>
    <w:p w:rsidR="6A84C68D" w:rsidP="0DC7EB8F" w:rsidRDefault="6A84C68D" w14:paraId="0D153EBB" w14:textId="3B5B764A">
      <w:pPr>
        <w:pStyle w:val="Normal"/>
        <w:suppressLineNumbers w:val="0"/>
        <w:bidi w:val="0"/>
        <w:spacing w:before="0" w:beforeAutospacing="off" w:after="160" w:afterAutospacing="off" w:line="360" w:lineRule="auto"/>
        <w:ind w:left="0" w:right="0"/>
        <w:jc w:val="both"/>
        <w:rPr>
          <w:rFonts w:ascii="Arial" w:hAnsi="Arial" w:eastAsia="Arial" w:cs="Arial"/>
          <w:noProof w:val="0"/>
          <w:sz w:val="22"/>
          <w:szCs w:val="22"/>
          <w:lang w:val="en-GB"/>
        </w:rPr>
      </w:pPr>
      <w:r w:rsidRPr="0DC7EB8F" w:rsidR="6A84C68D">
        <w:rPr>
          <w:rFonts w:ascii="Arial" w:hAnsi="Arial" w:eastAsia="Arial" w:cs="Arial"/>
          <w:noProof w:val="0"/>
          <w:sz w:val="22"/>
          <w:szCs w:val="22"/>
          <w:lang w:val="en-GB"/>
        </w:rPr>
        <w:t xml:space="preserve">United nations climate change (no date) </w:t>
      </w:r>
      <w:r w:rsidRPr="0DC7EB8F" w:rsidR="6A84C68D">
        <w:rPr>
          <w:rFonts w:ascii="Arial" w:hAnsi="Arial" w:eastAsia="Arial" w:cs="Arial"/>
          <w:i w:val="1"/>
          <w:iCs w:val="1"/>
          <w:noProof w:val="0"/>
          <w:sz w:val="22"/>
          <w:szCs w:val="22"/>
          <w:lang w:val="en-GB"/>
        </w:rPr>
        <w:t>The Paris agreement</w:t>
      </w:r>
      <w:r w:rsidRPr="0DC7EB8F" w:rsidR="6A84C68D">
        <w:rPr>
          <w:rFonts w:ascii="Arial" w:hAnsi="Arial" w:eastAsia="Arial" w:cs="Arial"/>
          <w:noProof w:val="0"/>
          <w:sz w:val="22"/>
          <w:szCs w:val="22"/>
          <w:lang w:val="en-GB"/>
        </w:rPr>
        <w:t>. Available at:</w:t>
      </w:r>
      <w:hyperlink r:id="Ra4185f1a9dca40f6">
        <w:r w:rsidRPr="0DC7EB8F" w:rsidR="6A84C68D">
          <w:rPr>
            <w:rStyle w:val="Hyperlink"/>
            <w:rFonts w:ascii="Arial" w:hAnsi="Arial" w:eastAsia="Arial" w:cs="Arial"/>
            <w:noProof w:val="0"/>
            <w:sz w:val="22"/>
            <w:szCs w:val="22"/>
            <w:lang w:val="en-GB"/>
          </w:rPr>
          <w:t>The Paris Agreement | UNFCCC</w:t>
        </w:r>
      </w:hyperlink>
      <w:r w:rsidRPr="0DC7EB8F" w:rsidR="6A84C68D">
        <w:rPr>
          <w:rFonts w:ascii="Arial" w:hAnsi="Arial" w:eastAsia="Arial" w:cs="Arial"/>
          <w:noProof w:val="0"/>
          <w:sz w:val="22"/>
          <w:szCs w:val="22"/>
          <w:lang w:val="en-GB"/>
        </w:rPr>
        <w:t xml:space="preserve"> (</w:t>
      </w:r>
      <w:r w:rsidRPr="0DC7EB8F" w:rsidR="4B1BF933">
        <w:rPr>
          <w:rFonts w:ascii="Arial" w:hAnsi="Arial" w:eastAsia="Arial" w:cs="Arial"/>
          <w:noProof w:val="0"/>
          <w:sz w:val="22"/>
          <w:szCs w:val="22"/>
          <w:lang w:val="en-GB"/>
        </w:rPr>
        <w:t>Accessed:6 July 2026).</w:t>
      </w:r>
    </w:p>
    <w:p w:rsidR="49B23580" w:rsidP="0DC7EB8F" w:rsidRDefault="49B23580" w14:paraId="418D83EA" w14:textId="58931828">
      <w:pPr>
        <w:pStyle w:val="Normal"/>
        <w:suppressLineNumbers w:val="0"/>
        <w:bidi w:val="0"/>
        <w:spacing w:before="0" w:beforeAutospacing="off" w:after="160" w:afterAutospacing="off" w:line="360" w:lineRule="auto"/>
        <w:ind w:left="0" w:right="0"/>
        <w:jc w:val="both"/>
        <w:rPr>
          <w:rFonts w:ascii="Arial" w:hAnsi="Arial" w:eastAsia="Arial" w:cs="Arial"/>
          <w:noProof w:val="0"/>
          <w:sz w:val="22"/>
          <w:szCs w:val="22"/>
          <w:lang w:val="en-GB"/>
        </w:rPr>
      </w:pPr>
      <w:r w:rsidRPr="0DC7EB8F" w:rsidR="49B23580">
        <w:rPr>
          <w:rFonts w:ascii="Arial" w:hAnsi="Arial" w:eastAsia="Arial" w:cs="Arial"/>
          <w:noProof w:val="0"/>
          <w:sz w:val="22"/>
          <w:szCs w:val="22"/>
          <w:lang w:val="en-GB"/>
        </w:rPr>
        <w:t xml:space="preserve">United Nations (no date) </w:t>
      </w:r>
      <w:r w:rsidRPr="0DC7EB8F" w:rsidR="49B23580">
        <w:rPr>
          <w:rFonts w:ascii="Arial" w:hAnsi="Arial" w:eastAsia="Arial" w:cs="Arial"/>
          <w:i w:val="1"/>
          <w:iCs w:val="1"/>
          <w:noProof w:val="0"/>
          <w:sz w:val="22"/>
          <w:szCs w:val="22"/>
          <w:lang w:val="en-GB"/>
        </w:rPr>
        <w:t>"Take urgent action to combat climate change and its impacts"</w:t>
      </w:r>
      <w:r w:rsidRPr="0DC7EB8F" w:rsidR="49B23580">
        <w:rPr>
          <w:rFonts w:ascii="Arial" w:hAnsi="Arial" w:eastAsia="Arial" w:cs="Arial"/>
          <w:noProof w:val="0"/>
          <w:sz w:val="22"/>
          <w:szCs w:val="22"/>
          <w:lang w:val="en-GB"/>
        </w:rPr>
        <w:t xml:space="preserve"> Availa</w:t>
      </w:r>
      <w:r w:rsidRPr="0DC7EB8F" w:rsidR="7D27EF6D">
        <w:rPr>
          <w:rFonts w:ascii="Arial" w:hAnsi="Arial" w:eastAsia="Arial" w:cs="Arial"/>
          <w:noProof w:val="0"/>
          <w:sz w:val="22"/>
          <w:szCs w:val="22"/>
          <w:lang w:val="en-GB"/>
        </w:rPr>
        <w:t xml:space="preserve">ble at: </w:t>
      </w:r>
      <w:hyperlink r:id="Rb7515453776044f7">
        <w:r w:rsidRPr="0DC7EB8F" w:rsidR="7D27EF6D">
          <w:rPr>
            <w:rStyle w:val="Hyperlink"/>
            <w:rFonts w:ascii="Arial" w:hAnsi="Arial" w:eastAsia="Arial" w:cs="Arial"/>
            <w:noProof w:val="0"/>
            <w:sz w:val="22"/>
            <w:szCs w:val="22"/>
            <w:lang w:val="en-GB"/>
          </w:rPr>
          <w:t>Goal 13 | Department of Economic and Social Affairs</w:t>
        </w:r>
      </w:hyperlink>
      <w:r w:rsidRPr="0DC7EB8F" w:rsidR="7D27EF6D">
        <w:rPr>
          <w:rFonts w:ascii="Arial" w:hAnsi="Arial" w:eastAsia="Arial" w:cs="Arial"/>
          <w:noProof w:val="0"/>
          <w:sz w:val="22"/>
          <w:szCs w:val="22"/>
          <w:lang w:val="en-GB"/>
        </w:rPr>
        <w:t xml:space="preserve"> (Accessed: 6 Ju</w:t>
      </w:r>
      <w:r w:rsidRPr="0DC7EB8F" w:rsidR="1BFF0064">
        <w:rPr>
          <w:rFonts w:ascii="Arial" w:hAnsi="Arial" w:eastAsia="Arial" w:cs="Arial"/>
          <w:noProof w:val="0"/>
          <w:sz w:val="22"/>
          <w:szCs w:val="22"/>
          <w:lang w:val="en-GB"/>
        </w:rPr>
        <w:t>ly 2026).</w:t>
      </w:r>
    </w:p>
    <w:p w:rsidR="0912BA2A" w:rsidP="0DC7EB8F" w:rsidRDefault="0912BA2A" w14:paraId="3789E575" w14:textId="68DC61FB">
      <w:pPr>
        <w:pStyle w:val="Normal"/>
        <w:suppressLineNumbers w:val="0"/>
        <w:bidi w:val="0"/>
        <w:spacing w:before="0" w:beforeAutospacing="off" w:after="160" w:afterAutospacing="off" w:line="360" w:lineRule="auto"/>
        <w:ind w:left="0" w:right="0"/>
        <w:jc w:val="both"/>
        <w:rPr>
          <w:rFonts w:ascii="Arial" w:hAnsi="Arial" w:eastAsia="Arial" w:cs="Arial"/>
          <w:noProof w:val="0"/>
          <w:sz w:val="22"/>
          <w:szCs w:val="22"/>
          <w:lang w:val="en-GB"/>
        </w:rPr>
      </w:pPr>
      <w:r w:rsidRPr="0DC7EB8F" w:rsidR="0912BA2A">
        <w:rPr>
          <w:rFonts w:ascii="Arial" w:hAnsi="Arial" w:eastAsia="Arial" w:cs="Arial"/>
          <w:noProof w:val="0"/>
          <w:sz w:val="22"/>
          <w:szCs w:val="22"/>
          <w:lang w:val="en-GB"/>
        </w:rPr>
        <w:t>UNFCCC (no date)</w:t>
      </w:r>
      <w:r w:rsidRPr="0DC7EB8F" w:rsidR="0912BA2A">
        <w:rPr>
          <w:rFonts w:ascii="Arial" w:hAnsi="Arial" w:eastAsia="Arial" w:cs="Arial"/>
          <w:i w:val="1"/>
          <w:iCs w:val="1"/>
          <w:noProof w:val="0"/>
          <w:sz w:val="22"/>
          <w:szCs w:val="22"/>
          <w:lang w:val="en-GB"/>
        </w:rPr>
        <w:t xml:space="preserve"> Global climate change</w:t>
      </w:r>
      <w:r w:rsidRPr="0DC7EB8F" w:rsidR="63892FA0">
        <w:rPr>
          <w:rFonts w:ascii="Arial" w:hAnsi="Arial" w:eastAsia="Arial" w:cs="Arial"/>
          <w:i w:val="1"/>
          <w:iCs w:val="1"/>
          <w:noProof w:val="0"/>
          <w:sz w:val="22"/>
          <w:szCs w:val="22"/>
          <w:lang w:val="en-GB"/>
        </w:rPr>
        <w:t>.</w:t>
      </w:r>
      <w:r w:rsidRPr="0DC7EB8F" w:rsidR="0912BA2A">
        <w:rPr>
          <w:rFonts w:ascii="Arial" w:hAnsi="Arial" w:eastAsia="Arial" w:cs="Arial"/>
          <w:noProof w:val="0"/>
          <w:sz w:val="22"/>
          <w:szCs w:val="22"/>
          <w:lang w:val="en-GB"/>
        </w:rPr>
        <w:t xml:space="preserve"> Available at: </w:t>
      </w:r>
      <w:hyperlink r:id="R828604f9bacc48f2">
        <w:r w:rsidRPr="0DC7EB8F" w:rsidR="62DF49BE">
          <w:rPr>
            <w:rStyle w:val="Hyperlink"/>
            <w:rFonts w:ascii="Arial" w:hAnsi="Arial" w:eastAsia="Arial" w:cs="Arial"/>
            <w:noProof w:val="0"/>
            <w:sz w:val="22"/>
            <w:szCs w:val="22"/>
            <w:lang w:val="en-GB"/>
          </w:rPr>
          <w:t>Global Climate Action | UNFCCC</w:t>
        </w:r>
      </w:hyperlink>
      <w:r w:rsidRPr="0DC7EB8F" w:rsidR="6A3CD352">
        <w:rPr>
          <w:rFonts w:ascii="Arial" w:hAnsi="Arial" w:eastAsia="Arial" w:cs="Arial"/>
          <w:noProof w:val="0"/>
          <w:sz w:val="22"/>
          <w:szCs w:val="22"/>
          <w:lang w:val="en-GB"/>
        </w:rPr>
        <w:t xml:space="preserve"> (Accessed:5 July 2026).</w:t>
      </w:r>
    </w:p>
    <w:p w:rsidR="1FB5B115" w:rsidP="0DC7EB8F" w:rsidRDefault="1FB5B115" w14:paraId="4BEB32D5" w14:textId="614AA0B0">
      <w:pPr>
        <w:pStyle w:val="Normal"/>
        <w:suppressLineNumbers w:val="0"/>
        <w:bidi w:val="0"/>
        <w:spacing w:before="0" w:beforeAutospacing="off" w:after="160" w:afterAutospacing="off" w:line="360" w:lineRule="auto"/>
        <w:ind w:left="0" w:right="0"/>
        <w:jc w:val="both"/>
        <w:rPr>
          <w:rFonts w:ascii="Arial" w:hAnsi="Arial" w:eastAsia="Arial" w:cs="Arial"/>
          <w:noProof w:val="0"/>
          <w:sz w:val="22"/>
          <w:szCs w:val="22"/>
          <w:lang w:val="en-GB"/>
        </w:rPr>
      </w:pPr>
      <w:r w:rsidRPr="0DC7EB8F" w:rsidR="1FB5B115">
        <w:rPr>
          <w:rFonts w:ascii="Arial" w:hAnsi="Arial" w:eastAsia="Arial" w:cs="Arial"/>
          <w:noProof w:val="0"/>
          <w:sz w:val="22"/>
          <w:szCs w:val="22"/>
          <w:lang w:val="en-GB"/>
        </w:rPr>
        <w:t xml:space="preserve">World Health Organisation (2026) </w:t>
      </w:r>
      <w:r w:rsidRPr="0DC7EB8F" w:rsidR="1FB5B115">
        <w:rPr>
          <w:rFonts w:ascii="Arial" w:hAnsi="Arial" w:eastAsia="Arial" w:cs="Arial"/>
          <w:i w:val="1"/>
          <w:iCs w:val="1"/>
          <w:noProof w:val="0"/>
          <w:sz w:val="22"/>
          <w:szCs w:val="22"/>
          <w:lang w:val="en-GB"/>
        </w:rPr>
        <w:t>Promoting Health in All Policies and intersectoral action capacities</w:t>
      </w:r>
      <w:r w:rsidRPr="0DC7EB8F" w:rsidR="31B390D4">
        <w:rPr>
          <w:rFonts w:ascii="Arial" w:hAnsi="Arial" w:eastAsia="Arial" w:cs="Arial"/>
          <w:i w:val="1"/>
          <w:iCs w:val="1"/>
          <w:noProof w:val="0"/>
          <w:sz w:val="22"/>
          <w:szCs w:val="22"/>
          <w:lang w:val="en-GB"/>
        </w:rPr>
        <w:t xml:space="preserve">. </w:t>
      </w:r>
      <w:r w:rsidRPr="0DC7EB8F" w:rsidR="1FB5B115">
        <w:rPr>
          <w:rFonts w:ascii="Arial" w:hAnsi="Arial" w:eastAsia="Arial" w:cs="Arial"/>
          <w:noProof w:val="0"/>
          <w:sz w:val="22"/>
          <w:szCs w:val="22"/>
          <w:lang w:val="en-GB"/>
        </w:rPr>
        <w:t>Available at:</w:t>
      </w:r>
      <w:hyperlink r:id="R620a739c22554f72">
        <w:r w:rsidRPr="0DC7EB8F" w:rsidR="3E510904">
          <w:rPr>
            <w:rStyle w:val="Hyperlink"/>
            <w:rFonts w:ascii="Arial" w:hAnsi="Arial" w:eastAsia="Arial" w:cs="Arial"/>
            <w:noProof w:val="0"/>
            <w:sz w:val="22"/>
            <w:szCs w:val="22"/>
            <w:lang w:val="en-GB"/>
          </w:rPr>
          <w:t>Promoting Health in All Policies and intersectoral action capacities</w:t>
        </w:r>
      </w:hyperlink>
      <w:r w:rsidRPr="0DC7EB8F" w:rsidR="3E510904">
        <w:rPr>
          <w:rFonts w:ascii="Arial" w:hAnsi="Arial" w:eastAsia="Arial" w:cs="Arial"/>
          <w:noProof w:val="0"/>
          <w:sz w:val="22"/>
          <w:szCs w:val="22"/>
          <w:lang w:val="en-GB"/>
        </w:rPr>
        <w:t xml:space="preserve"> (Accessed:13 July 2026).</w:t>
      </w:r>
    </w:p>
    <w:p w:rsidR="2F388259" w:rsidP="0DC7EB8F" w:rsidRDefault="2F388259" w14:paraId="3158220A" w14:textId="0583DDAF">
      <w:pPr>
        <w:pStyle w:val="Normal"/>
        <w:suppressLineNumbers w:val="0"/>
        <w:bidi w:val="0"/>
        <w:spacing w:before="0" w:beforeAutospacing="off" w:after="160" w:afterAutospacing="off" w:line="360" w:lineRule="auto"/>
        <w:ind w:left="0" w:right="0"/>
        <w:jc w:val="both"/>
        <w:rPr>
          <w:rFonts w:ascii="Arial" w:hAnsi="Arial" w:eastAsia="Arial" w:cs="Arial"/>
          <w:i w:val="1"/>
          <w:iCs w:val="1"/>
          <w:noProof w:val="0"/>
          <w:sz w:val="22"/>
          <w:szCs w:val="22"/>
          <w:lang w:val="en-GB"/>
        </w:rPr>
      </w:pPr>
      <w:r w:rsidRPr="0DC7EB8F" w:rsidR="2F388259">
        <w:rPr>
          <w:rFonts w:ascii="Arial" w:hAnsi="Arial" w:eastAsia="Arial" w:cs="Arial"/>
          <w:noProof w:val="0"/>
          <w:sz w:val="22"/>
          <w:szCs w:val="22"/>
          <w:lang w:val="en-GB"/>
        </w:rPr>
        <w:t xml:space="preserve">World Health Organisation (no date) </w:t>
      </w:r>
      <w:r w:rsidRPr="0DC7EB8F" w:rsidR="2F388259">
        <w:rPr>
          <w:rFonts w:ascii="Arial" w:hAnsi="Arial" w:eastAsia="Arial" w:cs="Arial"/>
          <w:i w:val="1"/>
          <w:iCs w:val="1"/>
          <w:noProof w:val="0"/>
          <w:sz w:val="22"/>
          <w:szCs w:val="22"/>
          <w:lang w:val="en-GB"/>
        </w:rPr>
        <w:t>Noncommunicable Diseases</w:t>
      </w:r>
      <w:r w:rsidRPr="0DC7EB8F" w:rsidR="0D24A0AC">
        <w:rPr>
          <w:rFonts w:ascii="Arial" w:hAnsi="Arial" w:eastAsia="Arial" w:cs="Arial"/>
          <w:i w:val="1"/>
          <w:iCs w:val="1"/>
          <w:noProof w:val="0"/>
          <w:sz w:val="22"/>
          <w:szCs w:val="22"/>
          <w:lang w:val="en-GB"/>
        </w:rPr>
        <w:t>.</w:t>
      </w:r>
      <w:r w:rsidRPr="0DC7EB8F" w:rsidR="2AA59789">
        <w:rPr>
          <w:rFonts w:ascii="Arial" w:hAnsi="Arial" w:eastAsia="Arial" w:cs="Arial"/>
          <w:i w:val="1"/>
          <w:iCs w:val="1"/>
          <w:noProof w:val="0"/>
          <w:sz w:val="22"/>
          <w:szCs w:val="22"/>
          <w:lang w:val="en-GB"/>
        </w:rPr>
        <w:t xml:space="preserve"> </w:t>
      </w:r>
      <w:r w:rsidRPr="0DC7EB8F" w:rsidR="2AA59789">
        <w:rPr>
          <w:rFonts w:ascii="Arial" w:hAnsi="Arial" w:eastAsia="Arial" w:cs="Arial"/>
          <w:i w:val="0"/>
          <w:iCs w:val="0"/>
          <w:noProof w:val="0"/>
          <w:sz w:val="22"/>
          <w:szCs w:val="22"/>
          <w:lang w:val="en-GB"/>
        </w:rPr>
        <w:t>Available</w:t>
      </w:r>
      <w:r w:rsidRPr="0DC7EB8F" w:rsidR="2AA59789">
        <w:rPr>
          <w:rFonts w:ascii="Arial" w:hAnsi="Arial" w:eastAsia="Arial" w:cs="Arial"/>
          <w:i w:val="1"/>
          <w:iCs w:val="1"/>
          <w:noProof w:val="0"/>
          <w:sz w:val="22"/>
          <w:szCs w:val="22"/>
          <w:lang w:val="en-GB"/>
        </w:rPr>
        <w:t xml:space="preserve"> at:</w:t>
      </w:r>
      <w:hyperlink r:id="R789b1199b797493f">
        <w:r w:rsidRPr="0DC7EB8F" w:rsidR="2AA59789">
          <w:rPr>
            <w:rStyle w:val="Hyperlink"/>
            <w:rFonts w:ascii="Arial" w:hAnsi="Arial" w:eastAsia="Arial" w:cs="Arial"/>
            <w:noProof w:val="0"/>
            <w:sz w:val="22"/>
            <w:szCs w:val="22"/>
            <w:lang w:val="en-GB"/>
          </w:rPr>
          <w:t>Noncommunicable diseases</w:t>
        </w:r>
      </w:hyperlink>
      <w:r w:rsidRPr="0DC7EB8F" w:rsidR="2AA59789">
        <w:rPr>
          <w:rFonts w:ascii="Arial" w:hAnsi="Arial" w:eastAsia="Arial" w:cs="Arial"/>
          <w:i w:val="1"/>
          <w:iCs w:val="1"/>
          <w:noProof w:val="0"/>
          <w:sz w:val="22"/>
          <w:szCs w:val="22"/>
          <w:lang w:val="en-GB"/>
        </w:rPr>
        <w:t xml:space="preserve"> </w:t>
      </w:r>
      <w:r w:rsidRPr="0DC7EB8F" w:rsidR="2AA59789">
        <w:rPr>
          <w:rFonts w:ascii="Arial" w:hAnsi="Arial" w:eastAsia="Arial" w:cs="Arial"/>
          <w:i w:val="0"/>
          <w:iCs w:val="0"/>
          <w:noProof w:val="0"/>
          <w:sz w:val="22"/>
          <w:szCs w:val="22"/>
          <w:lang w:val="en-GB"/>
        </w:rPr>
        <w:t>(Accessed: 4 July 2026)</w:t>
      </w:r>
      <w:r w:rsidRPr="0DC7EB8F" w:rsidR="2AA59789">
        <w:rPr>
          <w:rFonts w:ascii="Arial" w:hAnsi="Arial" w:eastAsia="Arial" w:cs="Arial"/>
          <w:i w:val="1"/>
          <w:iCs w:val="1"/>
          <w:noProof w:val="0"/>
          <w:sz w:val="22"/>
          <w:szCs w:val="22"/>
          <w:lang w:val="en-GB"/>
        </w:rPr>
        <w:t xml:space="preserve">. </w:t>
      </w:r>
    </w:p>
    <w:p w:rsidR="7F8A60ED" w:rsidP="0DC7EB8F" w:rsidRDefault="7F8A60ED" w14:paraId="18FF172C" w14:textId="21FF1367">
      <w:pPr>
        <w:pStyle w:val="Normal"/>
        <w:suppressLineNumbers w:val="0"/>
        <w:bidi w:val="0"/>
        <w:spacing w:before="0" w:beforeAutospacing="off" w:after="160" w:afterAutospacing="off" w:line="360" w:lineRule="auto"/>
        <w:ind w:left="0" w:right="0"/>
        <w:jc w:val="both"/>
        <w:rPr>
          <w:rFonts w:ascii="Arial" w:hAnsi="Arial" w:eastAsia="Arial" w:cs="Arial"/>
          <w:noProof w:val="0"/>
          <w:sz w:val="22"/>
          <w:szCs w:val="22"/>
          <w:lang w:val="en-GB"/>
        </w:rPr>
      </w:pPr>
      <w:r w:rsidRPr="0DC7EB8F" w:rsidR="7F8A60ED">
        <w:rPr>
          <w:rFonts w:ascii="Arial" w:hAnsi="Arial" w:eastAsia="Arial" w:cs="Arial"/>
          <w:i w:val="0"/>
          <w:iCs w:val="0"/>
          <w:noProof w:val="0"/>
          <w:sz w:val="22"/>
          <w:szCs w:val="22"/>
          <w:lang w:val="en-GB"/>
        </w:rPr>
        <w:t xml:space="preserve">World Health Organisation (2023) </w:t>
      </w:r>
      <w:r w:rsidRPr="0DC7EB8F" w:rsidR="7F8A60ED">
        <w:rPr>
          <w:rFonts w:ascii="Arial" w:hAnsi="Arial" w:eastAsia="Arial" w:cs="Arial"/>
          <w:i w:val="1"/>
          <w:iCs w:val="1"/>
          <w:noProof w:val="0"/>
          <w:sz w:val="22"/>
          <w:szCs w:val="22"/>
          <w:lang w:val="en-GB"/>
        </w:rPr>
        <w:t>Universal Health Coverage (UHC)</w:t>
      </w:r>
      <w:r w:rsidRPr="0DC7EB8F" w:rsidR="7F8A60ED">
        <w:rPr>
          <w:rFonts w:ascii="Arial" w:hAnsi="Arial" w:eastAsia="Arial" w:cs="Arial"/>
          <w:i w:val="0"/>
          <w:iCs w:val="0"/>
          <w:noProof w:val="0"/>
          <w:sz w:val="22"/>
          <w:szCs w:val="22"/>
          <w:lang w:val="en-GB"/>
        </w:rPr>
        <w:t>. Available at:</w:t>
      </w:r>
      <w:hyperlink r:id="Rdb4d23dbf3db44e7">
        <w:r w:rsidRPr="0DC7EB8F" w:rsidR="018E3E1E">
          <w:rPr>
            <w:rStyle w:val="Hyperlink"/>
            <w:rFonts w:ascii="Arial" w:hAnsi="Arial" w:eastAsia="Arial" w:cs="Arial"/>
            <w:noProof w:val="0"/>
            <w:sz w:val="22"/>
            <w:szCs w:val="22"/>
            <w:lang w:val="en-GB"/>
          </w:rPr>
          <w:t>Universal health coverage (UHC), SDG Target 3.8</w:t>
        </w:r>
      </w:hyperlink>
      <w:r w:rsidRPr="0DC7EB8F" w:rsidR="018E3E1E">
        <w:rPr>
          <w:rFonts w:ascii="Arial" w:hAnsi="Arial" w:eastAsia="Arial" w:cs="Arial"/>
          <w:noProof w:val="0"/>
          <w:sz w:val="22"/>
          <w:szCs w:val="22"/>
          <w:lang w:val="en-GB"/>
        </w:rPr>
        <w:t xml:space="preserve"> (Accessed: 4 July 2026).</w:t>
      </w:r>
    </w:p>
    <w:p w:rsidR="0DC7EB8F" w:rsidP="0DC7EB8F" w:rsidRDefault="0DC7EB8F" w14:paraId="7C25771A" w14:textId="3DD1C8BC">
      <w:pPr>
        <w:pStyle w:val="Normal"/>
        <w:suppressLineNumbers w:val="0"/>
        <w:bidi w:val="0"/>
        <w:spacing w:before="0" w:beforeAutospacing="off" w:after="160" w:afterAutospacing="off" w:line="360" w:lineRule="auto"/>
        <w:ind w:left="0" w:right="0"/>
        <w:jc w:val="left"/>
        <w:rPr>
          <w:i w:val="0"/>
          <w:iCs w:val="0"/>
          <w:noProof w:val="0"/>
          <w:sz w:val="22"/>
          <w:szCs w:val="22"/>
          <w:lang w:val="en-GB"/>
        </w:rPr>
      </w:pPr>
    </w:p>
    <w:p w:rsidR="0DC7EB8F" w:rsidP="0DC7EB8F" w:rsidRDefault="0DC7EB8F" w14:paraId="6B920E73" w14:textId="5C800816">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strike w:val="0"/>
          <w:dstrike w:val="0"/>
          <w:noProof w:val="0"/>
          <w:color w:val="auto"/>
          <w:sz w:val="22"/>
          <w:szCs w:val="22"/>
          <w:u w:val="none"/>
          <w:lang w:val="en-GB"/>
        </w:rPr>
      </w:pPr>
    </w:p>
    <w:sectPr>
      <w:pgSz w:w="12240" w:h="15840" w:orient="portrait"/>
      <w:pgMar w:top="1440" w:right="1440" w:bottom="1440" w:left="1440" w:header="720" w:footer="720" w:gutter="0"/>
      <w:cols w:space="720"/>
      <w:docGrid w:linePitch="360"/>
      <w:headerReference w:type="default" r:id="R5bf8752289b545bb"/>
      <w:footerReference w:type="default" r:id="R90c76348467240b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DC7EB8F" w:rsidTr="0DC7EB8F" w14:paraId="655CAAC5">
      <w:trPr>
        <w:trHeight w:val="300"/>
      </w:trPr>
      <w:tc>
        <w:tcPr>
          <w:tcW w:w="3120" w:type="dxa"/>
          <w:tcMar/>
        </w:tcPr>
        <w:p w:rsidR="0DC7EB8F" w:rsidP="0DC7EB8F" w:rsidRDefault="0DC7EB8F" w14:paraId="4C9CE3A6" w14:textId="04E9D17D">
          <w:pPr>
            <w:pStyle w:val="Header"/>
            <w:bidi w:val="0"/>
            <w:ind w:left="-115"/>
            <w:jc w:val="left"/>
          </w:pPr>
        </w:p>
      </w:tc>
      <w:tc>
        <w:tcPr>
          <w:tcW w:w="3120" w:type="dxa"/>
          <w:tcMar/>
        </w:tcPr>
        <w:p w:rsidR="0DC7EB8F" w:rsidP="0DC7EB8F" w:rsidRDefault="0DC7EB8F" w14:paraId="27EC79EA" w14:textId="1FC48F48">
          <w:pPr>
            <w:pStyle w:val="Header"/>
            <w:bidi w:val="0"/>
            <w:jc w:val="center"/>
          </w:pPr>
          <w:r>
            <w:fldChar w:fldCharType="begin"/>
          </w:r>
          <w:r>
            <w:instrText xml:space="preserve">PAGE</w:instrText>
          </w:r>
          <w:r>
            <w:fldChar w:fldCharType="separate"/>
          </w:r>
          <w:r>
            <w:fldChar w:fldCharType="end"/>
          </w:r>
        </w:p>
      </w:tc>
      <w:tc>
        <w:tcPr>
          <w:tcW w:w="3120" w:type="dxa"/>
          <w:tcMar/>
        </w:tcPr>
        <w:p w:rsidR="0DC7EB8F" w:rsidP="0DC7EB8F" w:rsidRDefault="0DC7EB8F" w14:paraId="05E6EB6B" w14:textId="758253BE">
          <w:pPr>
            <w:pStyle w:val="Header"/>
            <w:bidi w:val="0"/>
            <w:ind w:right="-115"/>
            <w:jc w:val="right"/>
          </w:pPr>
        </w:p>
      </w:tc>
    </w:tr>
  </w:tbl>
  <w:p w:rsidR="0DC7EB8F" w:rsidP="0DC7EB8F" w:rsidRDefault="0DC7EB8F" w14:paraId="0FDE486D" w14:textId="16833A8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DC7EB8F" w:rsidTr="0DC7EB8F" w14:paraId="368CBE08">
      <w:trPr>
        <w:trHeight w:val="300"/>
      </w:trPr>
      <w:tc>
        <w:tcPr>
          <w:tcW w:w="3120" w:type="dxa"/>
          <w:tcMar/>
        </w:tcPr>
        <w:p w:rsidR="0DC7EB8F" w:rsidP="0DC7EB8F" w:rsidRDefault="0DC7EB8F" w14:paraId="41E635F1" w14:textId="0787EB31">
          <w:pPr>
            <w:pStyle w:val="Header"/>
            <w:bidi w:val="0"/>
            <w:ind w:left="-115"/>
            <w:jc w:val="left"/>
          </w:pPr>
        </w:p>
      </w:tc>
      <w:tc>
        <w:tcPr>
          <w:tcW w:w="3120" w:type="dxa"/>
          <w:tcMar/>
        </w:tcPr>
        <w:p w:rsidR="0DC7EB8F" w:rsidP="0DC7EB8F" w:rsidRDefault="0DC7EB8F" w14:paraId="1E7E8BEF" w14:textId="16AB158E">
          <w:pPr>
            <w:pStyle w:val="Header"/>
            <w:bidi w:val="0"/>
            <w:jc w:val="center"/>
          </w:pPr>
        </w:p>
      </w:tc>
      <w:tc>
        <w:tcPr>
          <w:tcW w:w="3120" w:type="dxa"/>
          <w:tcMar/>
        </w:tcPr>
        <w:p w:rsidR="0DC7EB8F" w:rsidP="0DC7EB8F" w:rsidRDefault="0DC7EB8F" w14:paraId="15E619BD" w14:textId="5CF9079A">
          <w:pPr>
            <w:pStyle w:val="Header"/>
            <w:bidi w:val="0"/>
            <w:ind w:right="-115"/>
            <w:jc w:val="right"/>
          </w:pPr>
        </w:p>
      </w:tc>
    </w:tr>
  </w:tbl>
  <w:p w:rsidR="0DC7EB8F" w:rsidP="0DC7EB8F" w:rsidRDefault="0DC7EB8F" w14:paraId="73101910" w14:textId="18E19E9D">
    <w:pPr>
      <w:pStyle w:val="Header"/>
      <w:bidi w:val="0"/>
    </w:pPr>
  </w:p>
</w:hdr>
</file>

<file path=word/intelligence2.xml><?xml version="1.0" encoding="utf-8"?>
<int2:intelligence xmlns:int2="http://schemas.microsoft.com/office/intelligence/2020/intelligence">
  <int2:observations>
    <int2:textHash int2:hashCode="WH/v3e585cOhYi" int2:id="lXVfT5UH">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353a261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0E02A7"/>
    <w:rsid w:val="0001D33A"/>
    <w:rsid w:val="00046C15"/>
    <w:rsid w:val="000C0827"/>
    <w:rsid w:val="00180264"/>
    <w:rsid w:val="0022B5A9"/>
    <w:rsid w:val="003C9A16"/>
    <w:rsid w:val="005D98E6"/>
    <w:rsid w:val="006BDA11"/>
    <w:rsid w:val="006DC3A9"/>
    <w:rsid w:val="00D852CA"/>
    <w:rsid w:val="00ECDD64"/>
    <w:rsid w:val="010AA702"/>
    <w:rsid w:val="010AB1AD"/>
    <w:rsid w:val="010C982C"/>
    <w:rsid w:val="0122C319"/>
    <w:rsid w:val="0142CC3C"/>
    <w:rsid w:val="0145FD52"/>
    <w:rsid w:val="01656BEC"/>
    <w:rsid w:val="0165B6CE"/>
    <w:rsid w:val="018E3E1E"/>
    <w:rsid w:val="019D7399"/>
    <w:rsid w:val="01B7EBD2"/>
    <w:rsid w:val="01E91829"/>
    <w:rsid w:val="0210F767"/>
    <w:rsid w:val="023F9C2A"/>
    <w:rsid w:val="0263A004"/>
    <w:rsid w:val="0289F9BE"/>
    <w:rsid w:val="02A84D74"/>
    <w:rsid w:val="02B60ADD"/>
    <w:rsid w:val="02D2BF82"/>
    <w:rsid w:val="02DF063F"/>
    <w:rsid w:val="02E11A7A"/>
    <w:rsid w:val="02EF4F80"/>
    <w:rsid w:val="02FCC5CA"/>
    <w:rsid w:val="02FF9A76"/>
    <w:rsid w:val="0304AE4A"/>
    <w:rsid w:val="03071457"/>
    <w:rsid w:val="03434DE7"/>
    <w:rsid w:val="03579AF7"/>
    <w:rsid w:val="03642E1A"/>
    <w:rsid w:val="0372CE10"/>
    <w:rsid w:val="0375DE11"/>
    <w:rsid w:val="038390D4"/>
    <w:rsid w:val="0383E3BF"/>
    <w:rsid w:val="039369E5"/>
    <w:rsid w:val="03971CAC"/>
    <w:rsid w:val="03AD5E6B"/>
    <w:rsid w:val="03BBF8F9"/>
    <w:rsid w:val="03D7B433"/>
    <w:rsid w:val="03FA217A"/>
    <w:rsid w:val="040858CE"/>
    <w:rsid w:val="0426ED3A"/>
    <w:rsid w:val="044DA750"/>
    <w:rsid w:val="046FBD47"/>
    <w:rsid w:val="048D965D"/>
    <w:rsid w:val="04C5993B"/>
    <w:rsid w:val="04E11BCE"/>
    <w:rsid w:val="050E8DDE"/>
    <w:rsid w:val="0513D6FD"/>
    <w:rsid w:val="055239DE"/>
    <w:rsid w:val="056F8C39"/>
    <w:rsid w:val="05721A0D"/>
    <w:rsid w:val="057E78FC"/>
    <w:rsid w:val="05C6C703"/>
    <w:rsid w:val="05D2EE56"/>
    <w:rsid w:val="05D906EB"/>
    <w:rsid w:val="05E25F7F"/>
    <w:rsid w:val="06073A79"/>
    <w:rsid w:val="060C0518"/>
    <w:rsid w:val="0615CA6D"/>
    <w:rsid w:val="061A8631"/>
    <w:rsid w:val="06399064"/>
    <w:rsid w:val="0674787E"/>
    <w:rsid w:val="067DC1A2"/>
    <w:rsid w:val="06804DDF"/>
    <w:rsid w:val="068CD206"/>
    <w:rsid w:val="06C3F43B"/>
    <w:rsid w:val="07098C37"/>
    <w:rsid w:val="070E1827"/>
    <w:rsid w:val="0737BD01"/>
    <w:rsid w:val="07667AD7"/>
    <w:rsid w:val="0788590C"/>
    <w:rsid w:val="07969062"/>
    <w:rsid w:val="07AC7998"/>
    <w:rsid w:val="07CB7DEF"/>
    <w:rsid w:val="07DC6202"/>
    <w:rsid w:val="07ECF096"/>
    <w:rsid w:val="0805B581"/>
    <w:rsid w:val="0849DF34"/>
    <w:rsid w:val="0876428D"/>
    <w:rsid w:val="0887294A"/>
    <w:rsid w:val="088B274F"/>
    <w:rsid w:val="0893FE01"/>
    <w:rsid w:val="089B65E1"/>
    <w:rsid w:val="08A1F9B2"/>
    <w:rsid w:val="08A8AA3C"/>
    <w:rsid w:val="08B6195A"/>
    <w:rsid w:val="08B9F003"/>
    <w:rsid w:val="08BF0301"/>
    <w:rsid w:val="08CE85C8"/>
    <w:rsid w:val="08DC4553"/>
    <w:rsid w:val="090B8BDE"/>
    <w:rsid w:val="0912BA2A"/>
    <w:rsid w:val="09168EDF"/>
    <w:rsid w:val="09630CA2"/>
    <w:rsid w:val="0981B6C5"/>
    <w:rsid w:val="09A56138"/>
    <w:rsid w:val="09D49F51"/>
    <w:rsid w:val="09D7B744"/>
    <w:rsid w:val="09E740E6"/>
    <w:rsid w:val="0A0E1FF5"/>
    <w:rsid w:val="0A2AB869"/>
    <w:rsid w:val="0A3E1E5D"/>
    <w:rsid w:val="0A626EB7"/>
    <w:rsid w:val="0A6897F4"/>
    <w:rsid w:val="0A7F17EE"/>
    <w:rsid w:val="0A9828EA"/>
    <w:rsid w:val="0A999CF2"/>
    <w:rsid w:val="0A9A2F97"/>
    <w:rsid w:val="0AB58F7F"/>
    <w:rsid w:val="0ACEB3C3"/>
    <w:rsid w:val="0AD139F0"/>
    <w:rsid w:val="0AF21C3F"/>
    <w:rsid w:val="0B039368"/>
    <w:rsid w:val="0B07A244"/>
    <w:rsid w:val="0B10AAC6"/>
    <w:rsid w:val="0B5E8822"/>
    <w:rsid w:val="0B7D9FA3"/>
    <w:rsid w:val="0B7DC912"/>
    <w:rsid w:val="0B890B55"/>
    <w:rsid w:val="0B8D986D"/>
    <w:rsid w:val="0BDEB900"/>
    <w:rsid w:val="0C02DAFC"/>
    <w:rsid w:val="0C03B9E2"/>
    <w:rsid w:val="0C140564"/>
    <w:rsid w:val="0C27C878"/>
    <w:rsid w:val="0C4C1A80"/>
    <w:rsid w:val="0C552CDB"/>
    <w:rsid w:val="0C58AEF4"/>
    <w:rsid w:val="0C5B9C79"/>
    <w:rsid w:val="0C79C325"/>
    <w:rsid w:val="0C8CB760"/>
    <w:rsid w:val="0CA66BF9"/>
    <w:rsid w:val="0CA9FE22"/>
    <w:rsid w:val="0CB8950E"/>
    <w:rsid w:val="0CD28EE1"/>
    <w:rsid w:val="0D0E02A7"/>
    <w:rsid w:val="0D171505"/>
    <w:rsid w:val="0D1DBEC0"/>
    <w:rsid w:val="0D24A0AC"/>
    <w:rsid w:val="0D33E23C"/>
    <w:rsid w:val="0D35640E"/>
    <w:rsid w:val="0D42DE16"/>
    <w:rsid w:val="0D4F817E"/>
    <w:rsid w:val="0DC7EB8F"/>
    <w:rsid w:val="0DD4873A"/>
    <w:rsid w:val="0E242B60"/>
    <w:rsid w:val="0E5D4B3A"/>
    <w:rsid w:val="0E603904"/>
    <w:rsid w:val="0E9F4B57"/>
    <w:rsid w:val="0EA2B275"/>
    <w:rsid w:val="0EB94C67"/>
    <w:rsid w:val="0EBDE7BF"/>
    <w:rsid w:val="0EE2170C"/>
    <w:rsid w:val="0EE7ABAC"/>
    <w:rsid w:val="0F0FD0ED"/>
    <w:rsid w:val="0F174217"/>
    <w:rsid w:val="0F7B1F62"/>
    <w:rsid w:val="0F7D35B1"/>
    <w:rsid w:val="0F963D61"/>
    <w:rsid w:val="0FA09873"/>
    <w:rsid w:val="0FFB8DEB"/>
    <w:rsid w:val="102D2BB6"/>
    <w:rsid w:val="103A7664"/>
    <w:rsid w:val="1045CB83"/>
    <w:rsid w:val="10470ECD"/>
    <w:rsid w:val="1051050E"/>
    <w:rsid w:val="10589C10"/>
    <w:rsid w:val="106AE3DD"/>
    <w:rsid w:val="106C3573"/>
    <w:rsid w:val="10786EE8"/>
    <w:rsid w:val="1094F189"/>
    <w:rsid w:val="1098F003"/>
    <w:rsid w:val="10B0B669"/>
    <w:rsid w:val="10EB6874"/>
    <w:rsid w:val="10F85652"/>
    <w:rsid w:val="11017598"/>
    <w:rsid w:val="111A7B92"/>
    <w:rsid w:val="11247530"/>
    <w:rsid w:val="11293A8C"/>
    <w:rsid w:val="113471F6"/>
    <w:rsid w:val="113F3D76"/>
    <w:rsid w:val="1173907D"/>
    <w:rsid w:val="118E98F7"/>
    <w:rsid w:val="11D2A43C"/>
    <w:rsid w:val="120E7EE4"/>
    <w:rsid w:val="121FF1D4"/>
    <w:rsid w:val="12632A59"/>
    <w:rsid w:val="1267968D"/>
    <w:rsid w:val="1299A0C8"/>
    <w:rsid w:val="129C7ADA"/>
    <w:rsid w:val="12BF1385"/>
    <w:rsid w:val="12CF6D2C"/>
    <w:rsid w:val="12EB8B6B"/>
    <w:rsid w:val="12FC2606"/>
    <w:rsid w:val="13001F4D"/>
    <w:rsid w:val="13080417"/>
    <w:rsid w:val="1312244D"/>
    <w:rsid w:val="131C9C53"/>
    <w:rsid w:val="1362A32C"/>
    <w:rsid w:val="1366895C"/>
    <w:rsid w:val="13771E5D"/>
    <w:rsid w:val="137DE18B"/>
    <w:rsid w:val="13879DDB"/>
    <w:rsid w:val="139CD446"/>
    <w:rsid w:val="13E62C73"/>
    <w:rsid w:val="13E98C81"/>
    <w:rsid w:val="1413AA32"/>
    <w:rsid w:val="1442F45B"/>
    <w:rsid w:val="1472764F"/>
    <w:rsid w:val="14A08BA2"/>
    <w:rsid w:val="14B48F4E"/>
    <w:rsid w:val="14F029E5"/>
    <w:rsid w:val="14F317A6"/>
    <w:rsid w:val="14FDDC2C"/>
    <w:rsid w:val="1520D676"/>
    <w:rsid w:val="1567D5A4"/>
    <w:rsid w:val="1581E78C"/>
    <w:rsid w:val="1593A9DB"/>
    <w:rsid w:val="15B5F204"/>
    <w:rsid w:val="15BD0B41"/>
    <w:rsid w:val="15D4473E"/>
    <w:rsid w:val="15D99F93"/>
    <w:rsid w:val="16116B67"/>
    <w:rsid w:val="162510A8"/>
    <w:rsid w:val="166217F3"/>
    <w:rsid w:val="166F512B"/>
    <w:rsid w:val="167EAC28"/>
    <w:rsid w:val="16873612"/>
    <w:rsid w:val="17175429"/>
    <w:rsid w:val="1717D088"/>
    <w:rsid w:val="1719F8CF"/>
    <w:rsid w:val="174E2478"/>
    <w:rsid w:val="17D05F69"/>
    <w:rsid w:val="17F8B217"/>
    <w:rsid w:val="1815E5FC"/>
    <w:rsid w:val="182D20CC"/>
    <w:rsid w:val="183741B2"/>
    <w:rsid w:val="183A82AB"/>
    <w:rsid w:val="1861E070"/>
    <w:rsid w:val="18ACBE3C"/>
    <w:rsid w:val="18C231FB"/>
    <w:rsid w:val="18C4C6AE"/>
    <w:rsid w:val="18C5309D"/>
    <w:rsid w:val="18EDC75E"/>
    <w:rsid w:val="18F3180F"/>
    <w:rsid w:val="18F80916"/>
    <w:rsid w:val="190448E0"/>
    <w:rsid w:val="1922A787"/>
    <w:rsid w:val="1939F0E8"/>
    <w:rsid w:val="193BFEE3"/>
    <w:rsid w:val="193DD389"/>
    <w:rsid w:val="194F03A9"/>
    <w:rsid w:val="1975FEFF"/>
    <w:rsid w:val="197B27BC"/>
    <w:rsid w:val="19942CB1"/>
    <w:rsid w:val="19A1D888"/>
    <w:rsid w:val="19ADA7DB"/>
    <w:rsid w:val="19B8EBB7"/>
    <w:rsid w:val="19C107EF"/>
    <w:rsid w:val="19D49B39"/>
    <w:rsid w:val="19DD0F13"/>
    <w:rsid w:val="19E6C80B"/>
    <w:rsid w:val="19F6982B"/>
    <w:rsid w:val="1A0DED24"/>
    <w:rsid w:val="1A105777"/>
    <w:rsid w:val="1A18A32A"/>
    <w:rsid w:val="1A1EF59F"/>
    <w:rsid w:val="1A28C14E"/>
    <w:rsid w:val="1A2AAC64"/>
    <w:rsid w:val="1A309E5F"/>
    <w:rsid w:val="1A48F3B6"/>
    <w:rsid w:val="1A4902FC"/>
    <w:rsid w:val="1A4A57D1"/>
    <w:rsid w:val="1A4F529F"/>
    <w:rsid w:val="1A9BB781"/>
    <w:rsid w:val="1AD1BC4A"/>
    <w:rsid w:val="1ADA4281"/>
    <w:rsid w:val="1B0E73B7"/>
    <w:rsid w:val="1B197EE0"/>
    <w:rsid w:val="1B1BEEB9"/>
    <w:rsid w:val="1B2622FB"/>
    <w:rsid w:val="1B39205A"/>
    <w:rsid w:val="1B3AB27A"/>
    <w:rsid w:val="1B6C3DB3"/>
    <w:rsid w:val="1B823D6D"/>
    <w:rsid w:val="1B9DDF6A"/>
    <w:rsid w:val="1B9EA83A"/>
    <w:rsid w:val="1BA1448C"/>
    <w:rsid w:val="1BA53731"/>
    <w:rsid w:val="1BDCA52E"/>
    <w:rsid w:val="1BDDBC3F"/>
    <w:rsid w:val="1BFBA04A"/>
    <w:rsid w:val="1BFECE9A"/>
    <w:rsid w:val="1BFF0064"/>
    <w:rsid w:val="1BFFD5ED"/>
    <w:rsid w:val="1C14A474"/>
    <w:rsid w:val="1C1D1351"/>
    <w:rsid w:val="1C435F32"/>
    <w:rsid w:val="1C75813C"/>
    <w:rsid w:val="1C76233D"/>
    <w:rsid w:val="1C7F6847"/>
    <w:rsid w:val="1C870CFB"/>
    <w:rsid w:val="1C9D950F"/>
    <w:rsid w:val="1CC874DA"/>
    <w:rsid w:val="1CDF8DBE"/>
    <w:rsid w:val="1CF8D310"/>
    <w:rsid w:val="1D1F1923"/>
    <w:rsid w:val="1D44F20C"/>
    <w:rsid w:val="1D500431"/>
    <w:rsid w:val="1D5954DC"/>
    <w:rsid w:val="1D6CEE67"/>
    <w:rsid w:val="1D6D9C72"/>
    <w:rsid w:val="1D9B76C4"/>
    <w:rsid w:val="1DAB64DD"/>
    <w:rsid w:val="1DC4C01D"/>
    <w:rsid w:val="1E104352"/>
    <w:rsid w:val="1E20F190"/>
    <w:rsid w:val="1E2360CE"/>
    <w:rsid w:val="1E345D71"/>
    <w:rsid w:val="1E3C94E5"/>
    <w:rsid w:val="1E5A687C"/>
    <w:rsid w:val="1E7C9AC8"/>
    <w:rsid w:val="1E90A034"/>
    <w:rsid w:val="1EB2CB8C"/>
    <w:rsid w:val="1ECCCB40"/>
    <w:rsid w:val="1ED45F34"/>
    <w:rsid w:val="1F25CFAF"/>
    <w:rsid w:val="1F5352AB"/>
    <w:rsid w:val="1F574A4E"/>
    <w:rsid w:val="1F759157"/>
    <w:rsid w:val="1F7ABBCE"/>
    <w:rsid w:val="1F7AC331"/>
    <w:rsid w:val="1F857F4F"/>
    <w:rsid w:val="1F86C7FD"/>
    <w:rsid w:val="1F8FF6DF"/>
    <w:rsid w:val="1FA4AE7D"/>
    <w:rsid w:val="1FABB3F0"/>
    <w:rsid w:val="1FB5B115"/>
    <w:rsid w:val="1FC29205"/>
    <w:rsid w:val="1FC7F4DD"/>
    <w:rsid w:val="1FEF7D72"/>
    <w:rsid w:val="20006EF3"/>
    <w:rsid w:val="200FEBA5"/>
    <w:rsid w:val="2016DC82"/>
    <w:rsid w:val="20371951"/>
    <w:rsid w:val="2044DB0D"/>
    <w:rsid w:val="2062A2AB"/>
    <w:rsid w:val="20A3E085"/>
    <w:rsid w:val="20BCBE67"/>
    <w:rsid w:val="20CCCA86"/>
    <w:rsid w:val="20ED6D1C"/>
    <w:rsid w:val="20EF29DE"/>
    <w:rsid w:val="20FDD4D5"/>
    <w:rsid w:val="21089AD0"/>
    <w:rsid w:val="210F11F1"/>
    <w:rsid w:val="212D3C70"/>
    <w:rsid w:val="21475DEF"/>
    <w:rsid w:val="21607D02"/>
    <w:rsid w:val="2165135D"/>
    <w:rsid w:val="2171EB8D"/>
    <w:rsid w:val="2180CBAF"/>
    <w:rsid w:val="218CFD22"/>
    <w:rsid w:val="2190F576"/>
    <w:rsid w:val="21C6E9C1"/>
    <w:rsid w:val="21C9A78A"/>
    <w:rsid w:val="21E98CC6"/>
    <w:rsid w:val="2204AECE"/>
    <w:rsid w:val="22196365"/>
    <w:rsid w:val="2221624F"/>
    <w:rsid w:val="22580ED1"/>
    <w:rsid w:val="225FAF09"/>
    <w:rsid w:val="227BE34B"/>
    <w:rsid w:val="228976F2"/>
    <w:rsid w:val="22A4033A"/>
    <w:rsid w:val="22AB34A0"/>
    <w:rsid w:val="22C8E386"/>
    <w:rsid w:val="22ED6414"/>
    <w:rsid w:val="22FAC9E7"/>
    <w:rsid w:val="230371BD"/>
    <w:rsid w:val="237FF5FC"/>
    <w:rsid w:val="23AF693C"/>
    <w:rsid w:val="23BE8748"/>
    <w:rsid w:val="23C17F86"/>
    <w:rsid w:val="23E37651"/>
    <w:rsid w:val="241402CC"/>
    <w:rsid w:val="2419C022"/>
    <w:rsid w:val="242C2337"/>
    <w:rsid w:val="24396D14"/>
    <w:rsid w:val="2468CF21"/>
    <w:rsid w:val="246CE2CA"/>
    <w:rsid w:val="246E4ADD"/>
    <w:rsid w:val="246FB794"/>
    <w:rsid w:val="24C5A20E"/>
    <w:rsid w:val="24D9DE0F"/>
    <w:rsid w:val="24FB2187"/>
    <w:rsid w:val="24FE8C41"/>
    <w:rsid w:val="2503F6F3"/>
    <w:rsid w:val="251F9689"/>
    <w:rsid w:val="2538B116"/>
    <w:rsid w:val="2544DF07"/>
    <w:rsid w:val="2545BB50"/>
    <w:rsid w:val="254FA91B"/>
    <w:rsid w:val="2561452C"/>
    <w:rsid w:val="256A1442"/>
    <w:rsid w:val="2571059B"/>
    <w:rsid w:val="2582993E"/>
    <w:rsid w:val="25895910"/>
    <w:rsid w:val="258E17D1"/>
    <w:rsid w:val="25AF2FC4"/>
    <w:rsid w:val="25B2C6FD"/>
    <w:rsid w:val="25CCE854"/>
    <w:rsid w:val="25CD96D9"/>
    <w:rsid w:val="260AE78E"/>
    <w:rsid w:val="2623EA26"/>
    <w:rsid w:val="2630850F"/>
    <w:rsid w:val="263C8637"/>
    <w:rsid w:val="263E3C4E"/>
    <w:rsid w:val="263F2B4A"/>
    <w:rsid w:val="26447DFA"/>
    <w:rsid w:val="26453163"/>
    <w:rsid w:val="26496E84"/>
    <w:rsid w:val="2657E476"/>
    <w:rsid w:val="265D4277"/>
    <w:rsid w:val="268F8B87"/>
    <w:rsid w:val="26942412"/>
    <w:rsid w:val="26B891A0"/>
    <w:rsid w:val="26DBA686"/>
    <w:rsid w:val="26E56DFC"/>
    <w:rsid w:val="270F8F6B"/>
    <w:rsid w:val="271DF6D9"/>
    <w:rsid w:val="27910E40"/>
    <w:rsid w:val="27ADCE26"/>
    <w:rsid w:val="27BBD127"/>
    <w:rsid w:val="27CE2393"/>
    <w:rsid w:val="27ED4F46"/>
    <w:rsid w:val="27FD7972"/>
    <w:rsid w:val="2806FD61"/>
    <w:rsid w:val="2807BCC7"/>
    <w:rsid w:val="28263E9A"/>
    <w:rsid w:val="2842E796"/>
    <w:rsid w:val="2889F3C9"/>
    <w:rsid w:val="28C8C6DA"/>
    <w:rsid w:val="28CB2AF8"/>
    <w:rsid w:val="291033CC"/>
    <w:rsid w:val="2915E315"/>
    <w:rsid w:val="2924A21A"/>
    <w:rsid w:val="292B5F22"/>
    <w:rsid w:val="2932DC44"/>
    <w:rsid w:val="29565020"/>
    <w:rsid w:val="2956A020"/>
    <w:rsid w:val="295F5E18"/>
    <w:rsid w:val="2A5B482C"/>
    <w:rsid w:val="2AA59789"/>
    <w:rsid w:val="2AC78DAA"/>
    <w:rsid w:val="2ACEB588"/>
    <w:rsid w:val="2AD886A5"/>
    <w:rsid w:val="2ADC7128"/>
    <w:rsid w:val="2AEEA5C7"/>
    <w:rsid w:val="2AF2149A"/>
    <w:rsid w:val="2B43677D"/>
    <w:rsid w:val="2B505CA7"/>
    <w:rsid w:val="2B6BD9BA"/>
    <w:rsid w:val="2B8680AC"/>
    <w:rsid w:val="2B8A74A0"/>
    <w:rsid w:val="2B94F6F7"/>
    <w:rsid w:val="2B9A7556"/>
    <w:rsid w:val="2BA86C72"/>
    <w:rsid w:val="2BA9D1DB"/>
    <w:rsid w:val="2BB1AB75"/>
    <w:rsid w:val="2BB21486"/>
    <w:rsid w:val="2BE55E72"/>
    <w:rsid w:val="2BE71B05"/>
    <w:rsid w:val="2BED5640"/>
    <w:rsid w:val="2C08F36B"/>
    <w:rsid w:val="2C0A3F9D"/>
    <w:rsid w:val="2C11642B"/>
    <w:rsid w:val="2C1DCBB5"/>
    <w:rsid w:val="2C37EA37"/>
    <w:rsid w:val="2C3CCCCE"/>
    <w:rsid w:val="2C5D91A1"/>
    <w:rsid w:val="2C5F4A2B"/>
    <w:rsid w:val="2C854148"/>
    <w:rsid w:val="2CB2B4E0"/>
    <w:rsid w:val="2CD59D43"/>
    <w:rsid w:val="2D0C3CBB"/>
    <w:rsid w:val="2D29F041"/>
    <w:rsid w:val="2D3158F4"/>
    <w:rsid w:val="2D54334D"/>
    <w:rsid w:val="2D682B81"/>
    <w:rsid w:val="2D739BE3"/>
    <w:rsid w:val="2D8E6F07"/>
    <w:rsid w:val="2DA85888"/>
    <w:rsid w:val="2DAB9966"/>
    <w:rsid w:val="2DD07865"/>
    <w:rsid w:val="2DD43D1F"/>
    <w:rsid w:val="2DDB3109"/>
    <w:rsid w:val="2E3A8F2C"/>
    <w:rsid w:val="2E45538D"/>
    <w:rsid w:val="2E5C3776"/>
    <w:rsid w:val="2E65EDDD"/>
    <w:rsid w:val="2E6E615C"/>
    <w:rsid w:val="2E6EFE37"/>
    <w:rsid w:val="2E9ECE70"/>
    <w:rsid w:val="2EAA7FEC"/>
    <w:rsid w:val="2EAABA67"/>
    <w:rsid w:val="2EAB1026"/>
    <w:rsid w:val="2EE73674"/>
    <w:rsid w:val="2EF64D6D"/>
    <w:rsid w:val="2F25F4BD"/>
    <w:rsid w:val="2F271FC8"/>
    <w:rsid w:val="2F31D438"/>
    <w:rsid w:val="2F388259"/>
    <w:rsid w:val="2F67D087"/>
    <w:rsid w:val="2F7B278B"/>
    <w:rsid w:val="2F7E8754"/>
    <w:rsid w:val="2F811414"/>
    <w:rsid w:val="2F87DA4A"/>
    <w:rsid w:val="2F899536"/>
    <w:rsid w:val="2FA45F4D"/>
    <w:rsid w:val="2FCB24C3"/>
    <w:rsid w:val="2FDF9B4A"/>
    <w:rsid w:val="2FFE97CD"/>
    <w:rsid w:val="30029D84"/>
    <w:rsid w:val="303F6E4D"/>
    <w:rsid w:val="305479DE"/>
    <w:rsid w:val="307D0A3E"/>
    <w:rsid w:val="3086CEF4"/>
    <w:rsid w:val="30A1499D"/>
    <w:rsid w:val="30A9FD07"/>
    <w:rsid w:val="30B9D751"/>
    <w:rsid w:val="30CDD9B1"/>
    <w:rsid w:val="30D29D5A"/>
    <w:rsid w:val="30DC5DA0"/>
    <w:rsid w:val="31030031"/>
    <w:rsid w:val="31056796"/>
    <w:rsid w:val="31137719"/>
    <w:rsid w:val="311DBCB3"/>
    <w:rsid w:val="311E4D86"/>
    <w:rsid w:val="314BB2A6"/>
    <w:rsid w:val="3159B986"/>
    <w:rsid w:val="319321F2"/>
    <w:rsid w:val="3195169A"/>
    <w:rsid w:val="3199F6C9"/>
    <w:rsid w:val="31B1A26C"/>
    <w:rsid w:val="31B390D4"/>
    <w:rsid w:val="31BD4F8E"/>
    <w:rsid w:val="31E02EFA"/>
    <w:rsid w:val="32427DA6"/>
    <w:rsid w:val="324EBE80"/>
    <w:rsid w:val="325248B0"/>
    <w:rsid w:val="3273D655"/>
    <w:rsid w:val="32745DF3"/>
    <w:rsid w:val="328AB757"/>
    <w:rsid w:val="3293BE8E"/>
    <w:rsid w:val="329EBA64"/>
    <w:rsid w:val="32ABE152"/>
    <w:rsid w:val="32BB241E"/>
    <w:rsid w:val="32BCA785"/>
    <w:rsid w:val="32E506F3"/>
    <w:rsid w:val="32FE9F99"/>
    <w:rsid w:val="33164D3A"/>
    <w:rsid w:val="331F06C5"/>
    <w:rsid w:val="33305248"/>
    <w:rsid w:val="333479D3"/>
    <w:rsid w:val="3337CD9E"/>
    <w:rsid w:val="33A6827E"/>
    <w:rsid w:val="33BC6F66"/>
    <w:rsid w:val="33CA926A"/>
    <w:rsid w:val="33D1E434"/>
    <w:rsid w:val="33D54CB1"/>
    <w:rsid w:val="33E775A1"/>
    <w:rsid w:val="33F02943"/>
    <w:rsid w:val="34021C74"/>
    <w:rsid w:val="34091C32"/>
    <w:rsid w:val="341509C5"/>
    <w:rsid w:val="34192461"/>
    <w:rsid w:val="341AA29F"/>
    <w:rsid w:val="3420A8E1"/>
    <w:rsid w:val="344F1853"/>
    <w:rsid w:val="348D279D"/>
    <w:rsid w:val="349003DA"/>
    <w:rsid w:val="349DC93C"/>
    <w:rsid w:val="34A3A48E"/>
    <w:rsid w:val="34A5F6D0"/>
    <w:rsid w:val="34A8545A"/>
    <w:rsid w:val="34D79AAE"/>
    <w:rsid w:val="34FFB6BC"/>
    <w:rsid w:val="35057589"/>
    <w:rsid w:val="3518F3BF"/>
    <w:rsid w:val="355A9BA2"/>
    <w:rsid w:val="3588CD2A"/>
    <w:rsid w:val="359CADEE"/>
    <w:rsid w:val="359F7C0D"/>
    <w:rsid w:val="35B0FEB2"/>
    <w:rsid w:val="35CB479B"/>
    <w:rsid w:val="368F139E"/>
    <w:rsid w:val="368F5671"/>
    <w:rsid w:val="36923FAB"/>
    <w:rsid w:val="36C01818"/>
    <w:rsid w:val="36CA01E1"/>
    <w:rsid w:val="36DE7635"/>
    <w:rsid w:val="36E444E7"/>
    <w:rsid w:val="371D972B"/>
    <w:rsid w:val="3728CE07"/>
    <w:rsid w:val="373852A1"/>
    <w:rsid w:val="3759211C"/>
    <w:rsid w:val="377F9EE9"/>
    <w:rsid w:val="3790919D"/>
    <w:rsid w:val="3791FA6B"/>
    <w:rsid w:val="37A60566"/>
    <w:rsid w:val="37A74287"/>
    <w:rsid w:val="37D19050"/>
    <w:rsid w:val="37F9E3DF"/>
    <w:rsid w:val="37FE4719"/>
    <w:rsid w:val="3805A2A7"/>
    <w:rsid w:val="381A3A60"/>
    <w:rsid w:val="38481D4C"/>
    <w:rsid w:val="3856BEE1"/>
    <w:rsid w:val="3858E6F9"/>
    <w:rsid w:val="38851E16"/>
    <w:rsid w:val="3891A365"/>
    <w:rsid w:val="38C49498"/>
    <w:rsid w:val="38D463D6"/>
    <w:rsid w:val="39094903"/>
    <w:rsid w:val="392DBD28"/>
    <w:rsid w:val="39311737"/>
    <w:rsid w:val="396D2D83"/>
    <w:rsid w:val="39AD0903"/>
    <w:rsid w:val="39C5FA06"/>
    <w:rsid w:val="39D07C1C"/>
    <w:rsid w:val="3A183E3F"/>
    <w:rsid w:val="3A2D4AFC"/>
    <w:rsid w:val="3A345FDA"/>
    <w:rsid w:val="3A3E5192"/>
    <w:rsid w:val="3A3F0C59"/>
    <w:rsid w:val="3A55ADA7"/>
    <w:rsid w:val="3A72EA7C"/>
    <w:rsid w:val="3A9C34AD"/>
    <w:rsid w:val="3AA28737"/>
    <w:rsid w:val="3AA847E0"/>
    <w:rsid w:val="3AB1E5E6"/>
    <w:rsid w:val="3AC187E4"/>
    <w:rsid w:val="3AF1BDF1"/>
    <w:rsid w:val="3B1F5CE4"/>
    <w:rsid w:val="3B34E49E"/>
    <w:rsid w:val="3B4D6802"/>
    <w:rsid w:val="3B9E31D3"/>
    <w:rsid w:val="3BA546A7"/>
    <w:rsid w:val="3BA92E95"/>
    <w:rsid w:val="3BAC6672"/>
    <w:rsid w:val="3BD18D96"/>
    <w:rsid w:val="3BEBE7FD"/>
    <w:rsid w:val="3C0922F4"/>
    <w:rsid w:val="3C1F052A"/>
    <w:rsid w:val="3C49C4CF"/>
    <w:rsid w:val="3C698C6A"/>
    <w:rsid w:val="3CA52077"/>
    <w:rsid w:val="3CD3DE29"/>
    <w:rsid w:val="3CD8B322"/>
    <w:rsid w:val="3CEAEF75"/>
    <w:rsid w:val="3CF768BE"/>
    <w:rsid w:val="3CFF2137"/>
    <w:rsid w:val="3D1C8A45"/>
    <w:rsid w:val="3D36A3BC"/>
    <w:rsid w:val="3D45D8B6"/>
    <w:rsid w:val="3D51164B"/>
    <w:rsid w:val="3D628ECC"/>
    <w:rsid w:val="3D68B0A1"/>
    <w:rsid w:val="3D826250"/>
    <w:rsid w:val="3D93A852"/>
    <w:rsid w:val="3DAEB727"/>
    <w:rsid w:val="3DB623EF"/>
    <w:rsid w:val="3DCC82E6"/>
    <w:rsid w:val="3DE07A3F"/>
    <w:rsid w:val="3E0ECA73"/>
    <w:rsid w:val="3E15266C"/>
    <w:rsid w:val="3E17B0A2"/>
    <w:rsid w:val="3E2CE929"/>
    <w:rsid w:val="3E510904"/>
    <w:rsid w:val="3E5E10FA"/>
    <w:rsid w:val="3E69599D"/>
    <w:rsid w:val="3ED5C774"/>
    <w:rsid w:val="3F139996"/>
    <w:rsid w:val="3F764978"/>
    <w:rsid w:val="3F851536"/>
    <w:rsid w:val="3F9E98F3"/>
    <w:rsid w:val="3FA65548"/>
    <w:rsid w:val="3FD8F483"/>
    <w:rsid w:val="3FE2D007"/>
    <w:rsid w:val="3FE6AA33"/>
    <w:rsid w:val="3FFB2E2C"/>
    <w:rsid w:val="403F98D2"/>
    <w:rsid w:val="405E9D8B"/>
    <w:rsid w:val="4067EBF7"/>
    <w:rsid w:val="4070A8B1"/>
    <w:rsid w:val="407907B0"/>
    <w:rsid w:val="40B0D551"/>
    <w:rsid w:val="40E6CC44"/>
    <w:rsid w:val="40F9F5B9"/>
    <w:rsid w:val="411687C8"/>
    <w:rsid w:val="412B99DB"/>
    <w:rsid w:val="4184C42B"/>
    <w:rsid w:val="4197D5B4"/>
    <w:rsid w:val="41AAC84A"/>
    <w:rsid w:val="41BB1453"/>
    <w:rsid w:val="41C205F2"/>
    <w:rsid w:val="41D37C25"/>
    <w:rsid w:val="41D703E0"/>
    <w:rsid w:val="424DA787"/>
    <w:rsid w:val="424E65BB"/>
    <w:rsid w:val="42511E6D"/>
    <w:rsid w:val="425DC839"/>
    <w:rsid w:val="427CC902"/>
    <w:rsid w:val="4287D10C"/>
    <w:rsid w:val="4297C272"/>
    <w:rsid w:val="42A6E90C"/>
    <w:rsid w:val="42C263F3"/>
    <w:rsid w:val="42C79DD8"/>
    <w:rsid w:val="42CD0E3C"/>
    <w:rsid w:val="42E14751"/>
    <w:rsid w:val="4302FC37"/>
    <w:rsid w:val="43134177"/>
    <w:rsid w:val="4346A5E3"/>
    <w:rsid w:val="43803276"/>
    <w:rsid w:val="4387FD1F"/>
    <w:rsid w:val="438B1C13"/>
    <w:rsid w:val="438BA6A7"/>
    <w:rsid w:val="43B56F11"/>
    <w:rsid w:val="43B6A1AD"/>
    <w:rsid w:val="43C211CD"/>
    <w:rsid w:val="43C50CD1"/>
    <w:rsid w:val="43D880EE"/>
    <w:rsid w:val="4415D80F"/>
    <w:rsid w:val="44166EE4"/>
    <w:rsid w:val="44231E9D"/>
    <w:rsid w:val="4432797F"/>
    <w:rsid w:val="44490DAE"/>
    <w:rsid w:val="444ECEDC"/>
    <w:rsid w:val="44504D1C"/>
    <w:rsid w:val="44576B35"/>
    <w:rsid w:val="44693CF5"/>
    <w:rsid w:val="44702518"/>
    <w:rsid w:val="448FADBD"/>
    <w:rsid w:val="448FE90C"/>
    <w:rsid w:val="44902183"/>
    <w:rsid w:val="44A6B90B"/>
    <w:rsid w:val="44FEF0B0"/>
    <w:rsid w:val="451F6C16"/>
    <w:rsid w:val="4522905D"/>
    <w:rsid w:val="452D607B"/>
    <w:rsid w:val="453882DB"/>
    <w:rsid w:val="453DFC3E"/>
    <w:rsid w:val="4553DFB1"/>
    <w:rsid w:val="455C6DCF"/>
    <w:rsid w:val="457842B3"/>
    <w:rsid w:val="45AC2AFD"/>
    <w:rsid w:val="45AD0B4B"/>
    <w:rsid w:val="45B68F30"/>
    <w:rsid w:val="45ECFDC8"/>
    <w:rsid w:val="45F3CBEA"/>
    <w:rsid w:val="45F70A2A"/>
    <w:rsid w:val="461DC0C8"/>
    <w:rsid w:val="46381E03"/>
    <w:rsid w:val="463DB9F7"/>
    <w:rsid w:val="463F1BC1"/>
    <w:rsid w:val="464D7094"/>
    <w:rsid w:val="466DE0A0"/>
    <w:rsid w:val="46747598"/>
    <w:rsid w:val="46AA862A"/>
    <w:rsid w:val="46BCE93F"/>
    <w:rsid w:val="475463E3"/>
    <w:rsid w:val="47651CBF"/>
    <w:rsid w:val="476E9725"/>
    <w:rsid w:val="47789907"/>
    <w:rsid w:val="477E30D6"/>
    <w:rsid w:val="478EB6D7"/>
    <w:rsid w:val="47C2E86F"/>
    <w:rsid w:val="47D36629"/>
    <w:rsid w:val="47E4F168"/>
    <w:rsid w:val="47FF733F"/>
    <w:rsid w:val="480D559C"/>
    <w:rsid w:val="484ED9FF"/>
    <w:rsid w:val="485A94F9"/>
    <w:rsid w:val="48A4F0C7"/>
    <w:rsid w:val="48BCAB43"/>
    <w:rsid w:val="48EB62E2"/>
    <w:rsid w:val="4900BEED"/>
    <w:rsid w:val="4908D8D9"/>
    <w:rsid w:val="4911937F"/>
    <w:rsid w:val="49401A78"/>
    <w:rsid w:val="49411B66"/>
    <w:rsid w:val="4950ECA9"/>
    <w:rsid w:val="4966E9DD"/>
    <w:rsid w:val="497B02AE"/>
    <w:rsid w:val="49ABBDF6"/>
    <w:rsid w:val="49B23580"/>
    <w:rsid w:val="49BE0AE2"/>
    <w:rsid w:val="49FA2AF2"/>
    <w:rsid w:val="49FB544A"/>
    <w:rsid w:val="4A09A096"/>
    <w:rsid w:val="4A14B061"/>
    <w:rsid w:val="4A2023BC"/>
    <w:rsid w:val="4A26553C"/>
    <w:rsid w:val="4A2EEEC3"/>
    <w:rsid w:val="4A4C4DAF"/>
    <w:rsid w:val="4A553DB8"/>
    <w:rsid w:val="4A7C3A69"/>
    <w:rsid w:val="4A8EAC88"/>
    <w:rsid w:val="4A97C1F2"/>
    <w:rsid w:val="4AA3F641"/>
    <w:rsid w:val="4AC07077"/>
    <w:rsid w:val="4AD0C634"/>
    <w:rsid w:val="4AD6F20B"/>
    <w:rsid w:val="4AEC4B95"/>
    <w:rsid w:val="4AF4780C"/>
    <w:rsid w:val="4B1ABF45"/>
    <w:rsid w:val="4B1BF933"/>
    <w:rsid w:val="4B4AEAA9"/>
    <w:rsid w:val="4B77F4A5"/>
    <w:rsid w:val="4B917ADD"/>
    <w:rsid w:val="4BD27F3E"/>
    <w:rsid w:val="4BD5F037"/>
    <w:rsid w:val="4C4E394D"/>
    <w:rsid w:val="4C5267FE"/>
    <w:rsid w:val="4C5BDE09"/>
    <w:rsid w:val="4C64F589"/>
    <w:rsid w:val="4C6BD0B2"/>
    <w:rsid w:val="4C8DB99E"/>
    <w:rsid w:val="4CAFF303"/>
    <w:rsid w:val="4CDAA959"/>
    <w:rsid w:val="4CDD603D"/>
    <w:rsid w:val="4D2512C1"/>
    <w:rsid w:val="4D3D2018"/>
    <w:rsid w:val="4D51A765"/>
    <w:rsid w:val="4D53968F"/>
    <w:rsid w:val="4D567D30"/>
    <w:rsid w:val="4D5684C6"/>
    <w:rsid w:val="4D70CCD4"/>
    <w:rsid w:val="4DB3935B"/>
    <w:rsid w:val="4DBB046E"/>
    <w:rsid w:val="4DC39FA2"/>
    <w:rsid w:val="4E0ECC93"/>
    <w:rsid w:val="4E0ECD69"/>
    <w:rsid w:val="4E10F077"/>
    <w:rsid w:val="4E16EEC3"/>
    <w:rsid w:val="4E2D69A8"/>
    <w:rsid w:val="4E602CED"/>
    <w:rsid w:val="4E60920E"/>
    <w:rsid w:val="4E93B2EC"/>
    <w:rsid w:val="4E95B3B5"/>
    <w:rsid w:val="4E9D14B0"/>
    <w:rsid w:val="4ED45D7A"/>
    <w:rsid w:val="4EE1D725"/>
    <w:rsid w:val="4EEB155B"/>
    <w:rsid w:val="4EEF0FB7"/>
    <w:rsid w:val="4EF013CF"/>
    <w:rsid w:val="4EFBD678"/>
    <w:rsid w:val="4F06C895"/>
    <w:rsid w:val="4F0D77D5"/>
    <w:rsid w:val="4F218205"/>
    <w:rsid w:val="4F2CC199"/>
    <w:rsid w:val="4F3F54D1"/>
    <w:rsid w:val="4F6088A7"/>
    <w:rsid w:val="4F69E9B4"/>
    <w:rsid w:val="4F76AA08"/>
    <w:rsid w:val="4F9C10A5"/>
    <w:rsid w:val="4F9D90D1"/>
    <w:rsid w:val="4FBD7E94"/>
    <w:rsid w:val="4FC4BF8E"/>
    <w:rsid w:val="4FD72D74"/>
    <w:rsid w:val="502B4A13"/>
    <w:rsid w:val="5036A687"/>
    <w:rsid w:val="504DB4E6"/>
    <w:rsid w:val="50A09D0D"/>
    <w:rsid w:val="50A287B9"/>
    <w:rsid w:val="50B5A66F"/>
    <w:rsid w:val="50BA1D29"/>
    <w:rsid w:val="50BA5788"/>
    <w:rsid w:val="50E178D0"/>
    <w:rsid w:val="5100A4CF"/>
    <w:rsid w:val="5128796C"/>
    <w:rsid w:val="51358E7A"/>
    <w:rsid w:val="51376505"/>
    <w:rsid w:val="515003A7"/>
    <w:rsid w:val="51535DFA"/>
    <w:rsid w:val="515E5B29"/>
    <w:rsid w:val="5160842A"/>
    <w:rsid w:val="517C088A"/>
    <w:rsid w:val="519A3DF8"/>
    <w:rsid w:val="51E41EFD"/>
    <w:rsid w:val="52120E54"/>
    <w:rsid w:val="5219EC96"/>
    <w:rsid w:val="523622AD"/>
    <w:rsid w:val="52667C1A"/>
    <w:rsid w:val="526A12D8"/>
    <w:rsid w:val="52751C99"/>
    <w:rsid w:val="52CFB2FC"/>
    <w:rsid w:val="52D2E6C4"/>
    <w:rsid w:val="53128648"/>
    <w:rsid w:val="531ACA12"/>
    <w:rsid w:val="53274AC4"/>
    <w:rsid w:val="532EA392"/>
    <w:rsid w:val="533D0EC0"/>
    <w:rsid w:val="534F3ACA"/>
    <w:rsid w:val="5360BEA4"/>
    <w:rsid w:val="538B7410"/>
    <w:rsid w:val="53AF2F96"/>
    <w:rsid w:val="53CA7014"/>
    <w:rsid w:val="53D5E02E"/>
    <w:rsid w:val="53DAB6CB"/>
    <w:rsid w:val="540B2C78"/>
    <w:rsid w:val="540E9017"/>
    <w:rsid w:val="545104ED"/>
    <w:rsid w:val="54514EE4"/>
    <w:rsid w:val="5453E7C5"/>
    <w:rsid w:val="5482D73E"/>
    <w:rsid w:val="548317A5"/>
    <w:rsid w:val="5496CCC1"/>
    <w:rsid w:val="552D93B9"/>
    <w:rsid w:val="556D17A5"/>
    <w:rsid w:val="558194BF"/>
    <w:rsid w:val="55A3FBB7"/>
    <w:rsid w:val="55BA9664"/>
    <w:rsid w:val="55E577EC"/>
    <w:rsid w:val="561C5169"/>
    <w:rsid w:val="562ACAA1"/>
    <w:rsid w:val="56360A7F"/>
    <w:rsid w:val="56710557"/>
    <w:rsid w:val="56C29F6D"/>
    <w:rsid w:val="56C9A3C6"/>
    <w:rsid w:val="56D540E8"/>
    <w:rsid w:val="56E38552"/>
    <w:rsid w:val="56E99E3A"/>
    <w:rsid w:val="570CFB6C"/>
    <w:rsid w:val="571A219D"/>
    <w:rsid w:val="5724457B"/>
    <w:rsid w:val="5730C73D"/>
    <w:rsid w:val="5730E759"/>
    <w:rsid w:val="57342554"/>
    <w:rsid w:val="57409189"/>
    <w:rsid w:val="5759BD49"/>
    <w:rsid w:val="575E5F34"/>
    <w:rsid w:val="576565B4"/>
    <w:rsid w:val="57C8DCA6"/>
    <w:rsid w:val="57CE7284"/>
    <w:rsid w:val="580EDBCC"/>
    <w:rsid w:val="5827AEE7"/>
    <w:rsid w:val="58630150"/>
    <w:rsid w:val="589092C7"/>
    <w:rsid w:val="58B6810C"/>
    <w:rsid w:val="58CAA14E"/>
    <w:rsid w:val="58CCEFD1"/>
    <w:rsid w:val="58D39F71"/>
    <w:rsid w:val="58EF660B"/>
    <w:rsid w:val="593DCA08"/>
    <w:rsid w:val="5943A2A6"/>
    <w:rsid w:val="59A13265"/>
    <w:rsid w:val="59E8ACCF"/>
    <w:rsid w:val="5A124FE4"/>
    <w:rsid w:val="5A58F2B3"/>
    <w:rsid w:val="5A5C8CD8"/>
    <w:rsid w:val="5A9AB426"/>
    <w:rsid w:val="5AB0EFE1"/>
    <w:rsid w:val="5AC4ED9C"/>
    <w:rsid w:val="5AC9E807"/>
    <w:rsid w:val="5ADA3BD9"/>
    <w:rsid w:val="5AFD1D2F"/>
    <w:rsid w:val="5B0DE09C"/>
    <w:rsid w:val="5B1884B2"/>
    <w:rsid w:val="5B325993"/>
    <w:rsid w:val="5B3C1901"/>
    <w:rsid w:val="5B496D8B"/>
    <w:rsid w:val="5B583F79"/>
    <w:rsid w:val="5B5CFF75"/>
    <w:rsid w:val="5B81B291"/>
    <w:rsid w:val="5BA3CCBC"/>
    <w:rsid w:val="5BE378E4"/>
    <w:rsid w:val="5C33FA1B"/>
    <w:rsid w:val="5C4AB9D0"/>
    <w:rsid w:val="5C6588A6"/>
    <w:rsid w:val="5CA29EA7"/>
    <w:rsid w:val="5CB35ED1"/>
    <w:rsid w:val="5CBE64CF"/>
    <w:rsid w:val="5CCBC81B"/>
    <w:rsid w:val="5CD33711"/>
    <w:rsid w:val="5CE4D65D"/>
    <w:rsid w:val="5D14AE92"/>
    <w:rsid w:val="5D1BCE0A"/>
    <w:rsid w:val="5D2F5E01"/>
    <w:rsid w:val="5D41EBBC"/>
    <w:rsid w:val="5D5228F8"/>
    <w:rsid w:val="5D59C7E8"/>
    <w:rsid w:val="5D72FEAB"/>
    <w:rsid w:val="5D759D3E"/>
    <w:rsid w:val="5D81BEF5"/>
    <w:rsid w:val="5DBE6A9D"/>
    <w:rsid w:val="5DE09F49"/>
    <w:rsid w:val="5DE0E9A2"/>
    <w:rsid w:val="5E0C18D5"/>
    <w:rsid w:val="5E24AED2"/>
    <w:rsid w:val="5E2D3607"/>
    <w:rsid w:val="5E3D76EF"/>
    <w:rsid w:val="5E559F4D"/>
    <w:rsid w:val="5E5C77D7"/>
    <w:rsid w:val="5E788FD2"/>
    <w:rsid w:val="5E8514FE"/>
    <w:rsid w:val="5EA67A8D"/>
    <w:rsid w:val="5EB69C0A"/>
    <w:rsid w:val="5EC6DBCE"/>
    <w:rsid w:val="5EE18D44"/>
    <w:rsid w:val="5EF0E46D"/>
    <w:rsid w:val="5F18E7B3"/>
    <w:rsid w:val="5F1E4BE5"/>
    <w:rsid w:val="5F32082A"/>
    <w:rsid w:val="5F59F744"/>
    <w:rsid w:val="5F601FA4"/>
    <w:rsid w:val="5F82D64A"/>
    <w:rsid w:val="5FA42361"/>
    <w:rsid w:val="5FA7FB25"/>
    <w:rsid w:val="5FAED9DD"/>
    <w:rsid w:val="5FB2D6CA"/>
    <w:rsid w:val="5FBB3519"/>
    <w:rsid w:val="6005E1B1"/>
    <w:rsid w:val="600C94A6"/>
    <w:rsid w:val="6013D946"/>
    <w:rsid w:val="60155A5E"/>
    <w:rsid w:val="60209C4D"/>
    <w:rsid w:val="60376FAB"/>
    <w:rsid w:val="6063DF3B"/>
    <w:rsid w:val="60654628"/>
    <w:rsid w:val="60A6A18D"/>
    <w:rsid w:val="60B17029"/>
    <w:rsid w:val="60CD1688"/>
    <w:rsid w:val="60EC801D"/>
    <w:rsid w:val="610789C4"/>
    <w:rsid w:val="611CC826"/>
    <w:rsid w:val="611F39F4"/>
    <w:rsid w:val="613B4FF8"/>
    <w:rsid w:val="616C2315"/>
    <w:rsid w:val="617E5984"/>
    <w:rsid w:val="6185B530"/>
    <w:rsid w:val="619AB913"/>
    <w:rsid w:val="61ABC771"/>
    <w:rsid w:val="61C41B6D"/>
    <w:rsid w:val="61E22AE0"/>
    <w:rsid w:val="61E5C6D9"/>
    <w:rsid w:val="61E90E75"/>
    <w:rsid w:val="6209DAF8"/>
    <w:rsid w:val="621C332C"/>
    <w:rsid w:val="62222E6F"/>
    <w:rsid w:val="622A5944"/>
    <w:rsid w:val="62439B15"/>
    <w:rsid w:val="625F5677"/>
    <w:rsid w:val="6285A4FB"/>
    <w:rsid w:val="6296FE83"/>
    <w:rsid w:val="62AF256E"/>
    <w:rsid w:val="62B9621D"/>
    <w:rsid w:val="62CE4574"/>
    <w:rsid w:val="62DEA560"/>
    <w:rsid w:val="62DF49BE"/>
    <w:rsid w:val="63154532"/>
    <w:rsid w:val="6350F892"/>
    <w:rsid w:val="6353F013"/>
    <w:rsid w:val="637A82DA"/>
    <w:rsid w:val="63813323"/>
    <w:rsid w:val="63892FA0"/>
    <w:rsid w:val="63996E9B"/>
    <w:rsid w:val="63A38567"/>
    <w:rsid w:val="63A4001F"/>
    <w:rsid w:val="63B584EF"/>
    <w:rsid w:val="63DFFDC5"/>
    <w:rsid w:val="63F96446"/>
    <w:rsid w:val="63FA9DEB"/>
    <w:rsid w:val="64022BEA"/>
    <w:rsid w:val="642B4FC4"/>
    <w:rsid w:val="6446F56A"/>
    <w:rsid w:val="645894B2"/>
    <w:rsid w:val="645C67EF"/>
    <w:rsid w:val="64625B2A"/>
    <w:rsid w:val="646EBB65"/>
    <w:rsid w:val="64B80D77"/>
    <w:rsid w:val="64C176A6"/>
    <w:rsid w:val="64E59499"/>
    <w:rsid w:val="64F62B70"/>
    <w:rsid w:val="6502C0A0"/>
    <w:rsid w:val="650E5569"/>
    <w:rsid w:val="650F6030"/>
    <w:rsid w:val="6544ED92"/>
    <w:rsid w:val="6552F276"/>
    <w:rsid w:val="655CBBAC"/>
    <w:rsid w:val="65E9CB0B"/>
    <w:rsid w:val="65EE12D7"/>
    <w:rsid w:val="65F758AF"/>
    <w:rsid w:val="660BF08C"/>
    <w:rsid w:val="660D7EA3"/>
    <w:rsid w:val="665AB165"/>
    <w:rsid w:val="66702A0A"/>
    <w:rsid w:val="6687E4F1"/>
    <w:rsid w:val="66A0585F"/>
    <w:rsid w:val="66D0B4E0"/>
    <w:rsid w:val="66F261BE"/>
    <w:rsid w:val="66F30F4C"/>
    <w:rsid w:val="66F904CF"/>
    <w:rsid w:val="66FB520E"/>
    <w:rsid w:val="67060C80"/>
    <w:rsid w:val="671E396A"/>
    <w:rsid w:val="67356ABA"/>
    <w:rsid w:val="673A17FB"/>
    <w:rsid w:val="673B187B"/>
    <w:rsid w:val="6767E2E8"/>
    <w:rsid w:val="678861CE"/>
    <w:rsid w:val="679AD795"/>
    <w:rsid w:val="679B072C"/>
    <w:rsid w:val="67D63E50"/>
    <w:rsid w:val="67F73BD5"/>
    <w:rsid w:val="68134727"/>
    <w:rsid w:val="68169744"/>
    <w:rsid w:val="681D1350"/>
    <w:rsid w:val="683B3CAF"/>
    <w:rsid w:val="6850D8EF"/>
    <w:rsid w:val="68729019"/>
    <w:rsid w:val="6909A979"/>
    <w:rsid w:val="691A04E7"/>
    <w:rsid w:val="694E42B1"/>
    <w:rsid w:val="695FEC0E"/>
    <w:rsid w:val="696CC372"/>
    <w:rsid w:val="698348B7"/>
    <w:rsid w:val="6983EB1C"/>
    <w:rsid w:val="69C257FF"/>
    <w:rsid w:val="69C77EF0"/>
    <w:rsid w:val="69F60D26"/>
    <w:rsid w:val="69FFBE1E"/>
    <w:rsid w:val="6A0F9F39"/>
    <w:rsid w:val="6A3A9CB3"/>
    <w:rsid w:val="6A3CD352"/>
    <w:rsid w:val="6A5D536B"/>
    <w:rsid w:val="6A65625F"/>
    <w:rsid w:val="6A65DF4E"/>
    <w:rsid w:val="6A694ABD"/>
    <w:rsid w:val="6A84C68D"/>
    <w:rsid w:val="6AA520FD"/>
    <w:rsid w:val="6AB4B6CC"/>
    <w:rsid w:val="6AE51B8A"/>
    <w:rsid w:val="6AEC3C17"/>
    <w:rsid w:val="6B223EA3"/>
    <w:rsid w:val="6B3E58E6"/>
    <w:rsid w:val="6B530EDB"/>
    <w:rsid w:val="6B7347DD"/>
    <w:rsid w:val="6B750A48"/>
    <w:rsid w:val="6B7875AC"/>
    <w:rsid w:val="6B999225"/>
    <w:rsid w:val="6BD2809A"/>
    <w:rsid w:val="6BE74998"/>
    <w:rsid w:val="6C0B81F0"/>
    <w:rsid w:val="6C23EFF9"/>
    <w:rsid w:val="6C24B479"/>
    <w:rsid w:val="6C250645"/>
    <w:rsid w:val="6C33AB46"/>
    <w:rsid w:val="6C3FFAEF"/>
    <w:rsid w:val="6C5110B1"/>
    <w:rsid w:val="6C5D6096"/>
    <w:rsid w:val="6C6B9CEE"/>
    <w:rsid w:val="6C8B3A87"/>
    <w:rsid w:val="6C9F2DBE"/>
    <w:rsid w:val="6CA8BA68"/>
    <w:rsid w:val="6CB8ED20"/>
    <w:rsid w:val="6CCE8583"/>
    <w:rsid w:val="6CD2BDDA"/>
    <w:rsid w:val="6CE25608"/>
    <w:rsid w:val="6D0C88BE"/>
    <w:rsid w:val="6D168785"/>
    <w:rsid w:val="6D49ECAB"/>
    <w:rsid w:val="6D4FADC7"/>
    <w:rsid w:val="6D67B285"/>
    <w:rsid w:val="6D6DE255"/>
    <w:rsid w:val="6D77CFD1"/>
    <w:rsid w:val="6D88E67F"/>
    <w:rsid w:val="6DD5DB2E"/>
    <w:rsid w:val="6DDD6E64"/>
    <w:rsid w:val="6DE8F11A"/>
    <w:rsid w:val="6DEEAFFE"/>
    <w:rsid w:val="6DEED758"/>
    <w:rsid w:val="6E01C6B9"/>
    <w:rsid w:val="6E3978E8"/>
    <w:rsid w:val="6E538896"/>
    <w:rsid w:val="6E56D4F7"/>
    <w:rsid w:val="6E57FD5B"/>
    <w:rsid w:val="6EA62BD8"/>
    <w:rsid w:val="6EC04A0A"/>
    <w:rsid w:val="6ED2FEF4"/>
    <w:rsid w:val="6ED31988"/>
    <w:rsid w:val="6EE3E848"/>
    <w:rsid w:val="6EEFFC18"/>
    <w:rsid w:val="6EF8D051"/>
    <w:rsid w:val="6F0C6076"/>
    <w:rsid w:val="6F17A246"/>
    <w:rsid w:val="6F29C403"/>
    <w:rsid w:val="6F2B452F"/>
    <w:rsid w:val="6F4D5984"/>
    <w:rsid w:val="6F54751B"/>
    <w:rsid w:val="6F6EF1C4"/>
    <w:rsid w:val="6FD794E0"/>
    <w:rsid w:val="6FDC8533"/>
    <w:rsid w:val="6FF65D66"/>
    <w:rsid w:val="70098A6B"/>
    <w:rsid w:val="700F3363"/>
    <w:rsid w:val="70177DA0"/>
    <w:rsid w:val="7039BBA6"/>
    <w:rsid w:val="7043DD76"/>
    <w:rsid w:val="704A2EB2"/>
    <w:rsid w:val="70AF4235"/>
    <w:rsid w:val="70DCE446"/>
    <w:rsid w:val="71053CF0"/>
    <w:rsid w:val="71166671"/>
    <w:rsid w:val="7121FC86"/>
    <w:rsid w:val="7144A324"/>
    <w:rsid w:val="71C85D1E"/>
    <w:rsid w:val="71D1ACBC"/>
    <w:rsid w:val="71E56017"/>
    <w:rsid w:val="71EC3B7D"/>
    <w:rsid w:val="71FCEDC0"/>
    <w:rsid w:val="72185FF8"/>
    <w:rsid w:val="721AF537"/>
    <w:rsid w:val="72338749"/>
    <w:rsid w:val="723A3DB6"/>
    <w:rsid w:val="7264B1E2"/>
    <w:rsid w:val="728560BD"/>
    <w:rsid w:val="7288D012"/>
    <w:rsid w:val="728A6CC6"/>
    <w:rsid w:val="729BF19F"/>
    <w:rsid w:val="729C3F5A"/>
    <w:rsid w:val="72D0406B"/>
    <w:rsid w:val="72D946C5"/>
    <w:rsid w:val="73181968"/>
    <w:rsid w:val="73319F9A"/>
    <w:rsid w:val="735E1E5D"/>
    <w:rsid w:val="73651CBC"/>
    <w:rsid w:val="736D595A"/>
    <w:rsid w:val="73783283"/>
    <w:rsid w:val="73B39125"/>
    <w:rsid w:val="73E5FB53"/>
    <w:rsid w:val="73E6E4E9"/>
    <w:rsid w:val="73EA380A"/>
    <w:rsid w:val="73F09C0C"/>
    <w:rsid w:val="74112F63"/>
    <w:rsid w:val="7411B769"/>
    <w:rsid w:val="7419CB3D"/>
    <w:rsid w:val="74297CC5"/>
    <w:rsid w:val="74298590"/>
    <w:rsid w:val="74474325"/>
    <w:rsid w:val="7458E8F9"/>
    <w:rsid w:val="74749F23"/>
    <w:rsid w:val="747E025A"/>
    <w:rsid w:val="7484CBBB"/>
    <w:rsid w:val="74B4EB41"/>
    <w:rsid w:val="74EE761F"/>
    <w:rsid w:val="74F09775"/>
    <w:rsid w:val="74F335BE"/>
    <w:rsid w:val="74F95AAD"/>
    <w:rsid w:val="74FE5BFA"/>
    <w:rsid w:val="751D27A5"/>
    <w:rsid w:val="753B65E3"/>
    <w:rsid w:val="7560B207"/>
    <w:rsid w:val="757596BD"/>
    <w:rsid w:val="75A62124"/>
    <w:rsid w:val="75A71F65"/>
    <w:rsid w:val="75ACCB44"/>
    <w:rsid w:val="75E03061"/>
    <w:rsid w:val="75E376DD"/>
    <w:rsid w:val="75F05D9E"/>
    <w:rsid w:val="760D483E"/>
    <w:rsid w:val="7612001D"/>
    <w:rsid w:val="76174529"/>
    <w:rsid w:val="76194EBD"/>
    <w:rsid w:val="7642157F"/>
    <w:rsid w:val="764DE73D"/>
    <w:rsid w:val="76971DAA"/>
    <w:rsid w:val="76B1030C"/>
    <w:rsid w:val="76BF2866"/>
    <w:rsid w:val="76F33FEF"/>
    <w:rsid w:val="7700FB3C"/>
    <w:rsid w:val="7706F052"/>
    <w:rsid w:val="773B086B"/>
    <w:rsid w:val="774A997B"/>
    <w:rsid w:val="775DA43D"/>
    <w:rsid w:val="77B7DA2C"/>
    <w:rsid w:val="77C71CB0"/>
    <w:rsid w:val="77DF0DB9"/>
    <w:rsid w:val="77F615B9"/>
    <w:rsid w:val="781248FB"/>
    <w:rsid w:val="7818B2D6"/>
    <w:rsid w:val="782EC866"/>
    <w:rsid w:val="7832C381"/>
    <w:rsid w:val="784B69C0"/>
    <w:rsid w:val="787796A8"/>
    <w:rsid w:val="78A48FBE"/>
    <w:rsid w:val="78C24218"/>
    <w:rsid w:val="78D988AA"/>
    <w:rsid w:val="78E51412"/>
    <w:rsid w:val="79085D3E"/>
    <w:rsid w:val="7928C343"/>
    <w:rsid w:val="792EC85C"/>
    <w:rsid w:val="79308A51"/>
    <w:rsid w:val="79580473"/>
    <w:rsid w:val="7969E2DA"/>
    <w:rsid w:val="79704A35"/>
    <w:rsid w:val="7977D350"/>
    <w:rsid w:val="7979978F"/>
    <w:rsid w:val="79B1EB40"/>
    <w:rsid w:val="79C1DBCC"/>
    <w:rsid w:val="79C72414"/>
    <w:rsid w:val="79CDD517"/>
    <w:rsid w:val="79D8E3A3"/>
    <w:rsid w:val="7A0A91C5"/>
    <w:rsid w:val="7A325C90"/>
    <w:rsid w:val="7A357485"/>
    <w:rsid w:val="7A481C95"/>
    <w:rsid w:val="7A48DEE8"/>
    <w:rsid w:val="7A51D389"/>
    <w:rsid w:val="7A536638"/>
    <w:rsid w:val="7A691086"/>
    <w:rsid w:val="7A76EBB1"/>
    <w:rsid w:val="7A966F6C"/>
    <w:rsid w:val="7AA3393F"/>
    <w:rsid w:val="7AAC0058"/>
    <w:rsid w:val="7AB326FB"/>
    <w:rsid w:val="7AC22935"/>
    <w:rsid w:val="7ACF9129"/>
    <w:rsid w:val="7AECC5AB"/>
    <w:rsid w:val="7AF59331"/>
    <w:rsid w:val="7B0106CC"/>
    <w:rsid w:val="7B0DF298"/>
    <w:rsid w:val="7B1401CF"/>
    <w:rsid w:val="7B303D8E"/>
    <w:rsid w:val="7B3214BF"/>
    <w:rsid w:val="7B3362C3"/>
    <w:rsid w:val="7B34BC21"/>
    <w:rsid w:val="7B4D2EDE"/>
    <w:rsid w:val="7B4EA801"/>
    <w:rsid w:val="7B8A46D0"/>
    <w:rsid w:val="7BC376EC"/>
    <w:rsid w:val="7C0D0FAE"/>
    <w:rsid w:val="7C25C4A4"/>
    <w:rsid w:val="7C396A95"/>
    <w:rsid w:val="7C4B164D"/>
    <w:rsid w:val="7C5C0DDC"/>
    <w:rsid w:val="7C8DE8FC"/>
    <w:rsid w:val="7CB66B6D"/>
    <w:rsid w:val="7CD21070"/>
    <w:rsid w:val="7CD29370"/>
    <w:rsid w:val="7CDAAF00"/>
    <w:rsid w:val="7D0670AC"/>
    <w:rsid w:val="7D14BBEB"/>
    <w:rsid w:val="7D1D2CF4"/>
    <w:rsid w:val="7D27EF6D"/>
    <w:rsid w:val="7D554B89"/>
    <w:rsid w:val="7D89A3C2"/>
    <w:rsid w:val="7D9A4DA1"/>
    <w:rsid w:val="7DACB1B0"/>
    <w:rsid w:val="7DC42FAB"/>
    <w:rsid w:val="7DE16072"/>
    <w:rsid w:val="7E125E15"/>
    <w:rsid w:val="7E1EFDBF"/>
    <w:rsid w:val="7E2ACAE8"/>
    <w:rsid w:val="7E504F4F"/>
    <w:rsid w:val="7E705335"/>
    <w:rsid w:val="7EA0028A"/>
    <w:rsid w:val="7ECB00EB"/>
    <w:rsid w:val="7ED29DAC"/>
    <w:rsid w:val="7ED9E728"/>
    <w:rsid w:val="7EEE8E3D"/>
    <w:rsid w:val="7EF7B956"/>
    <w:rsid w:val="7F11BFEA"/>
    <w:rsid w:val="7F304558"/>
    <w:rsid w:val="7F3D9BDE"/>
    <w:rsid w:val="7F443DA7"/>
    <w:rsid w:val="7F65B64E"/>
    <w:rsid w:val="7F70C76E"/>
    <w:rsid w:val="7F8A60ED"/>
    <w:rsid w:val="7FCD9E92"/>
    <w:rsid w:val="7FDC502A"/>
    <w:rsid w:val="7FEFF4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82A12"/>
  <w15:chartTrackingRefBased/>
  <w15:docId w15:val="{F2F7AAE0-CA2E-4871-846D-C0BA4BCB0CA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3D54CB1"/>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0DC7EB8F"/>
    <w:rPr>
      <w:color w:val="467886"/>
      <w:u w:val="single"/>
    </w:rPr>
  </w:style>
  <w:style w:type="paragraph" w:styleId="Header">
    <w:uiPriority w:val="99"/>
    <w:name w:val="header"/>
    <w:basedOn w:val="Normal"/>
    <w:unhideWhenUsed/>
    <w:rsid w:val="0DC7EB8F"/>
    <w:pPr>
      <w:tabs>
        <w:tab w:val="center" w:leader="none" w:pos="4680"/>
        <w:tab w:val="right" w:leader="none" w:pos="9360"/>
      </w:tabs>
      <w:spacing w:after="0" w:line="240" w:lineRule="auto"/>
    </w:pPr>
  </w:style>
  <w:style w:type="paragraph" w:styleId="Footer">
    <w:uiPriority w:val="99"/>
    <w:name w:val="footer"/>
    <w:basedOn w:val="Normal"/>
    <w:unhideWhenUsed/>
    <w:rsid w:val="0DC7EB8F"/>
    <w:pPr>
      <w:tabs>
        <w:tab w:val="center" w:leader="none" w:pos="4680"/>
        <w:tab w:val="right" w:leader="none" w:pos="9360"/>
      </w:tabs>
      <w:spacing w:after="0" w:line="240" w:lineRule="auto"/>
    </w:pPr>
  </w:style>
  <w:style w:type="paragraph" w:styleId="ListParagraph">
    <w:uiPriority w:val="34"/>
    <w:name w:val="List Paragraph"/>
    <w:basedOn w:val="Normal"/>
    <w:qFormat/>
    <w:rsid w:val="0DC7EB8F"/>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Id277519210" /><Relationship Type="http://schemas.microsoft.com/office/2020/10/relationships/intelligence" Target="intelligence2.xml" Id="R83702b39cf1147d1" /><Relationship Type="http://schemas.openxmlformats.org/officeDocument/2006/relationships/hyperlink" Target="https://www.theccc.org.uk/" TargetMode="External" Id="R0159355be8b34b5a" /><Relationship Type="http://schemas.openxmlformats.org/officeDocument/2006/relationships/hyperlink" Target="https://www.legislation.gov.uk/ukpga/2008/27/contents" TargetMode="External" Id="R6565db2d6c05449c" /><Relationship Type="http://schemas.openxmlformats.org/officeDocument/2006/relationships/hyperlink" Target="https://jech.bmj.com/content/77/4/265" TargetMode="External" Id="R979de55868134c3b" /><Relationship Type="http://schemas.openxmlformats.org/officeDocument/2006/relationships/hyperlink" Target="https://www.iea.org/reports/world-energy-outlook-2024" TargetMode="External" Id="R64c3a2f9dcc74cb4" /><Relationship Type="http://schemas.openxmlformats.org/officeDocument/2006/relationships/hyperlink" Target="https://www.health.org.uk/publications/reports/the-marmot-review-10-years-on" TargetMode="External" Id="Rc1a8b0e29b8a4fc5" /><Relationship Type="http://schemas.openxmlformats.org/officeDocument/2006/relationships/hyperlink" Target="https://www.thelancet.com/countdown-health-climate" TargetMode="External" Id="R85fba820c43c4e27" /><Relationship Type="http://schemas.openxmlformats.org/officeDocument/2006/relationships/hyperlink" Target="https://www.stateofglobalair.org/" TargetMode="External" Id="Rbf64f1f649764940" /><Relationship Type="http://schemas.openxmlformats.org/officeDocument/2006/relationships/hyperlink" Target="https://unfccc.int/process-and-meetings/the-paris-agreement/the-glasgow-climate-pact" TargetMode="External" Id="Ra9fd065169794ed5" /><Relationship Type="http://schemas.openxmlformats.org/officeDocument/2006/relationships/hyperlink" Target="https://www.england.nhs.uk/long-term-plan/" TargetMode="External" Id="R55d7beb03548439a" /><Relationship Type="http://schemas.openxmlformats.org/officeDocument/2006/relationships/hyperlink" Target="https://www.local.gov.uk/sites/default/files/documents/health-all-policies-hiap--8df.pdf" TargetMode="External" Id="Rbd70ccf04da745b1" /><Relationship Type="http://schemas.openxmlformats.org/officeDocument/2006/relationships/hyperlink" Target="https://www.legislation.gov.uk/ukpga/2022/31/contents" TargetMode="External" Id="R9ff4e371db5c4a78" /><Relationship Type="http://schemas.openxmlformats.org/officeDocument/2006/relationships/hyperlink" Target="https://doi.org/10.3390/ijerph16173164" TargetMode="External" Id="Rd123e2eac990475f" /><Relationship Type="http://schemas.openxmlformats.org/officeDocument/2006/relationships/hyperlink" Target="https://www.england.nhs.uk/integratedcare/what-is-integrated-care/" TargetMode="External" Id="R90bdc7778f204954" /><Relationship Type="http://schemas.openxmlformats.org/officeDocument/2006/relationships/hyperlink" Target="https://unfccc.int/process-and-meetings/the-paris-agreement" TargetMode="External" Id="Ra4185f1a9dca40f6" /><Relationship Type="http://schemas.openxmlformats.org/officeDocument/2006/relationships/hyperlink" Target="https://sdgs.un.org/goals/goal13" TargetMode="External" Id="Rb7515453776044f7" /><Relationship Type="http://schemas.openxmlformats.org/officeDocument/2006/relationships/hyperlink" Target="https://unfccc.int/climate-action" TargetMode="External" Id="R828604f9bacc48f2" /><Relationship Type="http://schemas.openxmlformats.org/officeDocument/2006/relationships/hyperlink" Target="https://www.who.int/activities/promoting-health-in-all-policies-and-intersectoral-action-capacities" TargetMode="External" Id="R620a739c22554f72" /><Relationship Type="http://schemas.openxmlformats.org/officeDocument/2006/relationships/hyperlink" Target="https://www.who.int/health-topics/noncommunicable-diseases#tab=tab_1" TargetMode="External" Id="R789b1199b797493f" /><Relationship Type="http://schemas.openxmlformats.org/officeDocument/2006/relationships/hyperlink" Target="https://www.who.int/data/gho/data/themes/universal-health-coverage" TargetMode="External" Id="Rdb4d23dbf3db44e7" /><Relationship Type="http://schemas.openxmlformats.org/officeDocument/2006/relationships/header" Target="header.xml" Id="R5bf8752289b545bb" /><Relationship Type="http://schemas.openxmlformats.org/officeDocument/2006/relationships/footer" Target="footer.xml" Id="R90c76348467240b7" /><Relationship Type="http://schemas.openxmlformats.org/officeDocument/2006/relationships/numbering" Target="numbering.xml" Id="R5e7da6e3eb164dc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2026-07-18T22:25:15.9500216Z</dcterms:created>
  <dcterms:modified xsi:type="dcterms:W3CDTF">2026-07-20T10:39:40.9870419Z</dcterms:modified>
  <dc:creator>Sabrina Khan (2312075)</dc:creator>
  <lastModifiedBy>Sabrina Khan (2312075)</lastModifiedBy>
</coreProperties>
</file>