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646E4B" w14:textId="77777777" w:rsidR="00A85168" w:rsidRDefault="00A85168" w:rsidP="00083033">
      <w:pPr>
        <w:spacing w:line="360" w:lineRule="auto"/>
        <w:jc w:val="center"/>
        <w:rPr>
          <w:rFonts w:ascii="Arial" w:hAnsi="Arial" w:cs="Arial"/>
          <w:sz w:val="32"/>
          <w:szCs w:val="32"/>
        </w:rPr>
      </w:pPr>
    </w:p>
    <w:p w14:paraId="01C8F9F5" w14:textId="77777777" w:rsidR="00A85168" w:rsidRDefault="00A85168" w:rsidP="00083033">
      <w:pPr>
        <w:spacing w:line="360" w:lineRule="auto"/>
        <w:jc w:val="center"/>
        <w:rPr>
          <w:rFonts w:ascii="Arial" w:hAnsi="Arial" w:cs="Arial"/>
          <w:sz w:val="32"/>
          <w:szCs w:val="32"/>
        </w:rPr>
      </w:pPr>
    </w:p>
    <w:p w14:paraId="603E3A0B" w14:textId="77777777" w:rsidR="00A85168" w:rsidRDefault="00A85168" w:rsidP="00083033">
      <w:pPr>
        <w:spacing w:line="360" w:lineRule="auto"/>
        <w:jc w:val="center"/>
        <w:rPr>
          <w:rFonts w:ascii="Arial" w:hAnsi="Arial" w:cs="Arial"/>
          <w:sz w:val="32"/>
          <w:szCs w:val="32"/>
        </w:rPr>
      </w:pPr>
    </w:p>
    <w:p w14:paraId="62E0B7E6" w14:textId="77777777" w:rsidR="00A85168" w:rsidRDefault="00A85168" w:rsidP="00083033">
      <w:pPr>
        <w:spacing w:line="360" w:lineRule="auto"/>
        <w:jc w:val="center"/>
        <w:rPr>
          <w:rFonts w:ascii="Arial" w:hAnsi="Arial" w:cs="Arial"/>
          <w:sz w:val="32"/>
          <w:szCs w:val="32"/>
        </w:rPr>
      </w:pPr>
    </w:p>
    <w:p w14:paraId="141F2D64" w14:textId="77777777" w:rsidR="00A85168" w:rsidRDefault="00A85168" w:rsidP="00083033">
      <w:pPr>
        <w:spacing w:line="360" w:lineRule="auto"/>
        <w:jc w:val="center"/>
        <w:rPr>
          <w:rFonts w:ascii="Arial" w:hAnsi="Arial" w:cs="Arial"/>
          <w:sz w:val="32"/>
          <w:szCs w:val="32"/>
        </w:rPr>
      </w:pPr>
    </w:p>
    <w:p w14:paraId="76E1563C" w14:textId="77777777" w:rsidR="00A85168" w:rsidRDefault="00A85168" w:rsidP="00083033">
      <w:pPr>
        <w:spacing w:line="360" w:lineRule="auto"/>
        <w:jc w:val="center"/>
        <w:rPr>
          <w:rFonts w:ascii="Arial" w:hAnsi="Arial" w:cs="Arial"/>
          <w:sz w:val="32"/>
          <w:szCs w:val="32"/>
        </w:rPr>
      </w:pPr>
    </w:p>
    <w:p w14:paraId="10685D82" w14:textId="77777777" w:rsidR="00A85168" w:rsidRDefault="00A85168" w:rsidP="00083033">
      <w:pPr>
        <w:spacing w:line="360" w:lineRule="auto"/>
        <w:jc w:val="center"/>
        <w:rPr>
          <w:rFonts w:ascii="Arial" w:hAnsi="Arial" w:cs="Arial"/>
          <w:sz w:val="32"/>
          <w:szCs w:val="32"/>
        </w:rPr>
      </w:pPr>
    </w:p>
    <w:p w14:paraId="122079B5" w14:textId="77777777" w:rsidR="00A85168" w:rsidRDefault="00A85168" w:rsidP="00083033">
      <w:pPr>
        <w:spacing w:line="360" w:lineRule="auto"/>
        <w:jc w:val="center"/>
        <w:rPr>
          <w:rFonts w:ascii="Arial" w:hAnsi="Arial" w:cs="Arial"/>
          <w:sz w:val="32"/>
          <w:szCs w:val="32"/>
        </w:rPr>
      </w:pPr>
    </w:p>
    <w:p w14:paraId="5E8527AA" w14:textId="77777777" w:rsidR="00A85168" w:rsidRDefault="00A85168" w:rsidP="00083033">
      <w:pPr>
        <w:spacing w:line="360" w:lineRule="auto"/>
        <w:jc w:val="center"/>
        <w:rPr>
          <w:rFonts w:ascii="Arial" w:hAnsi="Arial" w:cs="Arial"/>
          <w:sz w:val="32"/>
          <w:szCs w:val="32"/>
        </w:rPr>
      </w:pPr>
    </w:p>
    <w:p w14:paraId="37A01E24" w14:textId="02E9CDB4" w:rsidR="00A665BA" w:rsidRPr="00083033" w:rsidRDefault="00C364B1" w:rsidP="00083033">
      <w:pPr>
        <w:spacing w:line="360" w:lineRule="auto"/>
        <w:jc w:val="center"/>
        <w:rPr>
          <w:rFonts w:ascii="Arial" w:hAnsi="Arial" w:cs="Arial"/>
          <w:sz w:val="32"/>
          <w:szCs w:val="32"/>
        </w:rPr>
      </w:pPr>
      <w:r w:rsidRPr="00083033">
        <w:rPr>
          <w:rFonts w:ascii="Arial" w:hAnsi="Arial" w:cs="Arial"/>
          <w:sz w:val="32"/>
          <w:szCs w:val="32"/>
        </w:rPr>
        <w:t>Explain the ATLAS process and using a real-life case</w:t>
      </w:r>
      <w:r w:rsidR="00A85168">
        <w:rPr>
          <w:rFonts w:ascii="Arial" w:hAnsi="Arial" w:cs="Arial"/>
          <w:sz w:val="32"/>
          <w:szCs w:val="32"/>
        </w:rPr>
        <w:t>, e</w:t>
      </w:r>
      <w:r w:rsidRPr="00083033">
        <w:rPr>
          <w:rFonts w:ascii="Arial" w:hAnsi="Arial" w:cs="Arial"/>
          <w:sz w:val="32"/>
          <w:szCs w:val="32"/>
        </w:rPr>
        <w:t>xamine how the use of critical incident decision making was successful or unsuccessful</w:t>
      </w:r>
    </w:p>
    <w:p w14:paraId="394F5DEE" w14:textId="34D34C67" w:rsidR="00C364B1" w:rsidRPr="00083033" w:rsidRDefault="00C364B1" w:rsidP="00083033">
      <w:pPr>
        <w:spacing w:line="360" w:lineRule="auto"/>
        <w:rPr>
          <w:rFonts w:ascii="Arial" w:hAnsi="Arial" w:cs="Arial"/>
        </w:rPr>
      </w:pPr>
    </w:p>
    <w:p w14:paraId="4690328F" w14:textId="77777777" w:rsidR="00A85168" w:rsidRDefault="00A85168" w:rsidP="00083033">
      <w:pPr>
        <w:spacing w:line="360" w:lineRule="auto"/>
        <w:rPr>
          <w:rFonts w:ascii="Arial" w:hAnsi="Arial" w:cs="Arial"/>
        </w:rPr>
      </w:pPr>
    </w:p>
    <w:p w14:paraId="3589B83B" w14:textId="1CFA5413" w:rsidR="00A85168" w:rsidRDefault="00A85168" w:rsidP="00083033">
      <w:pPr>
        <w:spacing w:line="360" w:lineRule="auto"/>
        <w:rPr>
          <w:rFonts w:ascii="Arial" w:hAnsi="Arial" w:cs="Arial"/>
        </w:rPr>
      </w:pPr>
      <w:r>
        <w:rPr>
          <w:rFonts w:ascii="Arial" w:hAnsi="Arial" w:cs="Arial"/>
        </w:rPr>
        <w:t xml:space="preserve">Rachel Bevan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Student Number: 2003799</w:t>
      </w:r>
    </w:p>
    <w:p w14:paraId="26C264EA" w14:textId="77777777" w:rsidR="00A85168" w:rsidRDefault="00A85168" w:rsidP="00083033">
      <w:pPr>
        <w:spacing w:line="360" w:lineRule="auto"/>
        <w:rPr>
          <w:rFonts w:ascii="Arial" w:hAnsi="Arial" w:cs="Arial"/>
        </w:rPr>
      </w:pPr>
    </w:p>
    <w:p w14:paraId="2680DF9C" w14:textId="77777777" w:rsidR="00A85168" w:rsidRDefault="00A85168" w:rsidP="00083033">
      <w:pPr>
        <w:spacing w:line="360" w:lineRule="auto"/>
        <w:rPr>
          <w:rFonts w:ascii="Arial" w:hAnsi="Arial" w:cs="Arial"/>
        </w:rPr>
      </w:pPr>
    </w:p>
    <w:p w14:paraId="163978FA" w14:textId="77777777" w:rsidR="00A85168" w:rsidRDefault="00A85168" w:rsidP="00083033">
      <w:pPr>
        <w:spacing w:line="360" w:lineRule="auto"/>
        <w:rPr>
          <w:rFonts w:ascii="Arial" w:hAnsi="Arial" w:cs="Arial"/>
        </w:rPr>
      </w:pPr>
    </w:p>
    <w:p w14:paraId="56533A25" w14:textId="77777777" w:rsidR="00A85168" w:rsidRDefault="00A85168" w:rsidP="00083033">
      <w:pPr>
        <w:spacing w:line="360" w:lineRule="auto"/>
        <w:rPr>
          <w:rFonts w:ascii="Arial" w:hAnsi="Arial" w:cs="Arial"/>
        </w:rPr>
      </w:pPr>
    </w:p>
    <w:p w14:paraId="2B00160E" w14:textId="77777777" w:rsidR="00A85168" w:rsidRDefault="00A85168" w:rsidP="00083033">
      <w:pPr>
        <w:spacing w:line="360" w:lineRule="auto"/>
        <w:rPr>
          <w:rFonts w:ascii="Arial" w:hAnsi="Arial" w:cs="Arial"/>
        </w:rPr>
      </w:pPr>
    </w:p>
    <w:p w14:paraId="6113B139" w14:textId="77777777" w:rsidR="00A85168" w:rsidRDefault="00A85168" w:rsidP="00083033">
      <w:pPr>
        <w:spacing w:line="360" w:lineRule="auto"/>
        <w:rPr>
          <w:rFonts w:ascii="Arial" w:hAnsi="Arial" w:cs="Arial"/>
        </w:rPr>
      </w:pPr>
    </w:p>
    <w:p w14:paraId="705AD419" w14:textId="77777777" w:rsidR="00A85168" w:rsidRDefault="00A85168" w:rsidP="00083033">
      <w:pPr>
        <w:spacing w:line="360" w:lineRule="auto"/>
        <w:rPr>
          <w:rFonts w:ascii="Arial" w:hAnsi="Arial" w:cs="Arial"/>
        </w:rPr>
      </w:pPr>
    </w:p>
    <w:p w14:paraId="5B593BED" w14:textId="77777777" w:rsidR="00A85168" w:rsidRDefault="00A85168" w:rsidP="00083033">
      <w:pPr>
        <w:spacing w:line="360" w:lineRule="auto"/>
        <w:rPr>
          <w:rFonts w:ascii="Arial" w:hAnsi="Arial" w:cs="Arial"/>
        </w:rPr>
      </w:pPr>
    </w:p>
    <w:p w14:paraId="47F28793" w14:textId="77777777" w:rsidR="00A85168" w:rsidRDefault="00A85168" w:rsidP="00083033">
      <w:pPr>
        <w:spacing w:line="360" w:lineRule="auto"/>
        <w:rPr>
          <w:rFonts w:ascii="Arial" w:hAnsi="Arial" w:cs="Arial"/>
        </w:rPr>
      </w:pPr>
    </w:p>
    <w:p w14:paraId="69A62807" w14:textId="77777777" w:rsidR="00A85168" w:rsidRDefault="00A85168" w:rsidP="00083033">
      <w:pPr>
        <w:spacing w:line="360" w:lineRule="auto"/>
        <w:rPr>
          <w:rFonts w:ascii="Arial" w:hAnsi="Arial" w:cs="Arial"/>
        </w:rPr>
      </w:pPr>
    </w:p>
    <w:p w14:paraId="79827227" w14:textId="77777777" w:rsidR="00A85168" w:rsidRDefault="00A85168" w:rsidP="00083033">
      <w:pPr>
        <w:spacing w:line="360" w:lineRule="auto"/>
        <w:rPr>
          <w:rFonts w:ascii="Arial" w:hAnsi="Arial" w:cs="Arial"/>
        </w:rPr>
      </w:pPr>
    </w:p>
    <w:p w14:paraId="0181DDB6" w14:textId="77777777" w:rsidR="00A85168" w:rsidRDefault="00A85168" w:rsidP="00083033">
      <w:pPr>
        <w:spacing w:line="360" w:lineRule="auto"/>
        <w:rPr>
          <w:rFonts w:ascii="Arial" w:hAnsi="Arial" w:cs="Arial"/>
        </w:rPr>
      </w:pPr>
    </w:p>
    <w:p w14:paraId="5B651FE1" w14:textId="77777777" w:rsidR="00A85168" w:rsidRDefault="00A85168" w:rsidP="00083033">
      <w:pPr>
        <w:spacing w:line="360" w:lineRule="auto"/>
        <w:rPr>
          <w:rFonts w:ascii="Arial" w:hAnsi="Arial" w:cs="Arial"/>
        </w:rPr>
      </w:pPr>
    </w:p>
    <w:p w14:paraId="72BBE254" w14:textId="77777777" w:rsidR="00A85168" w:rsidRDefault="00A85168" w:rsidP="00083033">
      <w:pPr>
        <w:spacing w:line="360" w:lineRule="auto"/>
        <w:rPr>
          <w:rFonts w:ascii="Arial" w:hAnsi="Arial" w:cs="Arial"/>
        </w:rPr>
      </w:pPr>
    </w:p>
    <w:p w14:paraId="2625367A" w14:textId="77777777" w:rsidR="00A85168" w:rsidRDefault="00A85168" w:rsidP="00083033">
      <w:pPr>
        <w:spacing w:line="360" w:lineRule="auto"/>
        <w:rPr>
          <w:rFonts w:ascii="Arial" w:hAnsi="Arial" w:cs="Arial"/>
        </w:rPr>
      </w:pPr>
    </w:p>
    <w:p w14:paraId="4A0F8A1A" w14:textId="77777777" w:rsidR="007825C4" w:rsidRDefault="007825C4" w:rsidP="00083033">
      <w:pPr>
        <w:spacing w:line="360" w:lineRule="auto"/>
        <w:rPr>
          <w:rFonts w:ascii="Arial" w:hAnsi="Arial" w:cs="Arial"/>
        </w:rPr>
      </w:pPr>
    </w:p>
    <w:p w14:paraId="0085ABBD" w14:textId="77777777" w:rsidR="007825C4" w:rsidRDefault="007825C4" w:rsidP="00083033">
      <w:pPr>
        <w:spacing w:line="360" w:lineRule="auto"/>
        <w:rPr>
          <w:rFonts w:ascii="Arial" w:hAnsi="Arial" w:cs="Arial"/>
        </w:rPr>
      </w:pPr>
    </w:p>
    <w:p w14:paraId="3F68465C" w14:textId="77777777" w:rsidR="007825C4" w:rsidRDefault="007825C4" w:rsidP="00083033">
      <w:pPr>
        <w:spacing w:line="360" w:lineRule="auto"/>
        <w:rPr>
          <w:rFonts w:ascii="Arial" w:hAnsi="Arial" w:cs="Arial"/>
        </w:rPr>
      </w:pPr>
    </w:p>
    <w:p w14:paraId="659303C5" w14:textId="77777777" w:rsidR="007825C4" w:rsidRDefault="007825C4" w:rsidP="00083033">
      <w:pPr>
        <w:spacing w:line="360" w:lineRule="auto"/>
        <w:rPr>
          <w:rFonts w:ascii="Arial" w:hAnsi="Arial" w:cs="Arial"/>
        </w:rPr>
      </w:pPr>
    </w:p>
    <w:p w14:paraId="4F3B8C08" w14:textId="77777777" w:rsidR="007825C4" w:rsidRDefault="007825C4" w:rsidP="00083033">
      <w:pPr>
        <w:spacing w:line="360" w:lineRule="auto"/>
        <w:rPr>
          <w:rFonts w:ascii="Arial" w:hAnsi="Arial" w:cs="Arial"/>
        </w:rPr>
      </w:pPr>
    </w:p>
    <w:p w14:paraId="26D7E5A9" w14:textId="77777777" w:rsidR="007825C4" w:rsidRDefault="007825C4" w:rsidP="007825C4">
      <w:pPr>
        <w:spacing w:line="360" w:lineRule="auto"/>
        <w:jc w:val="center"/>
        <w:rPr>
          <w:rFonts w:ascii="Arial" w:hAnsi="Arial" w:cs="Arial"/>
        </w:rPr>
      </w:pPr>
    </w:p>
    <w:p w14:paraId="1848888B" w14:textId="43362BA1" w:rsidR="007825C4" w:rsidRPr="007825C4" w:rsidRDefault="007825C4" w:rsidP="007825C4">
      <w:pPr>
        <w:spacing w:line="360" w:lineRule="auto"/>
        <w:jc w:val="center"/>
        <w:rPr>
          <w:rFonts w:ascii="Arial" w:hAnsi="Arial" w:cs="Arial"/>
          <w:sz w:val="32"/>
          <w:szCs w:val="32"/>
        </w:rPr>
      </w:pPr>
      <w:r w:rsidRPr="007825C4">
        <w:rPr>
          <w:rFonts w:ascii="Arial" w:hAnsi="Arial" w:cs="Arial"/>
          <w:sz w:val="32"/>
          <w:szCs w:val="32"/>
        </w:rPr>
        <w:t>Contents Page</w:t>
      </w:r>
    </w:p>
    <w:p w14:paraId="061B3141" w14:textId="77777777" w:rsidR="007825C4" w:rsidRDefault="007825C4" w:rsidP="00083033">
      <w:pPr>
        <w:spacing w:line="360" w:lineRule="auto"/>
        <w:rPr>
          <w:rFonts w:ascii="Arial" w:hAnsi="Arial" w:cs="Arial"/>
        </w:rPr>
      </w:pPr>
    </w:p>
    <w:p w14:paraId="332AD98C" w14:textId="77777777" w:rsidR="007825C4" w:rsidRDefault="007825C4" w:rsidP="002C3FC0">
      <w:pPr>
        <w:spacing w:line="360" w:lineRule="auto"/>
        <w:rPr>
          <w:rFonts w:ascii="Arial" w:hAnsi="Arial" w:cs="Arial"/>
        </w:rPr>
      </w:pPr>
    </w:p>
    <w:p w14:paraId="3110D1B8" w14:textId="369596D3" w:rsidR="007825C4"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897660" w:rsidRPr="000854D4">
        <w:rPr>
          <w:rFonts w:ascii="Arial" w:hAnsi="Arial" w:cs="Arial"/>
          <w:sz w:val="28"/>
          <w:szCs w:val="28"/>
        </w:rPr>
        <w:t>Abstract</w:t>
      </w:r>
      <w:r w:rsidRPr="000854D4">
        <w:rPr>
          <w:rFonts w:ascii="Arial" w:hAnsi="Arial" w:cs="Arial"/>
          <w:sz w:val="28"/>
          <w:szCs w:val="28"/>
        </w:rPr>
        <w:t xml:space="preserve">                           </w:t>
      </w:r>
      <w:r w:rsidRPr="000854D4">
        <w:rPr>
          <w:rFonts w:ascii="Arial" w:hAnsi="Arial" w:cs="Arial"/>
          <w:sz w:val="28"/>
          <w:szCs w:val="28"/>
        </w:rPr>
        <w:tab/>
        <w:t>……….3</w:t>
      </w:r>
    </w:p>
    <w:p w14:paraId="6AA4AC7F" w14:textId="65B7E101" w:rsidR="00897660"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897660" w:rsidRPr="000854D4">
        <w:rPr>
          <w:rFonts w:ascii="Arial" w:hAnsi="Arial" w:cs="Arial"/>
          <w:sz w:val="28"/>
          <w:szCs w:val="28"/>
        </w:rPr>
        <w:t>Introduction</w:t>
      </w:r>
      <w:r w:rsidRPr="000854D4">
        <w:rPr>
          <w:rFonts w:ascii="Arial" w:hAnsi="Arial" w:cs="Arial"/>
          <w:sz w:val="28"/>
          <w:szCs w:val="28"/>
        </w:rPr>
        <w:tab/>
        <w:t>……….3</w:t>
      </w:r>
    </w:p>
    <w:p w14:paraId="436C0CEE" w14:textId="40A210EF" w:rsidR="00897660"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897660" w:rsidRPr="000854D4">
        <w:rPr>
          <w:rFonts w:ascii="Arial" w:hAnsi="Arial" w:cs="Arial"/>
          <w:sz w:val="28"/>
          <w:szCs w:val="28"/>
        </w:rPr>
        <w:t>Eviden</w:t>
      </w:r>
      <w:r w:rsidR="000854D4">
        <w:rPr>
          <w:rFonts w:ascii="Arial" w:hAnsi="Arial" w:cs="Arial"/>
          <w:sz w:val="28"/>
          <w:szCs w:val="28"/>
        </w:rPr>
        <w:t>c</w:t>
      </w:r>
      <w:r w:rsidR="00897660" w:rsidRPr="000854D4">
        <w:rPr>
          <w:rFonts w:ascii="Arial" w:hAnsi="Arial" w:cs="Arial"/>
          <w:sz w:val="28"/>
          <w:szCs w:val="28"/>
        </w:rPr>
        <w:t>e-based Policing</w:t>
      </w:r>
      <w:r w:rsidRPr="000854D4">
        <w:rPr>
          <w:rFonts w:ascii="Arial" w:hAnsi="Arial" w:cs="Arial"/>
          <w:sz w:val="28"/>
          <w:szCs w:val="28"/>
        </w:rPr>
        <w:tab/>
        <w:t>……….3</w:t>
      </w:r>
    </w:p>
    <w:p w14:paraId="30EA046E" w14:textId="757835F8" w:rsidR="00897660"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0854D4">
        <w:rPr>
          <w:rFonts w:ascii="Arial" w:hAnsi="Arial" w:cs="Arial"/>
          <w:sz w:val="28"/>
          <w:szCs w:val="28"/>
        </w:rPr>
        <w:t xml:space="preserve"> </w:t>
      </w:r>
      <w:r w:rsidRPr="000854D4">
        <w:rPr>
          <w:rFonts w:ascii="Arial" w:hAnsi="Arial" w:cs="Arial"/>
          <w:sz w:val="28"/>
          <w:szCs w:val="28"/>
        </w:rPr>
        <w:t xml:space="preserve">  </w:t>
      </w:r>
      <w:r w:rsidR="00897660" w:rsidRPr="000854D4">
        <w:rPr>
          <w:rFonts w:ascii="Arial" w:hAnsi="Arial" w:cs="Arial"/>
          <w:sz w:val="28"/>
          <w:szCs w:val="28"/>
        </w:rPr>
        <w:t>ATLAS Model</w:t>
      </w:r>
      <w:r w:rsidRPr="000854D4">
        <w:rPr>
          <w:rFonts w:ascii="Arial" w:hAnsi="Arial" w:cs="Arial"/>
          <w:sz w:val="28"/>
          <w:szCs w:val="28"/>
        </w:rPr>
        <w:tab/>
        <w:t>……….4</w:t>
      </w:r>
    </w:p>
    <w:p w14:paraId="3ED53258" w14:textId="39EA8F5E" w:rsidR="00897660"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897660" w:rsidRPr="000854D4">
        <w:rPr>
          <w:rFonts w:ascii="Arial" w:hAnsi="Arial" w:cs="Arial"/>
          <w:sz w:val="28"/>
          <w:szCs w:val="28"/>
        </w:rPr>
        <w:t xml:space="preserve">A </w:t>
      </w:r>
      <w:proofErr w:type="gramStart"/>
      <w:r w:rsidR="00897660" w:rsidRPr="000854D4">
        <w:rPr>
          <w:rFonts w:ascii="Arial" w:hAnsi="Arial" w:cs="Arial"/>
          <w:sz w:val="28"/>
          <w:szCs w:val="28"/>
        </w:rPr>
        <w:t>Real Life</w:t>
      </w:r>
      <w:proofErr w:type="gramEnd"/>
      <w:r w:rsidR="00897660" w:rsidRPr="000854D4">
        <w:rPr>
          <w:rFonts w:ascii="Arial" w:hAnsi="Arial" w:cs="Arial"/>
          <w:sz w:val="28"/>
          <w:szCs w:val="28"/>
        </w:rPr>
        <w:t xml:space="preserve"> Case</w:t>
      </w:r>
      <w:r w:rsidRPr="000854D4">
        <w:rPr>
          <w:rFonts w:ascii="Arial" w:hAnsi="Arial" w:cs="Arial"/>
          <w:sz w:val="28"/>
          <w:szCs w:val="28"/>
        </w:rPr>
        <w:tab/>
        <w:t>……….4</w:t>
      </w:r>
    </w:p>
    <w:p w14:paraId="56D9316C" w14:textId="73BCB82E" w:rsidR="00897660"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897660" w:rsidRPr="000854D4">
        <w:rPr>
          <w:rFonts w:ascii="Arial" w:hAnsi="Arial" w:cs="Arial"/>
          <w:sz w:val="28"/>
          <w:szCs w:val="28"/>
        </w:rPr>
        <w:t>Applying ATLAS</w:t>
      </w:r>
      <w:r w:rsidRPr="000854D4">
        <w:rPr>
          <w:rFonts w:ascii="Arial" w:hAnsi="Arial" w:cs="Arial"/>
          <w:sz w:val="28"/>
          <w:szCs w:val="28"/>
        </w:rPr>
        <w:tab/>
        <w:t>……….5</w:t>
      </w:r>
    </w:p>
    <w:p w14:paraId="77D2C9C4" w14:textId="66687630" w:rsidR="00897660"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0854D4">
        <w:rPr>
          <w:rFonts w:ascii="Arial" w:hAnsi="Arial" w:cs="Arial"/>
          <w:sz w:val="28"/>
          <w:szCs w:val="28"/>
        </w:rPr>
        <w:t xml:space="preserve"> </w:t>
      </w:r>
      <w:r w:rsidRPr="000854D4">
        <w:rPr>
          <w:rFonts w:ascii="Arial" w:hAnsi="Arial" w:cs="Arial"/>
          <w:sz w:val="28"/>
          <w:szCs w:val="28"/>
        </w:rPr>
        <w:t xml:space="preserve"> </w:t>
      </w:r>
      <w:r w:rsidR="00897660" w:rsidRPr="000854D4">
        <w:rPr>
          <w:rFonts w:ascii="Arial" w:hAnsi="Arial" w:cs="Arial"/>
          <w:sz w:val="28"/>
          <w:szCs w:val="28"/>
        </w:rPr>
        <w:t>Ask</w:t>
      </w:r>
      <w:r w:rsidRPr="000854D4">
        <w:rPr>
          <w:rFonts w:ascii="Arial" w:hAnsi="Arial" w:cs="Arial"/>
          <w:sz w:val="28"/>
          <w:szCs w:val="28"/>
        </w:rPr>
        <w:tab/>
        <w:t>……….5</w:t>
      </w:r>
    </w:p>
    <w:p w14:paraId="53BE0698" w14:textId="6B4336BE" w:rsidR="00897660"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897660" w:rsidRPr="000854D4">
        <w:rPr>
          <w:rFonts w:ascii="Arial" w:hAnsi="Arial" w:cs="Arial"/>
          <w:sz w:val="28"/>
          <w:szCs w:val="28"/>
        </w:rPr>
        <w:t>Test</w:t>
      </w:r>
      <w:r w:rsidRPr="000854D4">
        <w:rPr>
          <w:rFonts w:ascii="Arial" w:hAnsi="Arial" w:cs="Arial"/>
          <w:sz w:val="28"/>
          <w:szCs w:val="28"/>
        </w:rPr>
        <w:tab/>
        <w:t>……….5</w:t>
      </w:r>
    </w:p>
    <w:p w14:paraId="3F349268" w14:textId="43EF0EC4" w:rsidR="00897660"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897660" w:rsidRPr="000854D4">
        <w:rPr>
          <w:rFonts w:ascii="Arial" w:hAnsi="Arial" w:cs="Arial"/>
          <w:sz w:val="28"/>
          <w:szCs w:val="28"/>
        </w:rPr>
        <w:t>Learn</w:t>
      </w:r>
      <w:r w:rsidRPr="000854D4">
        <w:rPr>
          <w:rFonts w:ascii="Arial" w:hAnsi="Arial" w:cs="Arial"/>
          <w:sz w:val="28"/>
          <w:szCs w:val="28"/>
        </w:rPr>
        <w:tab/>
        <w:t>……….6</w:t>
      </w:r>
    </w:p>
    <w:p w14:paraId="008B73AA" w14:textId="1D06C5F9" w:rsidR="00897660"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897660" w:rsidRPr="000854D4">
        <w:rPr>
          <w:rFonts w:ascii="Arial" w:hAnsi="Arial" w:cs="Arial"/>
          <w:sz w:val="28"/>
          <w:szCs w:val="28"/>
        </w:rPr>
        <w:t>Adapt</w:t>
      </w:r>
      <w:r w:rsidRPr="000854D4">
        <w:rPr>
          <w:rFonts w:ascii="Arial" w:hAnsi="Arial" w:cs="Arial"/>
          <w:sz w:val="28"/>
          <w:szCs w:val="28"/>
        </w:rPr>
        <w:tab/>
        <w:t>……….6</w:t>
      </w:r>
    </w:p>
    <w:p w14:paraId="4B556CB8" w14:textId="14D656F4" w:rsidR="00897660"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w:t>
      </w:r>
      <w:r w:rsidR="00897660" w:rsidRPr="000854D4">
        <w:rPr>
          <w:rFonts w:ascii="Arial" w:hAnsi="Arial" w:cs="Arial"/>
          <w:sz w:val="28"/>
          <w:szCs w:val="28"/>
        </w:rPr>
        <w:t>Conclusion</w:t>
      </w:r>
      <w:r w:rsidRPr="000854D4">
        <w:rPr>
          <w:rFonts w:ascii="Arial" w:hAnsi="Arial" w:cs="Arial"/>
          <w:sz w:val="28"/>
          <w:szCs w:val="28"/>
        </w:rPr>
        <w:tab/>
        <w:t>……….7</w:t>
      </w:r>
    </w:p>
    <w:p w14:paraId="5659F786" w14:textId="404E67A4" w:rsidR="007825C4" w:rsidRPr="000854D4" w:rsidRDefault="002C3FC0" w:rsidP="002C3FC0">
      <w:pPr>
        <w:tabs>
          <w:tab w:val="left" w:pos="7406"/>
        </w:tabs>
        <w:spacing w:line="360" w:lineRule="auto"/>
        <w:jc w:val="center"/>
        <w:rPr>
          <w:rFonts w:ascii="Arial" w:hAnsi="Arial" w:cs="Arial"/>
          <w:sz w:val="28"/>
          <w:szCs w:val="28"/>
        </w:rPr>
      </w:pPr>
      <w:r w:rsidRPr="000854D4">
        <w:rPr>
          <w:rFonts w:ascii="Arial" w:hAnsi="Arial" w:cs="Arial"/>
          <w:sz w:val="28"/>
          <w:szCs w:val="28"/>
        </w:rPr>
        <w:t xml:space="preserve">                                              References</w:t>
      </w:r>
      <w:r w:rsidRPr="000854D4">
        <w:rPr>
          <w:rFonts w:ascii="Arial" w:hAnsi="Arial" w:cs="Arial"/>
          <w:sz w:val="28"/>
          <w:szCs w:val="28"/>
        </w:rPr>
        <w:tab/>
        <w:t>……….7</w:t>
      </w:r>
    </w:p>
    <w:p w14:paraId="5C4C0F43" w14:textId="77777777" w:rsidR="007825C4" w:rsidRPr="000854D4" w:rsidRDefault="007825C4" w:rsidP="002C3FC0">
      <w:pPr>
        <w:spacing w:line="360" w:lineRule="auto"/>
        <w:jc w:val="center"/>
        <w:rPr>
          <w:rFonts w:ascii="Arial" w:hAnsi="Arial" w:cs="Arial"/>
          <w:sz w:val="28"/>
          <w:szCs w:val="28"/>
        </w:rPr>
      </w:pPr>
    </w:p>
    <w:p w14:paraId="27B11544" w14:textId="77777777" w:rsidR="007825C4" w:rsidRDefault="007825C4" w:rsidP="00083033">
      <w:pPr>
        <w:spacing w:line="360" w:lineRule="auto"/>
        <w:rPr>
          <w:rFonts w:ascii="Arial" w:hAnsi="Arial" w:cs="Arial"/>
        </w:rPr>
      </w:pPr>
    </w:p>
    <w:p w14:paraId="6AFD796A" w14:textId="77777777" w:rsidR="007825C4" w:rsidRDefault="007825C4" w:rsidP="00083033">
      <w:pPr>
        <w:spacing w:line="360" w:lineRule="auto"/>
        <w:rPr>
          <w:rFonts w:ascii="Arial" w:hAnsi="Arial" w:cs="Arial"/>
        </w:rPr>
      </w:pPr>
    </w:p>
    <w:p w14:paraId="25049B79" w14:textId="77777777" w:rsidR="007825C4" w:rsidRDefault="007825C4" w:rsidP="00083033">
      <w:pPr>
        <w:spacing w:line="360" w:lineRule="auto"/>
        <w:rPr>
          <w:rFonts w:ascii="Arial" w:hAnsi="Arial" w:cs="Arial"/>
        </w:rPr>
      </w:pPr>
    </w:p>
    <w:p w14:paraId="2A28AC61" w14:textId="77777777" w:rsidR="007825C4" w:rsidRDefault="007825C4" w:rsidP="00083033">
      <w:pPr>
        <w:spacing w:line="360" w:lineRule="auto"/>
        <w:rPr>
          <w:rFonts w:ascii="Arial" w:hAnsi="Arial" w:cs="Arial"/>
        </w:rPr>
      </w:pPr>
    </w:p>
    <w:p w14:paraId="768F173E" w14:textId="77777777" w:rsidR="007825C4" w:rsidRDefault="007825C4" w:rsidP="00083033">
      <w:pPr>
        <w:spacing w:line="360" w:lineRule="auto"/>
        <w:rPr>
          <w:rFonts w:ascii="Arial" w:hAnsi="Arial" w:cs="Arial"/>
        </w:rPr>
      </w:pPr>
    </w:p>
    <w:p w14:paraId="20A38F95" w14:textId="77777777" w:rsidR="007825C4" w:rsidRDefault="007825C4" w:rsidP="00083033">
      <w:pPr>
        <w:spacing w:line="360" w:lineRule="auto"/>
        <w:rPr>
          <w:rFonts w:ascii="Arial" w:hAnsi="Arial" w:cs="Arial"/>
        </w:rPr>
      </w:pPr>
    </w:p>
    <w:p w14:paraId="404F8B28" w14:textId="77777777" w:rsidR="007825C4" w:rsidRDefault="007825C4" w:rsidP="00083033">
      <w:pPr>
        <w:spacing w:line="360" w:lineRule="auto"/>
        <w:rPr>
          <w:rFonts w:ascii="Arial" w:hAnsi="Arial" w:cs="Arial"/>
        </w:rPr>
      </w:pPr>
    </w:p>
    <w:p w14:paraId="28C65851" w14:textId="77777777" w:rsidR="007825C4" w:rsidRDefault="007825C4" w:rsidP="00083033">
      <w:pPr>
        <w:spacing w:line="360" w:lineRule="auto"/>
        <w:rPr>
          <w:rFonts w:ascii="Arial" w:hAnsi="Arial" w:cs="Arial"/>
        </w:rPr>
      </w:pPr>
    </w:p>
    <w:p w14:paraId="40DF80BB" w14:textId="77777777" w:rsidR="007825C4" w:rsidRDefault="007825C4" w:rsidP="00083033">
      <w:pPr>
        <w:spacing w:line="360" w:lineRule="auto"/>
        <w:rPr>
          <w:rFonts w:ascii="Arial" w:hAnsi="Arial" w:cs="Arial"/>
        </w:rPr>
      </w:pPr>
    </w:p>
    <w:p w14:paraId="7D3E07E6" w14:textId="77777777" w:rsidR="007825C4" w:rsidRDefault="007825C4" w:rsidP="00083033">
      <w:pPr>
        <w:spacing w:line="360" w:lineRule="auto"/>
        <w:rPr>
          <w:rFonts w:ascii="Arial" w:hAnsi="Arial" w:cs="Arial"/>
        </w:rPr>
      </w:pPr>
    </w:p>
    <w:p w14:paraId="46008BF2" w14:textId="77777777" w:rsidR="00897660" w:rsidRDefault="00897660" w:rsidP="00AF59B8">
      <w:pPr>
        <w:spacing w:line="360" w:lineRule="auto"/>
        <w:rPr>
          <w:rFonts w:ascii="Arial" w:hAnsi="Arial" w:cs="Arial"/>
        </w:rPr>
      </w:pPr>
    </w:p>
    <w:p w14:paraId="78CB254C" w14:textId="5032C01A" w:rsidR="00AA2EEB" w:rsidRPr="00AA2EEB" w:rsidRDefault="00AA2EEB" w:rsidP="00AF59B8">
      <w:pPr>
        <w:spacing w:line="360" w:lineRule="auto"/>
        <w:rPr>
          <w:rFonts w:ascii="Arial" w:hAnsi="Arial" w:cs="Arial"/>
          <w:b/>
          <w:bCs/>
        </w:rPr>
      </w:pPr>
      <w:r w:rsidRPr="00AA2EEB">
        <w:rPr>
          <w:rFonts w:ascii="Arial" w:hAnsi="Arial" w:cs="Arial"/>
          <w:b/>
          <w:bCs/>
        </w:rPr>
        <w:t>Abstract</w:t>
      </w:r>
    </w:p>
    <w:p w14:paraId="1E322706" w14:textId="7CEFD281" w:rsidR="00AA2EEB" w:rsidRDefault="00AA2EEB" w:rsidP="00AF59B8">
      <w:pPr>
        <w:spacing w:line="360" w:lineRule="auto"/>
        <w:rPr>
          <w:rFonts w:ascii="Arial" w:hAnsi="Arial" w:cs="Arial"/>
        </w:rPr>
      </w:pPr>
      <w:r>
        <w:rPr>
          <w:rFonts w:ascii="Arial" w:hAnsi="Arial" w:cs="Arial"/>
        </w:rPr>
        <w:t xml:space="preserve">This report analyses whether the use of ATLAS is successful or unsuccessful when used in a real-life case. The importance of researching the use of policing policies encourages how resources can be used wisely and effectively. By the police examining their current practices and how functional they work, new approaches can be used </w:t>
      </w:r>
      <w:r w:rsidR="00CB04E1">
        <w:rPr>
          <w:rFonts w:ascii="Arial" w:hAnsi="Arial" w:cs="Arial"/>
        </w:rPr>
        <w:t>to find the best available evidence.</w:t>
      </w:r>
    </w:p>
    <w:p w14:paraId="7EFE6570" w14:textId="77777777" w:rsidR="00AA2EEB" w:rsidRDefault="00AA2EEB" w:rsidP="00AF59B8">
      <w:pPr>
        <w:spacing w:line="360" w:lineRule="auto"/>
        <w:rPr>
          <w:rFonts w:ascii="Arial" w:hAnsi="Arial" w:cs="Arial"/>
        </w:rPr>
      </w:pPr>
    </w:p>
    <w:p w14:paraId="2926D633" w14:textId="180E7DD7" w:rsidR="00C364B1" w:rsidRPr="005A1BDE" w:rsidRDefault="00C364B1" w:rsidP="00AF59B8">
      <w:pPr>
        <w:spacing w:line="360" w:lineRule="auto"/>
        <w:rPr>
          <w:rFonts w:ascii="Arial" w:hAnsi="Arial" w:cs="Arial"/>
          <w:b/>
          <w:bCs/>
        </w:rPr>
      </w:pPr>
      <w:r w:rsidRPr="005A1BDE">
        <w:rPr>
          <w:rFonts w:ascii="Arial" w:hAnsi="Arial" w:cs="Arial"/>
          <w:b/>
          <w:bCs/>
        </w:rPr>
        <w:t xml:space="preserve">Introduction </w:t>
      </w:r>
    </w:p>
    <w:p w14:paraId="787522B6" w14:textId="4433B4DB" w:rsidR="005A1BDE" w:rsidRDefault="002C49F9" w:rsidP="00D24444">
      <w:pPr>
        <w:spacing w:line="360" w:lineRule="auto"/>
        <w:rPr>
          <w:rFonts w:ascii="Arial" w:hAnsi="Arial" w:cs="Arial"/>
        </w:rPr>
      </w:pPr>
      <w:r>
        <w:rPr>
          <w:rFonts w:ascii="Arial" w:hAnsi="Arial" w:cs="Arial"/>
        </w:rPr>
        <w:t xml:space="preserve">One </w:t>
      </w:r>
      <w:r w:rsidR="00EE060A">
        <w:rPr>
          <w:rFonts w:ascii="Arial" w:hAnsi="Arial" w:cs="Arial"/>
        </w:rPr>
        <w:t>policing approach that is used can be known as ‘Evidence-based policing’ which means using the best available evidence for the best result when analysing policing practices.</w:t>
      </w:r>
      <w:r>
        <w:rPr>
          <w:rFonts w:ascii="Arial" w:hAnsi="Arial" w:cs="Arial"/>
        </w:rPr>
        <w:t xml:space="preserve"> </w:t>
      </w:r>
      <w:r w:rsidR="003A526E">
        <w:rPr>
          <w:rFonts w:ascii="Arial" w:hAnsi="Arial" w:cs="Arial"/>
        </w:rPr>
        <w:t>(</w:t>
      </w:r>
      <w:proofErr w:type="spellStart"/>
      <w:r w:rsidR="003A526E">
        <w:rPr>
          <w:rFonts w:ascii="Arial" w:hAnsi="Arial" w:cs="Arial"/>
        </w:rPr>
        <w:t>Cordner</w:t>
      </w:r>
      <w:proofErr w:type="spellEnd"/>
      <w:r w:rsidR="003A526E">
        <w:rPr>
          <w:rFonts w:ascii="Arial" w:hAnsi="Arial" w:cs="Arial"/>
        </w:rPr>
        <w:t>, 2020).</w:t>
      </w:r>
      <w:r w:rsidR="003A526E">
        <w:rPr>
          <w:rFonts w:ascii="Arial" w:hAnsi="Arial" w:cs="Arial"/>
        </w:rPr>
        <w:t xml:space="preserve"> </w:t>
      </w:r>
      <w:r>
        <w:rPr>
          <w:rFonts w:ascii="Arial" w:hAnsi="Arial" w:cs="Arial"/>
        </w:rPr>
        <w:t>This report will analyse how crucial it is to challenge practices to motivate the use of different recommendations and schemes to bring about the desired result</w:t>
      </w:r>
      <w:r w:rsidR="0058058F">
        <w:rPr>
          <w:rFonts w:ascii="Arial" w:hAnsi="Arial" w:cs="Arial"/>
        </w:rPr>
        <w:t xml:space="preserve"> and potentially prevent these issues from arising in the future.</w:t>
      </w:r>
    </w:p>
    <w:p w14:paraId="543B8CEA" w14:textId="77777777" w:rsidR="00EE060A" w:rsidRDefault="00EE060A" w:rsidP="00D24444">
      <w:pPr>
        <w:spacing w:line="360" w:lineRule="auto"/>
        <w:rPr>
          <w:rFonts w:ascii="Arial" w:hAnsi="Arial" w:cs="Arial"/>
        </w:rPr>
      </w:pPr>
    </w:p>
    <w:p w14:paraId="4158E8EF" w14:textId="6B4455A3" w:rsidR="0047518A" w:rsidRPr="005773D3" w:rsidRDefault="00DB6592" w:rsidP="00D24444">
      <w:pPr>
        <w:spacing w:line="360" w:lineRule="auto"/>
        <w:rPr>
          <w:rFonts w:ascii="Arial" w:hAnsi="Arial" w:cs="Arial"/>
          <w:b/>
          <w:bCs/>
        </w:rPr>
      </w:pPr>
      <w:r w:rsidRPr="005773D3">
        <w:rPr>
          <w:rFonts w:ascii="Arial" w:hAnsi="Arial" w:cs="Arial"/>
          <w:b/>
          <w:bCs/>
        </w:rPr>
        <w:t>Evidence-based Policing</w:t>
      </w:r>
    </w:p>
    <w:p w14:paraId="478FF5A6" w14:textId="297EA71D" w:rsidR="0047518A" w:rsidRDefault="0047518A" w:rsidP="00783C6C">
      <w:pPr>
        <w:spacing w:line="360" w:lineRule="auto"/>
        <w:jc w:val="both"/>
        <w:rPr>
          <w:rFonts w:ascii="Arial" w:hAnsi="Arial" w:cs="Arial"/>
        </w:rPr>
      </w:pPr>
      <w:r>
        <w:rPr>
          <w:rFonts w:ascii="Arial" w:hAnsi="Arial" w:cs="Arial"/>
        </w:rPr>
        <w:t xml:space="preserve">The aim of </w:t>
      </w:r>
      <w:r w:rsidR="007B680C">
        <w:rPr>
          <w:rFonts w:ascii="Arial" w:hAnsi="Arial" w:cs="Arial"/>
        </w:rPr>
        <w:t>evidence-based</w:t>
      </w:r>
      <w:r>
        <w:rPr>
          <w:rFonts w:ascii="Arial" w:hAnsi="Arial" w:cs="Arial"/>
        </w:rPr>
        <w:t xml:space="preserve"> policing is that enforcements should use their knowledge gained from research to guide them to use strategic and tactical </w:t>
      </w:r>
      <w:r w:rsidR="008729DC">
        <w:rPr>
          <w:rFonts w:ascii="Arial" w:hAnsi="Arial" w:cs="Arial"/>
        </w:rPr>
        <w:t xml:space="preserve">resolutions. Sherman (1998) was the first to establish the </w:t>
      </w:r>
      <w:r w:rsidR="007B680C">
        <w:rPr>
          <w:rFonts w:ascii="Arial" w:hAnsi="Arial" w:cs="Arial"/>
        </w:rPr>
        <w:t>evidence-based</w:t>
      </w:r>
      <w:r w:rsidR="008729DC">
        <w:rPr>
          <w:rFonts w:ascii="Arial" w:hAnsi="Arial" w:cs="Arial"/>
        </w:rPr>
        <w:t xml:space="preserve"> principles to approach policing. He s</w:t>
      </w:r>
      <w:r w:rsidR="00E42FAF">
        <w:rPr>
          <w:rFonts w:ascii="Arial" w:hAnsi="Arial" w:cs="Arial"/>
        </w:rPr>
        <w:t>tated</w:t>
      </w:r>
      <w:r w:rsidR="008729DC">
        <w:rPr>
          <w:rFonts w:ascii="Arial" w:hAnsi="Arial" w:cs="Arial"/>
        </w:rPr>
        <w:t xml:space="preserve"> that “police practices should be based on scientific evidence about what works best”, his centre of attention had been on two bodies of </w:t>
      </w:r>
      <w:r w:rsidR="007B680C">
        <w:rPr>
          <w:rFonts w:ascii="Arial" w:hAnsi="Arial" w:cs="Arial"/>
        </w:rPr>
        <w:t>evidence-based policing,</w:t>
      </w:r>
      <w:r w:rsidR="008729DC">
        <w:rPr>
          <w:rFonts w:ascii="Arial" w:hAnsi="Arial" w:cs="Arial"/>
        </w:rPr>
        <w:t xml:space="preserve"> which were using outcomes to evaluate law enforcements tactics, procedures and policies to be able to make decisions</w:t>
      </w:r>
      <w:r w:rsidR="007B680C">
        <w:rPr>
          <w:rFonts w:ascii="Arial" w:hAnsi="Arial" w:cs="Arial"/>
        </w:rPr>
        <w:t>, and</w:t>
      </w:r>
      <w:r w:rsidR="008729DC">
        <w:rPr>
          <w:rFonts w:ascii="Arial" w:hAnsi="Arial" w:cs="Arial"/>
        </w:rPr>
        <w:t xml:space="preserve"> the second body which </w:t>
      </w:r>
      <w:r w:rsidR="007B680C">
        <w:rPr>
          <w:rFonts w:ascii="Arial" w:hAnsi="Arial" w:cs="Arial"/>
        </w:rPr>
        <w:t>is to</w:t>
      </w:r>
      <w:r w:rsidR="008729DC">
        <w:rPr>
          <w:rFonts w:ascii="Arial" w:hAnsi="Arial" w:cs="Arial"/>
        </w:rPr>
        <w:t xml:space="preserve"> be understood as producing and applying knowledge from sources such as internal and external resources (</w:t>
      </w:r>
      <w:r w:rsidR="008D49C3">
        <w:rPr>
          <w:rFonts w:ascii="Arial" w:hAnsi="Arial" w:cs="Arial"/>
        </w:rPr>
        <w:t>Dunham, Alpert and McLean, 2020).</w:t>
      </w:r>
      <w:r w:rsidR="00724073">
        <w:rPr>
          <w:rFonts w:ascii="Arial" w:hAnsi="Arial" w:cs="Arial"/>
        </w:rPr>
        <w:t xml:space="preserve"> As well as choosing outcomes </w:t>
      </w:r>
      <w:r w:rsidR="007B680C">
        <w:rPr>
          <w:rFonts w:ascii="Arial" w:hAnsi="Arial" w:cs="Arial"/>
        </w:rPr>
        <w:t xml:space="preserve">based on theories and assumptions, evidence based policing tests hypothesis with findings by using the triple t strategy which is targeting, testing and tracking. It is necessary </w:t>
      </w:r>
      <w:r w:rsidR="00E23ADE">
        <w:rPr>
          <w:rFonts w:ascii="Arial" w:hAnsi="Arial" w:cs="Arial"/>
        </w:rPr>
        <w:t xml:space="preserve">for the targeting to contain structured ranking and the comparison of harm with factors such as </w:t>
      </w:r>
      <w:r w:rsidR="00DB0274">
        <w:rPr>
          <w:rFonts w:ascii="Arial" w:hAnsi="Arial" w:cs="Arial"/>
        </w:rPr>
        <w:t>“</w:t>
      </w:r>
      <w:r w:rsidR="00E23ADE">
        <w:rPr>
          <w:rFonts w:ascii="Arial" w:hAnsi="Arial" w:cs="Arial"/>
        </w:rPr>
        <w:t>places, time, people and state of affairs</w:t>
      </w:r>
      <w:r w:rsidR="00DB0274">
        <w:rPr>
          <w:rFonts w:ascii="Arial" w:hAnsi="Arial" w:cs="Arial"/>
        </w:rPr>
        <w:t>”</w:t>
      </w:r>
      <w:r w:rsidR="00E23ADE">
        <w:rPr>
          <w:rFonts w:ascii="Arial" w:hAnsi="Arial" w:cs="Arial"/>
        </w:rPr>
        <w:t xml:space="preserve"> where the police can address issues lawfully</w:t>
      </w:r>
      <w:r w:rsidR="003A1F36">
        <w:rPr>
          <w:rFonts w:ascii="Arial" w:hAnsi="Arial" w:cs="Arial"/>
        </w:rPr>
        <w:t xml:space="preserve">. Testing </w:t>
      </w:r>
      <w:r w:rsidR="00DB6592">
        <w:rPr>
          <w:rFonts w:ascii="Arial" w:hAnsi="Arial" w:cs="Arial"/>
        </w:rPr>
        <w:t xml:space="preserve">ensures that police decrease crime rates </w:t>
      </w:r>
      <w:r w:rsidR="00DB0274">
        <w:rPr>
          <w:rFonts w:ascii="Arial" w:hAnsi="Arial" w:cs="Arial"/>
        </w:rPr>
        <w:t>n</w:t>
      </w:r>
      <w:r w:rsidR="00DB6592">
        <w:rPr>
          <w:rFonts w:ascii="Arial" w:hAnsi="Arial" w:cs="Arial"/>
        </w:rPr>
        <w:t xml:space="preserve">or waste </w:t>
      </w:r>
      <w:r w:rsidR="00B11C20">
        <w:rPr>
          <w:rFonts w:ascii="Arial" w:hAnsi="Arial" w:cs="Arial"/>
        </w:rPr>
        <w:t>money,</w:t>
      </w:r>
      <w:r w:rsidR="00DB6592">
        <w:rPr>
          <w:rFonts w:ascii="Arial" w:hAnsi="Arial" w:cs="Arial"/>
        </w:rPr>
        <w:t xml:space="preserve"> and tracking is the use of GPS records of their travels or body worn video recorders to analyse citizen encounters.</w:t>
      </w:r>
      <w:r w:rsidR="003A1F36">
        <w:rPr>
          <w:rFonts w:ascii="Arial" w:hAnsi="Arial" w:cs="Arial"/>
        </w:rPr>
        <w:t xml:space="preserve"> (</w:t>
      </w:r>
      <w:r w:rsidR="00DB6592">
        <w:rPr>
          <w:rFonts w:ascii="Arial" w:hAnsi="Arial" w:cs="Arial"/>
        </w:rPr>
        <w:t>Sherman, 2013).</w:t>
      </w:r>
    </w:p>
    <w:p w14:paraId="41F1C110" w14:textId="3BA532C3" w:rsidR="00C364B1" w:rsidRDefault="00C364B1" w:rsidP="00783C6C">
      <w:pPr>
        <w:spacing w:line="360" w:lineRule="auto"/>
        <w:jc w:val="both"/>
        <w:rPr>
          <w:rFonts w:ascii="Arial" w:hAnsi="Arial" w:cs="Arial"/>
        </w:rPr>
      </w:pPr>
    </w:p>
    <w:p w14:paraId="0E3AB713" w14:textId="77777777" w:rsidR="005D0018" w:rsidRDefault="005D0018" w:rsidP="00783C6C">
      <w:pPr>
        <w:spacing w:line="360" w:lineRule="auto"/>
        <w:jc w:val="both"/>
        <w:rPr>
          <w:rFonts w:ascii="Arial" w:hAnsi="Arial" w:cs="Arial"/>
          <w:b/>
          <w:bCs/>
        </w:rPr>
      </w:pPr>
    </w:p>
    <w:p w14:paraId="4B9934F6" w14:textId="4E0AC52A" w:rsidR="00663348" w:rsidRPr="005773D3" w:rsidRDefault="00663348" w:rsidP="00783C6C">
      <w:pPr>
        <w:spacing w:line="360" w:lineRule="auto"/>
        <w:jc w:val="both"/>
        <w:rPr>
          <w:rFonts w:ascii="Arial" w:hAnsi="Arial" w:cs="Arial"/>
          <w:b/>
          <w:bCs/>
        </w:rPr>
      </w:pPr>
      <w:r w:rsidRPr="005773D3">
        <w:rPr>
          <w:rFonts w:ascii="Arial" w:hAnsi="Arial" w:cs="Arial"/>
          <w:b/>
          <w:bCs/>
        </w:rPr>
        <w:t>ATLAS Model</w:t>
      </w:r>
    </w:p>
    <w:p w14:paraId="795811F6" w14:textId="024A8BE6" w:rsidR="00663348" w:rsidRPr="00663348" w:rsidRDefault="00663348" w:rsidP="00783C6C">
      <w:pPr>
        <w:spacing w:line="360" w:lineRule="auto"/>
        <w:jc w:val="both"/>
        <w:rPr>
          <w:rFonts w:ascii="Arial" w:hAnsi="Arial" w:cs="Arial"/>
        </w:rPr>
      </w:pPr>
      <w:r>
        <w:rPr>
          <w:rFonts w:ascii="Arial" w:hAnsi="Arial" w:cs="Arial"/>
        </w:rPr>
        <w:t>One model that has been endorsed within policing is the ‘ATLAS’ model, this encourages police officer</w:t>
      </w:r>
      <w:r w:rsidR="005D0018">
        <w:rPr>
          <w:rFonts w:ascii="Arial" w:hAnsi="Arial" w:cs="Arial"/>
        </w:rPr>
        <w:t>s</w:t>
      </w:r>
      <w:r>
        <w:rPr>
          <w:rFonts w:ascii="Arial" w:hAnsi="Arial" w:cs="Arial"/>
        </w:rPr>
        <w:t xml:space="preserve"> to ask questions, test and evaluate knowledge and ideas, learn from approaches and ideas while challenging how they could work</w:t>
      </w:r>
      <w:r w:rsidR="005D0018">
        <w:rPr>
          <w:rFonts w:ascii="Arial" w:hAnsi="Arial" w:cs="Arial"/>
        </w:rPr>
        <w:t xml:space="preserve"> in a </w:t>
      </w:r>
      <w:proofErr w:type="gramStart"/>
      <w:r w:rsidR="005D0018">
        <w:rPr>
          <w:rFonts w:ascii="Arial" w:hAnsi="Arial" w:cs="Arial"/>
        </w:rPr>
        <w:t>real life</w:t>
      </w:r>
      <w:proofErr w:type="gramEnd"/>
      <w:r w:rsidR="005D0018">
        <w:rPr>
          <w:rFonts w:ascii="Arial" w:hAnsi="Arial" w:cs="Arial"/>
        </w:rPr>
        <w:t xml:space="preserve"> setting</w:t>
      </w:r>
      <w:r>
        <w:rPr>
          <w:rFonts w:ascii="Arial" w:hAnsi="Arial" w:cs="Arial"/>
        </w:rPr>
        <w:t>, adapt practices and policies by using the best available evidence and sharing outcomes to see whether it would be effective in other areas with the same issues (Pepper, Rogers and Martin, 2020).</w:t>
      </w:r>
      <w:r w:rsidR="00F5488C">
        <w:rPr>
          <w:rFonts w:ascii="Arial" w:hAnsi="Arial" w:cs="Arial"/>
        </w:rPr>
        <w:t xml:space="preserve"> </w:t>
      </w:r>
      <w:r w:rsidR="00B11C20">
        <w:rPr>
          <w:rFonts w:ascii="Arial" w:hAnsi="Arial" w:cs="Arial"/>
        </w:rPr>
        <w:t xml:space="preserve">The ATLAS model allows for police to prevent these same issues occurring again by evaluating what was done to tackle the issue and apply it to other scenarios with similar problems. Police ask questions about the current occurrence about how they could do things better, they will then reflect on their current practices and how effective it is and build hypotheses about new ideas. These questions will be shared with each other where they will then go on to test and evaluate these new ideas and viewpoints. Testing will allow the production of evidence by research and analysis and existing research will be reviewed and appraised. After the methods are tested, it will be shared where the enforcement will learn how policies and approaches are effective in a real world setting which allows the understanding of what is successful and what fails. The next step is to adapt current applications based on the best available evidence, observe the new approaches and ask new questions about the effectiveness of the hypotheses and </w:t>
      </w:r>
      <w:r w:rsidR="001457A1">
        <w:rPr>
          <w:rFonts w:ascii="Arial" w:hAnsi="Arial" w:cs="Arial"/>
        </w:rPr>
        <w:t xml:space="preserve">how well it worked to ensure the desired outcome. If the new policies and practices were effective, they will then be tried in different areas </w:t>
      </w:r>
      <w:r w:rsidR="005D0018">
        <w:rPr>
          <w:rFonts w:ascii="Arial" w:hAnsi="Arial" w:cs="Arial"/>
        </w:rPr>
        <w:t>that</w:t>
      </w:r>
      <w:r w:rsidR="001457A1">
        <w:rPr>
          <w:rFonts w:ascii="Arial" w:hAnsi="Arial" w:cs="Arial"/>
        </w:rPr>
        <w:t xml:space="preserve"> are dealing with the same issues. This step of ATLAS is where more challenging questions will be </w:t>
      </w:r>
      <w:r w:rsidR="00757735">
        <w:rPr>
          <w:rFonts w:ascii="Arial" w:hAnsi="Arial" w:cs="Arial"/>
        </w:rPr>
        <w:t>asked,</w:t>
      </w:r>
      <w:r w:rsidR="001457A1">
        <w:rPr>
          <w:rFonts w:ascii="Arial" w:hAnsi="Arial" w:cs="Arial"/>
        </w:rPr>
        <w:t xml:space="preserve"> and the process will start again. </w:t>
      </w:r>
      <w:r w:rsidR="00D35004">
        <w:rPr>
          <w:rFonts w:ascii="Arial" w:hAnsi="Arial" w:cs="Arial"/>
        </w:rPr>
        <w:t>(College of Policing, 2016).</w:t>
      </w:r>
    </w:p>
    <w:p w14:paraId="437E5D3E" w14:textId="61CBE3EB" w:rsidR="00663348" w:rsidRDefault="00663348" w:rsidP="00783C6C">
      <w:pPr>
        <w:spacing w:line="360" w:lineRule="auto"/>
        <w:jc w:val="both"/>
        <w:rPr>
          <w:rFonts w:ascii="Arial" w:hAnsi="Arial" w:cs="Arial"/>
        </w:rPr>
      </w:pPr>
    </w:p>
    <w:p w14:paraId="0B2B12CB" w14:textId="1E9B135D" w:rsidR="00C364B1" w:rsidRPr="005773D3" w:rsidRDefault="00C364B1" w:rsidP="00783C6C">
      <w:pPr>
        <w:spacing w:line="360" w:lineRule="auto"/>
        <w:jc w:val="both"/>
        <w:rPr>
          <w:rFonts w:ascii="Arial" w:hAnsi="Arial" w:cs="Arial"/>
          <w:b/>
          <w:bCs/>
        </w:rPr>
      </w:pPr>
      <w:r w:rsidRPr="005773D3">
        <w:rPr>
          <w:rFonts w:ascii="Arial" w:hAnsi="Arial" w:cs="Arial"/>
          <w:b/>
          <w:bCs/>
        </w:rPr>
        <w:t xml:space="preserve">A </w:t>
      </w:r>
      <w:r w:rsidR="007C1537" w:rsidRPr="005773D3">
        <w:rPr>
          <w:rFonts w:ascii="Arial" w:hAnsi="Arial" w:cs="Arial"/>
          <w:b/>
          <w:bCs/>
        </w:rPr>
        <w:t>Real Life Case</w:t>
      </w:r>
    </w:p>
    <w:p w14:paraId="31431B3D" w14:textId="430601A3" w:rsidR="007C1537" w:rsidRDefault="00202C06" w:rsidP="00783C6C">
      <w:pPr>
        <w:spacing w:line="360" w:lineRule="auto"/>
        <w:jc w:val="both"/>
        <w:rPr>
          <w:rFonts w:ascii="Arial" w:hAnsi="Arial" w:cs="Arial"/>
        </w:rPr>
      </w:pPr>
      <w:r>
        <w:rPr>
          <w:rFonts w:ascii="Arial" w:hAnsi="Arial" w:cs="Arial"/>
        </w:rPr>
        <w:t xml:space="preserve">April Jones was a </w:t>
      </w:r>
      <w:proofErr w:type="gramStart"/>
      <w:r>
        <w:rPr>
          <w:rFonts w:ascii="Arial" w:hAnsi="Arial" w:cs="Arial"/>
        </w:rPr>
        <w:t>five year old</w:t>
      </w:r>
      <w:proofErr w:type="gramEnd"/>
      <w:r>
        <w:rPr>
          <w:rFonts w:ascii="Arial" w:hAnsi="Arial" w:cs="Arial"/>
        </w:rPr>
        <w:t xml:space="preserve"> girl who went missing close to her home on 1 October 2012. She had been playing with her friends </w:t>
      </w:r>
      <w:r w:rsidR="001063F7">
        <w:rPr>
          <w:rFonts w:ascii="Arial" w:hAnsi="Arial" w:cs="Arial"/>
        </w:rPr>
        <w:t xml:space="preserve">in her </w:t>
      </w:r>
      <w:proofErr w:type="gramStart"/>
      <w:r w:rsidR="001063F7">
        <w:rPr>
          <w:rFonts w:ascii="Arial" w:hAnsi="Arial" w:cs="Arial"/>
        </w:rPr>
        <w:t>home town</w:t>
      </w:r>
      <w:proofErr w:type="gramEnd"/>
      <w:r w:rsidR="001063F7">
        <w:rPr>
          <w:rFonts w:ascii="Arial" w:hAnsi="Arial" w:cs="Arial"/>
        </w:rPr>
        <w:t xml:space="preserve"> </w:t>
      </w:r>
      <w:r>
        <w:rPr>
          <w:rFonts w:ascii="Arial" w:hAnsi="Arial" w:cs="Arial"/>
        </w:rPr>
        <w:t>in Machynlleth</w:t>
      </w:r>
      <w:r w:rsidR="00F73FD6">
        <w:rPr>
          <w:rFonts w:ascii="Arial" w:hAnsi="Arial" w:cs="Arial"/>
        </w:rPr>
        <w:t>, when April had not returned home it had</w:t>
      </w:r>
      <w:r w:rsidR="001063F7">
        <w:rPr>
          <w:rFonts w:ascii="Arial" w:hAnsi="Arial" w:cs="Arial"/>
        </w:rPr>
        <w:t xml:space="preserve"> already</w:t>
      </w:r>
      <w:r w:rsidR="00F73FD6">
        <w:rPr>
          <w:rFonts w:ascii="Arial" w:hAnsi="Arial" w:cs="Arial"/>
        </w:rPr>
        <w:t xml:space="preserve"> been getting dark</w:t>
      </w:r>
      <w:r w:rsidR="001063F7">
        <w:rPr>
          <w:rFonts w:ascii="Arial" w:hAnsi="Arial" w:cs="Arial"/>
        </w:rPr>
        <w:t>,</w:t>
      </w:r>
      <w:r w:rsidR="00F73FD6">
        <w:rPr>
          <w:rFonts w:ascii="Arial" w:hAnsi="Arial" w:cs="Arial"/>
        </w:rPr>
        <w:t xml:space="preserve"> this is where her brother began to search for her where he was told by one of April’s friends that she had willingly got into a car with a </w:t>
      </w:r>
      <w:r w:rsidR="00C800BD">
        <w:rPr>
          <w:rFonts w:ascii="Arial" w:hAnsi="Arial" w:cs="Arial"/>
        </w:rPr>
        <w:t>man,</w:t>
      </w:r>
      <w:r w:rsidR="00F73FD6">
        <w:rPr>
          <w:rFonts w:ascii="Arial" w:hAnsi="Arial" w:cs="Arial"/>
        </w:rPr>
        <w:t xml:space="preserve"> and they had left. </w:t>
      </w:r>
      <w:r w:rsidR="00C82C3D">
        <w:rPr>
          <w:rFonts w:ascii="Arial" w:hAnsi="Arial" w:cs="Arial"/>
        </w:rPr>
        <w:t>(BBC, 2013).</w:t>
      </w:r>
      <w:r w:rsidR="008A74EB">
        <w:rPr>
          <w:rFonts w:ascii="Arial" w:hAnsi="Arial" w:cs="Arial"/>
        </w:rPr>
        <w:t xml:space="preserve"> </w:t>
      </w:r>
      <w:r w:rsidR="00D34DDC">
        <w:rPr>
          <w:rFonts w:ascii="Arial" w:hAnsi="Arial" w:cs="Arial"/>
        </w:rPr>
        <w:t xml:space="preserve">Mark Bridger who was 47 at the time was arrested a day after April had disappeared where he was convicted later for her abduction and </w:t>
      </w:r>
      <w:r w:rsidR="001063F7">
        <w:rPr>
          <w:rFonts w:ascii="Arial" w:hAnsi="Arial" w:cs="Arial"/>
        </w:rPr>
        <w:t xml:space="preserve">suspected </w:t>
      </w:r>
      <w:r w:rsidR="00D34DDC">
        <w:rPr>
          <w:rFonts w:ascii="Arial" w:hAnsi="Arial" w:cs="Arial"/>
        </w:rPr>
        <w:t>murder. It ha</w:t>
      </w:r>
      <w:r w:rsidR="001063F7">
        <w:rPr>
          <w:rFonts w:ascii="Arial" w:hAnsi="Arial" w:cs="Arial"/>
        </w:rPr>
        <w:t>d</w:t>
      </w:r>
      <w:r w:rsidR="00D34DDC">
        <w:rPr>
          <w:rFonts w:ascii="Arial" w:hAnsi="Arial" w:cs="Arial"/>
        </w:rPr>
        <w:t xml:space="preserve"> been believed Bridger </w:t>
      </w:r>
      <w:r w:rsidR="00D34DDC">
        <w:rPr>
          <w:rFonts w:ascii="Arial" w:hAnsi="Arial" w:cs="Arial"/>
        </w:rPr>
        <w:lastRenderedPageBreak/>
        <w:t xml:space="preserve">had sexually assaulted April before killing her and destroying her body, no trace of her body has ever been discovered. </w:t>
      </w:r>
      <w:r w:rsidR="00616D95">
        <w:rPr>
          <w:rFonts w:ascii="Arial" w:hAnsi="Arial" w:cs="Arial"/>
        </w:rPr>
        <w:t xml:space="preserve">Neighbours stated they had witnessed him moving a </w:t>
      </w:r>
      <w:r w:rsidR="00D559D7">
        <w:rPr>
          <w:rFonts w:ascii="Arial" w:hAnsi="Arial" w:cs="Arial"/>
        </w:rPr>
        <w:t>b</w:t>
      </w:r>
      <w:r w:rsidR="00616D95">
        <w:rPr>
          <w:rFonts w:ascii="Arial" w:hAnsi="Arial" w:cs="Arial"/>
        </w:rPr>
        <w:t>lack bin bag into a field close to his home, he however claimed it was not what the witnesses thought. (Telegraph, 2017).</w:t>
      </w:r>
      <w:r w:rsidR="00D559D7">
        <w:rPr>
          <w:rFonts w:ascii="Arial" w:hAnsi="Arial" w:cs="Arial"/>
        </w:rPr>
        <w:t xml:space="preserve"> Bridger previously had several convictions against him for violence which started when he was a teenager, however he had no convictions or history with sexual assault with children or for the possession of inappropriate images. At the time of her disappearance, he used his laptop to look at cartoon images of younger girls being sexually assaulted</w:t>
      </w:r>
      <w:r w:rsidR="001063F7">
        <w:rPr>
          <w:rFonts w:ascii="Arial" w:hAnsi="Arial" w:cs="Arial"/>
        </w:rPr>
        <w:t xml:space="preserve"> and was in possession of inappropriate explicit photos of young girls</w:t>
      </w:r>
      <w:r w:rsidR="00D559D7">
        <w:rPr>
          <w:rFonts w:ascii="Arial" w:hAnsi="Arial" w:cs="Arial"/>
        </w:rPr>
        <w:t xml:space="preserve">. </w:t>
      </w:r>
      <w:r w:rsidR="00AB0588">
        <w:rPr>
          <w:rFonts w:ascii="Arial" w:hAnsi="Arial" w:cs="Arial"/>
        </w:rPr>
        <w:t>On the same day after he had attended a school meeting for his own child, at 7pm he sat in his parked car close to garages and at 7.20pm he was driving out of the village, with April in the car. (Morris, 2013).</w:t>
      </w:r>
    </w:p>
    <w:p w14:paraId="6CB042D7" w14:textId="410127AB" w:rsidR="00D559D7" w:rsidRDefault="00D559D7" w:rsidP="00783C6C">
      <w:pPr>
        <w:spacing w:line="360" w:lineRule="auto"/>
        <w:jc w:val="both"/>
        <w:rPr>
          <w:rFonts w:ascii="Arial" w:hAnsi="Arial" w:cs="Arial"/>
        </w:rPr>
      </w:pPr>
    </w:p>
    <w:p w14:paraId="645BA4CF" w14:textId="588B8180" w:rsidR="00D559D7" w:rsidRPr="005773D3" w:rsidRDefault="00D559D7" w:rsidP="00783C6C">
      <w:pPr>
        <w:spacing w:line="360" w:lineRule="auto"/>
        <w:jc w:val="both"/>
        <w:rPr>
          <w:rFonts w:ascii="Arial" w:hAnsi="Arial" w:cs="Arial"/>
          <w:b/>
          <w:bCs/>
        </w:rPr>
      </w:pPr>
      <w:r w:rsidRPr="005773D3">
        <w:rPr>
          <w:rFonts w:ascii="Arial" w:hAnsi="Arial" w:cs="Arial"/>
          <w:b/>
          <w:bCs/>
        </w:rPr>
        <w:t>Applying ATLAS</w:t>
      </w:r>
    </w:p>
    <w:p w14:paraId="296892A2" w14:textId="25B45E45" w:rsidR="009C2801" w:rsidRPr="00AF6F8B" w:rsidRDefault="009C2801" w:rsidP="00840749">
      <w:pPr>
        <w:spacing w:line="360" w:lineRule="auto"/>
        <w:jc w:val="both"/>
        <w:rPr>
          <w:rFonts w:ascii="Arial" w:hAnsi="Arial" w:cs="Arial"/>
          <w:b/>
          <w:bCs/>
        </w:rPr>
      </w:pPr>
      <w:r w:rsidRPr="00AF6F8B">
        <w:rPr>
          <w:rFonts w:ascii="Arial" w:hAnsi="Arial" w:cs="Arial"/>
          <w:b/>
          <w:bCs/>
        </w:rPr>
        <w:t>Ask</w:t>
      </w:r>
    </w:p>
    <w:p w14:paraId="070B1427" w14:textId="25326D30" w:rsidR="009E6CA4" w:rsidRDefault="00144F62" w:rsidP="00840749">
      <w:pPr>
        <w:spacing w:line="360" w:lineRule="auto"/>
        <w:jc w:val="both"/>
        <w:rPr>
          <w:rFonts w:ascii="Arial" w:hAnsi="Arial" w:cs="Arial"/>
        </w:rPr>
      </w:pPr>
      <w:r>
        <w:rPr>
          <w:rFonts w:ascii="Arial" w:hAnsi="Arial" w:cs="Arial"/>
        </w:rPr>
        <w:t xml:space="preserve">Police asked questions to </w:t>
      </w:r>
      <w:r w:rsidR="008F727B">
        <w:rPr>
          <w:rFonts w:ascii="Arial" w:hAnsi="Arial" w:cs="Arial"/>
        </w:rPr>
        <w:t>a</w:t>
      </w:r>
      <w:r>
        <w:rPr>
          <w:rFonts w:ascii="Arial" w:hAnsi="Arial" w:cs="Arial"/>
        </w:rPr>
        <w:t xml:space="preserve"> young girl</w:t>
      </w:r>
      <w:r w:rsidR="008F727B">
        <w:rPr>
          <w:rFonts w:ascii="Arial" w:hAnsi="Arial" w:cs="Arial"/>
        </w:rPr>
        <w:t>, age 7</w:t>
      </w:r>
      <w:r>
        <w:rPr>
          <w:rFonts w:ascii="Arial" w:hAnsi="Arial" w:cs="Arial"/>
        </w:rPr>
        <w:t xml:space="preserve"> who</w:t>
      </w:r>
      <w:r w:rsidR="008F727B">
        <w:rPr>
          <w:rFonts w:ascii="Arial" w:hAnsi="Arial" w:cs="Arial"/>
        </w:rPr>
        <w:t xml:space="preserve"> </w:t>
      </w:r>
      <w:proofErr w:type="gramStart"/>
      <w:r w:rsidR="008F727B">
        <w:rPr>
          <w:rFonts w:ascii="Arial" w:hAnsi="Arial" w:cs="Arial"/>
        </w:rPr>
        <w:t>was</w:t>
      </w:r>
      <w:r>
        <w:rPr>
          <w:rFonts w:ascii="Arial" w:hAnsi="Arial" w:cs="Arial"/>
        </w:rPr>
        <w:t xml:space="preserve"> </w:t>
      </w:r>
      <w:r w:rsidR="008F727B">
        <w:rPr>
          <w:rFonts w:ascii="Arial" w:hAnsi="Arial" w:cs="Arial"/>
        </w:rPr>
        <w:t>friends with April for her witness testimony</w:t>
      </w:r>
      <w:proofErr w:type="gramEnd"/>
      <w:r w:rsidR="008F727B">
        <w:rPr>
          <w:rFonts w:ascii="Arial" w:hAnsi="Arial" w:cs="Arial"/>
        </w:rPr>
        <w:t>. She said in a video that April entered the van with a happy face and showed no indication she was upset. The interviewers asked April’s friend to draw a picture of the car she got into and describe it in more detail as well as describe the man she saw, where she said he had brown hair and wore a green coat. (Hornby, 2013).</w:t>
      </w:r>
      <w:r w:rsidR="00165749">
        <w:rPr>
          <w:rFonts w:ascii="Arial" w:hAnsi="Arial" w:cs="Arial"/>
        </w:rPr>
        <w:t xml:space="preserve"> Police then qu</w:t>
      </w:r>
      <w:r w:rsidR="00730877">
        <w:rPr>
          <w:rFonts w:ascii="Arial" w:hAnsi="Arial" w:cs="Arial"/>
        </w:rPr>
        <w:t xml:space="preserve">estioned why April has gotten into the car on the driver’s side. </w:t>
      </w:r>
      <w:r w:rsidR="00660357">
        <w:rPr>
          <w:rFonts w:ascii="Arial" w:hAnsi="Arial" w:cs="Arial"/>
        </w:rPr>
        <w:t xml:space="preserve">It was discovered that the car was a </w:t>
      </w:r>
      <w:r w:rsidR="00505ED7">
        <w:rPr>
          <w:rFonts w:ascii="Arial" w:hAnsi="Arial" w:cs="Arial"/>
        </w:rPr>
        <w:t>left-hand</w:t>
      </w:r>
      <w:r w:rsidR="00660357">
        <w:rPr>
          <w:rFonts w:ascii="Arial" w:hAnsi="Arial" w:cs="Arial"/>
        </w:rPr>
        <w:t xml:space="preserve"> drive, which is rare to own in the UK</w:t>
      </w:r>
      <w:r w:rsidR="00632699">
        <w:rPr>
          <w:rFonts w:ascii="Arial" w:hAnsi="Arial" w:cs="Arial"/>
        </w:rPr>
        <w:t xml:space="preserve">. </w:t>
      </w:r>
      <w:r w:rsidR="00660357">
        <w:rPr>
          <w:rFonts w:ascii="Arial" w:hAnsi="Arial" w:cs="Arial"/>
        </w:rPr>
        <w:t>April’s parents</w:t>
      </w:r>
      <w:r w:rsidR="00632699">
        <w:rPr>
          <w:rFonts w:ascii="Arial" w:hAnsi="Arial" w:cs="Arial"/>
        </w:rPr>
        <w:t xml:space="preserve"> claimed as soon as they were told this information, they</w:t>
      </w:r>
      <w:r w:rsidR="00660357">
        <w:rPr>
          <w:rFonts w:ascii="Arial" w:hAnsi="Arial" w:cs="Arial"/>
        </w:rPr>
        <w:t xml:space="preserve"> instantly knew who owned that type of vehicle which </w:t>
      </w:r>
      <w:r w:rsidR="00632699">
        <w:rPr>
          <w:rFonts w:ascii="Arial" w:hAnsi="Arial" w:cs="Arial"/>
        </w:rPr>
        <w:t xml:space="preserve">turned out to be </w:t>
      </w:r>
      <w:r w:rsidR="00505ED7">
        <w:rPr>
          <w:rFonts w:ascii="Arial" w:hAnsi="Arial" w:cs="Arial"/>
        </w:rPr>
        <w:t>Mark Bridger.</w:t>
      </w:r>
      <w:r w:rsidR="00632699">
        <w:rPr>
          <w:rFonts w:ascii="Arial" w:hAnsi="Arial" w:cs="Arial"/>
        </w:rPr>
        <w:t xml:space="preserve"> This then raised the suspicion of why he had taken April</w:t>
      </w:r>
      <w:r w:rsidR="00F612D1">
        <w:rPr>
          <w:rFonts w:ascii="Arial" w:hAnsi="Arial" w:cs="Arial"/>
        </w:rPr>
        <w:t>, this is where police began her search.</w:t>
      </w:r>
      <w:r w:rsidR="00D31BE9">
        <w:rPr>
          <w:rFonts w:ascii="Arial" w:hAnsi="Arial" w:cs="Arial"/>
        </w:rPr>
        <w:t xml:space="preserve"> (Crimes That Shook Britain, 2016).</w:t>
      </w:r>
    </w:p>
    <w:p w14:paraId="2FFE3D55" w14:textId="4783BD05" w:rsidR="009C2801" w:rsidRPr="00AF6F8B" w:rsidRDefault="009C2801" w:rsidP="00840749">
      <w:pPr>
        <w:spacing w:line="360" w:lineRule="auto"/>
        <w:jc w:val="both"/>
        <w:rPr>
          <w:rFonts w:ascii="Arial" w:hAnsi="Arial" w:cs="Arial"/>
          <w:b/>
          <w:bCs/>
        </w:rPr>
      </w:pPr>
      <w:r w:rsidRPr="00AF6F8B">
        <w:rPr>
          <w:rFonts w:ascii="Arial" w:hAnsi="Arial" w:cs="Arial"/>
          <w:b/>
          <w:bCs/>
        </w:rPr>
        <w:t>Test</w:t>
      </w:r>
    </w:p>
    <w:p w14:paraId="1E9F253F" w14:textId="05971B8F" w:rsidR="00505ED7" w:rsidRDefault="00DB1C40" w:rsidP="00840749">
      <w:pPr>
        <w:spacing w:line="360" w:lineRule="auto"/>
        <w:jc w:val="both"/>
        <w:rPr>
          <w:rFonts w:ascii="Arial" w:hAnsi="Arial" w:cs="Arial"/>
        </w:rPr>
      </w:pPr>
      <w:r>
        <w:rPr>
          <w:rFonts w:ascii="Arial" w:hAnsi="Arial" w:cs="Arial"/>
        </w:rPr>
        <w:t>Dyfed-Powys Police b</w:t>
      </w:r>
      <w:r w:rsidR="00505ED7">
        <w:rPr>
          <w:rFonts w:ascii="Arial" w:hAnsi="Arial" w:cs="Arial"/>
        </w:rPr>
        <w:t xml:space="preserve">ills </w:t>
      </w:r>
      <w:r w:rsidR="00133730">
        <w:rPr>
          <w:rFonts w:ascii="Arial" w:hAnsi="Arial" w:cs="Arial"/>
        </w:rPr>
        <w:t>raised</w:t>
      </w:r>
      <w:r w:rsidR="00505ED7">
        <w:rPr>
          <w:rFonts w:ascii="Arial" w:hAnsi="Arial" w:cs="Arial"/>
        </w:rPr>
        <w:t xml:space="preserve"> </w:t>
      </w:r>
      <w:r w:rsidR="00133730">
        <w:rPr>
          <w:rFonts w:ascii="Arial" w:hAnsi="Arial" w:cs="Arial"/>
        </w:rPr>
        <w:t xml:space="preserve">20% due to police officers working overtime for the investigation, it was said that during 2012 to 2013, £2.6m had been invested to find officers to help search for April and </w:t>
      </w:r>
      <w:r>
        <w:rPr>
          <w:rFonts w:ascii="Arial" w:hAnsi="Arial" w:cs="Arial"/>
        </w:rPr>
        <w:t>securing</w:t>
      </w:r>
      <w:r w:rsidR="00133730">
        <w:rPr>
          <w:rFonts w:ascii="Arial" w:hAnsi="Arial" w:cs="Arial"/>
        </w:rPr>
        <w:t xml:space="preserve"> </w:t>
      </w:r>
      <w:r>
        <w:rPr>
          <w:rFonts w:ascii="Arial" w:hAnsi="Arial" w:cs="Arial"/>
        </w:rPr>
        <w:t>the ability</w:t>
      </w:r>
      <w:r w:rsidR="00133730">
        <w:rPr>
          <w:rFonts w:ascii="Arial" w:hAnsi="Arial" w:cs="Arial"/>
        </w:rPr>
        <w:t xml:space="preserve"> to convict Mark Bridger.</w:t>
      </w:r>
      <w:r w:rsidR="004C7C8A">
        <w:rPr>
          <w:rFonts w:ascii="Arial" w:hAnsi="Arial" w:cs="Arial"/>
        </w:rPr>
        <w:t xml:space="preserve"> 93 officers from West Midlands Police went to Machynlleth to aid Dyfed-Powys Police’s search for the missing girl which added an additional 6,400 hours of overtime. They tested </w:t>
      </w:r>
      <w:r w:rsidR="00C72472">
        <w:rPr>
          <w:rFonts w:ascii="Arial" w:hAnsi="Arial" w:cs="Arial"/>
        </w:rPr>
        <w:t xml:space="preserve">different </w:t>
      </w:r>
      <w:r w:rsidR="004C7C8A">
        <w:rPr>
          <w:rFonts w:ascii="Arial" w:hAnsi="Arial" w:cs="Arial"/>
        </w:rPr>
        <w:t xml:space="preserve">policing tactics which helped towards the bill decreasing, this assisted to the use of better planning and </w:t>
      </w:r>
      <w:r w:rsidR="005414D3">
        <w:rPr>
          <w:rFonts w:ascii="Arial" w:hAnsi="Arial" w:cs="Arial"/>
        </w:rPr>
        <w:t>less payment of overtime to officers.</w:t>
      </w:r>
      <w:r w:rsidR="00DC4236">
        <w:rPr>
          <w:rFonts w:ascii="Arial" w:hAnsi="Arial" w:cs="Arial"/>
        </w:rPr>
        <w:t xml:space="preserve"> Analysing policing tactics in high profile cases requires outstanding resources to allow for the </w:t>
      </w:r>
      <w:r w:rsidR="00DC4236">
        <w:rPr>
          <w:rFonts w:ascii="Arial" w:hAnsi="Arial" w:cs="Arial"/>
        </w:rPr>
        <w:lastRenderedPageBreak/>
        <w:t xml:space="preserve">best possible result which guarantees </w:t>
      </w:r>
      <w:r w:rsidR="00896A6F">
        <w:rPr>
          <w:rFonts w:ascii="Arial" w:hAnsi="Arial" w:cs="Arial"/>
        </w:rPr>
        <w:t>a similar result of</w:t>
      </w:r>
      <w:r w:rsidR="00B0085B">
        <w:rPr>
          <w:rFonts w:ascii="Arial" w:hAnsi="Arial" w:cs="Arial"/>
        </w:rPr>
        <w:t xml:space="preserve"> a consistent</w:t>
      </w:r>
      <w:r w:rsidR="00896A6F">
        <w:rPr>
          <w:rFonts w:ascii="Arial" w:hAnsi="Arial" w:cs="Arial"/>
        </w:rPr>
        <w:t xml:space="preserve"> service </w:t>
      </w:r>
      <w:r w:rsidR="00B0085B">
        <w:rPr>
          <w:rFonts w:ascii="Arial" w:hAnsi="Arial" w:cs="Arial"/>
        </w:rPr>
        <w:t>to</w:t>
      </w:r>
      <w:r w:rsidR="00896A6F">
        <w:rPr>
          <w:rFonts w:ascii="Arial" w:hAnsi="Arial" w:cs="Arial"/>
        </w:rPr>
        <w:t xml:space="preserve"> the public.</w:t>
      </w:r>
      <w:r w:rsidR="005414D3">
        <w:rPr>
          <w:rFonts w:ascii="Arial" w:hAnsi="Arial" w:cs="Arial"/>
        </w:rPr>
        <w:t xml:space="preserve"> (Shropshire Star, 2013). </w:t>
      </w:r>
    </w:p>
    <w:p w14:paraId="325E8496" w14:textId="58EB0F4B" w:rsidR="00133730" w:rsidRDefault="001C61EA" w:rsidP="00AF59B8">
      <w:pPr>
        <w:spacing w:line="360" w:lineRule="auto"/>
        <w:rPr>
          <w:rFonts w:ascii="Arial" w:hAnsi="Arial" w:cs="Arial"/>
        </w:rPr>
      </w:pPr>
      <w:r>
        <w:rPr>
          <w:rFonts w:ascii="Arial" w:hAnsi="Arial" w:cs="Arial"/>
        </w:rPr>
        <w:t xml:space="preserve">Officers had been honoured for the investigation of the abduction and killing of April. Dyfed-Powys Police were awarded a “policing excellence award at the Police Federation Notional Detectives Forum (PFNDF)”. </w:t>
      </w:r>
      <w:r w:rsidR="005369B8">
        <w:rPr>
          <w:rFonts w:ascii="Arial" w:hAnsi="Arial" w:cs="Arial"/>
        </w:rPr>
        <w:t>Paul Ford stated that the search for April had showed the best teamwork the police had delivered to give the family and community justice. The police had covered over 300 different areas with one of</w:t>
      </w:r>
      <w:r w:rsidR="00896A97">
        <w:rPr>
          <w:rFonts w:ascii="Arial" w:hAnsi="Arial" w:cs="Arial"/>
        </w:rPr>
        <w:t xml:space="preserve"> the searches </w:t>
      </w:r>
      <w:r w:rsidR="005369B8">
        <w:rPr>
          <w:rFonts w:ascii="Arial" w:hAnsi="Arial" w:cs="Arial"/>
        </w:rPr>
        <w:t xml:space="preserve">covering over 60 kilometres squared. This case tested </w:t>
      </w:r>
      <w:r w:rsidR="0055577D">
        <w:rPr>
          <w:rFonts w:ascii="Arial" w:hAnsi="Arial" w:cs="Arial"/>
        </w:rPr>
        <w:t xml:space="preserve">whether </w:t>
      </w:r>
      <w:r w:rsidR="005369B8">
        <w:rPr>
          <w:rFonts w:ascii="Arial" w:hAnsi="Arial" w:cs="Arial"/>
        </w:rPr>
        <w:t xml:space="preserve">policing ideas by having over 100 detectives, </w:t>
      </w:r>
      <w:r w:rsidR="0030666A">
        <w:rPr>
          <w:rFonts w:ascii="Arial" w:hAnsi="Arial" w:cs="Arial"/>
        </w:rPr>
        <w:t xml:space="preserve">a </w:t>
      </w:r>
      <w:r w:rsidR="005369B8">
        <w:rPr>
          <w:rFonts w:ascii="Arial" w:hAnsi="Arial" w:cs="Arial"/>
        </w:rPr>
        <w:t xml:space="preserve">specialist policing crew, and other </w:t>
      </w:r>
      <w:r w:rsidR="0030666A">
        <w:rPr>
          <w:rFonts w:ascii="Arial" w:hAnsi="Arial" w:cs="Arial"/>
        </w:rPr>
        <w:t xml:space="preserve">constables from other areas to help support the search as well as over 100 mountain rescuers who volunteered, 20 officers with dogs, coastguards and two crafts involved. </w:t>
      </w:r>
      <w:r w:rsidR="00DA4990">
        <w:rPr>
          <w:rFonts w:ascii="Arial" w:hAnsi="Arial" w:cs="Arial"/>
        </w:rPr>
        <w:t>(</w:t>
      </w:r>
      <w:proofErr w:type="spellStart"/>
      <w:r w:rsidR="00DA4990">
        <w:rPr>
          <w:rFonts w:ascii="Arial" w:hAnsi="Arial" w:cs="Arial"/>
        </w:rPr>
        <w:t>Misstear</w:t>
      </w:r>
      <w:proofErr w:type="spellEnd"/>
      <w:r w:rsidR="00DA4990">
        <w:rPr>
          <w:rFonts w:ascii="Arial" w:hAnsi="Arial" w:cs="Arial"/>
        </w:rPr>
        <w:t xml:space="preserve">, 2013). </w:t>
      </w:r>
      <w:r w:rsidR="00896A97">
        <w:rPr>
          <w:rFonts w:ascii="Arial" w:hAnsi="Arial" w:cs="Arial"/>
        </w:rPr>
        <w:t xml:space="preserve">The police were swamped with the response of volunteers, they soon started to worry for everyone’s safety as the weather became wet and boggy. This is where they began to urge the public to disperse the hunt and to leave it to the trained and professionals. Over time, there had been help from 45 police forces who visited over 700 houses, watched 2,400 hours of CCTV camera’s and dealt with thousands of calls and texts that were reported </w:t>
      </w:r>
      <w:r w:rsidR="00474406">
        <w:rPr>
          <w:rFonts w:ascii="Arial" w:hAnsi="Arial" w:cs="Arial"/>
        </w:rPr>
        <w:t>by</w:t>
      </w:r>
      <w:r w:rsidR="00896A97">
        <w:rPr>
          <w:rFonts w:ascii="Arial" w:hAnsi="Arial" w:cs="Arial"/>
        </w:rPr>
        <w:t xml:space="preserve"> the public. </w:t>
      </w:r>
      <w:r w:rsidR="00115D99">
        <w:rPr>
          <w:rFonts w:ascii="Arial" w:hAnsi="Arial" w:cs="Arial"/>
        </w:rPr>
        <w:t>Two months after the search began, it was disclosed that £2m had been spent on the search and after the police stated their efforts became less and less, seven months after she went missing, the search</w:t>
      </w:r>
      <w:r w:rsidR="000B58F8">
        <w:rPr>
          <w:rFonts w:ascii="Arial" w:hAnsi="Arial" w:cs="Arial"/>
        </w:rPr>
        <w:t xml:space="preserve">es for April </w:t>
      </w:r>
      <w:r w:rsidR="00115D99">
        <w:rPr>
          <w:rFonts w:ascii="Arial" w:hAnsi="Arial" w:cs="Arial"/>
        </w:rPr>
        <w:t>had been stopped. (BBC, 2013).</w:t>
      </w:r>
    </w:p>
    <w:p w14:paraId="7A641719" w14:textId="678224F1" w:rsidR="009E6CA4" w:rsidRPr="00AF6F8B" w:rsidRDefault="009E6CA4" w:rsidP="00AF59B8">
      <w:pPr>
        <w:spacing w:line="360" w:lineRule="auto"/>
        <w:rPr>
          <w:rFonts w:ascii="Arial" w:hAnsi="Arial" w:cs="Arial"/>
          <w:b/>
          <w:bCs/>
        </w:rPr>
      </w:pPr>
      <w:r w:rsidRPr="00AF6F8B">
        <w:rPr>
          <w:rFonts w:ascii="Arial" w:hAnsi="Arial" w:cs="Arial"/>
          <w:b/>
          <w:bCs/>
        </w:rPr>
        <w:t>Learn</w:t>
      </w:r>
    </w:p>
    <w:p w14:paraId="2B741212" w14:textId="77A74C37" w:rsidR="00F452E0" w:rsidRDefault="00CF0E09" w:rsidP="00AF59B8">
      <w:pPr>
        <w:spacing w:line="360" w:lineRule="auto"/>
        <w:rPr>
          <w:rFonts w:ascii="Arial" w:hAnsi="Arial" w:cs="Arial"/>
        </w:rPr>
      </w:pPr>
      <w:r>
        <w:rPr>
          <w:rFonts w:ascii="Arial" w:hAnsi="Arial" w:cs="Arial"/>
        </w:rPr>
        <w:t>Spots of blood were detected at Bridger’s home, after they were analysed it was revealed the blood matched April’s DNA as well as blood found on his collar which also belonged to her. During the interviews, police officers challenged Mark and exposed they knew where her body was, asked about the blood and the indecent images on his computer in hope of him confessing. Police quickly learned that these tactics did not work as forensic professionals conducted an examination on his car and found that his story to the police was a lie. (Dewey, 2020).</w:t>
      </w:r>
    </w:p>
    <w:p w14:paraId="6965DF64" w14:textId="66C949ED" w:rsidR="002048FD" w:rsidRDefault="009E6CA4" w:rsidP="00AF59B8">
      <w:pPr>
        <w:spacing w:line="360" w:lineRule="auto"/>
        <w:rPr>
          <w:rFonts w:ascii="Arial" w:hAnsi="Arial" w:cs="Arial"/>
          <w:b/>
          <w:bCs/>
        </w:rPr>
      </w:pPr>
      <w:r w:rsidRPr="002048FD">
        <w:rPr>
          <w:rFonts w:ascii="Arial" w:hAnsi="Arial" w:cs="Arial"/>
          <w:b/>
          <w:bCs/>
        </w:rPr>
        <w:t>Adapt</w:t>
      </w:r>
    </w:p>
    <w:p w14:paraId="5325F9CA" w14:textId="344520B4" w:rsidR="00292B43" w:rsidRPr="00F17C36" w:rsidRDefault="00F17C36" w:rsidP="00AF59B8">
      <w:pPr>
        <w:spacing w:line="360" w:lineRule="auto"/>
        <w:rPr>
          <w:rFonts w:ascii="Arial" w:hAnsi="Arial" w:cs="Arial"/>
        </w:rPr>
      </w:pPr>
      <w:r>
        <w:rPr>
          <w:rFonts w:ascii="Arial" w:hAnsi="Arial" w:cs="Arial"/>
        </w:rPr>
        <w:t>April’s mother and sister have called for ‘April’s Law’ to be enacted which will bring harsher measures for child sex offenders. The law will ensure that every sex offender will stay on the sex offenders list for their whole life. Although the new law is yet to be passed, MP’s have encouraged the family</w:t>
      </w:r>
      <w:r w:rsidR="00D93113">
        <w:rPr>
          <w:rFonts w:ascii="Arial" w:hAnsi="Arial" w:cs="Arial"/>
        </w:rPr>
        <w:t>,</w:t>
      </w:r>
      <w:r>
        <w:rPr>
          <w:rFonts w:ascii="Arial" w:hAnsi="Arial" w:cs="Arial"/>
        </w:rPr>
        <w:t xml:space="preserve"> that due to their campaigning efforts, the police and authorities are ensuring that other children will be better </w:t>
      </w:r>
      <w:r>
        <w:rPr>
          <w:rFonts w:ascii="Arial" w:hAnsi="Arial" w:cs="Arial"/>
        </w:rPr>
        <w:lastRenderedPageBreak/>
        <w:t>protected. “Simon Bailey, the National Police Chief’s Council” who is head of child protection has stated police resources need to</w:t>
      </w:r>
      <w:r w:rsidR="001332F3">
        <w:rPr>
          <w:rFonts w:ascii="Arial" w:hAnsi="Arial" w:cs="Arial"/>
        </w:rPr>
        <w:t xml:space="preserve"> </w:t>
      </w:r>
      <w:r>
        <w:rPr>
          <w:rFonts w:ascii="Arial" w:hAnsi="Arial" w:cs="Arial"/>
        </w:rPr>
        <w:t>be targeted at sex offenders that cause a real danger to children by contact abuse. (</w:t>
      </w:r>
      <w:proofErr w:type="spellStart"/>
      <w:r>
        <w:rPr>
          <w:rFonts w:ascii="Arial" w:hAnsi="Arial" w:cs="Arial"/>
        </w:rPr>
        <w:t>Pallot</w:t>
      </w:r>
      <w:proofErr w:type="spellEnd"/>
      <w:r w:rsidR="0033682C">
        <w:rPr>
          <w:rFonts w:ascii="Arial" w:hAnsi="Arial" w:cs="Arial"/>
        </w:rPr>
        <w:t>, 2017).</w:t>
      </w:r>
      <w:r w:rsidR="008C1ACD">
        <w:rPr>
          <w:rFonts w:ascii="Arial" w:hAnsi="Arial" w:cs="Arial"/>
        </w:rPr>
        <w:t xml:space="preserve"> </w:t>
      </w:r>
      <w:r w:rsidR="000C4164">
        <w:rPr>
          <w:rFonts w:ascii="Arial" w:hAnsi="Arial" w:cs="Arial"/>
        </w:rPr>
        <w:t xml:space="preserve">He stated that there is more that could be done by the police to tackle these problems. It is crucial that officers understand past mistakes and learn from them, this helps highlight the best policies and tactics. Operation Hydrant founded in 2014 helps with responses from the police when they deal with child abuse and what they learn from it. (National Crime Agency, 2021). </w:t>
      </w:r>
      <w:r w:rsidR="008C1ACD">
        <w:rPr>
          <w:rFonts w:ascii="Arial" w:hAnsi="Arial" w:cs="Arial"/>
        </w:rPr>
        <w:t xml:space="preserve">Another way the police have adapted </w:t>
      </w:r>
      <w:r w:rsidR="00CA46D4">
        <w:rPr>
          <w:rFonts w:ascii="Arial" w:hAnsi="Arial" w:cs="Arial"/>
        </w:rPr>
        <w:t>is by the ‘Sarah’s law’ which was put into force before April’s murder. This law can also be known as “child sex offender disclosure scheme”, it allows for parents and/or guardians to ask the police for details about someone that is in contact with their children to see whether they may be a risk for the child’s safety. (Metropolitan Police, 2021).</w:t>
      </w:r>
      <w:r w:rsidR="000C4164">
        <w:rPr>
          <w:rFonts w:ascii="Arial" w:hAnsi="Arial" w:cs="Arial"/>
        </w:rPr>
        <w:t xml:space="preserve"> </w:t>
      </w:r>
    </w:p>
    <w:p w14:paraId="6E06131E" w14:textId="06E4A2A9" w:rsidR="002048FD" w:rsidRDefault="002048FD" w:rsidP="00AF59B8">
      <w:pPr>
        <w:spacing w:line="360" w:lineRule="auto"/>
        <w:rPr>
          <w:rFonts w:ascii="Arial" w:hAnsi="Arial" w:cs="Arial"/>
        </w:rPr>
      </w:pPr>
    </w:p>
    <w:p w14:paraId="4F59F495" w14:textId="77777777" w:rsidR="004661C4" w:rsidRDefault="004661C4" w:rsidP="00AF59B8">
      <w:pPr>
        <w:spacing w:line="360" w:lineRule="auto"/>
        <w:rPr>
          <w:rFonts w:ascii="Arial" w:hAnsi="Arial" w:cs="Arial"/>
          <w:b/>
          <w:bCs/>
        </w:rPr>
      </w:pPr>
    </w:p>
    <w:p w14:paraId="3AFE6342" w14:textId="3047D8EE" w:rsidR="009E6CA4" w:rsidRDefault="004A5741" w:rsidP="00AF59B8">
      <w:pPr>
        <w:spacing w:line="360" w:lineRule="auto"/>
        <w:rPr>
          <w:rFonts w:ascii="Arial" w:hAnsi="Arial" w:cs="Arial"/>
          <w:b/>
          <w:bCs/>
        </w:rPr>
      </w:pPr>
      <w:r w:rsidRPr="004A5741">
        <w:rPr>
          <w:rFonts w:ascii="Arial" w:hAnsi="Arial" w:cs="Arial"/>
          <w:b/>
          <w:bCs/>
        </w:rPr>
        <w:t>Conclusion</w:t>
      </w:r>
    </w:p>
    <w:p w14:paraId="56304305" w14:textId="395D0431" w:rsidR="00CE2D18" w:rsidRPr="00CE2D18" w:rsidRDefault="00CE2D18" w:rsidP="00AF59B8">
      <w:pPr>
        <w:spacing w:line="360" w:lineRule="auto"/>
        <w:rPr>
          <w:rFonts w:ascii="Arial" w:hAnsi="Arial" w:cs="Arial"/>
        </w:rPr>
      </w:pPr>
      <w:r>
        <w:rPr>
          <w:rFonts w:ascii="Arial" w:hAnsi="Arial" w:cs="Arial"/>
        </w:rPr>
        <w:t xml:space="preserve">The application of ATLAS through policing practices is effective when used in a real-life setting. By questioning and testing new and previously used ideas </w:t>
      </w:r>
      <w:r w:rsidR="00F108D5">
        <w:rPr>
          <w:rFonts w:ascii="Arial" w:hAnsi="Arial" w:cs="Arial"/>
        </w:rPr>
        <w:t xml:space="preserve">and analysing past mistakes </w:t>
      </w:r>
      <w:r>
        <w:rPr>
          <w:rFonts w:ascii="Arial" w:hAnsi="Arial" w:cs="Arial"/>
        </w:rPr>
        <w:t xml:space="preserve">proves its efficiency, the case of April Jones has shown that by using this technique of policing policies, it can lead to appropriate convictions and the development of </w:t>
      </w:r>
      <w:r w:rsidR="0075764F">
        <w:rPr>
          <w:rFonts w:ascii="Arial" w:hAnsi="Arial" w:cs="Arial"/>
        </w:rPr>
        <w:t xml:space="preserve">new and </w:t>
      </w:r>
      <w:r>
        <w:rPr>
          <w:rFonts w:ascii="Arial" w:hAnsi="Arial" w:cs="Arial"/>
        </w:rPr>
        <w:t>improved tactics. Mark Bridger was convicted soon after he was arrested, due to police officers using their</w:t>
      </w:r>
      <w:r w:rsidR="001569BA">
        <w:rPr>
          <w:rFonts w:ascii="Arial" w:hAnsi="Arial" w:cs="Arial"/>
        </w:rPr>
        <w:t xml:space="preserve"> analytical and practices</w:t>
      </w:r>
      <w:r>
        <w:rPr>
          <w:rFonts w:ascii="Arial" w:hAnsi="Arial" w:cs="Arial"/>
        </w:rPr>
        <w:t xml:space="preserve"> sufficiently. </w:t>
      </w:r>
      <w:r w:rsidR="00AA11CA">
        <w:rPr>
          <w:rFonts w:ascii="Arial" w:hAnsi="Arial" w:cs="Arial"/>
        </w:rPr>
        <w:t xml:space="preserve">The campaign of April’s Law and </w:t>
      </w:r>
      <w:r w:rsidR="001569BA">
        <w:rPr>
          <w:rFonts w:ascii="Arial" w:hAnsi="Arial" w:cs="Arial"/>
        </w:rPr>
        <w:t xml:space="preserve">the fact </w:t>
      </w:r>
      <w:r w:rsidR="00AA11CA">
        <w:rPr>
          <w:rFonts w:ascii="Arial" w:hAnsi="Arial" w:cs="Arial"/>
        </w:rPr>
        <w:t>police resources have increased due to</w:t>
      </w:r>
      <w:r w:rsidR="001569BA">
        <w:rPr>
          <w:rFonts w:ascii="Arial" w:hAnsi="Arial" w:cs="Arial"/>
        </w:rPr>
        <w:t xml:space="preserve"> her case</w:t>
      </w:r>
      <w:r w:rsidR="00AA11CA">
        <w:rPr>
          <w:rFonts w:ascii="Arial" w:hAnsi="Arial" w:cs="Arial"/>
        </w:rPr>
        <w:t xml:space="preserve"> proves that </w:t>
      </w:r>
      <w:r w:rsidR="001569BA">
        <w:rPr>
          <w:rFonts w:ascii="Arial" w:hAnsi="Arial" w:cs="Arial"/>
        </w:rPr>
        <w:t xml:space="preserve">the use of </w:t>
      </w:r>
      <w:r w:rsidR="00AA11CA">
        <w:rPr>
          <w:rFonts w:ascii="Arial" w:hAnsi="Arial" w:cs="Arial"/>
        </w:rPr>
        <w:t>ATLAS is successful in making a difference.</w:t>
      </w:r>
      <w:r w:rsidR="00BF5FD1">
        <w:rPr>
          <w:rFonts w:ascii="Arial" w:hAnsi="Arial" w:cs="Arial"/>
        </w:rPr>
        <w:t xml:space="preserve"> Police forces have</w:t>
      </w:r>
      <w:r w:rsidR="004661C4">
        <w:rPr>
          <w:rFonts w:ascii="Arial" w:hAnsi="Arial" w:cs="Arial"/>
        </w:rPr>
        <w:t xml:space="preserve"> now</w:t>
      </w:r>
      <w:r w:rsidR="00BF5FD1">
        <w:rPr>
          <w:rFonts w:ascii="Arial" w:hAnsi="Arial" w:cs="Arial"/>
        </w:rPr>
        <w:t xml:space="preserve"> teamed up with agencies and the public which encourages a positive change in relation to child sex offenders.</w:t>
      </w:r>
    </w:p>
    <w:p w14:paraId="09CD547F" w14:textId="7716A5B2" w:rsidR="00194C5C" w:rsidRDefault="00194C5C" w:rsidP="00AF59B8">
      <w:pPr>
        <w:spacing w:line="360" w:lineRule="auto"/>
        <w:rPr>
          <w:rFonts w:ascii="Arial" w:hAnsi="Arial" w:cs="Arial"/>
        </w:rPr>
      </w:pPr>
    </w:p>
    <w:p w14:paraId="3ADFA19D" w14:textId="77777777" w:rsidR="004661C4" w:rsidRDefault="004661C4" w:rsidP="00AF59B8">
      <w:pPr>
        <w:spacing w:line="360" w:lineRule="auto"/>
        <w:rPr>
          <w:rFonts w:ascii="Arial" w:hAnsi="Arial" w:cs="Arial"/>
        </w:rPr>
      </w:pPr>
    </w:p>
    <w:p w14:paraId="52838F0F" w14:textId="799211F0" w:rsidR="009A42B8" w:rsidRPr="009A42B8" w:rsidRDefault="00194C5C" w:rsidP="00D24444">
      <w:pPr>
        <w:spacing w:line="360" w:lineRule="auto"/>
        <w:rPr>
          <w:rFonts w:ascii="Arial" w:hAnsi="Arial" w:cs="Arial"/>
          <w:b/>
          <w:bCs/>
        </w:rPr>
      </w:pPr>
      <w:r w:rsidRPr="00EA39D5">
        <w:rPr>
          <w:rFonts w:ascii="Arial" w:hAnsi="Arial" w:cs="Arial"/>
          <w:b/>
          <w:bCs/>
        </w:rPr>
        <w:t xml:space="preserve">References </w:t>
      </w:r>
    </w:p>
    <w:p w14:paraId="37286064" w14:textId="77777777" w:rsidR="009A42B8" w:rsidRDefault="009A42B8" w:rsidP="00D24444">
      <w:pPr>
        <w:spacing w:line="360" w:lineRule="auto"/>
        <w:rPr>
          <w:rFonts w:ascii="Arial" w:hAnsi="Arial" w:cs="Arial"/>
          <w:color w:val="000000" w:themeColor="text1"/>
        </w:rPr>
      </w:pPr>
    </w:p>
    <w:p w14:paraId="4A364CE3" w14:textId="73C712C7" w:rsidR="009A42B8" w:rsidRDefault="009A42B8" w:rsidP="00D24444">
      <w:pPr>
        <w:spacing w:line="360" w:lineRule="auto"/>
        <w:rPr>
          <w:rFonts w:ascii="Arial" w:hAnsi="Arial" w:cs="Arial"/>
          <w:color w:val="000000" w:themeColor="text1"/>
        </w:rPr>
      </w:pPr>
      <w:r>
        <w:rPr>
          <w:rFonts w:ascii="Arial" w:hAnsi="Arial" w:cs="Arial"/>
          <w:color w:val="000000" w:themeColor="text1"/>
        </w:rPr>
        <w:t>BBC. (2013) ‘April Jones: Largest police search for missing April’</w:t>
      </w:r>
      <w:r w:rsidRPr="00115D99">
        <w:rPr>
          <w:rFonts w:ascii="Arial" w:hAnsi="Arial" w:cs="Arial"/>
          <w:i/>
          <w:iCs/>
          <w:color w:val="000000" w:themeColor="text1"/>
        </w:rPr>
        <w:t>, BBC News</w:t>
      </w:r>
      <w:r>
        <w:rPr>
          <w:rFonts w:ascii="Arial" w:hAnsi="Arial" w:cs="Arial"/>
          <w:color w:val="000000" w:themeColor="text1"/>
        </w:rPr>
        <w:t>, 30</w:t>
      </w:r>
      <w:r w:rsidRPr="00EB266A">
        <w:rPr>
          <w:rFonts w:ascii="Arial" w:hAnsi="Arial" w:cs="Arial"/>
          <w:color w:val="000000" w:themeColor="text1"/>
          <w:vertAlign w:val="superscript"/>
        </w:rPr>
        <w:t>th</w:t>
      </w:r>
      <w:r>
        <w:rPr>
          <w:rFonts w:ascii="Arial" w:hAnsi="Arial" w:cs="Arial"/>
          <w:color w:val="000000" w:themeColor="text1"/>
        </w:rPr>
        <w:t xml:space="preserve"> May. Available at: </w:t>
      </w:r>
      <w:r w:rsidRPr="00115D99">
        <w:rPr>
          <w:rFonts w:ascii="Arial" w:hAnsi="Arial" w:cs="Arial"/>
          <w:color w:val="000000" w:themeColor="text1"/>
        </w:rPr>
        <w:t>https://www.bbc.co.uk/news/uk-wales-22642989</w:t>
      </w:r>
      <w:r>
        <w:rPr>
          <w:rFonts w:ascii="Arial" w:hAnsi="Arial" w:cs="Arial"/>
          <w:color w:val="000000" w:themeColor="text1"/>
        </w:rPr>
        <w:t xml:space="preserve"> [Accessed 1 March 2021].</w:t>
      </w:r>
    </w:p>
    <w:p w14:paraId="54E051C6" w14:textId="77777777" w:rsidR="009A42B8" w:rsidRDefault="009A42B8" w:rsidP="00D24444">
      <w:pPr>
        <w:spacing w:line="360" w:lineRule="auto"/>
        <w:rPr>
          <w:rFonts w:ascii="Arial" w:eastAsia="Times New Roman" w:hAnsi="Arial" w:cs="Arial"/>
          <w:color w:val="000000" w:themeColor="text1"/>
          <w:lang w:eastAsia="en-GB"/>
        </w:rPr>
      </w:pPr>
    </w:p>
    <w:p w14:paraId="203086F8" w14:textId="2306BF29" w:rsidR="009A42B8" w:rsidRPr="00D35004" w:rsidRDefault="009A42B8" w:rsidP="00D24444">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 xml:space="preserve">BBC. (2013) </w:t>
      </w:r>
      <w:r w:rsidRPr="00616D95">
        <w:rPr>
          <w:rFonts w:ascii="Arial" w:eastAsia="Times New Roman" w:hAnsi="Arial" w:cs="Arial"/>
          <w:color w:val="000000" w:themeColor="text1"/>
          <w:lang w:eastAsia="en-GB"/>
        </w:rPr>
        <w:t>April Jones Case: Mother’s last moments with missing girl,</w:t>
      </w:r>
      <w:r>
        <w:rPr>
          <w:rFonts w:ascii="Arial" w:eastAsia="Times New Roman" w:hAnsi="Arial" w:cs="Arial"/>
          <w:color w:val="000000" w:themeColor="text1"/>
          <w:lang w:eastAsia="en-GB"/>
        </w:rPr>
        <w:t xml:space="preserve"> </w:t>
      </w:r>
      <w:r w:rsidRPr="00616D95">
        <w:rPr>
          <w:rFonts w:ascii="Arial" w:eastAsia="Times New Roman" w:hAnsi="Arial" w:cs="Arial"/>
          <w:i/>
          <w:iCs/>
          <w:color w:val="000000" w:themeColor="text1"/>
          <w:lang w:eastAsia="en-GB"/>
        </w:rPr>
        <w:t>BBC News</w:t>
      </w:r>
      <w:r>
        <w:rPr>
          <w:rFonts w:ascii="Arial" w:eastAsia="Times New Roman" w:hAnsi="Arial" w:cs="Arial"/>
          <w:color w:val="000000" w:themeColor="text1"/>
          <w:lang w:eastAsia="en-GB"/>
        </w:rPr>
        <w:t>, 3</w:t>
      </w:r>
      <w:r w:rsidRPr="00003795">
        <w:rPr>
          <w:rFonts w:ascii="Arial" w:eastAsia="Times New Roman" w:hAnsi="Arial" w:cs="Arial"/>
          <w:color w:val="000000" w:themeColor="text1"/>
          <w:vertAlign w:val="superscript"/>
          <w:lang w:eastAsia="en-GB"/>
        </w:rPr>
        <w:t>rd</w:t>
      </w:r>
      <w:r>
        <w:rPr>
          <w:rFonts w:ascii="Arial" w:eastAsia="Times New Roman" w:hAnsi="Arial" w:cs="Arial"/>
          <w:color w:val="000000" w:themeColor="text1"/>
          <w:lang w:eastAsia="en-GB"/>
        </w:rPr>
        <w:t xml:space="preserve"> May. Available at: </w:t>
      </w:r>
      <w:r w:rsidRPr="00C82C3D">
        <w:rPr>
          <w:rFonts w:ascii="Arial" w:eastAsia="Times New Roman" w:hAnsi="Arial" w:cs="Arial"/>
          <w:color w:val="000000" w:themeColor="text1"/>
          <w:lang w:eastAsia="en-GB"/>
        </w:rPr>
        <w:t>https://www.bbc.co.uk/news/uk-wales-mid-wales-22394636</w:t>
      </w:r>
      <w:r>
        <w:rPr>
          <w:rFonts w:ascii="Arial" w:eastAsia="Times New Roman" w:hAnsi="Arial" w:cs="Arial"/>
          <w:color w:val="000000" w:themeColor="text1"/>
          <w:lang w:eastAsia="en-GB"/>
        </w:rPr>
        <w:t xml:space="preserve"> [Accessed 18 February 2021]. </w:t>
      </w:r>
    </w:p>
    <w:p w14:paraId="00B69E28" w14:textId="77777777" w:rsidR="009A42B8" w:rsidRDefault="009A42B8" w:rsidP="00D24444">
      <w:pPr>
        <w:spacing w:line="360" w:lineRule="auto"/>
        <w:rPr>
          <w:rFonts w:ascii="Arial" w:eastAsia="Times New Roman" w:hAnsi="Arial" w:cs="Arial"/>
          <w:color w:val="000000" w:themeColor="text1"/>
          <w:lang w:eastAsia="en-GB"/>
        </w:rPr>
      </w:pPr>
      <w:r>
        <w:rPr>
          <w:rFonts w:ascii="Arial" w:hAnsi="Arial" w:cs="Arial"/>
        </w:rPr>
        <w:t xml:space="preserve">College of Policing (2016) </w:t>
      </w:r>
      <w:r w:rsidRPr="00D35004">
        <w:rPr>
          <w:rFonts w:ascii="Arial" w:hAnsi="Arial" w:cs="Arial"/>
          <w:i/>
          <w:iCs/>
        </w:rPr>
        <w:t>What is EBP? Introducing “ATLAS”.</w:t>
      </w:r>
      <w:r>
        <w:rPr>
          <w:rFonts w:ascii="Arial" w:hAnsi="Arial" w:cs="Arial"/>
        </w:rPr>
        <w:t xml:space="preserve"> Available at </w:t>
      </w:r>
      <w:hyperlink r:id="rId4" w:history="1">
        <w:r w:rsidRPr="00D35004">
          <w:rPr>
            <w:rStyle w:val="Hyperlink"/>
            <w:rFonts w:ascii="Arial" w:eastAsia="Times New Roman" w:hAnsi="Arial" w:cs="Arial"/>
            <w:color w:val="000000" w:themeColor="text1"/>
            <w:u w:val="none"/>
            <w:lang w:eastAsia="en-GB"/>
          </w:rPr>
          <w:t>https://whatworks.college.police.uk/About/News/Documents/ATLAS.pdf</w:t>
        </w:r>
      </w:hyperlink>
      <w:r w:rsidRPr="00D35004">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[Accessed 13 February 2021].</w:t>
      </w:r>
    </w:p>
    <w:p w14:paraId="78D6FAC5" w14:textId="77777777" w:rsidR="009A42B8" w:rsidRDefault="009A42B8" w:rsidP="00D24444">
      <w:pPr>
        <w:spacing w:line="360" w:lineRule="auto"/>
        <w:rPr>
          <w:rFonts w:ascii="Arial" w:hAnsi="Arial" w:cs="Arial"/>
          <w:color w:val="000000" w:themeColor="text1"/>
        </w:rPr>
      </w:pPr>
    </w:p>
    <w:p w14:paraId="78DE11A3" w14:textId="3CADF684" w:rsidR="009A42B8" w:rsidRPr="00D35004" w:rsidRDefault="009A42B8" w:rsidP="00D24444">
      <w:pPr>
        <w:spacing w:line="360" w:lineRule="auto"/>
        <w:rPr>
          <w:rFonts w:ascii="Arial" w:hAnsi="Arial" w:cs="Arial"/>
          <w:color w:val="000000" w:themeColor="text1"/>
        </w:rPr>
      </w:pPr>
      <w:proofErr w:type="spellStart"/>
      <w:r>
        <w:rPr>
          <w:rFonts w:ascii="Arial" w:hAnsi="Arial" w:cs="Arial"/>
          <w:color w:val="000000" w:themeColor="text1"/>
        </w:rPr>
        <w:t>Cordner</w:t>
      </w:r>
      <w:proofErr w:type="spellEnd"/>
      <w:r>
        <w:rPr>
          <w:rFonts w:ascii="Arial" w:hAnsi="Arial" w:cs="Arial"/>
          <w:color w:val="000000" w:themeColor="text1"/>
        </w:rPr>
        <w:t xml:space="preserve">, G. (2020) </w:t>
      </w:r>
      <w:r w:rsidRPr="0081634E">
        <w:rPr>
          <w:rFonts w:ascii="Arial" w:hAnsi="Arial" w:cs="Arial"/>
          <w:i/>
          <w:iCs/>
          <w:color w:val="000000" w:themeColor="text1"/>
        </w:rPr>
        <w:t>Evidence-Based Policing in 45 small bytes</w:t>
      </w:r>
      <w:r>
        <w:rPr>
          <w:rFonts w:ascii="Arial" w:hAnsi="Arial" w:cs="Arial"/>
          <w:color w:val="000000" w:themeColor="text1"/>
        </w:rPr>
        <w:t xml:space="preserve">. Available at: </w:t>
      </w:r>
      <w:r w:rsidRPr="00ED22F9">
        <w:rPr>
          <w:rFonts w:ascii="Arial" w:hAnsi="Arial" w:cs="Arial"/>
          <w:color w:val="000000" w:themeColor="text1"/>
        </w:rPr>
        <w:t>https://www.ojp.gov/pdffiles1/nij/254326.pdf</w:t>
      </w:r>
      <w:r>
        <w:rPr>
          <w:rFonts w:ascii="Arial" w:hAnsi="Arial" w:cs="Arial"/>
          <w:color w:val="000000" w:themeColor="text1"/>
        </w:rPr>
        <w:t xml:space="preserve"> [Accessed 1 March 2021].</w:t>
      </w:r>
    </w:p>
    <w:p w14:paraId="64838BA9" w14:textId="77777777" w:rsidR="009A42B8" w:rsidRDefault="009A42B8" w:rsidP="00D24444">
      <w:pPr>
        <w:spacing w:line="360" w:lineRule="auto"/>
        <w:rPr>
          <w:rFonts w:ascii="Arial" w:hAnsi="Arial" w:cs="Arial"/>
          <w:color w:val="000000" w:themeColor="text1"/>
        </w:rPr>
      </w:pPr>
    </w:p>
    <w:p w14:paraId="7A578164" w14:textId="6A5F4915" w:rsidR="009A42B8" w:rsidRDefault="009A42B8" w:rsidP="00D24444">
      <w:pPr>
        <w:spacing w:line="360" w:lineRule="auto"/>
        <w:rPr>
          <w:rFonts w:ascii="Arial" w:hAnsi="Arial" w:cs="Arial"/>
          <w:color w:val="000000" w:themeColor="text1"/>
        </w:rPr>
      </w:pPr>
      <w:r>
        <w:rPr>
          <w:rFonts w:ascii="Arial" w:hAnsi="Arial" w:cs="Arial"/>
          <w:color w:val="000000" w:themeColor="text1"/>
        </w:rPr>
        <w:t xml:space="preserve">Crimes that shook Britain. (2016) </w:t>
      </w:r>
      <w:r w:rsidRPr="00337608">
        <w:rPr>
          <w:rFonts w:ascii="Arial" w:hAnsi="Arial" w:cs="Arial"/>
          <w:i/>
          <w:iCs/>
          <w:color w:val="000000" w:themeColor="text1"/>
        </w:rPr>
        <w:t>Crimes That Shook Britain – Season 6, Episode 2: April Jones</w:t>
      </w:r>
      <w:r>
        <w:rPr>
          <w:rFonts w:ascii="Arial" w:hAnsi="Arial" w:cs="Arial"/>
          <w:color w:val="000000" w:themeColor="text1"/>
        </w:rPr>
        <w:t xml:space="preserve"> [video]. Available at: </w:t>
      </w:r>
      <w:r w:rsidRPr="00337608">
        <w:rPr>
          <w:rFonts w:ascii="Arial" w:hAnsi="Arial" w:cs="Arial"/>
          <w:color w:val="000000" w:themeColor="text1"/>
        </w:rPr>
        <w:t>https://www.youtube.com/watch?v=hv5JBfWV0Z8</w:t>
      </w:r>
      <w:r>
        <w:rPr>
          <w:rFonts w:ascii="Arial" w:hAnsi="Arial" w:cs="Arial"/>
          <w:color w:val="000000" w:themeColor="text1"/>
        </w:rPr>
        <w:t xml:space="preserve"> [Accessed 1 March 2021].</w:t>
      </w:r>
    </w:p>
    <w:p w14:paraId="61D3DC98" w14:textId="77777777" w:rsidR="009A42B8" w:rsidRDefault="009A42B8" w:rsidP="00D24444">
      <w:pPr>
        <w:spacing w:line="360" w:lineRule="auto"/>
        <w:rPr>
          <w:rFonts w:ascii="Arial" w:hAnsi="Arial" w:cs="Arial"/>
          <w:color w:val="000000" w:themeColor="text1"/>
        </w:rPr>
      </w:pPr>
    </w:p>
    <w:p w14:paraId="0A0BC35B" w14:textId="2591B4DA" w:rsidR="009A42B8" w:rsidRDefault="009A42B8" w:rsidP="00D24444">
      <w:pPr>
        <w:spacing w:line="360" w:lineRule="auto"/>
        <w:rPr>
          <w:rFonts w:ascii="Arial" w:hAnsi="Arial" w:cs="Arial"/>
          <w:color w:val="000000" w:themeColor="text1"/>
        </w:rPr>
      </w:pPr>
      <w:r>
        <w:rPr>
          <w:rFonts w:ascii="Arial" w:hAnsi="Arial" w:cs="Arial"/>
          <w:color w:val="000000" w:themeColor="text1"/>
        </w:rPr>
        <w:t xml:space="preserve">Dewey, P. (2020) ‘Police interviews of April Jones killer Mark Bridger aired for the first time’, </w:t>
      </w:r>
      <w:proofErr w:type="spellStart"/>
      <w:r w:rsidRPr="006C04BD">
        <w:rPr>
          <w:rFonts w:ascii="Arial" w:hAnsi="Arial" w:cs="Arial"/>
          <w:i/>
          <w:iCs/>
          <w:color w:val="000000" w:themeColor="text1"/>
        </w:rPr>
        <w:t>WalesOnline</w:t>
      </w:r>
      <w:proofErr w:type="spellEnd"/>
      <w:r>
        <w:rPr>
          <w:rFonts w:ascii="Arial" w:hAnsi="Arial" w:cs="Arial"/>
          <w:color w:val="000000" w:themeColor="text1"/>
        </w:rPr>
        <w:t>, 24</w:t>
      </w:r>
      <w:r w:rsidRPr="00EB266A">
        <w:rPr>
          <w:rFonts w:ascii="Arial" w:hAnsi="Arial" w:cs="Arial"/>
          <w:color w:val="000000" w:themeColor="text1"/>
          <w:vertAlign w:val="superscript"/>
        </w:rPr>
        <w:t>th</w:t>
      </w:r>
      <w:r>
        <w:rPr>
          <w:rFonts w:ascii="Arial" w:hAnsi="Arial" w:cs="Arial"/>
          <w:color w:val="000000" w:themeColor="text1"/>
        </w:rPr>
        <w:t xml:space="preserve"> March. Available at: </w:t>
      </w:r>
      <w:r w:rsidRPr="00EB266A">
        <w:rPr>
          <w:rFonts w:ascii="Arial" w:hAnsi="Arial" w:cs="Arial"/>
          <w:color w:val="000000" w:themeColor="text1"/>
        </w:rPr>
        <w:t>https://www.walesonline.co.uk/news/wales-news/police-interviews-april-jones-killer-17974828</w:t>
      </w:r>
      <w:r>
        <w:rPr>
          <w:rFonts w:ascii="Arial" w:hAnsi="Arial" w:cs="Arial"/>
          <w:color w:val="000000" w:themeColor="text1"/>
        </w:rPr>
        <w:t xml:space="preserve"> [Accessed 1 March 2021].</w:t>
      </w:r>
    </w:p>
    <w:p w14:paraId="21508018" w14:textId="77777777" w:rsidR="009A42B8" w:rsidRDefault="009A42B8" w:rsidP="00D24444">
      <w:pPr>
        <w:spacing w:line="360" w:lineRule="auto"/>
        <w:rPr>
          <w:rFonts w:ascii="Arial" w:hAnsi="Arial" w:cs="Arial"/>
        </w:rPr>
      </w:pPr>
    </w:p>
    <w:p w14:paraId="00522E70" w14:textId="17C2A56A" w:rsidR="009A42B8" w:rsidRDefault="009A42B8" w:rsidP="00D24444">
      <w:pPr>
        <w:spacing w:line="360" w:lineRule="auto"/>
        <w:rPr>
          <w:rFonts w:ascii="Arial" w:hAnsi="Arial" w:cs="Arial"/>
        </w:rPr>
      </w:pPr>
      <w:r>
        <w:rPr>
          <w:rFonts w:ascii="Arial" w:hAnsi="Arial" w:cs="Arial"/>
        </w:rPr>
        <w:t xml:space="preserve">Dunham, R.G, Alpert, G.P. and Mclean, K.D. (2020) </w:t>
      </w:r>
      <w:r w:rsidRPr="00194C5C">
        <w:rPr>
          <w:rFonts w:ascii="Arial" w:hAnsi="Arial" w:cs="Arial"/>
          <w:i/>
          <w:iCs/>
        </w:rPr>
        <w:t>Critical Issues in Policing: Contemporary Readings, Eighth Edition</w:t>
      </w:r>
      <w:r>
        <w:rPr>
          <w:rFonts w:ascii="Arial" w:hAnsi="Arial" w:cs="Arial"/>
        </w:rPr>
        <w:t>. Waveland Press, 2020.</w:t>
      </w:r>
    </w:p>
    <w:p w14:paraId="726C86CA" w14:textId="77777777" w:rsidR="009A42B8" w:rsidRDefault="009A42B8" w:rsidP="00D24444">
      <w:pPr>
        <w:spacing w:line="360" w:lineRule="auto"/>
        <w:rPr>
          <w:rFonts w:ascii="Arial" w:hAnsi="Arial" w:cs="Arial"/>
          <w:color w:val="000000" w:themeColor="text1"/>
        </w:rPr>
      </w:pPr>
    </w:p>
    <w:p w14:paraId="6BCC30E3" w14:textId="284ECF1E" w:rsidR="009A42B8" w:rsidRDefault="009A42B8" w:rsidP="00D24444">
      <w:pPr>
        <w:spacing w:line="360" w:lineRule="auto"/>
        <w:rPr>
          <w:rFonts w:ascii="Arial" w:hAnsi="Arial" w:cs="Arial"/>
          <w:color w:val="000000" w:themeColor="text1"/>
        </w:rPr>
      </w:pPr>
      <w:r>
        <w:rPr>
          <w:rFonts w:ascii="Arial" w:hAnsi="Arial" w:cs="Arial"/>
          <w:color w:val="000000" w:themeColor="text1"/>
        </w:rPr>
        <w:t xml:space="preserve">Hornby, M. (2013) ‘April Jones trial: Friend saw girl get in car’, </w:t>
      </w:r>
      <w:r w:rsidRPr="008F727B">
        <w:rPr>
          <w:rFonts w:ascii="Arial" w:hAnsi="Arial" w:cs="Arial"/>
          <w:i/>
          <w:iCs/>
          <w:color w:val="000000" w:themeColor="text1"/>
        </w:rPr>
        <w:t>The Scotsman</w:t>
      </w:r>
      <w:r>
        <w:rPr>
          <w:rFonts w:ascii="Arial" w:hAnsi="Arial" w:cs="Arial"/>
          <w:color w:val="000000" w:themeColor="text1"/>
        </w:rPr>
        <w:t>, 8</w:t>
      </w:r>
      <w:r w:rsidRPr="00003795">
        <w:rPr>
          <w:rFonts w:ascii="Arial" w:hAnsi="Arial" w:cs="Arial"/>
          <w:color w:val="000000" w:themeColor="text1"/>
          <w:vertAlign w:val="superscript"/>
        </w:rPr>
        <w:t>th</w:t>
      </w:r>
      <w:r>
        <w:rPr>
          <w:rFonts w:ascii="Arial" w:hAnsi="Arial" w:cs="Arial"/>
          <w:color w:val="000000" w:themeColor="text1"/>
        </w:rPr>
        <w:t xml:space="preserve"> May. Available at </w:t>
      </w:r>
      <w:r w:rsidRPr="008F727B">
        <w:rPr>
          <w:rFonts w:ascii="Arial" w:hAnsi="Arial" w:cs="Arial"/>
          <w:color w:val="000000" w:themeColor="text1"/>
        </w:rPr>
        <w:t>https://www.scotsman.com/news/uk-news/april-jones-trial-friend-saw-girl-get-car-1576127</w:t>
      </w:r>
      <w:r>
        <w:rPr>
          <w:rFonts w:ascii="Arial" w:hAnsi="Arial" w:cs="Arial"/>
          <w:color w:val="000000" w:themeColor="text1"/>
        </w:rPr>
        <w:t xml:space="preserve"> [Accessed 22 February 2021].</w:t>
      </w:r>
    </w:p>
    <w:p w14:paraId="5514807C" w14:textId="77777777" w:rsidR="009A42B8" w:rsidRDefault="009A42B8" w:rsidP="00D24444">
      <w:pPr>
        <w:spacing w:line="360" w:lineRule="auto"/>
        <w:rPr>
          <w:rFonts w:ascii="Arial" w:hAnsi="Arial" w:cs="Arial"/>
          <w:color w:val="000000" w:themeColor="text1"/>
        </w:rPr>
      </w:pPr>
    </w:p>
    <w:p w14:paraId="137C6922" w14:textId="487BEBDE" w:rsidR="009A42B8" w:rsidRDefault="009A42B8" w:rsidP="00D24444">
      <w:pPr>
        <w:spacing w:line="360" w:lineRule="auto"/>
        <w:rPr>
          <w:rFonts w:ascii="Arial" w:hAnsi="Arial" w:cs="Arial"/>
          <w:color w:val="000000" w:themeColor="text1"/>
        </w:rPr>
      </w:pPr>
      <w:r>
        <w:rPr>
          <w:rFonts w:ascii="Arial" w:hAnsi="Arial" w:cs="Arial"/>
          <w:color w:val="000000" w:themeColor="text1"/>
        </w:rPr>
        <w:t xml:space="preserve">Metropolitan Police. (2021) </w:t>
      </w:r>
      <w:r w:rsidRPr="00E670E8">
        <w:rPr>
          <w:rFonts w:ascii="Arial" w:hAnsi="Arial" w:cs="Arial"/>
          <w:i/>
          <w:iCs/>
          <w:color w:val="000000" w:themeColor="text1"/>
        </w:rPr>
        <w:t>Registered child sex offender data: Sarah’s Law.</w:t>
      </w:r>
      <w:r>
        <w:rPr>
          <w:rFonts w:ascii="Arial" w:hAnsi="Arial" w:cs="Arial"/>
          <w:color w:val="000000" w:themeColor="text1"/>
        </w:rPr>
        <w:t xml:space="preserve"> Available at </w:t>
      </w:r>
      <w:r w:rsidRPr="00E670E8">
        <w:rPr>
          <w:rFonts w:ascii="Arial" w:hAnsi="Arial" w:cs="Arial"/>
          <w:color w:val="000000" w:themeColor="text1"/>
        </w:rPr>
        <w:t>https://www.met.police.uk/rqo/request/ri/request-information/sofd/child-sex-offender-data-sarahs-law/</w:t>
      </w:r>
      <w:r>
        <w:rPr>
          <w:rFonts w:ascii="Arial" w:hAnsi="Arial" w:cs="Arial"/>
          <w:color w:val="000000" w:themeColor="text1"/>
        </w:rPr>
        <w:t xml:space="preserve"> [Accessed 1 March 2021].</w:t>
      </w:r>
    </w:p>
    <w:p w14:paraId="0FD3E8A6" w14:textId="77777777" w:rsidR="009A42B8" w:rsidRDefault="009A42B8" w:rsidP="00D24444">
      <w:pPr>
        <w:spacing w:line="360" w:lineRule="auto"/>
        <w:rPr>
          <w:rFonts w:ascii="Arial" w:hAnsi="Arial" w:cs="Arial"/>
          <w:color w:val="000000" w:themeColor="text1"/>
        </w:rPr>
      </w:pPr>
    </w:p>
    <w:p w14:paraId="26D9F82C" w14:textId="0E91F0EA" w:rsidR="009A42B8" w:rsidRDefault="009A42B8" w:rsidP="00D24444">
      <w:pPr>
        <w:spacing w:line="360" w:lineRule="auto"/>
        <w:rPr>
          <w:rFonts w:ascii="Arial" w:hAnsi="Arial" w:cs="Arial"/>
          <w:color w:val="000000" w:themeColor="text1"/>
        </w:rPr>
      </w:pPr>
      <w:proofErr w:type="spellStart"/>
      <w:r>
        <w:rPr>
          <w:rFonts w:ascii="Arial" w:hAnsi="Arial" w:cs="Arial"/>
          <w:color w:val="000000" w:themeColor="text1"/>
        </w:rPr>
        <w:t>Misstear</w:t>
      </w:r>
      <w:proofErr w:type="spellEnd"/>
      <w:r>
        <w:rPr>
          <w:rFonts w:ascii="Arial" w:hAnsi="Arial" w:cs="Arial"/>
          <w:color w:val="000000" w:themeColor="text1"/>
        </w:rPr>
        <w:t xml:space="preserve">, R. (2013) ‘April Jones murder investigation: Police officers honoured’, </w:t>
      </w:r>
      <w:r w:rsidRPr="00DA4990">
        <w:rPr>
          <w:rFonts w:ascii="Arial" w:hAnsi="Arial" w:cs="Arial"/>
          <w:i/>
          <w:iCs/>
          <w:color w:val="000000" w:themeColor="text1"/>
        </w:rPr>
        <w:t>Wales Online</w:t>
      </w:r>
      <w:r>
        <w:rPr>
          <w:rFonts w:ascii="Arial" w:hAnsi="Arial" w:cs="Arial"/>
          <w:color w:val="000000" w:themeColor="text1"/>
        </w:rPr>
        <w:t>, 4</w:t>
      </w:r>
      <w:r w:rsidRPr="00EB266A">
        <w:rPr>
          <w:rFonts w:ascii="Arial" w:hAnsi="Arial" w:cs="Arial"/>
          <w:color w:val="000000" w:themeColor="text1"/>
          <w:vertAlign w:val="superscript"/>
        </w:rPr>
        <w:t>th</w:t>
      </w:r>
      <w:r>
        <w:rPr>
          <w:rFonts w:ascii="Arial" w:hAnsi="Arial" w:cs="Arial"/>
          <w:color w:val="000000" w:themeColor="text1"/>
        </w:rPr>
        <w:t xml:space="preserve"> October. Available at </w:t>
      </w:r>
      <w:r w:rsidRPr="00DA4990">
        <w:rPr>
          <w:rFonts w:ascii="Arial" w:hAnsi="Arial" w:cs="Arial"/>
          <w:color w:val="000000" w:themeColor="text1"/>
        </w:rPr>
        <w:t>https://www.walesonline.co.uk/news/wales-news/april-jones-murder-investigation-police-6139218</w:t>
      </w:r>
      <w:r>
        <w:rPr>
          <w:rFonts w:ascii="Arial" w:hAnsi="Arial" w:cs="Arial"/>
          <w:color w:val="000000" w:themeColor="text1"/>
        </w:rPr>
        <w:t xml:space="preserve"> [Accessed 23 February 2021].</w:t>
      </w:r>
    </w:p>
    <w:p w14:paraId="03CDB383" w14:textId="77777777" w:rsidR="009A42B8" w:rsidRDefault="009A42B8" w:rsidP="00D24444">
      <w:pPr>
        <w:spacing w:line="360" w:lineRule="auto"/>
        <w:rPr>
          <w:rFonts w:ascii="Arial" w:hAnsi="Arial" w:cs="Arial"/>
          <w:color w:val="000000" w:themeColor="text1"/>
        </w:rPr>
      </w:pPr>
    </w:p>
    <w:p w14:paraId="13127A04" w14:textId="4F90DF27" w:rsidR="009A42B8" w:rsidRDefault="009A42B8" w:rsidP="00D24444">
      <w:pPr>
        <w:spacing w:line="360" w:lineRule="auto"/>
        <w:rPr>
          <w:rFonts w:ascii="Arial" w:hAnsi="Arial" w:cs="Arial"/>
          <w:color w:val="000000" w:themeColor="text1"/>
        </w:rPr>
      </w:pPr>
      <w:r>
        <w:rPr>
          <w:rFonts w:ascii="Arial" w:hAnsi="Arial" w:cs="Arial"/>
          <w:color w:val="000000" w:themeColor="text1"/>
        </w:rPr>
        <w:lastRenderedPageBreak/>
        <w:t xml:space="preserve">Morris, S. (2013) ‘April Jones murder: how detectives pieced together her final hours’, </w:t>
      </w:r>
      <w:r w:rsidRPr="008F727B">
        <w:rPr>
          <w:rFonts w:ascii="Arial" w:hAnsi="Arial" w:cs="Arial"/>
          <w:i/>
          <w:iCs/>
          <w:color w:val="000000" w:themeColor="text1"/>
        </w:rPr>
        <w:t>The Guardian</w:t>
      </w:r>
      <w:r>
        <w:rPr>
          <w:rFonts w:ascii="Arial" w:hAnsi="Arial" w:cs="Arial"/>
          <w:color w:val="000000" w:themeColor="text1"/>
        </w:rPr>
        <w:t>, 30</w:t>
      </w:r>
      <w:r w:rsidRPr="00003795">
        <w:rPr>
          <w:rFonts w:ascii="Arial" w:hAnsi="Arial" w:cs="Arial"/>
          <w:color w:val="000000" w:themeColor="text1"/>
          <w:vertAlign w:val="superscript"/>
        </w:rPr>
        <w:t>th</w:t>
      </w:r>
      <w:r>
        <w:rPr>
          <w:rFonts w:ascii="Arial" w:hAnsi="Arial" w:cs="Arial"/>
          <w:color w:val="000000" w:themeColor="text1"/>
        </w:rPr>
        <w:t xml:space="preserve"> May. Available at: </w:t>
      </w:r>
      <w:r w:rsidRPr="00AB0588">
        <w:rPr>
          <w:rFonts w:ascii="Arial" w:hAnsi="Arial" w:cs="Arial"/>
          <w:color w:val="000000" w:themeColor="text1"/>
        </w:rPr>
        <w:t>https://www.theguardian.com/uk/2013/may/30/april-jones-murder-final-hours</w:t>
      </w:r>
      <w:r>
        <w:rPr>
          <w:rFonts w:ascii="Arial" w:hAnsi="Arial" w:cs="Arial"/>
          <w:color w:val="000000" w:themeColor="text1"/>
        </w:rPr>
        <w:t xml:space="preserve"> [Accessed 22 February 2021].</w:t>
      </w:r>
    </w:p>
    <w:p w14:paraId="29F7DFA2" w14:textId="77777777" w:rsidR="009A42B8" w:rsidRDefault="009A42B8" w:rsidP="00D24444">
      <w:pPr>
        <w:spacing w:line="360" w:lineRule="auto"/>
        <w:rPr>
          <w:rFonts w:ascii="Arial" w:hAnsi="Arial" w:cs="Arial"/>
          <w:color w:val="000000" w:themeColor="text1"/>
        </w:rPr>
      </w:pPr>
    </w:p>
    <w:p w14:paraId="46DFB09D" w14:textId="056C61FD" w:rsidR="009A42B8" w:rsidRDefault="009A42B8" w:rsidP="00D24444">
      <w:pPr>
        <w:spacing w:line="360" w:lineRule="auto"/>
        <w:rPr>
          <w:rFonts w:ascii="Arial" w:hAnsi="Arial" w:cs="Arial"/>
          <w:color w:val="000000" w:themeColor="text1"/>
        </w:rPr>
      </w:pPr>
      <w:r>
        <w:rPr>
          <w:rFonts w:ascii="Arial" w:hAnsi="Arial" w:cs="Arial"/>
          <w:color w:val="000000" w:themeColor="text1"/>
        </w:rPr>
        <w:t xml:space="preserve">National Crime Agency. (2021) </w:t>
      </w:r>
      <w:r w:rsidRPr="000C4164">
        <w:rPr>
          <w:rFonts w:ascii="Arial" w:hAnsi="Arial" w:cs="Arial"/>
          <w:i/>
          <w:iCs/>
          <w:color w:val="000000" w:themeColor="text1"/>
        </w:rPr>
        <w:t>320 of the UK’s most dangerous child sex offenders among 4,760 arrested since first coronavirus lockdown</w:t>
      </w:r>
      <w:r>
        <w:rPr>
          <w:rFonts w:ascii="Arial" w:hAnsi="Arial" w:cs="Arial"/>
          <w:color w:val="000000" w:themeColor="text1"/>
        </w:rPr>
        <w:t xml:space="preserve">. Available at: </w:t>
      </w:r>
      <w:r w:rsidRPr="000C4164">
        <w:rPr>
          <w:rFonts w:ascii="Arial" w:hAnsi="Arial" w:cs="Arial"/>
          <w:color w:val="000000" w:themeColor="text1"/>
        </w:rPr>
        <w:t>https://www.nationalcrimeagency.gov.uk/news/320-of-the-uk-s-most-dangerous-child-sex-offenders-among-4-760-arrested-since-first-coronavirus-lockdown</w:t>
      </w:r>
      <w:r>
        <w:rPr>
          <w:rFonts w:ascii="Arial" w:hAnsi="Arial" w:cs="Arial"/>
          <w:color w:val="000000" w:themeColor="text1"/>
        </w:rPr>
        <w:t xml:space="preserve"> [Accessed 1 March 2021].</w:t>
      </w:r>
    </w:p>
    <w:p w14:paraId="4BC80FF3" w14:textId="77777777" w:rsidR="009A42B8" w:rsidRDefault="009A42B8" w:rsidP="00D24444">
      <w:pPr>
        <w:spacing w:line="360" w:lineRule="auto"/>
        <w:rPr>
          <w:rFonts w:ascii="Arial" w:hAnsi="Arial" w:cs="Arial"/>
          <w:color w:val="000000" w:themeColor="text1"/>
        </w:rPr>
      </w:pPr>
    </w:p>
    <w:p w14:paraId="0E87439D" w14:textId="254B1096" w:rsidR="009A42B8" w:rsidRDefault="009A42B8" w:rsidP="00D24444">
      <w:pPr>
        <w:spacing w:line="360" w:lineRule="auto"/>
        <w:rPr>
          <w:rFonts w:ascii="Arial" w:hAnsi="Arial" w:cs="Arial"/>
          <w:color w:val="000000" w:themeColor="text1"/>
        </w:rPr>
      </w:pPr>
      <w:proofErr w:type="spellStart"/>
      <w:r>
        <w:rPr>
          <w:rFonts w:ascii="Arial" w:hAnsi="Arial" w:cs="Arial"/>
          <w:color w:val="000000" w:themeColor="text1"/>
        </w:rPr>
        <w:t>Pallot</w:t>
      </w:r>
      <w:proofErr w:type="spellEnd"/>
      <w:r>
        <w:rPr>
          <w:rFonts w:ascii="Arial" w:hAnsi="Arial" w:cs="Arial"/>
          <w:color w:val="000000" w:themeColor="text1"/>
        </w:rPr>
        <w:t xml:space="preserve">, R. (2017) </w:t>
      </w:r>
      <w:r w:rsidRPr="00CE7383">
        <w:rPr>
          <w:rFonts w:ascii="Arial" w:hAnsi="Arial" w:cs="Arial"/>
          <w:i/>
          <w:iCs/>
          <w:color w:val="000000" w:themeColor="text1"/>
        </w:rPr>
        <w:t>April’s Law: Call to put sex offenders on the register for life</w:t>
      </w:r>
      <w:r>
        <w:rPr>
          <w:rFonts w:ascii="Arial" w:hAnsi="Arial" w:cs="Arial"/>
          <w:color w:val="000000" w:themeColor="text1"/>
        </w:rPr>
        <w:t xml:space="preserve">. Available at: </w:t>
      </w:r>
      <w:r w:rsidRPr="0033682C">
        <w:rPr>
          <w:rFonts w:ascii="Arial" w:hAnsi="Arial" w:cs="Arial"/>
          <w:color w:val="000000" w:themeColor="text1"/>
        </w:rPr>
        <w:t>https://www.itv.com/news/2017-03-13/aprils-law-put-sex-offenders-on-the-register-for-life</w:t>
      </w:r>
      <w:r>
        <w:rPr>
          <w:rFonts w:ascii="Arial" w:hAnsi="Arial" w:cs="Arial"/>
          <w:color w:val="000000" w:themeColor="text1"/>
        </w:rPr>
        <w:t xml:space="preserve"> [Accessed 1 March 2021].</w:t>
      </w:r>
    </w:p>
    <w:p w14:paraId="3266525A" w14:textId="77777777" w:rsidR="009A42B8" w:rsidRDefault="009A42B8" w:rsidP="00D24444">
      <w:pPr>
        <w:spacing w:line="360" w:lineRule="auto"/>
        <w:rPr>
          <w:rFonts w:ascii="Arial" w:hAnsi="Arial" w:cs="Arial"/>
        </w:rPr>
      </w:pPr>
    </w:p>
    <w:p w14:paraId="7639A9EF" w14:textId="5518C5BA" w:rsidR="009A42B8" w:rsidRDefault="009A42B8" w:rsidP="00D24444">
      <w:pPr>
        <w:spacing w:line="360" w:lineRule="auto"/>
        <w:rPr>
          <w:rFonts w:ascii="Arial" w:hAnsi="Arial" w:cs="Arial"/>
        </w:rPr>
      </w:pPr>
      <w:r>
        <w:rPr>
          <w:rFonts w:ascii="Arial" w:hAnsi="Arial" w:cs="Arial"/>
        </w:rPr>
        <w:t xml:space="preserve">Pepper, I, Rogers, C and Martin, H. (2020) “Evidence Based Policing: a view on its development within the police service”, </w:t>
      </w:r>
      <w:r w:rsidRPr="00663348">
        <w:rPr>
          <w:rFonts w:ascii="Arial" w:hAnsi="Arial" w:cs="Arial"/>
          <w:i/>
          <w:iCs/>
        </w:rPr>
        <w:t>Journal of Work-Applied Management</w:t>
      </w:r>
      <w:r>
        <w:rPr>
          <w:rFonts w:ascii="Arial" w:hAnsi="Arial" w:cs="Arial"/>
        </w:rPr>
        <w:t xml:space="preserve">, Vol. 12 (1), pp. 91-96. DOI: 10.1108/JWAM-01-2020-0001. </w:t>
      </w:r>
    </w:p>
    <w:p w14:paraId="279356BA" w14:textId="77777777" w:rsidR="009A42B8" w:rsidRDefault="009A42B8" w:rsidP="00D24444">
      <w:pPr>
        <w:spacing w:line="360" w:lineRule="auto"/>
        <w:rPr>
          <w:rFonts w:ascii="Arial" w:hAnsi="Arial" w:cs="Arial"/>
        </w:rPr>
      </w:pPr>
    </w:p>
    <w:p w14:paraId="1D39361B" w14:textId="1A72221C" w:rsidR="009A42B8" w:rsidRDefault="009A42B8" w:rsidP="00D24444">
      <w:pPr>
        <w:spacing w:line="360" w:lineRule="auto"/>
        <w:rPr>
          <w:rFonts w:ascii="Arial" w:hAnsi="Arial" w:cs="Arial"/>
        </w:rPr>
      </w:pPr>
      <w:r>
        <w:rPr>
          <w:rFonts w:ascii="Arial" w:hAnsi="Arial" w:cs="Arial"/>
        </w:rPr>
        <w:t xml:space="preserve">Sherman, L.W. (2013) ‘The Rise of Evidence-Based Policing: Targeting, Testing and Tracking’, </w:t>
      </w:r>
      <w:r w:rsidRPr="00F84A91">
        <w:rPr>
          <w:rFonts w:ascii="Arial" w:hAnsi="Arial" w:cs="Arial"/>
          <w:i/>
          <w:iCs/>
        </w:rPr>
        <w:t>Crime and Justice</w:t>
      </w:r>
      <w:r>
        <w:rPr>
          <w:rFonts w:ascii="Arial" w:hAnsi="Arial" w:cs="Arial"/>
        </w:rPr>
        <w:t>, Volume 42. pp. 377-451. DOI: 10.1086/670819.</w:t>
      </w:r>
    </w:p>
    <w:p w14:paraId="06007A8A" w14:textId="77777777" w:rsidR="009A42B8" w:rsidRDefault="009A42B8" w:rsidP="00D24444">
      <w:pPr>
        <w:spacing w:line="360" w:lineRule="auto"/>
        <w:rPr>
          <w:rFonts w:ascii="Arial" w:hAnsi="Arial" w:cs="Arial"/>
          <w:color w:val="000000" w:themeColor="text1"/>
        </w:rPr>
      </w:pPr>
    </w:p>
    <w:p w14:paraId="36DD5C16" w14:textId="5A72ED25" w:rsidR="009A42B8" w:rsidRDefault="009A42B8" w:rsidP="00D24444">
      <w:pPr>
        <w:spacing w:line="360" w:lineRule="auto"/>
        <w:rPr>
          <w:rFonts w:ascii="Arial" w:hAnsi="Arial" w:cs="Arial"/>
          <w:color w:val="000000" w:themeColor="text1"/>
        </w:rPr>
      </w:pPr>
      <w:r>
        <w:rPr>
          <w:rFonts w:ascii="Arial" w:hAnsi="Arial" w:cs="Arial"/>
          <w:color w:val="000000" w:themeColor="text1"/>
        </w:rPr>
        <w:t xml:space="preserve">Shropshire Star. (2013) ‘April Jones investigation forces police overtime bill’, </w:t>
      </w:r>
      <w:r w:rsidRPr="002C3128">
        <w:rPr>
          <w:rFonts w:ascii="Arial" w:hAnsi="Arial" w:cs="Arial"/>
          <w:i/>
          <w:iCs/>
          <w:color w:val="000000" w:themeColor="text1"/>
        </w:rPr>
        <w:t>Shropshire Star</w:t>
      </w:r>
      <w:r>
        <w:rPr>
          <w:rFonts w:ascii="Arial" w:hAnsi="Arial" w:cs="Arial"/>
          <w:color w:val="000000" w:themeColor="text1"/>
        </w:rPr>
        <w:t>, 28</w:t>
      </w:r>
      <w:r w:rsidRPr="00003795">
        <w:rPr>
          <w:rFonts w:ascii="Arial" w:hAnsi="Arial" w:cs="Arial"/>
          <w:color w:val="000000" w:themeColor="text1"/>
          <w:vertAlign w:val="superscript"/>
        </w:rPr>
        <w:t>th</w:t>
      </w:r>
      <w:r>
        <w:rPr>
          <w:rFonts w:ascii="Arial" w:hAnsi="Arial" w:cs="Arial"/>
          <w:color w:val="000000" w:themeColor="text1"/>
        </w:rPr>
        <w:t xml:space="preserve"> December. Available at: </w:t>
      </w:r>
      <w:r w:rsidRPr="005414D3">
        <w:rPr>
          <w:rFonts w:ascii="Arial" w:hAnsi="Arial" w:cs="Arial"/>
          <w:color w:val="000000" w:themeColor="text1"/>
        </w:rPr>
        <w:t>https://www.shropshirestar.com/news/2013/12/28/april-jones-investigation-forces-up-police-overtime-bill/</w:t>
      </w:r>
      <w:r>
        <w:rPr>
          <w:rFonts w:ascii="Arial" w:hAnsi="Arial" w:cs="Arial"/>
          <w:color w:val="000000" w:themeColor="text1"/>
        </w:rPr>
        <w:t xml:space="preserve"> [Accessed 23 February 2021].</w:t>
      </w:r>
    </w:p>
    <w:p w14:paraId="7F6A2CDE" w14:textId="77777777" w:rsidR="009A42B8" w:rsidRDefault="009A42B8" w:rsidP="00D24444">
      <w:pPr>
        <w:spacing w:line="360" w:lineRule="auto"/>
        <w:rPr>
          <w:rFonts w:ascii="Arial" w:hAnsi="Arial" w:cs="Arial"/>
          <w:color w:val="000000" w:themeColor="text1"/>
        </w:rPr>
      </w:pPr>
    </w:p>
    <w:p w14:paraId="65228D42" w14:textId="5B69A84B" w:rsidR="009A42B8" w:rsidRDefault="009A42B8" w:rsidP="00D24444">
      <w:pPr>
        <w:spacing w:line="360" w:lineRule="auto"/>
        <w:rPr>
          <w:rFonts w:ascii="Arial" w:hAnsi="Arial" w:cs="Arial"/>
          <w:color w:val="000000" w:themeColor="text1"/>
        </w:rPr>
      </w:pPr>
      <w:r>
        <w:rPr>
          <w:rFonts w:ascii="Arial" w:hAnsi="Arial" w:cs="Arial"/>
          <w:color w:val="000000" w:themeColor="text1"/>
        </w:rPr>
        <w:t xml:space="preserve">Telegraph Reporters. (2017) ‘What happened to murdered April Jones and who is Mark Bridger?’, </w:t>
      </w:r>
      <w:r w:rsidRPr="00616D95">
        <w:rPr>
          <w:rFonts w:ascii="Arial" w:hAnsi="Arial" w:cs="Arial"/>
          <w:i/>
          <w:iCs/>
          <w:color w:val="000000" w:themeColor="text1"/>
        </w:rPr>
        <w:t>The Telegraph</w:t>
      </w:r>
      <w:r>
        <w:rPr>
          <w:rFonts w:ascii="Arial" w:hAnsi="Arial" w:cs="Arial"/>
          <w:color w:val="000000" w:themeColor="text1"/>
        </w:rPr>
        <w:t>, 20</w:t>
      </w:r>
      <w:r w:rsidRPr="00003795">
        <w:rPr>
          <w:rFonts w:ascii="Arial" w:hAnsi="Arial" w:cs="Arial"/>
          <w:color w:val="000000" w:themeColor="text1"/>
          <w:vertAlign w:val="superscript"/>
        </w:rPr>
        <w:t>th</w:t>
      </w:r>
      <w:r>
        <w:rPr>
          <w:rFonts w:ascii="Arial" w:hAnsi="Arial" w:cs="Arial"/>
          <w:color w:val="000000" w:themeColor="text1"/>
        </w:rPr>
        <w:t xml:space="preserve"> June. Available at </w:t>
      </w:r>
      <w:r w:rsidRPr="00616D95">
        <w:rPr>
          <w:rFonts w:ascii="Arial" w:hAnsi="Arial" w:cs="Arial"/>
          <w:color w:val="000000" w:themeColor="text1"/>
        </w:rPr>
        <w:t>https://www.telegraph.co.uk/news/0/happened-murdered-april-jones-mark-bridger/</w:t>
      </w:r>
      <w:r>
        <w:rPr>
          <w:rFonts w:ascii="Arial" w:hAnsi="Arial" w:cs="Arial"/>
          <w:color w:val="000000" w:themeColor="text1"/>
        </w:rPr>
        <w:t xml:space="preserve"> [Accessed 22 February 2021].</w:t>
      </w:r>
    </w:p>
    <w:sectPr w:rsidR="009A42B8" w:rsidSect="003B329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4B1"/>
    <w:rsid w:val="00003795"/>
    <w:rsid w:val="000453CA"/>
    <w:rsid w:val="00077EEE"/>
    <w:rsid w:val="00083033"/>
    <w:rsid w:val="000854D4"/>
    <w:rsid w:val="000B58F8"/>
    <w:rsid w:val="000C4164"/>
    <w:rsid w:val="000E0149"/>
    <w:rsid w:val="000E13D0"/>
    <w:rsid w:val="001063F7"/>
    <w:rsid w:val="00115D99"/>
    <w:rsid w:val="001332F3"/>
    <w:rsid w:val="00133730"/>
    <w:rsid w:val="00144F62"/>
    <w:rsid w:val="001457A1"/>
    <w:rsid w:val="00155A31"/>
    <w:rsid w:val="001569BA"/>
    <w:rsid w:val="00165749"/>
    <w:rsid w:val="00166AAB"/>
    <w:rsid w:val="00194C5C"/>
    <w:rsid w:val="001B2803"/>
    <w:rsid w:val="001B7F33"/>
    <w:rsid w:val="001C61EA"/>
    <w:rsid w:val="001D5999"/>
    <w:rsid w:val="00202C06"/>
    <w:rsid w:val="002048FD"/>
    <w:rsid w:val="00210B3F"/>
    <w:rsid w:val="00251EDB"/>
    <w:rsid w:val="00292B43"/>
    <w:rsid w:val="002C3128"/>
    <w:rsid w:val="002C3FC0"/>
    <w:rsid w:val="002C49F9"/>
    <w:rsid w:val="002D02A1"/>
    <w:rsid w:val="002D51B7"/>
    <w:rsid w:val="0030666A"/>
    <w:rsid w:val="0033682C"/>
    <w:rsid w:val="00337608"/>
    <w:rsid w:val="003A1F36"/>
    <w:rsid w:val="003A44C1"/>
    <w:rsid w:val="003A526E"/>
    <w:rsid w:val="003B3298"/>
    <w:rsid w:val="003C0B39"/>
    <w:rsid w:val="004661C4"/>
    <w:rsid w:val="00474406"/>
    <w:rsid w:val="0047518A"/>
    <w:rsid w:val="00482859"/>
    <w:rsid w:val="004A5741"/>
    <w:rsid w:val="004C7C8A"/>
    <w:rsid w:val="004D12B1"/>
    <w:rsid w:val="00505ED7"/>
    <w:rsid w:val="005136D1"/>
    <w:rsid w:val="005369B8"/>
    <w:rsid w:val="005414D3"/>
    <w:rsid w:val="00547DAF"/>
    <w:rsid w:val="0055577D"/>
    <w:rsid w:val="005773D3"/>
    <w:rsid w:val="005776AE"/>
    <w:rsid w:val="0058058F"/>
    <w:rsid w:val="005A1BDE"/>
    <w:rsid w:val="005A2B62"/>
    <w:rsid w:val="005D0018"/>
    <w:rsid w:val="005E17FD"/>
    <w:rsid w:val="00616D95"/>
    <w:rsid w:val="00632699"/>
    <w:rsid w:val="006556C0"/>
    <w:rsid w:val="00660357"/>
    <w:rsid w:val="00663348"/>
    <w:rsid w:val="006C04BD"/>
    <w:rsid w:val="00724073"/>
    <w:rsid w:val="00730877"/>
    <w:rsid w:val="0075764F"/>
    <w:rsid w:val="00757735"/>
    <w:rsid w:val="007825C4"/>
    <w:rsid w:val="00783C6C"/>
    <w:rsid w:val="007B680C"/>
    <w:rsid w:val="007C1537"/>
    <w:rsid w:val="0081634E"/>
    <w:rsid w:val="00840749"/>
    <w:rsid w:val="008729DC"/>
    <w:rsid w:val="00896A6F"/>
    <w:rsid w:val="00896A97"/>
    <w:rsid w:val="00897660"/>
    <w:rsid w:val="008A74EB"/>
    <w:rsid w:val="008C1ACD"/>
    <w:rsid w:val="008D49C3"/>
    <w:rsid w:val="008F727B"/>
    <w:rsid w:val="009125A5"/>
    <w:rsid w:val="00984B29"/>
    <w:rsid w:val="009A42B8"/>
    <w:rsid w:val="009C2801"/>
    <w:rsid w:val="009E6CA4"/>
    <w:rsid w:val="00A85168"/>
    <w:rsid w:val="00AA11CA"/>
    <w:rsid w:val="00AA2EEB"/>
    <w:rsid w:val="00AB0588"/>
    <w:rsid w:val="00AF59B8"/>
    <w:rsid w:val="00AF6F8B"/>
    <w:rsid w:val="00B0085B"/>
    <w:rsid w:val="00B11C20"/>
    <w:rsid w:val="00BE68D3"/>
    <w:rsid w:val="00BF5FD1"/>
    <w:rsid w:val="00C00A32"/>
    <w:rsid w:val="00C364B1"/>
    <w:rsid w:val="00C72472"/>
    <w:rsid w:val="00C76D92"/>
    <w:rsid w:val="00C800BD"/>
    <w:rsid w:val="00C81F9A"/>
    <w:rsid w:val="00C82C3D"/>
    <w:rsid w:val="00CA46D4"/>
    <w:rsid w:val="00CB04E1"/>
    <w:rsid w:val="00CE2D18"/>
    <w:rsid w:val="00CE7383"/>
    <w:rsid w:val="00CF0E09"/>
    <w:rsid w:val="00CF388F"/>
    <w:rsid w:val="00D14EB6"/>
    <w:rsid w:val="00D24444"/>
    <w:rsid w:val="00D31BE9"/>
    <w:rsid w:val="00D34DDC"/>
    <w:rsid w:val="00D35004"/>
    <w:rsid w:val="00D559D7"/>
    <w:rsid w:val="00D93113"/>
    <w:rsid w:val="00DA4990"/>
    <w:rsid w:val="00DB0274"/>
    <w:rsid w:val="00DB1C40"/>
    <w:rsid w:val="00DB6073"/>
    <w:rsid w:val="00DB6592"/>
    <w:rsid w:val="00DC4236"/>
    <w:rsid w:val="00DF616B"/>
    <w:rsid w:val="00E12B69"/>
    <w:rsid w:val="00E23ADE"/>
    <w:rsid w:val="00E42FAF"/>
    <w:rsid w:val="00E670E8"/>
    <w:rsid w:val="00E71F38"/>
    <w:rsid w:val="00E80C5F"/>
    <w:rsid w:val="00EA39D5"/>
    <w:rsid w:val="00EB266A"/>
    <w:rsid w:val="00ED22F9"/>
    <w:rsid w:val="00EE060A"/>
    <w:rsid w:val="00F108D5"/>
    <w:rsid w:val="00F17C36"/>
    <w:rsid w:val="00F452E0"/>
    <w:rsid w:val="00F5488C"/>
    <w:rsid w:val="00F612D1"/>
    <w:rsid w:val="00F73FD6"/>
    <w:rsid w:val="00F84A91"/>
    <w:rsid w:val="00FB4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334776"/>
  <w14:defaultImageDpi w14:val="32767"/>
  <w15:chartTrackingRefBased/>
  <w15:docId w15:val="{F2AC3F8A-5C98-6F44-B161-C9B9AF453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1EDB"/>
    <w:rPr>
      <w:color w:val="0000FF"/>
      <w:u w:val="single"/>
    </w:rPr>
  </w:style>
  <w:style w:type="character" w:customStyle="1" w:styleId="collab">
    <w:name w:val="collab"/>
    <w:basedOn w:val="DefaultParagraphFont"/>
    <w:rsid w:val="00D35004"/>
  </w:style>
  <w:style w:type="character" w:customStyle="1" w:styleId="apple-converted-space">
    <w:name w:val="apple-converted-space"/>
    <w:basedOn w:val="DefaultParagraphFont"/>
    <w:rsid w:val="00D35004"/>
  </w:style>
  <w:style w:type="character" w:customStyle="1" w:styleId="referenceyear">
    <w:name w:val="reference__year"/>
    <w:basedOn w:val="DefaultParagraphFont"/>
    <w:rsid w:val="00D35004"/>
  </w:style>
  <w:style w:type="character" w:customStyle="1" w:styleId="referencesource">
    <w:name w:val="reference__source"/>
    <w:basedOn w:val="DefaultParagraphFont"/>
    <w:rsid w:val="00D35004"/>
  </w:style>
  <w:style w:type="character" w:customStyle="1" w:styleId="referencecomment">
    <w:name w:val="reference__comment"/>
    <w:basedOn w:val="DefaultParagraphFont"/>
    <w:rsid w:val="00D35004"/>
  </w:style>
  <w:style w:type="character" w:customStyle="1" w:styleId="referencedate-in-citation">
    <w:name w:val="reference__date-in-citation"/>
    <w:basedOn w:val="DefaultParagraphFont"/>
    <w:rsid w:val="00D35004"/>
  </w:style>
  <w:style w:type="character" w:styleId="UnresolvedMention">
    <w:name w:val="Unresolved Mention"/>
    <w:basedOn w:val="DefaultParagraphFont"/>
    <w:uiPriority w:val="99"/>
    <w:rsid w:val="00D350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1202619">
      <w:bodyDiv w:val="1"/>
      <w:marLeft w:val="0"/>
      <w:marRight w:val="0"/>
      <w:marTop w:val="0"/>
      <w:marBottom w:val="0"/>
      <w:divBdr>
        <w:top w:val="none" w:sz="0" w:space="0" w:color="auto"/>
        <w:left w:val="none" w:sz="0" w:space="0" w:color="auto"/>
        <w:bottom w:val="none" w:sz="0" w:space="0" w:color="auto"/>
        <w:right w:val="none" w:sz="0" w:space="0" w:color="auto"/>
      </w:divBdr>
    </w:div>
    <w:div w:id="798840953">
      <w:bodyDiv w:val="1"/>
      <w:marLeft w:val="0"/>
      <w:marRight w:val="0"/>
      <w:marTop w:val="0"/>
      <w:marBottom w:val="0"/>
      <w:divBdr>
        <w:top w:val="none" w:sz="0" w:space="0" w:color="auto"/>
        <w:left w:val="none" w:sz="0" w:space="0" w:color="auto"/>
        <w:bottom w:val="none" w:sz="0" w:space="0" w:color="auto"/>
        <w:right w:val="none" w:sz="0" w:space="0" w:color="auto"/>
      </w:divBdr>
    </w:div>
    <w:div w:id="118458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hatworks.college.police.uk/About/News/Documents/ATLA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9</Pages>
  <Words>2411</Words>
  <Characters>13746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Bevan (2003799)</dc:creator>
  <cp:keywords/>
  <dc:description/>
  <cp:lastModifiedBy>Rachel Bevan (2003799)</cp:lastModifiedBy>
  <cp:revision>162</cp:revision>
  <dcterms:created xsi:type="dcterms:W3CDTF">2021-02-11T12:18:00Z</dcterms:created>
  <dcterms:modified xsi:type="dcterms:W3CDTF">2021-03-01T20:45:00Z</dcterms:modified>
</cp:coreProperties>
</file>