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B6118" w14:textId="72294380" w:rsidR="001400C5" w:rsidRDefault="00A607D0" w:rsidP="00F539F0">
      <w:pPr>
        <w:jc w:val="both"/>
      </w:pPr>
      <w:r>
        <w:rPr>
          <w:rFonts w:ascii="Times New Roman"/>
          <w:noProof/>
          <w:sz w:val="20"/>
        </w:rPr>
        <w:drawing>
          <wp:inline distT="0" distB="0" distL="0" distR="0" wp14:anchorId="3ADD9749" wp14:editId="5DB60D2B">
            <wp:extent cx="2923309" cy="1357624"/>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2961286" cy="1375261"/>
                    </a:xfrm>
                    <a:prstGeom prst="rect">
                      <a:avLst/>
                    </a:prstGeom>
                  </pic:spPr>
                </pic:pic>
              </a:graphicData>
            </a:graphic>
          </wp:inline>
        </w:drawing>
      </w:r>
    </w:p>
    <w:p w14:paraId="340F6FE6" w14:textId="4F44A1B2" w:rsidR="00A607D0" w:rsidRDefault="00A607D0" w:rsidP="00F539F0">
      <w:pPr>
        <w:jc w:val="both"/>
      </w:pPr>
    </w:p>
    <w:tbl>
      <w:tblPr>
        <w:tblW w:w="8100"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2686"/>
        <w:gridCol w:w="1759"/>
        <w:gridCol w:w="1946"/>
      </w:tblGrid>
      <w:tr w:rsidR="00A607D0" w14:paraId="7BE435E9" w14:textId="77777777" w:rsidTr="00C12A3C">
        <w:trPr>
          <w:trHeight w:val="1149"/>
        </w:trPr>
        <w:tc>
          <w:tcPr>
            <w:tcW w:w="1709" w:type="dxa"/>
            <w:shd w:val="clear" w:color="auto" w:fill="D9D9D9"/>
          </w:tcPr>
          <w:p w14:paraId="724B40BF" w14:textId="77777777" w:rsidR="00A607D0" w:rsidRDefault="00A607D0" w:rsidP="00F539F0">
            <w:pPr>
              <w:pStyle w:val="TableParagraph"/>
              <w:spacing w:before="120"/>
              <w:ind w:left="0"/>
              <w:jc w:val="both"/>
              <w:rPr>
                <w:b/>
              </w:rPr>
            </w:pPr>
            <w:r>
              <w:rPr>
                <w:b/>
              </w:rPr>
              <w:t>Student</w:t>
            </w:r>
            <w:r>
              <w:rPr>
                <w:b/>
                <w:spacing w:val="-1"/>
              </w:rPr>
              <w:t xml:space="preserve"> </w:t>
            </w:r>
            <w:r>
              <w:rPr>
                <w:b/>
              </w:rPr>
              <w:t>name:</w:t>
            </w:r>
          </w:p>
        </w:tc>
        <w:tc>
          <w:tcPr>
            <w:tcW w:w="2686" w:type="dxa"/>
          </w:tcPr>
          <w:p w14:paraId="4BFFC55D" w14:textId="77777777" w:rsidR="00A607D0" w:rsidRDefault="00A607D0" w:rsidP="00F539F0">
            <w:pPr>
              <w:pStyle w:val="TableParagraph"/>
              <w:ind w:left="0"/>
              <w:jc w:val="both"/>
              <w:rPr>
                <w:b/>
              </w:rPr>
            </w:pPr>
          </w:p>
          <w:p w14:paraId="2E4362DE" w14:textId="77777777" w:rsidR="00A607D0" w:rsidRDefault="00A607D0" w:rsidP="00F539F0">
            <w:pPr>
              <w:pStyle w:val="TableParagraph"/>
              <w:ind w:left="0"/>
              <w:jc w:val="both"/>
              <w:rPr>
                <w:rFonts w:ascii="Times New Roman"/>
              </w:rPr>
            </w:pPr>
            <w:r>
              <w:rPr>
                <w:b/>
              </w:rPr>
              <w:t xml:space="preserve">  </w:t>
            </w:r>
            <w:r w:rsidRPr="000F15FB">
              <w:rPr>
                <w:b/>
              </w:rPr>
              <w:t>Diya Ganguly</w:t>
            </w:r>
          </w:p>
        </w:tc>
        <w:tc>
          <w:tcPr>
            <w:tcW w:w="1759" w:type="dxa"/>
            <w:shd w:val="clear" w:color="auto" w:fill="D9D9D9"/>
          </w:tcPr>
          <w:p w14:paraId="6A34AF92" w14:textId="77777777" w:rsidR="00A607D0" w:rsidRDefault="00A607D0" w:rsidP="00F539F0">
            <w:pPr>
              <w:pStyle w:val="TableParagraph"/>
              <w:tabs>
                <w:tab w:val="left" w:pos="1827"/>
              </w:tabs>
              <w:spacing w:before="120"/>
              <w:ind w:right="94"/>
              <w:jc w:val="both"/>
              <w:rPr>
                <w:b/>
              </w:rPr>
            </w:pPr>
            <w:r>
              <w:rPr>
                <w:b/>
              </w:rPr>
              <w:t>Student</w:t>
            </w:r>
            <w:r>
              <w:rPr>
                <w:b/>
              </w:rPr>
              <w:tab/>
            </w:r>
            <w:r>
              <w:rPr>
                <w:b/>
                <w:spacing w:val="-1"/>
              </w:rPr>
              <w:t>ID</w:t>
            </w:r>
            <w:r>
              <w:rPr>
                <w:b/>
                <w:spacing w:val="-59"/>
              </w:rPr>
              <w:t xml:space="preserve">    </w:t>
            </w:r>
            <w:r>
              <w:rPr>
                <w:b/>
              </w:rPr>
              <w:t>Number:</w:t>
            </w:r>
          </w:p>
        </w:tc>
        <w:tc>
          <w:tcPr>
            <w:tcW w:w="1945" w:type="dxa"/>
          </w:tcPr>
          <w:p w14:paraId="0240547A" w14:textId="77777777" w:rsidR="00A607D0" w:rsidRDefault="00A607D0" w:rsidP="00F539F0">
            <w:pPr>
              <w:pStyle w:val="TableParagraph"/>
              <w:ind w:left="0"/>
              <w:jc w:val="both"/>
              <w:rPr>
                <w:rFonts w:ascii="Times New Roman"/>
              </w:rPr>
            </w:pPr>
            <w:r>
              <w:rPr>
                <w:rFonts w:ascii="Times New Roman"/>
              </w:rPr>
              <w:t xml:space="preserve"> </w:t>
            </w:r>
          </w:p>
          <w:p w14:paraId="78F57707" w14:textId="77777777" w:rsidR="00A607D0" w:rsidRDefault="00A607D0" w:rsidP="00F539F0">
            <w:pPr>
              <w:pStyle w:val="TableParagraph"/>
              <w:ind w:left="0"/>
              <w:jc w:val="both"/>
              <w:rPr>
                <w:rFonts w:ascii="Times New Roman"/>
              </w:rPr>
            </w:pPr>
            <w:r>
              <w:rPr>
                <w:b/>
              </w:rPr>
              <w:t xml:space="preserve">        </w:t>
            </w:r>
            <w:r w:rsidRPr="000F15FB">
              <w:rPr>
                <w:b/>
              </w:rPr>
              <w:t>2013048</w:t>
            </w:r>
          </w:p>
        </w:tc>
      </w:tr>
      <w:tr w:rsidR="00A607D0" w14:paraId="5D9E2673" w14:textId="77777777" w:rsidTr="00C12A3C">
        <w:trPr>
          <w:trHeight w:val="761"/>
        </w:trPr>
        <w:tc>
          <w:tcPr>
            <w:tcW w:w="1709" w:type="dxa"/>
            <w:shd w:val="clear" w:color="auto" w:fill="D9D9D9"/>
          </w:tcPr>
          <w:p w14:paraId="7CF531D6" w14:textId="77777777" w:rsidR="00A607D0" w:rsidRDefault="00A607D0" w:rsidP="00F539F0">
            <w:pPr>
              <w:pStyle w:val="TableParagraph"/>
              <w:spacing w:before="120"/>
              <w:jc w:val="both"/>
              <w:rPr>
                <w:b/>
              </w:rPr>
            </w:pPr>
            <w:r>
              <w:rPr>
                <w:b/>
              </w:rPr>
              <w:t>Programme:</w:t>
            </w:r>
          </w:p>
        </w:tc>
        <w:tc>
          <w:tcPr>
            <w:tcW w:w="6391" w:type="dxa"/>
            <w:gridSpan w:val="3"/>
          </w:tcPr>
          <w:p w14:paraId="6585EB3B" w14:textId="77777777" w:rsidR="00A607D0" w:rsidRDefault="00A607D0" w:rsidP="00F539F0">
            <w:pPr>
              <w:pStyle w:val="TableParagraph"/>
              <w:spacing w:before="120"/>
              <w:ind w:left="105"/>
              <w:jc w:val="both"/>
              <w:rPr>
                <w:b/>
              </w:rPr>
            </w:pPr>
            <w:r>
              <w:rPr>
                <w:b/>
              </w:rPr>
              <w:t xml:space="preserve">DBA-Doctor of Business Administration </w:t>
            </w:r>
          </w:p>
        </w:tc>
      </w:tr>
      <w:tr w:rsidR="00A607D0" w14:paraId="28E8F8FD" w14:textId="77777777" w:rsidTr="00C12A3C">
        <w:trPr>
          <w:trHeight w:val="757"/>
        </w:trPr>
        <w:tc>
          <w:tcPr>
            <w:tcW w:w="1709" w:type="dxa"/>
            <w:shd w:val="clear" w:color="auto" w:fill="D9D9D9"/>
          </w:tcPr>
          <w:p w14:paraId="1735F8D3" w14:textId="77777777" w:rsidR="00A607D0" w:rsidRDefault="00A607D0" w:rsidP="00F539F0">
            <w:pPr>
              <w:pStyle w:val="TableParagraph"/>
              <w:spacing w:before="120"/>
              <w:jc w:val="both"/>
              <w:rPr>
                <w:b/>
              </w:rPr>
            </w:pPr>
            <w:r>
              <w:rPr>
                <w:b/>
              </w:rPr>
              <w:t>Module:</w:t>
            </w:r>
          </w:p>
        </w:tc>
        <w:tc>
          <w:tcPr>
            <w:tcW w:w="6391" w:type="dxa"/>
            <w:gridSpan w:val="3"/>
          </w:tcPr>
          <w:p w14:paraId="0C977179" w14:textId="791AB522" w:rsidR="00A607D0" w:rsidRDefault="00A607D0" w:rsidP="00F539F0">
            <w:pPr>
              <w:pStyle w:val="TableParagraph"/>
              <w:spacing w:before="120"/>
              <w:jc w:val="both"/>
              <w:rPr>
                <w:b/>
              </w:rPr>
            </w:pPr>
            <w:r w:rsidRPr="00A607D0">
              <w:rPr>
                <w:b/>
              </w:rPr>
              <w:t xml:space="preserve">Strategic Change and </w:t>
            </w:r>
            <w:proofErr w:type="spellStart"/>
            <w:r w:rsidRPr="00A607D0">
              <w:rPr>
                <w:b/>
              </w:rPr>
              <w:t>Organisations</w:t>
            </w:r>
            <w:proofErr w:type="spellEnd"/>
          </w:p>
        </w:tc>
      </w:tr>
      <w:tr w:rsidR="00A607D0" w14:paraId="319C43A7" w14:textId="77777777" w:rsidTr="00C12A3C">
        <w:trPr>
          <w:trHeight w:val="1333"/>
        </w:trPr>
        <w:tc>
          <w:tcPr>
            <w:tcW w:w="1709" w:type="dxa"/>
            <w:shd w:val="clear" w:color="auto" w:fill="D9D9D9"/>
          </w:tcPr>
          <w:p w14:paraId="0CA4C713" w14:textId="77777777" w:rsidR="00A607D0" w:rsidRDefault="00A607D0" w:rsidP="00F539F0">
            <w:pPr>
              <w:pStyle w:val="TableParagraph"/>
              <w:spacing w:before="122"/>
              <w:jc w:val="both"/>
              <w:rPr>
                <w:b/>
              </w:rPr>
            </w:pPr>
            <w:r>
              <w:rPr>
                <w:b/>
              </w:rPr>
              <w:t>Module</w:t>
            </w:r>
            <w:r>
              <w:rPr>
                <w:b/>
                <w:spacing w:val="-2"/>
              </w:rPr>
              <w:t xml:space="preserve"> </w:t>
            </w:r>
            <w:r>
              <w:rPr>
                <w:b/>
              </w:rPr>
              <w:t>code:</w:t>
            </w:r>
          </w:p>
        </w:tc>
        <w:tc>
          <w:tcPr>
            <w:tcW w:w="2686" w:type="dxa"/>
          </w:tcPr>
          <w:p w14:paraId="2875CA1E" w14:textId="101B69D7" w:rsidR="00A607D0" w:rsidRDefault="00A607D0" w:rsidP="00F539F0">
            <w:pPr>
              <w:pStyle w:val="TableParagraph"/>
              <w:spacing w:before="122"/>
              <w:ind w:left="105"/>
              <w:jc w:val="both"/>
              <w:rPr>
                <w:b/>
              </w:rPr>
            </w:pPr>
            <w:r w:rsidRPr="00A607D0">
              <w:rPr>
                <w:b/>
              </w:rPr>
              <w:t>LCDB7005</w:t>
            </w:r>
          </w:p>
        </w:tc>
        <w:tc>
          <w:tcPr>
            <w:tcW w:w="1759" w:type="dxa"/>
            <w:shd w:val="clear" w:color="auto" w:fill="D9D9D9"/>
          </w:tcPr>
          <w:p w14:paraId="49D7ACCD" w14:textId="77777777" w:rsidR="00A607D0" w:rsidRDefault="00A607D0" w:rsidP="00F539F0">
            <w:pPr>
              <w:pStyle w:val="TableParagraph"/>
              <w:spacing w:before="2"/>
              <w:ind w:right="95"/>
              <w:jc w:val="both"/>
              <w:rPr>
                <w:b/>
              </w:rPr>
            </w:pPr>
            <w:r>
              <w:rPr>
                <w:b/>
              </w:rPr>
              <w:t>Contribution</w:t>
            </w:r>
            <w:r>
              <w:rPr>
                <w:b/>
                <w:spacing w:val="1"/>
              </w:rPr>
              <w:t xml:space="preserve"> </w:t>
            </w:r>
            <w:r>
              <w:rPr>
                <w:b/>
              </w:rPr>
              <w:t>to</w:t>
            </w:r>
            <w:r>
              <w:rPr>
                <w:b/>
                <w:spacing w:val="-59"/>
              </w:rPr>
              <w:t xml:space="preserve"> </w:t>
            </w:r>
            <w:r>
              <w:rPr>
                <w:b/>
              </w:rPr>
              <w:t>Overall</w:t>
            </w:r>
            <w:r>
              <w:rPr>
                <w:b/>
                <w:spacing w:val="1"/>
              </w:rPr>
              <w:t xml:space="preserve"> </w:t>
            </w:r>
            <w:r>
              <w:rPr>
                <w:b/>
              </w:rPr>
              <w:t>Module</w:t>
            </w:r>
            <w:r>
              <w:rPr>
                <w:b/>
                <w:spacing w:val="1"/>
              </w:rPr>
              <w:t xml:space="preserve"> </w:t>
            </w:r>
            <w:r>
              <w:rPr>
                <w:b/>
              </w:rPr>
              <w:t>Assessment</w:t>
            </w:r>
            <w:r>
              <w:rPr>
                <w:b/>
                <w:spacing w:val="-2"/>
              </w:rPr>
              <w:t xml:space="preserve"> </w:t>
            </w:r>
            <w:r>
              <w:rPr>
                <w:b/>
              </w:rPr>
              <w:t>(%):</w:t>
            </w:r>
          </w:p>
        </w:tc>
        <w:tc>
          <w:tcPr>
            <w:tcW w:w="1945" w:type="dxa"/>
          </w:tcPr>
          <w:p w14:paraId="720D0E62" w14:textId="71CB4E2A" w:rsidR="00A607D0" w:rsidRDefault="00A607D0" w:rsidP="00F539F0">
            <w:pPr>
              <w:pStyle w:val="TableParagraph"/>
              <w:spacing w:before="122"/>
              <w:ind w:left="105"/>
              <w:jc w:val="both"/>
              <w:rPr>
                <w:b/>
              </w:rPr>
            </w:pPr>
            <w:r>
              <w:rPr>
                <w:b/>
              </w:rPr>
              <w:t>50%</w:t>
            </w:r>
          </w:p>
          <w:p w14:paraId="79EDC49A" w14:textId="77777777" w:rsidR="00A607D0" w:rsidRDefault="00A607D0" w:rsidP="00F539F0">
            <w:pPr>
              <w:pStyle w:val="TableParagraph"/>
              <w:spacing w:before="119"/>
              <w:ind w:left="105"/>
              <w:jc w:val="both"/>
              <w:rPr>
                <w:b/>
              </w:rPr>
            </w:pPr>
          </w:p>
        </w:tc>
      </w:tr>
      <w:tr w:rsidR="00A607D0" w14:paraId="4E83D12B" w14:textId="77777777" w:rsidTr="00C12A3C">
        <w:trPr>
          <w:trHeight w:val="1149"/>
        </w:trPr>
        <w:tc>
          <w:tcPr>
            <w:tcW w:w="1709" w:type="dxa"/>
            <w:shd w:val="clear" w:color="auto" w:fill="D9D9D9"/>
          </w:tcPr>
          <w:p w14:paraId="52DC334F" w14:textId="77777777" w:rsidR="00A607D0" w:rsidRDefault="00A607D0" w:rsidP="00F539F0">
            <w:pPr>
              <w:pStyle w:val="TableParagraph"/>
              <w:spacing w:before="122"/>
              <w:jc w:val="both"/>
              <w:rPr>
                <w:b/>
              </w:rPr>
            </w:pPr>
            <w:r>
              <w:rPr>
                <w:b/>
              </w:rPr>
              <w:t>Lecturer:</w:t>
            </w:r>
          </w:p>
        </w:tc>
        <w:tc>
          <w:tcPr>
            <w:tcW w:w="2686" w:type="dxa"/>
          </w:tcPr>
          <w:p w14:paraId="64A94F24" w14:textId="53923102" w:rsidR="00A607D0" w:rsidRDefault="00A607D0" w:rsidP="00F539F0">
            <w:pPr>
              <w:pStyle w:val="TableParagraph"/>
              <w:spacing w:before="122"/>
              <w:ind w:left="0"/>
              <w:jc w:val="both"/>
              <w:rPr>
                <w:b/>
              </w:rPr>
            </w:pPr>
            <w:r>
              <w:rPr>
                <w:b/>
              </w:rPr>
              <w:t>Dr Amare Desta</w:t>
            </w:r>
          </w:p>
        </w:tc>
        <w:tc>
          <w:tcPr>
            <w:tcW w:w="1759" w:type="dxa"/>
            <w:shd w:val="clear" w:color="auto" w:fill="D9D9D9"/>
          </w:tcPr>
          <w:p w14:paraId="4E4DF211" w14:textId="77777777" w:rsidR="00A607D0" w:rsidRDefault="00A607D0" w:rsidP="00F539F0">
            <w:pPr>
              <w:pStyle w:val="TableParagraph"/>
              <w:spacing w:before="122"/>
              <w:jc w:val="both"/>
              <w:rPr>
                <w:b/>
              </w:rPr>
            </w:pPr>
            <w:r>
              <w:rPr>
                <w:b/>
              </w:rPr>
              <w:t>Internal</w:t>
            </w:r>
            <w:r>
              <w:rPr>
                <w:b/>
                <w:spacing w:val="-1"/>
              </w:rPr>
              <w:t xml:space="preserve"> </w:t>
            </w:r>
            <w:r>
              <w:rPr>
                <w:b/>
              </w:rPr>
              <w:t>Verifier:</w:t>
            </w:r>
          </w:p>
        </w:tc>
        <w:tc>
          <w:tcPr>
            <w:tcW w:w="1945" w:type="dxa"/>
          </w:tcPr>
          <w:p w14:paraId="1F4C55C9" w14:textId="77777777" w:rsidR="00A607D0" w:rsidRDefault="00A607D0" w:rsidP="00F539F0">
            <w:pPr>
              <w:pStyle w:val="TableParagraph"/>
              <w:spacing w:before="122"/>
              <w:ind w:left="105" w:right="277"/>
              <w:jc w:val="both"/>
              <w:rPr>
                <w:b/>
              </w:rPr>
            </w:pPr>
            <w:r>
              <w:rPr>
                <w:b/>
              </w:rPr>
              <w:t>John Paul Okeke</w:t>
            </w:r>
          </w:p>
        </w:tc>
      </w:tr>
      <w:tr w:rsidR="00A607D0" w14:paraId="319AFCD0" w14:textId="77777777" w:rsidTr="00C12A3C">
        <w:trPr>
          <w:trHeight w:val="2697"/>
        </w:trPr>
        <w:tc>
          <w:tcPr>
            <w:tcW w:w="1709" w:type="dxa"/>
            <w:shd w:val="clear" w:color="auto" w:fill="D9D9D9"/>
          </w:tcPr>
          <w:p w14:paraId="31FC2D99" w14:textId="77777777" w:rsidR="00A607D0" w:rsidRDefault="00A607D0" w:rsidP="00F539F0">
            <w:pPr>
              <w:pStyle w:val="TableParagraph"/>
              <w:spacing w:before="122"/>
              <w:jc w:val="both"/>
              <w:rPr>
                <w:b/>
              </w:rPr>
            </w:pPr>
            <w:r>
              <w:rPr>
                <w:b/>
              </w:rPr>
              <w:t>Assignment</w:t>
            </w:r>
            <w:r>
              <w:rPr>
                <w:b/>
                <w:spacing w:val="-5"/>
              </w:rPr>
              <w:t xml:space="preserve"> </w:t>
            </w:r>
            <w:r>
              <w:rPr>
                <w:b/>
              </w:rPr>
              <w:t>Title:</w:t>
            </w:r>
          </w:p>
        </w:tc>
        <w:tc>
          <w:tcPr>
            <w:tcW w:w="2686" w:type="dxa"/>
          </w:tcPr>
          <w:p w14:paraId="326E0B4B" w14:textId="16B37120" w:rsidR="00A607D0" w:rsidRDefault="00A607D0" w:rsidP="00F539F0">
            <w:pPr>
              <w:pStyle w:val="TableParagraph"/>
              <w:spacing w:before="119"/>
              <w:ind w:left="0" w:right="616"/>
              <w:jc w:val="both"/>
            </w:pPr>
            <w:r>
              <w:rPr>
                <w:b/>
              </w:rPr>
              <w:t xml:space="preserve"> Assessment 2</w:t>
            </w:r>
          </w:p>
        </w:tc>
        <w:tc>
          <w:tcPr>
            <w:tcW w:w="1759" w:type="dxa"/>
            <w:shd w:val="clear" w:color="auto" w:fill="D9D9D9"/>
          </w:tcPr>
          <w:p w14:paraId="42B40560" w14:textId="77777777" w:rsidR="00A607D0" w:rsidRDefault="00A607D0" w:rsidP="00F539F0">
            <w:pPr>
              <w:pStyle w:val="TableParagraph"/>
              <w:tabs>
                <w:tab w:val="left" w:pos="913"/>
                <w:tab w:val="left" w:pos="1753"/>
              </w:tabs>
              <w:spacing w:before="122"/>
              <w:ind w:right="95"/>
              <w:jc w:val="both"/>
              <w:rPr>
                <w:b/>
              </w:rPr>
            </w:pPr>
            <w:r>
              <w:rPr>
                <w:b/>
              </w:rPr>
              <w:t>Word</w:t>
            </w:r>
            <w:r>
              <w:rPr>
                <w:b/>
              </w:rPr>
              <w:tab/>
              <w:t>count</w:t>
            </w:r>
            <w:r>
              <w:rPr>
                <w:b/>
              </w:rPr>
              <w:tab/>
            </w:r>
            <w:r>
              <w:rPr>
                <w:b/>
                <w:spacing w:val="-1"/>
              </w:rPr>
              <w:t>(or</w:t>
            </w:r>
            <w:r>
              <w:rPr>
                <w:b/>
                <w:spacing w:val="-59"/>
              </w:rPr>
              <w:t xml:space="preserve"> </w:t>
            </w:r>
            <w:r>
              <w:rPr>
                <w:b/>
              </w:rPr>
              <w:t>equivalent):</w:t>
            </w:r>
          </w:p>
        </w:tc>
        <w:tc>
          <w:tcPr>
            <w:tcW w:w="1945" w:type="dxa"/>
          </w:tcPr>
          <w:p w14:paraId="0F3F1882" w14:textId="2CAEEF39" w:rsidR="00A607D0" w:rsidRDefault="00A607D0" w:rsidP="00F539F0">
            <w:pPr>
              <w:pStyle w:val="TableParagraph"/>
              <w:spacing w:before="122"/>
              <w:ind w:left="105"/>
              <w:jc w:val="both"/>
              <w:rPr>
                <w:b/>
              </w:rPr>
            </w:pPr>
            <w:r>
              <w:rPr>
                <w:b/>
              </w:rPr>
              <w:t>4000</w:t>
            </w:r>
            <w:r>
              <w:rPr>
                <w:b/>
                <w:spacing w:val="1"/>
              </w:rPr>
              <w:t xml:space="preserve"> </w:t>
            </w:r>
            <w:r>
              <w:rPr>
                <w:b/>
              </w:rPr>
              <w:t>Words</w:t>
            </w:r>
          </w:p>
          <w:p w14:paraId="029BE489" w14:textId="77777777" w:rsidR="00A607D0" w:rsidRDefault="00A607D0" w:rsidP="00F539F0">
            <w:pPr>
              <w:pStyle w:val="TableParagraph"/>
              <w:spacing w:before="119"/>
              <w:ind w:left="105"/>
              <w:jc w:val="both"/>
              <w:rPr>
                <w:b/>
              </w:rPr>
            </w:pPr>
            <w:r>
              <w:rPr>
                <w:b/>
              </w:rPr>
              <w:t>(-/+</w:t>
            </w:r>
            <w:r>
              <w:rPr>
                <w:b/>
                <w:spacing w:val="-1"/>
              </w:rPr>
              <w:t xml:space="preserve"> </w:t>
            </w:r>
            <w:r>
              <w:rPr>
                <w:b/>
              </w:rPr>
              <w:t>10%)</w:t>
            </w:r>
          </w:p>
        </w:tc>
      </w:tr>
    </w:tbl>
    <w:p w14:paraId="16FC0D06" w14:textId="21E19561" w:rsidR="00A607D0" w:rsidRDefault="00A607D0" w:rsidP="00F539F0">
      <w:pPr>
        <w:jc w:val="both"/>
      </w:pPr>
    </w:p>
    <w:p w14:paraId="662C5E3D" w14:textId="4F28263F" w:rsidR="00A607D0" w:rsidRDefault="00A607D0" w:rsidP="00F539F0">
      <w:pPr>
        <w:jc w:val="both"/>
      </w:pPr>
    </w:p>
    <w:p w14:paraId="525021CB" w14:textId="672D3997" w:rsidR="00A607D0" w:rsidRDefault="00A607D0" w:rsidP="00F539F0">
      <w:pPr>
        <w:jc w:val="both"/>
      </w:pPr>
    </w:p>
    <w:p w14:paraId="4D0755AF" w14:textId="2D6EEFC5" w:rsidR="00A607D0" w:rsidRDefault="00A607D0" w:rsidP="00F539F0">
      <w:pPr>
        <w:jc w:val="both"/>
      </w:pPr>
    </w:p>
    <w:p w14:paraId="13F12033" w14:textId="246D10E2" w:rsidR="00A607D0" w:rsidRDefault="00A607D0" w:rsidP="00F539F0">
      <w:pPr>
        <w:jc w:val="both"/>
      </w:pPr>
    </w:p>
    <w:p w14:paraId="072D651A" w14:textId="738C565B" w:rsidR="00A607D0" w:rsidRDefault="00A607D0" w:rsidP="00F539F0">
      <w:pPr>
        <w:jc w:val="both"/>
      </w:pPr>
    </w:p>
    <w:p w14:paraId="69D9DEF0" w14:textId="664A7D05" w:rsidR="00A607D0" w:rsidRDefault="00A607D0" w:rsidP="00F539F0">
      <w:pPr>
        <w:jc w:val="both"/>
      </w:pPr>
    </w:p>
    <w:p w14:paraId="52AB0EDE" w14:textId="076643A0" w:rsidR="00A607D0" w:rsidRDefault="00A607D0" w:rsidP="00F539F0">
      <w:pPr>
        <w:jc w:val="both"/>
      </w:pPr>
    </w:p>
    <w:p w14:paraId="793D16F4" w14:textId="37A699EF" w:rsidR="00A607D0" w:rsidRDefault="00A607D0" w:rsidP="00F539F0">
      <w:pPr>
        <w:jc w:val="both"/>
      </w:pPr>
    </w:p>
    <w:p w14:paraId="7345C081" w14:textId="55F7022F" w:rsidR="00A607D0" w:rsidRDefault="00A607D0" w:rsidP="00F539F0">
      <w:pPr>
        <w:jc w:val="both"/>
      </w:pPr>
    </w:p>
    <w:tbl>
      <w:tblPr>
        <w:tblStyle w:val="TableGrid"/>
        <w:tblW w:w="0" w:type="auto"/>
        <w:tblLook w:val="04A0" w:firstRow="1" w:lastRow="0" w:firstColumn="1" w:lastColumn="0" w:noHBand="0" w:noVBand="1"/>
      </w:tblPr>
      <w:tblGrid>
        <w:gridCol w:w="4508"/>
        <w:gridCol w:w="4508"/>
      </w:tblGrid>
      <w:tr w:rsidR="00A607D0" w14:paraId="758BC0B2" w14:textId="77777777" w:rsidTr="00C12A3C">
        <w:tc>
          <w:tcPr>
            <w:tcW w:w="9016" w:type="dxa"/>
            <w:gridSpan w:val="2"/>
          </w:tcPr>
          <w:p w14:paraId="4519457E" w14:textId="77777777" w:rsidR="00A607D0" w:rsidRPr="002C5740" w:rsidRDefault="00A607D0" w:rsidP="00632D89">
            <w:pPr>
              <w:jc w:val="center"/>
              <w:rPr>
                <w:b/>
                <w:bCs/>
                <w:sz w:val="36"/>
                <w:szCs w:val="36"/>
              </w:rPr>
            </w:pPr>
            <w:r w:rsidRPr="002C5740">
              <w:rPr>
                <w:b/>
                <w:bCs/>
                <w:sz w:val="36"/>
                <w:szCs w:val="36"/>
              </w:rPr>
              <w:t>Table of Content</w:t>
            </w:r>
          </w:p>
        </w:tc>
      </w:tr>
      <w:tr w:rsidR="00A607D0" w14:paraId="4EC6F24C" w14:textId="77777777" w:rsidTr="00C12A3C">
        <w:tc>
          <w:tcPr>
            <w:tcW w:w="4508" w:type="dxa"/>
          </w:tcPr>
          <w:p w14:paraId="0D6C6946" w14:textId="77777777" w:rsidR="00A607D0" w:rsidRPr="002B778E" w:rsidRDefault="00A607D0" w:rsidP="00F539F0">
            <w:pPr>
              <w:jc w:val="both"/>
              <w:rPr>
                <w:b/>
                <w:bCs/>
              </w:rPr>
            </w:pPr>
            <w:r w:rsidRPr="002B778E">
              <w:rPr>
                <w:b/>
                <w:bCs/>
              </w:rPr>
              <w:t>Topics</w:t>
            </w:r>
          </w:p>
        </w:tc>
        <w:tc>
          <w:tcPr>
            <w:tcW w:w="4508" w:type="dxa"/>
          </w:tcPr>
          <w:p w14:paraId="130F589B" w14:textId="77777777" w:rsidR="00A607D0" w:rsidRPr="002B778E" w:rsidRDefault="00A607D0" w:rsidP="00F539F0">
            <w:pPr>
              <w:jc w:val="both"/>
              <w:rPr>
                <w:b/>
                <w:bCs/>
              </w:rPr>
            </w:pPr>
            <w:r w:rsidRPr="002B778E">
              <w:rPr>
                <w:b/>
                <w:bCs/>
              </w:rPr>
              <w:t>Page numbers</w:t>
            </w:r>
          </w:p>
        </w:tc>
      </w:tr>
      <w:tr w:rsidR="00A607D0" w14:paraId="3FB6456B" w14:textId="77777777" w:rsidTr="00C12A3C">
        <w:tc>
          <w:tcPr>
            <w:tcW w:w="4508" w:type="dxa"/>
          </w:tcPr>
          <w:p w14:paraId="07B43607" w14:textId="77777777" w:rsidR="00E33137" w:rsidRDefault="00E33137" w:rsidP="00F539F0">
            <w:pPr>
              <w:jc w:val="both"/>
              <w:rPr>
                <w:b/>
                <w:bCs/>
                <w:i/>
                <w:iCs/>
              </w:rPr>
            </w:pPr>
          </w:p>
          <w:p w14:paraId="02339BEF" w14:textId="5686AD53" w:rsidR="00A607D0" w:rsidRPr="00501E52" w:rsidRDefault="00A607D0" w:rsidP="00F539F0">
            <w:pPr>
              <w:jc w:val="both"/>
              <w:rPr>
                <w:b/>
                <w:bCs/>
                <w:i/>
                <w:iCs/>
              </w:rPr>
            </w:pPr>
            <w:r w:rsidRPr="00501E52">
              <w:rPr>
                <w:b/>
                <w:bCs/>
                <w:i/>
                <w:iCs/>
              </w:rPr>
              <w:t>Introduction</w:t>
            </w:r>
          </w:p>
          <w:p w14:paraId="558A706E" w14:textId="77777777" w:rsidR="00A607D0" w:rsidRPr="002C5740" w:rsidRDefault="00A607D0" w:rsidP="00F539F0">
            <w:pPr>
              <w:jc w:val="both"/>
              <w:rPr>
                <w:b/>
                <w:bCs/>
                <w:i/>
                <w:iCs/>
              </w:rPr>
            </w:pPr>
          </w:p>
        </w:tc>
        <w:tc>
          <w:tcPr>
            <w:tcW w:w="4508" w:type="dxa"/>
          </w:tcPr>
          <w:p w14:paraId="391100B6" w14:textId="77777777" w:rsidR="00E33137" w:rsidRPr="00632D89" w:rsidRDefault="00E33137" w:rsidP="00632D89">
            <w:pPr>
              <w:jc w:val="center"/>
              <w:rPr>
                <w:b/>
                <w:bCs/>
              </w:rPr>
            </w:pPr>
          </w:p>
          <w:p w14:paraId="3B081263" w14:textId="7D657A47" w:rsidR="00A607D0" w:rsidRPr="00632D89" w:rsidRDefault="00E33137" w:rsidP="00632D89">
            <w:pPr>
              <w:jc w:val="center"/>
              <w:rPr>
                <w:b/>
                <w:bCs/>
              </w:rPr>
            </w:pPr>
            <w:r w:rsidRPr="00632D89">
              <w:rPr>
                <w:b/>
                <w:bCs/>
              </w:rPr>
              <w:t>1</w:t>
            </w:r>
          </w:p>
        </w:tc>
      </w:tr>
      <w:tr w:rsidR="00A607D0" w14:paraId="697DC812" w14:textId="77777777" w:rsidTr="00C12A3C">
        <w:tc>
          <w:tcPr>
            <w:tcW w:w="4508" w:type="dxa"/>
          </w:tcPr>
          <w:p w14:paraId="54CB71A1" w14:textId="079E148A" w:rsidR="00E33137" w:rsidRDefault="00A607D0" w:rsidP="00F539F0">
            <w:pPr>
              <w:jc w:val="both"/>
              <w:rPr>
                <w:b/>
                <w:bCs/>
                <w:i/>
                <w:iCs/>
              </w:rPr>
            </w:pPr>
            <w:r>
              <w:rPr>
                <w:b/>
                <w:bCs/>
                <w:i/>
                <w:iCs/>
              </w:rPr>
              <w:t>Soft</w:t>
            </w:r>
            <w:r w:rsidR="00E33137">
              <w:rPr>
                <w:b/>
                <w:bCs/>
                <w:i/>
                <w:iCs/>
              </w:rPr>
              <w:t>B</w:t>
            </w:r>
            <w:r>
              <w:rPr>
                <w:b/>
                <w:bCs/>
                <w:i/>
                <w:iCs/>
              </w:rPr>
              <w:t>ank</w:t>
            </w:r>
            <w:r w:rsidR="00927B5C">
              <w:rPr>
                <w:b/>
                <w:bCs/>
                <w:i/>
                <w:iCs/>
              </w:rPr>
              <w:t>’s</w:t>
            </w:r>
            <w:r w:rsidR="00E33137">
              <w:rPr>
                <w:b/>
                <w:bCs/>
                <w:i/>
                <w:iCs/>
              </w:rPr>
              <w:t xml:space="preserve"> Corp Profile</w:t>
            </w:r>
            <w:r w:rsidR="00927B5C">
              <w:rPr>
                <w:b/>
                <w:bCs/>
                <w:i/>
                <w:iCs/>
              </w:rPr>
              <w:t xml:space="preserve">- </w:t>
            </w:r>
            <w:r w:rsidR="00E33137" w:rsidRPr="00E33137">
              <w:rPr>
                <w:b/>
                <w:bCs/>
                <w:i/>
                <w:iCs/>
              </w:rPr>
              <w:t>A</w:t>
            </w:r>
            <w:r w:rsidR="00E33137">
              <w:rPr>
                <w:b/>
                <w:bCs/>
              </w:rPr>
              <w:t xml:space="preserve"> </w:t>
            </w:r>
            <w:r w:rsidR="00E33137" w:rsidRPr="00E33137">
              <w:rPr>
                <w:b/>
                <w:bCs/>
                <w:i/>
                <w:iCs/>
              </w:rPr>
              <w:t>Saga of Unusual Bets That Have Paid Off in A String of Successes</w:t>
            </w:r>
          </w:p>
          <w:p w14:paraId="4FE922AB" w14:textId="1BD314BE" w:rsidR="00A607D0" w:rsidRPr="002C5740" w:rsidRDefault="00A607D0" w:rsidP="00F539F0">
            <w:pPr>
              <w:jc w:val="both"/>
              <w:rPr>
                <w:b/>
                <w:bCs/>
                <w:i/>
                <w:iCs/>
              </w:rPr>
            </w:pPr>
          </w:p>
        </w:tc>
        <w:tc>
          <w:tcPr>
            <w:tcW w:w="4508" w:type="dxa"/>
          </w:tcPr>
          <w:p w14:paraId="13067DA1" w14:textId="77777777" w:rsidR="00E33137" w:rsidRPr="00632D89" w:rsidRDefault="00E33137" w:rsidP="00632D89">
            <w:pPr>
              <w:jc w:val="center"/>
              <w:rPr>
                <w:b/>
                <w:bCs/>
              </w:rPr>
            </w:pPr>
          </w:p>
          <w:p w14:paraId="3DE3DC0E" w14:textId="31E0AAD5" w:rsidR="00A607D0" w:rsidRPr="00632D89" w:rsidRDefault="00E33137" w:rsidP="00632D89">
            <w:pPr>
              <w:jc w:val="center"/>
              <w:rPr>
                <w:b/>
                <w:bCs/>
              </w:rPr>
            </w:pPr>
            <w:r w:rsidRPr="00632D89">
              <w:rPr>
                <w:b/>
                <w:bCs/>
              </w:rPr>
              <w:t>1-3</w:t>
            </w:r>
          </w:p>
        </w:tc>
      </w:tr>
      <w:tr w:rsidR="00A607D0" w14:paraId="0B4811A5" w14:textId="77777777" w:rsidTr="00C12A3C">
        <w:tc>
          <w:tcPr>
            <w:tcW w:w="4508" w:type="dxa"/>
          </w:tcPr>
          <w:p w14:paraId="35FF4E81" w14:textId="77777777" w:rsidR="00632D89" w:rsidRDefault="00632D89" w:rsidP="00F539F0">
            <w:pPr>
              <w:jc w:val="both"/>
              <w:rPr>
                <w:b/>
                <w:bCs/>
                <w:i/>
                <w:iCs/>
              </w:rPr>
            </w:pPr>
          </w:p>
          <w:p w14:paraId="4CD0C112" w14:textId="79D686D3" w:rsidR="00A607D0" w:rsidRDefault="00A607D0" w:rsidP="00F539F0">
            <w:pPr>
              <w:jc w:val="both"/>
              <w:rPr>
                <w:b/>
                <w:bCs/>
                <w:i/>
                <w:iCs/>
              </w:rPr>
            </w:pPr>
            <w:r w:rsidRPr="00A607D0">
              <w:rPr>
                <w:b/>
                <w:bCs/>
                <w:i/>
                <w:iCs/>
              </w:rPr>
              <w:t>ARM Holdings Corporate Profile</w:t>
            </w:r>
          </w:p>
          <w:p w14:paraId="292C654E" w14:textId="1DD9EFC9" w:rsidR="00A607D0" w:rsidRDefault="00A607D0" w:rsidP="00F539F0">
            <w:pPr>
              <w:jc w:val="both"/>
            </w:pPr>
          </w:p>
        </w:tc>
        <w:tc>
          <w:tcPr>
            <w:tcW w:w="4508" w:type="dxa"/>
          </w:tcPr>
          <w:p w14:paraId="4F7A8D4A" w14:textId="77777777" w:rsidR="00632D89" w:rsidRDefault="00632D89" w:rsidP="00632D89">
            <w:pPr>
              <w:jc w:val="center"/>
              <w:rPr>
                <w:b/>
                <w:bCs/>
              </w:rPr>
            </w:pPr>
          </w:p>
          <w:p w14:paraId="27373063" w14:textId="1E737C76" w:rsidR="00A607D0" w:rsidRPr="00632D89" w:rsidRDefault="00632D89" w:rsidP="00632D89">
            <w:pPr>
              <w:jc w:val="center"/>
              <w:rPr>
                <w:b/>
                <w:bCs/>
              </w:rPr>
            </w:pPr>
            <w:r w:rsidRPr="00632D89">
              <w:rPr>
                <w:b/>
                <w:bCs/>
              </w:rPr>
              <w:t>3-4</w:t>
            </w:r>
          </w:p>
        </w:tc>
      </w:tr>
      <w:tr w:rsidR="00A607D0" w14:paraId="6544ED30" w14:textId="77777777" w:rsidTr="00C12A3C">
        <w:tc>
          <w:tcPr>
            <w:tcW w:w="4508" w:type="dxa"/>
          </w:tcPr>
          <w:p w14:paraId="1D72FF42" w14:textId="06B294A3" w:rsidR="00AE26BD" w:rsidRPr="00632D89" w:rsidRDefault="00A607D0" w:rsidP="00AE26BD">
            <w:pPr>
              <w:jc w:val="both"/>
              <w:rPr>
                <w:b/>
                <w:bCs/>
                <w:i/>
                <w:iCs/>
                <w:color w:val="7030A0"/>
              </w:rPr>
            </w:pPr>
            <w:r w:rsidRPr="00A607D0">
              <w:rPr>
                <w:b/>
                <w:bCs/>
                <w:i/>
                <w:iCs/>
              </w:rPr>
              <w:t>Strategic</w:t>
            </w:r>
            <w:r w:rsidR="00293474">
              <w:rPr>
                <w:b/>
                <w:bCs/>
                <w:i/>
                <w:iCs/>
              </w:rPr>
              <w:t xml:space="preserve"> fundamentals</w:t>
            </w:r>
            <w:r w:rsidRPr="00A607D0">
              <w:rPr>
                <w:b/>
                <w:bCs/>
                <w:i/>
                <w:iCs/>
              </w:rPr>
              <w:t xml:space="preserve"> Behind Acquisition, from the view of Softbank</w:t>
            </w:r>
            <w:r>
              <w:t xml:space="preserve"> – </w:t>
            </w:r>
            <w:r w:rsidRPr="00632D89">
              <w:rPr>
                <w:color w:val="7030A0"/>
              </w:rPr>
              <w:t xml:space="preserve">Early in technology business, </w:t>
            </w:r>
            <w:r w:rsidR="00AE26BD" w:rsidRPr="00632D89">
              <w:rPr>
                <w:color w:val="7030A0"/>
              </w:rPr>
              <w:t>gain,</w:t>
            </w:r>
            <w:r w:rsidR="00293474" w:rsidRPr="00C323C5">
              <w:rPr>
                <w:b/>
                <w:bCs/>
                <w:i/>
                <w:iCs/>
              </w:rPr>
              <w:t xml:space="preserve"> </w:t>
            </w:r>
            <w:r w:rsidR="00293474" w:rsidRPr="00293474">
              <w:rPr>
                <w:color w:val="7030A0"/>
              </w:rPr>
              <w:t xml:space="preserve">SoftBank’s Recognition of the 1st mover advantage in the space of AI </w:t>
            </w:r>
            <w:r w:rsidR="00D00B44" w:rsidRPr="00293474">
              <w:rPr>
                <w:color w:val="7030A0"/>
              </w:rPr>
              <w:t xml:space="preserve">Technology </w:t>
            </w:r>
            <w:r w:rsidR="00D00B44">
              <w:rPr>
                <w:color w:val="7030A0"/>
              </w:rPr>
              <w:t xml:space="preserve">and </w:t>
            </w:r>
            <w:r w:rsidR="00D00B44" w:rsidRPr="00293474">
              <w:rPr>
                <w:color w:val="7030A0"/>
              </w:rPr>
              <w:t>Gain</w:t>
            </w:r>
            <w:r w:rsidR="00AE26BD" w:rsidRPr="00632D89">
              <w:rPr>
                <w:color w:val="7030A0"/>
              </w:rPr>
              <w:t xml:space="preserve"> in Competitive Advantage- Understanding ARM’s acquisition from Michael E. Porter’s Competitive Advantage Philosophy</w:t>
            </w:r>
            <w:r w:rsidR="00AE26BD" w:rsidRPr="00632D89">
              <w:rPr>
                <w:b/>
                <w:bCs/>
                <w:i/>
                <w:iCs/>
                <w:color w:val="7030A0"/>
              </w:rPr>
              <w:t xml:space="preserve">  </w:t>
            </w:r>
          </w:p>
          <w:p w14:paraId="2F69A62C" w14:textId="5FB7422B" w:rsidR="00A607D0" w:rsidRDefault="00A607D0" w:rsidP="00AE26BD">
            <w:pPr>
              <w:jc w:val="both"/>
            </w:pPr>
          </w:p>
        </w:tc>
        <w:tc>
          <w:tcPr>
            <w:tcW w:w="4508" w:type="dxa"/>
          </w:tcPr>
          <w:p w14:paraId="23F2C96A" w14:textId="77777777" w:rsidR="00632D89" w:rsidRDefault="00632D89" w:rsidP="00632D89">
            <w:pPr>
              <w:jc w:val="center"/>
              <w:rPr>
                <w:b/>
                <w:bCs/>
              </w:rPr>
            </w:pPr>
          </w:p>
          <w:p w14:paraId="270FC9A9" w14:textId="77777777" w:rsidR="00632D89" w:rsidRDefault="00632D89" w:rsidP="00632D89">
            <w:pPr>
              <w:jc w:val="center"/>
              <w:rPr>
                <w:b/>
                <w:bCs/>
              </w:rPr>
            </w:pPr>
          </w:p>
          <w:p w14:paraId="0318B0D7" w14:textId="3425BEA7" w:rsidR="00A607D0" w:rsidRPr="00632D89" w:rsidRDefault="00632D89" w:rsidP="00632D89">
            <w:pPr>
              <w:jc w:val="center"/>
              <w:rPr>
                <w:b/>
                <w:bCs/>
              </w:rPr>
            </w:pPr>
            <w:r w:rsidRPr="00632D89">
              <w:rPr>
                <w:b/>
                <w:bCs/>
              </w:rPr>
              <w:t>5-9</w:t>
            </w:r>
          </w:p>
        </w:tc>
      </w:tr>
      <w:tr w:rsidR="00A607D0" w14:paraId="2E064336" w14:textId="77777777" w:rsidTr="00C12A3C">
        <w:tc>
          <w:tcPr>
            <w:tcW w:w="4508" w:type="dxa"/>
          </w:tcPr>
          <w:p w14:paraId="1E610576" w14:textId="0BDFDF57" w:rsidR="00A607D0" w:rsidRPr="00AE26BD" w:rsidRDefault="00293474" w:rsidP="00AE26BD">
            <w:pPr>
              <w:shd w:val="clear" w:color="auto" w:fill="FFFFFF"/>
              <w:spacing w:after="312"/>
              <w:jc w:val="both"/>
              <w:rPr>
                <w:b/>
                <w:bCs/>
                <w:i/>
                <w:iCs/>
              </w:rPr>
            </w:pPr>
            <w:r w:rsidRPr="00AE26BD">
              <w:rPr>
                <w:b/>
                <w:bCs/>
                <w:i/>
                <w:iCs/>
              </w:rPr>
              <w:t>ARM’s</w:t>
            </w:r>
            <w:r>
              <w:rPr>
                <w:b/>
                <w:bCs/>
                <w:i/>
                <w:iCs/>
              </w:rPr>
              <w:t xml:space="preserve"> reasons to accept the takeover proposition</w:t>
            </w:r>
            <w:r w:rsidRPr="00AE26BD">
              <w:rPr>
                <w:b/>
                <w:bCs/>
                <w:i/>
                <w:iCs/>
              </w:rPr>
              <w:t xml:space="preserve"> </w:t>
            </w:r>
            <w:r>
              <w:rPr>
                <w:b/>
                <w:bCs/>
                <w:i/>
                <w:iCs/>
              </w:rPr>
              <w:t xml:space="preserve">by </w:t>
            </w:r>
            <w:r w:rsidRPr="00AE26BD">
              <w:rPr>
                <w:b/>
                <w:bCs/>
                <w:i/>
                <w:iCs/>
              </w:rPr>
              <w:t>SoftBank? – ARM’s</w:t>
            </w:r>
            <w:r>
              <w:rPr>
                <w:b/>
                <w:bCs/>
                <w:i/>
                <w:iCs/>
              </w:rPr>
              <w:t xml:space="preserve"> perspective</w:t>
            </w:r>
            <w:r w:rsidRPr="00AE26BD">
              <w:rPr>
                <w:b/>
                <w:bCs/>
                <w:i/>
                <w:iCs/>
              </w:rPr>
              <w:t xml:space="preserve"> </w:t>
            </w:r>
          </w:p>
        </w:tc>
        <w:tc>
          <w:tcPr>
            <w:tcW w:w="4508" w:type="dxa"/>
          </w:tcPr>
          <w:p w14:paraId="612C416B" w14:textId="77777777" w:rsidR="00632D89" w:rsidRDefault="00632D89" w:rsidP="00632D89">
            <w:pPr>
              <w:jc w:val="center"/>
              <w:rPr>
                <w:b/>
                <w:bCs/>
              </w:rPr>
            </w:pPr>
          </w:p>
          <w:p w14:paraId="0B1B367E" w14:textId="42F8E314" w:rsidR="00A607D0" w:rsidRPr="00632D89" w:rsidRDefault="00632D89" w:rsidP="00632D89">
            <w:pPr>
              <w:jc w:val="center"/>
              <w:rPr>
                <w:b/>
                <w:bCs/>
              </w:rPr>
            </w:pPr>
            <w:r w:rsidRPr="00632D89">
              <w:rPr>
                <w:b/>
                <w:bCs/>
              </w:rPr>
              <w:t>9-10</w:t>
            </w:r>
          </w:p>
        </w:tc>
      </w:tr>
      <w:tr w:rsidR="00A607D0" w14:paraId="3DD6178B" w14:textId="77777777" w:rsidTr="00C12A3C">
        <w:tc>
          <w:tcPr>
            <w:tcW w:w="4508" w:type="dxa"/>
          </w:tcPr>
          <w:p w14:paraId="49DF24D6" w14:textId="578088F6" w:rsidR="004C2BBB" w:rsidRPr="00AE26BD" w:rsidRDefault="00AE26BD" w:rsidP="00AE26BD">
            <w:pPr>
              <w:shd w:val="clear" w:color="auto" w:fill="FFFFFF"/>
              <w:spacing w:after="312"/>
              <w:jc w:val="both"/>
              <w:rPr>
                <w:b/>
                <w:bCs/>
                <w:i/>
                <w:iCs/>
              </w:rPr>
            </w:pPr>
            <w:r>
              <w:rPr>
                <w:b/>
                <w:bCs/>
                <w:i/>
                <w:iCs/>
              </w:rPr>
              <w:t xml:space="preserve">Understanding why </w:t>
            </w:r>
            <w:r w:rsidRPr="00D107FA">
              <w:rPr>
                <w:b/>
                <w:bCs/>
                <w:i/>
                <w:iCs/>
              </w:rPr>
              <w:t>SoftBank</w:t>
            </w:r>
            <w:r>
              <w:rPr>
                <w:b/>
                <w:bCs/>
                <w:i/>
                <w:iCs/>
              </w:rPr>
              <w:t xml:space="preserve"> </w:t>
            </w:r>
            <w:r w:rsidRPr="00D107FA">
              <w:rPr>
                <w:b/>
                <w:bCs/>
                <w:i/>
                <w:iCs/>
              </w:rPr>
              <w:t>had</w:t>
            </w:r>
            <w:r>
              <w:rPr>
                <w:b/>
                <w:bCs/>
                <w:i/>
                <w:iCs/>
              </w:rPr>
              <w:t xml:space="preserve"> to </w:t>
            </w:r>
            <w:r w:rsidR="00293474">
              <w:rPr>
                <w:b/>
                <w:bCs/>
                <w:i/>
                <w:iCs/>
              </w:rPr>
              <w:t>exit</w:t>
            </w:r>
            <w:r>
              <w:rPr>
                <w:b/>
                <w:bCs/>
                <w:i/>
                <w:iCs/>
              </w:rPr>
              <w:t xml:space="preserve"> </w:t>
            </w:r>
            <w:r w:rsidR="00293474">
              <w:rPr>
                <w:b/>
                <w:bCs/>
                <w:i/>
                <w:iCs/>
              </w:rPr>
              <w:t xml:space="preserve">the </w:t>
            </w:r>
            <w:r>
              <w:rPr>
                <w:b/>
                <w:bCs/>
                <w:i/>
                <w:iCs/>
              </w:rPr>
              <w:t>ARM</w:t>
            </w:r>
            <w:r w:rsidR="00293474">
              <w:rPr>
                <w:b/>
                <w:bCs/>
                <w:i/>
                <w:iCs/>
              </w:rPr>
              <w:t xml:space="preserve"> Holdings business </w:t>
            </w:r>
            <w:r>
              <w:rPr>
                <w:b/>
                <w:bCs/>
                <w:i/>
                <w:iCs/>
              </w:rPr>
              <w:t>-</w:t>
            </w:r>
            <w:r w:rsidR="00293474">
              <w:rPr>
                <w:b/>
                <w:bCs/>
                <w:i/>
                <w:iCs/>
              </w:rPr>
              <w:t xml:space="preserve"> </w:t>
            </w:r>
            <w:r w:rsidRPr="00D107FA">
              <w:rPr>
                <w:b/>
                <w:bCs/>
                <w:i/>
                <w:iCs/>
              </w:rPr>
              <w:t xml:space="preserve">Evaluating SoftBank’s biggest acquisition deal. </w:t>
            </w:r>
          </w:p>
        </w:tc>
        <w:tc>
          <w:tcPr>
            <w:tcW w:w="4508" w:type="dxa"/>
          </w:tcPr>
          <w:p w14:paraId="3369E7D8" w14:textId="77777777" w:rsidR="00632D89" w:rsidRDefault="00632D89" w:rsidP="00632D89">
            <w:pPr>
              <w:jc w:val="center"/>
              <w:rPr>
                <w:b/>
                <w:bCs/>
              </w:rPr>
            </w:pPr>
          </w:p>
          <w:p w14:paraId="1094F70B" w14:textId="24F3AE13" w:rsidR="00A607D0" w:rsidRPr="00632D89" w:rsidRDefault="00632D89" w:rsidP="00632D89">
            <w:pPr>
              <w:jc w:val="center"/>
              <w:rPr>
                <w:b/>
                <w:bCs/>
              </w:rPr>
            </w:pPr>
            <w:r w:rsidRPr="00632D89">
              <w:rPr>
                <w:b/>
                <w:bCs/>
              </w:rPr>
              <w:t>10-11</w:t>
            </w:r>
          </w:p>
        </w:tc>
      </w:tr>
      <w:tr w:rsidR="00AE26BD" w14:paraId="47E39C0B" w14:textId="77777777" w:rsidTr="00C12A3C">
        <w:tc>
          <w:tcPr>
            <w:tcW w:w="4508" w:type="dxa"/>
          </w:tcPr>
          <w:p w14:paraId="4277CF53" w14:textId="3EB42462" w:rsidR="00AE26BD" w:rsidRDefault="00AE26BD" w:rsidP="00AE26BD">
            <w:pPr>
              <w:shd w:val="clear" w:color="auto" w:fill="FFFFFF"/>
              <w:spacing w:after="312"/>
              <w:jc w:val="both"/>
              <w:rPr>
                <w:b/>
                <w:bCs/>
                <w:i/>
                <w:iCs/>
              </w:rPr>
            </w:pPr>
            <w:r w:rsidRPr="0082674E">
              <w:rPr>
                <w:b/>
                <w:bCs/>
                <w:i/>
                <w:iCs/>
              </w:rPr>
              <w:t xml:space="preserve">Future RoadMap of ARM Holdings with Nvidia as its new investor </w:t>
            </w:r>
          </w:p>
        </w:tc>
        <w:tc>
          <w:tcPr>
            <w:tcW w:w="4508" w:type="dxa"/>
          </w:tcPr>
          <w:p w14:paraId="1545995E" w14:textId="77777777" w:rsidR="00632D89" w:rsidRDefault="00632D89" w:rsidP="00632D89">
            <w:pPr>
              <w:jc w:val="center"/>
              <w:rPr>
                <w:b/>
                <w:bCs/>
              </w:rPr>
            </w:pPr>
          </w:p>
          <w:p w14:paraId="095974D4" w14:textId="00F01440" w:rsidR="00AE26BD" w:rsidRPr="00632D89" w:rsidRDefault="00632D89" w:rsidP="00632D89">
            <w:pPr>
              <w:jc w:val="center"/>
              <w:rPr>
                <w:b/>
                <w:bCs/>
              </w:rPr>
            </w:pPr>
            <w:r w:rsidRPr="00632D89">
              <w:rPr>
                <w:b/>
                <w:bCs/>
              </w:rPr>
              <w:t>11</w:t>
            </w:r>
          </w:p>
        </w:tc>
      </w:tr>
      <w:tr w:rsidR="00AE26BD" w14:paraId="0D1D2E0E" w14:textId="77777777" w:rsidTr="00C12A3C">
        <w:tc>
          <w:tcPr>
            <w:tcW w:w="4508" w:type="dxa"/>
          </w:tcPr>
          <w:p w14:paraId="415E3A88" w14:textId="675990B3" w:rsidR="00AE26BD" w:rsidRPr="0082674E" w:rsidRDefault="00632D89" w:rsidP="00AE26BD">
            <w:pPr>
              <w:shd w:val="clear" w:color="auto" w:fill="FFFFFF"/>
              <w:spacing w:after="312"/>
              <w:jc w:val="both"/>
              <w:rPr>
                <w:b/>
                <w:bCs/>
                <w:i/>
                <w:iCs/>
              </w:rPr>
            </w:pPr>
            <w:r w:rsidRPr="003B22FA">
              <w:rPr>
                <w:b/>
                <w:bCs/>
                <w:i/>
                <w:iCs/>
              </w:rPr>
              <w:t xml:space="preserve">SoftBank’s Future RoadMap </w:t>
            </w:r>
            <w:r>
              <w:rPr>
                <w:b/>
                <w:bCs/>
                <w:i/>
                <w:iCs/>
              </w:rPr>
              <w:t>in</w:t>
            </w:r>
            <w:r w:rsidRPr="003B22FA">
              <w:rPr>
                <w:b/>
                <w:bCs/>
                <w:i/>
                <w:iCs/>
              </w:rPr>
              <w:t xml:space="preserve"> the post pandemic era</w:t>
            </w:r>
          </w:p>
        </w:tc>
        <w:tc>
          <w:tcPr>
            <w:tcW w:w="4508" w:type="dxa"/>
          </w:tcPr>
          <w:p w14:paraId="2DA5B6E4" w14:textId="77777777" w:rsidR="00632D89" w:rsidRDefault="00632D89" w:rsidP="00632D89">
            <w:pPr>
              <w:jc w:val="center"/>
              <w:rPr>
                <w:b/>
                <w:bCs/>
              </w:rPr>
            </w:pPr>
          </w:p>
          <w:p w14:paraId="56F84288" w14:textId="2A1974E1" w:rsidR="00AE26BD" w:rsidRPr="00632D89" w:rsidRDefault="00632D89" w:rsidP="00632D89">
            <w:pPr>
              <w:jc w:val="center"/>
              <w:rPr>
                <w:b/>
                <w:bCs/>
              </w:rPr>
            </w:pPr>
            <w:r w:rsidRPr="00632D89">
              <w:rPr>
                <w:b/>
                <w:bCs/>
              </w:rPr>
              <w:t>11-12</w:t>
            </w:r>
          </w:p>
        </w:tc>
      </w:tr>
      <w:tr w:rsidR="00A607D0" w14:paraId="6B8D1E78" w14:textId="77777777" w:rsidTr="00C12A3C">
        <w:tc>
          <w:tcPr>
            <w:tcW w:w="4508" w:type="dxa"/>
          </w:tcPr>
          <w:p w14:paraId="59521253" w14:textId="77777777" w:rsidR="00A607D0" w:rsidRDefault="00A607D0" w:rsidP="00F539F0">
            <w:pPr>
              <w:jc w:val="both"/>
              <w:rPr>
                <w:b/>
                <w:bCs/>
                <w:i/>
                <w:iCs/>
              </w:rPr>
            </w:pPr>
          </w:p>
          <w:p w14:paraId="3C95EA65" w14:textId="067980FE" w:rsidR="00A607D0" w:rsidRPr="00501E52" w:rsidRDefault="004C2BBB" w:rsidP="00F539F0">
            <w:pPr>
              <w:jc w:val="both"/>
              <w:rPr>
                <w:b/>
                <w:bCs/>
                <w:i/>
                <w:iCs/>
              </w:rPr>
            </w:pPr>
            <w:r>
              <w:rPr>
                <w:b/>
                <w:bCs/>
                <w:i/>
                <w:iCs/>
              </w:rPr>
              <w:t xml:space="preserve">Conclusion </w:t>
            </w:r>
          </w:p>
          <w:p w14:paraId="5E4E0246" w14:textId="77777777" w:rsidR="00A607D0" w:rsidRDefault="00A607D0" w:rsidP="00F539F0">
            <w:pPr>
              <w:jc w:val="both"/>
            </w:pPr>
          </w:p>
          <w:p w14:paraId="71BA329C" w14:textId="77777777" w:rsidR="00A607D0" w:rsidRDefault="00A607D0" w:rsidP="00F539F0">
            <w:pPr>
              <w:jc w:val="both"/>
            </w:pPr>
          </w:p>
        </w:tc>
        <w:tc>
          <w:tcPr>
            <w:tcW w:w="4508" w:type="dxa"/>
          </w:tcPr>
          <w:p w14:paraId="6B3A9F29" w14:textId="77777777" w:rsidR="00632D89" w:rsidRDefault="00632D89" w:rsidP="00632D89">
            <w:pPr>
              <w:jc w:val="center"/>
              <w:rPr>
                <w:b/>
                <w:bCs/>
              </w:rPr>
            </w:pPr>
          </w:p>
          <w:p w14:paraId="0F347C31" w14:textId="49660E2D" w:rsidR="00A607D0" w:rsidRPr="00632D89" w:rsidRDefault="00AE26BD" w:rsidP="00632D89">
            <w:pPr>
              <w:jc w:val="center"/>
              <w:rPr>
                <w:b/>
                <w:bCs/>
              </w:rPr>
            </w:pPr>
            <w:r w:rsidRPr="00632D89">
              <w:rPr>
                <w:b/>
                <w:bCs/>
              </w:rPr>
              <w:t>12</w:t>
            </w:r>
          </w:p>
        </w:tc>
      </w:tr>
      <w:tr w:rsidR="00A607D0" w14:paraId="401F77DE" w14:textId="77777777" w:rsidTr="00C12A3C">
        <w:tc>
          <w:tcPr>
            <w:tcW w:w="4508" w:type="dxa"/>
          </w:tcPr>
          <w:p w14:paraId="1FD6C40D" w14:textId="77777777" w:rsidR="00A607D0" w:rsidRDefault="00A607D0" w:rsidP="00F539F0">
            <w:pPr>
              <w:jc w:val="both"/>
              <w:rPr>
                <w:b/>
                <w:bCs/>
                <w:i/>
                <w:iCs/>
              </w:rPr>
            </w:pPr>
            <w:r>
              <w:rPr>
                <w:b/>
                <w:bCs/>
                <w:i/>
                <w:iCs/>
              </w:rPr>
              <w:t xml:space="preserve">Reference List </w:t>
            </w:r>
          </w:p>
          <w:p w14:paraId="0D2BF447" w14:textId="77777777" w:rsidR="00A607D0" w:rsidRPr="00501E52" w:rsidRDefault="00A607D0" w:rsidP="00F539F0">
            <w:pPr>
              <w:jc w:val="both"/>
              <w:rPr>
                <w:b/>
                <w:bCs/>
                <w:i/>
                <w:iCs/>
              </w:rPr>
            </w:pPr>
          </w:p>
        </w:tc>
        <w:tc>
          <w:tcPr>
            <w:tcW w:w="4508" w:type="dxa"/>
          </w:tcPr>
          <w:p w14:paraId="6A46FB31" w14:textId="18B7A9C5" w:rsidR="00A607D0" w:rsidRPr="00632D89" w:rsidRDefault="00332133" w:rsidP="00632D89">
            <w:pPr>
              <w:jc w:val="center"/>
              <w:rPr>
                <w:b/>
                <w:bCs/>
              </w:rPr>
            </w:pPr>
            <w:r w:rsidRPr="00632D89">
              <w:rPr>
                <w:b/>
                <w:bCs/>
              </w:rPr>
              <w:t>1</w:t>
            </w:r>
            <w:r w:rsidR="00AE26BD" w:rsidRPr="00632D89">
              <w:rPr>
                <w:b/>
                <w:bCs/>
              </w:rPr>
              <w:t>3-14</w:t>
            </w:r>
          </w:p>
        </w:tc>
      </w:tr>
    </w:tbl>
    <w:p w14:paraId="001B9F84" w14:textId="12465D29" w:rsidR="00A607D0" w:rsidRDefault="00A607D0" w:rsidP="00F539F0">
      <w:pPr>
        <w:jc w:val="both"/>
      </w:pPr>
    </w:p>
    <w:p w14:paraId="6D522F4B" w14:textId="721114D7" w:rsidR="00AE26BD" w:rsidRDefault="00AE26BD" w:rsidP="00F539F0">
      <w:pPr>
        <w:jc w:val="both"/>
      </w:pPr>
    </w:p>
    <w:p w14:paraId="145978F0" w14:textId="77777777" w:rsidR="00632D89" w:rsidRPr="00F041D1" w:rsidRDefault="00632D89" w:rsidP="00F539F0">
      <w:pPr>
        <w:jc w:val="both"/>
        <w:rPr>
          <w:b/>
          <w:bCs/>
          <w:i/>
          <w:iCs/>
        </w:rPr>
      </w:pPr>
    </w:p>
    <w:p w14:paraId="58EDA77D" w14:textId="77777777" w:rsidR="00D03801" w:rsidRDefault="00D03801" w:rsidP="00F539F0">
      <w:pPr>
        <w:jc w:val="both"/>
      </w:pPr>
    </w:p>
    <w:p w14:paraId="297E377D" w14:textId="602DD267" w:rsidR="004C2BBB" w:rsidRDefault="00927B5C" w:rsidP="00F539F0">
      <w:pPr>
        <w:jc w:val="both"/>
      </w:pPr>
      <w:r>
        <w:lastRenderedPageBreak/>
        <w:t xml:space="preserve">Softbank is a </w:t>
      </w:r>
      <w:r w:rsidRPr="00932244">
        <w:rPr>
          <w:b/>
          <w:bCs/>
          <w:i/>
          <w:iCs/>
        </w:rPr>
        <w:t>multinational Japanese conglomerate</w:t>
      </w:r>
      <w:r w:rsidR="00603FB7">
        <w:t xml:space="preserve">, </w:t>
      </w:r>
      <w:r>
        <w:t xml:space="preserve">owing stakes in multiple </w:t>
      </w:r>
      <w:r w:rsidR="00603FB7">
        <w:t>ventures including the areas of energy, marketing, e-commerce, energy,</w:t>
      </w:r>
      <w:r>
        <w:t xml:space="preserve"> and technology. It’s headquartered in the city of Minato, Tokyo,</w:t>
      </w:r>
      <w:r w:rsidR="00603FB7">
        <w:t xml:space="preserve"> running the </w:t>
      </w:r>
      <w:r w:rsidR="00932244">
        <w:t xml:space="preserve">Vision fund which is </w:t>
      </w:r>
      <w:r w:rsidR="00603FB7">
        <w:t xml:space="preserve">world’s </w:t>
      </w:r>
      <w:r w:rsidR="00932244">
        <w:t>chief</w:t>
      </w:r>
      <w:r w:rsidR="00603FB7">
        <w:t xml:space="preserve"> technology-focused venture capital fund valued with over $ 100 billion in capital.</w:t>
      </w:r>
      <w:r w:rsidR="008759E3">
        <w:t xml:space="preserve"> </w:t>
      </w:r>
      <w:r w:rsidR="00F041D1">
        <w:t xml:space="preserve">Softbank have </w:t>
      </w:r>
      <w:r w:rsidR="008759E3">
        <w:t xml:space="preserve">also </w:t>
      </w:r>
      <w:r w:rsidR="00F041D1">
        <w:t>been involved in quite a few risky moves and aggressive investment campaig</w:t>
      </w:r>
      <w:r w:rsidR="008759E3">
        <w:t xml:space="preserve">ns, bringing </w:t>
      </w:r>
      <w:r w:rsidR="00AF2D63">
        <w:t>itself</w:t>
      </w:r>
      <w:r w:rsidR="008759E3">
        <w:t xml:space="preserve"> often in the forefront of news feeds and headlines.</w:t>
      </w:r>
      <w:r w:rsidR="00AF2D63">
        <w:t xml:space="preserve"> Nevertheless, SoftBank now has more than 88 companies under its portfolio, making it one of the of the influential organization in the world.</w:t>
      </w:r>
      <w:r w:rsidR="008759E3">
        <w:t xml:space="preserve"> Hence there is no denying in saying, there </w:t>
      </w:r>
      <w:r w:rsidR="0017329F">
        <w:t>has</w:t>
      </w:r>
      <w:r w:rsidR="008759E3">
        <w:t xml:space="preserve"> </w:t>
      </w:r>
      <w:r w:rsidR="0017329F">
        <w:t xml:space="preserve">been </w:t>
      </w:r>
      <w:r w:rsidR="00932244">
        <w:t>some</w:t>
      </w:r>
      <w:r w:rsidR="00AF2D63">
        <w:t xml:space="preserve"> </w:t>
      </w:r>
      <w:r w:rsidR="0017329F">
        <w:t xml:space="preserve">extensive level of </w:t>
      </w:r>
      <w:r w:rsidR="008759E3">
        <w:t xml:space="preserve">strategic planning </w:t>
      </w:r>
      <w:r w:rsidR="00AF2D63">
        <w:t xml:space="preserve">in </w:t>
      </w:r>
      <w:r w:rsidR="00932244">
        <w:t>attaining</w:t>
      </w:r>
      <w:r w:rsidR="00AF2D63">
        <w:t xml:space="preserve"> the</w:t>
      </w:r>
      <w:r w:rsidR="00932244">
        <w:t xml:space="preserve"> </w:t>
      </w:r>
      <w:r w:rsidR="00932244">
        <w:t>peak of stardom</w:t>
      </w:r>
      <w:r w:rsidR="00932244">
        <w:t>,</w:t>
      </w:r>
      <w:r w:rsidR="00AF2D63">
        <w:t xml:space="preserve"> </w:t>
      </w:r>
      <w:r w:rsidR="0017329F">
        <w:t>Softbank</w:t>
      </w:r>
      <w:r w:rsidR="00AF2D63">
        <w:t xml:space="preserve"> </w:t>
      </w:r>
      <w:r w:rsidR="00932244">
        <w:t xml:space="preserve">has achieved </w:t>
      </w:r>
      <w:r w:rsidR="00AF2D63">
        <w:t>today</w:t>
      </w:r>
      <w:r w:rsidR="008759E3">
        <w:t>.</w:t>
      </w:r>
      <w:r w:rsidR="0017329F">
        <w:t xml:space="preserve"> (</w:t>
      </w:r>
      <w:r w:rsidR="00951188">
        <w:t xml:space="preserve">The </w:t>
      </w:r>
      <w:r w:rsidR="0017329F">
        <w:t xml:space="preserve">Economic Times, 2019)  </w:t>
      </w:r>
      <w:r w:rsidR="008759E3">
        <w:t xml:space="preserve"> </w:t>
      </w:r>
    </w:p>
    <w:p w14:paraId="43819807" w14:textId="31835FF5" w:rsidR="009B4900" w:rsidRDefault="00951188" w:rsidP="00F539F0">
      <w:pPr>
        <w:jc w:val="both"/>
      </w:pPr>
      <w:r>
        <w:t xml:space="preserve">In this report we will explore who SoftBank Corporation is and closely examine its strategic imperative behind the acquisition of </w:t>
      </w:r>
      <w:r w:rsidR="009B4900">
        <w:t xml:space="preserve">Britain’s high-tech venture, </w:t>
      </w:r>
      <w:r>
        <w:t xml:space="preserve">ARM </w:t>
      </w:r>
      <w:r w:rsidR="009B4900">
        <w:t>h</w:t>
      </w:r>
      <w:r>
        <w:t>oldings.</w:t>
      </w:r>
      <w:r w:rsidR="009B4900">
        <w:t xml:space="preserve"> Besides, a</w:t>
      </w:r>
      <w:r w:rsidR="00F35919">
        <w:t xml:space="preserve"> </w:t>
      </w:r>
      <w:r w:rsidR="00404791">
        <w:t>thorough assessment</w:t>
      </w:r>
      <w:r w:rsidR="009B4900">
        <w:t xml:space="preserve"> will be done o</w:t>
      </w:r>
      <w:r w:rsidR="009D5DB4">
        <w:t>n</w:t>
      </w:r>
      <w:r w:rsidR="009B4900">
        <w:t xml:space="preserve"> both </w:t>
      </w:r>
      <w:r w:rsidR="009D5DB4">
        <w:t xml:space="preserve">the </w:t>
      </w:r>
      <w:r w:rsidR="009B4900">
        <w:t>companies to identify</w:t>
      </w:r>
      <w:r w:rsidR="009D5DB4">
        <w:t xml:space="preserve"> their organizational structures, cultures, </w:t>
      </w:r>
      <w:r w:rsidR="00F35919">
        <w:t>strategies,</w:t>
      </w:r>
      <w:r w:rsidR="009B4900">
        <w:t xml:space="preserve"> and </w:t>
      </w:r>
      <w:r w:rsidR="009D5DB4">
        <w:t>their</w:t>
      </w:r>
      <w:r w:rsidR="009B4900">
        <w:t xml:space="preserve"> future roadmaps</w:t>
      </w:r>
      <w:r w:rsidR="009D5DB4">
        <w:t xml:space="preserve">. </w:t>
      </w:r>
      <w:r w:rsidR="009B4900">
        <w:t xml:space="preserve"> </w:t>
      </w:r>
    </w:p>
    <w:p w14:paraId="0AD96C40" w14:textId="4229B32C" w:rsidR="00404791" w:rsidRDefault="00404791" w:rsidP="00F539F0">
      <w:pPr>
        <w:jc w:val="both"/>
        <w:rPr>
          <w:b/>
          <w:bCs/>
          <w:i/>
          <w:iCs/>
        </w:rPr>
      </w:pPr>
      <w:r w:rsidRPr="00F041D1">
        <w:rPr>
          <w:b/>
          <w:bCs/>
        </w:rPr>
        <w:t xml:space="preserve">Softbank Corp Profile- </w:t>
      </w:r>
      <w:r w:rsidR="00E33137" w:rsidRPr="00E33137">
        <w:rPr>
          <w:b/>
          <w:bCs/>
          <w:i/>
          <w:iCs/>
        </w:rPr>
        <w:t>A</w:t>
      </w:r>
      <w:r w:rsidR="00E33137">
        <w:rPr>
          <w:b/>
          <w:bCs/>
        </w:rPr>
        <w:t xml:space="preserve"> </w:t>
      </w:r>
      <w:r w:rsidR="00E33137" w:rsidRPr="00E33137">
        <w:rPr>
          <w:b/>
          <w:bCs/>
          <w:i/>
          <w:iCs/>
        </w:rPr>
        <w:t>Saga of Unusual Bets That Have Paid Off in A String of Successes</w:t>
      </w:r>
    </w:p>
    <w:p w14:paraId="43E90A9F" w14:textId="77777777" w:rsidR="002D7978" w:rsidRDefault="00404791" w:rsidP="002D7978">
      <w:pPr>
        <w:jc w:val="both"/>
      </w:pPr>
      <w:r>
        <w:t xml:space="preserve">Softbank started in </w:t>
      </w:r>
      <w:r w:rsidR="009C059F">
        <w:t>1981, in</w:t>
      </w:r>
      <w:r>
        <w:t xml:space="preserve"> Tokyo as a Telecom Company. </w:t>
      </w:r>
      <w:r w:rsidR="009C059F">
        <w:t xml:space="preserve">However, long before that, </w:t>
      </w:r>
      <w:r w:rsidR="009C059F" w:rsidRPr="00932244">
        <w:rPr>
          <w:b/>
          <w:bCs/>
          <w:i/>
          <w:iCs/>
        </w:rPr>
        <w:t>SoftBank’s CEO Masayoshi Son</w:t>
      </w:r>
      <w:r w:rsidR="009C059F" w:rsidRPr="009C059F">
        <w:rPr>
          <w:i/>
          <w:iCs/>
        </w:rPr>
        <w:t>,</w:t>
      </w:r>
      <w:r w:rsidR="009C059F">
        <w:t xml:space="preserve"> as a student of California Berkeley had a passion for entrepreneurship and inventions. Around 1977 Son started his journey by </w:t>
      </w:r>
      <w:r w:rsidR="000F1223">
        <w:t xml:space="preserve">selling a patent for a pocket translator to Sharp Corporations. </w:t>
      </w:r>
      <w:r w:rsidR="00385DC4">
        <w:t xml:space="preserve">This fuelled </w:t>
      </w:r>
      <w:r w:rsidR="0094712E">
        <w:t xml:space="preserve">his </w:t>
      </w:r>
      <w:r w:rsidR="00385DC4">
        <w:t xml:space="preserve">lifelong appreciation for invention and </w:t>
      </w:r>
      <w:r w:rsidR="0094712E">
        <w:t>private enterprise</w:t>
      </w:r>
      <w:r w:rsidR="00385DC4">
        <w:t>.</w:t>
      </w:r>
      <w:r w:rsidR="002D7978">
        <w:t xml:space="preserve"> (SoftBank Group, n.d.)</w:t>
      </w:r>
    </w:p>
    <w:p w14:paraId="289ED0C9" w14:textId="5730FA78" w:rsidR="00404791" w:rsidRDefault="0094712E" w:rsidP="00F539F0">
      <w:pPr>
        <w:jc w:val="both"/>
      </w:pPr>
      <w:r>
        <w:t>Brimming with joy and ambition, Son returned back to his home country Japan and started his own start-up. Son made an early move by spotting the market gap in the PC market</w:t>
      </w:r>
      <w:r w:rsidR="00B47C5C">
        <w:t xml:space="preserve"> industry</w:t>
      </w:r>
      <w:r>
        <w:t xml:space="preserve"> and started leveraging on it. </w:t>
      </w:r>
      <w:r w:rsidR="00206005">
        <w:t xml:space="preserve">Personal computers during 1980’s was considered nothing short </w:t>
      </w:r>
      <w:r w:rsidR="00B47C5C">
        <w:t>of</w:t>
      </w:r>
      <w:r w:rsidR="00206005">
        <w:t xml:space="preserve"> toys, unless Son realised there was a way to make it lucrative for the future market. </w:t>
      </w:r>
      <w:r w:rsidR="00440AE2">
        <w:t>The software</w:t>
      </w:r>
      <w:r w:rsidR="00B47C5C">
        <w:t>’s</w:t>
      </w:r>
      <w:r w:rsidR="00440AE2">
        <w:t xml:space="preserve"> required in smooth operations of a computer, as seen today, were non-existing </w:t>
      </w:r>
      <w:r w:rsidR="00B47C5C">
        <w:t xml:space="preserve">around </w:t>
      </w:r>
      <w:r w:rsidR="00440AE2">
        <w:t xml:space="preserve">that time. It was Masa Son, who first figured this out and started developing customised computer software’s. This was a real game changer as it </w:t>
      </w:r>
      <w:r>
        <w:t xml:space="preserve">propelled </w:t>
      </w:r>
      <w:r w:rsidR="00B47C5C">
        <w:t xml:space="preserve">Japan’s </w:t>
      </w:r>
      <w:r>
        <w:t xml:space="preserve">PC </w:t>
      </w:r>
      <w:r w:rsidR="00B47C5C">
        <w:t>industry</w:t>
      </w:r>
      <w:r>
        <w:t xml:space="preserve"> </w:t>
      </w:r>
      <w:r w:rsidR="00B47C5C">
        <w:t>by making available every type of software for user convenience</w:t>
      </w:r>
      <w:r w:rsidR="00440AE2">
        <w:t xml:space="preserve">. </w:t>
      </w:r>
      <w:r w:rsidR="00B47C5C">
        <w:t xml:space="preserve">This built the hype around technology revolution and persuaded many others to fall for this. While Sons company was already picking up movement in Japan, he played a masterstroke of expanding globally for seeking the next big opportunity </w:t>
      </w:r>
      <w:r w:rsidR="00AB2323">
        <w:t xml:space="preserve">for this tech-based venture. </w:t>
      </w:r>
      <w:r w:rsidR="00DD2121">
        <w:t>(YouTube, 2016)</w:t>
      </w:r>
    </w:p>
    <w:p w14:paraId="052FDCF0" w14:textId="60328C96" w:rsidR="00DD2121" w:rsidRDefault="00AB2323" w:rsidP="00F539F0">
      <w:pPr>
        <w:jc w:val="both"/>
      </w:pPr>
      <w:r>
        <w:t xml:space="preserve">Softbank </w:t>
      </w:r>
      <w:r w:rsidR="00E054F5">
        <w:t>started their initial public offerings around July 1994 as they were registered with the J</w:t>
      </w:r>
      <w:r>
        <w:t>apan securities and Dealers Association</w:t>
      </w:r>
      <w:r w:rsidR="00E054F5">
        <w:t xml:space="preserve"> however the internet industry was booming in the US by that time. However, to take internet to the next level, US needed a user-friendly portal, and this inspired Masa Son to formally launch his company in the United States and even rebrand the company as Softbank Holdings form SoftBank Groups with the hopes of becoming mega investors in the space of </w:t>
      </w:r>
      <w:r w:rsidR="0063147A">
        <w:t xml:space="preserve">internet </w:t>
      </w:r>
      <w:r w:rsidR="002D7978">
        <w:t>technology. Around</w:t>
      </w:r>
      <w:r w:rsidR="0063147A">
        <w:t xml:space="preserve"> 1960’s, impressed by Jerry Yang’s vision for user-friendly portal of Yahoo, Softbank made it’s early investment. Both the companies successfully launched Yahoo, which revolutionized the internet technology. </w:t>
      </w:r>
      <w:r w:rsidR="00DD2121">
        <w:t>(The Market is Open,2020)</w:t>
      </w:r>
    </w:p>
    <w:p w14:paraId="4BE4854D" w14:textId="3E6838FF" w:rsidR="002C0ADD" w:rsidRDefault="002C0ADD" w:rsidP="00F539F0">
      <w:pPr>
        <w:jc w:val="both"/>
      </w:pPr>
      <w:r>
        <w:t>While pioneering an Information Revolution, Masa Son also acquired Ziff-Davis US Publishing company, which not only expanded organizations investment portfolio but also gave SoftBank an insider’s view on emerging possibilities in the technology industry. Soon SoftBank got listed in the Tokyo Stock Exchange and started investing in many other start-ups.</w:t>
      </w:r>
      <w:r w:rsidR="002D7978">
        <w:t xml:space="preserve"> (The Market is Open,2020)</w:t>
      </w:r>
    </w:p>
    <w:p w14:paraId="545F8021" w14:textId="39D8C1B8" w:rsidR="002C0ADD" w:rsidRPr="00471373" w:rsidRDefault="002C0ADD" w:rsidP="00F539F0">
      <w:pPr>
        <w:jc w:val="both"/>
        <w:rPr>
          <w:b/>
          <w:bCs/>
          <w:i/>
          <w:iCs/>
        </w:rPr>
      </w:pPr>
      <w:r w:rsidRPr="00471373">
        <w:rPr>
          <w:b/>
          <w:bCs/>
          <w:i/>
          <w:iCs/>
        </w:rPr>
        <w:t>SoftBank’s capital backing for Alibaba</w:t>
      </w:r>
      <w:r w:rsidR="00F9548C" w:rsidRPr="00471373">
        <w:rPr>
          <w:b/>
          <w:bCs/>
          <w:i/>
          <w:iCs/>
        </w:rPr>
        <w:t xml:space="preserve"> for</w:t>
      </w:r>
      <w:r w:rsidRPr="00471373">
        <w:rPr>
          <w:b/>
          <w:bCs/>
          <w:i/>
          <w:iCs/>
        </w:rPr>
        <w:t xml:space="preserve"> Information Revolution   </w:t>
      </w:r>
    </w:p>
    <w:p w14:paraId="524942CC" w14:textId="70AA0BB7" w:rsidR="00E33137" w:rsidRDefault="002C0ADD" w:rsidP="00F539F0">
      <w:pPr>
        <w:jc w:val="both"/>
      </w:pPr>
      <w:r>
        <w:t>Softban</w:t>
      </w:r>
      <w:r w:rsidR="00F9548C">
        <w:t xml:space="preserve">k’s business dipped for a while after the dot.com bust, incurring the company significant finical losses. However, it came all guns blazing when it partnered with the future tech-giant </w:t>
      </w:r>
      <w:r w:rsidR="00F9548C" w:rsidRPr="00F9548C">
        <w:rPr>
          <w:i/>
          <w:iCs/>
        </w:rPr>
        <w:t>Alibaba.</w:t>
      </w:r>
      <w:r w:rsidR="00F9548C">
        <w:t xml:space="preserve"> </w:t>
      </w:r>
      <w:r w:rsidR="00F9548C">
        <w:lastRenderedPageBreak/>
        <w:t>Softbank invested $20 million inspired by Jack Ma’s (Founder of Alibaba) vision for his internet-based in China. China’s booming economy</w:t>
      </w:r>
      <w:r w:rsidR="000C4562">
        <w:t xml:space="preserve"> and Alibaba’s vision to thrive in a rapidly progressing technology market in China</w:t>
      </w:r>
      <w:r w:rsidR="00F9548C">
        <w:t xml:space="preserve">, </w:t>
      </w:r>
      <w:r w:rsidR="000C4562">
        <w:t xml:space="preserve">pushed SoftBank Corporations to see the potential and partner with Jack Ma for future capital gains. </w:t>
      </w:r>
      <w:r w:rsidR="00DE4B1C">
        <w:t>(SoftBank Group, n.d.)</w:t>
      </w:r>
    </w:p>
    <w:p w14:paraId="73A84B7A" w14:textId="77777777" w:rsidR="002D7978" w:rsidRDefault="00E33137" w:rsidP="00F539F0">
      <w:pPr>
        <w:jc w:val="both"/>
      </w:pPr>
      <w:r>
        <w:t xml:space="preserve">At this stage, SoftBank Telecom company perceived shifts within the tech market as it invested heavily in the Broadband internet access. Masa Son believed </w:t>
      </w:r>
      <w:r w:rsidR="007F4FED">
        <w:t xml:space="preserve">bringing high-speed internet access to Japan will change the future of technology and so did it happen. </w:t>
      </w:r>
    </w:p>
    <w:p w14:paraId="7C86DFB0" w14:textId="0B310C0F" w:rsidR="00F00B2E" w:rsidRDefault="007F4FED" w:rsidP="00F539F0">
      <w:pPr>
        <w:jc w:val="both"/>
      </w:pPr>
      <w:r>
        <w:t xml:space="preserve">By 2002, SoftBank bagged a deal with Japanese government to deliver broadband infrastructure and related services throughout Japan. This enabled them to provide affordable, high-speed internet access to the entire Japanese community including offices, schools, </w:t>
      </w:r>
      <w:r w:rsidR="004B6A56">
        <w:t>libraries,</w:t>
      </w:r>
      <w:r>
        <w:t xml:space="preserve"> and other public facilities. </w:t>
      </w:r>
      <w:r w:rsidR="004B6A56">
        <w:t>As a result of this, SoftBank connected communities, increase user accessibility and ultimately brough internet within the reach of everyone.</w:t>
      </w:r>
      <w:r w:rsidR="00F00B2E" w:rsidRPr="00F00B2E">
        <w:t xml:space="preserve"> </w:t>
      </w:r>
    </w:p>
    <w:p w14:paraId="5C0358B7" w14:textId="77777777" w:rsidR="00F00B2E" w:rsidRDefault="00F00B2E" w:rsidP="00F539F0">
      <w:pPr>
        <w:jc w:val="both"/>
      </w:pPr>
      <w:r>
        <w:t>In the interim, Alibaba successfully launched Vodaphone 3G services, iPhone in Japan followed by iPad and sate of the art electronic personal robot with the power to sense emotions, named as Pepper. (SoftBank Group, n.d.)</w:t>
      </w:r>
    </w:p>
    <w:p w14:paraId="58DA9B6E" w14:textId="0A4D8C13" w:rsidR="00F00B2E" w:rsidRDefault="004B6A56" w:rsidP="00F539F0">
      <w:pPr>
        <w:jc w:val="both"/>
      </w:pPr>
      <w:r>
        <w:t xml:space="preserve"> However, SoftBank’s big win only came when it together with</w:t>
      </w:r>
      <w:r w:rsidR="00F00B2E">
        <w:t xml:space="preserve"> </w:t>
      </w:r>
      <w:r>
        <w:t>Alibaba became the internet giant</w:t>
      </w:r>
      <w:r w:rsidR="00F00B2E">
        <w:t xml:space="preserve"> in China</w:t>
      </w:r>
      <w:r>
        <w:t xml:space="preserve">, propelling its initial twenty-million-dollar investment into sixty million dollars valuation. </w:t>
      </w:r>
    </w:p>
    <w:p w14:paraId="2708450E" w14:textId="2DA54891" w:rsidR="00DD2121" w:rsidRDefault="00F00B2E" w:rsidP="00F539F0">
      <w:pPr>
        <w:jc w:val="both"/>
      </w:pPr>
      <w:r>
        <w:t>Be it robot</w:t>
      </w:r>
      <w:r w:rsidR="00FF69D6">
        <w:t xml:space="preserve">ics </w:t>
      </w:r>
      <w:r>
        <w:t xml:space="preserve">or mobile technology, Softbank wanted to dominate the space of </w:t>
      </w:r>
      <w:r w:rsidR="00FF69D6" w:rsidRPr="00FF69D6">
        <w:rPr>
          <w:i/>
          <w:iCs/>
        </w:rPr>
        <w:t>artificial intelligence</w:t>
      </w:r>
      <w:r w:rsidRPr="00FF69D6">
        <w:rPr>
          <w:i/>
          <w:iCs/>
        </w:rPr>
        <w:t xml:space="preserve"> or commonly known as </w:t>
      </w:r>
      <w:r w:rsidR="00FF69D6" w:rsidRPr="00FF69D6">
        <w:rPr>
          <w:i/>
          <w:iCs/>
        </w:rPr>
        <w:t>AI</w:t>
      </w:r>
      <w:r w:rsidRPr="00FF69D6">
        <w:rPr>
          <w:i/>
          <w:iCs/>
        </w:rPr>
        <w:t xml:space="preserve">. </w:t>
      </w:r>
      <w:r w:rsidR="00FF69D6" w:rsidRPr="00FF69D6">
        <w:t xml:space="preserve">This spurred </w:t>
      </w:r>
      <w:r w:rsidR="00FF69D6">
        <w:t xml:space="preserve">their vision to expand further and invested in next generation of AI technology by acquiring </w:t>
      </w:r>
      <w:r w:rsidR="00FF69D6" w:rsidRPr="00DD2121">
        <w:rPr>
          <w:i/>
          <w:iCs/>
        </w:rPr>
        <w:t xml:space="preserve">ARM </w:t>
      </w:r>
      <w:r w:rsidR="00DD2121">
        <w:rPr>
          <w:i/>
          <w:iCs/>
        </w:rPr>
        <w:t>H</w:t>
      </w:r>
      <w:r w:rsidR="00FF69D6" w:rsidRPr="00DD2121">
        <w:rPr>
          <w:i/>
          <w:iCs/>
        </w:rPr>
        <w:t>oldings</w:t>
      </w:r>
      <w:r w:rsidR="00FF69D6">
        <w:t>-a UK based</w:t>
      </w:r>
      <w:r w:rsidR="00DD2121">
        <w:t>, avant-garde microprocessor</w:t>
      </w:r>
      <w:r w:rsidR="00FF69D6">
        <w:t xml:space="preserve"> designer and software </w:t>
      </w:r>
      <w:r w:rsidR="00DD2121">
        <w:t>developer company</w:t>
      </w:r>
      <w:r w:rsidR="00FF69D6">
        <w:t>.</w:t>
      </w:r>
      <w:r w:rsidR="00DE4B1C" w:rsidRPr="00DE4B1C">
        <w:t xml:space="preserve"> </w:t>
      </w:r>
      <w:r w:rsidR="00DE4B1C">
        <w:t>(SoftBank Group, n.d.)</w:t>
      </w:r>
    </w:p>
    <w:p w14:paraId="128F34ED" w14:textId="3B9EA688" w:rsidR="00DD2121" w:rsidRDefault="00DD2121" w:rsidP="00F539F0">
      <w:pPr>
        <w:jc w:val="both"/>
      </w:pPr>
      <w:r>
        <w:t xml:space="preserve">On account of this acquisition, SoftBank’s visionary CEO Masa Son quoted that </w:t>
      </w:r>
      <w:r w:rsidRPr="00DD2121">
        <w:t xml:space="preserve">“I will look back on our acquisition of ARM as the single most important deal in my life. In the next 20 years, we will see </w:t>
      </w:r>
      <w:r>
        <w:t>one</w:t>
      </w:r>
      <w:r w:rsidRPr="00DD2121">
        <w:t xml:space="preserve"> trillion Internet of Things devices.”</w:t>
      </w:r>
      <w:r>
        <w:t xml:space="preserve"> (SoftBank Group, n.d.)</w:t>
      </w:r>
    </w:p>
    <w:p w14:paraId="50678B0B" w14:textId="77777777" w:rsidR="002D7978" w:rsidRDefault="002D7978" w:rsidP="00F539F0">
      <w:pPr>
        <w:jc w:val="both"/>
      </w:pPr>
    </w:p>
    <w:p w14:paraId="2B0E6A4D" w14:textId="0700CBB0" w:rsidR="002D7978" w:rsidRPr="00932244" w:rsidRDefault="002D7978" w:rsidP="002D7978">
      <w:pPr>
        <w:jc w:val="both"/>
      </w:pPr>
      <w:r w:rsidRPr="002D7978">
        <w:rPr>
          <w:noProof/>
        </w:rPr>
        <w:drawing>
          <wp:inline distT="0" distB="0" distL="0" distR="0" wp14:anchorId="498A3719" wp14:editId="2728E727">
            <wp:extent cx="5729605" cy="3209925"/>
            <wp:effectExtent l="0" t="0" r="444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7793" cy="3231319"/>
                    </a:xfrm>
                    <a:prstGeom prst="rect">
                      <a:avLst/>
                    </a:prstGeom>
                  </pic:spPr>
                </pic:pic>
              </a:graphicData>
            </a:graphic>
          </wp:inline>
        </w:drawing>
      </w:r>
      <w:r>
        <w:rPr>
          <w:b/>
          <w:bCs/>
          <w:i/>
          <w:iCs/>
        </w:rPr>
        <w:t xml:space="preserve">Source- </w:t>
      </w:r>
      <w:r w:rsidRPr="00D35F6E">
        <w:t>Nikkei Asia, (2021)</w:t>
      </w:r>
    </w:p>
    <w:p w14:paraId="2B3D20A8" w14:textId="2B101EF7" w:rsidR="00DE4B1C" w:rsidRPr="00DE4B1C" w:rsidRDefault="00DE4B1C" w:rsidP="00F539F0">
      <w:pPr>
        <w:jc w:val="both"/>
        <w:rPr>
          <w:b/>
          <w:bCs/>
          <w:i/>
          <w:iCs/>
        </w:rPr>
      </w:pPr>
      <w:r w:rsidRPr="00DE4B1C">
        <w:rPr>
          <w:b/>
          <w:bCs/>
          <w:i/>
          <w:iCs/>
        </w:rPr>
        <w:lastRenderedPageBreak/>
        <w:t xml:space="preserve">ARM Holding’s Corporate Profile- The Pathbreakers of AI technology </w:t>
      </w:r>
    </w:p>
    <w:p w14:paraId="520D7855" w14:textId="6E6374B4" w:rsidR="00DD2121" w:rsidRDefault="00DE4B1C" w:rsidP="00F539F0">
      <w:pPr>
        <w:jc w:val="both"/>
      </w:pPr>
      <w:r>
        <w:t>SoftBank’s acquisition of ARM holding’s was a massive investment of $3</w:t>
      </w:r>
      <w:r w:rsidR="003B3D06">
        <w:t>1.4</w:t>
      </w:r>
      <w:r>
        <w:t xml:space="preserve"> billion dollars but was this bet paid off? In order to find that out, first let’s understand who ARM is and why it </w:t>
      </w:r>
      <w:r w:rsidR="00983D3D">
        <w:t>hauled</w:t>
      </w:r>
      <w:r>
        <w:t xml:space="preserve"> up SoftBank’s interest. </w:t>
      </w:r>
      <w:r w:rsidR="003B3D06">
        <w:t>ARM is a high-tech company that operates by s</w:t>
      </w:r>
      <w:r w:rsidR="000D219B">
        <w:t>upplying</w:t>
      </w:r>
      <w:r w:rsidR="003B3D06">
        <w:t xml:space="preserve"> </w:t>
      </w:r>
      <w:r w:rsidR="000D219B">
        <w:t>semiconductor intellectual property</w:t>
      </w:r>
      <w:r w:rsidR="003B3D06">
        <w:t>, physical IP,</w:t>
      </w:r>
      <w:r w:rsidR="000D219B">
        <w:t xml:space="preserve"> system designs and other assistive AI technology. </w:t>
      </w:r>
      <w:r w:rsidR="00932244">
        <w:t>ARM</w:t>
      </w:r>
      <w:r w:rsidR="000D219B">
        <w:t xml:space="preserve"> </w:t>
      </w:r>
      <w:r w:rsidR="00932244">
        <w:t xml:space="preserve">includes a product catalogue </w:t>
      </w:r>
      <w:r w:rsidR="000D219B">
        <w:t xml:space="preserve">offering 16/32/64-bit RISC microprocessors, graphics, digital libraries, embedded memories, </w:t>
      </w:r>
      <w:r w:rsidR="00932244">
        <w:t xml:space="preserve">and additional </w:t>
      </w:r>
      <w:r w:rsidR="000D219B">
        <w:t>peripheral software</w:t>
      </w:r>
      <w:r w:rsidR="00932244">
        <w:t xml:space="preserve"> that can accelerate the performance of </w:t>
      </w:r>
      <w:r w:rsidR="000D219B">
        <w:t xml:space="preserve">analogy functions and high-speed connectivity gadgets.  </w:t>
      </w:r>
      <w:r w:rsidR="00DB1564">
        <w:t xml:space="preserve">(CHCompaniesHistrory.com, 2020) </w:t>
      </w:r>
    </w:p>
    <w:p w14:paraId="2E5644CA" w14:textId="542A8722" w:rsidR="003B3D06" w:rsidRDefault="000D219B" w:rsidP="00F539F0">
      <w:pPr>
        <w:jc w:val="both"/>
      </w:pPr>
      <w:r>
        <w:t xml:space="preserve">So, in a nutshell ARM is a British (Cambridge, UK) based company </w:t>
      </w:r>
      <w:r w:rsidR="00B35670">
        <w:t xml:space="preserve">that designs </w:t>
      </w:r>
      <w:r w:rsidR="00932244">
        <w:t xml:space="preserve">and manufactures semiconductor equipment’s, to be precise </w:t>
      </w:r>
      <w:r w:rsidR="00B35670">
        <w:t>mobile chips</w:t>
      </w:r>
      <w:r w:rsidR="00932244">
        <w:t>, that’s entrenched</w:t>
      </w:r>
      <w:r w:rsidR="00B35670">
        <w:t xml:space="preserve"> in </w:t>
      </w:r>
      <w:r w:rsidR="00236220">
        <w:t>ninety percent of the</w:t>
      </w:r>
      <w:r w:rsidR="00B35670">
        <w:t xml:space="preserve"> mobile device</w:t>
      </w:r>
      <w:r w:rsidR="00236220">
        <w:t>s used</w:t>
      </w:r>
      <w:r w:rsidR="00B35670">
        <w:t xml:space="preserve"> globally</w:t>
      </w:r>
      <w:r w:rsidR="00236220">
        <w:t xml:space="preserve"> today</w:t>
      </w:r>
      <w:r w:rsidR="00B35670">
        <w:t xml:space="preserve">, </w:t>
      </w:r>
      <w:r w:rsidR="00236220">
        <w:t xml:space="preserve">be it the most simplest </w:t>
      </w:r>
      <w:r w:rsidR="00B35670">
        <w:t>Android device</w:t>
      </w:r>
      <w:r w:rsidR="00236220">
        <w:t xml:space="preserve"> or the luxurious iPhones</w:t>
      </w:r>
      <w:r w:rsidR="00B35670">
        <w:t xml:space="preserve">. </w:t>
      </w:r>
    </w:p>
    <w:p w14:paraId="5CCCF14E" w14:textId="77777777" w:rsidR="00BD3E9C" w:rsidRDefault="00B35670" w:rsidP="00F539F0">
      <w:pPr>
        <w:jc w:val="both"/>
      </w:pPr>
      <w:r>
        <w:t xml:space="preserve">The acronym ARM initially came from “Acorn RISC Machine” as it’s RISC processor used the Acorn Archimedes. However later the acronym was changed to “Advanced RISC Machines Ltd” but at the time of company IPO in </w:t>
      </w:r>
      <w:r w:rsidR="00DB1564">
        <w:t>1998, the</w:t>
      </w:r>
      <w:r>
        <w:t xml:space="preserve"> name was shortened to “ARM Holdings”, which now is often only </w:t>
      </w:r>
      <w:r w:rsidR="00DB1564">
        <w:t>referred</w:t>
      </w:r>
      <w:r>
        <w:t xml:space="preserve"> as ARM.</w:t>
      </w:r>
      <w:r w:rsidR="00DB1564">
        <w:t xml:space="preserve"> (CHCompaniesHistrory.com, 2020) </w:t>
      </w:r>
    </w:p>
    <w:p w14:paraId="69E50DEB" w14:textId="2D80A6B3" w:rsidR="00DB1564" w:rsidRDefault="00BD3E9C" w:rsidP="00F539F0">
      <w:pPr>
        <w:jc w:val="both"/>
      </w:pPr>
      <w:r>
        <w:t xml:space="preserve">ARM is headquartered in Cambridge and has other head offices in Silicon Valley and Tokyo. </w:t>
      </w:r>
      <w:r w:rsidR="00417229">
        <w:t>After being</w:t>
      </w:r>
      <w:r>
        <w:t xml:space="preserve"> selected by Apple for the Newton project, ARM invested in </w:t>
      </w:r>
      <w:r w:rsidR="002D7978">
        <w:t>Palm chip</w:t>
      </w:r>
      <w:r>
        <w:t xml:space="preserve"> Corporations to enter the disk drive marke</w:t>
      </w:r>
      <w:r w:rsidR="00FA4050">
        <w:t>t. This helped ARM to</w:t>
      </w:r>
      <w:r>
        <w:t xml:space="preserve"> g</w:t>
      </w:r>
      <w:r w:rsidR="00FA4050">
        <w:t>e</w:t>
      </w:r>
      <w:r>
        <w:t xml:space="preserve">t itself listed on the London Stock exchange and NASDAQ </w:t>
      </w:r>
      <w:r w:rsidR="00FA4050">
        <w:t xml:space="preserve">around 1988. </w:t>
      </w:r>
    </w:p>
    <w:p w14:paraId="5B743FF3" w14:textId="6C72AF42" w:rsidR="00DB1564" w:rsidRDefault="00417229" w:rsidP="00F539F0">
      <w:pPr>
        <w:jc w:val="both"/>
      </w:pPr>
      <w:r>
        <w:t>B</w:t>
      </w:r>
      <w:r w:rsidR="00FA4050">
        <w:t xml:space="preserve">y 2010, ARM joined hands with other tech companies like Samsung, </w:t>
      </w:r>
      <w:r>
        <w:t>IBM, ST</w:t>
      </w:r>
      <w:r w:rsidR="00FA4050">
        <w:t xml:space="preserve">-Ericsson, Texas Instruments for expanding their vision of wireless connectivity among daily use items. </w:t>
      </w:r>
    </w:p>
    <w:p w14:paraId="74C1F551" w14:textId="3B87E4FD" w:rsidR="00471373" w:rsidRDefault="00417229" w:rsidP="00F539F0">
      <w:pPr>
        <w:jc w:val="both"/>
      </w:pPr>
      <w:r>
        <w:t xml:space="preserve">However, after UK voted to leave the European Union, it made ARM Holdings an easy and indeed a juicy target for foreign investors. Masa Son who is known for making early moves and an enigmatic visionary leadership, did not fail to seize this opportunity. Hence by June 2016, SoftBank formally announced to acquire ARM holdings for 31.4 billion dollars, making </w:t>
      </w:r>
      <w:r w:rsidR="00471373">
        <w:t xml:space="preserve">the biggest purchase ever in the history of European technology company. (The Financial Times, 2019) </w:t>
      </w:r>
    </w:p>
    <w:p w14:paraId="56AA7D7D" w14:textId="132BFA3C" w:rsidR="002D7978" w:rsidRPr="00F81CF1" w:rsidRDefault="002D7978" w:rsidP="00F539F0">
      <w:pPr>
        <w:jc w:val="both"/>
      </w:pPr>
      <w:r>
        <w:rPr>
          <w:noProof/>
        </w:rPr>
        <w:drawing>
          <wp:inline distT="0" distB="0" distL="0" distR="0" wp14:anchorId="45FF90DB" wp14:editId="124F9C4D">
            <wp:extent cx="5731510" cy="31242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124200"/>
                    </a:xfrm>
                    <a:prstGeom prst="rect">
                      <a:avLst/>
                    </a:prstGeom>
                    <a:noFill/>
                    <a:ln>
                      <a:noFill/>
                    </a:ln>
                  </pic:spPr>
                </pic:pic>
              </a:graphicData>
            </a:graphic>
          </wp:inline>
        </w:drawing>
      </w:r>
      <w:r>
        <w:rPr>
          <w:b/>
          <w:bCs/>
          <w:i/>
          <w:iCs/>
        </w:rPr>
        <w:t xml:space="preserve">Source- </w:t>
      </w:r>
      <w:r w:rsidRPr="002D7978">
        <w:rPr>
          <w:b/>
          <w:bCs/>
        </w:rPr>
        <w:t>(</w:t>
      </w:r>
      <w:r w:rsidRPr="002D7978">
        <w:t>SoftBank</w:t>
      </w:r>
      <w:r>
        <w:t xml:space="preserve"> Group, n.d.)</w:t>
      </w:r>
    </w:p>
    <w:p w14:paraId="2B7F4537" w14:textId="61C8CFAF" w:rsidR="00471373" w:rsidRDefault="00471373" w:rsidP="00F539F0">
      <w:pPr>
        <w:jc w:val="both"/>
        <w:rPr>
          <w:b/>
          <w:bCs/>
          <w:i/>
          <w:iCs/>
        </w:rPr>
      </w:pPr>
      <w:r w:rsidRPr="00471373">
        <w:rPr>
          <w:b/>
          <w:bCs/>
          <w:i/>
          <w:iCs/>
        </w:rPr>
        <w:lastRenderedPageBreak/>
        <w:t xml:space="preserve">Strategic </w:t>
      </w:r>
      <w:r w:rsidR="00560869">
        <w:rPr>
          <w:b/>
          <w:bCs/>
          <w:i/>
          <w:iCs/>
        </w:rPr>
        <w:t>fundamentals</w:t>
      </w:r>
      <w:r w:rsidRPr="00471373">
        <w:rPr>
          <w:b/>
          <w:bCs/>
          <w:i/>
          <w:iCs/>
        </w:rPr>
        <w:t xml:space="preserve"> </w:t>
      </w:r>
      <w:r w:rsidR="00560869">
        <w:rPr>
          <w:b/>
          <w:bCs/>
          <w:i/>
          <w:iCs/>
        </w:rPr>
        <w:t>b</w:t>
      </w:r>
      <w:r w:rsidRPr="00471373">
        <w:rPr>
          <w:b/>
          <w:bCs/>
          <w:i/>
          <w:iCs/>
        </w:rPr>
        <w:t>ehind SoftBank’s Biggest Investment to acquire ARM Holdings-</w:t>
      </w:r>
    </w:p>
    <w:p w14:paraId="52C7C46F" w14:textId="6E5936A6" w:rsidR="004C442F" w:rsidRDefault="00471373" w:rsidP="00F539F0">
      <w:pPr>
        <w:jc w:val="both"/>
      </w:pPr>
      <w:r>
        <w:t xml:space="preserve">ARM holdings who’s </w:t>
      </w:r>
      <w:r w:rsidR="00427741">
        <w:t xml:space="preserve">was already </w:t>
      </w:r>
      <w:r>
        <w:t>well known for designing</w:t>
      </w:r>
      <w:r w:rsidR="00427741">
        <w:t xml:space="preserve"> and licensing microprocessor chips to state-of-the-art mobile companies like Samsung and Apple, were predicted to dominate the mobile technology space in the near future. Before SoftBank’s acquisition, ARM chips were used by world’s half of the mobile devices, </w:t>
      </w:r>
      <w:r w:rsidR="004C442F">
        <w:t xml:space="preserve">pushing it to ship </w:t>
      </w:r>
      <w:r w:rsidR="00427741">
        <w:t xml:space="preserve">fifteen billion dollars </w:t>
      </w:r>
      <w:r w:rsidR="004C442F">
        <w:t xml:space="preserve">ARM-chips annually, which was only predicted to grow in the recent times. </w:t>
      </w:r>
    </w:p>
    <w:p w14:paraId="28908B24" w14:textId="77777777" w:rsidR="002D7978" w:rsidRDefault="00E26CAF" w:rsidP="002D7978">
      <w:pPr>
        <w:jc w:val="both"/>
      </w:pPr>
      <w:r>
        <w:t xml:space="preserve">As the British pound value plummeted, after British government’s decision to leave EU, SoftBank </w:t>
      </w:r>
      <w:r w:rsidR="001F570B">
        <w:t xml:space="preserve">acted on this opportunity by making an early move in the technology investment business by completing the acquisition of ARM Holdings. Although it’s fair to state here that this acquisition of ARM was bigger than any other investment SoftBank has made earlier, including the mega investment of $20 billion on Sprint and $15 billion in Vodafone’s Japanese telecom division. </w:t>
      </w:r>
      <w:r w:rsidR="007B7B37">
        <w:t>So,</w:t>
      </w:r>
      <w:r w:rsidR="001F570B">
        <w:t xml:space="preserve"> the question here </w:t>
      </w:r>
      <w:r w:rsidR="007B7B37">
        <w:t xml:space="preserve">is to understand what convinced SoftBank to make this hefty price tagged acquisition. Below </w:t>
      </w:r>
      <w:r w:rsidR="00595D21">
        <w:t>are some</w:t>
      </w:r>
      <w:r w:rsidR="007B7B37">
        <w:t xml:space="preserve"> of the explanations for SoftBank’s biggest ever purchase of ARM </w:t>
      </w:r>
      <w:r w:rsidR="001927A0">
        <w:t>Holdings; -</w:t>
      </w:r>
      <w:r w:rsidR="002D7978">
        <w:t xml:space="preserve"> (The Financial Times, 2019) </w:t>
      </w:r>
    </w:p>
    <w:p w14:paraId="0593CF54" w14:textId="1687BE29" w:rsidR="007B7B37" w:rsidRPr="00C323C5" w:rsidRDefault="007B7B37" w:rsidP="00F539F0">
      <w:pPr>
        <w:jc w:val="both"/>
        <w:rPr>
          <w:b/>
          <w:bCs/>
          <w:i/>
          <w:iCs/>
        </w:rPr>
      </w:pPr>
      <w:r>
        <w:t xml:space="preserve"> </w:t>
      </w:r>
      <w:r w:rsidR="001927A0" w:rsidRPr="00C323C5">
        <w:rPr>
          <w:b/>
          <w:bCs/>
          <w:i/>
          <w:iCs/>
        </w:rPr>
        <w:t xml:space="preserve">SoftBank’s </w:t>
      </w:r>
      <w:r w:rsidR="00560869">
        <w:rPr>
          <w:b/>
          <w:bCs/>
          <w:i/>
          <w:iCs/>
        </w:rPr>
        <w:t xml:space="preserve">Recognition </w:t>
      </w:r>
      <w:r w:rsidR="007D7894">
        <w:rPr>
          <w:b/>
          <w:bCs/>
          <w:i/>
          <w:iCs/>
        </w:rPr>
        <w:t>of the 1</w:t>
      </w:r>
      <w:r w:rsidR="007D7894" w:rsidRPr="007D7894">
        <w:rPr>
          <w:b/>
          <w:bCs/>
          <w:i/>
          <w:iCs/>
          <w:vertAlign w:val="superscript"/>
        </w:rPr>
        <w:t>st</w:t>
      </w:r>
      <w:r w:rsidR="007D7894">
        <w:rPr>
          <w:b/>
          <w:bCs/>
          <w:i/>
          <w:iCs/>
        </w:rPr>
        <w:t xml:space="preserve"> mover advantage</w:t>
      </w:r>
      <w:r w:rsidR="001927A0" w:rsidRPr="00C323C5">
        <w:rPr>
          <w:b/>
          <w:bCs/>
          <w:i/>
          <w:iCs/>
        </w:rPr>
        <w:t xml:space="preserve"> </w:t>
      </w:r>
      <w:r w:rsidR="007D7894">
        <w:rPr>
          <w:b/>
          <w:bCs/>
          <w:i/>
          <w:iCs/>
        </w:rPr>
        <w:t xml:space="preserve">in the space </w:t>
      </w:r>
      <w:r w:rsidR="001927A0" w:rsidRPr="00C323C5">
        <w:rPr>
          <w:b/>
          <w:bCs/>
          <w:i/>
          <w:iCs/>
        </w:rPr>
        <w:t xml:space="preserve">of AI Technology  </w:t>
      </w:r>
    </w:p>
    <w:p w14:paraId="128572CE" w14:textId="77777777" w:rsidR="007B7B37" w:rsidRDefault="007B7B37" w:rsidP="00F539F0">
      <w:pPr>
        <w:jc w:val="both"/>
      </w:pPr>
      <w:r>
        <w:t xml:space="preserve">SoftBank acquisition of ARM holdings was seen by industry experts as an investment in the so-called </w:t>
      </w:r>
      <w:r w:rsidRPr="00E26CAF">
        <w:rPr>
          <w:i/>
          <w:iCs/>
        </w:rPr>
        <w:t>Internet of Things</w:t>
      </w:r>
      <w:r>
        <w:t>- meaning a world with wireless connectivity among everyday items including cars, refrigerators, trains, 3</w:t>
      </w:r>
      <w:r w:rsidRPr="00E26CAF">
        <w:rPr>
          <w:vertAlign w:val="superscript"/>
        </w:rPr>
        <w:t>rd</w:t>
      </w:r>
      <w:r>
        <w:t xml:space="preserve"> printers and any other devices that would lead to better user experience. (Rosoff. M.,2020)   </w:t>
      </w:r>
    </w:p>
    <w:p w14:paraId="4E073301" w14:textId="7809BAAD" w:rsidR="00595D21" w:rsidRDefault="00595D21" w:rsidP="00F539F0">
      <w:pPr>
        <w:jc w:val="both"/>
      </w:pPr>
      <w:r>
        <w:t xml:space="preserve">SoftBank’s acquisition of ARM was expected to augment its Internet of Things plan. After it’s successful partnership with Alibaba, which helped them to gain a capital advantage of 40 million dollars, Masa Son, SoftBank’s CEO have been known for making wild bets of investment. Be it WeWork, Uber, Slack, Sprint, Brightstar etc, SoftBank have been splashing it’s money in internet related products and companies owning such products. </w:t>
      </w:r>
      <w:r w:rsidR="00FC62F8">
        <w:t>(The Financial Times, 2019)</w:t>
      </w:r>
    </w:p>
    <w:p w14:paraId="4510D55B" w14:textId="5A5EBD3E" w:rsidR="001927A0" w:rsidRDefault="001927A0" w:rsidP="00F539F0">
      <w:pPr>
        <w:jc w:val="both"/>
      </w:pPr>
      <w:r>
        <w:t xml:space="preserve">While ARM wasn’t a huge money churner globally when SoftBank acquired </w:t>
      </w:r>
      <w:r w:rsidR="00C2554A">
        <w:t>it,</w:t>
      </w:r>
      <w:r>
        <w:t xml:space="preserve"> </w:t>
      </w:r>
      <w:r w:rsidR="00310A45">
        <w:t xml:space="preserve">that said </w:t>
      </w:r>
      <w:r w:rsidR="00C2554A">
        <w:t>it</w:t>
      </w:r>
      <w:r>
        <w:t xml:space="preserve"> </w:t>
      </w:r>
      <w:r w:rsidR="00C2554A">
        <w:t>was definitely not a small player in the semiconductor processor</w:t>
      </w:r>
      <w:r w:rsidR="00310A45">
        <w:t xml:space="preserve"> </w:t>
      </w:r>
      <w:r w:rsidR="00C2554A">
        <w:t xml:space="preserve">selling market. </w:t>
      </w:r>
      <w:r w:rsidR="00AD7974">
        <w:t xml:space="preserve">Moreover, </w:t>
      </w:r>
      <w:r w:rsidR="00310A45">
        <w:t>ARM</w:t>
      </w:r>
      <w:r w:rsidR="00C2554A">
        <w:t xml:space="preserve"> was certainly punching above its weight </w:t>
      </w:r>
      <w:r w:rsidR="001C2B5B">
        <w:t>already, by</w:t>
      </w:r>
      <w:r w:rsidR="00C2554A">
        <w:t xml:space="preserve"> designing and licensing chips for huge firms like Apple and Samsung</w:t>
      </w:r>
      <w:r w:rsidR="001C2B5B">
        <w:t xml:space="preserve"> and </w:t>
      </w:r>
      <w:r w:rsidR="00C2554A">
        <w:t>collect</w:t>
      </w:r>
      <w:r w:rsidR="001C2B5B">
        <w:t>ing</w:t>
      </w:r>
      <w:r w:rsidR="00C2554A">
        <w:t xml:space="preserve"> royalties</w:t>
      </w:r>
      <w:r w:rsidR="001C2B5B">
        <w:t xml:space="preserve"> out of these companies</w:t>
      </w:r>
      <w:r w:rsidR="00C2554A">
        <w:t xml:space="preserve"> on each chip </w:t>
      </w:r>
      <w:r w:rsidR="00236220">
        <w:t>developed</w:t>
      </w:r>
      <w:r w:rsidR="00C2554A">
        <w:t xml:space="preserve">. Having the status as the provider of the intellectual property to practically all mobile devices, </w:t>
      </w:r>
      <w:r w:rsidR="001C2B5B">
        <w:t xml:space="preserve">was enough of a reason to </w:t>
      </w:r>
      <w:r w:rsidR="00C2554A">
        <w:t>convince SoftBank</w:t>
      </w:r>
      <w:r w:rsidR="001C2B5B">
        <w:t xml:space="preserve"> conglomerate</w:t>
      </w:r>
      <w:r w:rsidR="00C2554A">
        <w:t xml:space="preserve"> to </w:t>
      </w:r>
      <w:r w:rsidR="001C2B5B">
        <w:t>acquire</w:t>
      </w:r>
      <w:r w:rsidR="00C2554A">
        <w:t xml:space="preserve"> ARM as a solid investment. </w:t>
      </w:r>
      <w:r>
        <w:t xml:space="preserve"> </w:t>
      </w:r>
      <w:r w:rsidR="00FC62F8">
        <w:t>(Byford. S., 2016)</w:t>
      </w:r>
    </w:p>
    <w:p w14:paraId="32F26DBC" w14:textId="5CA9D2CF" w:rsidR="001C2B5B" w:rsidRDefault="00E1038A" w:rsidP="00F539F0">
      <w:pPr>
        <w:jc w:val="both"/>
      </w:pPr>
      <w:r>
        <w:t>Also,</w:t>
      </w:r>
      <w:r w:rsidR="001C2B5B">
        <w:t xml:space="preserve"> </w:t>
      </w:r>
      <w:r w:rsidR="001C2B5B" w:rsidRPr="00310A45">
        <w:rPr>
          <w:i/>
          <w:iCs/>
        </w:rPr>
        <w:t>another reason</w:t>
      </w:r>
      <w:r w:rsidR="001C2B5B">
        <w:t xml:space="preserve"> could be, ARM’s technology </w:t>
      </w:r>
      <w:r>
        <w:t>i</w:t>
      </w:r>
      <w:r w:rsidR="001C2B5B">
        <w:t xml:space="preserve">s </w:t>
      </w:r>
      <w:r w:rsidR="00236220">
        <w:t>almost unparalleled. ARM’s architecture is in-built</w:t>
      </w:r>
      <w:r w:rsidR="001C2B5B">
        <w:t xml:space="preserve"> in </w:t>
      </w:r>
      <w:r w:rsidR="00236220">
        <w:t xml:space="preserve">ninety percent of the </w:t>
      </w:r>
      <w:r w:rsidR="001C2B5B">
        <w:t xml:space="preserve">mobile devices </w:t>
      </w:r>
      <w:r w:rsidR="00236220">
        <w:t>our</w:t>
      </w:r>
      <w:r w:rsidR="001C2B5B">
        <w:t xml:space="preserve"> world uses today</w:t>
      </w:r>
      <w:r w:rsidR="00236220">
        <w:t xml:space="preserve">. </w:t>
      </w:r>
      <w:r w:rsidR="001C2B5B">
        <w:t xml:space="preserve"> </w:t>
      </w:r>
      <w:r w:rsidR="00236220">
        <w:t>Honestly its e</w:t>
      </w:r>
      <w:r>
        <w:t>ven hard to imagine who or what</w:t>
      </w:r>
      <w:r w:rsidR="00236220">
        <w:t xml:space="preserve"> can match ARM’s architecture</w:t>
      </w:r>
      <w:r w:rsidR="00AD7974">
        <w:t xml:space="preserve"> to overthrow ARM from the market position it holds today</w:t>
      </w:r>
      <w:r>
        <w:t xml:space="preserve">. This means there’s no way ARM’s value is going to </w:t>
      </w:r>
      <w:r w:rsidR="00AD7974">
        <w:t xml:space="preserve">be </w:t>
      </w:r>
      <w:r>
        <w:t>drop</w:t>
      </w:r>
      <w:r w:rsidR="00AD7974">
        <w:t>ping any time soon,</w:t>
      </w:r>
      <w:r>
        <w:t xml:space="preserve"> as </w:t>
      </w:r>
      <w:r w:rsidR="00AD7974">
        <w:t xml:space="preserve">it has been successful in creating </w:t>
      </w:r>
      <w:r>
        <w:t xml:space="preserve">the hype around low-power, </w:t>
      </w:r>
      <w:r w:rsidR="00AD7974">
        <w:t>resourceful</w:t>
      </w:r>
      <w:r>
        <w:t xml:space="preserve"> and wireless connected AI products</w:t>
      </w:r>
      <w:r w:rsidR="00AD7974">
        <w:t xml:space="preserve">. More importantly this fad around AI </w:t>
      </w:r>
      <w:r w:rsidR="0045758E">
        <w:t>gadgets</w:t>
      </w:r>
      <w:r w:rsidR="00AD7974">
        <w:t xml:space="preserve"> is only anticipated to grow exponentially. </w:t>
      </w:r>
    </w:p>
    <w:p w14:paraId="6FE92EFC" w14:textId="1FBF42A3" w:rsidR="00FC62F8" w:rsidRPr="00310A45" w:rsidRDefault="00FC62F8" w:rsidP="00F539F0">
      <w:pPr>
        <w:jc w:val="both"/>
        <w:rPr>
          <w:b/>
          <w:bCs/>
          <w:i/>
          <w:iCs/>
        </w:rPr>
      </w:pPr>
      <w:r w:rsidRPr="00310A45">
        <w:rPr>
          <w:b/>
          <w:bCs/>
          <w:i/>
          <w:iCs/>
        </w:rPr>
        <w:t xml:space="preserve">SoftBank’s Early Move in </w:t>
      </w:r>
      <w:r w:rsidR="00D03801">
        <w:rPr>
          <w:b/>
          <w:bCs/>
          <w:i/>
          <w:iCs/>
        </w:rPr>
        <w:t>exploiting</w:t>
      </w:r>
      <w:bookmarkStart w:id="0" w:name="_GoBack"/>
      <w:bookmarkEnd w:id="0"/>
      <w:r w:rsidR="00310A45" w:rsidRPr="00310A45">
        <w:rPr>
          <w:b/>
          <w:bCs/>
          <w:i/>
          <w:iCs/>
        </w:rPr>
        <w:t xml:space="preserve"> </w:t>
      </w:r>
      <w:r w:rsidRPr="00310A45">
        <w:rPr>
          <w:b/>
          <w:bCs/>
          <w:i/>
          <w:iCs/>
        </w:rPr>
        <w:t>the benefits of ARM’s Internet of Things Technology</w:t>
      </w:r>
      <w:r w:rsidR="007D7894">
        <w:rPr>
          <w:b/>
          <w:bCs/>
          <w:i/>
          <w:iCs/>
        </w:rPr>
        <w:t xml:space="preserve"> (IoT)</w:t>
      </w:r>
      <w:r w:rsidRPr="00310A45">
        <w:rPr>
          <w:b/>
          <w:bCs/>
          <w:i/>
          <w:iCs/>
        </w:rPr>
        <w:t xml:space="preserve">- </w:t>
      </w:r>
    </w:p>
    <w:p w14:paraId="6E9DC532" w14:textId="123A6DFC" w:rsidR="00310A45" w:rsidRDefault="00310A45" w:rsidP="00F539F0">
      <w:pPr>
        <w:jc w:val="both"/>
      </w:pPr>
      <w:r>
        <w:t xml:space="preserve">To understand this, we first need to explore </w:t>
      </w:r>
      <w:r w:rsidRPr="00360C27">
        <w:rPr>
          <w:i/>
          <w:iCs/>
        </w:rPr>
        <w:t>what is this Internet of things and how this works</w:t>
      </w:r>
      <w:r>
        <w:t xml:space="preserve">? </w:t>
      </w:r>
      <w:r w:rsidR="00360C27">
        <w:t>The term was first coined by Procter and Gambles Kevin Ashton (1999) to explain the role the RFID tags for efficient supply chain operations. To put it simply, the Internet of things</w:t>
      </w:r>
      <w:r w:rsidR="006B4C1F">
        <w:t xml:space="preserve"> </w:t>
      </w:r>
      <w:r w:rsidR="00360C27">
        <w:t xml:space="preserve">(IoT) is the combination of network enabled devices barring the traditional PC’s, </w:t>
      </w:r>
      <w:r w:rsidR="0020191F">
        <w:t>laptops,</w:t>
      </w:r>
      <w:r w:rsidR="00360C27">
        <w:t xml:space="preserve"> or servers. The network packages that IoT includes are wireless Wi-Fi-connections, Bluetooth connections and the Near-field-communications used for single touch payments, paying bills, downloading coupons etc. </w:t>
      </w:r>
    </w:p>
    <w:p w14:paraId="4AE13A8C" w14:textId="337C4CFD" w:rsidR="00E83665" w:rsidRDefault="00360C27" w:rsidP="00E83665">
      <w:pPr>
        <w:jc w:val="both"/>
      </w:pPr>
      <w:r>
        <w:lastRenderedPageBreak/>
        <w:t>Ou</w:t>
      </w:r>
      <w:r w:rsidR="009311DD">
        <w:t>r</w:t>
      </w:r>
      <w:r>
        <w:t xml:space="preserve"> life today, is surmounted by such wireless IoT technology- be it smart phones, smart homes, </w:t>
      </w:r>
      <w:r w:rsidR="006B4C1F">
        <w:t xml:space="preserve">computer peripherals like webcam and printers, home appliances such as thermostats and </w:t>
      </w:r>
      <w:r w:rsidR="009311DD">
        <w:t xml:space="preserve">freezers, </w:t>
      </w:r>
      <w:r w:rsidR="006B4C1F">
        <w:t xml:space="preserve">wearables like </w:t>
      </w:r>
      <w:r w:rsidR="009311DD">
        <w:t>smart watches, Fitbits,</w:t>
      </w:r>
      <w:r w:rsidR="0020191F">
        <w:t xml:space="preserve"> </w:t>
      </w:r>
      <w:r w:rsidR="00AD7974">
        <w:t xml:space="preserve">smart tech </w:t>
      </w:r>
      <w:r w:rsidR="009311DD">
        <w:t xml:space="preserve">entertainment devices </w:t>
      </w:r>
      <w:r w:rsidR="00AD7974">
        <w:t>including</w:t>
      </w:r>
      <w:r w:rsidR="009311DD">
        <w:t xml:space="preserve"> Google Home</w:t>
      </w:r>
      <w:r w:rsidR="00AD7974">
        <w:t xml:space="preserve"> speakers</w:t>
      </w:r>
      <w:r w:rsidR="009311DD">
        <w:t xml:space="preserve"> and Amazon’s Echo</w:t>
      </w:r>
      <w:r w:rsidR="0020191F">
        <w:t xml:space="preserve"> etc</w:t>
      </w:r>
      <w:r w:rsidR="009311DD">
        <w:t xml:space="preserve">, the IoT technology is engrained everywhere. </w:t>
      </w:r>
      <w:r w:rsidR="0020191F">
        <w:t xml:space="preserve"> </w:t>
      </w:r>
      <w:r w:rsidR="004F68CB">
        <w:t>So,</w:t>
      </w:r>
      <w:r w:rsidR="0020191F">
        <w:t xml:space="preserve"> the question is how is this embedded in the </w:t>
      </w:r>
      <w:r w:rsidR="004F68CB">
        <w:t xml:space="preserve">devices we use? To be price, all the smart devices use IP or internet protocol for identifying the host interfaces and </w:t>
      </w:r>
      <w:r w:rsidR="00B657B4">
        <w:t xml:space="preserve">for </w:t>
      </w:r>
      <w:r w:rsidR="004F68CB">
        <w:t>routing packets of data or datagram from the host interface to a destination host interface. Hence the key to Internet of Things (IoT)</w:t>
      </w:r>
      <w:r w:rsidR="009311DD">
        <w:t xml:space="preserve"> </w:t>
      </w:r>
      <w:r w:rsidR="004F68CB">
        <w:t xml:space="preserve">is data traversing which efficiently allows different network devices to communicate with each other. </w:t>
      </w:r>
      <w:r w:rsidR="00B657B4">
        <w:t xml:space="preserve">Be it </w:t>
      </w:r>
      <w:r w:rsidR="00F539F0">
        <w:t>analogue</w:t>
      </w:r>
      <w:r w:rsidR="00B657B4">
        <w:t xml:space="preserve"> or digital communications, IoT technology is used everywhere. </w:t>
      </w:r>
      <w:r w:rsidR="00E83665">
        <w:t>(Byford. S., 2016)</w:t>
      </w:r>
    </w:p>
    <w:p w14:paraId="4495ABBC" w14:textId="341F5F10" w:rsidR="00B657B4" w:rsidRDefault="00D3105E" w:rsidP="00F539F0">
      <w:pPr>
        <w:jc w:val="both"/>
      </w:pPr>
      <w:r>
        <w:t>However,</w:t>
      </w:r>
      <w:r w:rsidR="00B657B4">
        <w:t xml:space="preserve"> with IoT technology, </w:t>
      </w:r>
      <w:r w:rsidR="00CE0A31">
        <w:t>it’s</w:t>
      </w:r>
      <w:r w:rsidR="00B657B4">
        <w:t xml:space="preserve"> now anticipated that </w:t>
      </w:r>
      <w:r w:rsidR="00CE0A31">
        <w:t xml:space="preserve">the smart </w:t>
      </w:r>
      <w:r w:rsidR="00B657B4">
        <w:t xml:space="preserve">devices will self-report in real time </w:t>
      </w:r>
      <w:r w:rsidR="00CE0A31">
        <w:t xml:space="preserve">without depending on systems that require human intervention, hence it’s going to be much </w:t>
      </w:r>
      <w:r>
        <w:t>faster and more efficient</w:t>
      </w:r>
      <w:r w:rsidR="00CE0A31">
        <w:t xml:space="preserve"> in bringing the real time empirics or information to the host device.  </w:t>
      </w:r>
    </w:p>
    <w:p w14:paraId="601ECE73" w14:textId="2D6BE0BE" w:rsidR="00E83665" w:rsidRDefault="00D3105E" w:rsidP="00E83665">
      <w:pPr>
        <w:jc w:val="both"/>
      </w:pPr>
      <w:r>
        <w:t>Therefore, levering on this unique Internet of Things technology, ARM holdings is intending to transform a wide range of fields (from medicines to traffic control to planning</w:t>
      </w:r>
      <w:r w:rsidR="0045758E">
        <w:t xml:space="preserve"> new cities or public infrastructures</w:t>
      </w:r>
      <w:r>
        <w:t xml:space="preserve">) for </w:t>
      </w:r>
      <w:r w:rsidR="0045758E">
        <w:t>establishing</w:t>
      </w:r>
      <w:r>
        <w:t xml:space="preserve"> a digitally connected world. Hence the reason, Softbank has </w:t>
      </w:r>
      <w:r w:rsidR="00C323C5">
        <w:t>invested</w:t>
      </w:r>
      <w:r>
        <w:t xml:space="preserve"> around £32 billion to </w:t>
      </w:r>
      <w:r w:rsidR="00C323C5">
        <w:t xml:space="preserve">complete the acquisition of </w:t>
      </w:r>
      <w:r>
        <w:t xml:space="preserve">ARM holdings. </w:t>
      </w:r>
      <w:r w:rsidR="00E83665">
        <w:t xml:space="preserve">(Rosoff. M.,2020)   </w:t>
      </w:r>
    </w:p>
    <w:p w14:paraId="42AF8DC1" w14:textId="7A8852FA" w:rsidR="009D393F" w:rsidRDefault="009D393F" w:rsidP="00E83665">
      <w:pPr>
        <w:jc w:val="both"/>
      </w:pPr>
      <w:r>
        <w:rPr>
          <w:noProof/>
        </w:rPr>
        <w:drawing>
          <wp:inline distT="0" distB="0" distL="0" distR="0" wp14:anchorId="092CB354" wp14:editId="213EB5A7">
            <wp:extent cx="5730875" cy="5076825"/>
            <wp:effectExtent l="0" t="0" r="3175" b="9525"/>
            <wp:docPr id="7" name="Picture 7" descr="SoftBank CEO Masayoshi Son Presents First-Quarter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ftBank CEO Masayoshi Son Presents First-Quarter Resul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701" cy="5105019"/>
                    </a:xfrm>
                    <a:prstGeom prst="rect">
                      <a:avLst/>
                    </a:prstGeom>
                    <a:noFill/>
                    <a:ln>
                      <a:noFill/>
                    </a:ln>
                  </pic:spPr>
                </pic:pic>
              </a:graphicData>
            </a:graphic>
          </wp:inline>
        </w:drawing>
      </w:r>
    </w:p>
    <w:p w14:paraId="5AE428D2" w14:textId="23E76DD2" w:rsidR="009D393F" w:rsidRDefault="009D393F" w:rsidP="00E83665">
      <w:pPr>
        <w:jc w:val="both"/>
      </w:pPr>
      <w:r>
        <w:t xml:space="preserve">Source- </w:t>
      </w:r>
      <w:r w:rsidR="002D05F7">
        <w:t>(</w:t>
      </w:r>
      <w:r>
        <w:t xml:space="preserve">Bloomberg </w:t>
      </w:r>
      <w:r w:rsidR="002D05F7">
        <w:t>2018)</w:t>
      </w:r>
    </w:p>
    <w:p w14:paraId="69301CAB" w14:textId="0B0A835F" w:rsidR="00310A45" w:rsidRPr="00F539F0" w:rsidRDefault="00C323C5" w:rsidP="00F539F0">
      <w:pPr>
        <w:jc w:val="both"/>
        <w:rPr>
          <w:b/>
          <w:bCs/>
          <w:i/>
          <w:iCs/>
        </w:rPr>
      </w:pPr>
      <w:r w:rsidRPr="0085458C">
        <w:rPr>
          <w:b/>
          <w:bCs/>
          <w:i/>
          <w:iCs/>
        </w:rPr>
        <w:lastRenderedPageBreak/>
        <w:t>Gain in Competitive Advantage- Understanding ARM’s acquisition from Micha</w:t>
      </w:r>
      <w:r w:rsidR="0085458C" w:rsidRPr="0085458C">
        <w:rPr>
          <w:b/>
          <w:bCs/>
          <w:i/>
          <w:iCs/>
        </w:rPr>
        <w:t>e</w:t>
      </w:r>
      <w:r w:rsidRPr="0085458C">
        <w:rPr>
          <w:b/>
          <w:bCs/>
          <w:i/>
          <w:iCs/>
        </w:rPr>
        <w:t>l E. Port</w:t>
      </w:r>
      <w:r w:rsidR="0085458C" w:rsidRPr="0085458C">
        <w:rPr>
          <w:b/>
          <w:bCs/>
          <w:i/>
          <w:iCs/>
        </w:rPr>
        <w:t>e</w:t>
      </w:r>
      <w:r w:rsidRPr="0085458C">
        <w:rPr>
          <w:b/>
          <w:bCs/>
          <w:i/>
          <w:iCs/>
        </w:rPr>
        <w:t>r</w:t>
      </w:r>
      <w:r w:rsidR="0085458C" w:rsidRPr="0085458C">
        <w:rPr>
          <w:b/>
          <w:bCs/>
          <w:i/>
          <w:iCs/>
        </w:rPr>
        <w:t>’</w:t>
      </w:r>
      <w:r w:rsidRPr="0085458C">
        <w:rPr>
          <w:b/>
          <w:bCs/>
          <w:i/>
          <w:iCs/>
        </w:rPr>
        <w:t xml:space="preserve">s Competitive Advantage </w:t>
      </w:r>
      <w:r w:rsidR="0085458C" w:rsidRPr="0085458C">
        <w:rPr>
          <w:b/>
          <w:bCs/>
          <w:i/>
          <w:iCs/>
        </w:rPr>
        <w:t xml:space="preserve">Philosophy </w:t>
      </w:r>
      <w:r w:rsidRPr="0085458C">
        <w:rPr>
          <w:b/>
          <w:bCs/>
          <w:i/>
          <w:iCs/>
        </w:rPr>
        <w:t xml:space="preserve"> </w:t>
      </w:r>
    </w:p>
    <w:p w14:paraId="59DC3292" w14:textId="1031C0DE" w:rsidR="0029019C" w:rsidRDefault="0085458C" w:rsidP="00F539F0">
      <w:pPr>
        <w:pStyle w:val="NormalWeb"/>
        <w:shd w:val="clear" w:color="auto" w:fill="FFFFFF"/>
        <w:spacing w:before="0" w:beforeAutospacing="0"/>
        <w:jc w:val="both"/>
        <w:textAlignment w:val="baseline"/>
        <w:rPr>
          <w:rFonts w:asciiTheme="minorHAnsi" w:eastAsiaTheme="minorHAnsi" w:hAnsiTheme="minorHAnsi" w:cstheme="minorBidi"/>
          <w:sz w:val="22"/>
          <w:szCs w:val="22"/>
          <w:lang w:eastAsia="en-US"/>
        </w:rPr>
      </w:pPr>
      <w:r w:rsidRPr="0085458C">
        <w:rPr>
          <w:rFonts w:asciiTheme="minorHAnsi" w:eastAsiaTheme="minorHAnsi" w:hAnsiTheme="minorHAnsi" w:cstheme="minorBidi"/>
          <w:sz w:val="22"/>
          <w:szCs w:val="22"/>
          <w:lang w:eastAsia="en-US"/>
        </w:rPr>
        <w:t xml:space="preserve">Around </w:t>
      </w:r>
      <w:r w:rsidR="006356A4">
        <w:rPr>
          <w:rFonts w:asciiTheme="minorHAnsi" w:eastAsiaTheme="minorHAnsi" w:hAnsiTheme="minorHAnsi" w:cstheme="minorBidi"/>
          <w:sz w:val="22"/>
          <w:szCs w:val="22"/>
          <w:lang w:eastAsia="en-US"/>
        </w:rPr>
        <w:t>1979, Mich</w:t>
      </w:r>
      <w:r w:rsidR="00E21585">
        <w:rPr>
          <w:rFonts w:asciiTheme="minorHAnsi" w:eastAsiaTheme="minorHAnsi" w:hAnsiTheme="minorHAnsi" w:cstheme="minorBidi"/>
          <w:sz w:val="22"/>
          <w:szCs w:val="22"/>
          <w:lang w:eastAsia="en-US"/>
        </w:rPr>
        <w:t xml:space="preserve">ael E. Porter, an American academic and Harvard Research Scholar, established a framework for assessing and evaluating business organizations competitive strength and position.   Porter popularly known for his ground-breaking work in field of business strategy and economy, </w:t>
      </w:r>
      <w:r w:rsidR="005A256D">
        <w:rPr>
          <w:rFonts w:asciiTheme="minorHAnsi" w:eastAsiaTheme="minorHAnsi" w:hAnsiTheme="minorHAnsi" w:cstheme="minorBidi"/>
          <w:sz w:val="22"/>
          <w:szCs w:val="22"/>
          <w:lang w:eastAsia="en-US"/>
        </w:rPr>
        <w:t>basically originated a framework for</w:t>
      </w:r>
      <w:r w:rsidR="0009027F">
        <w:rPr>
          <w:rFonts w:asciiTheme="minorHAnsi" w:eastAsiaTheme="minorHAnsi" w:hAnsiTheme="minorHAnsi" w:cstheme="minorBidi"/>
          <w:sz w:val="22"/>
          <w:szCs w:val="22"/>
          <w:lang w:eastAsia="en-US"/>
        </w:rPr>
        <w:t xml:space="preserve"> Competitive Position Analysis for creating and sustaining superior organizational performance. </w:t>
      </w:r>
      <w:r w:rsidR="0029019C">
        <w:rPr>
          <w:rFonts w:asciiTheme="minorHAnsi" w:eastAsiaTheme="minorHAnsi" w:hAnsiTheme="minorHAnsi" w:cstheme="minorBidi"/>
          <w:sz w:val="22"/>
          <w:szCs w:val="22"/>
          <w:lang w:eastAsia="en-US"/>
        </w:rPr>
        <w:t>(iEduNote, 2021)</w:t>
      </w:r>
    </w:p>
    <w:p w14:paraId="613080AA" w14:textId="5F730037" w:rsidR="00F539F0" w:rsidRDefault="00CA09D9" w:rsidP="00F539F0">
      <w:pPr>
        <w:pStyle w:val="NormalWeb"/>
        <w:shd w:val="clear" w:color="auto" w:fill="FFFFFF"/>
        <w:spacing w:before="0" w:beforeAutospacing="0"/>
        <w:jc w:val="both"/>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The framework provides an understanding </w:t>
      </w:r>
      <w:r w:rsidR="005A256D">
        <w:rPr>
          <w:rFonts w:asciiTheme="minorHAnsi" w:eastAsiaTheme="minorHAnsi" w:hAnsiTheme="minorHAnsi" w:cstheme="minorBidi"/>
          <w:sz w:val="22"/>
          <w:szCs w:val="22"/>
          <w:lang w:eastAsia="en-US"/>
        </w:rPr>
        <w:t xml:space="preserve">of </w:t>
      </w:r>
      <w:r>
        <w:rPr>
          <w:rFonts w:asciiTheme="minorHAnsi" w:eastAsiaTheme="minorHAnsi" w:hAnsiTheme="minorHAnsi" w:cstheme="minorBidi"/>
          <w:sz w:val="22"/>
          <w:szCs w:val="22"/>
          <w:lang w:eastAsia="en-US"/>
        </w:rPr>
        <w:t xml:space="preserve">the strength of organizations current competitive position </w:t>
      </w:r>
      <w:r w:rsidR="005A256D">
        <w:rPr>
          <w:rFonts w:asciiTheme="minorHAnsi" w:eastAsiaTheme="minorHAnsi" w:hAnsiTheme="minorHAnsi" w:cstheme="minorBidi"/>
          <w:sz w:val="22"/>
          <w:szCs w:val="22"/>
          <w:lang w:eastAsia="en-US"/>
        </w:rPr>
        <w:t xml:space="preserve">as well as it’s weakness in comparison to the competitors in the market for sustaining it’s potential profitability. Porters </w:t>
      </w:r>
      <w:r w:rsidR="00F539F0">
        <w:rPr>
          <w:rFonts w:asciiTheme="minorHAnsi" w:eastAsiaTheme="minorHAnsi" w:hAnsiTheme="minorHAnsi" w:cstheme="minorBidi"/>
          <w:sz w:val="22"/>
          <w:szCs w:val="22"/>
          <w:lang w:eastAsia="en-US"/>
        </w:rPr>
        <w:t xml:space="preserve">four competitive strategies are as under: </w:t>
      </w:r>
    </w:p>
    <w:p w14:paraId="156EA091" w14:textId="0661BA91" w:rsidR="00F539F0" w:rsidRDefault="00F539F0"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t>
      </w:r>
      <w:r w:rsidRPr="00E83665">
        <w:rPr>
          <w:rFonts w:asciiTheme="minorHAnsi" w:eastAsiaTheme="minorHAnsi" w:hAnsiTheme="minorHAnsi" w:cstheme="minorBidi"/>
          <w:b/>
          <w:bCs/>
          <w:i/>
          <w:iCs/>
          <w:sz w:val="22"/>
          <w:szCs w:val="22"/>
          <w:lang w:eastAsia="en-US"/>
        </w:rPr>
        <w:t>Differentiation Strategy</w:t>
      </w:r>
      <w:r>
        <w:rPr>
          <w:rFonts w:asciiTheme="minorHAnsi" w:eastAsiaTheme="minorHAnsi" w:hAnsiTheme="minorHAnsi" w:cstheme="minorBidi"/>
          <w:sz w:val="22"/>
          <w:szCs w:val="22"/>
          <w:lang w:eastAsia="en-US"/>
        </w:rPr>
        <w:t xml:space="preserve">- differentiation in product or the service organization is selling </w:t>
      </w:r>
    </w:p>
    <w:p w14:paraId="6E3EFA28" w14:textId="77777777" w:rsidR="0090472B" w:rsidRDefault="0090472B"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sz w:val="22"/>
          <w:szCs w:val="22"/>
          <w:lang w:eastAsia="en-US"/>
        </w:rPr>
      </w:pPr>
    </w:p>
    <w:p w14:paraId="60F1B67F" w14:textId="77777777" w:rsidR="002D05F7" w:rsidRDefault="00F539F0"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t>
      </w:r>
      <w:r w:rsidRPr="00E83665">
        <w:rPr>
          <w:rFonts w:asciiTheme="minorHAnsi" w:eastAsiaTheme="minorHAnsi" w:hAnsiTheme="minorHAnsi" w:cstheme="minorBidi"/>
          <w:b/>
          <w:bCs/>
          <w:i/>
          <w:iCs/>
          <w:sz w:val="22"/>
          <w:szCs w:val="22"/>
          <w:lang w:eastAsia="en-US"/>
        </w:rPr>
        <w:t>Cost Leadership Strategy</w:t>
      </w:r>
      <w:r w:rsidRPr="00F539F0">
        <w:rPr>
          <w:rFonts w:asciiTheme="minorHAnsi" w:eastAsiaTheme="minorHAnsi" w:hAnsiTheme="minorHAnsi" w:cstheme="minorBidi"/>
          <w:sz w:val="22"/>
          <w:szCs w:val="22"/>
          <w:lang w:eastAsia="en-US"/>
        </w:rPr>
        <w:t xml:space="preserve">- Low-cost strategy for selling standardized products at low-per unit cost for price-sensitive customers. </w:t>
      </w:r>
    </w:p>
    <w:p w14:paraId="44E9C3BB" w14:textId="633AC703" w:rsidR="00F539F0" w:rsidRDefault="0090472B"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t>
      </w:r>
      <w:r w:rsidRPr="00E83665">
        <w:rPr>
          <w:rFonts w:asciiTheme="minorHAnsi" w:eastAsiaTheme="minorHAnsi" w:hAnsiTheme="minorHAnsi" w:cstheme="minorBidi"/>
          <w:b/>
          <w:bCs/>
          <w:i/>
          <w:iCs/>
          <w:sz w:val="22"/>
          <w:szCs w:val="22"/>
          <w:lang w:eastAsia="en-US"/>
        </w:rPr>
        <w:t>Market-niche or focus strategy</w:t>
      </w:r>
      <w:r>
        <w:rPr>
          <w:rFonts w:asciiTheme="minorHAnsi" w:eastAsiaTheme="minorHAnsi" w:hAnsiTheme="minorHAnsi" w:cstheme="minorBidi"/>
          <w:sz w:val="22"/>
          <w:szCs w:val="22"/>
          <w:lang w:eastAsia="en-US"/>
        </w:rPr>
        <w:t>- Identification of niche product and launching the niche segment of a total market</w:t>
      </w:r>
    </w:p>
    <w:p w14:paraId="057CB144" w14:textId="77777777" w:rsidR="0090472B" w:rsidRDefault="0090472B"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sz w:val="22"/>
          <w:szCs w:val="22"/>
          <w:lang w:eastAsia="en-US"/>
        </w:rPr>
      </w:pPr>
    </w:p>
    <w:p w14:paraId="4CC43B76" w14:textId="33F3225E" w:rsidR="0090472B" w:rsidRDefault="0090472B" w:rsidP="002D05F7">
      <w:pPr>
        <w:pStyle w:val="NormalWeb"/>
        <w:shd w:val="clear" w:color="auto" w:fill="FFFFFF"/>
        <w:spacing w:before="0" w:beforeAutospacing="0"/>
        <w:jc w:val="both"/>
        <w:textAlignment w:val="baseline"/>
        <w:rPr>
          <w:rFonts w:asciiTheme="minorHAnsi" w:eastAsiaTheme="minorHAnsi" w:hAnsiTheme="minorHAnsi" w:cstheme="minorBidi"/>
          <w:sz w:val="22"/>
          <w:szCs w:val="22"/>
          <w:lang w:eastAsia="en-US"/>
        </w:rPr>
      </w:pPr>
      <w:r w:rsidRPr="0090472B">
        <w:rPr>
          <w:rFonts w:asciiTheme="minorHAnsi" w:eastAsiaTheme="minorHAnsi" w:hAnsiTheme="minorHAnsi" w:cstheme="minorBidi"/>
          <w:i/>
          <w:iCs/>
          <w:sz w:val="22"/>
          <w:szCs w:val="22"/>
          <w:lang w:eastAsia="en-US"/>
        </w:rPr>
        <w:t>-</w:t>
      </w:r>
      <w:r w:rsidRPr="00E83665">
        <w:rPr>
          <w:rFonts w:asciiTheme="minorHAnsi" w:eastAsiaTheme="minorHAnsi" w:hAnsiTheme="minorHAnsi" w:cstheme="minorBidi"/>
          <w:b/>
          <w:bCs/>
          <w:i/>
          <w:iCs/>
          <w:sz w:val="22"/>
          <w:szCs w:val="22"/>
          <w:lang w:eastAsia="en-US"/>
        </w:rPr>
        <w:t>Best Cost Strategy</w:t>
      </w:r>
      <w:r>
        <w:rPr>
          <w:rFonts w:asciiTheme="minorHAnsi" w:eastAsiaTheme="minorHAnsi" w:hAnsiTheme="minorHAnsi" w:cstheme="minorBidi"/>
          <w:sz w:val="22"/>
          <w:szCs w:val="22"/>
          <w:lang w:eastAsia="en-US"/>
        </w:rPr>
        <w:t>- Delivering products or services of high quality but with low price in comparison to its competitors in the market.</w:t>
      </w:r>
      <w:r w:rsidR="00E83665" w:rsidRPr="00E83665">
        <w:rPr>
          <w:rFonts w:asciiTheme="minorHAnsi" w:eastAsiaTheme="minorHAnsi" w:hAnsiTheme="minorHAnsi" w:cstheme="minorBidi"/>
          <w:sz w:val="22"/>
          <w:szCs w:val="22"/>
          <w:lang w:eastAsia="en-US"/>
        </w:rPr>
        <w:t xml:space="preserve"> </w:t>
      </w:r>
      <w:r w:rsidR="00E83665">
        <w:rPr>
          <w:rFonts w:asciiTheme="minorHAnsi" w:eastAsiaTheme="minorHAnsi" w:hAnsiTheme="minorHAnsi" w:cstheme="minorBidi"/>
          <w:sz w:val="22"/>
          <w:szCs w:val="22"/>
          <w:lang w:eastAsia="en-US"/>
        </w:rPr>
        <w:t>(iEduNote, 2021)</w:t>
      </w:r>
    </w:p>
    <w:p w14:paraId="23DA50A7" w14:textId="7A3983F0" w:rsidR="0090472B" w:rsidRPr="00F539F0" w:rsidRDefault="0090472B" w:rsidP="00F539F0">
      <w:pPr>
        <w:pStyle w:val="NormalWeb"/>
        <w:shd w:val="clear" w:color="auto" w:fill="FFFFFF"/>
        <w:spacing w:before="0" w:beforeAutospacing="0" w:after="0" w:afterAutospacing="0"/>
        <w:jc w:val="both"/>
        <w:textAlignment w:val="baseline"/>
        <w:rPr>
          <w:rFonts w:asciiTheme="minorHAnsi" w:eastAsiaTheme="minorHAnsi" w:hAnsiTheme="minorHAnsi" w:cstheme="minorBidi"/>
          <w:i/>
          <w:iCs/>
          <w:sz w:val="22"/>
          <w:szCs w:val="22"/>
          <w:lang w:eastAsia="en-US"/>
        </w:rPr>
      </w:pPr>
    </w:p>
    <w:p w14:paraId="4BD1DF5B" w14:textId="77777777" w:rsidR="00B61517" w:rsidRDefault="00F539F0" w:rsidP="002D05F7">
      <w:pPr>
        <w:pStyle w:val="NormalWeb"/>
        <w:shd w:val="clear" w:color="auto" w:fill="FFFFFF"/>
        <w:spacing w:before="0" w:beforeAutospacing="0"/>
        <w:jc w:val="both"/>
        <w:textAlignment w:val="baseline"/>
      </w:pPr>
      <w:r>
        <w:rPr>
          <w:noProof/>
        </w:rPr>
        <w:drawing>
          <wp:inline distT="0" distB="0" distL="0" distR="0" wp14:anchorId="6D9E79F3" wp14:editId="44FE3DB9">
            <wp:extent cx="5728969" cy="4124325"/>
            <wp:effectExtent l="0" t="0" r="5715" b="0"/>
            <wp:docPr id="3" name="Picture 3" descr="Competitive Advantage: What Is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itive Advantage: What Is 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635" cy="4144242"/>
                    </a:xfrm>
                    <a:prstGeom prst="rect">
                      <a:avLst/>
                    </a:prstGeom>
                    <a:noFill/>
                    <a:ln>
                      <a:noFill/>
                    </a:ln>
                  </pic:spPr>
                </pic:pic>
              </a:graphicData>
            </a:graphic>
          </wp:inline>
        </w:drawing>
      </w:r>
    </w:p>
    <w:p w14:paraId="3F3196DA" w14:textId="77777777" w:rsidR="00B61517" w:rsidRDefault="00B61517" w:rsidP="002D05F7">
      <w:pPr>
        <w:pStyle w:val="NormalWeb"/>
        <w:shd w:val="clear" w:color="auto" w:fill="FFFFFF"/>
        <w:spacing w:before="0" w:beforeAutospacing="0"/>
        <w:jc w:val="both"/>
        <w:textAlignment w:val="baseline"/>
      </w:pPr>
    </w:p>
    <w:p w14:paraId="538D8C9A" w14:textId="13B5C41F" w:rsidR="002D05F7" w:rsidRPr="00B61517" w:rsidRDefault="0029019C" w:rsidP="002D05F7">
      <w:pPr>
        <w:pStyle w:val="NormalWeb"/>
        <w:shd w:val="clear" w:color="auto" w:fill="FFFFFF"/>
        <w:spacing w:before="0" w:beforeAutospacing="0"/>
        <w:jc w:val="both"/>
        <w:textAlignment w:val="baseline"/>
        <w:rPr>
          <w:rFonts w:asciiTheme="minorHAnsi" w:eastAsiaTheme="minorHAnsi" w:hAnsiTheme="minorHAnsi" w:cstheme="minorBidi"/>
          <w:b/>
          <w:bCs/>
          <w:sz w:val="22"/>
          <w:szCs w:val="22"/>
          <w:lang w:eastAsia="en-US"/>
        </w:rPr>
      </w:pPr>
      <w:r w:rsidRPr="00B61517">
        <w:rPr>
          <w:b/>
          <w:bCs/>
        </w:rPr>
        <w:lastRenderedPageBreak/>
        <w:t xml:space="preserve">Applying Porter’s Competitive Advantage Analysis framework </w:t>
      </w:r>
      <w:r w:rsidR="0034470E" w:rsidRPr="00B61517">
        <w:rPr>
          <w:b/>
          <w:bCs/>
        </w:rPr>
        <w:t>t</w:t>
      </w:r>
      <w:r w:rsidRPr="00B61517">
        <w:rPr>
          <w:b/>
          <w:bCs/>
        </w:rPr>
        <w:t>o</w:t>
      </w:r>
      <w:r w:rsidR="0034470E" w:rsidRPr="00B61517">
        <w:rPr>
          <w:b/>
          <w:bCs/>
        </w:rPr>
        <w:t xml:space="preserve"> understand why Softbank’s acquired ARM holdings –</w:t>
      </w:r>
    </w:p>
    <w:p w14:paraId="4AFE5BC3" w14:textId="4B6096FF" w:rsidR="0034470E" w:rsidRDefault="0034470E" w:rsidP="00F539F0">
      <w:pPr>
        <w:shd w:val="clear" w:color="auto" w:fill="FFFFFF"/>
        <w:spacing w:after="312" w:line="240" w:lineRule="auto"/>
        <w:jc w:val="both"/>
      </w:pPr>
      <w:r>
        <w:rPr>
          <w:noProof/>
        </w:rPr>
        <mc:AlternateContent>
          <mc:Choice Requires="wps">
            <w:drawing>
              <wp:anchor distT="0" distB="0" distL="114300" distR="114300" simplePos="0" relativeHeight="251660288" behindDoc="0" locked="0" layoutInCell="1" allowOverlap="1" wp14:anchorId="79932B8F" wp14:editId="56C9956A">
                <wp:simplePos x="0" y="0"/>
                <wp:positionH relativeFrom="column">
                  <wp:posOffset>1304925</wp:posOffset>
                </wp:positionH>
                <wp:positionV relativeFrom="paragraph">
                  <wp:posOffset>118745</wp:posOffset>
                </wp:positionV>
                <wp:extent cx="4177030" cy="553085"/>
                <wp:effectExtent l="0" t="0" r="13970" b="18415"/>
                <wp:wrapNone/>
                <wp:docPr id="6" name="Rectangle 6"/>
                <wp:cNvGraphicFramePr/>
                <a:graphic xmlns:a="http://schemas.openxmlformats.org/drawingml/2006/main">
                  <a:graphicData uri="http://schemas.microsoft.com/office/word/2010/wordprocessingShape">
                    <wps:wsp>
                      <wps:cNvSpPr/>
                      <wps:spPr>
                        <a:xfrm>
                          <a:off x="0" y="0"/>
                          <a:ext cx="4177030" cy="553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E5CD8E" w14:textId="3C8664DE" w:rsidR="007D7894" w:rsidRDefault="0034470E" w:rsidP="0034470E">
                            <w:r>
                              <w:t xml:space="preserve">     </w:t>
                            </w:r>
                            <w:r w:rsidR="007D7894">
                              <w:t xml:space="preserve">                                                  Sources:  </w:t>
                            </w:r>
                          </w:p>
                          <w:p w14:paraId="5121F1C7" w14:textId="2D151073" w:rsidR="0034470E" w:rsidRDefault="007D7894" w:rsidP="0034470E">
                            <w:r>
                              <w:t xml:space="preserve">       </w:t>
                            </w:r>
                            <w:r w:rsidR="0034470E">
                              <w:t xml:space="preserve">Cost                                           </w:t>
                            </w:r>
                            <w:r>
                              <w:t xml:space="preserve">                               </w:t>
                            </w:r>
                            <w:r w:rsidR="0034470E">
                              <w:t>Differentiation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32B8F" id="Rectangle 6" o:spid="_x0000_s1026" style="position:absolute;left:0;text-align:left;margin-left:102.75pt;margin-top:9.35pt;width:328.9pt;height:4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" fillcolor="#4472c4 [3204]" strokecolor="#1f3763 [1604]" strokeweight="1pt">
                <v:textbox>
                  <w:txbxContent>
                    <w:p w14:paraId="25E5CD8E" w14:textId="3C8664DE" w:rsidR="007D7894" w:rsidRDefault="0034470E" w:rsidP="0034470E">
                      <w:r>
                        <w:t xml:space="preserve">     </w:t>
                      </w:r>
                      <w:r w:rsidR="007D7894">
                        <w:t xml:space="preserve">                                                  Sources:  </w:t>
                      </w:r>
                    </w:p>
                    <w:p w14:paraId="5121F1C7" w14:textId="2D151073" w:rsidR="0034470E" w:rsidRDefault="007D7894" w:rsidP="0034470E">
                      <w:r>
                        <w:t xml:space="preserve">       </w:t>
                      </w:r>
                      <w:r w:rsidR="0034470E">
                        <w:t xml:space="preserve">Cost                                           </w:t>
                      </w:r>
                      <w:r>
                        <w:t xml:space="preserve">                               </w:t>
                      </w:r>
                      <w:r w:rsidR="0034470E">
                        <w:t>Differentiation</w:t>
                      </w:r>
                    </w:p>
                  </w:txbxContent>
                </v:textbox>
              </v:rect>
            </w:pict>
          </mc:Fallback>
        </mc:AlternateContent>
      </w:r>
    </w:p>
    <w:p w14:paraId="492514B1" w14:textId="4053818E" w:rsidR="0034470E" w:rsidRDefault="007D7894" w:rsidP="00F539F0">
      <w:pPr>
        <w:shd w:val="clear" w:color="auto" w:fill="FFFFFF"/>
        <w:spacing w:after="312" w:line="240" w:lineRule="auto"/>
        <w:jc w:val="both"/>
      </w:pPr>
      <w:r>
        <w:rPr>
          <w:noProof/>
        </w:rPr>
        <mc:AlternateContent>
          <mc:Choice Requires="wps">
            <w:drawing>
              <wp:anchor distT="0" distB="0" distL="114300" distR="114300" simplePos="0" relativeHeight="251661312" behindDoc="0" locked="0" layoutInCell="1" allowOverlap="1" wp14:anchorId="5E9E0BC3" wp14:editId="29DB9A9F">
                <wp:simplePos x="0" y="0"/>
                <wp:positionH relativeFrom="column">
                  <wp:posOffset>-114300</wp:posOffset>
                </wp:positionH>
                <wp:positionV relativeFrom="paragraph">
                  <wp:posOffset>474345</wp:posOffset>
                </wp:positionV>
                <wp:extent cx="1228725" cy="4410075"/>
                <wp:effectExtent l="0" t="0" r="28575" b="28575"/>
                <wp:wrapNone/>
                <wp:docPr id="9" name="Rectangle: Single Corner Snipped 9"/>
                <wp:cNvGraphicFramePr/>
                <a:graphic xmlns:a="http://schemas.openxmlformats.org/drawingml/2006/main">
                  <a:graphicData uri="http://schemas.microsoft.com/office/word/2010/wordprocessingShape">
                    <wps:wsp>
                      <wps:cNvSpPr/>
                      <wps:spPr>
                        <a:xfrm>
                          <a:off x="0" y="0"/>
                          <a:ext cx="1228725" cy="4410075"/>
                        </a:xfrm>
                        <a:prstGeom prst="snip1Rect">
                          <a:avLst/>
                        </a:prstGeom>
                        <a:solidFill>
                          <a:schemeClr val="accent5">
                            <a:lumMod val="75000"/>
                          </a:schemeClr>
                        </a:solidFill>
                      </wps:spPr>
                      <wps:style>
                        <a:lnRef idx="2">
                          <a:schemeClr val="dk1">
                            <a:shade val="50000"/>
                          </a:schemeClr>
                        </a:lnRef>
                        <a:fillRef idx="1">
                          <a:schemeClr val="dk1"/>
                        </a:fillRef>
                        <a:effectRef idx="0">
                          <a:schemeClr val="dk1"/>
                        </a:effectRef>
                        <a:fontRef idx="minor">
                          <a:schemeClr val="lt1"/>
                        </a:fontRef>
                      </wps:style>
                      <wps:txbx>
                        <w:txbxContent>
                          <w:p w14:paraId="57FC75EA" w14:textId="77777777" w:rsidR="007D7894" w:rsidRDefault="007D7894" w:rsidP="007D7894">
                            <w:pPr>
                              <w:jc w:val="center"/>
                            </w:pPr>
                            <w:r>
                              <w:t>SOURCES-</w:t>
                            </w:r>
                          </w:p>
                          <w:p w14:paraId="5D993698" w14:textId="77777777" w:rsidR="007D7894" w:rsidRDefault="007D7894" w:rsidP="007D7894">
                            <w:pPr>
                              <w:jc w:val="center"/>
                            </w:pPr>
                          </w:p>
                          <w:p w14:paraId="4170C307" w14:textId="0B447DC2" w:rsidR="007D7894" w:rsidRDefault="007D7894" w:rsidP="007D7894">
                            <w:pPr>
                              <w:jc w:val="center"/>
                            </w:pPr>
                            <w:r>
                              <w:t>BROAD</w:t>
                            </w:r>
                          </w:p>
                          <w:p w14:paraId="6F4A0E0E" w14:textId="070A2481" w:rsidR="007D7894" w:rsidRDefault="007D7894" w:rsidP="007D7894">
                            <w:pPr>
                              <w:jc w:val="center"/>
                            </w:pPr>
                          </w:p>
                          <w:p w14:paraId="2B270E41" w14:textId="145A9F98" w:rsidR="007D7894" w:rsidRDefault="007D7894" w:rsidP="007D7894">
                            <w:pPr>
                              <w:jc w:val="center"/>
                            </w:pPr>
                          </w:p>
                          <w:p w14:paraId="73A944BC" w14:textId="3FBEDB2E" w:rsidR="007D7894" w:rsidRDefault="007D7894" w:rsidP="007D7894">
                            <w:pPr>
                              <w:jc w:val="center"/>
                            </w:pPr>
                          </w:p>
                          <w:p w14:paraId="17EB495B" w14:textId="3869F323" w:rsidR="007D7894" w:rsidRDefault="007D7894" w:rsidP="007D7894">
                            <w:pPr>
                              <w:jc w:val="center"/>
                            </w:pPr>
                          </w:p>
                          <w:p w14:paraId="53A15FB4" w14:textId="70E15BFF" w:rsidR="007D7894" w:rsidRDefault="007D7894" w:rsidP="007D7894">
                            <w:pPr>
                              <w:jc w:val="center"/>
                            </w:pPr>
                          </w:p>
                          <w:p w14:paraId="10933D27" w14:textId="24F76DD5" w:rsidR="007D7894" w:rsidRDefault="007D7894" w:rsidP="007D7894">
                            <w:pPr>
                              <w:jc w:val="center"/>
                            </w:pPr>
                            <w:r>
                              <w:t>NARROW</w:t>
                            </w:r>
                          </w:p>
                          <w:p w14:paraId="6A8A023C" w14:textId="4B84A352" w:rsidR="007D7894" w:rsidRDefault="007D7894" w:rsidP="007D7894">
                            <w:pPr>
                              <w:jc w:val="center"/>
                            </w:pPr>
                          </w:p>
                          <w:p w14:paraId="3A7A4D5E" w14:textId="00F6DB0E" w:rsidR="007D7894" w:rsidRDefault="007D7894" w:rsidP="007D7894">
                            <w:pPr>
                              <w:jc w:val="center"/>
                            </w:pPr>
                          </w:p>
                          <w:p w14:paraId="193E5BA4" w14:textId="084E54DC" w:rsidR="007D7894" w:rsidRDefault="007D7894" w:rsidP="007D7894">
                            <w:pPr>
                              <w:jc w:val="center"/>
                            </w:pPr>
                          </w:p>
                          <w:p w14:paraId="401A3654" w14:textId="48A311C4" w:rsidR="007D7894" w:rsidRDefault="007D7894" w:rsidP="007D7894">
                            <w:pPr>
                              <w:jc w:val="center"/>
                            </w:pPr>
                          </w:p>
                          <w:p w14:paraId="32ED54E2" w14:textId="55DE4348" w:rsidR="007D7894" w:rsidRDefault="007D7894" w:rsidP="007D7894">
                            <w:pPr>
                              <w:jc w:val="center"/>
                            </w:pPr>
                          </w:p>
                          <w:p w14:paraId="4AC8118C" w14:textId="77777777" w:rsidR="007D7894" w:rsidRDefault="007D7894" w:rsidP="007D78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9E0BC3" id="Rectangle: Single Corner Snipped 9" o:spid="_x0000_s1027" style="position:absolute;left:0;text-align:left;margin-left:-9pt;margin-top:37.35pt;width:96.75pt;height:347.2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228725,4410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" adj="-11796480,,5400" path="m,l1023933,r204792,204792l1228725,4410075,,4410075,,xe" fillcolor="#2e74b5 [2408]" strokecolor="black [1600]" strokeweight="1pt">
                <v:stroke joinstyle="miter"/>
                <v:formulas/>
                <v:path arrowok="t" o:connecttype="custom" o:connectlocs="0,0;1023933,0;1228725,204792;1228725,4410075;0,4410075;0,0" o:connectangles="0,0,0,0,0,0" textboxrect="0,0,1228725,4410075"/>
                <v:textbox>
                  <w:txbxContent>
                    <w:p w14:paraId="57FC75EA" w14:textId="77777777" w:rsidR="007D7894" w:rsidRDefault="007D7894" w:rsidP="007D7894">
                      <w:pPr>
                        <w:jc w:val="center"/>
                      </w:pPr>
                      <w:r>
                        <w:t>SOURCES-</w:t>
                      </w:r>
                    </w:p>
                    <w:p w14:paraId="5D993698" w14:textId="77777777" w:rsidR="007D7894" w:rsidRDefault="007D7894" w:rsidP="007D7894">
                      <w:pPr>
                        <w:jc w:val="center"/>
                      </w:pPr>
                    </w:p>
                    <w:p w14:paraId="4170C307" w14:textId="0B447DC2" w:rsidR="007D7894" w:rsidRDefault="007D7894" w:rsidP="007D7894">
                      <w:pPr>
                        <w:jc w:val="center"/>
                      </w:pPr>
                      <w:r>
                        <w:t>BROAD</w:t>
                      </w:r>
                    </w:p>
                    <w:p w14:paraId="6F4A0E0E" w14:textId="070A2481" w:rsidR="007D7894" w:rsidRDefault="007D7894" w:rsidP="007D7894">
                      <w:pPr>
                        <w:jc w:val="center"/>
                      </w:pPr>
                    </w:p>
                    <w:p w14:paraId="2B270E41" w14:textId="145A9F98" w:rsidR="007D7894" w:rsidRDefault="007D7894" w:rsidP="007D7894">
                      <w:pPr>
                        <w:jc w:val="center"/>
                      </w:pPr>
                    </w:p>
                    <w:p w14:paraId="73A944BC" w14:textId="3FBEDB2E" w:rsidR="007D7894" w:rsidRDefault="007D7894" w:rsidP="007D7894">
                      <w:pPr>
                        <w:jc w:val="center"/>
                      </w:pPr>
                    </w:p>
                    <w:p w14:paraId="17EB495B" w14:textId="3869F323" w:rsidR="007D7894" w:rsidRDefault="007D7894" w:rsidP="007D7894">
                      <w:pPr>
                        <w:jc w:val="center"/>
                      </w:pPr>
                    </w:p>
                    <w:p w14:paraId="53A15FB4" w14:textId="70E15BFF" w:rsidR="007D7894" w:rsidRDefault="007D7894" w:rsidP="007D7894">
                      <w:pPr>
                        <w:jc w:val="center"/>
                      </w:pPr>
                    </w:p>
                    <w:p w14:paraId="10933D27" w14:textId="24F76DD5" w:rsidR="007D7894" w:rsidRDefault="007D7894" w:rsidP="007D7894">
                      <w:pPr>
                        <w:jc w:val="center"/>
                      </w:pPr>
                      <w:r>
                        <w:t>NARROW</w:t>
                      </w:r>
                    </w:p>
                    <w:p w14:paraId="6A8A023C" w14:textId="4B84A352" w:rsidR="007D7894" w:rsidRDefault="007D7894" w:rsidP="007D7894">
                      <w:pPr>
                        <w:jc w:val="center"/>
                      </w:pPr>
                    </w:p>
                    <w:p w14:paraId="3A7A4D5E" w14:textId="00F6DB0E" w:rsidR="007D7894" w:rsidRDefault="007D7894" w:rsidP="007D7894">
                      <w:pPr>
                        <w:jc w:val="center"/>
                      </w:pPr>
                    </w:p>
                    <w:p w14:paraId="193E5BA4" w14:textId="084E54DC" w:rsidR="007D7894" w:rsidRDefault="007D7894" w:rsidP="007D7894">
                      <w:pPr>
                        <w:jc w:val="center"/>
                      </w:pPr>
                    </w:p>
                    <w:p w14:paraId="401A3654" w14:textId="48A311C4" w:rsidR="007D7894" w:rsidRDefault="007D7894" w:rsidP="007D7894">
                      <w:pPr>
                        <w:jc w:val="center"/>
                      </w:pPr>
                    </w:p>
                    <w:p w14:paraId="32ED54E2" w14:textId="55DE4348" w:rsidR="007D7894" w:rsidRDefault="007D7894" w:rsidP="007D7894">
                      <w:pPr>
                        <w:jc w:val="center"/>
                      </w:pPr>
                    </w:p>
                    <w:p w14:paraId="4AC8118C" w14:textId="77777777" w:rsidR="007D7894" w:rsidRDefault="007D7894" w:rsidP="007D7894">
                      <w:pPr>
                        <w:jc w:val="center"/>
                      </w:pPr>
                    </w:p>
                  </w:txbxContent>
                </v:textbox>
              </v:shape>
            </w:pict>
          </mc:Fallback>
        </mc:AlternateContent>
      </w:r>
    </w:p>
    <w:tbl>
      <w:tblPr>
        <w:tblStyle w:val="TableGrid"/>
        <w:tblW w:w="0" w:type="auto"/>
        <w:tblInd w:w="1926" w:type="dxa"/>
        <w:tblLook w:val="04A0" w:firstRow="1" w:lastRow="0" w:firstColumn="1" w:lastColumn="0" w:noHBand="0" w:noVBand="1"/>
      </w:tblPr>
      <w:tblGrid>
        <w:gridCol w:w="3417"/>
        <w:gridCol w:w="3417"/>
      </w:tblGrid>
      <w:tr w:rsidR="0034470E" w14:paraId="5ED95ACB" w14:textId="77777777" w:rsidTr="0034470E">
        <w:trPr>
          <w:trHeight w:val="1831"/>
        </w:trPr>
        <w:tc>
          <w:tcPr>
            <w:tcW w:w="3417" w:type="dxa"/>
          </w:tcPr>
          <w:p w14:paraId="26211833" w14:textId="77777777" w:rsidR="00195263" w:rsidRDefault="00195263" w:rsidP="00F539F0">
            <w:pPr>
              <w:spacing w:after="312"/>
              <w:jc w:val="both"/>
              <w:rPr>
                <w:rFonts w:ascii="Arial" w:eastAsia="Times New Roman" w:hAnsi="Arial" w:cs="Arial"/>
                <w:color w:val="000000"/>
                <w:sz w:val="21"/>
                <w:szCs w:val="21"/>
                <w:lang w:eastAsia="en-GB"/>
              </w:rPr>
            </w:pPr>
          </w:p>
          <w:p w14:paraId="13F6E659" w14:textId="2A695651" w:rsidR="0034470E" w:rsidRDefault="0034470E" w:rsidP="00F539F0">
            <w:pPr>
              <w:spacing w:after="312"/>
              <w:jc w:val="both"/>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 xml:space="preserve">ARM created a business ecosystem </w:t>
            </w:r>
            <w:r w:rsidR="00B917B4">
              <w:rPr>
                <w:rFonts w:ascii="Arial" w:eastAsia="Times New Roman" w:hAnsi="Arial" w:cs="Arial"/>
                <w:color w:val="000000"/>
                <w:sz w:val="21"/>
                <w:szCs w:val="21"/>
                <w:lang w:eastAsia="en-GB"/>
              </w:rPr>
              <w:t xml:space="preserve">by creating a large network of partnerships with 400 other companies to develop semi-conductor equipment’s. </w:t>
            </w:r>
          </w:p>
        </w:tc>
        <w:tc>
          <w:tcPr>
            <w:tcW w:w="3417" w:type="dxa"/>
          </w:tcPr>
          <w:p w14:paraId="306193A1" w14:textId="77777777" w:rsidR="0034470E" w:rsidRDefault="0034470E" w:rsidP="00F539F0">
            <w:pPr>
              <w:spacing w:after="312"/>
              <w:jc w:val="both"/>
              <w:rPr>
                <w:rFonts w:ascii="Arial" w:eastAsia="Times New Roman" w:hAnsi="Arial" w:cs="Arial"/>
                <w:color w:val="000000"/>
                <w:sz w:val="21"/>
                <w:szCs w:val="21"/>
                <w:lang w:eastAsia="en-GB"/>
              </w:rPr>
            </w:pPr>
          </w:p>
          <w:p w14:paraId="01EF92A4" w14:textId="2EDA9A4F" w:rsidR="00195263" w:rsidRDefault="0045758E" w:rsidP="00F539F0">
            <w:pPr>
              <w:spacing w:after="312"/>
              <w:jc w:val="both"/>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 xml:space="preserve">Every year </w:t>
            </w:r>
            <w:r w:rsidR="00195263">
              <w:rPr>
                <w:rFonts w:ascii="Arial" w:eastAsia="Times New Roman" w:hAnsi="Arial" w:cs="Arial"/>
                <w:color w:val="000000"/>
                <w:sz w:val="21"/>
                <w:szCs w:val="21"/>
                <w:lang w:eastAsia="en-GB"/>
              </w:rPr>
              <w:t>ARM</w:t>
            </w:r>
            <w:r>
              <w:rPr>
                <w:rFonts w:ascii="Arial" w:eastAsia="Times New Roman" w:hAnsi="Arial" w:cs="Arial"/>
                <w:color w:val="000000"/>
                <w:sz w:val="21"/>
                <w:szCs w:val="21"/>
                <w:lang w:eastAsia="en-GB"/>
              </w:rPr>
              <w:t xml:space="preserve"> ships trillions of </w:t>
            </w:r>
            <w:r w:rsidR="00195263">
              <w:rPr>
                <w:rFonts w:ascii="Arial" w:eastAsia="Times New Roman" w:hAnsi="Arial" w:cs="Arial"/>
                <w:color w:val="000000"/>
                <w:sz w:val="21"/>
                <w:szCs w:val="21"/>
                <w:lang w:eastAsia="en-GB"/>
              </w:rPr>
              <w:t xml:space="preserve">  </w:t>
            </w:r>
            <w:r>
              <w:rPr>
                <w:rFonts w:ascii="Arial" w:eastAsia="Times New Roman" w:hAnsi="Arial" w:cs="Arial"/>
                <w:color w:val="000000"/>
                <w:sz w:val="21"/>
                <w:szCs w:val="21"/>
                <w:lang w:eastAsia="en-GB"/>
              </w:rPr>
              <w:t>tiny</w:t>
            </w:r>
            <w:r w:rsidR="00195263">
              <w:rPr>
                <w:rFonts w:ascii="Arial" w:eastAsia="Times New Roman" w:hAnsi="Arial" w:cs="Arial"/>
                <w:color w:val="000000"/>
                <w:sz w:val="21"/>
                <w:szCs w:val="21"/>
                <w:lang w:eastAsia="en-GB"/>
              </w:rPr>
              <w:t xml:space="preserve"> </w:t>
            </w:r>
            <w:r>
              <w:rPr>
                <w:rFonts w:ascii="Arial" w:eastAsia="Times New Roman" w:hAnsi="Arial" w:cs="Arial"/>
                <w:color w:val="000000"/>
                <w:sz w:val="21"/>
                <w:szCs w:val="21"/>
                <w:lang w:eastAsia="en-GB"/>
              </w:rPr>
              <w:t xml:space="preserve">microprocessors that’s utilised by </w:t>
            </w:r>
            <w:r w:rsidR="00195263">
              <w:rPr>
                <w:rFonts w:ascii="Arial" w:eastAsia="Times New Roman" w:hAnsi="Arial" w:cs="Arial"/>
                <w:color w:val="000000"/>
                <w:sz w:val="21"/>
                <w:szCs w:val="21"/>
                <w:lang w:eastAsia="en-GB"/>
              </w:rPr>
              <w:t>both Apple and Androi</w:t>
            </w:r>
            <w:r w:rsidR="00544989">
              <w:rPr>
                <w:rFonts w:ascii="Arial" w:eastAsia="Times New Roman" w:hAnsi="Arial" w:cs="Arial"/>
                <w:color w:val="000000"/>
                <w:sz w:val="21"/>
                <w:szCs w:val="21"/>
                <w:lang w:eastAsia="en-GB"/>
              </w:rPr>
              <w:t xml:space="preserve">d devices. These chips are designed for low-power </w:t>
            </w:r>
            <w:r>
              <w:rPr>
                <w:rFonts w:ascii="Arial" w:eastAsia="Times New Roman" w:hAnsi="Arial" w:cs="Arial"/>
                <w:color w:val="000000"/>
                <w:sz w:val="21"/>
                <w:szCs w:val="21"/>
                <w:lang w:eastAsia="en-GB"/>
              </w:rPr>
              <w:t>functionalities</w:t>
            </w:r>
            <w:r w:rsidR="00544989">
              <w:rPr>
                <w:rFonts w:ascii="Arial" w:eastAsia="Times New Roman" w:hAnsi="Arial" w:cs="Arial"/>
                <w:color w:val="000000"/>
                <w:sz w:val="21"/>
                <w:szCs w:val="21"/>
                <w:lang w:eastAsia="en-GB"/>
              </w:rPr>
              <w:t xml:space="preserve">, giving </w:t>
            </w:r>
            <w:r>
              <w:rPr>
                <w:rFonts w:ascii="Arial" w:eastAsia="Times New Roman" w:hAnsi="Arial" w:cs="Arial"/>
                <w:color w:val="000000"/>
                <w:sz w:val="21"/>
                <w:szCs w:val="21"/>
                <w:lang w:eastAsia="en-GB"/>
              </w:rPr>
              <w:t>the pocket</w:t>
            </w:r>
            <w:r w:rsidR="00876C43">
              <w:rPr>
                <w:rFonts w:ascii="Arial" w:eastAsia="Times New Roman" w:hAnsi="Arial" w:cs="Arial"/>
                <w:color w:val="000000"/>
                <w:sz w:val="21"/>
                <w:szCs w:val="21"/>
                <w:lang w:eastAsia="en-GB"/>
              </w:rPr>
              <w:t>-</w:t>
            </w:r>
            <w:r w:rsidR="00287D71">
              <w:rPr>
                <w:rFonts w:ascii="Arial" w:eastAsia="Times New Roman" w:hAnsi="Arial" w:cs="Arial"/>
                <w:color w:val="000000"/>
                <w:sz w:val="21"/>
                <w:szCs w:val="21"/>
                <w:lang w:eastAsia="en-GB"/>
              </w:rPr>
              <w:t>mobile</w:t>
            </w:r>
            <w:r w:rsidR="00876C43">
              <w:rPr>
                <w:rFonts w:ascii="Arial" w:eastAsia="Times New Roman" w:hAnsi="Arial" w:cs="Arial"/>
                <w:color w:val="000000"/>
                <w:sz w:val="21"/>
                <w:szCs w:val="21"/>
                <w:lang w:eastAsia="en-GB"/>
              </w:rPr>
              <w:t>-</w:t>
            </w:r>
            <w:r w:rsidR="00544989">
              <w:rPr>
                <w:rFonts w:ascii="Arial" w:eastAsia="Times New Roman" w:hAnsi="Arial" w:cs="Arial"/>
                <w:color w:val="000000"/>
                <w:sz w:val="21"/>
                <w:szCs w:val="21"/>
                <w:lang w:eastAsia="en-GB"/>
              </w:rPr>
              <w:t xml:space="preserve">devices </w:t>
            </w:r>
            <w:r w:rsidR="007D7894">
              <w:rPr>
                <w:rFonts w:ascii="Arial" w:eastAsia="Times New Roman" w:hAnsi="Arial" w:cs="Arial"/>
                <w:color w:val="000000"/>
                <w:sz w:val="21"/>
                <w:szCs w:val="21"/>
                <w:lang w:eastAsia="en-GB"/>
              </w:rPr>
              <w:t>the long battery life,</w:t>
            </w:r>
            <w:r w:rsidR="00876C43">
              <w:rPr>
                <w:rFonts w:ascii="Arial" w:eastAsia="Times New Roman" w:hAnsi="Arial" w:cs="Arial"/>
                <w:color w:val="000000"/>
                <w:sz w:val="21"/>
                <w:szCs w:val="21"/>
                <w:lang w:eastAsia="en-GB"/>
              </w:rPr>
              <w:t xml:space="preserve"> it requires</w:t>
            </w:r>
            <w:r w:rsidR="00544989">
              <w:rPr>
                <w:rFonts w:ascii="Arial" w:eastAsia="Times New Roman" w:hAnsi="Arial" w:cs="Arial"/>
                <w:color w:val="000000"/>
                <w:sz w:val="21"/>
                <w:szCs w:val="21"/>
                <w:lang w:eastAsia="en-GB"/>
              </w:rPr>
              <w:t>.</w:t>
            </w:r>
          </w:p>
        </w:tc>
      </w:tr>
      <w:tr w:rsidR="0034470E" w14:paraId="1E7BF388" w14:textId="77777777" w:rsidTr="0034470E">
        <w:trPr>
          <w:trHeight w:val="1795"/>
        </w:trPr>
        <w:tc>
          <w:tcPr>
            <w:tcW w:w="3417" w:type="dxa"/>
          </w:tcPr>
          <w:p w14:paraId="41AFB46F" w14:textId="77777777" w:rsidR="00195263" w:rsidRDefault="00195263" w:rsidP="00F539F0">
            <w:pPr>
              <w:spacing w:after="312"/>
              <w:jc w:val="both"/>
              <w:rPr>
                <w:rFonts w:ascii="Arial" w:eastAsia="Times New Roman" w:hAnsi="Arial" w:cs="Arial"/>
                <w:color w:val="000000"/>
                <w:sz w:val="21"/>
                <w:szCs w:val="21"/>
                <w:lang w:eastAsia="en-GB"/>
              </w:rPr>
            </w:pPr>
          </w:p>
          <w:p w14:paraId="4B696CF6" w14:textId="71563216" w:rsidR="00B917B4" w:rsidRDefault="00B917B4" w:rsidP="00F539F0">
            <w:pPr>
              <w:spacing w:after="312"/>
              <w:jc w:val="both"/>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 xml:space="preserve">ARM produces high quality </w:t>
            </w:r>
            <w:r w:rsidR="0045758E">
              <w:rPr>
                <w:rFonts w:ascii="Arial" w:eastAsia="Times New Roman" w:hAnsi="Arial" w:cs="Arial"/>
                <w:color w:val="000000"/>
                <w:sz w:val="21"/>
                <w:szCs w:val="21"/>
                <w:lang w:eastAsia="en-GB"/>
              </w:rPr>
              <w:t>chips</w:t>
            </w:r>
            <w:r>
              <w:rPr>
                <w:rFonts w:ascii="Arial" w:eastAsia="Times New Roman" w:hAnsi="Arial" w:cs="Arial"/>
                <w:color w:val="000000"/>
                <w:sz w:val="21"/>
                <w:szCs w:val="21"/>
                <w:lang w:eastAsia="en-GB"/>
              </w:rPr>
              <w:t>, cell libraries, embedded memor</w:t>
            </w:r>
            <w:r w:rsidR="0045758E">
              <w:rPr>
                <w:rFonts w:ascii="Arial" w:eastAsia="Times New Roman" w:hAnsi="Arial" w:cs="Arial"/>
                <w:color w:val="000000"/>
                <w:sz w:val="21"/>
                <w:szCs w:val="21"/>
                <w:lang w:eastAsia="en-GB"/>
              </w:rPr>
              <w:t>y cards</w:t>
            </w:r>
            <w:r>
              <w:rPr>
                <w:rFonts w:ascii="Arial" w:eastAsia="Times New Roman" w:hAnsi="Arial" w:cs="Arial"/>
                <w:color w:val="000000"/>
                <w:sz w:val="21"/>
                <w:szCs w:val="21"/>
                <w:lang w:eastAsia="en-GB"/>
              </w:rPr>
              <w:t xml:space="preserve"> and related tools at a much affordable price compared to </w:t>
            </w:r>
            <w:r w:rsidR="0045758E">
              <w:rPr>
                <w:rFonts w:ascii="Arial" w:eastAsia="Times New Roman" w:hAnsi="Arial" w:cs="Arial"/>
                <w:color w:val="000000"/>
                <w:sz w:val="21"/>
                <w:szCs w:val="21"/>
                <w:lang w:eastAsia="en-GB"/>
              </w:rPr>
              <w:t>its</w:t>
            </w:r>
            <w:r>
              <w:rPr>
                <w:rFonts w:ascii="Arial" w:eastAsia="Times New Roman" w:hAnsi="Arial" w:cs="Arial"/>
                <w:color w:val="000000"/>
                <w:sz w:val="21"/>
                <w:szCs w:val="21"/>
                <w:lang w:eastAsia="en-GB"/>
              </w:rPr>
              <w:t xml:space="preserve"> top competitors like MACOM, RAMBUS etc. </w:t>
            </w:r>
            <w:r w:rsidR="007D7894">
              <w:rPr>
                <w:rFonts w:ascii="Arial" w:eastAsia="Times New Roman" w:hAnsi="Arial" w:cs="Arial"/>
                <w:color w:val="000000"/>
                <w:sz w:val="21"/>
                <w:szCs w:val="21"/>
                <w:lang w:eastAsia="en-GB"/>
              </w:rPr>
              <w:t>Going by</w:t>
            </w:r>
            <w:r>
              <w:rPr>
                <w:rFonts w:ascii="Arial" w:eastAsia="Times New Roman" w:hAnsi="Arial" w:cs="Arial"/>
                <w:color w:val="000000"/>
                <w:sz w:val="21"/>
                <w:szCs w:val="21"/>
                <w:lang w:eastAsia="en-GB"/>
              </w:rPr>
              <w:t xml:space="preserve"> the Best Cost </w:t>
            </w:r>
            <w:r w:rsidR="00195263">
              <w:rPr>
                <w:rFonts w:ascii="Arial" w:eastAsia="Times New Roman" w:hAnsi="Arial" w:cs="Arial"/>
                <w:color w:val="000000"/>
                <w:sz w:val="21"/>
                <w:szCs w:val="21"/>
                <w:lang w:eastAsia="en-GB"/>
              </w:rPr>
              <w:t>Strategy</w:t>
            </w:r>
            <w:r>
              <w:rPr>
                <w:rFonts w:ascii="Arial" w:eastAsia="Times New Roman" w:hAnsi="Arial" w:cs="Arial"/>
                <w:color w:val="000000"/>
                <w:sz w:val="21"/>
                <w:szCs w:val="21"/>
                <w:lang w:eastAsia="en-GB"/>
              </w:rPr>
              <w:t xml:space="preserve"> </w:t>
            </w:r>
            <w:r w:rsidR="00195263">
              <w:rPr>
                <w:rFonts w:ascii="Arial" w:eastAsia="Times New Roman" w:hAnsi="Arial" w:cs="Arial"/>
                <w:color w:val="000000"/>
                <w:sz w:val="21"/>
                <w:szCs w:val="21"/>
                <w:lang w:eastAsia="en-GB"/>
              </w:rPr>
              <w:t xml:space="preserve">ARM </w:t>
            </w:r>
            <w:r w:rsidR="007D7894">
              <w:rPr>
                <w:rFonts w:ascii="Arial" w:eastAsia="Times New Roman" w:hAnsi="Arial" w:cs="Arial"/>
                <w:color w:val="000000"/>
                <w:sz w:val="21"/>
                <w:szCs w:val="21"/>
                <w:lang w:eastAsia="en-GB"/>
              </w:rPr>
              <w:t>at least for now</w:t>
            </w:r>
            <w:r w:rsidR="00195263">
              <w:rPr>
                <w:rFonts w:ascii="Arial" w:eastAsia="Times New Roman" w:hAnsi="Arial" w:cs="Arial"/>
                <w:color w:val="000000"/>
                <w:sz w:val="21"/>
                <w:szCs w:val="21"/>
                <w:lang w:eastAsia="en-GB"/>
              </w:rPr>
              <w:t xml:space="preserve"> generate 1.3 billion dollars more revenue annually than MACOM and 1.7 billion dollars </w:t>
            </w:r>
            <w:r w:rsidR="007F2002">
              <w:rPr>
                <w:rFonts w:ascii="Arial" w:eastAsia="Times New Roman" w:hAnsi="Arial" w:cs="Arial"/>
                <w:color w:val="000000"/>
                <w:sz w:val="21"/>
                <w:szCs w:val="21"/>
                <w:lang w:eastAsia="en-GB"/>
              </w:rPr>
              <w:t>more</w:t>
            </w:r>
            <w:r w:rsidR="00195263">
              <w:rPr>
                <w:rFonts w:ascii="Arial" w:eastAsia="Times New Roman" w:hAnsi="Arial" w:cs="Arial"/>
                <w:color w:val="000000"/>
                <w:sz w:val="21"/>
                <w:szCs w:val="21"/>
                <w:lang w:eastAsia="en-GB"/>
              </w:rPr>
              <w:t xml:space="preserve"> revenue than RAMBUS who also specialises in semiconductor equipment’s. </w:t>
            </w:r>
            <w:r w:rsidR="007F2002">
              <w:rPr>
                <w:rFonts w:ascii="Arial" w:eastAsia="Times New Roman" w:hAnsi="Arial" w:cs="Arial"/>
                <w:color w:val="000000"/>
                <w:sz w:val="21"/>
                <w:szCs w:val="21"/>
                <w:lang w:eastAsia="en-GB"/>
              </w:rPr>
              <w:t xml:space="preserve">However, it is yet to catch up with Intel’s profitability. </w:t>
            </w:r>
          </w:p>
          <w:p w14:paraId="537D06F2" w14:textId="1CF506A0" w:rsidR="00B917B4" w:rsidRPr="00695EED" w:rsidRDefault="00B917B4" w:rsidP="00F539F0">
            <w:pPr>
              <w:spacing w:after="312"/>
              <w:jc w:val="both"/>
              <w:rPr>
                <w:rFonts w:ascii="Arial" w:eastAsia="Times New Roman" w:hAnsi="Arial" w:cs="Arial"/>
                <w:color w:val="000000"/>
                <w:sz w:val="21"/>
                <w:szCs w:val="21"/>
                <w:lang w:eastAsia="en-GB"/>
              </w:rPr>
            </w:pPr>
          </w:p>
        </w:tc>
        <w:tc>
          <w:tcPr>
            <w:tcW w:w="3417" w:type="dxa"/>
          </w:tcPr>
          <w:p w14:paraId="6CC45485" w14:textId="77777777" w:rsidR="0034470E" w:rsidRDefault="0034470E" w:rsidP="00F539F0">
            <w:pPr>
              <w:spacing w:after="312"/>
              <w:jc w:val="both"/>
              <w:rPr>
                <w:rFonts w:ascii="Arial" w:eastAsia="Times New Roman" w:hAnsi="Arial" w:cs="Arial"/>
                <w:color w:val="000000"/>
                <w:sz w:val="21"/>
                <w:szCs w:val="21"/>
                <w:lang w:eastAsia="en-GB"/>
              </w:rPr>
            </w:pPr>
          </w:p>
          <w:p w14:paraId="460DAE4C" w14:textId="77777777" w:rsidR="007F2002" w:rsidRDefault="00195263" w:rsidP="00F539F0">
            <w:pPr>
              <w:spacing w:after="312"/>
              <w:jc w:val="both"/>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ARM</w:t>
            </w:r>
            <w:r w:rsidR="00544989">
              <w:rPr>
                <w:rFonts w:ascii="Arial" w:eastAsia="Times New Roman" w:hAnsi="Arial" w:cs="Arial"/>
                <w:color w:val="000000"/>
                <w:sz w:val="21"/>
                <w:szCs w:val="21"/>
                <w:lang w:eastAsia="en-GB"/>
              </w:rPr>
              <w:t xml:space="preserve"> </w:t>
            </w:r>
            <w:r w:rsidR="00F94B8A">
              <w:rPr>
                <w:rFonts w:ascii="Arial" w:eastAsia="Times New Roman" w:hAnsi="Arial" w:cs="Arial"/>
                <w:color w:val="000000"/>
                <w:sz w:val="21"/>
                <w:szCs w:val="21"/>
                <w:lang w:eastAsia="en-GB"/>
              </w:rPr>
              <w:t>memory chips</w:t>
            </w:r>
            <w:r w:rsidR="00544989">
              <w:rPr>
                <w:rFonts w:ascii="Arial" w:eastAsia="Times New Roman" w:hAnsi="Arial" w:cs="Arial"/>
                <w:color w:val="000000"/>
                <w:sz w:val="21"/>
                <w:szCs w:val="21"/>
                <w:lang w:eastAsia="en-GB"/>
              </w:rPr>
              <w:t xml:space="preserve"> </w:t>
            </w:r>
            <w:r w:rsidR="00F94B8A">
              <w:rPr>
                <w:rFonts w:ascii="Arial" w:eastAsia="Times New Roman" w:hAnsi="Arial" w:cs="Arial"/>
                <w:color w:val="000000"/>
                <w:sz w:val="21"/>
                <w:szCs w:val="21"/>
                <w:lang w:eastAsia="en-GB"/>
              </w:rPr>
              <w:t>are</w:t>
            </w:r>
            <w:r w:rsidR="00544989">
              <w:rPr>
                <w:rFonts w:ascii="Arial" w:eastAsia="Times New Roman" w:hAnsi="Arial" w:cs="Arial"/>
                <w:color w:val="000000"/>
                <w:sz w:val="21"/>
                <w:szCs w:val="21"/>
                <w:lang w:eastAsia="en-GB"/>
              </w:rPr>
              <w:t xml:space="preserve"> integrated in Samsung, Qualcomm Snapdragon, Nvidia Tegra</w:t>
            </w:r>
            <w:r w:rsidR="00F94B8A">
              <w:rPr>
                <w:rFonts w:ascii="Arial" w:eastAsia="Times New Roman" w:hAnsi="Arial" w:cs="Arial"/>
                <w:color w:val="000000"/>
                <w:sz w:val="21"/>
                <w:szCs w:val="21"/>
                <w:lang w:eastAsia="en-GB"/>
              </w:rPr>
              <w:t xml:space="preserve"> and Apple platforms as it’s the most convenient microprocessor chips/architecture for any mobile device. Also is constantly investing</w:t>
            </w:r>
            <w:r>
              <w:rPr>
                <w:rFonts w:ascii="Arial" w:eastAsia="Times New Roman" w:hAnsi="Arial" w:cs="Arial"/>
                <w:color w:val="000000"/>
                <w:sz w:val="21"/>
                <w:szCs w:val="21"/>
                <w:lang w:eastAsia="en-GB"/>
              </w:rPr>
              <w:t xml:space="preserve"> is finding solutions for the next generation needs of AI, </w:t>
            </w:r>
            <w:r w:rsidR="00544989">
              <w:rPr>
                <w:rFonts w:ascii="Arial" w:eastAsia="Times New Roman" w:hAnsi="Arial" w:cs="Arial"/>
                <w:color w:val="000000"/>
                <w:sz w:val="21"/>
                <w:szCs w:val="21"/>
                <w:lang w:eastAsia="en-GB"/>
              </w:rPr>
              <w:t>security,</w:t>
            </w:r>
            <w:r>
              <w:rPr>
                <w:rFonts w:ascii="Arial" w:eastAsia="Times New Roman" w:hAnsi="Arial" w:cs="Arial"/>
                <w:color w:val="000000"/>
                <w:sz w:val="21"/>
                <w:szCs w:val="21"/>
                <w:lang w:eastAsia="en-GB"/>
              </w:rPr>
              <w:t xml:space="preserve"> and</w:t>
            </w:r>
            <w:r w:rsidR="00F94B8A">
              <w:rPr>
                <w:rFonts w:ascii="Arial" w:eastAsia="Times New Roman" w:hAnsi="Arial" w:cs="Arial"/>
                <w:color w:val="000000"/>
                <w:sz w:val="21"/>
                <w:szCs w:val="21"/>
                <w:lang w:eastAsia="en-GB"/>
              </w:rPr>
              <w:t xml:space="preserve"> other </w:t>
            </w:r>
            <w:r>
              <w:rPr>
                <w:rFonts w:ascii="Arial" w:eastAsia="Times New Roman" w:hAnsi="Arial" w:cs="Arial"/>
                <w:color w:val="000000"/>
                <w:sz w:val="21"/>
                <w:szCs w:val="21"/>
                <w:lang w:eastAsia="en-GB"/>
              </w:rPr>
              <w:t xml:space="preserve">Specialized computing applications. </w:t>
            </w:r>
            <w:r w:rsidR="002D05F7" w:rsidRPr="00695EED">
              <w:rPr>
                <w:rFonts w:ascii="Arial" w:eastAsia="Times New Roman" w:hAnsi="Arial" w:cs="Arial"/>
                <w:color w:val="000000"/>
                <w:sz w:val="21"/>
                <w:szCs w:val="21"/>
                <w:lang w:eastAsia="en-GB"/>
              </w:rPr>
              <w:t xml:space="preserve">Source- </w:t>
            </w:r>
          </w:p>
          <w:p w14:paraId="5C4F2565" w14:textId="12CC6364" w:rsidR="00195263" w:rsidRDefault="002D05F7" w:rsidP="00F539F0">
            <w:pPr>
              <w:spacing w:after="312"/>
              <w:jc w:val="both"/>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w:t>
            </w:r>
            <w:r w:rsidRPr="00695EED">
              <w:rPr>
                <w:rFonts w:ascii="Arial" w:eastAsia="Times New Roman" w:hAnsi="Arial" w:cs="Arial"/>
                <w:color w:val="000000"/>
                <w:sz w:val="21"/>
                <w:szCs w:val="21"/>
                <w:lang w:eastAsia="en-GB"/>
              </w:rPr>
              <w:t>Smith, G. D., 2020)</w:t>
            </w:r>
          </w:p>
          <w:p w14:paraId="7E8063A7" w14:textId="7857D339" w:rsidR="002D05F7" w:rsidRDefault="002D05F7" w:rsidP="00F539F0">
            <w:pPr>
              <w:spacing w:after="312"/>
              <w:jc w:val="both"/>
              <w:rPr>
                <w:rFonts w:ascii="Arial" w:eastAsia="Times New Roman" w:hAnsi="Arial" w:cs="Arial"/>
                <w:color w:val="000000"/>
                <w:sz w:val="21"/>
                <w:szCs w:val="21"/>
                <w:lang w:eastAsia="en-GB"/>
              </w:rPr>
            </w:pPr>
          </w:p>
        </w:tc>
      </w:tr>
    </w:tbl>
    <w:p w14:paraId="11F2B918" w14:textId="77777777" w:rsidR="0045758E" w:rsidRDefault="0045758E" w:rsidP="00F539F0">
      <w:pPr>
        <w:shd w:val="clear" w:color="auto" w:fill="FFFFFF"/>
        <w:spacing w:after="312" w:line="240" w:lineRule="auto"/>
        <w:jc w:val="both"/>
      </w:pPr>
    </w:p>
    <w:p w14:paraId="1505E637" w14:textId="77777777" w:rsidR="00B61517" w:rsidRDefault="00B61517" w:rsidP="00F539F0">
      <w:pPr>
        <w:shd w:val="clear" w:color="auto" w:fill="FFFFFF"/>
        <w:spacing w:after="312" w:line="240" w:lineRule="auto"/>
        <w:jc w:val="both"/>
      </w:pPr>
      <w:r>
        <w:rPr>
          <w:b/>
          <w:bCs/>
          <w:i/>
          <w:iCs/>
        </w:rPr>
        <w:t>Decoding the</w:t>
      </w:r>
      <w:r w:rsidR="00F94B8A" w:rsidRPr="0045758E">
        <w:rPr>
          <w:b/>
          <w:bCs/>
          <w:i/>
          <w:iCs/>
        </w:rPr>
        <w:t xml:space="preserve"> Porter’s Competitive Advantage Analysis framework </w:t>
      </w:r>
      <w:r>
        <w:rPr>
          <w:b/>
          <w:bCs/>
          <w:i/>
          <w:iCs/>
        </w:rPr>
        <w:t xml:space="preserve">outlined above- </w:t>
      </w:r>
    </w:p>
    <w:p w14:paraId="2471068F" w14:textId="1A24E8DB" w:rsidR="0034470E" w:rsidRDefault="00F94B8A" w:rsidP="00F539F0">
      <w:pPr>
        <w:shd w:val="clear" w:color="auto" w:fill="FFFFFF"/>
        <w:spacing w:after="312" w:line="240" w:lineRule="auto"/>
        <w:jc w:val="both"/>
      </w:pPr>
      <w:r w:rsidRPr="00F94B8A">
        <w:t>The above table</w:t>
      </w:r>
      <w:r>
        <w:t xml:space="preserve"> indicates that why ARM stands out in terms of both </w:t>
      </w:r>
      <w:r w:rsidR="005D49D4">
        <w:t>cost and</w:t>
      </w:r>
      <w:r>
        <w:t xml:space="preserve"> product differentiation strategy. Not only it’s in the business of IP sellers or microchip designer which is a niche market in </w:t>
      </w:r>
      <w:r w:rsidR="0045758E">
        <w:t>its</w:t>
      </w:r>
      <w:r>
        <w:t xml:space="preserve"> way but at the same time it’s microprocessors </w:t>
      </w:r>
      <w:r w:rsidR="005D49D4">
        <w:t xml:space="preserve">are more efficient and mobile friendly for any mobile device even compared to the Intel processors which is the finest microprocessor designer in today’s generation and undoubtedly ARM’s biggest competitor. </w:t>
      </w:r>
      <w:r w:rsidR="00EE475A">
        <w:t>(TechRepublic,2020)</w:t>
      </w:r>
    </w:p>
    <w:p w14:paraId="39F77899" w14:textId="6E1BD62A" w:rsidR="0089491C" w:rsidRDefault="005D49D4" w:rsidP="00F539F0">
      <w:pPr>
        <w:shd w:val="clear" w:color="auto" w:fill="FFFFFF"/>
        <w:spacing w:after="312" w:line="240" w:lineRule="auto"/>
        <w:jc w:val="both"/>
      </w:pPr>
      <w:r>
        <w:t xml:space="preserve">However, ARM processors not only use less battery but also have a reduced operating </w:t>
      </w:r>
      <w:r w:rsidR="00157869">
        <w:t xml:space="preserve">device </w:t>
      </w:r>
      <w:r>
        <w:t xml:space="preserve">temperature than any other </w:t>
      </w:r>
      <w:r w:rsidR="00157869">
        <w:t>micro</w:t>
      </w:r>
      <w:r>
        <w:t>processors</w:t>
      </w:r>
      <w:r w:rsidR="00157869">
        <w:t>-</w:t>
      </w:r>
      <w:r>
        <w:t>including Intel. This makes it suitable for mobile devices unlike laptops</w:t>
      </w:r>
      <w:r w:rsidR="00157869">
        <w:t xml:space="preserve"> as</w:t>
      </w:r>
      <w:r>
        <w:t xml:space="preserve"> mobile</w:t>
      </w:r>
      <w:r w:rsidR="00157869">
        <w:t xml:space="preserve"> devices</w:t>
      </w:r>
      <w:r>
        <w:t xml:space="preserve"> can’t be constantly connected to </w:t>
      </w:r>
      <w:r w:rsidR="00157869">
        <w:t xml:space="preserve">a </w:t>
      </w:r>
      <w:r>
        <w:t>power</w:t>
      </w:r>
      <w:r w:rsidR="00157869">
        <w:t xml:space="preserve"> source</w:t>
      </w:r>
      <w:r>
        <w:t>, to perform the user’s req</w:t>
      </w:r>
      <w:r w:rsidR="00157869">
        <w:t>uired</w:t>
      </w:r>
      <w:r>
        <w:t xml:space="preserve"> tasks. Arm processors are designed in such a way that they reduce the amount of power necessary </w:t>
      </w:r>
      <w:r w:rsidR="0089491C">
        <w:t xml:space="preserve">to keep the system operational </w:t>
      </w:r>
      <w:r w:rsidR="00157869">
        <w:t xml:space="preserve">as longer possible </w:t>
      </w:r>
      <w:r w:rsidR="0089491C">
        <w:t xml:space="preserve">for the mobile devices. So be it </w:t>
      </w:r>
      <w:r w:rsidR="0089491C">
        <w:lastRenderedPageBreak/>
        <w:t xml:space="preserve">Apple or Android, all mobile manufactures are dependent on ARM’s technology. </w:t>
      </w:r>
      <w:r w:rsidR="00EE475A">
        <w:t>(Edge Ecosystem, 2021)</w:t>
      </w:r>
    </w:p>
    <w:p w14:paraId="6172F0BC" w14:textId="41360EBF" w:rsidR="00EE475A" w:rsidRDefault="00EE475A" w:rsidP="00F539F0">
      <w:pPr>
        <w:shd w:val="clear" w:color="auto" w:fill="FFFFFF"/>
        <w:spacing w:after="312" w:line="240" w:lineRule="auto"/>
        <w:jc w:val="both"/>
      </w:pPr>
      <w:r>
        <w:t>Thus,</w:t>
      </w:r>
      <w:r w:rsidR="0089491C">
        <w:t xml:space="preserve"> to summarize, whether one is running apps on their phones or the world’s fastest supercomputers, most likely they’re running ARM’s technology. Hence the reason SoftBank could let go their temptation to acquire ARM, </w:t>
      </w:r>
      <w:r>
        <w:t xml:space="preserve">even though this possession burnt a hole in their pocket. </w:t>
      </w:r>
    </w:p>
    <w:p w14:paraId="7D48360D" w14:textId="33A752CA" w:rsidR="000D4C56" w:rsidRPr="00AE26BD" w:rsidRDefault="007F12DC" w:rsidP="00F539F0">
      <w:pPr>
        <w:shd w:val="clear" w:color="auto" w:fill="FFFFFF"/>
        <w:spacing w:after="312" w:line="240" w:lineRule="auto"/>
        <w:jc w:val="both"/>
        <w:rPr>
          <w:b/>
          <w:bCs/>
          <w:i/>
          <w:iCs/>
        </w:rPr>
      </w:pPr>
      <w:r w:rsidRPr="00AE26BD">
        <w:rPr>
          <w:b/>
          <w:bCs/>
          <w:i/>
          <w:iCs/>
        </w:rPr>
        <w:t>ARM’s</w:t>
      </w:r>
      <w:r w:rsidR="00560869">
        <w:rPr>
          <w:b/>
          <w:bCs/>
          <w:i/>
          <w:iCs/>
        </w:rPr>
        <w:t xml:space="preserve"> reasons to accept the takeover proposition</w:t>
      </w:r>
      <w:r w:rsidRPr="00AE26BD">
        <w:rPr>
          <w:b/>
          <w:bCs/>
          <w:i/>
          <w:iCs/>
        </w:rPr>
        <w:t xml:space="preserve"> </w:t>
      </w:r>
      <w:r w:rsidR="00560869">
        <w:rPr>
          <w:b/>
          <w:bCs/>
          <w:i/>
          <w:iCs/>
        </w:rPr>
        <w:t xml:space="preserve">by </w:t>
      </w:r>
      <w:r w:rsidRPr="00AE26BD">
        <w:rPr>
          <w:b/>
          <w:bCs/>
          <w:i/>
          <w:iCs/>
        </w:rPr>
        <w:t>SoftBank</w:t>
      </w:r>
      <w:r w:rsidR="000D4C56" w:rsidRPr="00AE26BD">
        <w:rPr>
          <w:b/>
          <w:bCs/>
          <w:i/>
          <w:iCs/>
        </w:rPr>
        <w:t>? – ARM’s</w:t>
      </w:r>
      <w:r w:rsidR="00560869">
        <w:rPr>
          <w:b/>
          <w:bCs/>
          <w:i/>
          <w:iCs/>
        </w:rPr>
        <w:t xml:space="preserve"> perspective</w:t>
      </w:r>
      <w:r w:rsidR="000D4C56" w:rsidRPr="00AE26BD">
        <w:rPr>
          <w:b/>
          <w:bCs/>
          <w:i/>
          <w:iCs/>
        </w:rPr>
        <w:t xml:space="preserve"> </w:t>
      </w:r>
    </w:p>
    <w:p w14:paraId="6CA4A7C4" w14:textId="75F93B66" w:rsidR="00AA29B5" w:rsidRDefault="000D4C56" w:rsidP="00F539F0">
      <w:pPr>
        <w:shd w:val="clear" w:color="auto" w:fill="FFFFFF"/>
        <w:spacing w:after="312" w:line="240" w:lineRule="auto"/>
        <w:jc w:val="both"/>
      </w:pPr>
      <w:r>
        <w:t xml:space="preserve">SoftBank partnered with the Saudi kingdoms most sovereign wealth fund known as the Public Investment Fund of Saudi Arabia (PIF) to create world’s largest private equity fund. This equity fund is known as </w:t>
      </w:r>
      <w:r w:rsidRPr="000D4C56">
        <w:rPr>
          <w:i/>
          <w:iCs/>
        </w:rPr>
        <w:t>Vision Fund</w:t>
      </w:r>
      <w:r w:rsidR="002E625C">
        <w:rPr>
          <w:i/>
          <w:iCs/>
        </w:rPr>
        <w:t xml:space="preserve"> </w:t>
      </w:r>
      <w:r w:rsidR="002E625C" w:rsidRPr="002E625C">
        <w:t xml:space="preserve">and comprises a capital of $93 billion. </w:t>
      </w:r>
      <w:r w:rsidR="006F734A">
        <w:t xml:space="preserve">The Prince of </w:t>
      </w:r>
      <w:r w:rsidR="002E625C" w:rsidRPr="002E625C">
        <w:t>Saudi Arabia is the main investor in the fund as it has agreed to invest 45</w:t>
      </w:r>
      <w:r w:rsidR="002E625C">
        <w:t>-</w:t>
      </w:r>
      <w:r w:rsidR="002E625C" w:rsidRPr="002E625C">
        <w:t>billion</w:t>
      </w:r>
      <w:r w:rsidR="002E625C">
        <w:t>-</w:t>
      </w:r>
      <w:r w:rsidR="002E625C" w:rsidRPr="002E625C">
        <w:t xml:space="preserve">dollars over 5 five consecutive years from its inception, becoming by volume it’s largest investor. The other investments will come from conglomerates like Qualcomm, Foxconn, Apple, Sharp etc bringing around 15-billion-dollar investment in the fund.  </w:t>
      </w:r>
      <w:r w:rsidRPr="002E625C">
        <w:t xml:space="preserve"> </w:t>
      </w:r>
      <w:r w:rsidR="002E625C" w:rsidRPr="002E625C">
        <w:t>The goal of this Vision Fund is to develop technologies in concurrence with global Artificial Intelligence, including multiple sectors such as energy, telecommunications, finance, robotics, transportations etc.</w:t>
      </w:r>
      <w:r w:rsidR="002E625C">
        <w:rPr>
          <w:i/>
          <w:iCs/>
        </w:rPr>
        <w:t xml:space="preserve"> </w:t>
      </w:r>
      <w:r w:rsidR="00FD062E" w:rsidRPr="00FD062E">
        <w:t>This global private equity fund</w:t>
      </w:r>
      <w:r w:rsidR="00AA29B5" w:rsidRPr="00FD062E">
        <w:t xml:space="preserve"> gave SoftBank more mileage to back more </w:t>
      </w:r>
      <w:r w:rsidR="00FD062E" w:rsidRPr="00FD062E">
        <w:t>tech-based</w:t>
      </w:r>
      <w:r w:rsidR="00AA29B5" w:rsidRPr="00FD062E">
        <w:t xml:space="preserve"> companies such as ARM, who’s considered one of the best </w:t>
      </w:r>
      <w:r w:rsidR="00FD062E" w:rsidRPr="00FD062E">
        <w:t xml:space="preserve">in what it does. </w:t>
      </w:r>
      <w:r w:rsidR="00117C2D">
        <w:t>So,</w:t>
      </w:r>
      <w:r w:rsidR="00FD062E">
        <w:t xml:space="preserve"> reviewing from ARM’s point of view, SoftBank is a neutral buyer that wouldn’t affect the equation </w:t>
      </w:r>
      <w:r w:rsidR="006F734A">
        <w:t>ARM</w:t>
      </w:r>
      <w:r w:rsidR="00FD062E">
        <w:t xml:space="preserve"> holds with its important and </w:t>
      </w:r>
      <w:r w:rsidR="00117C2D">
        <w:t>long-standing</w:t>
      </w:r>
      <w:r w:rsidR="00FD062E">
        <w:t xml:space="preserve"> customers like Qualcomm, Samsung</w:t>
      </w:r>
      <w:r w:rsidR="006F734A">
        <w:t xml:space="preserve"> and Apple</w:t>
      </w:r>
      <w:r w:rsidR="00117C2D">
        <w:t xml:space="preserve">. ARM whose massive chunk of revenue comes for issuing IP’s and microprocessors for Apple and Android products, would change much even it’s acquired by SoftBank. </w:t>
      </w:r>
      <w:proofErr w:type="spellStart"/>
      <w:r w:rsidR="00117C2D">
        <w:t>Infact</w:t>
      </w:r>
      <w:proofErr w:type="spellEnd"/>
      <w:r w:rsidR="00117C2D">
        <w:t xml:space="preserve">, with </w:t>
      </w:r>
      <w:r w:rsidR="00C76A75">
        <w:t xml:space="preserve">SoftBank’s </w:t>
      </w:r>
      <w:r w:rsidR="00117C2D">
        <w:t xml:space="preserve">Vision Fund’s goal in mind, </w:t>
      </w:r>
      <w:r w:rsidR="00C76A75">
        <w:t xml:space="preserve">it </w:t>
      </w:r>
      <w:r w:rsidR="006F734A">
        <w:t>can</w:t>
      </w:r>
      <w:r w:rsidR="00C76A75">
        <w:t xml:space="preserve"> only </w:t>
      </w:r>
      <w:r w:rsidR="00F81CF1">
        <w:t xml:space="preserve">be </w:t>
      </w:r>
      <w:r w:rsidR="00C76A75">
        <w:t>anticipated</w:t>
      </w:r>
      <w:r w:rsidR="006F734A">
        <w:t xml:space="preserve"> that SoftBank will</w:t>
      </w:r>
      <w:r w:rsidR="00C76A75">
        <w:t xml:space="preserve"> </w:t>
      </w:r>
      <w:r w:rsidR="00117C2D">
        <w:t xml:space="preserve">go out more aggressively </w:t>
      </w:r>
      <w:r w:rsidR="00C76A75">
        <w:t>in investing on</w:t>
      </w:r>
      <w:r w:rsidR="00117C2D">
        <w:t xml:space="preserve"> ARM’s </w:t>
      </w:r>
      <w:r w:rsidR="006F734A">
        <w:t>R&amp;D unit to attain a new peak of success together</w:t>
      </w:r>
      <w:r w:rsidR="00117C2D">
        <w:t xml:space="preserve">. </w:t>
      </w:r>
      <w:r w:rsidR="00E83665">
        <w:t>(TechRepublic,2020)</w:t>
      </w:r>
    </w:p>
    <w:p w14:paraId="18059419" w14:textId="76DB619E" w:rsidR="00C76A75" w:rsidRDefault="00C76A75" w:rsidP="00F539F0">
      <w:pPr>
        <w:shd w:val="clear" w:color="auto" w:fill="FFFFFF"/>
        <w:spacing w:after="312" w:line="240" w:lineRule="auto"/>
        <w:jc w:val="both"/>
      </w:pPr>
      <w:r>
        <w:t xml:space="preserve">Besides, ARM has been able to convince SoftBank to run itself the way it always has, </w:t>
      </w:r>
      <w:r w:rsidR="006F734A">
        <w:t>additionally giving it more leverage in the UK as well outside</w:t>
      </w:r>
      <w:r w:rsidR="00CE65C4">
        <w:t>.</w:t>
      </w:r>
      <w:r>
        <w:t xml:space="preserve"> </w:t>
      </w:r>
      <w:r w:rsidR="00CE65C4">
        <w:t>Also,</w:t>
      </w:r>
      <w:r>
        <w:t xml:space="preserve"> </w:t>
      </w:r>
      <w:r w:rsidR="00CE65C4">
        <w:t xml:space="preserve">SoftBank’s ownership will open the floodgates to explore other areas, giving ARM more mileage as a semiconductor selling company. </w:t>
      </w:r>
      <w:r>
        <w:t xml:space="preserve"> </w:t>
      </w:r>
      <w:r w:rsidR="00CE65C4">
        <w:t xml:space="preserve">With Softbank’s financial backing, the company can now focus on everything from 5G and networking to Inter of Things technology. </w:t>
      </w:r>
      <w:r w:rsidR="00E15104">
        <w:t>Thus,</w:t>
      </w:r>
      <w:r w:rsidR="00CE65C4">
        <w:t xml:space="preserve"> Softbank’s acquisition is as good a return for ARM’s shareholders as it could hope for. </w:t>
      </w:r>
      <w:r w:rsidR="00E83665">
        <w:t>(TechRepublic,2020)</w:t>
      </w:r>
    </w:p>
    <w:p w14:paraId="09022482" w14:textId="77777777" w:rsidR="00293474" w:rsidRDefault="00293474" w:rsidP="00F539F0">
      <w:pPr>
        <w:shd w:val="clear" w:color="auto" w:fill="FFFFFF"/>
        <w:spacing w:after="312" w:line="240" w:lineRule="auto"/>
        <w:jc w:val="both"/>
        <w:rPr>
          <w:b/>
          <w:bCs/>
          <w:i/>
          <w:iCs/>
        </w:rPr>
      </w:pPr>
      <w:r>
        <w:rPr>
          <w:b/>
          <w:bCs/>
          <w:i/>
          <w:iCs/>
        </w:rPr>
        <w:t xml:space="preserve">Understanding why </w:t>
      </w:r>
      <w:r w:rsidRPr="00D107FA">
        <w:rPr>
          <w:b/>
          <w:bCs/>
          <w:i/>
          <w:iCs/>
        </w:rPr>
        <w:t>SoftBank</w:t>
      </w:r>
      <w:r>
        <w:rPr>
          <w:b/>
          <w:bCs/>
          <w:i/>
          <w:iCs/>
        </w:rPr>
        <w:t xml:space="preserve"> </w:t>
      </w:r>
      <w:r w:rsidRPr="00D107FA">
        <w:rPr>
          <w:b/>
          <w:bCs/>
          <w:i/>
          <w:iCs/>
        </w:rPr>
        <w:t>had</w:t>
      </w:r>
      <w:r>
        <w:rPr>
          <w:b/>
          <w:bCs/>
          <w:i/>
          <w:iCs/>
        </w:rPr>
        <w:t xml:space="preserve"> to exit the ARM Holdings business - </w:t>
      </w:r>
      <w:r w:rsidRPr="00D107FA">
        <w:rPr>
          <w:b/>
          <w:bCs/>
          <w:i/>
          <w:iCs/>
        </w:rPr>
        <w:t>Evaluating SoftBank’s biggest acquisition deal</w:t>
      </w:r>
      <w:r>
        <w:rPr>
          <w:b/>
          <w:bCs/>
          <w:i/>
          <w:iCs/>
        </w:rPr>
        <w:t>-</w:t>
      </w:r>
    </w:p>
    <w:p w14:paraId="7BAF5F37" w14:textId="441C33F5" w:rsidR="00D107FA" w:rsidRPr="00467856" w:rsidRDefault="00D107FA" w:rsidP="00F539F0">
      <w:pPr>
        <w:shd w:val="clear" w:color="auto" w:fill="FFFFFF"/>
        <w:spacing w:after="312" w:line="240" w:lineRule="auto"/>
        <w:jc w:val="both"/>
        <w:rPr>
          <w:b/>
          <w:bCs/>
        </w:rPr>
      </w:pPr>
      <w:r>
        <w:t xml:space="preserve">SoftBank’s acquisition of ARM, was predicted to be the next biggest successes for SoftBank, given the influence ARM has on the technology industry. </w:t>
      </w:r>
      <w:r w:rsidR="00ED193F">
        <w:t xml:space="preserve">However, as the pandemic hit, this narrative was no longer found to be true. The economic catastrophe caused by the Covid-19 pandemic in 2020, significantly dropped Softbank’s finances </w:t>
      </w:r>
      <w:r w:rsidR="00DC429B">
        <w:t>that</w:t>
      </w:r>
      <w:r w:rsidR="00ED193F">
        <w:t xml:space="preserve"> year. This deterioration happened as the company incurred huge losses on investments in companies like Uber and WeWork. </w:t>
      </w:r>
      <w:r w:rsidR="00DC429B">
        <w:t xml:space="preserve">Also, Softbank’s shares lost value as it had taken some large stakes in tech giants, which suffered a significant loss in stock market value in the same year of 2020 around early September. </w:t>
      </w:r>
      <w:r w:rsidR="00AF1B99">
        <w:t>Also,</w:t>
      </w:r>
      <w:r w:rsidR="008E789F">
        <w:t xml:space="preserve"> companies under SoftBank’s vision fund, like Slack, OYO, Grab, </w:t>
      </w:r>
      <w:proofErr w:type="spellStart"/>
      <w:r w:rsidR="008E789F">
        <w:t>ByteDance</w:t>
      </w:r>
      <w:proofErr w:type="spellEnd"/>
      <w:r w:rsidR="008E789F">
        <w:t xml:space="preserve">, </w:t>
      </w:r>
      <w:proofErr w:type="spellStart"/>
      <w:r w:rsidR="008E789F">
        <w:t>Roivant</w:t>
      </w:r>
      <w:proofErr w:type="spellEnd"/>
      <w:r w:rsidR="008E789F">
        <w:t xml:space="preserve"> </w:t>
      </w:r>
      <w:r w:rsidR="00AF1B99">
        <w:t xml:space="preserve">etc were neither performing well, </w:t>
      </w:r>
      <w:r w:rsidR="008E789F">
        <w:t xml:space="preserve">plummeting SoftBank’s </w:t>
      </w:r>
      <w:r w:rsidR="00AF1B99">
        <w:t xml:space="preserve">overall </w:t>
      </w:r>
      <w:r w:rsidR="008E789F">
        <w:t>fiscal revenue.</w:t>
      </w:r>
      <w:r w:rsidR="00AF1B99">
        <w:t xml:space="preserve"> However, WeWork, the office-coworking company was the biggest disappointment for SoftBank’s vision fund. Out of £ 100 billion of SoftBank’s vision fund, over 9-billion-dollar was pumped into this office-coworking company WeWork, which was not only a risky investment, </w:t>
      </w:r>
      <w:proofErr w:type="spellStart"/>
      <w:r w:rsidR="00AF1B99">
        <w:t>infact</w:t>
      </w:r>
      <w:proofErr w:type="spellEnd"/>
      <w:r w:rsidR="00AF1B99">
        <w:t xml:space="preserve"> proved to be failed experiment for Softbank. In the first half of the year, SoftBank </w:t>
      </w:r>
      <w:r w:rsidR="00467856">
        <w:t xml:space="preserve">had a loss of £690 million on $1.5 billion in revenue, cutting the companies valuation by fifty percent and ultimately cancelling it’s IPO. (Morris, M, 2019) </w:t>
      </w:r>
    </w:p>
    <w:p w14:paraId="34AC59BC" w14:textId="77777777" w:rsidR="0082674E" w:rsidRDefault="00467856" w:rsidP="00F539F0">
      <w:pPr>
        <w:shd w:val="clear" w:color="auto" w:fill="FFFFFF"/>
        <w:spacing w:after="312" w:line="240" w:lineRule="auto"/>
        <w:jc w:val="both"/>
      </w:pPr>
      <w:r>
        <w:lastRenderedPageBreak/>
        <w:t>We</w:t>
      </w:r>
      <w:r w:rsidR="00953F8B">
        <w:t>W</w:t>
      </w:r>
      <w:r>
        <w:t xml:space="preserve">ork’s collapse had been impactful on </w:t>
      </w:r>
      <w:r w:rsidR="00953F8B">
        <w:t>its</w:t>
      </w:r>
      <w:r>
        <w:t xml:space="preserve"> primary investor SoftBank, and with Covid-19 it’s future seems bleaker than ever as fewer people </w:t>
      </w:r>
      <w:r w:rsidR="00953F8B">
        <w:t xml:space="preserve">are willing to </w:t>
      </w:r>
      <w:r>
        <w:t xml:space="preserve">work in offices </w:t>
      </w:r>
      <w:r w:rsidR="00953F8B">
        <w:t>these days</w:t>
      </w:r>
      <w:r>
        <w:t xml:space="preserve">. More importantly the work from home concept, is there to stick for a long haul, </w:t>
      </w:r>
      <w:r w:rsidR="00953F8B">
        <w:t>putting</w:t>
      </w:r>
      <w:r>
        <w:t xml:space="preserve"> WeWork’s </w:t>
      </w:r>
      <w:r w:rsidR="00953F8B">
        <w:t>foundation</w:t>
      </w:r>
      <w:r>
        <w:t xml:space="preserve"> business </w:t>
      </w:r>
      <w:r w:rsidR="00953F8B">
        <w:t xml:space="preserve">at risk. </w:t>
      </w:r>
    </w:p>
    <w:p w14:paraId="3512A872" w14:textId="62816185" w:rsidR="001027AD" w:rsidRDefault="002B6136" w:rsidP="00F539F0">
      <w:pPr>
        <w:shd w:val="clear" w:color="auto" w:fill="FFFFFF"/>
        <w:spacing w:after="312" w:line="240" w:lineRule="auto"/>
        <w:jc w:val="both"/>
      </w:pPr>
      <w:r>
        <w:t>Also,</w:t>
      </w:r>
      <w:r w:rsidR="00953F8B">
        <w:t xml:space="preserve"> as travel came to sudden halt due to the pandemic, OYO, a budget hospitality chain</w:t>
      </w:r>
      <w:r>
        <w:t xml:space="preserve"> and SoftBank another massive investment</w:t>
      </w:r>
      <w:r w:rsidR="00953F8B">
        <w:t>, incurred a massive loss, as its operation froze around the globe.</w:t>
      </w:r>
      <w:r>
        <w:t xml:space="preserve"> With travel restriction orders in place, the travel industry collapsed and so did OYO. </w:t>
      </w:r>
      <w:r w:rsidR="00953F8B">
        <w:t>This</w:t>
      </w:r>
      <w:r>
        <w:t xml:space="preserve"> dropped OYO’s company valuation, meaning that </w:t>
      </w:r>
      <w:r w:rsidR="00953F8B">
        <w:t xml:space="preserve">SoftBank </w:t>
      </w:r>
      <w:r>
        <w:t xml:space="preserve">which made a </w:t>
      </w:r>
      <w:r w:rsidR="00953F8B">
        <w:t>guaranteed £2 billion dollar investment</w:t>
      </w:r>
      <w:r>
        <w:t xml:space="preserve"> for OYO</w:t>
      </w:r>
      <w:r w:rsidR="00953F8B">
        <w:t>,</w:t>
      </w:r>
      <w:r>
        <w:t xml:space="preserve"> was now seen stumbling. (</w:t>
      </w:r>
      <w:proofErr w:type="spellStart"/>
      <w:r>
        <w:t>ndtv</w:t>
      </w:r>
      <w:r w:rsidR="002D05F7">
        <w:t>profit</w:t>
      </w:r>
      <w:proofErr w:type="spellEnd"/>
      <w:r>
        <w:t xml:space="preserve">, 2020) </w:t>
      </w:r>
    </w:p>
    <w:p w14:paraId="3108C6C2" w14:textId="442331E3" w:rsidR="00467856" w:rsidRDefault="002B6136" w:rsidP="00F539F0">
      <w:pPr>
        <w:shd w:val="clear" w:color="auto" w:fill="FFFFFF"/>
        <w:spacing w:after="312" w:line="240" w:lineRule="auto"/>
        <w:jc w:val="both"/>
      </w:pPr>
      <w:r>
        <w:t xml:space="preserve">The saga of such failures </w:t>
      </w:r>
      <w:r w:rsidR="001027AD">
        <w:t xml:space="preserve">continued throughout 2020, incurring SoftBank a total loss of 17 billion dollars. Hence SoftBank decided to sell out ARM Holdings, to raise the additional capital it needed in sustaining it’s Vision Fund and other investment portfolios. Softbank which </w:t>
      </w:r>
      <w:r w:rsidR="0037430F">
        <w:t xml:space="preserve">once believed ARM had more potential than Google and </w:t>
      </w:r>
      <w:r w:rsidR="001027AD">
        <w:t>bought</w:t>
      </w:r>
      <w:r w:rsidR="0037430F">
        <w:t xml:space="preserve"> it</w:t>
      </w:r>
      <w:r w:rsidR="001027AD">
        <w:t xml:space="preserve"> outright back in </w:t>
      </w:r>
      <w:r w:rsidR="0037430F">
        <w:t>2016, ultimately</w:t>
      </w:r>
      <w:r w:rsidR="001027AD">
        <w:t xml:space="preserve"> </w:t>
      </w:r>
      <w:r w:rsidR="0037430F">
        <w:t>had to close</w:t>
      </w:r>
      <w:r w:rsidR="001027AD">
        <w:t xml:space="preserve"> a deal with Nvidia to sell ARM for £40 billion dollars to recover from </w:t>
      </w:r>
      <w:r w:rsidR="0037430F">
        <w:t>its fiscal loss</w:t>
      </w:r>
      <w:r w:rsidR="001027AD">
        <w:t xml:space="preserve">.  </w:t>
      </w:r>
    </w:p>
    <w:p w14:paraId="140E11B3" w14:textId="77777777" w:rsidR="000D4D75" w:rsidRDefault="0037430F" w:rsidP="000D4D75">
      <w:pPr>
        <w:shd w:val="clear" w:color="auto" w:fill="FFFFFF"/>
        <w:spacing w:after="312" w:line="240" w:lineRule="auto"/>
        <w:jc w:val="both"/>
      </w:pPr>
      <w:r>
        <w:t xml:space="preserve">Although Softbank to be blamed majorly for not being able to retain ARM under its wing for longer tenure, ARM’s Holding on the other hand is not completely blame free. The reason why business experts </w:t>
      </w:r>
      <w:r w:rsidR="000D4D75">
        <w:t>say</w:t>
      </w:r>
      <w:r>
        <w:t xml:space="preserve"> so are as under; - </w:t>
      </w:r>
      <w:r w:rsidR="000D4D75">
        <w:t>(Crichton, D., 2020)</w:t>
      </w:r>
    </w:p>
    <w:p w14:paraId="7227FC47" w14:textId="351AEC9E" w:rsidR="000D4D75" w:rsidRDefault="0037430F" w:rsidP="00F539F0">
      <w:pPr>
        <w:shd w:val="clear" w:color="auto" w:fill="FFFFFF"/>
        <w:spacing w:after="312" w:line="240" w:lineRule="auto"/>
        <w:jc w:val="both"/>
      </w:pPr>
      <w:r>
        <w:t>First</w:t>
      </w:r>
      <w:r w:rsidR="00550D75">
        <w:t xml:space="preserve">, ARM despite selling billions of successful chips designs every year for half of the worlds smart phones, still struggled to turn itself into a fast-growing company. Before Softbank acquired it, Arm was already dominating the mobile technology space, and it was anticipated that with SoftBank’s help the company will double its chips sales and expand into other areas like car, or automobiles or refrigerators etc where its micro processor chips could be ingrained. However, that failed to happen, as the company despite having some notable successes haven’t been able to translate these wins into significant profits. </w:t>
      </w:r>
      <w:r w:rsidR="000D4D75">
        <w:t>(Crichton, D., 2020)</w:t>
      </w:r>
    </w:p>
    <w:p w14:paraId="54C21AD2" w14:textId="77777777" w:rsidR="00632D89" w:rsidRDefault="000D4D75" w:rsidP="00F539F0">
      <w:pPr>
        <w:shd w:val="clear" w:color="auto" w:fill="FFFFFF"/>
        <w:spacing w:after="312" w:line="240" w:lineRule="auto"/>
        <w:jc w:val="both"/>
      </w:pPr>
      <w:r>
        <w:t xml:space="preserve">Secondly ARM’s blurring future of the semiconductor industry was another concern for SoftBank. ARM in order to expand beyond smart phone devices, need to produce more efficient semiconductor equipment’s. For </w:t>
      </w:r>
      <w:r w:rsidR="00E81714">
        <w:t>instance,</w:t>
      </w:r>
      <w:r>
        <w:t xml:space="preserve"> for laptops or other powered devices, Intel still dominates the market and ARM seems to be nowhere close to it in that segment. </w:t>
      </w:r>
      <w:r w:rsidR="00E81714">
        <w:t xml:space="preserve">Although, ARM’s powered processor design is said to be included to the Apple’s iconic Macintosh Line-up, this </w:t>
      </w:r>
      <w:r w:rsidR="005C2DF9">
        <w:t xml:space="preserve">still failed to pick up </w:t>
      </w:r>
      <w:r w:rsidR="00E81714">
        <w:t xml:space="preserve">the necessary traction </w:t>
      </w:r>
      <w:r w:rsidR="005C2DF9">
        <w:t>for significant profits</w:t>
      </w:r>
      <w:r w:rsidR="00E81714">
        <w:t>.</w:t>
      </w:r>
      <w:r w:rsidR="0082674E">
        <w:t xml:space="preserve"> (Heater, B, 2020) </w:t>
      </w:r>
    </w:p>
    <w:p w14:paraId="27E5E21C" w14:textId="4B77FA17" w:rsidR="0082674E" w:rsidRDefault="005C2DF9" w:rsidP="00F539F0">
      <w:pPr>
        <w:shd w:val="clear" w:color="auto" w:fill="FFFFFF"/>
        <w:spacing w:after="312" w:line="240" w:lineRule="auto"/>
        <w:jc w:val="both"/>
      </w:pPr>
      <w:r>
        <w:t>Thus, SoftBank’s deal to sell off ARM to Nvidia is seen to be justifiable. Economically if 40-billion-dollar is the selling price asked for ARM, then SoftBank is earning a 25% gain in roughly four years with this sale.</w:t>
      </w:r>
    </w:p>
    <w:p w14:paraId="627829ED" w14:textId="36ED5479" w:rsidR="0082674E" w:rsidRDefault="0082674E" w:rsidP="00F539F0">
      <w:pPr>
        <w:shd w:val="clear" w:color="auto" w:fill="FFFFFF"/>
        <w:spacing w:after="312" w:line="240" w:lineRule="auto"/>
        <w:jc w:val="both"/>
        <w:rPr>
          <w:b/>
          <w:bCs/>
          <w:i/>
          <w:iCs/>
        </w:rPr>
      </w:pPr>
      <w:r w:rsidRPr="0082674E">
        <w:rPr>
          <w:b/>
          <w:bCs/>
          <w:i/>
          <w:iCs/>
        </w:rPr>
        <w:t xml:space="preserve">Future RoadMap of ARM Holdings with Nvidia as it’s new investor </w:t>
      </w:r>
    </w:p>
    <w:p w14:paraId="27BFB721" w14:textId="323F5549" w:rsidR="003B22FA" w:rsidRPr="00293474" w:rsidRDefault="0082674E" w:rsidP="003B22FA">
      <w:pPr>
        <w:shd w:val="clear" w:color="auto" w:fill="FFFFFF"/>
        <w:spacing w:after="312" w:line="240" w:lineRule="auto"/>
        <w:jc w:val="both"/>
      </w:pPr>
      <w:r>
        <w:t xml:space="preserve">For SoftBank, </w:t>
      </w:r>
      <w:r w:rsidR="00BE6926">
        <w:t>it’s</w:t>
      </w:r>
      <w:r w:rsidR="006F734A">
        <w:t xml:space="preserve"> fair to mention </w:t>
      </w:r>
      <w:r>
        <w:t xml:space="preserve">ARM was another sign of the company’s </w:t>
      </w:r>
      <w:r w:rsidR="006F734A">
        <w:t>cost-cutting</w:t>
      </w:r>
      <w:r>
        <w:t xml:space="preserve"> in the face of extreme loss</w:t>
      </w:r>
      <w:r w:rsidR="006F734A">
        <w:t xml:space="preserve"> but </w:t>
      </w:r>
      <w:r>
        <w:t xml:space="preserve">for ARM it was a different story altogether. Although Softbank had a likely win on its hand with ARM holdings deal, let’s review how </w:t>
      </w:r>
      <w:r w:rsidR="006F734A">
        <w:t>this deal</w:t>
      </w:r>
      <w:r>
        <w:t xml:space="preserve"> turned out to be for ARM. Given Softbank’s </w:t>
      </w:r>
      <w:r w:rsidR="00BE6926">
        <w:t>track record of making</w:t>
      </w:r>
      <w:r>
        <w:t xml:space="preserve"> risk</w:t>
      </w:r>
      <w:r w:rsidR="00BE6926">
        <w:t>y investments</w:t>
      </w:r>
      <w:r w:rsidR="000738B7">
        <w:t xml:space="preserve">, ARM seems to be in more safe hands with Nvidia. It’s more likely that Nvidia would give ARM a </w:t>
      </w:r>
      <w:r w:rsidR="00BE6926">
        <w:t>leading</w:t>
      </w:r>
      <w:r w:rsidR="000738B7">
        <w:t xml:space="preserve"> position in the </w:t>
      </w:r>
      <w:r w:rsidR="00BE6926">
        <w:t xml:space="preserve">microprocessor </w:t>
      </w:r>
      <w:r w:rsidR="000738B7">
        <w:t>market, augmenting the company’s strength in graphic</w:t>
      </w:r>
      <w:r w:rsidR="00D966B7">
        <w:t xml:space="preserve"> designs</w:t>
      </w:r>
      <w:r w:rsidR="000738B7">
        <w:t xml:space="preserve"> and Artificial Intelligence</w:t>
      </w:r>
      <w:r w:rsidR="00F230C7">
        <w:t>. This</w:t>
      </w:r>
      <w:r w:rsidR="000738B7">
        <w:t xml:space="preserve"> intensifies both ARM and Nvidia</w:t>
      </w:r>
      <w:r w:rsidR="00F230C7">
        <w:t xml:space="preserve">’s place as one of the major centres of gravity in microprocessors chips. </w:t>
      </w:r>
      <w:r w:rsidR="003B22FA">
        <w:t xml:space="preserve">(Rosoff, M., 2020)  </w:t>
      </w:r>
    </w:p>
    <w:p w14:paraId="38A0B4C5" w14:textId="435FE392" w:rsidR="003C19AA" w:rsidRDefault="003C19AA" w:rsidP="00F539F0">
      <w:pPr>
        <w:shd w:val="clear" w:color="auto" w:fill="FFFFFF"/>
        <w:spacing w:after="312" w:line="240" w:lineRule="auto"/>
        <w:jc w:val="both"/>
      </w:pPr>
      <w:r>
        <w:lastRenderedPageBreak/>
        <w:t>Besides, Nvidia has pledged that ARM’s operation will remain in the United Kingdom rather than being moved to Unite States, and also would continue with ARM’s licensing model and customer neutrality. While the pandemic and subsequent lockdowns have economically scarred some of the start-ups Softbank invested in, Nvidia was in absolute tears as it’s data centre business outperformed, beating the companies own expectations. Nvidia’s overall revenue rose to 50% on an annual basis as people spent more time playing video games</w:t>
      </w:r>
      <w:r w:rsidR="00F74EFF">
        <w:t xml:space="preserve"> during the pandemic, giving Nvidia’s gaming business an absolute boom. </w:t>
      </w:r>
      <w:proofErr w:type="spellStart"/>
      <w:r w:rsidR="00F74EFF">
        <w:t>Infact</w:t>
      </w:r>
      <w:proofErr w:type="spellEnd"/>
      <w:r w:rsidR="00F74EFF">
        <w:t xml:space="preserve">, Nvidia now has decided to launch a new graphic card for PC’s that shows promising performances for computer gamers. Thus, this combination of ARM holdings and Nvidia working together, makes financial sense as both are invested in producing microprocessor chips that are widely used to support graphics and artificial intelligence applications, including automobile, video gaming or self-driven vehicles. </w:t>
      </w:r>
      <w:r w:rsidR="003B22FA">
        <w:t>(Novet, J., 2020)</w:t>
      </w:r>
      <w:r w:rsidR="00F74EFF">
        <w:t xml:space="preserve">    </w:t>
      </w:r>
      <w:r>
        <w:t xml:space="preserve"> </w:t>
      </w:r>
    </w:p>
    <w:p w14:paraId="08AC2DA0" w14:textId="50AA3B51" w:rsidR="00F74EFF" w:rsidRDefault="00F74EFF" w:rsidP="00F539F0">
      <w:pPr>
        <w:shd w:val="clear" w:color="auto" w:fill="FFFFFF"/>
        <w:spacing w:after="312" w:line="240" w:lineRule="auto"/>
        <w:jc w:val="both"/>
      </w:pPr>
      <w:r>
        <w:t xml:space="preserve">As SoftBank’s finances deteriorated </w:t>
      </w:r>
      <w:r w:rsidR="003B22FA">
        <w:t xml:space="preserve">during the pandemic last year, and it was desperately looking for cash to help start-ups it invested in through its Vision Fund, it also made sense for SoftBank to sell off ARM holdings, as Nvidia was willing to pay a hefty price for ARM’s acquisition, including £ 21.5 billion in Nvidia stock and $12 billion in cash and $2 billion dollar cash transaction at signing. (Rosoff, M., 2020)  </w:t>
      </w:r>
    </w:p>
    <w:p w14:paraId="2DB2861E" w14:textId="54159552" w:rsidR="003B22FA" w:rsidRDefault="003B22FA" w:rsidP="00F539F0">
      <w:pPr>
        <w:shd w:val="clear" w:color="auto" w:fill="FFFFFF"/>
        <w:spacing w:after="312" w:line="240" w:lineRule="auto"/>
        <w:jc w:val="both"/>
        <w:rPr>
          <w:b/>
          <w:bCs/>
          <w:i/>
          <w:iCs/>
        </w:rPr>
      </w:pPr>
      <w:r w:rsidRPr="003B22FA">
        <w:rPr>
          <w:b/>
          <w:bCs/>
          <w:i/>
          <w:iCs/>
        </w:rPr>
        <w:t xml:space="preserve">SoftBank’s Future RoadMap </w:t>
      </w:r>
      <w:r w:rsidR="004F7056">
        <w:rPr>
          <w:b/>
          <w:bCs/>
          <w:i/>
          <w:iCs/>
        </w:rPr>
        <w:t>in</w:t>
      </w:r>
      <w:r w:rsidRPr="003B22FA">
        <w:rPr>
          <w:b/>
          <w:bCs/>
          <w:i/>
          <w:iCs/>
        </w:rPr>
        <w:t xml:space="preserve"> the post pandemic era</w:t>
      </w:r>
    </w:p>
    <w:p w14:paraId="6D92D628" w14:textId="06B2CAFD" w:rsidR="008F4B7C" w:rsidRDefault="008F4B7C" w:rsidP="00F539F0">
      <w:pPr>
        <w:shd w:val="clear" w:color="auto" w:fill="FFFFFF"/>
        <w:spacing w:after="312" w:line="240" w:lineRule="auto"/>
        <w:jc w:val="both"/>
      </w:pPr>
      <w:r>
        <w:t xml:space="preserve">Despite all the triumphs and glooms, SoftBank has witnessed in last few years, it has full confidence in their long-term vision of bringing the world together with </w:t>
      </w:r>
      <w:r w:rsidRPr="005C387A">
        <w:t>the</w:t>
      </w:r>
      <w:r w:rsidRPr="005C387A">
        <w:rPr>
          <w:b/>
          <w:bCs/>
          <w:i/>
          <w:iCs/>
        </w:rPr>
        <w:t xml:space="preserve"> </w:t>
      </w:r>
      <w:r w:rsidR="005C387A" w:rsidRPr="005C387A">
        <w:rPr>
          <w:b/>
          <w:bCs/>
          <w:i/>
          <w:iCs/>
        </w:rPr>
        <w:t xml:space="preserve">Artificial Intelligence or </w:t>
      </w:r>
      <w:r w:rsidRPr="005C387A">
        <w:rPr>
          <w:b/>
          <w:bCs/>
          <w:i/>
          <w:iCs/>
        </w:rPr>
        <w:t>AI</w:t>
      </w:r>
      <w:r>
        <w:t xml:space="preserve"> enabled technology. It has already invested in two more funds putting across to the world it’s support for technology-based ventures and the risks they willing to take to deploy artificial intelligence technologies around the world. </w:t>
      </w:r>
    </w:p>
    <w:p w14:paraId="4C9109C5" w14:textId="182BF1F8" w:rsidR="008F4B7C" w:rsidRDefault="008F4B7C" w:rsidP="00F539F0">
      <w:pPr>
        <w:shd w:val="clear" w:color="auto" w:fill="FFFFFF"/>
        <w:spacing w:after="312" w:line="240" w:lineRule="auto"/>
        <w:jc w:val="both"/>
      </w:pPr>
      <w:r>
        <w:t xml:space="preserve">The </w:t>
      </w:r>
      <w:r w:rsidRPr="004F7056">
        <w:rPr>
          <w:b/>
          <w:bCs/>
          <w:i/>
          <w:iCs/>
        </w:rPr>
        <w:t>two funds i</w:t>
      </w:r>
      <w:r>
        <w:t xml:space="preserve">nclude, </w:t>
      </w:r>
      <w:r w:rsidRPr="004F7056">
        <w:rPr>
          <w:b/>
          <w:bCs/>
          <w:i/>
          <w:iCs/>
        </w:rPr>
        <w:t>Latin American Fund and Vision Fund 2</w:t>
      </w:r>
      <w:r>
        <w:t>, the prior</w:t>
      </w:r>
      <w:r w:rsidR="005C387A">
        <w:t xml:space="preserve"> was set up to</w:t>
      </w:r>
      <w:r>
        <w:t xml:space="preserve"> solely invest in Strat-ups across </w:t>
      </w:r>
      <w:r w:rsidR="005C387A">
        <w:t xml:space="preserve">Latin America and the later was initiated to fund businesses from any part of the world that designs or manufactures AI based products. </w:t>
      </w:r>
      <w:r w:rsidR="004F7056">
        <w:t>So,</w:t>
      </w:r>
      <w:r w:rsidR="005C387A">
        <w:t xml:space="preserve"> it’s evident that although SoftBank had to let go ARM holdings, to raise the required cash it lost during Covid-19 crisis, it has not shifted it focus from AI technology. It’s </w:t>
      </w:r>
      <w:r w:rsidR="004F7056">
        <w:t>long-term</w:t>
      </w:r>
      <w:r w:rsidR="005C387A">
        <w:t xml:space="preserve"> vision still sticks around the philosophy of utilising the power of AI technology to bring humans or communities across the globe closer to one another. </w:t>
      </w:r>
      <w:r w:rsidR="004F7056">
        <w:t xml:space="preserve">As SoftBank popularly call it a Shared Vision to Amply Ambitions. </w:t>
      </w:r>
      <w:r w:rsidR="005C387A">
        <w:t xml:space="preserve"> </w:t>
      </w:r>
    </w:p>
    <w:p w14:paraId="68EE78F5" w14:textId="0EE32020" w:rsidR="004F7056" w:rsidRDefault="00632D89" w:rsidP="00F539F0">
      <w:pPr>
        <w:shd w:val="clear" w:color="auto" w:fill="FFFFFF"/>
        <w:spacing w:after="312" w:line="240" w:lineRule="auto"/>
        <w:jc w:val="both"/>
      </w:pPr>
      <w:r>
        <w:t>Also,</w:t>
      </w:r>
      <w:r w:rsidR="004F7056">
        <w:t xml:space="preserve"> a new altruistic side of SoftBank was seen when it launched the </w:t>
      </w:r>
      <w:r w:rsidR="004F7056" w:rsidRPr="004F7056">
        <w:rPr>
          <w:b/>
          <w:bCs/>
          <w:i/>
          <w:iCs/>
        </w:rPr>
        <w:t xml:space="preserve">Opportunity </w:t>
      </w:r>
      <w:r w:rsidR="00332133" w:rsidRPr="004F7056">
        <w:rPr>
          <w:b/>
          <w:bCs/>
          <w:i/>
          <w:iCs/>
        </w:rPr>
        <w:t>Fund</w:t>
      </w:r>
      <w:r w:rsidR="00332133">
        <w:t xml:space="preserve"> in</w:t>
      </w:r>
      <w:r w:rsidR="004F7056">
        <w:t xml:space="preserve"> </w:t>
      </w:r>
      <w:r w:rsidR="00BE6926">
        <w:t>October</w:t>
      </w:r>
      <w:r w:rsidR="004F7056">
        <w:t xml:space="preserve"> 2020 to support and build a community of Black, Latinx and Native American Founders who were significantly impacted due to the global Covid-19 pandemic. This 100-dollar-</w:t>
      </w:r>
      <w:r w:rsidR="00702122">
        <w:t>million venture</w:t>
      </w:r>
      <w:r w:rsidR="004F7056">
        <w:t xml:space="preserve"> fund was set up to support the underrepresented founders of colour, who </w:t>
      </w:r>
      <w:r w:rsidR="00702122">
        <w:t>brings unique perspective to any firm they join and also who has the potential to become extraordinary leaders tomorrow, if right amount of support and capital backing is furnished to them. (SB Opportunity Fund, n.d.)</w:t>
      </w:r>
      <w:r w:rsidR="004F7056">
        <w:t xml:space="preserve"> </w:t>
      </w:r>
    </w:p>
    <w:p w14:paraId="58D8CD8F" w14:textId="77777777" w:rsidR="00A64D9B" w:rsidRDefault="00A64D9B" w:rsidP="00F539F0">
      <w:pPr>
        <w:shd w:val="clear" w:color="auto" w:fill="FFFFFF"/>
        <w:spacing w:after="312" w:line="240" w:lineRule="auto"/>
        <w:jc w:val="both"/>
      </w:pPr>
      <w:r>
        <w:t>Also,</w:t>
      </w:r>
      <w:r w:rsidR="00702122">
        <w:t xml:space="preserve"> SoftBank partnered with Correlation One to help around 200 students to graduate from AI talent Program in Latin America. </w:t>
      </w:r>
      <w:r>
        <w:t xml:space="preserve">This data literacy course will students in understanding how with AI bottom line results in operation in various business sectors can be enhanced. This will additionally help in creating immediate business impact generating economic opportunities and transformational progress for the Latin American community.  (SoftBank Group Corp, 2020) </w:t>
      </w:r>
    </w:p>
    <w:p w14:paraId="78F90FC9" w14:textId="5A18977B" w:rsidR="00702122" w:rsidRDefault="00A64D9B" w:rsidP="00F539F0">
      <w:pPr>
        <w:shd w:val="clear" w:color="auto" w:fill="FFFFFF"/>
        <w:spacing w:after="312" w:line="240" w:lineRule="auto"/>
        <w:jc w:val="both"/>
      </w:pPr>
      <w:r>
        <w:t xml:space="preserve">As far as economic growth is concerned, Softbank has made a significant comeback despite the substantial damage </w:t>
      </w:r>
      <w:r w:rsidR="00BE6926">
        <w:t xml:space="preserve">its own principal technology </w:t>
      </w:r>
      <w:r w:rsidR="006847D8">
        <w:t xml:space="preserve">Vision Fund </w:t>
      </w:r>
      <w:r>
        <w:t xml:space="preserve">caused it </w:t>
      </w:r>
      <w:r w:rsidR="006847D8">
        <w:t>in 2019. SoftBank’s Vison Fund turned losses into</w:t>
      </w:r>
      <w:r w:rsidR="00BE6926">
        <w:t xml:space="preserve"> unexpected profits</w:t>
      </w:r>
      <w:r w:rsidR="006847D8">
        <w:t xml:space="preserve"> by the summer of 2020 as it is set to report a net profit of 41.7 </w:t>
      </w:r>
      <w:r w:rsidR="006847D8">
        <w:lastRenderedPageBreak/>
        <w:t>billion</w:t>
      </w:r>
      <w:r w:rsidR="00BE6926">
        <w:t xml:space="preserve"> dollar</w:t>
      </w:r>
      <w:r w:rsidR="006847D8">
        <w:t xml:space="preserve"> for the </w:t>
      </w:r>
      <w:r w:rsidR="00BE6926">
        <w:t>financial</w:t>
      </w:r>
      <w:r w:rsidR="006847D8">
        <w:t xml:space="preserve"> year that ended in March 31, 2021. This is a</w:t>
      </w:r>
      <w:r w:rsidR="00BE6926">
        <w:t>n absolut</w:t>
      </w:r>
      <w:r w:rsidR="006847D8">
        <w:t xml:space="preserve">e reversal of previous year’s result, when the company </w:t>
      </w:r>
      <w:r w:rsidR="004A728B">
        <w:t>incurred</w:t>
      </w:r>
      <w:r w:rsidR="006847D8">
        <w:t xml:space="preserve"> a largest ever net loss. </w:t>
      </w:r>
      <w:r w:rsidR="004A728B">
        <w:t>However,</w:t>
      </w:r>
      <w:r w:rsidR="006847D8">
        <w:t xml:space="preserve"> it seems to be new dawn </w:t>
      </w:r>
      <w:r w:rsidR="004A728B">
        <w:t xml:space="preserve">of rise </w:t>
      </w:r>
      <w:r w:rsidR="006847D8">
        <w:t>for SoftBank this year, as i</w:t>
      </w:r>
      <w:r w:rsidR="004A728B">
        <w:t xml:space="preserve">t has pulled off to </w:t>
      </w:r>
      <w:r w:rsidR="006847D8">
        <w:t>attain</w:t>
      </w:r>
      <w:r w:rsidR="004A728B">
        <w:t xml:space="preserve"> record</w:t>
      </w:r>
      <w:r w:rsidR="006847D8">
        <w:t xml:space="preserve"> net profits</w:t>
      </w:r>
      <w:r w:rsidR="004A728B">
        <w:t xml:space="preserve"> of 41.7 billion dollar this year, w</w:t>
      </w:r>
      <w:r w:rsidR="006847D8">
        <w:t xml:space="preserve">hich </w:t>
      </w:r>
      <w:r w:rsidR="00BE6926">
        <w:t>is</w:t>
      </w:r>
      <w:r w:rsidR="006847D8">
        <w:t xml:space="preserve"> t</w:t>
      </w:r>
      <w:r w:rsidR="00BE6926">
        <w:t xml:space="preserve">he </w:t>
      </w:r>
      <w:r w:rsidR="006847D8">
        <w:t xml:space="preserve">highest net </w:t>
      </w:r>
      <w:r w:rsidR="004A728B">
        <w:t>profit</w:t>
      </w:r>
      <w:r w:rsidR="006847D8">
        <w:t xml:space="preserve"> eve</w:t>
      </w:r>
      <w:r w:rsidR="00BE6926">
        <w:t>r attained</w:t>
      </w:r>
      <w:r w:rsidR="004A728B">
        <w:t xml:space="preserve"> by any Japanese </w:t>
      </w:r>
      <w:r w:rsidR="00BE6926">
        <w:t>corporation in the history</w:t>
      </w:r>
      <w:r w:rsidR="004A728B">
        <w:t xml:space="preserve">. </w:t>
      </w:r>
      <w:r w:rsidR="00D35F6E">
        <w:t>(Wilhelm, A,. 2020)</w:t>
      </w:r>
    </w:p>
    <w:p w14:paraId="58480AAF" w14:textId="77777777" w:rsidR="00332133" w:rsidRDefault="004A728B" w:rsidP="00332133">
      <w:pPr>
        <w:shd w:val="clear" w:color="auto" w:fill="FFFFFF"/>
        <w:spacing w:after="312" w:line="240" w:lineRule="auto"/>
        <w:jc w:val="both"/>
      </w:pPr>
      <w:r>
        <w:t xml:space="preserve">To conclude, both the companies seem to be pretty well off </w:t>
      </w:r>
      <w:r w:rsidR="00864F31">
        <w:t xml:space="preserve">in </w:t>
      </w:r>
      <w:r>
        <w:t xml:space="preserve">doing what they do best. Although </w:t>
      </w:r>
      <w:r w:rsidR="00864F31">
        <w:t>both have separated now</w:t>
      </w:r>
      <w:r>
        <w:t xml:space="preserve">, </w:t>
      </w:r>
      <w:r w:rsidR="00864F31">
        <w:t xml:space="preserve">the common link that still binds them together is it’s vigour and sheer passion for </w:t>
      </w:r>
      <w:r>
        <w:t xml:space="preserve">artificial </w:t>
      </w:r>
      <w:r w:rsidR="00864F31">
        <w:t xml:space="preserve">intelligence. While Softbank is proving to be the most impactful tech company in the world, ARM is busy working behind the scenes on the future of the artificial intelligence enabled products, which is ultimately helping it to grow exponentially in it’s potential. </w:t>
      </w:r>
      <w:r>
        <w:t xml:space="preserve"> </w:t>
      </w:r>
      <w:r w:rsidR="00864F31">
        <w:t>(</w:t>
      </w:r>
      <w:r w:rsidR="00D35F6E">
        <w:t>Nikkei Asia</w:t>
      </w:r>
      <w:r w:rsidR="00864F31">
        <w:t>, 202</w:t>
      </w:r>
      <w:r w:rsidR="00D35F6E">
        <w:t>1</w:t>
      </w:r>
      <w:r w:rsidR="00332133">
        <w:t>)</w:t>
      </w:r>
    </w:p>
    <w:p w14:paraId="3F3CE533" w14:textId="77777777" w:rsidR="00332133" w:rsidRDefault="00332133" w:rsidP="00332133">
      <w:pPr>
        <w:shd w:val="clear" w:color="auto" w:fill="FFFFFF"/>
        <w:spacing w:after="312" w:line="240" w:lineRule="auto"/>
        <w:jc w:val="both"/>
      </w:pPr>
    </w:p>
    <w:p w14:paraId="73E7D1E5" w14:textId="77777777" w:rsidR="00332133" w:rsidRDefault="00332133" w:rsidP="00332133">
      <w:pPr>
        <w:shd w:val="clear" w:color="auto" w:fill="FFFFFF"/>
        <w:spacing w:after="312" w:line="240" w:lineRule="auto"/>
        <w:jc w:val="both"/>
      </w:pPr>
    </w:p>
    <w:p w14:paraId="1432B694" w14:textId="77777777" w:rsidR="00332133" w:rsidRDefault="00332133" w:rsidP="00332133">
      <w:pPr>
        <w:shd w:val="clear" w:color="auto" w:fill="FFFFFF"/>
        <w:spacing w:after="312" w:line="240" w:lineRule="auto"/>
        <w:jc w:val="both"/>
      </w:pPr>
    </w:p>
    <w:p w14:paraId="3E25335B" w14:textId="77777777" w:rsidR="00332133" w:rsidRDefault="00332133" w:rsidP="00332133">
      <w:pPr>
        <w:shd w:val="clear" w:color="auto" w:fill="FFFFFF"/>
        <w:spacing w:after="312" w:line="240" w:lineRule="auto"/>
        <w:jc w:val="both"/>
      </w:pPr>
    </w:p>
    <w:p w14:paraId="2E9FBC6C" w14:textId="77777777" w:rsidR="00332133" w:rsidRDefault="00332133" w:rsidP="00332133">
      <w:pPr>
        <w:shd w:val="clear" w:color="auto" w:fill="FFFFFF"/>
        <w:spacing w:after="312" w:line="240" w:lineRule="auto"/>
        <w:jc w:val="both"/>
      </w:pPr>
    </w:p>
    <w:p w14:paraId="0DBEB2E5" w14:textId="77777777" w:rsidR="00332133" w:rsidRDefault="00332133" w:rsidP="00332133">
      <w:pPr>
        <w:shd w:val="clear" w:color="auto" w:fill="FFFFFF"/>
        <w:spacing w:after="312" w:line="240" w:lineRule="auto"/>
        <w:jc w:val="both"/>
      </w:pPr>
    </w:p>
    <w:p w14:paraId="55EB7F54" w14:textId="77777777" w:rsidR="00332133" w:rsidRDefault="00332133" w:rsidP="00332133">
      <w:pPr>
        <w:shd w:val="clear" w:color="auto" w:fill="FFFFFF"/>
        <w:spacing w:after="312" w:line="240" w:lineRule="auto"/>
        <w:jc w:val="both"/>
      </w:pPr>
    </w:p>
    <w:p w14:paraId="50BB3809" w14:textId="77777777" w:rsidR="00332133" w:rsidRDefault="00332133" w:rsidP="00332133">
      <w:pPr>
        <w:shd w:val="clear" w:color="auto" w:fill="FFFFFF"/>
        <w:spacing w:after="312" w:line="240" w:lineRule="auto"/>
        <w:jc w:val="both"/>
      </w:pPr>
    </w:p>
    <w:p w14:paraId="7016AC57" w14:textId="77777777" w:rsidR="00332133" w:rsidRDefault="00332133" w:rsidP="00332133">
      <w:pPr>
        <w:shd w:val="clear" w:color="auto" w:fill="FFFFFF"/>
        <w:spacing w:after="312" w:line="240" w:lineRule="auto"/>
        <w:jc w:val="both"/>
      </w:pPr>
    </w:p>
    <w:p w14:paraId="5FB55680" w14:textId="77777777" w:rsidR="00332133" w:rsidRDefault="00332133" w:rsidP="00332133">
      <w:pPr>
        <w:shd w:val="clear" w:color="auto" w:fill="FFFFFF"/>
        <w:spacing w:after="312" w:line="240" w:lineRule="auto"/>
        <w:jc w:val="both"/>
      </w:pPr>
    </w:p>
    <w:p w14:paraId="6BA23189" w14:textId="77777777" w:rsidR="00332133" w:rsidRDefault="00332133" w:rsidP="00332133">
      <w:pPr>
        <w:shd w:val="clear" w:color="auto" w:fill="FFFFFF"/>
        <w:spacing w:after="312" w:line="240" w:lineRule="auto"/>
        <w:jc w:val="both"/>
      </w:pPr>
    </w:p>
    <w:p w14:paraId="7F726F9E" w14:textId="77777777" w:rsidR="00D966B7" w:rsidRDefault="00D966B7" w:rsidP="00332133">
      <w:pPr>
        <w:shd w:val="clear" w:color="auto" w:fill="FFFFFF"/>
        <w:spacing w:after="312" w:line="240" w:lineRule="auto"/>
        <w:jc w:val="both"/>
        <w:rPr>
          <w:b/>
          <w:bCs/>
          <w:u w:val="single"/>
        </w:rPr>
      </w:pPr>
    </w:p>
    <w:p w14:paraId="44BD7F0A" w14:textId="77777777" w:rsidR="00D966B7" w:rsidRDefault="00D966B7" w:rsidP="00332133">
      <w:pPr>
        <w:shd w:val="clear" w:color="auto" w:fill="FFFFFF"/>
        <w:spacing w:after="312" w:line="240" w:lineRule="auto"/>
        <w:jc w:val="both"/>
        <w:rPr>
          <w:b/>
          <w:bCs/>
          <w:u w:val="single"/>
        </w:rPr>
      </w:pPr>
    </w:p>
    <w:p w14:paraId="326190C2" w14:textId="77777777" w:rsidR="00D966B7" w:rsidRDefault="00D966B7" w:rsidP="00332133">
      <w:pPr>
        <w:shd w:val="clear" w:color="auto" w:fill="FFFFFF"/>
        <w:spacing w:after="312" w:line="240" w:lineRule="auto"/>
        <w:jc w:val="both"/>
        <w:rPr>
          <w:b/>
          <w:bCs/>
          <w:u w:val="single"/>
        </w:rPr>
      </w:pPr>
    </w:p>
    <w:p w14:paraId="362C3948" w14:textId="77777777" w:rsidR="00D966B7" w:rsidRDefault="00D966B7" w:rsidP="00332133">
      <w:pPr>
        <w:shd w:val="clear" w:color="auto" w:fill="FFFFFF"/>
        <w:spacing w:after="312" w:line="240" w:lineRule="auto"/>
        <w:jc w:val="both"/>
        <w:rPr>
          <w:b/>
          <w:bCs/>
          <w:u w:val="single"/>
        </w:rPr>
      </w:pPr>
    </w:p>
    <w:p w14:paraId="6235CE6E" w14:textId="1E5D787E" w:rsidR="00D966B7" w:rsidRDefault="00D966B7" w:rsidP="00332133">
      <w:pPr>
        <w:shd w:val="clear" w:color="auto" w:fill="FFFFFF"/>
        <w:spacing w:after="312" w:line="240" w:lineRule="auto"/>
        <w:jc w:val="both"/>
        <w:rPr>
          <w:b/>
          <w:bCs/>
          <w:u w:val="single"/>
        </w:rPr>
      </w:pPr>
    </w:p>
    <w:p w14:paraId="02E42935" w14:textId="77777777" w:rsidR="00B61517" w:rsidRDefault="00B61517" w:rsidP="00332133">
      <w:pPr>
        <w:shd w:val="clear" w:color="auto" w:fill="FFFFFF"/>
        <w:spacing w:after="312" w:line="240" w:lineRule="auto"/>
        <w:jc w:val="both"/>
        <w:rPr>
          <w:b/>
          <w:bCs/>
          <w:u w:val="single"/>
        </w:rPr>
      </w:pPr>
    </w:p>
    <w:p w14:paraId="1A416517" w14:textId="77777777" w:rsidR="00293474" w:rsidRDefault="00293474" w:rsidP="00332133">
      <w:pPr>
        <w:shd w:val="clear" w:color="auto" w:fill="FFFFFF"/>
        <w:spacing w:after="312" w:line="240" w:lineRule="auto"/>
        <w:jc w:val="both"/>
        <w:rPr>
          <w:b/>
          <w:bCs/>
          <w:u w:val="single"/>
        </w:rPr>
      </w:pPr>
    </w:p>
    <w:p w14:paraId="56BEB317" w14:textId="42B7A4FD" w:rsidR="0017329F" w:rsidRPr="00632D89" w:rsidRDefault="0017329F" w:rsidP="00332133">
      <w:pPr>
        <w:shd w:val="clear" w:color="auto" w:fill="FFFFFF"/>
        <w:spacing w:after="312" w:line="240" w:lineRule="auto"/>
        <w:jc w:val="both"/>
        <w:rPr>
          <w:b/>
          <w:bCs/>
          <w:i/>
          <w:iCs/>
          <w:u w:val="single"/>
        </w:rPr>
      </w:pPr>
      <w:r w:rsidRPr="00632D89">
        <w:rPr>
          <w:b/>
          <w:bCs/>
          <w:u w:val="single"/>
        </w:rPr>
        <w:lastRenderedPageBreak/>
        <w:t>REFERENCE</w:t>
      </w:r>
      <w:r w:rsidR="00332133" w:rsidRPr="00632D89">
        <w:rPr>
          <w:b/>
          <w:bCs/>
          <w:u w:val="single"/>
        </w:rPr>
        <w:t xml:space="preserve"> LIST</w:t>
      </w:r>
      <w:r w:rsidRPr="00632D89">
        <w:rPr>
          <w:b/>
          <w:bCs/>
          <w:u w:val="single"/>
        </w:rPr>
        <w:t xml:space="preserve">- </w:t>
      </w:r>
    </w:p>
    <w:p w14:paraId="5C246211" w14:textId="51CB4D76" w:rsidR="0017329F" w:rsidRDefault="0017329F" w:rsidP="00F539F0">
      <w:pPr>
        <w:jc w:val="both"/>
      </w:pPr>
      <w:r w:rsidRPr="0017329F">
        <w:t xml:space="preserve">The Economic </w:t>
      </w:r>
      <w:r w:rsidR="00A43EF2" w:rsidRPr="0017329F">
        <w:t>Times</w:t>
      </w:r>
      <w:r>
        <w:t xml:space="preserve"> (2019)</w:t>
      </w:r>
      <w:r w:rsidRPr="0017329F">
        <w:t xml:space="preserve"> </w:t>
      </w:r>
      <w:r w:rsidRPr="0017329F">
        <w:rPr>
          <w:i/>
          <w:iCs/>
        </w:rPr>
        <w:t>"</w:t>
      </w:r>
      <w:hyperlink r:id="rId9" w:tgtFrame="_blank" w:history="1">
        <w:r w:rsidRPr="0017329F">
          <w:rPr>
            <w:i/>
            <w:iCs/>
          </w:rPr>
          <w:t>Softbank's Son the Most Powerful Tech Investor, May Be the Most Dangerous Too</w:t>
        </w:r>
      </w:hyperlink>
      <w:r w:rsidRPr="0017329F">
        <w:rPr>
          <w:i/>
          <w:iCs/>
        </w:rPr>
        <w:t xml:space="preserve"> </w:t>
      </w:r>
      <w:r w:rsidRPr="0017329F">
        <w:t xml:space="preserve">Available </w:t>
      </w:r>
      <w:r>
        <w:t xml:space="preserve">at: </w:t>
      </w:r>
      <w:hyperlink r:id="rId10" w:history="1">
        <w:r w:rsidRPr="004A3B27">
          <w:rPr>
            <w:rStyle w:val="Hyperlink"/>
          </w:rPr>
          <w:t>https://economictimes.indiatimes.com/small-biz/entrepreneurship/softbanks-son-the-most-powerful-tech-investor-may-be-the-most-dangerous-too/articleshow/58800283.cms</w:t>
        </w:r>
      </w:hyperlink>
      <w:r>
        <w:t xml:space="preserve"> </w:t>
      </w:r>
    </w:p>
    <w:p w14:paraId="6C1800D9" w14:textId="52243327" w:rsidR="0017329F" w:rsidRDefault="00A43EF2" w:rsidP="00F539F0">
      <w:pPr>
        <w:jc w:val="both"/>
      </w:pPr>
      <w:r>
        <w:t>I</w:t>
      </w:r>
      <w:r w:rsidR="0029019C">
        <w:t>EduNote</w:t>
      </w:r>
      <w:r>
        <w:t>,</w:t>
      </w:r>
      <w:r w:rsidR="0029019C">
        <w:t xml:space="preserve"> (2021) </w:t>
      </w:r>
      <w:r w:rsidR="0029019C" w:rsidRPr="0029019C">
        <w:rPr>
          <w:i/>
          <w:iCs/>
        </w:rPr>
        <w:t xml:space="preserve">Porter’s Competitive Strategy- Four Types of Competitive Strategy </w:t>
      </w:r>
      <w:r w:rsidR="0029019C">
        <w:t xml:space="preserve">Available at: </w:t>
      </w:r>
      <w:hyperlink r:id="rId11" w:history="1">
        <w:r w:rsidR="0029019C" w:rsidRPr="008910CA">
          <w:rPr>
            <w:rStyle w:val="Hyperlink"/>
          </w:rPr>
          <w:t>https://www.iedunote.com/competitive-strategy</w:t>
        </w:r>
      </w:hyperlink>
      <w:r w:rsidR="0029019C">
        <w:t xml:space="preserve"> </w:t>
      </w:r>
    </w:p>
    <w:p w14:paraId="3436A6C0" w14:textId="2256E8C0" w:rsidR="00EE475A" w:rsidRDefault="00EE475A" w:rsidP="00F539F0">
      <w:pPr>
        <w:jc w:val="both"/>
      </w:pPr>
      <w:proofErr w:type="spellStart"/>
      <w:r>
        <w:t>EcosystemEdge</w:t>
      </w:r>
      <w:proofErr w:type="spellEnd"/>
      <w:r w:rsidR="00A43EF2">
        <w:t xml:space="preserve"> </w:t>
      </w:r>
      <w:r>
        <w:t xml:space="preserve">(2020) </w:t>
      </w:r>
      <w:r w:rsidRPr="00EE475A">
        <w:rPr>
          <w:i/>
          <w:iCs/>
        </w:rPr>
        <w:t>ARM Holdings Plc: Ecosystem Advantage</w:t>
      </w:r>
      <w:r>
        <w:t xml:space="preserve"> Available at: </w:t>
      </w:r>
      <w:hyperlink r:id="rId12" w:history="1">
        <w:r w:rsidRPr="008910CA">
          <w:rPr>
            <w:rStyle w:val="Hyperlink"/>
          </w:rPr>
          <w:t>https://ecosystemedge.com/arm-holding-plc-ecosystem-advantage/</w:t>
        </w:r>
      </w:hyperlink>
      <w:r>
        <w:t xml:space="preserve"> </w:t>
      </w:r>
    </w:p>
    <w:p w14:paraId="6F8B132E" w14:textId="7282E34D" w:rsidR="00EE475A" w:rsidRDefault="00EE475A" w:rsidP="00F539F0">
      <w:pPr>
        <w:jc w:val="both"/>
      </w:pPr>
      <w:r>
        <w:t>TechRepublic</w:t>
      </w:r>
      <w:r w:rsidR="00A43EF2">
        <w:t xml:space="preserve"> </w:t>
      </w:r>
      <w:r>
        <w:t xml:space="preserve">(2020) </w:t>
      </w:r>
      <w:r w:rsidRPr="00EE475A">
        <w:rPr>
          <w:i/>
          <w:iCs/>
        </w:rPr>
        <w:t>Why the Next 10 years belong to ARM</w:t>
      </w:r>
      <w:r>
        <w:t xml:space="preserve"> Available at: </w:t>
      </w:r>
      <w:hyperlink r:id="rId13" w:history="1">
        <w:r w:rsidRPr="008910CA">
          <w:rPr>
            <w:rStyle w:val="Hyperlink"/>
          </w:rPr>
          <w:t>https://www.techrepublic.com/article/why-the-next-10-years-may-belong-to-arm/</w:t>
        </w:r>
      </w:hyperlink>
      <w:r>
        <w:t xml:space="preserve"> </w:t>
      </w:r>
    </w:p>
    <w:p w14:paraId="037ED25C" w14:textId="7498C8BC" w:rsidR="00EE475A" w:rsidRDefault="00EE475A" w:rsidP="00F539F0">
      <w:pPr>
        <w:jc w:val="both"/>
      </w:pPr>
      <w:r>
        <w:t>Kenton</w:t>
      </w:r>
      <w:r w:rsidR="00A43EF2">
        <w:t>, W.</w:t>
      </w:r>
      <w:r>
        <w:t xml:space="preserve"> (2020) </w:t>
      </w:r>
      <w:r w:rsidRPr="00695EED">
        <w:rPr>
          <w:i/>
          <w:iCs/>
        </w:rPr>
        <w:t>The Internet Of Things</w:t>
      </w:r>
      <w:r>
        <w:t xml:space="preserve"> Available </w:t>
      </w:r>
      <w:r w:rsidR="00695EED">
        <w:t xml:space="preserve">at: </w:t>
      </w:r>
      <w:hyperlink r:id="rId14" w:history="1">
        <w:r w:rsidR="00695EED" w:rsidRPr="008910CA">
          <w:rPr>
            <w:rStyle w:val="Hyperlink"/>
          </w:rPr>
          <w:t>https://www.investopedia.com/terms/i/internet-things.asp</w:t>
        </w:r>
      </w:hyperlink>
      <w:r w:rsidR="00695EED">
        <w:t xml:space="preserve"> </w:t>
      </w:r>
      <w:r>
        <w:t xml:space="preserve"> </w:t>
      </w:r>
    </w:p>
    <w:p w14:paraId="7F8BF4BC" w14:textId="0FA10708" w:rsidR="00695EED" w:rsidRDefault="00695EED" w:rsidP="00F539F0">
      <w:pPr>
        <w:jc w:val="both"/>
        <w:rPr>
          <w:rFonts w:ascii="Arial" w:eastAsia="Times New Roman" w:hAnsi="Arial" w:cs="Arial"/>
          <w:color w:val="000000"/>
          <w:sz w:val="21"/>
          <w:szCs w:val="21"/>
          <w:lang w:eastAsia="en-GB"/>
        </w:rPr>
      </w:pPr>
      <w:r w:rsidRPr="00332133">
        <w:t xml:space="preserve">Smith, G. D. (2020) </w:t>
      </w:r>
      <w:r w:rsidRPr="00332133">
        <w:rPr>
          <w:i/>
          <w:iCs/>
        </w:rPr>
        <w:t>ARM Vs Intel Processors: What’s the Difference?</w:t>
      </w:r>
      <w:r w:rsidRPr="00332133">
        <w:t xml:space="preserve"> Available at:</w:t>
      </w:r>
      <w:r>
        <w:rPr>
          <w:rFonts w:ascii="Arial" w:eastAsia="Times New Roman" w:hAnsi="Arial" w:cs="Arial"/>
          <w:color w:val="000000"/>
          <w:sz w:val="21"/>
          <w:szCs w:val="21"/>
          <w:lang w:eastAsia="en-GB"/>
        </w:rPr>
        <w:t xml:space="preserve"> </w:t>
      </w:r>
      <w:hyperlink r:id="rId15" w:anchor=":~:text=Arm%20is%20RISC%20(Reduced%20Instruction,(Complex%20Instruction%20Set%20Computing).&amp;text=This%20is%20a%20key%20difference,%2C%20instruction%20set%2C%20and%20hardware" w:history="1">
        <w:r w:rsidRPr="008910CA">
          <w:rPr>
            <w:rStyle w:val="Hyperlink"/>
            <w:rFonts w:ascii="Arial" w:eastAsia="Times New Roman" w:hAnsi="Arial" w:cs="Arial"/>
            <w:sz w:val="21"/>
            <w:szCs w:val="21"/>
            <w:lang w:eastAsia="en-GB"/>
          </w:rPr>
          <w:t>https://www.androidauthority.com/arm-vs-x86-key-differences-explained-568718/#:~:text=Arm%20is%20RISC%20(Reduced%20Instruction,(Complex%20Instruction%20Set%20Computing).&amp;text=This%20is%20a%20key%20difference,%2C%20instruction%20set%2C%20and%20hardware</w:t>
        </w:r>
      </w:hyperlink>
      <w:r w:rsidRPr="00695EED">
        <w:rPr>
          <w:rFonts w:ascii="Arial" w:eastAsia="Times New Roman" w:hAnsi="Arial" w:cs="Arial"/>
          <w:color w:val="000000"/>
          <w:sz w:val="21"/>
          <w:szCs w:val="21"/>
          <w:lang w:eastAsia="en-GB"/>
        </w:rPr>
        <w:t>.</w:t>
      </w:r>
      <w:r>
        <w:rPr>
          <w:rFonts w:ascii="Arial" w:eastAsia="Times New Roman" w:hAnsi="Arial" w:cs="Arial"/>
          <w:color w:val="000000"/>
          <w:sz w:val="21"/>
          <w:szCs w:val="21"/>
          <w:lang w:eastAsia="en-GB"/>
        </w:rPr>
        <w:t xml:space="preserve"> </w:t>
      </w:r>
    </w:p>
    <w:p w14:paraId="62663C83" w14:textId="12D4FAAA" w:rsidR="00695EED" w:rsidRDefault="00695EED" w:rsidP="00F539F0">
      <w:pPr>
        <w:jc w:val="both"/>
        <w:rPr>
          <w:rFonts w:ascii="Arial" w:eastAsia="Times New Roman" w:hAnsi="Arial" w:cs="Arial"/>
          <w:color w:val="000000"/>
          <w:sz w:val="21"/>
          <w:szCs w:val="21"/>
          <w:lang w:eastAsia="en-GB"/>
        </w:rPr>
      </w:pPr>
      <w:proofErr w:type="spellStart"/>
      <w:r>
        <w:t>Rosoff</w:t>
      </w:r>
      <w:proofErr w:type="spellEnd"/>
      <w:r w:rsidR="00A43EF2">
        <w:t>,</w:t>
      </w:r>
      <w:r>
        <w:t xml:space="preserve"> M.</w:t>
      </w:r>
      <w:r w:rsidR="002E2EEF">
        <w:t xml:space="preserve"> (</w:t>
      </w:r>
      <w:r>
        <w:t>2020</w:t>
      </w:r>
      <w:r w:rsidR="002E2EEF">
        <w:t>)</w:t>
      </w:r>
      <w:r>
        <w:t xml:space="preserve"> </w:t>
      </w:r>
      <w:r w:rsidR="002E2EEF" w:rsidRPr="002E2EEF">
        <w:rPr>
          <w:i/>
          <w:iCs/>
        </w:rPr>
        <w:t>ARM Holdings Internet of Things</w:t>
      </w:r>
      <w:r w:rsidR="002E2EEF">
        <w:t xml:space="preserve"> </w:t>
      </w:r>
      <w:r>
        <w:t xml:space="preserve">Available at: </w:t>
      </w:r>
      <w:hyperlink r:id="rId16" w:history="1">
        <w:r w:rsidRPr="008910CA">
          <w:rPr>
            <w:rStyle w:val="Hyperlink"/>
          </w:rPr>
          <w:t>https://asia.nikkei.com/Business/SoftBank2/Arm-scraps-transfer-of-Internet-of-Things-units-to-SoftBank</w:t>
        </w:r>
      </w:hyperlink>
      <w:r>
        <w:t xml:space="preserve"> </w:t>
      </w:r>
    </w:p>
    <w:p w14:paraId="68075AB7" w14:textId="5C52C170" w:rsidR="00D35F6E" w:rsidRDefault="00695EED" w:rsidP="00D35F6E">
      <w:pPr>
        <w:pStyle w:val="Heading1"/>
        <w:shd w:val="clear" w:color="auto" w:fill="FFFFFF"/>
        <w:rPr>
          <w:rFonts w:asciiTheme="minorHAnsi" w:eastAsiaTheme="minorHAnsi" w:hAnsiTheme="minorHAnsi" w:cstheme="minorBidi"/>
          <w:i/>
          <w:iCs/>
          <w:color w:val="auto"/>
          <w:sz w:val="22"/>
          <w:szCs w:val="22"/>
        </w:rPr>
      </w:pPr>
      <w:r w:rsidRPr="00695EED">
        <w:rPr>
          <w:rFonts w:asciiTheme="minorHAnsi" w:eastAsiaTheme="minorHAnsi" w:hAnsiTheme="minorHAnsi" w:cstheme="minorBidi"/>
          <w:color w:val="auto"/>
          <w:sz w:val="22"/>
          <w:szCs w:val="22"/>
        </w:rPr>
        <w:t xml:space="preserve">Byford, S. (2016) </w:t>
      </w:r>
      <w:r w:rsidRPr="00695EED">
        <w:rPr>
          <w:rFonts w:asciiTheme="minorHAnsi" w:eastAsiaTheme="minorHAnsi" w:hAnsiTheme="minorHAnsi" w:cstheme="minorBidi"/>
          <w:i/>
          <w:iCs/>
          <w:color w:val="auto"/>
          <w:sz w:val="22"/>
          <w:szCs w:val="22"/>
        </w:rPr>
        <w:t>ARM is another wild bet that's likely to pay off for SoftBank</w:t>
      </w:r>
      <w:r w:rsidRPr="00695EED">
        <w:rPr>
          <w:rFonts w:asciiTheme="minorHAnsi" w:eastAsiaTheme="minorHAnsi" w:hAnsiTheme="minorHAnsi" w:cstheme="minorBidi"/>
          <w:color w:val="auto"/>
          <w:sz w:val="22"/>
          <w:szCs w:val="22"/>
        </w:rPr>
        <w:t xml:space="preserve"> Available at:</w:t>
      </w:r>
      <w:r>
        <w:rPr>
          <w:rFonts w:asciiTheme="minorHAnsi" w:eastAsiaTheme="minorHAnsi" w:hAnsiTheme="minorHAnsi" w:cstheme="minorBidi"/>
          <w:i/>
          <w:iCs/>
          <w:color w:val="auto"/>
          <w:sz w:val="22"/>
          <w:szCs w:val="22"/>
        </w:rPr>
        <w:t xml:space="preserve"> </w:t>
      </w:r>
      <w:hyperlink r:id="rId17" w:history="1">
        <w:r w:rsidRPr="008910CA">
          <w:rPr>
            <w:rStyle w:val="Hyperlink"/>
            <w:rFonts w:asciiTheme="minorHAnsi" w:eastAsiaTheme="minorHAnsi" w:hAnsiTheme="minorHAnsi" w:cstheme="minorBidi"/>
            <w:i/>
            <w:iCs/>
            <w:sz w:val="22"/>
            <w:szCs w:val="22"/>
          </w:rPr>
          <w:t>https://www.theverge.com/2016/7/19/12222662/softbank-buying-arm-why-masayoshi-son</w:t>
        </w:r>
      </w:hyperlink>
      <w:r>
        <w:rPr>
          <w:rFonts w:asciiTheme="minorHAnsi" w:eastAsiaTheme="minorHAnsi" w:hAnsiTheme="minorHAnsi" w:cstheme="minorBidi"/>
          <w:i/>
          <w:iCs/>
          <w:color w:val="auto"/>
          <w:sz w:val="22"/>
          <w:szCs w:val="22"/>
        </w:rPr>
        <w:t xml:space="preserve"> </w:t>
      </w:r>
    </w:p>
    <w:p w14:paraId="09FB489C" w14:textId="2FA15BFD" w:rsidR="00D35F6E" w:rsidRPr="00D35F6E" w:rsidRDefault="00D35F6E" w:rsidP="00D35F6E">
      <w:pPr>
        <w:pStyle w:val="Heading1"/>
        <w:shd w:val="clear" w:color="auto" w:fill="FFFFFF"/>
        <w:rPr>
          <w:rStyle w:val="Hyperlink"/>
          <w:rFonts w:asciiTheme="minorHAnsi" w:eastAsiaTheme="minorHAnsi" w:hAnsiTheme="minorHAnsi" w:cstheme="minorBidi"/>
          <w:i/>
          <w:iCs/>
          <w:color w:val="auto"/>
          <w:sz w:val="22"/>
          <w:szCs w:val="22"/>
          <w:u w:val="none"/>
        </w:rPr>
      </w:pPr>
      <w:r w:rsidRPr="00D35F6E">
        <w:rPr>
          <w:rFonts w:asciiTheme="minorHAnsi" w:eastAsiaTheme="minorHAnsi" w:hAnsiTheme="minorHAnsi" w:cstheme="minorBidi"/>
          <w:color w:val="auto"/>
          <w:sz w:val="22"/>
          <w:szCs w:val="22"/>
        </w:rPr>
        <w:t xml:space="preserve">Wilhelm, A. (2020) </w:t>
      </w:r>
      <w:r w:rsidRPr="00D35F6E">
        <w:rPr>
          <w:rFonts w:asciiTheme="minorHAnsi" w:eastAsiaTheme="minorHAnsi" w:hAnsiTheme="minorHAnsi" w:cstheme="minorBidi"/>
          <w:i/>
          <w:iCs/>
          <w:color w:val="auto"/>
          <w:sz w:val="22"/>
          <w:szCs w:val="22"/>
        </w:rPr>
        <w:t>Downturn of SoftBank</w:t>
      </w:r>
      <w:r w:rsidRPr="00D35F6E">
        <w:rPr>
          <w:rFonts w:asciiTheme="minorHAnsi" w:eastAsiaTheme="minorHAnsi" w:hAnsiTheme="minorHAnsi" w:cstheme="minorBidi"/>
          <w:color w:val="auto"/>
          <w:sz w:val="22"/>
          <w:szCs w:val="22"/>
        </w:rPr>
        <w:t xml:space="preserve"> Available at:</w:t>
      </w:r>
      <w:r>
        <w:t xml:space="preserve"> </w:t>
      </w:r>
      <w:hyperlink r:id="rId18" w:history="1">
        <w:r w:rsidRPr="00D35F6E">
          <w:rPr>
            <w:rStyle w:val="Hyperlink"/>
            <w:rFonts w:asciiTheme="minorHAnsi" w:eastAsiaTheme="minorHAnsi" w:hAnsiTheme="minorHAnsi" w:cstheme="minorBidi"/>
            <w:i/>
            <w:iCs/>
            <w:sz w:val="22"/>
            <w:szCs w:val="22"/>
          </w:rPr>
          <w:t>https://techcrunch.com/2020/11/12/how-softbanks-vision-fund-turned-losses-into-gold-this-summer/</w:t>
        </w:r>
      </w:hyperlink>
      <w:r w:rsidRPr="00D35F6E">
        <w:rPr>
          <w:rStyle w:val="Hyperlink"/>
          <w:rFonts w:asciiTheme="minorHAnsi" w:eastAsiaTheme="minorHAnsi" w:hAnsiTheme="minorHAnsi" w:cstheme="minorBidi"/>
          <w:i/>
          <w:iCs/>
          <w:sz w:val="22"/>
          <w:szCs w:val="22"/>
        </w:rPr>
        <w:t xml:space="preserve">  </w:t>
      </w:r>
    </w:p>
    <w:p w14:paraId="392A3BDA" w14:textId="77777777" w:rsidR="00D35F6E" w:rsidRDefault="00D35F6E" w:rsidP="00D35F6E">
      <w:pPr>
        <w:jc w:val="both"/>
      </w:pPr>
    </w:p>
    <w:p w14:paraId="70C6EBB1" w14:textId="5BEDB9B8" w:rsidR="00D35F6E" w:rsidRPr="00D35F6E" w:rsidRDefault="00D35F6E" w:rsidP="00D35F6E">
      <w:pPr>
        <w:jc w:val="both"/>
      </w:pPr>
      <w:proofErr w:type="spellStart"/>
      <w:r w:rsidRPr="00D35F6E">
        <w:t>NikkeiAsia</w:t>
      </w:r>
      <w:proofErr w:type="spellEnd"/>
      <w:r w:rsidRPr="00D35F6E">
        <w:t xml:space="preserve"> (2021) </w:t>
      </w:r>
      <w:r w:rsidRPr="00D35F6E">
        <w:rPr>
          <w:i/>
          <w:iCs/>
        </w:rPr>
        <w:t>SoftBank set for record $41.7bn net profit in fiscal 2020</w:t>
      </w:r>
      <w:r>
        <w:rPr>
          <w:i/>
          <w:iCs/>
        </w:rPr>
        <w:t xml:space="preserve"> </w:t>
      </w:r>
      <w:r w:rsidRPr="00D35F6E">
        <w:t>Available at:</w:t>
      </w:r>
      <w:r>
        <w:t xml:space="preserve"> </w:t>
      </w:r>
      <w:hyperlink r:id="rId19" w:history="1">
        <w:r w:rsidRPr="008503F9">
          <w:rPr>
            <w:rStyle w:val="Hyperlink"/>
          </w:rPr>
          <w:t>https://asia.nikkei.com/Business/SoftBank2/SoftBank-set-for-record-41.7bn-net-profit-in-fiscal-2020</w:t>
        </w:r>
      </w:hyperlink>
      <w:r>
        <w:t xml:space="preserve"> </w:t>
      </w:r>
    </w:p>
    <w:p w14:paraId="5B750C93" w14:textId="59E48A7A" w:rsidR="00332133" w:rsidRDefault="00E83665" w:rsidP="00332133">
      <w:pPr>
        <w:jc w:val="both"/>
        <w:rPr>
          <w:i/>
          <w:iCs/>
        </w:rPr>
      </w:pPr>
      <w:proofErr w:type="spellStart"/>
      <w:r>
        <w:t>Morris,M</w:t>
      </w:r>
      <w:proofErr w:type="spellEnd"/>
      <w:r w:rsidR="00A43EF2">
        <w:t>.</w:t>
      </w:r>
      <w:r>
        <w:t xml:space="preserve">(2019) </w:t>
      </w:r>
      <w:r w:rsidRPr="00E83665">
        <w:rPr>
          <w:i/>
          <w:iCs/>
        </w:rPr>
        <w:t>SoftBank’s Vision Fund Investments</w:t>
      </w:r>
      <w:r>
        <w:t xml:space="preserve"> </w:t>
      </w:r>
      <w:r w:rsidRPr="00E83665">
        <w:t>Available at:</w:t>
      </w:r>
      <w:r>
        <w:rPr>
          <w:i/>
          <w:iCs/>
        </w:rPr>
        <w:t xml:space="preserve"> </w:t>
      </w:r>
      <w:hyperlink r:id="rId20" w:history="1">
        <w:r w:rsidRPr="008503F9">
          <w:rPr>
            <w:rStyle w:val="Hyperlink"/>
            <w:i/>
            <w:iCs/>
          </w:rPr>
          <w:t>https://www.bloomberg.com/news/articles/2020-06-18/softbank-will-invest-in-14-companies-run-by-diverse-founders</w:t>
        </w:r>
      </w:hyperlink>
      <w:r>
        <w:rPr>
          <w:i/>
          <w:iCs/>
        </w:rPr>
        <w:t xml:space="preserve"> </w:t>
      </w:r>
    </w:p>
    <w:p w14:paraId="32CCEE62" w14:textId="65D8A8B1" w:rsidR="00332133" w:rsidRDefault="009D393F" w:rsidP="00332133">
      <w:pPr>
        <w:jc w:val="both"/>
      </w:pPr>
      <w:proofErr w:type="spellStart"/>
      <w:r w:rsidRPr="009D393F">
        <w:t>Novet</w:t>
      </w:r>
      <w:proofErr w:type="spellEnd"/>
      <w:r w:rsidRPr="009D393F">
        <w:t xml:space="preserve">, J. </w:t>
      </w:r>
      <w:r>
        <w:t>(</w:t>
      </w:r>
      <w:r w:rsidRPr="009D393F">
        <w:t xml:space="preserve">2020)  </w:t>
      </w:r>
      <w:r w:rsidR="00E83665">
        <w:rPr>
          <w:i/>
          <w:iCs/>
        </w:rPr>
        <w:t xml:space="preserve"> </w:t>
      </w:r>
      <w:r w:rsidR="00E83665" w:rsidRPr="00E83665">
        <w:rPr>
          <w:i/>
          <w:iCs/>
        </w:rPr>
        <w:t xml:space="preserve">Nvidia earnings beat expectations, its data </w:t>
      </w:r>
      <w:proofErr w:type="spellStart"/>
      <w:r w:rsidR="00E83665" w:rsidRPr="00E83665">
        <w:rPr>
          <w:i/>
          <w:iCs/>
        </w:rPr>
        <w:t>center</w:t>
      </w:r>
      <w:proofErr w:type="spellEnd"/>
      <w:r w:rsidR="00E83665" w:rsidRPr="00E83665">
        <w:rPr>
          <w:i/>
          <w:iCs/>
        </w:rPr>
        <w:t xml:space="preserve"> business is bigger than its gaming business for the first time ever</w:t>
      </w:r>
      <w:r w:rsidR="00E83665">
        <w:rPr>
          <w:i/>
          <w:iCs/>
        </w:rPr>
        <w:t xml:space="preserve"> </w:t>
      </w:r>
      <w:r w:rsidR="00E83665" w:rsidRPr="00E83665">
        <w:t xml:space="preserve">Available at: </w:t>
      </w:r>
      <w:hyperlink r:id="rId21" w:history="1">
        <w:r w:rsidR="00E83665" w:rsidRPr="008503F9">
          <w:rPr>
            <w:rStyle w:val="Hyperlink"/>
          </w:rPr>
          <w:t>https://www.cnbc.com/2020/08/19/nvidia-nvda-earnings-q2-2021.html</w:t>
        </w:r>
      </w:hyperlink>
      <w:r w:rsidR="00E83665">
        <w:t xml:space="preserve"> </w:t>
      </w:r>
    </w:p>
    <w:p w14:paraId="4E6709AD" w14:textId="5BB5BB20" w:rsidR="00332133" w:rsidRDefault="009D393F" w:rsidP="00332133">
      <w:pPr>
        <w:jc w:val="both"/>
      </w:pPr>
      <w:r w:rsidRPr="009D393F">
        <w:t>Morris, M</w:t>
      </w:r>
      <w:r w:rsidR="00A43EF2">
        <w:t>.</w:t>
      </w:r>
      <w:r w:rsidRPr="009D393F">
        <w:t xml:space="preserve"> (2019) </w:t>
      </w:r>
      <w:r w:rsidRPr="009D393F">
        <w:rPr>
          <w:i/>
          <w:iCs/>
        </w:rPr>
        <w:t>Nvidia to buy Arm Holdings from SoftBank for $40 billion</w:t>
      </w:r>
      <w:r>
        <w:rPr>
          <w:i/>
          <w:iCs/>
        </w:rPr>
        <w:t xml:space="preserve"> </w:t>
      </w:r>
      <w:r w:rsidRPr="00E83665">
        <w:t>Available at:</w:t>
      </w:r>
      <w:r>
        <w:t xml:space="preserve"> </w:t>
      </w:r>
      <w:hyperlink r:id="rId22" w:history="1">
        <w:r w:rsidRPr="008503F9">
          <w:rPr>
            <w:rStyle w:val="Hyperlink"/>
          </w:rPr>
          <w:t>https://www.cnbc.com/2020/09/14/nvidia-to-buy-arm-holdings-from-softbank-for-40-billion.html</w:t>
        </w:r>
      </w:hyperlink>
      <w:r>
        <w:t xml:space="preserve"> </w:t>
      </w:r>
    </w:p>
    <w:p w14:paraId="4FBF1AC3" w14:textId="4DD7B58A" w:rsidR="009D393F" w:rsidRPr="009D393F" w:rsidRDefault="009D393F" w:rsidP="00332133">
      <w:pPr>
        <w:jc w:val="both"/>
        <w:rPr>
          <w:i/>
          <w:iCs/>
        </w:rPr>
      </w:pPr>
      <w:r w:rsidRPr="009D393F">
        <w:t>Crichton, D. (2020)</w:t>
      </w:r>
      <w:r>
        <w:t xml:space="preserve"> </w:t>
      </w:r>
      <w:r w:rsidRPr="009D393F">
        <w:rPr>
          <w:i/>
          <w:iCs/>
        </w:rPr>
        <w:t>SoftBank could make, gasp, a profit on its expected sale of Arm for $40B</w:t>
      </w:r>
      <w:r>
        <w:rPr>
          <w:i/>
          <w:iCs/>
        </w:rPr>
        <w:t xml:space="preserve"> </w:t>
      </w:r>
      <w:r w:rsidRPr="00E83665">
        <w:t>Available at:</w:t>
      </w:r>
      <w:r>
        <w:t xml:space="preserve"> </w:t>
      </w:r>
      <w:hyperlink r:id="rId23" w:anchor=":~:text=%2440B%20%7C%20TechCrunch-,SoftBank%20could%20make%2C%20gasp%2C%20a%20profit%20on%20its%20expected%20sale,of%20Arm%20for%" w:history="1">
        <w:r w:rsidRPr="008503F9">
          <w:rPr>
            <w:rStyle w:val="Hyperlink"/>
          </w:rPr>
          <w:t>https://techcrunch.com/2020/09/12/softbank-could-make-gasp-a-profit-on-its-expected-sale-of-arm-for-40b/#:~:text=%2440B%20%7C%20TechCrunch-</w:t>
        </w:r>
        <w:r w:rsidRPr="008503F9">
          <w:rPr>
            <w:rStyle w:val="Hyperlink"/>
          </w:rPr>
          <w:lastRenderedPageBreak/>
          <w:t>,SoftBank%20could%20make%2C%20gasp%2C%20a%20profit%20on%20its%20expected%20sale,of%20Arm%20for%</w:t>
        </w:r>
      </w:hyperlink>
      <w:r>
        <w:t xml:space="preserve"> </w:t>
      </w:r>
    </w:p>
    <w:p w14:paraId="56CFA1E9" w14:textId="7EA9A97A" w:rsidR="002D05F7" w:rsidRDefault="002D05F7" w:rsidP="002D05F7">
      <w:pPr>
        <w:pStyle w:val="Heading1"/>
        <w:shd w:val="clear" w:color="auto" w:fill="FFFFFF"/>
        <w:rPr>
          <w:rFonts w:ascii="Arial" w:eastAsia="Times New Roman" w:hAnsi="Arial" w:cs="Arial"/>
          <w:color w:val="000000"/>
          <w:sz w:val="21"/>
          <w:szCs w:val="21"/>
          <w:lang w:eastAsia="en-GB"/>
        </w:rPr>
      </w:pPr>
      <w:r w:rsidRPr="002D05F7">
        <w:rPr>
          <w:rFonts w:asciiTheme="minorHAnsi" w:eastAsiaTheme="minorHAnsi" w:hAnsiTheme="minorHAnsi" w:cstheme="minorBidi"/>
          <w:color w:val="auto"/>
          <w:sz w:val="22"/>
          <w:szCs w:val="22"/>
        </w:rPr>
        <w:t>Smith, G. D. (2020)</w:t>
      </w:r>
      <w:r>
        <w:rPr>
          <w:rFonts w:ascii="Arial" w:eastAsia="Times New Roman" w:hAnsi="Arial" w:cs="Arial"/>
          <w:color w:val="000000"/>
          <w:sz w:val="21"/>
          <w:szCs w:val="21"/>
          <w:lang w:eastAsia="en-GB"/>
        </w:rPr>
        <w:t xml:space="preserve"> </w:t>
      </w:r>
      <w:r w:rsidRPr="002D05F7">
        <w:rPr>
          <w:rFonts w:asciiTheme="minorHAnsi" w:eastAsiaTheme="minorHAnsi" w:hAnsiTheme="minorHAnsi" w:cstheme="minorBidi"/>
          <w:i/>
          <w:iCs/>
          <w:color w:val="auto"/>
          <w:sz w:val="22"/>
          <w:szCs w:val="22"/>
        </w:rPr>
        <w:t>ARM Vs Intel Processors: What’s The Difference?</w:t>
      </w:r>
      <w:r>
        <w:rPr>
          <w:rFonts w:ascii="Arial" w:eastAsia="Times New Roman" w:hAnsi="Arial" w:cs="Arial"/>
          <w:color w:val="000000"/>
          <w:sz w:val="21"/>
          <w:szCs w:val="21"/>
          <w:lang w:eastAsia="en-GB"/>
        </w:rPr>
        <w:t xml:space="preserve"> </w:t>
      </w:r>
      <w:r w:rsidRPr="002D05F7">
        <w:rPr>
          <w:rFonts w:asciiTheme="minorHAnsi" w:eastAsiaTheme="minorHAnsi" w:hAnsiTheme="minorHAnsi" w:cstheme="minorBidi"/>
          <w:color w:val="auto"/>
          <w:sz w:val="22"/>
          <w:szCs w:val="22"/>
        </w:rPr>
        <w:t>Available at:</w:t>
      </w:r>
      <w:r w:rsidRPr="002D05F7">
        <w:t xml:space="preserve"> </w:t>
      </w:r>
      <w:hyperlink r:id="rId24" w:history="1">
        <w:r w:rsidRPr="008503F9">
          <w:rPr>
            <w:rStyle w:val="Hyperlink"/>
            <w:rFonts w:ascii="Arial" w:eastAsia="Times New Roman" w:hAnsi="Arial" w:cs="Arial"/>
            <w:sz w:val="21"/>
            <w:szCs w:val="21"/>
            <w:lang w:eastAsia="en-GB"/>
          </w:rPr>
          <w:t>https://www.alphr.com/features/390064/arm-vs-intel-processors-what-s-the-difference/</w:t>
        </w:r>
      </w:hyperlink>
      <w:r>
        <w:rPr>
          <w:rFonts w:ascii="Arial" w:eastAsia="Times New Roman" w:hAnsi="Arial" w:cs="Arial"/>
          <w:color w:val="000000"/>
          <w:sz w:val="21"/>
          <w:szCs w:val="21"/>
          <w:lang w:eastAsia="en-GB"/>
        </w:rPr>
        <w:t xml:space="preserve">  </w:t>
      </w:r>
    </w:p>
    <w:p w14:paraId="74E05FBE" w14:textId="5EC5E0A7" w:rsidR="002D05F7" w:rsidRDefault="002D05F7" w:rsidP="002D05F7">
      <w:pPr>
        <w:rPr>
          <w:lang w:eastAsia="en-GB"/>
        </w:rPr>
      </w:pPr>
    </w:p>
    <w:p w14:paraId="68483E68" w14:textId="49FAB144" w:rsidR="002D05F7" w:rsidRDefault="002D05F7" w:rsidP="002D05F7">
      <w:r w:rsidRPr="00332133">
        <w:t>NDTV Profit</w:t>
      </w:r>
      <w:r w:rsidR="00332133" w:rsidRPr="00332133">
        <w:t xml:space="preserve"> (2020)</w:t>
      </w:r>
      <w:r w:rsidR="00332133">
        <w:t xml:space="preserve"> </w:t>
      </w:r>
      <w:r w:rsidRPr="002D05F7">
        <w:rPr>
          <w:i/>
          <w:iCs/>
        </w:rPr>
        <w:t>Oyo Says Annual Loss Grew Over Six-Fold On China Expansion</w:t>
      </w:r>
      <w:r w:rsidR="00332133">
        <w:rPr>
          <w:i/>
          <w:iCs/>
        </w:rPr>
        <w:t xml:space="preserve"> </w:t>
      </w:r>
      <w:r w:rsidR="00332133" w:rsidRPr="002D05F7">
        <w:t>Available at:</w:t>
      </w:r>
      <w:r w:rsidR="00332133" w:rsidRPr="00332133">
        <w:t xml:space="preserve"> </w:t>
      </w:r>
      <w:hyperlink r:id="rId25" w:history="1">
        <w:r w:rsidR="00332133" w:rsidRPr="008503F9">
          <w:rPr>
            <w:rStyle w:val="Hyperlink"/>
          </w:rPr>
          <w:t>https://www.ndtv.com/business/oyo-says-annual-loss-grew-over-six-fold-on-china-expansion-2181394</w:t>
        </w:r>
      </w:hyperlink>
      <w:r w:rsidR="00332133">
        <w:t xml:space="preserve"> </w:t>
      </w:r>
    </w:p>
    <w:p w14:paraId="607C3FB3" w14:textId="7A903F55" w:rsidR="00332133" w:rsidRDefault="00332133" w:rsidP="00332133">
      <w:pPr>
        <w:shd w:val="clear" w:color="auto" w:fill="FFFFFF"/>
        <w:spacing w:after="312" w:line="240" w:lineRule="auto"/>
        <w:jc w:val="both"/>
      </w:pPr>
      <w:r>
        <w:t xml:space="preserve">Wilhelm, A. (2020) </w:t>
      </w:r>
      <w:r w:rsidRPr="00332133">
        <w:rPr>
          <w:i/>
          <w:iCs/>
        </w:rPr>
        <w:t>How SoftBank’s Vision Fund turned losses into gold this summer</w:t>
      </w:r>
      <w:r>
        <w:t xml:space="preserve"> Available at: </w:t>
      </w:r>
      <w:hyperlink r:id="rId26" w:history="1">
        <w:r w:rsidRPr="008503F9">
          <w:rPr>
            <w:rStyle w:val="Hyperlink"/>
          </w:rPr>
          <w:t>https://techcrunch.com/2020/11/12/how-softbanks-vision-fund-turned-losses-into-gold-this-summer/</w:t>
        </w:r>
      </w:hyperlink>
      <w:r>
        <w:t xml:space="preserve"> </w:t>
      </w:r>
    </w:p>
    <w:p w14:paraId="35831BB9" w14:textId="316F6D59" w:rsidR="00332133" w:rsidRDefault="00332133" w:rsidP="00332133">
      <w:pPr>
        <w:shd w:val="clear" w:color="auto" w:fill="FFFFFF"/>
        <w:spacing w:after="312" w:line="240" w:lineRule="auto"/>
        <w:jc w:val="both"/>
      </w:pPr>
      <w:r w:rsidRPr="00332133">
        <w:t xml:space="preserve">SB Opportunity Fund (n.d.) </w:t>
      </w:r>
      <w:r w:rsidRPr="00332133">
        <w:rPr>
          <w:i/>
          <w:iCs/>
        </w:rPr>
        <w:t>An open letter to Black, Latinx, and Native American Founders</w:t>
      </w:r>
      <w:r>
        <w:t xml:space="preserve"> Available at: </w:t>
      </w:r>
      <w:hyperlink r:id="rId27" w:history="1">
        <w:r w:rsidRPr="008503F9">
          <w:rPr>
            <w:rStyle w:val="Hyperlink"/>
          </w:rPr>
          <w:t>https://theopportunityfund.com/</w:t>
        </w:r>
      </w:hyperlink>
      <w:r>
        <w:t xml:space="preserve"> </w:t>
      </w:r>
    </w:p>
    <w:p w14:paraId="3E5F836A" w14:textId="77777777" w:rsidR="00332133" w:rsidRDefault="00332133" w:rsidP="002D05F7"/>
    <w:p w14:paraId="6DF58EE4" w14:textId="2E819D8A" w:rsidR="00332133" w:rsidRPr="002D05F7" w:rsidRDefault="00332133" w:rsidP="002D05F7">
      <w:pPr>
        <w:rPr>
          <w:i/>
          <w:iCs/>
        </w:rPr>
      </w:pPr>
    </w:p>
    <w:p w14:paraId="06F6C7F0" w14:textId="77777777" w:rsidR="00E83665" w:rsidRDefault="00E83665" w:rsidP="00F539F0">
      <w:pPr>
        <w:jc w:val="both"/>
        <w:rPr>
          <w:i/>
          <w:iCs/>
        </w:rPr>
      </w:pPr>
    </w:p>
    <w:sectPr w:rsidR="00E83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D0"/>
    <w:rsid w:val="000738B7"/>
    <w:rsid w:val="0009027F"/>
    <w:rsid w:val="000C4562"/>
    <w:rsid w:val="000D219B"/>
    <w:rsid w:val="000D4C56"/>
    <w:rsid w:val="000D4D75"/>
    <w:rsid w:val="000F1223"/>
    <w:rsid w:val="001027AD"/>
    <w:rsid w:val="00117C2D"/>
    <w:rsid w:val="001400C5"/>
    <w:rsid w:val="00157869"/>
    <w:rsid w:val="0017329F"/>
    <w:rsid w:val="001927A0"/>
    <w:rsid w:val="00195263"/>
    <w:rsid w:val="001C2B5B"/>
    <w:rsid w:val="001F570B"/>
    <w:rsid w:val="0020191F"/>
    <w:rsid w:val="00206005"/>
    <w:rsid w:val="00236220"/>
    <w:rsid w:val="00287D71"/>
    <w:rsid w:val="0029019C"/>
    <w:rsid w:val="00293474"/>
    <w:rsid w:val="002B6136"/>
    <w:rsid w:val="002C0ADD"/>
    <w:rsid w:val="002D05F7"/>
    <w:rsid w:val="002D7978"/>
    <w:rsid w:val="002E2EEF"/>
    <w:rsid w:val="002E625C"/>
    <w:rsid w:val="00310A45"/>
    <w:rsid w:val="00327E58"/>
    <w:rsid w:val="00332133"/>
    <w:rsid w:val="0034470E"/>
    <w:rsid w:val="00360C27"/>
    <w:rsid w:val="0037430F"/>
    <w:rsid w:val="00385DC4"/>
    <w:rsid w:val="0039389F"/>
    <w:rsid w:val="003B22FA"/>
    <w:rsid w:val="003B3D06"/>
    <w:rsid w:val="003C19AA"/>
    <w:rsid w:val="00404791"/>
    <w:rsid w:val="00417229"/>
    <w:rsid w:val="00427741"/>
    <w:rsid w:val="00440AE2"/>
    <w:rsid w:val="0045758E"/>
    <w:rsid w:val="00467856"/>
    <w:rsid w:val="00471373"/>
    <w:rsid w:val="004A728B"/>
    <w:rsid w:val="004B6A56"/>
    <w:rsid w:val="004C2BBB"/>
    <w:rsid w:val="004C442F"/>
    <w:rsid w:val="004D1A46"/>
    <w:rsid w:val="004F68CB"/>
    <w:rsid w:val="004F7056"/>
    <w:rsid w:val="00544989"/>
    <w:rsid w:val="00550D75"/>
    <w:rsid w:val="00560869"/>
    <w:rsid w:val="00595D21"/>
    <w:rsid w:val="005A256D"/>
    <w:rsid w:val="005C2DF9"/>
    <w:rsid w:val="005C387A"/>
    <w:rsid w:val="005D49D4"/>
    <w:rsid w:val="00603FB7"/>
    <w:rsid w:val="0063147A"/>
    <w:rsid w:val="00632D89"/>
    <w:rsid w:val="006356A4"/>
    <w:rsid w:val="006847D8"/>
    <w:rsid w:val="00695EED"/>
    <w:rsid w:val="006B4C1F"/>
    <w:rsid w:val="006F734A"/>
    <w:rsid w:val="00702122"/>
    <w:rsid w:val="007B7B37"/>
    <w:rsid w:val="007D7894"/>
    <w:rsid w:val="007F12DC"/>
    <w:rsid w:val="007F2002"/>
    <w:rsid w:val="007F4FED"/>
    <w:rsid w:val="0082674E"/>
    <w:rsid w:val="0085458C"/>
    <w:rsid w:val="00864F31"/>
    <w:rsid w:val="008759E3"/>
    <w:rsid w:val="00876C43"/>
    <w:rsid w:val="0089491C"/>
    <w:rsid w:val="008E789F"/>
    <w:rsid w:val="008F4B7C"/>
    <w:rsid w:val="0090472B"/>
    <w:rsid w:val="00927B5C"/>
    <w:rsid w:val="009311DD"/>
    <w:rsid w:val="00932244"/>
    <w:rsid w:val="0094712E"/>
    <w:rsid w:val="00951188"/>
    <w:rsid w:val="00953F8B"/>
    <w:rsid w:val="00983D3D"/>
    <w:rsid w:val="009B4900"/>
    <w:rsid w:val="009C059F"/>
    <w:rsid w:val="009D393F"/>
    <w:rsid w:val="009D5DB4"/>
    <w:rsid w:val="00A43EF2"/>
    <w:rsid w:val="00A47788"/>
    <w:rsid w:val="00A607D0"/>
    <w:rsid w:val="00A64D9B"/>
    <w:rsid w:val="00AA29B5"/>
    <w:rsid w:val="00AB2323"/>
    <w:rsid w:val="00AD7974"/>
    <w:rsid w:val="00AE26BD"/>
    <w:rsid w:val="00AF1B99"/>
    <w:rsid w:val="00AF2D63"/>
    <w:rsid w:val="00B35670"/>
    <w:rsid w:val="00B47C5C"/>
    <w:rsid w:val="00B61517"/>
    <w:rsid w:val="00B657B4"/>
    <w:rsid w:val="00B917B4"/>
    <w:rsid w:val="00BC6C1F"/>
    <w:rsid w:val="00BD3E9C"/>
    <w:rsid w:val="00BE6926"/>
    <w:rsid w:val="00C2554A"/>
    <w:rsid w:val="00C323C5"/>
    <w:rsid w:val="00C76A75"/>
    <w:rsid w:val="00CA09D9"/>
    <w:rsid w:val="00CE0A31"/>
    <w:rsid w:val="00CE65C4"/>
    <w:rsid w:val="00D00B44"/>
    <w:rsid w:val="00D03801"/>
    <w:rsid w:val="00D107FA"/>
    <w:rsid w:val="00D3105E"/>
    <w:rsid w:val="00D35F6E"/>
    <w:rsid w:val="00D966B7"/>
    <w:rsid w:val="00DB1564"/>
    <w:rsid w:val="00DC429B"/>
    <w:rsid w:val="00DD2121"/>
    <w:rsid w:val="00DE4B1C"/>
    <w:rsid w:val="00E054F5"/>
    <w:rsid w:val="00E1038A"/>
    <w:rsid w:val="00E15104"/>
    <w:rsid w:val="00E21585"/>
    <w:rsid w:val="00E26CAF"/>
    <w:rsid w:val="00E33137"/>
    <w:rsid w:val="00E81714"/>
    <w:rsid w:val="00E83665"/>
    <w:rsid w:val="00EA1F38"/>
    <w:rsid w:val="00ED193F"/>
    <w:rsid w:val="00EE475A"/>
    <w:rsid w:val="00F00B2E"/>
    <w:rsid w:val="00F041D1"/>
    <w:rsid w:val="00F230C7"/>
    <w:rsid w:val="00F35919"/>
    <w:rsid w:val="00F539F0"/>
    <w:rsid w:val="00F74EFF"/>
    <w:rsid w:val="00F81CF1"/>
    <w:rsid w:val="00F94B8A"/>
    <w:rsid w:val="00F9548C"/>
    <w:rsid w:val="00FA4050"/>
    <w:rsid w:val="00FC62F8"/>
    <w:rsid w:val="00FD062E"/>
    <w:rsid w:val="00FF6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A3EA7"/>
  <w15:chartTrackingRefBased/>
  <w15:docId w15:val="{FD5C9D20-BAF0-46B9-BD39-27E9C766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E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03F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607D0"/>
    <w:pPr>
      <w:widowControl w:val="0"/>
      <w:autoSpaceDE w:val="0"/>
      <w:autoSpaceDN w:val="0"/>
      <w:spacing w:after="0" w:line="240" w:lineRule="auto"/>
      <w:ind w:left="107"/>
    </w:pPr>
    <w:rPr>
      <w:rFonts w:ascii="Arial" w:eastAsia="Arial" w:hAnsi="Arial" w:cs="Arial"/>
      <w:lang w:val="en-US"/>
    </w:rPr>
  </w:style>
  <w:style w:type="table" w:styleId="TableGrid">
    <w:name w:val="Table Grid"/>
    <w:basedOn w:val="TableNormal"/>
    <w:uiPriority w:val="39"/>
    <w:rsid w:val="00A60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03FB7"/>
    <w:rPr>
      <w:rFonts w:ascii="Times New Roman" w:eastAsia="Times New Roman" w:hAnsi="Times New Roman" w:cs="Times New Roman"/>
      <w:b/>
      <w:bCs/>
      <w:sz w:val="36"/>
      <w:szCs w:val="36"/>
      <w:lang w:eastAsia="en-GB"/>
    </w:rPr>
  </w:style>
  <w:style w:type="paragraph" w:customStyle="1" w:styleId="comp">
    <w:name w:val="comp"/>
    <w:basedOn w:val="Normal"/>
    <w:rsid w:val="00603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603FB7"/>
  </w:style>
  <w:style w:type="character" w:customStyle="1" w:styleId="mntl-inline-citation">
    <w:name w:val="mntl-inline-citation"/>
    <w:basedOn w:val="DefaultParagraphFont"/>
    <w:rsid w:val="00603FB7"/>
  </w:style>
  <w:style w:type="character" w:styleId="Hyperlink">
    <w:name w:val="Hyperlink"/>
    <w:basedOn w:val="DefaultParagraphFont"/>
    <w:uiPriority w:val="99"/>
    <w:unhideWhenUsed/>
    <w:rsid w:val="00603FB7"/>
    <w:rPr>
      <w:color w:val="0000FF"/>
      <w:u w:val="single"/>
    </w:rPr>
  </w:style>
  <w:style w:type="character" w:styleId="UnresolvedMention">
    <w:name w:val="Unresolved Mention"/>
    <w:basedOn w:val="DefaultParagraphFont"/>
    <w:uiPriority w:val="99"/>
    <w:semiHidden/>
    <w:unhideWhenUsed/>
    <w:rsid w:val="0017329F"/>
    <w:rPr>
      <w:color w:val="605E5C"/>
      <w:shd w:val="clear" w:color="auto" w:fill="E1DFDD"/>
    </w:rPr>
  </w:style>
  <w:style w:type="paragraph" w:styleId="NormalWeb">
    <w:name w:val="Normal (Web)"/>
    <w:basedOn w:val="Normal"/>
    <w:uiPriority w:val="99"/>
    <w:unhideWhenUsed/>
    <w:rsid w:val="004172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95EED"/>
    <w:rPr>
      <w:rFonts w:asciiTheme="majorHAnsi" w:eastAsiaTheme="majorEastAsia" w:hAnsiTheme="majorHAnsi" w:cstheme="majorBidi"/>
      <w:color w:val="2F5496" w:themeColor="accent1" w:themeShade="BF"/>
      <w:sz w:val="32"/>
      <w:szCs w:val="32"/>
    </w:rPr>
  </w:style>
  <w:style w:type="character" w:customStyle="1" w:styleId="ezstring-field">
    <w:name w:val="ezstring-field"/>
    <w:basedOn w:val="DefaultParagraphFont"/>
    <w:rsid w:val="00684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54015">
      <w:bodyDiv w:val="1"/>
      <w:marLeft w:val="0"/>
      <w:marRight w:val="0"/>
      <w:marTop w:val="0"/>
      <w:marBottom w:val="0"/>
      <w:divBdr>
        <w:top w:val="none" w:sz="0" w:space="0" w:color="auto"/>
        <w:left w:val="none" w:sz="0" w:space="0" w:color="auto"/>
        <w:bottom w:val="none" w:sz="0" w:space="0" w:color="auto"/>
        <w:right w:val="none" w:sz="0" w:space="0" w:color="auto"/>
      </w:divBdr>
    </w:div>
    <w:div w:id="60180838">
      <w:bodyDiv w:val="1"/>
      <w:marLeft w:val="0"/>
      <w:marRight w:val="0"/>
      <w:marTop w:val="0"/>
      <w:marBottom w:val="0"/>
      <w:divBdr>
        <w:top w:val="none" w:sz="0" w:space="0" w:color="auto"/>
        <w:left w:val="none" w:sz="0" w:space="0" w:color="auto"/>
        <w:bottom w:val="none" w:sz="0" w:space="0" w:color="auto"/>
        <w:right w:val="none" w:sz="0" w:space="0" w:color="auto"/>
      </w:divBdr>
    </w:div>
    <w:div w:id="99301764">
      <w:bodyDiv w:val="1"/>
      <w:marLeft w:val="0"/>
      <w:marRight w:val="0"/>
      <w:marTop w:val="0"/>
      <w:marBottom w:val="0"/>
      <w:divBdr>
        <w:top w:val="none" w:sz="0" w:space="0" w:color="auto"/>
        <w:left w:val="none" w:sz="0" w:space="0" w:color="auto"/>
        <w:bottom w:val="none" w:sz="0" w:space="0" w:color="auto"/>
        <w:right w:val="none" w:sz="0" w:space="0" w:color="auto"/>
      </w:divBdr>
      <w:divsChild>
        <w:div w:id="640505589">
          <w:marLeft w:val="0"/>
          <w:marRight w:val="0"/>
          <w:marTop w:val="0"/>
          <w:marBottom w:val="0"/>
          <w:divBdr>
            <w:top w:val="none" w:sz="0" w:space="0" w:color="auto"/>
            <w:left w:val="none" w:sz="0" w:space="0" w:color="auto"/>
            <w:bottom w:val="none" w:sz="0" w:space="0" w:color="auto"/>
            <w:right w:val="none" w:sz="0" w:space="0" w:color="auto"/>
          </w:divBdr>
          <w:divsChild>
            <w:div w:id="19322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3410">
      <w:bodyDiv w:val="1"/>
      <w:marLeft w:val="0"/>
      <w:marRight w:val="0"/>
      <w:marTop w:val="0"/>
      <w:marBottom w:val="0"/>
      <w:divBdr>
        <w:top w:val="none" w:sz="0" w:space="0" w:color="auto"/>
        <w:left w:val="none" w:sz="0" w:space="0" w:color="auto"/>
        <w:bottom w:val="none" w:sz="0" w:space="0" w:color="auto"/>
        <w:right w:val="none" w:sz="0" w:space="0" w:color="auto"/>
      </w:divBdr>
    </w:div>
    <w:div w:id="276303499">
      <w:bodyDiv w:val="1"/>
      <w:marLeft w:val="0"/>
      <w:marRight w:val="0"/>
      <w:marTop w:val="0"/>
      <w:marBottom w:val="0"/>
      <w:divBdr>
        <w:top w:val="none" w:sz="0" w:space="0" w:color="auto"/>
        <w:left w:val="none" w:sz="0" w:space="0" w:color="auto"/>
        <w:bottom w:val="none" w:sz="0" w:space="0" w:color="auto"/>
        <w:right w:val="none" w:sz="0" w:space="0" w:color="auto"/>
      </w:divBdr>
    </w:div>
    <w:div w:id="406153316">
      <w:bodyDiv w:val="1"/>
      <w:marLeft w:val="0"/>
      <w:marRight w:val="0"/>
      <w:marTop w:val="0"/>
      <w:marBottom w:val="0"/>
      <w:divBdr>
        <w:top w:val="none" w:sz="0" w:space="0" w:color="auto"/>
        <w:left w:val="none" w:sz="0" w:space="0" w:color="auto"/>
        <w:bottom w:val="none" w:sz="0" w:space="0" w:color="auto"/>
        <w:right w:val="none" w:sz="0" w:space="0" w:color="auto"/>
      </w:divBdr>
      <w:divsChild>
        <w:div w:id="34159253">
          <w:marLeft w:val="0"/>
          <w:marRight w:val="0"/>
          <w:marTop w:val="0"/>
          <w:marBottom w:val="0"/>
          <w:divBdr>
            <w:top w:val="none" w:sz="0" w:space="0" w:color="auto"/>
            <w:left w:val="none" w:sz="0" w:space="0" w:color="auto"/>
            <w:bottom w:val="none" w:sz="0" w:space="0" w:color="auto"/>
            <w:right w:val="none" w:sz="0" w:space="0" w:color="auto"/>
          </w:divBdr>
          <w:divsChild>
            <w:div w:id="2565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1328">
      <w:bodyDiv w:val="1"/>
      <w:marLeft w:val="0"/>
      <w:marRight w:val="0"/>
      <w:marTop w:val="0"/>
      <w:marBottom w:val="0"/>
      <w:divBdr>
        <w:top w:val="none" w:sz="0" w:space="0" w:color="auto"/>
        <w:left w:val="none" w:sz="0" w:space="0" w:color="auto"/>
        <w:bottom w:val="none" w:sz="0" w:space="0" w:color="auto"/>
        <w:right w:val="none" w:sz="0" w:space="0" w:color="auto"/>
      </w:divBdr>
    </w:div>
    <w:div w:id="919100945">
      <w:bodyDiv w:val="1"/>
      <w:marLeft w:val="0"/>
      <w:marRight w:val="0"/>
      <w:marTop w:val="0"/>
      <w:marBottom w:val="0"/>
      <w:divBdr>
        <w:top w:val="none" w:sz="0" w:space="0" w:color="auto"/>
        <w:left w:val="none" w:sz="0" w:space="0" w:color="auto"/>
        <w:bottom w:val="none" w:sz="0" w:space="0" w:color="auto"/>
        <w:right w:val="none" w:sz="0" w:space="0" w:color="auto"/>
      </w:divBdr>
      <w:divsChild>
        <w:div w:id="64123035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70357154">
      <w:bodyDiv w:val="1"/>
      <w:marLeft w:val="0"/>
      <w:marRight w:val="0"/>
      <w:marTop w:val="0"/>
      <w:marBottom w:val="0"/>
      <w:divBdr>
        <w:top w:val="none" w:sz="0" w:space="0" w:color="auto"/>
        <w:left w:val="none" w:sz="0" w:space="0" w:color="auto"/>
        <w:bottom w:val="none" w:sz="0" w:space="0" w:color="auto"/>
        <w:right w:val="none" w:sz="0" w:space="0" w:color="auto"/>
      </w:divBdr>
    </w:div>
    <w:div w:id="990672952">
      <w:bodyDiv w:val="1"/>
      <w:marLeft w:val="0"/>
      <w:marRight w:val="0"/>
      <w:marTop w:val="0"/>
      <w:marBottom w:val="0"/>
      <w:divBdr>
        <w:top w:val="none" w:sz="0" w:space="0" w:color="auto"/>
        <w:left w:val="none" w:sz="0" w:space="0" w:color="auto"/>
        <w:bottom w:val="none" w:sz="0" w:space="0" w:color="auto"/>
        <w:right w:val="none" w:sz="0" w:space="0" w:color="auto"/>
      </w:divBdr>
      <w:divsChild>
        <w:div w:id="1002470847">
          <w:marLeft w:val="0"/>
          <w:marRight w:val="0"/>
          <w:marTop w:val="0"/>
          <w:marBottom w:val="1200"/>
          <w:divBdr>
            <w:top w:val="none" w:sz="0" w:space="0" w:color="auto"/>
            <w:left w:val="none" w:sz="0" w:space="0" w:color="auto"/>
            <w:bottom w:val="none" w:sz="0" w:space="0" w:color="auto"/>
            <w:right w:val="none" w:sz="0" w:space="0" w:color="auto"/>
          </w:divBdr>
          <w:divsChild>
            <w:div w:id="456796708">
              <w:marLeft w:val="0"/>
              <w:marRight w:val="0"/>
              <w:marTop w:val="0"/>
              <w:marBottom w:val="0"/>
              <w:divBdr>
                <w:top w:val="none" w:sz="0" w:space="0" w:color="auto"/>
                <w:left w:val="none" w:sz="0" w:space="0" w:color="auto"/>
                <w:bottom w:val="none" w:sz="0" w:space="0" w:color="auto"/>
                <w:right w:val="none" w:sz="0" w:space="0" w:color="auto"/>
              </w:divBdr>
              <w:divsChild>
                <w:div w:id="1209294919">
                  <w:marLeft w:val="0"/>
                  <w:marRight w:val="0"/>
                  <w:marTop w:val="0"/>
                  <w:marBottom w:val="0"/>
                  <w:divBdr>
                    <w:top w:val="none" w:sz="0" w:space="0" w:color="auto"/>
                    <w:left w:val="none" w:sz="0" w:space="0" w:color="auto"/>
                    <w:bottom w:val="none" w:sz="0" w:space="0" w:color="auto"/>
                    <w:right w:val="none" w:sz="0" w:space="0" w:color="auto"/>
                  </w:divBdr>
                  <w:divsChild>
                    <w:div w:id="32196357">
                      <w:marLeft w:val="0"/>
                      <w:marRight w:val="0"/>
                      <w:marTop w:val="0"/>
                      <w:marBottom w:val="240"/>
                      <w:divBdr>
                        <w:top w:val="none" w:sz="0" w:space="0" w:color="auto"/>
                        <w:left w:val="none" w:sz="0" w:space="0" w:color="auto"/>
                        <w:bottom w:val="none" w:sz="0" w:space="0" w:color="auto"/>
                        <w:right w:val="none" w:sz="0" w:space="0" w:color="auto"/>
                      </w:divBdr>
                    </w:div>
                    <w:div w:id="470560496">
                      <w:marLeft w:val="0"/>
                      <w:marRight w:val="0"/>
                      <w:marTop w:val="0"/>
                      <w:marBottom w:val="0"/>
                      <w:divBdr>
                        <w:top w:val="none" w:sz="0" w:space="0" w:color="auto"/>
                        <w:left w:val="none" w:sz="0" w:space="0" w:color="auto"/>
                        <w:bottom w:val="none" w:sz="0" w:space="0" w:color="auto"/>
                        <w:right w:val="none" w:sz="0" w:space="0" w:color="auto"/>
                      </w:divBdr>
                      <w:divsChild>
                        <w:div w:id="37585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102715">
      <w:bodyDiv w:val="1"/>
      <w:marLeft w:val="0"/>
      <w:marRight w:val="0"/>
      <w:marTop w:val="0"/>
      <w:marBottom w:val="0"/>
      <w:divBdr>
        <w:top w:val="none" w:sz="0" w:space="0" w:color="auto"/>
        <w:left w:val="none" w:sz="0" w:space="0" w:color="auto"/>
        <w:bottom w:val="none" w:sz="0" w:space="0" w:color="auto"/>
        <w:right w:val="none" w:sz="0" w:space="0" w:color="auto"/>
      </w:divBdr>
      <w:divsChild>
        <w:div w:id="1304774553">
          <w:marLeft w:val="0"/>
          <w:marRight w:val="0"/>
          <w:marTop w:val="0"/>
          <w:marBottom w:val="0"/>
          <w:divBdr>
            <w:top w:val="none" w:sz="0" w:space="0" w:color="auto"/>
            <w:left w:val="none" w:sz="0" w:space="0" w:color="auto"/>
            <w:bottom w:val="none" w:sz="0" w:space="0" w:color="auto"/>
            <w:right w:val="none" w:sz="0" w:space="0" w:color="auto"/>
          </w:divBdr>
          <w:divsChild>
            <w:div w:id="115737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95926">
      <w:bodyDiv w:val="1"/>
      <w:marLeft w:val="0"/>
      <w:marRight w:val="0"/>
      <w:marTop w:val="0"/>
      <w:marBottom w:val="0"/>
      <w:divBdr>
        <w:top w:val="none" w:sz="0" w:space="0" w:color="auto"/>
        <w:left w:val="none" w:sz="0" w:space="0" w:color="auto"/>
        <w:bottom w:val="none" w:sz="0" w:space="0" w:color="auto"/>
        <w:right w:val="none" w:sz="0" w:space="0" w:color="auto"/>
      </w:divBdr>
    </w:div>
    <w:div w:id="1489446263">
      <w:bodyDiv w:val="1"/>
      <w:marLeft w:val="0"/>
      <w:marRight w:val="0"/>
      <w:marTop w:val="0"/>
      <w:marBottom w:val="0"/>
      <w:divBdr>
        <w:top w:val="none" w:sz="0" w:space="0" w:color="auto"/>
        <w:left w:val="none" w:sz="0" w:space="0" w:color="auto"/>
        <w:bottom w:val="none" w:sz="0" w:space="0" w:color="auto"/>
        <w:right w:val="none" w:sz="0" w:space="0" w:color="auto"/>
      </w:divBdr>
    </w:div>
    <w:div w:id="1516262551">
      <w:bodyDiv w:val="1"/>
      <w:marLeft w:val="0"/>
      <w:marRight w:val="0"/>
      <w:marTop w:val="0"/>
      <w:marBottom w:val="0"/>
      <w:divBdr>
        <w:top w:val="none" w:sz="0" w:space="0" w:color="auto"/>
        <w:left w:val="none" w:sz="0" w:space="0" w:color="auto"/>
        <w:bottom w:val="none" w:sz="0" w:space="0" w:color="auto"/>
        <w:right w:val="none" w:sz="0" w:space="0" w:color="auto"/>
      </w:divBdr>
    </w:div>
    <w:div w:id="1556236662">
      <w:bodyDiv w:val="1"/>
      <w:marLeft w:val="0"/>
      <w:marRight w:val="0"/>
      <w:marTop w:val="0"/>
      <w:marBottom w:val="0"/>
      <w:divBdr>
        <w:top w:val="none" w:sz="0" w:space="0" w:color="auto"/>
        <w:left w:val="none" w:sz="0" w:space="0" w:color="auto"/>
        <w:bottom w:val="none" w:sz="0" w:space="0" w:color="auto"/>
        <w:right w:val="none" w:sz="0" w:space="0" w:color="auto"/>
      </w:divBdr>
      <w:divsChild>
        <w:div w:id="353458311">
          <w:marLeft w:val="0"/>
          <w:marRight w:val="0"/>
          <w:marTop w:val="0"/>
          <w:marBottom w:val="0"/>
          <w:divBdr>
            <w:top w:val="none" w:sz="0" w:space="0" w:color="auto"/>
            <w:left w:val="none" w:sz="0" w:space="0" w:color="auto"/>
            <w:bottom w:val="none" w:sz="0" w:space="0" w:color="auto"/>
            <w:right w:val="none" w:sz="0" w:space="0" w:color="auto"/>
          </w:divBdr>
          <w:divsChild>
            <w:div w:id="169183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87402">
      <w:bodyDiv w:val="1"/>
      <w:marLeft w:val="0"/>
      <w:marRight w:val="0"/>
      <w:marTop w:val="0"/>
      <w:marBottom w:val="0"/>
      <w:divBdr>
        <w:top w:val="none" w:sz="0" w:space="0" w:color="auto"/>
        <w:left w:val="none" w:sz="0" w:space="0" w:color="auto"/>
        <w:bottom w:val="none" w:sz="0" w:space="0" w:color="auto"/>
        <w:right w:val="none" w:sz="0" w:space="0" w:color="auto"/>
      </w:divBdr>
      <w:divsChild>
        <w:div w:id="824473873">
          <w:marLeft w:val="0"/>
          <w:marRight w:val="0"/>
          <w:marTop w:val="0"/>
          <w:marBottom w:val="240"/>
          <w:divBdr>
            <w:top w:val="none" w:sz="0" w:space="0" w:color="auto"/>
            <w:left w:val="none" w:sz="0" w:space="0" w:color="auto"/>
            <w:bottom w:val="none" w:sz="0" w:space="0" w:color="auto"/>
            <w:right w:val="none" w:sz="0" w:space="0" w:color="auto"/>
          </w:divBdr>
        </w:div>
        <w:div w:id="1882938383">
          <w:marLeft w:val="0"/>
          <w:marRight w:val="0"/>
          <w:marTop w:val="0"/>
          <w:marBottom w:val="0"/>
          <w:divBdr>
            <w:top w:val="none" w:sz="0" w:space="0" w:color="auto"/>
            <w:left w:val="none" w:sz="0" w:space="0" w:color="auto"/>
            <w:bottom w:val="none" w:sz="0" w:space="0" w:color="auto"/>
            <w:right w:val="none" w:sz="0" w:space="0" w:color="auto"/>
          </w:divBdr>
          <w:divsChild>
            <w:div w:id="7067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358826">
      <w:bodyDiv w:val="1"/>
      <w:marLeft w:val="0"/>
      <w:marRight w:val="0"/>
      <w:marTop w:val="0"/>
      <w:marBottom w:val="0"/>
      <w:divBdr>
        <w:top w:val="none" w:sz="0" w:space="0" w:color="auto"/>
        <w:left w:val="none" w:sz="0" w:space="0" w:color="auto"/>
        <w:bottom w:val="none" w:sz="0" w:space="0" w:color="auto"/>
        <w:right w:val="none" w:sz="0" w:space="0" w:color="auto"/>
      </w:divBdr>
    </w:div>
    <w:div w:id="1639531354">
      <w:bodyDiv w:val="1"/>
      <w:marLeft w:val="0"/>
      <w:marRight w:val="0"/>
      <w:marTop w:val="0"/>
      <w:marBottom w:val="0"/>
      <w:divBdr>
        <w:top w:val="none" w:sz="0" w:space="0" w:color="auto"/>
        <w:left w:val="none" w:sz="0" w:space="0" w:color="auto"/>
        <w:bottom w:val="none" w:sz="0" w:space="0" w:color="auto"/>
        <w:right w:val="none" w:sz="0" w:space="0" w:color="auto"/>
      </w:divBdr>
    </w:div>
    <w:div w:id="1782454654">
      <w:bodyDiv w:val="1"/>
      <w:marLeft w:val="0"/>
      <w:marRight w:val="0"/>
      <w:marTop w:val="0"/>
      <w:marBottom w:val="0"/>
      <w:divBdr>
        <w:top w:val="none" w:sz="0" w:space="0" w:color="auto"/>
        <w:left w:val="none" w:sz="0" w:space="0" w:color="auto"/>
        <w:bottom w:val="none" w:sz="0" w:space="0" w:color="auto"/>
        <w:right w:val="none" w:sz="0" w:space="0" w:color="auto"/>
      </w:divBdr>
    </w:div>
    <w:div w:id="1789161026">
      <w:bodyDiv w:val="1"/>
      <w:marLeft w:val="0"/>
      <w:marRight w:val="0"/>
      <w:marTop w:val="0"/>
      <w:marBottom w:val="0"/>
      <w:divBdr>
        <w:top w:val="none" w:sz="0" w:space="0" w:color="auto"/>
        <w:left w:val="none" w:sz="0" w:space="0" w:color="auto"/>
        <w:bottom w:val="none" w:sz="0" w:space="0" w:color="auto"/>
        <w:right w:val="none" w:sz="0" w:space="0" w:color="auto"/>
      </w:divBdr>
      <w:divsChild>
        <w:div w:id="1123423366">
          <w:marLeft w:val="0"/>
          <w:marRight w:val="0"/>
          <w:marTop w:val="0"/>
          <w:marBottom w:val="0"/>
          <w:divBdr>
            <w:top w:val="none" w:sz="0" w:space="0" w:color="auto"/>
            <w:left w:val="none" w:sz="0" w:space="0" w:color="auto"/>
            <w:bottom w:val="none" w:sz="0" w:space="0" w:color="auto"/>
            <w:right w:val="none" w:sz="0" w:space="0" w:color="auto"/>
          </w:divBdr>
          <w:divsChild>
            <w:div w:id="817112258">
              <w:marLeft w:val="0"/>
              <w:marRight w:val="0"/>
              <w:marTop w:val="0"/>
              <w:marBottom w:val="0"/>
              <w:divBdr>
                <w:top w:val="single" w:sz="6" w:space="0" w:color="E1E2E6"/>
                <w:left w:val="single" w:sz="6" w:space="0" w:color="E1E2E6"/>
                <w:bottom w:val="single" w:sz="6" w:space="0" w:color="E1E2E6"/>
                <w:right w:val="single" w:sz="6" w:space="0" w:color="E1E2E6"/>
              </w:divBdr>
              <w:divsChild>
                <w:div w:id="38845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291064">
      <w:bodyDiv w:val="1"/>
      <w:marLeft w:val="0"/>
      <w:marRight w:val="0"/>
      <w:marTop w:val="0"/>
      <w:marBottom w:val="0"/>
      <w:divBdr>
        <w:top w:val="none" w:sz="0" w:space="0" w:color="auto"/>
        <w:left w:val="none" w:sz="0" w:space="0" w:color="auto"/>
        <w:bottom w:val="none" w:sz="0" w:space="0" w:color="auto"/>
        <w:right w:val="none" w:sz="0" w:space="0" w:color="auto"/>
      </w:divBdr>
    </w:div>
    <w:div w:id="1868911073">
      <w:bodyDiv w:val="1"/>
      <w:marLeft w:val="0"/>
      <w:marRight w:val="0"/>
      <w:marTop w:val="0"/>
      <w:marBottom w:val="0"/>
      <w:divBdr>
        <w:top w:val="none" w:sz="0" w:space="0" w:color="auto"/>
        <w:left w:val="none" w:sz="0" w:space="0" w:color="auto"/>
        <w:bottom w:val="none" w:sz="0" w:space="0" w:color="auto"/>
        <w:right w:val="none" w:sz="0" w:space="0" w:color="auto"/>
      </w:divBdr>
    </w:div>
    <w:div w:id="2014528358">
      <w:bodyDiv w:val="1"/>
      <w:marLeft w:val="0"/>
      <w:marRight w:val="0"/>
      <w:marTop w:val="0"/>
      <w:marBottom w:val="0"/>
      <w:divBdr>
        <w:top w:val="none" w:sz="0" w:space="0" w:color="auto"/>
        <w:left w:val="none" w:sz="0" w:space="0" w:color="auto"/>
        <w:bottom w:val="none" w:sz="0" w:space="0" w:color="auto"/>
        <w:right w:val="none" w:sz="0" w:space="0" w:color="auto"/>
      </w:divBdr>
      <w:divsChild>
        <w:div w:id="1118183307">
          <w:marLeft w:val="0"/>
          <w:marRight w:val="0"/>
          <w:marTop w:val="0"/>
          <w:marBottom w:val="1200"/>
          <w:divBdr>
            <w:top w:val="none" w:sz="0" w:space="0" w:color="auto"/>
            <w:left w:val="none" w:sz="0" w:space="0" w:color="auto"/>
            <w:bottom w:val="none" w:sz="0" w:space="0" w:color="auto"/>
            <w:right w:val="none" w:sz="0" w:space="0" w:color="auto"/>
          </w:divBdr>
          <w:divsChild>
            <w:div w:id="1407261770">
              <w:marLeft w:val="0"/>
              <w:marRight w:val="0"/>
              <w:marTop w:val="0"/>
              <w:marBottom w:val="0"/>
              <w:divBdr>
                <w:top w:val="none" w:sz="0" w:space="0" w:color="auto"/>
                <w:left w:val="none" w:sz="0" w:space="0" w:color="auto"/>
                <w:bottom w:val="none" w:sz="0" w:space="0" w:color="auto"/>
                <w:right w:val="none" w:sz="0" w:space="0" w:color="auto"/>
              </w:divBdr>
              <w:divsChild>
                <w:div w:id="235168243">
                  <w:marLeft w:val="0"/>
                  <w:marRight w:val="0"/>
                  <w:marTop w:val="0"/>
                  <w:marBottom w:val="0"/>
                  <w:divBdr>
                    <w:top w:val="none" w:sz="0" w:space="0" w:color="auto"/>
                    <w:left w:val="none" w:sz="0" w:space="0" w:color="auto"/>
                    <w:bottom w:val="none" w:sz="0" w:space="0" w:color="auto"/>
                    <w:right w:val="none" w:sz="0" w:space="0" w:color="auto"/>
                  </w:divBdr>
                  <w:divsChild>
                    <w:div w:id="1057431201">
                      <w:marLeft w:val="0"/>
                      <w:marRight w:val="0"/>
                      <w:marTop w:val="0"/>
                      <w:marBottom w:val="0"/>
                      <w:divBdr>
                        <w:top w:val="none" w:sz="0" w:space="0" w:color="auto"/>
                        <w:left w:val="none" w:sz="0" w:space="0" w:color="auto"/>
                        <w:bottom w:val="none" w:sz="0" w:space="0" w:color="auto"/>
                        <w:right w:val="none" w:sz="0" w:space="0" w:color="auto"/>
                      </w:divBdr>
                      <w:divsChild>
                        <w:div w:id="154686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640439">
      <w:bodyDiv w:val="1"/>
      <w:marLeft w:val="0"/>
      <w:marRight w:val="0"/>
      <w:marTop w:val="0"/>
      <w:marBottom w:val="0"/>
      <w:divBdr>
        <w:top w:val="none" w:sz="0" w:space="0" w:color="auto"/>
        <w:left w:val="none" w:sz="0" w:space="0" w:color="auto"/>
        <w:bottom w:val="none" w:sz="0" w:space="0" w:color="auto"/>
        <w:right w:val="none" w:sz="0" w:space="0" w:color="auto"/>
      </w:divBdr>
    </w:div>
    <w:div w:id="21439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techrepublic.com/article/why-the-next-10-years-may-belong-to-arm/" TargetMode="External"/><Relationship Id="rId18" Type="http://schemas.openxmlformats.org/officeDocument/2006/relationships/hyperlink" Target="https://techcrunch.com/2020/11/12/how-softbanks-vision-fund-turned-losses-into-gold-this-summer/" TargetMode="External"/><Relationship Id="rId26" Type="http://schemas.openxmlformats.org/officeDocument/2006/relationships/hyperlink" Target="https://techcrunch.com/2020/11/12/how-softbanks-vision-fund-turned-losses-into-gold-this-summer/" TargetMode="External"/><Relationship Id="rId3" Type="http://schemas.openxmlformats.org/officeDocument/2006/relationships/webSettings" Target="webSettings.xml"/><Relationship Id="rId21" Type="http://schemas.openxmlformats.org/officeDocument/2006/relationships/hyperlink" Target="https://www.cnbc.com/2020/08/19/nvidia-nvda-earnings-q2-2021.html" TargetMode="External"/><Relationship Id="rId7" Type="http://schemas.openxmlformats.org/officeDocument/2006/relationships/image" Target="media/image4.jpeg"/><Relationship Id="rId12" Type="http://schemas.openxmlformats.org/officeDocument/2006/relationships/hyperlink" Target="https://ecosystemedge.com/arm-holding-plc-ecosystem-advantage/" TargetMode="External"/><Relationship Id="rId17" Type="http://schemas.openxmlformats.org/officeDocument/2006/relationships/hyperlink" Target="https://www.theverge.com/2016/7/19/12222662/softbank-buying-arm-why-masayoshi-son" TargetMode="External"/><Relationship Id="rId25" Type="http://schemas.openxmlformats.org/officeDocument/2006/relationships/hyperlink" Target="https://www.ndtv.com/business/oyo-says-annual-loss-grew-over-six-fold-on-china-expansion-2181394" TargetMode="External"/><Relationship Id="rId2" Type="http://schemas.openxmlformats.org/officeDocument/2006/relationships/settings" Target="settings.xml"/><Relationship Id="rId16" Type="http://schemas.openxmlformats.org/officeDocument/2006/relationships/hyperlink" Target="https://asia.nikkei.com/Business/SoftBank2/Arm-scraps-transfer-of-Internet-of-Things-units-to-SoftBank" TargetMode="External"/><Relationship Id="rId20" Type="http://schemas.openxmlformats.org/officeDocument/2006/relationships/hyperlink" Target="https://www.bloomberg.com/news/articles/2020-06-18/softbank-will-invest-in-14-companies-run-by-diverse-founder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iedunote.com/competitive-strategy" TargetMode="External"/><Relationship Id="rId24" Type="http://schemas.openxmlformats.org/officeDocument/2006/relationships/hyperlink" Target="https://www.alphr.com/features/390064/arm-vs-intel-processors-what-s-the-difference/" TargetMode="External"/><Relationship Id="rId5" Type="http://schemas.openxmlformats.org/officeDocument/2006/relationships/image" Target="media/image2.png"/><Relationship Id="rId15" Type="http://schemas.openxmlformats.org/officeDocument/2006/relationships/hyperlink" Target="https://www.androidauthority.com/arm-vs-x86-key-differences-explained-568718/" TargetMode="External"/><Relationship Id="rId23" Type="http://schemas.openxmlformats.org/officeDocument/2006/relationships/hyperlink" Target="https://techcrunch.com/2020/09/12/softbank-could-make-gasp-a-profit-on-its-expected-sale-of-arm-for-40b/" TargetMode="External"/><Relationship Id="rId28" Type="http://schemas.openxmlformats.org/officeDocument/2006/relationships/fontTable" Target="fontTable.xml"/><Relationship Id="rId10" Type="http://schemas.openxmlformats.org/officeDocument/2006/relationships/hyperlink" Target="https://economictimes.indiatimes.com/small-biz/entrepreneurship/softbanks-son-the-most-powerful-tech-investor-may-be-the-most-dangerous-too/articleshow/58800283.cms" TargetMode="External"/><Relationship Id="rId19" Type="http://schemas.openxmlformats.org/officeDocument/2006/relationships/hyperlink" Target="https://asia.nikkei.com/Business/SoftBank2/SoftBank-set-for-record-41.7bn-net-profit-in-fiscal-2020" TargetMode="External"/><Relationship Id="rId4" Type="http://schemas.openxmlformats.org/officeDocument/2006/relationships/image" Target="media/image1.png"/><Relationship Id="rId9" Type="http://schemas.openxmlformats.org/officeDocument/2006/relationships/hyperlink" Target="https://economictimes.indiatimes.com/small-biz/entrepreneurship/softbanks-son-the-most-powerful-tech-investor-may-be-the-most-dangerous-too/articleshow/58800283.cms" TargetMode="External"/><Relationship Id="rId14" Type="http://schemas.openxmlformats.org/officeDocument/2006/relationships/hyperlink" Target="https://www.investopedia.com/terms/i/internet-things.asp" TargetMode="External"/><Relationship Id="rId22" Type="http://schemas.openxmlformats.org/officeDocument/2006/relationships/hyperlink" Target="https://www.cnbc.com/2020/09/14/nvidia-to-buy-arm-holdings-from-softbank-for-40-billion.html" TargetMode="External"/><Relationship Id="rId27" Type="http://schemas.openxmlformats.org/officeDocument/2006/relationships/hyperlink" Target="https://theopportunityfu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15</Pages>
  <Words>5578</Words>
  <Characters>31799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dc:creator>
  <cp:keywords/>
  <dc:description/>
  <cp:lastModifiedBy>DIYA GANGULY</cp:lastModifiedBy>
  <cp:revision>13</cp:revision>
  <dcterms:created xsi:type="dcterms:W3CDTF">2021-05-10T02:06:00Z</dcterms:created>
  <dcterms:modified xsi:type="dcterms:W3CDTF">2021-05-10T16:41:00Z</dcterms:modified>
</cp:coreProperties>
</file>