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Pr="005969F6" w:rsidRDefault="005969F6" w:rsidP="00F5445A">
      <w:pPr>
        <w:jc w:val="center"/>
        <w:rPr>
          <w:rFonts w:ascii="Times New Roman" w:hAnsi="Times New Roman" w:cs="Times New Roman"/>
          <w:b/>
          <w:sz w:val="48"/>
          <w:szCs w:val="48"/>
          <w:u w:val="single"/>
        </w:rPr>
      </w:pPr>
    </w:p>
    <w:p w:rsidR="005969F6" w:rsidRPr="005969F6" w:rsidRDefault="005969F6" w:rsidP="00F5445A">
      <w:pPr>
        <w:jc w:val="center"/>
        <w:rPr>
          <w:rFonts w:ascii="Times New Roman" w:hAnsi="Times New Roman" w:cs="Times New Roman"/>
          <w:b/>
          <w:sz w:val="48"/>
          <w:szCs w:val="48"/>
          <w:u w:val="single"/>
        </w:rPr>
      </w:pPr>
      <w:r w:rsidRPr="005969F6">
        <w:rPr>
          <w:rFonts w:ascii="Times New Roman" w:hAnsi="Times New Roman" w:cs="Times New Roman"/>
          <w:b/>
          <w:sz w:val="48"/>
          <w:szCs w:val="48"/>
          <w:u w:val="single"/>
        </w:rPr>
        <w:t>Digital Skills and Research Methods</w:t>
      </w:r>
    </w:p>
    <w:p w:rsidR="005969F6" w:rsidRDefault="005969F6" w:rsidP="00F5445A">
      <w:pPr>
        <w:jc w:val="center"/>
        <w:rPr>
          <w:rFonts w:ascii="Times New Roman" w:hAnsi="Times New Roman" w:cs="Times New Roman"/>
          <w:b/>
          <w:sz w:val="24"/>
          <w:szCs w:val="24"/>
          <w:u w:val="single"/>
        </w:rPr>
      </w:pPr>
      <w:bookmarkStart w:id="0" w:name="_GoBack"/>
      <w:bookmarkEnd w:id="0"/>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r>
        <w:rPr>
          <w:rFonts w:ascii="Times New Roman" w:hAnsi="Times New Roman" w:cs="Times New Roman"/>
          <w:b/>
          <w:sz w:val="24"/>
          <w:szCs w:val="24"/>
          <w:u w:val="single"/>
        </w:rPr>
        <w:t>Term 2</w:t>
      </w:r>
    </w:p>
    <w:p w:rsidR="005969F6" w:rsidRDefault="005969F6" w:rsidP="00F5445A">
      <w:pPr>
        <w:jc w:val="center"/>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t>Claudiu</w:t>
      </w:r>
      <w:proofErr w:type="spellEnd"/>
      <w:r>
        <w:rPr>
          <w:rFonts w:ascii="Times New Roman" w:hAnsi="Times New Roman" w:cs="Times New Roman"/>
          <w:b/>
          <w:sz w:val="24"/>
          <w:szCs w:val="24"/>
          <w:u w:val="single"/>
        </w:rPr>
        <w:t xml:space="preserve"> </w:t>
      </w:r>
      <w:proofErr w:type="spellStart"/>
      <w:r>
        <w:rPr>
          <w:rFonts w:ascii="Times New Roman" w:hAnsi="Times New Roman" w:cs="Times New Roman"/>
          <w:b/>
          <w:sz w:val="24"/>
          <w:szCs w:val="24"/>
          <w:u w:val="single"/>
        </w:rPr>
        <w:t>Ciobanu</w:t>
      </w:r>
      <w:proofErr w:type="spellEnd"/>
    </w:p>
    <w:p w:rsidR="005969F6" w:rsidRDefault="005969F6" w:rsidP="00F5445A">
      <w:pPr>
        <w:jc w:val="center"/>
        <w:rPr>
          <w:rFonts w:ascii="Times New Roman" w:hAnsi="Times New Roman" w:cs="Times New Roman"/>
          <w:b/>
          <w:sz w:val="24"/>
          <w:szCs w:val="24"/>
          <w:u w:val="single"/>
        </w:rPr>
      </w:pPr>
      <w:r>
        <w:rPr>
          <w:rFonts w:ascii="Times New Roman" w:hAnsi="Times New Roman" w:cs="Times New Roman"/>
          <w:b/>
          <w:sz w:val="24"/>
          <w:szCs w:val="24"/>
          <w:u w:val="single"/>
        </w:rPr>
        <w:t>1818260</w:t>
      </w: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5969F6">
      <w:pP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5969F6" w:rsidRDefault="005969F6" w:rsidP="00F5445A">
      <w:pPr>
        <w:jc w:val="center"/>
        <w:rPr>
          <w:rFonts w:ascii="Times New Roman" w:hAnsi="Times New Roman" w:cs="Times New Roman"/>
          <w:b/>
          <w:sz w:val="24"/>
          <w:szCs w:val="24"/>
          <w:u w:val="single"/>
        </w:rPr>
      </w:pPr>
    </w:p>
    <w:p w:rsidR="00F5445A" w:rsidRDefault="00F5445A" w:rsidP="00F5445A">
      <w:pPr>
        <w:jc w:val="center"/>
        <w:rPr>
          <w:rFonts w:ascii="Times New Roman" w:hAnsi="Times New Roman" w:cs="Times New Roman"/>
          <w:b/>
          <w:sz w:val="24"/>
          <w:szCs w:val="24"/>
          <w:u w:val="single"/>
        </w:rPr>
      </w:pPr>
      <w:r>
        <w:rPr>
          <w:rFonts w:ascii="Times New Roman" w:hAnsi="Times New Roman" w:cs="Times New Roman"/>
          <w:b/>
          <w:sz w:val="24"/>
          <w:szCs w:val="24"/>
          <w:u w:val="single"/>
        </w:rPr>
        <w:t>Table of content</w:t>
      </w:r>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1.Introduction</w:t>
      </w:r>
      <w:proofErr w:type="gramEnd"/>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2.Rationale</w:t>
      </w:r>
      <w:proofErr w:type="gramEnd"/>
      <w:r>
        <w:rPr>
          <w:rFonts w:ascii="Times New Roman" w:hAnsi="Times New Roman" w:cs="Times New Roman"/>
          <w:b/>
          <w:sz w:val="24"/>
          <w:szCs w:val="24"/>
          <w:u w:val="single"/>
        </w:rPr>
        <w:t xml:space="preserve"> of the Research</w:t>
      </w:r>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3.Literature</w:t>
      </w:r>
      <w:proofErr w:type="gramEnd"/>
      <w:r>
        <w:rPr>
          <w:rFonts w:ascii="Times New Roman" w:hAnsi="Times New Roman" w:cs="Times New Roman"/>
          <w:b/>
          <w:sz w:val="24"/>
          <w:szCs w:val="24"/>
          <w:u w:val="single"/>
        </w:rPr>
        <w:t xml:space="preserve"> Review</w:t>
      </w:r>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4.Research</w:t>
      </w:r>
      <w:proofErr w:type="gramEnd"/>
      <w:r>
        <w:rPr>
          <w:rFonts w:ascii="Times New Roman" w:hAnsi="Times New Roman" w:cs="Times New Roman"/>
          <w:b/>
          <w:sz w:val="24"/>
          <w:szCs w:val="24"/>
          <w:u w:val="single"/>
        </w:rPr>
        <w:t xml:space="preserve"> Methods</w:t>
      </w:r>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5.Analysis</w:t>
      </w:r>
      <w:proofErr w:type="gramEnd"/>
      <w:r>
        <w:rPr>
          <w:rFonts w:ascii="Times New Roman" w:hAnsi="Times New Roman" w:cs="Times New Roman"/>
          <w:b/>
          <w:sz w:val="24"/>
          <w:szCs w:val="24"/>
          <w:u w:val="single"/>
        </w:rPr>
        <w:t xml:space="preserve"> and Discussion</w:t>
      </w:r>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6.Recommendation</w:t>
      </w:r>
      <w:proofErr w:type="gramEnd"/>
      <w:r>
        <w:rPr>
          <w:rFonts w:ascii="Times New Roman" w:hAnsi="Times New Roman" w:cs="Times New Roman"/>
          <w:b/>
          <w:sz w:val="24"/>
          <w:szCs w:val="24"/>
          <w:u w:val="single"/>
        </w:rPr>
        <w:t xml:space="preserve"> for future Research</w:t>
      </w:r>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7.Conclusion</w:t>
      </w:r>
      <w:proofErr w:type="gramEnd"/>
    </w:p>
    <w:p w:rsid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8.References</w:t>
      </w:r>
      <w:proofErr w:type="gramEnd"/>
    </w:p>
    <w:p w:rsidR="00F5445A" w:rsidRPr="00F5445A" w:rsidRDefault="00F5445A" w:rsidP="00F5445A">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9.Appendix</w:t>
      </w:r>
      <w:proofErr w:type="gramEnd"/>
    </w:p>
    <w:p w:rsidR="00F5445A" w:rsidRDefault="00F5445A" w:rsidP="009A509E">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5969F6" w:rsidRDefault="005969F6" w:rsidP="00A3317F">
      <w:pPr>
        <w:rPr>
          <w:rFonts w:ascii="Times New Roman" w:hAnsi="Times New Roman" w:cs="Times New Roman"/>
          <w:b/>
          <w:sz w:val="24"/>
          <w:szCs w:val="24"/>
          <w:u w:val="single"/>
        </w:rPr>
      </w:pPr>
    </w:p>
    <w:p w:rsidR="00A3317F" w:rsidRPr="00A3317F" w:rsidRDefault="00A3317F" w:rsidP="00A3317F">
      <w:pPr>
        <w:rPr>
          <w:rFonts w:ascii="Times New Roman" w:hAnsi="Times New Roman" w:cs="Times New Roman"/>
          <w:b/>
          <w:sz w:val="24"/>
          <w:szCs w:val="24"/>
          <w:u w:val="single"/>
        </w:rPr>
      </w:pPr>
      <w:r>
        <w:rPr>
          <w:rFonts w:ascii="Times New Roman" w:hAnsi="Times New Roman" w:cs="Times New Roman"/>
          <w:b/>
          <w:sz w:val="24"/>
          <w:szCs w:val="24"/>
          <w:u w:val="single"/>
        </w:rPr>
        <w:t>Introduction</w:t>
      </w:r>
    </w:p>
    <w:p w:rsidR="00F5445A" w:rsidRDefault="00A3317F" w:rsidP="00A3317F">
      <w:pPr>
        <w:rPr>
          <w:rFonts w:ascii="Times New Roman" w:hAnsi="Times New Roman" w:cs="Times New Roman"/>
          <w:sz w:val="24"/>
          <w:szCs w:val="24"/>
        </w:rPr>
      </w:pPr>
      <w:r w:rsidRPr="00A3317F">
        <w:rPr>
          <w:rFonts w:ascii="Times New Roman" w:hAnsi="Times New Roman" w:cs="Times New Roman"/>
          <w:sz w:val="24"/>
          <w:szCs w:val="24"/>
        </w:rPr>
        <w:t>The primary motivation behind this task is to break down what is the effect of the V.L.E. (virtual learning condition) on the taking in understanding of the understudies from the University of Wales Trinity Saint David London Campus. I began to clarify a little about the foundation of the theme which contains writing survey. After that I distinguished what are the points and goals of my exploration. I figure out how to do that by doing an exploration in which I have gathered and broke down essential and auxiliary information. The essential information was gathered with the assistance of a survey which was applied to 30 examples which were understudies arbitrarily picked from the grounds of the college. From that point onward, I have examined this essential information with the assistance of various factual apparatuses and procedures.</w:t>
      </w:r>
    </w:p>
    <w:p w:rsidR="00A3317F" w:rsidRPr="00A3317F" w:rsidRDefault="00A3317F" w:rsidP="00A3317F">
      <w:pPr>
        <w:rPr>
          <w:rFonts w:ascii="Times New Roman" w:hAnsi="Times New Roman" w:cs="Times New Roman"/>
          <w:sz w:val="24"/>
          <w:szCs w:val="24"/>
        </w:rPr>
      </w:pPr>
      <w:r w:rsidRPr="00A3317F">
        <w:rPr>
          <w:rFonts w:ascii="Times New Roman" w:hAnsi="Times New Roman" w:cs="Times New Roman"/>
          <w:b/>
          <w:sz w:val="24"/>
          <w:szCs w:val="24"/>
        </w:rPr>
        <w:t>Rationale of the research</w:t>
      </w:r>
    </w:p>
    <w:p w:rsidR="00A3317F" w:rsidRPr="00A3317F" w:rsidRDefault="00A3317F" w:rsidP="00A3317F">
      <w:pPr>
        <w:rPr>
          <w:rFonts w:ascii="Times New Roman" w:hAnsi="Times New Roman" w:cs="Times New Roman"/>
          <w:sz w:val="24"/>
          <w:szCs w:val="24"/>
        </w:rPr>
      </w:pPr>
      <w:r w:rsidRPr="00A3317F">
        <w:rPr>
          <w:rFonts w:ascii="Times New Roman" w:hAnsi="Times New Roman" w:cs="Times New Roman"/>
          <w:sz w:val="24"/>
          <w:szCs w:val="24"/>
        </w:rPr>
        <w:t xml:space="preserve">In the 21st century, the E-learning has wound up observable as a feature of this rush of innovation and digitization which has reached and influenced decidedly and contrarily unique corner of the world (Barrington&amp; Barrington, 2014). Either on the off chance that we talk about the business area or some other division we can't figure how this would work with innovation. The training division has held onto also this wave and improved the learning condition for the understudies. One of these enhancements represents Virtual Learning Environment which offers the understudies the chance to effortlessly get to a greater measure of scholastic materials which are fundamental for the learning experience. </w:t>
      </w:r>
    </w:p>
    <w:p w:rsidR="00A3317F" w:rsidRPr="00A3317F" w:rsidRDefault="00A3317F" w:rsidP="00A3317F">
      <w:pPr>
        <w:rPr>
          <w:rFonts w:ascii="Times New Roman" w:hAnsi="Times New Roman" w:cs="Times New Roman"/>
          <w:sz w:val="24"/>
          <w:szCs w:val="24"/>
        </w:rPr>
      </w:pPr>
    </w:p>
    <w:p w:rsidR="00A3317F" w:rsidRDefault="00A3317F" w:rsidP="00A3317F">
      <w:pPr>
        <w:rPr>
          <w:rFonts w:ascii="Times New Roman" w:hAnsi="Times New Roman" w:cs="Times New Roman"/>
          <w:sz w:val="24"/>
          <w:szCs w:val="24"/>
        </w:rPr>
      </w:pPr>
      <w:r w:rsidRPr="00A3317F">
        <w:rPr>
          <w:rFonts w:ascii="Times New Roman" w:hAnsi="Times New Roman" w:cs="Times New Roman"/>
          <w:sz w:val="24"/>
          <w:szCs w:val="24"/>
        </w:rPr>
        <w:t>One of these instances of V.L.E. is the Moodle computerized stage which conveys to the understudies distinctive learning materials which are fundamental for assorted courses or give to them a different measure of thoughts, exercises and communications on various subjects. (</w:t>
      </w:r>
      <w:proofErr w:type="spellStart"/>
      <w:r w:rsidRPr="00A3317F">
        <w:rPr>
          <w:rFonts w:ascii="Times New Roman" w:hAnsi="Times New Roman" w:cs="Times New Roman"/>
          <w:sz w:val="24"/>
          <w:szCs w:val="24"/>
        </w:rPr>
        <w:t>Guasch</w:t>
      </w:r>
      <w:proofErr w:type="spellEnd"/>
      <w:r w:rsidRPr="00A3317F">
        <w:rPr>
          <w:rFonts w:ascii="Times New Roman" w:hAnsi="Times New Roman" w:cs="Times New Roman"/>
          <w:sz w:val="24"/>
          <w:szCs w:val="24"/>
        </w:rPr>
        <w:t xml:space="preserve"> et al. 2010</w:t>
      </w:r>
    </w:p>
    <w:p w:rsidR="00A3317F" w:rsidRPr="00A3317F" w:rsidRDefault="00A3317F" w:rsidP="00A3317F">
      <w:pPr>
        <w:rPr>
          <w:rFonts w:ascii="Times New Roman" w:hAnsi="Times New Roman" w:cs="Times New Roman"/>
          <w:sz w:val="24"/>
          <w:szCs w:val="24"/>
        </w:rPr>
      </w:pPr>
      <w:r w:rsidRPr="00A3317F">
        <w:rPr>
          <w:rFonts w:ascii="Times New Roman" w:hAnsi="Times New Roman" w:cs="Times New Roman"/>
          <w:sz w:val="24"/>
          <w:szCs w:val="24"/>
        </w:rPr>
        <w:t xml:space="preserve">As indicated by </w:t>
      </w:r>
      <w:proofErr w:type="spellStart"/>
      <w:r w:rsidRPr="00A3317F">
        <w:rPr>
          <w:rFonts w:ascii="Times New Roman" w:hAnsi="Times New Roman" w:cs="Times New Roman"/>
          <w:sz w:val="24"/>
          <w:szCs w:val="24"/>
        </w:rPr>
        <w:t>Beek</w:t>
      </w:r>
      <w:proofErr w:type="spellEnd"/>
      <w:r w:rsidRPr="00A3317F">
        <w:rPr>
          <w:rFonts w:ascii="Times New Roman" w:hAnsi="Times New Roman" w:cs="Times New Roman"/>
          <w:sz w:val="24"/>
          <w:szCs w:val="24"/>
        </w:rPr>
        <w:t xml:space="preserve"> (2018) "Computerized learning can incredibly improve the manner in which instructive administrations are conveyed. More schools should grasp this advancement.</w:t>
      </w:r>
      <w:proofErr w:type="gramStart"/>
      <w:r w:rsidRPr="00A3317F">
        <w:rPr>
          <w:rFonts w:ascii="Times New Roman" w:hAnsi="Times New Roman" w:cs="Times New Roman"/>
          <w:sz w:val="24"/>
          <w:szCs w:val="24"/>
        </w:rPr>
        <w:t>".</w:t>
      </w:r>
      <w:proofErr w:type="gramEnd"/>
      <w:r w:rsidRPr="00A3317F">
        <w:rPr>
          <w:rFonts w:ascii="Times New Roman" w:hAnsi="Times New Roman" w:cs="Times New Roman"/>
          <w:sz w:val="24"/>
          <w:szCs w:val="24"/>
        </w:rPr>
        <w:t xml:space="preserve"> </w:t>
      </w:r>
    </w:p>
    <w:p w:rsidR="00A3317F" w:rsidRPr="00A3317F" w:rsidRDefault="00A3317F" w:rsidP="00A3317F">
      <w:pPr>
        <w:rPr>
          <w:rFonts w:ascii="Times New Roman" w:hAnsi="Times New Roman" w:cs="Times New Roman"/>
          <w:sz w:val="24"/>
          <w:szCs w:val="24"/>
        </w:rPr>
      </w:pPr>
    </w:p>
    <w:p w:rsidR="00A3317F" w:rsidRDefault="00A3317F" w:rsidP="00A3317F">
      <w:pPr>
        <w:rPr>
          <w:rFonts w:ascii="Times New Roman" w:hAnsi="Times New Roman" w:cs="Times New Roman"/>
          <w:sz w:val="24"/>
          <w:szCs w:val="24"/>
        </w:rPr>
      </w:pPr>
      <w:r w:rsidRPr="00A3317F">
        <w:rPr>
          <w:rFonts w:ascii="Times New Roman" w:hAnsi="Times New Roman" w:cs="Times New Roman"/>
          <w:sz w:val="24"/>
          <w:szCs w:val="24"/>
        </w:rPr>
        <w:t>As indicated by Bateman (2018), virtual learning conditions accompany a great deal of advantages for the two understudies and instructors. In the event that we dissect the advantages accommodated understudies, V.L.E. offers them the chance to learn in a propelled manner by utilizing strategies which causes them to increase new aptitudes and capacities without the need or venturing out or to mastermind gatherings with their associates which go to similar courses. V.L.E. brings to tremendous points of interest for the instructors too. They can plan virtual exercises or down to earth courses for understudies giving them the open door learn in spite of the separation. By means of a V.L.E a blended learning approach can additionally offer to understudies more help and help so as to keep them drew in into a course, putting time more in taking a shot at undertakings which are increasingly functional for learning all the hypotheses behind what the instructors are doing however a virtual learning condition.</w:t>
      </w:r>
    </w:p>
    <w:p w:rsidR="00A3317F" w:rsidRDefault="00A3317F" w:rsidP="00A3317F">
      <w:pPr>
        <w:rPr>
          <w:rFonts w:ascii="Times New Roman" w:hAnsi="Times New Roman" w:cs="Times New Roman"/>
          <w:sz w:val="24"/>
          <w:szCs w:val="24"/>
        </w:rPr>
      </w:pPr>
      <w:r>
        <w:rPr>
          <w:noProof/>
          <w:lang w:val="ro-RO" w:eastAsia="ro-RO"/>
        </w:rPr>
        <w:lastRenderedPageBreak/>
        <w:drawing>
          <wp:inline distT="0" distB="0" distL="0" distR="0" wp14:anchorId="27819074" wp14:editId="308F7713">
            <wp:extent cx="3989070" cy="4021455"/>
            <wp:effectExtent l="0" t="0" r="0" b="0"/>
            <wp:docPr id="1" name="Picture 1" descr="moodle.png"/>
            <wp:cNvGraphicFramePr/>
            <a:graphic xmlns:a="http://schemas.openxmlformats.org/drawingml/2006/main">
              <a:graphicData uri="http://schemas.openxmlformats.org/drawingml/2006/picture">
                <pic:pic xmlns:pic="http://schemas.openxmlformats.org/drawingml/2006/picture">
                  <pic:nvPicPr>
                    <pic:cNvPr id="2" name="Picture 1" descr="moodle.png"/>
                    <pic:cNvPicPr/>
                  </pic:nvPicPr>
                  <pic:blipFill>
                    <a:blip r:embed="rId7"/>
                    <a:stretch>
                      <a:fillRect/>
                    </a:stretch>
                  </pic:blipFill>
                  <pic:spPr>
                    <a:xfrm>
                      <a:off x="0" y="0"/>
                      <a:ext cx="3989070" cy="4021455"/>
                    </a:xfrm>
                    <a:prstGeom prst="rect">
                      <a:avLst/>
                    </a:prstGeom>
                  </pic:spPr>
                </pic:pic>
              </a:graphicData>
            </a:graphic>
          </wp:inline>
        </w:drawing>
      </w:r>
    </w:p>
    <w:p w:rsidR="00A3317F" w:rsidRDefault="00A3317F" w:rsidP="00A3317F">
      <w:pPr>
        <w:rPr>
          <w:rFonts w:ascii="Times New Roman" w:hAnsi="Times New Roman" w:cs="Times New Roman"/>
          <w:sz w:val="24"/>
          <w:szCs w:val="24"/>
        </w:rPr>
      </w:pPr>
      <w:r w:rsidRPr="00A3317F">
        <w:rPr>
          <w:rFonts w:ascii="Times New Roman" w:hAnsi="Times New Roman" w:cs="Times New Roman"/>
          <w:sz w:val="24"/>
          <w:szCs w:val="24"/>
        </w:rPr>
        <w:t xml:space="preserve">As per the insights about the </w:t>
      </w:r>
      <w:proofErr w:type="spellStart"/>
      <w:r w:rsidRPr="00A3317F">
        <w:rPr>
          <w:rFonts w:ascii="Times New Roman" w:hAnsi="Times New Roman" w:cs="Times New Roman"/>
          <w:sz w:val="24"/>
          <w:szCs w:val="24"/>
        </w:rPr>
        <w:t>moodle</w:t>
      </w:r>
      <w:proofErr w:type="spellEnd"/>
      <w:r w:rsidRPr="00A3317F">
        <w:rPr>
          <w:rFonts w:ascii="Times New Roman" w:hAnsi="Times New Roman" w:cs="Times New Roman"/>
          <w:sz w:val="24"/>
          <w:szCs w:val="24"/>
        </w:rPr>
        <w:t xml:space="preserve"> which are accessible at https://stats.moodle.org, they are 104,000 destinations with 20,000,000 courses and 175,000,000 clients and 841,000,000 enrolments with 370,000,000 gathering posts and 180,000,000 assets with 1,821,000,000 test inquiries more than 230 nations. In Figure 2, United Kingdom is on place 7/10 on top 10 from 230 nations by </w:t>
      </w:r>
      <w:r>
        <w:rPr>
          <w:rFonts w:ascii="Times New Roman" w:hAnsi="Times New Roman" w:cs="Times New Roman"/>
          <w:sz w:val="24"/>
          <w:szCs w:val="24"/>
        </w:rPr>
        <w:t>enrolment</w:t>
      </w:r>
    </w:p>
    <w:p w:rsidR="00A3317F" w:rsidRDefault="00A3317F" w:rsidP="00A3317F">
      <w:pPr>
        <w:rPr>
          <w:rFonts w:ascii="Times New Roman" w:hAnsi="Times New Roman" w:cs="Times New Roman"/>
          <w:sz w:val="24"/>
          <w:szCs w:val="24"/>
        </w:rPr>
      </w:pPr>
      <w:r>
        <w:rPr>
          <w:noProof/>
          <w:lang w:val="ro-RO" w:eastAsia="ro-RO"/>
        </w:rPr>
        <w:drawing>
          <wp:inline distT="0" distB="0" distL="0" distR="0" wp14:anchorId="70D4ADF2" wp14:editId="799E7B66">
            <wp:extent cx="4042410" cy="2854960"/>
            <wp:effectExtent l="0" t="0" r="0" b="2540"/>
            <wp:docPr id="3" name="Picture 2" descr="moodle2.png"/>
            <wp:cNvGraphicFramePr/>
            <a:graphic xmlns:a="http://schemas.openxmlformats.org/drawingml/2006/main">
              <a:graphicData uri="http://schemas.openxmlformats.org/drawingml/2006/picture">
                <pic:pic xmlns:pic="http://schemas.openxmlformats.org/drawingml/2006/picture">
                  <pic:nvPicPr>
                    <pic:cNvPr id="3" name="Picture 2" descr="moodle2.png"/>
                    <pic:cNvPicPr/>
                  </pic:nvPicPr>
                  <pic:blipFill>
                    <a:blip r:embed="rId8"/>
                    <a:stretch>
                      <a:fillRect/>
                    </a:stretch>
                  </pic:blipFill>
                  <pic:spPr>
                    <a:xfrm>
                      <a:off x="0" y="0"/>
                      <a:ext cx="4042410" cy="2854960"/>
                    </a:xfrm>
                    <a:prstGeom prst="rect">
                      <a:avLst/>
                    </a:prstGeom>
                  </pic:spPr>
                </pic:pic>
              </a:graphicData>
            </a:graphic>
          </wp:inline>
        </w:drawing>
      </w:r>
    </w:p>
    <w:p w:rsidR="005969F6" w:rsidRDefault="005969F6" w:rsidP="00A3317F">
      <w:pPr>
        <w:rPr>
          <w:rFonts w:ascii="Times New Roman" w:hAnsi="Times New Roman" w:cs="Times New Roman"/>
          <w:b/>
          <w:sz w:val="24"/>
          <w:szCs w:val="24"/>
        </w:rPr>
      </w:pPr>
    </w:p>
    <w:p w:rsidR="005969F6" w:rsidRDefault="005969F6" w:rsidP="00A3317F">
      <w:pPr>
        <w:rPr>
          <w:rFonts w:ascii="Times New Roman" w:hAnsi="Times New Roman" w:cs="Times New Roman"/>
          <w:b/>
          <w:sz w:val="24"/>
          <w:szCs w:val="24"/>
        </w:rPr>
      </w:pPr>
    </w:p>
    <w:p w:rsidR="00A3317F" w:rsidRDefault="00A3317F" w:rsidP="00A3317F">
      <w:pPr>
        <w:rPr>
          <w:rFonts w:ascii="Times New Roman" w:hAnsi="Times New Roman" w:cs="Times New Roman"/>
          <w:b/>
          <w:sz w:val="24"/>
          <w:szCs w:val="24"/>
        </w:rPr>
      </w:pPr>
      <w:r>
        <w:rPr>
          <w:rFonts w:ascii="Times New Roman" w:hAnsi="Times New Roman" w:cs="Times New Roman"/>
          <w:b/>
          <w:sz w:val="24"/>
          <w:szCs w:val="24"/>
        </w:rPr>
        <w:lastRenderedPageBreak/>
        <w:t>Literature Review</w:t>
      </w:r>
    </w:p>
    <w:p w:rsidR="00F068FD" w:rsidRDefault="00F068FD" w:rsidP="00A3317F">
      <w:pPr>
        <w:rPr>
          <w:rFonts w:ascii="Times New Roman" w:hAnsi="Times New Roman" w:cs="Times New Roman"/>
          <w:sz w:val="24"/>
          <w:szCs w:val="24"/>
        </w:rPr>
      </w:pPr>
      <w:r w:rsidRPr="00F068FD">
        <w:rPr>
          <w:rFonts w:ascii="Times New Roman" w:hAnsi="Times New Roman" w:cs="Times New Roman"/>
          <w:sz w:val="24"/>
          <w:szCs w:val="24"/>
        </w:rPr>
        <w:t>The fundamental point of this examination is to dissect what are the effects of the V.L.E. (virtual learning condition) on the taking in understanding of the understudies from the University of Wales Trinity Saint David London Campus. Alongside this, the principle objective is to distinguish all the positive and negative impacts by utilizing the Moodle in the scholarly virtual learning condition. Another goal is to assess which are the procedures that can be utilized so as to build up the innovation aptitudes alongside employability. Different destinations are to inquire about the handiness of the stage for the understudies who are utilizing the Moodle and to recognize what is the recurrence of utilizing this scholarly stage for the scholastic purposes</w:t>
      </w:r>
    </w:p>
    <w:p w:rsidR="00F068FD" w:rsidRPr="00F068FD" w:rsidRDefault="00F068FD" w:rsidP="00A3317F">
      <w:pPr>
        <w:rPr>
          <w:rFonts w:ascii="Times New Roman" w:hAnsi="Times New Roman" w:cs="Times New Roman"/>
          <w:b/>
          <w:sz w:val="24"/>
          <w:szCs w:val="24"/>
        </w:rPr>
      </w:pPr>
      <w:r w:rsidRPr="00F068FD">
        <w:rPr>
          <w:rFonts w:ascii="Times New Roman" w:hAnsi="Times New Roman" w:cs="Times New Roman"/>
          <w:b/>
          <w:sz w:val="24"/>
          <w:szCs w:val="24"/>
        </w:rPr>
        <w:t>Research Methods</w:t>
      </w:r>
    </w:p>
    <w:p w:rsidR="00A3317F" w:rsidRPr="00A3317F" w:rsidRDefault="00A3317F" w:rsidP="00A3317F">
      <w:pPr>
        <w:rPr>
          <w:rFonts w:ascii="Times New Roman" w:hAnsi="Times New Roman" w:cs="Times New Roman"/>
          <w:b/>
          <w:sz w:val="24"/>
          <w:szCs w:val="24"/>
        </w:rPr>
      </w:pPr>
    </w:p>
    <w:p w:rsidR="00F068FD" w:rsidRPr="00F068FD" w:rsidRDefault="00F068FD" w:rsidP="00F068FD">
      <w:pPr>
        <w:rPr>
          <w:rFonts w:ascii="Times New Roman" w:hAnsi="Times New Roman" w:cs="Times New Roman"/>
          <w:sz w:val="24"/>
          <w:szCs w:val="24"/>
        </w:rPr>
      </w:pPr>
      <w:r w:rsidRPr="00F068FD">
        <w:rPr>
          <w:rFonts w:ascii="Times New Roman" w:hAnsi="Times New Roman" w:cs="Times New Roman"/>
          <w:sz w:val="24"/>
          <w:szCs w:val="24"/>
        </w:rPr>
        <w:t xml:space="preserve">The fundamental piece of my exploration is system. As indicated by </w:t>
      </w:r>
      <w:proofErr w:type="gramStart"/>
      <w:r w:rsidRPr="00F068FD">
        <w:rPr>
          <w:rFonts w:ascii="Times New Roman" w:hAnsi="Times New Roman" w:cs="Times New Roman"/>
          <w:sz w:val="24"/>
          <w:szCs w:val="24"/>
        </w:rPr>
        <w:t>Kumar(</w:t>
      </w:r>
      <w:proofErr w:type="gramEnd"/>
      <w:r w:rsidRPr="00F068FD">
        <w:rPr>
          <w:rFonts w:ascii="Times New Roman" w:hAnsi="Times New Roman" w:cs="Times New Roman"/>
          <w:sz w:val="24"/>
          <w:szCs w:val="24"/>
        </w:rPr>
        <w:t xml:space="preserve">2019), the principle components of the exploration procedure are look into approaches, investigate reasoning, measurable methodologies and information assortment. I was doing this examination where I have gathered and dissected essential and auxiliary information. The essential information which contains basic data is typically gathered straightforwardly from the field. That infers gathering the data from direct communication with respondents which for my situation was the individual meeting. </w:t>
      </w:r>
    </w:p>
    <w:p w:rsidR="00F068FD" w:rsidRPr="00F068FD" w:rsidRDefault="00F068FD" w:rsidP="00F068FD">
      <w:pPr>
        <w:rPr>
          <w:rFonts w:ascii="Times New Roman" w:hAnsi="Times New Roman" w:cs="Times New Roman"/>
          <w:sz w:val="24"/>
          <w:szCs w:val="24"/>
        </w:rPr>
      </w:pPr>
    </w:p>
    <w:p w:rsidR="00F5445A" w:rsidRDefault="00F068FD" w:rsidP="00F068FD">
      <w:pPr>
        <w:rPr>
          <w:rFonts w:ascii="Times New Roman" w:hAnsi="Times New Roman" w:cs="Times New Roman"/>
          <w:sz w:val="24"/>
          <w:szCs w:val="24"/>
        </w:rPr>
      </w:pPr>
      <w:r w:rsidRPr="00F068FD">
        <w:rPr>
          <w:rFonts w:ascii="Times New Roman" w:hAnsi="Times New Roman" w:cs="Times New Roman"/>
          <w:sz w:val="24"/>
          <w:szCs w:val="24"/>
        </w:rPr>
        <w:t xml:space="preserve">As indicated by Flick (2015), the essential information sources are increasingly strong and exact sources as there is a low possibility of information control and auxiliary information can be changed, overhauled, balanced or refreshed which can lead in control of the first data and results. I gathered optional information from books, helper materials, online </w:t>
      </w:r>
      <w:proofErr w:type="gramStart"/>
      <w:r w:rsidRPr="00F068FD">
        <w:rPr>
          <w:rFonts w:ascii="Times New Roman" w:hAnsi="Times New Roman" w:cs="Times New Roman"/>
          <w:sz w:val="24"/>
          <w:szCs w:val="24"/>
        </w:rPr>
        <w:t>investigates,</w:t>
      </w:r>
      <w:proofErr w:type="gramEnd"/>
      <w:r w:rsidRPr="00F068FD">
        <w:rPr>
          <w:rFonts w:ascii="Times New Roman" w:hAnsi="Times New Roman" w:cs="Times New Roman"/>
          <w:sz w:val="24"/>
          <w:szCs w:val="24"/>
        </w:rPr>
        <w:t xml:space="preserve"> articles, journals, insights and some more.</w:t>
      </w:r>
    </w:p>
    <w:p w:rsidR="00F068FD" w:rsidRPr="00F068FD" w:rsidRDefault="00F068FD" w:rsidP="00F068FD">
      <w:pPr>
        <w:rPr>
          <w:rFonts w:ascii="Times New Roman" w:hAnsi="Times New Roman" w:cs="Times New Roman"/>
          <w:sz w:val="24"/>
          <w:szCs w:val="24"/>
        </w:rPr>
      </w:pPr>
      <w:r w:rsidRPr="00F068FD">
        <w:rPr>
          <w:rFonts w:ascii="Times New Roman" w:hAnsi="Times New Roman" w:cs="Times New Roman"/>
          <w:sz w:val="24"/>
          <w:szCs w:val="24"/>
        </w:rPr>
        <w:t xml:space="preserve">The essential information assortment instrument is spoken to by a survey which contains 10 inquiries which are various kinds of inquiries identified with the sexual orientation, age gathering, good level, etc. From that point forward, I have investigated the essential information with the assistance of various factual apparatuses and methods. So as to separate the outcomes I have </w:t>
      </w:r>
      <w:proofErr w:type="spellStart"/>
      <w:r w:rsidRPr="00F068FD">
        <w:rPr>
          <w:rFonts w:ascii="Times New Roman" w:hAnsi="Times New Roman" w:cs="Times New Roman"/>
          <w:sz w:val="24"/>
          <w:szCs w:val="24"/>
        </w:rPr>
        <w:t>broke</w:t>
      </w:r>
      <w:proofErr w:type="spellEnd"/>
      <w:r w:rsidRPr="00F068FD">
        <w:rPr>
          <w:rFonts w:ascii="Times New Roman" w:hAnsi="Times New Roman" w:cs="Times New Roman"/>
          <w:sz w:val="24"/>
          <w:szCs w:val="24"/>
        </w:rPr>
        <w:t xml:space="preserve"> down the information quantitatively (</w:t>
      </w:r>
      <w:proofErr w:type="spellStart"/>
      <w:r w:rsidRPr="00F068FD">
        <w:rPr>
          <w:rFonts w:ascii="Times New Roman" w:hAnsi="Times New Roman" w:cs="Times New Roman"/>
          <w:sz w:val="24"/>
          <w:szCs w:val="24"/>
        </w:rPr>
        <w:t>Sreejesh</w:t>
      </w:r>
      <w:proofErr w:type="spellEnd"/>
      <w:r w:rsidRPr="00F068FD">
        <w:rPr>
          <w:rFonts w:ascii="Times New Roman" w:hAnsi="Times New Roman" w:cs="Times New Roman"/>
          <w:sz w:val="24"/>
          <w:szCs w:val="24"/>
        </w:rPr>
        <w:t xml:space="preserve">, 2016). </w:t>
      </w:r>
    </w:p>
    <w:p w:rsidR="00F068FD" w:rsidRPr="00F068FD" w:rsidRDefault="00F068FD" w:rsidP="00F068FD">
      <w:pPr>
        <w:rPr>
          <w:rFonts w:ascii="Times New Roman" w:hAnsi="Times New Roman" w:cs="Times New Roman"/>
          <w:sz w:val="24"/>
          <w:szCs w:val="24"/>
        </w:rPr>
      </w:pPr>
    </w:p>
    <w:p w:rsidR="00F068FD" w:rsidRDefault="00F068FD" w:rsidP="00F068FD">
      <w:pPr>
        <w:rPr>
          <w:rFonts w:ascii="Times New Roman" w:hAnsi="Times New Roman" w:cs="Times New Roman"/>
          <w:sz w:val="24"/>
          <w:szCs w:val="24"/>
        </w:rPr>
      </w:pPr>
      <w:r w:rsidRPr="00F068FD">
        <w:rPr>
          <w:rFonts w:ascii="Times New Roman" w:hAnsi="Times New Roman" w:cs="Times New Roman"/>
          <w:sz w:val="24"/>
          <w:szCs w:val="24"/>
        </w:rPr>
        <w:t>The populace is spoken to by the understudies who are learning at the University of Wales Trinity Saint David. The geological region where I have done my essential research is in London Campus, U.K. Since the populaces which is considered has enormous extents, the technique which I have used to gather my information is close to home meeting which was applied to 30 examples which were understudies haphazardly picked from the grounds of the college to remove a portion of this investigation. I decide to secure the character of the understudies and along these lines I didn't ask them any close to home data since I needed to dissect the members of the review as a consolidated type of an example, not to distinguish them as people cause them any troubles and issues in their answers for my survey.</w:t>
      </w:r>
    </w:p>
    <w:p w:rsidR="00F068FD" w:rsidRPr="00A3317F" w:rsidRDefault="00F068FD" w:rsidP="00F068FD">
      <w:pPr>
        <w:rPr>
          <w:rFonts w:ascii="Times New Roman" w:hAnsi="Times New Roman" w:cs="Times New Roman"/>
          <w:sz w:val="24"/>
          <w:szCs w:val="24"/>
        </w:rPr>
      </w:pPr>
    </w:p>
    <w:p w:rsidR="00F5445A" w:rsidRDefault="00F5445A" w:rsidP="009A509E">
      <w:pPr>
        <w:rPr>
          <w:rFonts w:ascii="Times New Roman" w:hAnsi="Times New Roman" w:cs="Times New Roman"/>
          <w:b/>
          <w:sz w:val="24"/>
          <w:szCs w:val="24"/>
          <w:u w:val="single"/>
        </w:rPr>
      </w:pPr>
    </w:p>
    <w:p w:rsidR="00F068FD" w:rsidRPr="00F068FD" w:rsidRDefault="00F068FD" w:rsidP="00F068FD">
      <w:pPr>
        <w:rPr>
          <w:rFonts w:ascii="Times New Roman" w:hAnsi="Times New Roman" w:cs="Times New Roman"/>
          <w:b/>
          <w:sz w:val="24"/>
          <w:szCs w:val="24"/>
          <w:u w:val="single"/>
        </w:rPr>
      </w:pPr>
      <w:r w:rsidRPr="00F068FD">
        <w:rPr>
          <w:rFonts w:ascii="Times New Roman" w:hAnsi="Times New Roman" w:cs="Times New Roman"/>
          <w:b/>
          <w:sz w:val="24"/>
          <w:szCs w:val="24"/>
          <w:u w:val="single"/>
        </w:rPr>
        <w:t xml:space="preserve">Results </w:t>
      </w:r>
    </w:p>
    <w:p w:rsidR="00F068FD" w:rsidRPr="00F068FD" w:rsidRDefault="00F068FD" w:rsidP="00F068FD">
      <w:pPr>
        <w:rPr>
          <w:rFonts w:ascii="Times New Roman" w:hAnsi="Times New Roman" w:cs="Times New Roman"/>
          <w:sz w:val="24"/>
          <w:szCs w:val="24"/>
        </w:rPr>
      </w:pPr>
    </w:p>
    <w:p w:rsidR="00F5445A" w:rsidRPr="00F068FD" w:rsidRDefault="00F068FD" w:rsidP="00F068FD">
      <w:pPr>
        <w:rPr>
          <w:rFonts w:ascii="Times New Roman" w:hAnsi="Times New Roman" w:cs="Times New Roman"/>
          <w:sz w:val="24"/>
          <w:szCs w:val="24"/>
        </w:rPr>
      </w:pPr>
      <w:r w:rsidRPr="00F068FD">
        <w:rPr>
          <w:rFonts w:ascii="Times New Roman" w:hAnsi="Times New Roman" w:cs="Times New Roman"/>
          <w:sz w:val="24"/>
          <w:szCs w:val="24"/>
        </w:rPr>
        <w:t>After I have dissected the essential information I finished up to these outcomes. Investigating the 30 examples, I have 20 respondents which are male and 10 are female. The male sexual orientation speaks to 33% of the entire rate and 67% are female. That implies we have in our grounds more females understudies which are utilizing the Moodle as opposed to male understudies.</w:t>
      </w:r>
    </w:p>
    <w:p w:rsidR="00F068FD" w:rsidRDefault="00F068FD" w:rsidP="00F068FD">
      <w:pPr>
        <w:jc w:val="both"/>
        <w:rPr>
          <w:rFonts w:ascii="Times New Roman" w:hAnsi="Times New Roman" w:cs="Times New Roman"/>
          <w:i/>
          <w:sz w:val="24"/>
          <w:szCs w:val="24"/>
        </w:rPr>
      </w:pPr>
      <w:r>
        <w:rPr>
          <w:rFonts w:ascii="Times New Roman" w:hAnsi="Times New Roman" w:cs="Times New Roman"/>
          <w:i/>
          <w:sz w:val="24"/>
          <w:szCs w:val="24"/>
        </w:rPr>
        <w:t>Graphic 1.Gender proportions of the respondents</w:t>
      </w:r>
    </w:p>
    <w:p w:rsidR="00F5445A" w:rsidRPr="00F068FD" w:rsidRDefault="00F068FD" w:rsidP="009A509E">
      <w:pPr>
        <w:rPr>
          <w:rFonts w:ascii="Times New Roman" w:hAnsi="Times New Roman" w:cs="Times New Roman"/>
          <w:sz w:val="24"/>
          <w:szCs w:val="24"/>
        </w:rPr>
      </w:pPr>
      <w:r>
        <w:rPr>
          <w:noProof/>
          <w:lang w:val="ro-RO" w:eastAsia="ro-RO"/>
        </w:rPr>
        <w:drawing>
          <wp:inline distT="0" distB="0" distL="0" distR="0" wp14:anchorId="4BA1F16D" wp14:editId="0A601F61">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068FD" w:rsidRDefault="00F068FD" w:rsidP="00F068FD">
      <w:pPr>
        <w:jc w:val="both"/>
        <w:rPr>
          <w:rFonts w:ascii="Times New Roman" w:hAnsi="Times New Roman" w:cs="Times New Roman"/>
          <w:b/>
          <w:i/>
          <w:sz w:val="24"/>
          <w:szCs w:val="24"/>
        </w:rPr>
      </w:pPr>
      <w:r>
        <w:rPr>
          <w:rFonts w:ascii="Times New Roman" w:hAnsi="Times New Roman" w:cs="Times New Roman"/>
          <w:b/>
          <w:i/>
          <w:sz w:val="24"/>
          <w:szCs w:val="24"/>
        </w:rPr>
        <w:t xml:space="preserve">The group age of the respondents is </w:t>
      </w:r>
      <w:proofErr w:type="spellStart"/>
      <w:r>
        <w:rPr>
          <w:rFonts w:ascii="Times New Roman" w:hAnsi="Times New Roman" w:cs="Times New Roman"/>
          <w:b/>
          <w:i/>
          <w:sz w:val="24"/>
          <w:szCs w:val="24"/>
        </w:rPr>
        <w:t>analyzed</w:t>
      </w:r>
      <w:proofErr w:type="spellEnd"/>
      <w:r>
        <w:rPr>
          <w:rFonts w:ascii="Times New Roman" w:hAnsi="Times New Roman" w:cs="Times New Roman"/>
          <w:b/>
          <w:i/>
          <w:sz w:val="24"/>
          <w:szCs w:val="24"/>
        </w:rPr>
        <w:t xml:space="preserve"> bellow in the graphic 2. </w:t>
      </w:r>
    </w:p>
    <w:p w:rsidR="00F068FD" w:rsidRDefault="00F068FD" w:rsidP="00F068FD">
      <w:pPr>
        <w:tabs>
          <w:tab w:val="center" w:pos="4513"/>
        </w:tabs>
        <w:jc w:val="both"/>
        <w:rPr>
          <w:rFonts w:ascii="Times New Roman" w:hAnsi="Times New Roman" w:cs="Times New Roman"/>
          <w:i/>
          <w:sz w:val="24"/>
          <w:szCs w:val="24"/>
        </w:rPr>
      </w:pPr>
      <w:proofErr w:type="gramStart"/>
      <w:r>
        <w:rPr>
          <w:rFonts w:ascii="Times New Roman" w:hAnsi="Times New Roman" w:cs="Times New Roman"/>
          <w:i/>
          <w:sz w:val="24"/>
          <w:szCs w:val="24"/>
        </w:rPr>
        <w:t>Graphic 2.</w:t>
      </w:r>
      <w:proofErr w:type="gramEnd"/>
      <w:r>
        <w:rPr>
          <w:rFonts w:ascii="Times New Roman" w:hAnsi="Times New Roman" w:cs="Times New Roman"/>
          <w:i/>
          <w:sz w:val="24"/>
          <w:szCs w:val="24"/>
        </w:rPr>
        <w:t xml:space="preserve"> Age group of the respondents</w:t>
      </w:r>
    </w:p>
    <w:p w:rsidR="00F068FD" w:rsidRDefault="00F068FD" w:rsidP="00F068FD">
      <w:pPr>
        <w:tabs>
          <w:tab w:val="center" w:pos="4513"/>
        </w:tabs>
        <w:rPr>
          <w:rFonts w:ascii="Times New Roman" w:hAnsi="Times New Roman" w:cs="Times New Roman"/>
          <w:i/>
          <w:sz w:val="24"/>
          <w:szCs w:val="24"/>
        </w:rPr>
      </w:pPr>
      <w:r>
        <w:rPr>
          <w:noProof/>
          <w:lang w:val="ro-RO" w:eastAsia="ro-RO"/>
        </w:rPr>
        <w:drawing>
          <wp:inline distT="0" distB="0" distL="0" distR="0" wp14:anchorId="7E2488FF" wp14:editId="10220408">
            <wp:extent cx="5398770" cy="2743200"/>
            <wp:effectExtent l="0" t="0" r="1143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rFonts w:ascii="Times New Roman" w:hAnsi="Times New Roman" w:cs="Times New Roman"/>
          <w:i/>
          <w:sz w:val="24"/>
          <w:szCs w:val="24"/>
        </w:rPr>
        <w:tab/>
      </w:r>
    </w:p>
    <w:p w:rsidR="00F5445A" w:rsidRDefault="00F5445A" w:rsidP="009A509E">
      <w:pPr>
        <w:rPr>
          <w:rFonts w:ascii="Times New Roman" w:hAnsi="Times New Roman" w:cs="Times New Roman"/>
          <w:b/>
          <w:sz w:val="24"/>
          <w:szCs w:val="24"/>
          <w:u w:val="single"/>
        </w:rPr>
      </w:pPr>
    </w:p>
    <w:p w:rsidR="00F068FD" w:rsidRDefault="00F068FD" w:rsidP="00F068FD">
      <w:pPr>
        <w:jc w:val="both"/>
        <w:rPr>
          <w:rFonts w:ascii="Times New Roman" w:hAnsi="Times New Roman" w:cs="Times New Roman"/>
          <w:b/>
          <w:i/>
          <w:sz w:val="24"/>
          <w:szCs w:val="24"/>
        </w:rPr>
      </w:pPr>
      <w:r>
        <w:rPr>
          <w:rFonts w:ascii="Times New Roman" w:hAnsi="Times New Roman" w:cs="Times New Roman"/>
          <w:b/>
          <w:i/>
          <w:sz w:val="24"/>
          <w:szCs w:val="24"/>
        </w:rPr>
        <w:lastRenderedPageBreak/>
        <w:t>How often the respondents access Moodle to study?</w:t>
      </w:r>
    </w:p>
    <w:p w:rsidR="00F068FD" w:rsidRDefault="00F068FD" w:rsidP="00F068FD">
      <w:pPr>
        <w:jc w:val="both"/>
        <w:rPr>
          <w:rFonts w:ascii="Times New Roman" w:hAnsi="Times New Roman" w:cs="Times New Roman"/>
          <w:i/>
          <w:sz w:val="24"/>
          <w:szCs w:val="24"/>
        </w:rPr>
      </w:pPr>
      <w:r>
        <w:rPr>
          <w:rFonts w:ascii="Times New Roman" w:hAnsi="Times New Roman" w:cs="Times New Roman"/>
          <w:i/>
          <w:sz w:val="24"/>
          <w:szCs w:val="24"/>
        </w:rPr>
        <w:t>Graphic 3.The frequency of respondents of accessing the Moodle per week</w:t>
      </w:r>
    </w:p>
    <w:p w:rsidR="00F5445A" w:rsidRDefault="00F068FD" w:rsidP="009A509E">
      <w:pPr>
        <w:rPr>
          <w:rFonts w:ascii="Times New Roman" w:hAnsi="Times New Roman" w:cs="Times New Roman"/>
          <w:b/>
          <w:sz w:val="24"/>
          <w:szCs w:val="24"/>
          <w:u w:val="single"/>
        </w:rPr>
      </w:pPr>
      <w:r>
        <w:rPr>
          <w:noProof/>
          <w:lang w:val="ro-RO" w:eastAsia="ro-RO"/>
        </w:rPr>
        <w:drawing>
          <wp:inline distT="0" distB="0" distL="0" distR="0" wp14:anchorId="77572AEC" wp14:editId="0AE06482">
            <wp:extent cx="5731510" cy="3778046"/>
            <wp:effectExtent l="0" t="0" r="21590" b="1333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5445A" w:rsidRDefault="00F5445A" w:rsidP="009A509E">
      <w:pPr>
        <w:rPr>
          <w:rFonts w:ascii="Times New Roman" w:hAnsi="Times New Roman" w:cs="Times New Roman"/>
          <w:b/>
          <w:sz w:val="24"/>
          <w:szCs w:val="24"/>
          <w:u w:val="single"/>
        </w:rPr>
      </w:pPr>
    </w:p>
    <w:p w:rsidR="00F5445A" w:rsidRPr="00AA6297" w:rsidRDefault="00AA6297" w:rsidP="009A509E">
      <w:pPr>
        <w:rPr>
          <w:rFonts w:ascii="Times New Roman" w:hAnsi="Times New Roman" w:cs="Times New Roman"/>
          <w:sz w:val="24"/>
          <w:szCs w:val="24"/>
        </w:rPr>
      </w:pPr>
      <w:r w:rsidRPr="00AA6297">
        <w:rPr>
          <w:rFonts w:ascii="Times New Roman" w:hAnsi="Times New Roman" w:cs="Times New Roman"/>
          <w:sz w:val="24"/>
          <w:szCs w:val="24"/>
        </w:rPr>
        <w:t xml:space="preserve">Realistic 3 speaks to the recurrence every seven day stretch of respondents of getting to the Moodle to consider and from the bar graph spoke to above we can see that most respondents 10/30 which speak to 33% are </w:t>
      </w:r>
      <w:proofErr w:type="spellStart"/>
      <w:r w:rsidRPr="00AA6297">
        <w:rPr>
          <w:rFonts w:ascii="Times New Roman" w:hAnsi="Times New Roman" w:cs="Times New Roman"/>
          <w:sz w:val="24"/>
          <w:szCs w:val="24"/>
        </w:rPr>
        <w:t>accesing</w:t>
      </w:r>
      <w:proofErr w:type="spellEnd"/>
      <w:r w:rsidRPr="00AA6297">
        <w:rPr>
          <w:rFonts w:ascii="Times New Roman" w:hAnsi="Times New Roman" w:cs="Times New Roman"/>
          <w:sz w:val="24"/>
          <w:szCs w:val="24"/>
        </w:rPr>
        <w:t xml:space="preserve"> the Moodle to contemplate 2 times each week and 3/30 respondents are </w:t>
      </w:r>
      <w:proofErr w:type="spellStart"/>
      <w:r w:rsidRPr="00AA6297">
        <w:rPr>
          <w:rFonts w:ascii="Times New Roman" w:hAnsi="Times New Roman" w:cs="Times New Roman"/>
          <w:sz w:val="24"/>
          <w:szCs w:val="24"/>
        </w:rPr>
        <w:t>accesing</w:t>
      </w:r>
      <w:proofErr w:type="spellEnd"/>
      <w:r w:rsidRPr="00AA6297">
        <w:rPr>
          <w:rFonts w:ascii="Times New Roman" w:hAnsi="Times New Roman" w:cs="Times New Roman"/>
          <w:sz w:val="24"/>
          <w:szCs w:val="24"/>
        </w:rPr>
        <w:t xml:space="preserve"> the Moodle day by day to examine. From this investigation, we can see plainly that the most recurrence of access is 2 times each week and it may be on the grounds that we are coming just 2 times each week at school and the lower recurrence is 3/30 respondents are getting to the Moodle day by day which to examine which implies the among of understudies which are utilizing the Moodle stage for V.L.E. is very regular.</w:t>
      </w:r>
    </w:p>
    <w:p w:rsidR="00AA6297" w:rsidRPr="00AA6297" w:rsidRDefault="00AA6297" w:rsidP="00AA6297">
      <w:pPr>
        <w:rPr>
          <w:rFonts w:ascii="Times New Roman" w:hAnsi="Times New Roman" w:cs="Times New Roman"/>
          <w:b/>
          <w:sz w:val="24"/>
          <w:szCs w:val="24"/>
          <w:u w:val="single"/>
        </w:rPr>
      </w:pPr>
      <w:r w:rsidRPr="00AA6297">
        <w:rPr>
          <w:rFonts w:ascii="Times New Roman" w:hAnsi="Times New Roman" w:cs="Times New Roman"/>
          <w:b/>
          <w:sz w:val="24"/>
          <w:szCs w:val="24"/>
          <w:u w:val="single"/>
        </w:rPr>
        <w:t xml:space="preserve">From where did they ordinarily get to the Moodle? </w:t>
      </w:r>
    </w:p>
    <w:p w:rsidR="00AA6297" w:rsidRPr="00AA6297" w:rsidRDefault="00AA6297" w:rsidP="00AA6297">
      <w:pPr>
        <w:rPr>
          <w:rFonts w:ascii="Times New Roman" w:hAnsi="Times New Roman" w:cs="Times New Roman"/>
          <w:sz w:val="24"/>
          <w:szCs w:val="24"/>
        </w:rPr>
      </w:pPr>
    </w:p>
    <w:p w:rsidR="00F5445A" w:rsidRPr="00AA6297" w:rsidRDefault="00AA6297" w:rsidP="00AA6297">
      <w:pPr>
        <w:rPr>
          <w:rFonts w:ascii="Times New Roman" w:hAnsi="Times New Roman" w:cs="Times New Roman"/>
          <w:sz w:val="24"/>
          <w:szCs w:val="24"/>
        </w:rPr>
      </w:pPr>
      <w:r w:rsidRPr="00AA6297">
        <w:rPr>
          <w:rFonts w:ascii="Times New Roman" w:hAnsi="Times New Roman" w:cs="Times New Roman"/>
          <w:sz w:val="24"/>
          <w:szCs w:val="24"/>
        </w:rPr>
        <w:t xml:space="preserve">From the Graphic 4 which is spoken to roar we can see that 40% of the understudies are getting to the Moodle from the University Campus which implies either on PC labs, on their workstations or telephones however in the Campus Area and 40% of the understudies are getting to the Moodle from Off University Campus(e.g. at home). Just 20% of the understudies are getting to the stage among on and off grounds which implies they don't think that </w:t>
      </w:r>
      <w:proofErr w:type="spellStart"/>
      <w:proofErr w:type="gramStart"/>
      <w:r w:rsidRPr="00AA6297">
        <w:rPr>
          <w:rFonts w:ascii="Times New Roman" w:hAnsi="Times New Roman" w:cs="Times New Roman"/>
          <w:sz w:val="24"/>
          <w:szCs w:val="24"/>
        </w:rPr>
        <w:t>its</w:t>
      </w:r>
      <w:proofErr w:type="spellEnd"/>
      <w:proofErr w:type="gramEnd"/>
      <w:r w:rsidRPr="00AA6297">
        <w:rPr>
          <w:rFonts w:ascii="Times New Roman" w:hAnsi="Times New Roman" w:cs="Times New Roman"/>
          <w:sz w:val="24"/>
          <w:szCs w:val="24"/>
        </w:rPr>
        <w:t xml:space="preserve"> simple to get to it if it's not structure home or college grounds.</w:t>
      </w:r>
    </w:p>
    <w:p w:rsidR="00AA6297" w:rsidRDefault="00AA6297" w:rsidP="00AA6297">
      <w:pPr>
        <w:jc w:val="both"/>
        <w:rPr>
          <w:rFonts w:ascii="Times New Roman" w:hAnsi="Times New Roman" w:cs="Times New Roman"/>
          <w:i/>
          <w:sz w:val="24"/>
          <w:szCs w:val="24"/>
        </w:rPr>
      </w:pPr>
      <w:r>
        <w:rPr>
          <w:rFonts w:ascii="Times New Roman" w:hAnsi="Times New Roman" w:cs="Times New Roman"/>
          <w:i/>
          <w:sz w:val="24"/>
          <w:szCs w:val="24"/>
        </w:rPr>
        <w:t>Graphic 4.Percentage of location accessing the Moodle</w:t>
      </w:r>
    </w:p>
    <w:p w:rsidR="00F5445A" w:rsidRDefault="00AA6297" w:rsidP="009A509E">
      <w:pPr>
        <w:rPr>
          <w:rFonts w:ascii="Times New Roman" w:hAnsi="Times New Roman" w:cs="Times New Roman"/>
          <w:b/>
          <w:sz w:val="24"/>
          <w:szCs w:val="24"/>
          <w:u w:val="single"/>
        </w:rPr>
      </w:pPr>
      <w:r>
        <w:rPr>
          <w:noProof/>
          <w:lang w:val="ro-RO" w:eastAsia="ro-RO"/>
        </w:rPr>
        <w:lastRenderedPageBreak/>
        <w:drawing>
          <wp:inline distT="0" distB="0" distL="0" distR="0" wp14:anchorId="3906EFE6" wp14:editId="38ACB78D">
            <wp:extent cx="4626610" cy="2905760"/>
            <wp:effectExtent l="0" t="0" r="21590" b="2794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A6297" w:rsidRDefault="00AA6297" w:rsidP="009A509E">
      <w:pPr>
        <w:rPr>
          <w:rFonts w:ascii="Times New Roman" w:hAnsi="Times New Roman" w:cs="Times New Roman"/>
          <w:sz w:val="24"/>
          <w:szCs w:val="24"/>
        </w:rPr>
      </w:pPr>
      <w:r w:rsidRPr="00AA6297">
        <w:rPr>
          <w:rFonts w:ascii="Times New Roman" w:hAnsi="Times New Roman" w:cs="Times New Roman"/>
          <w:sz w:val="24"/>
          <w:szCs w:val="24"/>
        </w:rPr>
        <w:t>From the Graphic 5 spoke to roar unmistakably the measure of understudies who are getting to the Moodle from Off University Campus and from the University Campus is similarly partitioned into 12/30 and 12/30 respondents.</w:t>
      </w:r>
    </w:p>
    <w:p w:rsidR="00AA6297" w:rsidRPr="00AA6297" w:rsidRDefault="00AA6297" w:rsidP="009A509E">
      <w:pPr>
        <w:rPr>
          <w:rFonts w:ascii="Times New Roman" w:hAnsi="Times New Roman" w:cs="Times New Roman"/>
          <w:sz w:val="24"/>
          <w:szCs w:val="24"/>
        </w:rPr>
      </w:pPr>
      <w:r>
        <w:rPr>
          <w:noProof/>
          <w:lang w:val="ro-RO" w:eastAsia="ro-RO"/>
        </w:rPr>
        <w:drawing>
          <wp:inline distT="0" distB="0" distL="0" distR="0" wp14:anchorId="54BD64B5" wp14:editId="5F1B1268">
            <wp:extent cx="5731510" cy="3995311"/>
            <wp:effectExtent l="0" t="0" r="21590" b="2476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A6297" w:rsidRPr="00AA6297" w:rsidRDefault="00AA6297" w:rsidP="00AA6297">
      <w:pPr>
        <w:rPr>
          <w:rFonts w:ascii="Times New Roman" w:hAnsi="Times New Roman" w:cs="Times New Roman"/>
          <w:b/>
          <w:sz w:val="24"/>
          <w:szCs w:val="24"/>
          <w:u w:val="single"/>
        </w:rPr>
      </w:pPr>
      <w:r>
        <w:rPr>
          <w:rFonts w:ascii="Times New Roman" w:hAnsi="Times New Roman" w:cs="Times New Roman"/>
          <w:b/>
          <w:sz w:val="24"/>
          <w:szCs w:val="24"/>
          <w:u w:val="single"/>
        </w:rPr>
        <w:t>Conclusion</w:t>
      </w:r>
    </w:p>
    <w:p w:rsidR="00F5445A" w:rsidRDefault="00AA6297" w:rsidP="00AA6297">
      <w:pPr>
        <w:rPr>
          <w:rFonts w:ascii="Times New Roman" w:hAnsi="Times New Roman" w:cs="Times New Roman"/>
          <w:b/>
          <w:sz w:val="24"/>
          <w:szCs w:val="24"/>
          <w:u w:val="single"/>
        </w:rPr>
      </w:pPr>
      <w:r w:rsidRPr="00AA6297">
        <w:rPr>
          <w:rFonts w:ascii="Times New Roman" w:hAnsi="Times New Roman" w:cs="Times New Roman"/>
          <w:sz w:val="24"/>
          <w:szCs w:val="24"/>
        </w:rPr>
        <w:t xml:space="preserve">This primary reason for the examination has been contacted and we can unmistakably observe that the utilizing of V.L.E brings for the most part points of interest among the two understudies and instructors for scholastic life. The adequacy of utilizing the Moodle is </w:t>
      </w:r>
      <w:r w:rsidRPr="00AA6297">
        <w:rPr>
          <w:rFonts w:ascii="Times New Roman" w:hAnsi="Times New Roman" w:cs="Times New Roman"/>
          <w:sz w:val="24"/>
          <w:szCs w:val="24"/>
        </w:rPr>
        <w:lastRenderedPageBreak/>
        <w:t xml:space="preserve">profoundly appraised among the understudies of University of Wales Trinity Saint David in the London Campus. Generally of them are youthful females inside the gathering of 18-40 who are utilizing the Moodle for the most part 2 times each week either from the grounds or from home and didn't had any troubles in getting to the stage. The degree of </w:t>
      </w:r>
      <w:proofErr w:type="spellStart"/>
      <w:r w:rsidRPr="00AA6297">
        <w:rPr>
          <w:rFonts w:ascii="Times New Roman" w:hAnsi="Times New Roman" w:cs="Times New Roman"/>
          <w:sz w:val="24"/>
          <w:szCs w:val="24"/>
        </w:rPr>
        <w:t>fulfillment</w:t>
      </w:r>
      <w:proofErr w:type="spellEnd"/>
      <w:r w:rsidRPr="00AA6297">
        <w:rPr>
          <w:rFonts w:ascii="Times New Roman" w:hAnsi="Times New Roman" w:cs="Times New Roman"/>
          <w:sz w:val="24"/>
          <w:szCs w:val="24"/>
        </w:rPr>
        <w:t xml:space="preserve"> of understudies for utilizing the Moodle is raised too</w:t>
      </w:r>
      <w:r w:rsidRPr="00AA6297">
        <w:rPr>
          <w:rFonts w:ascii="Times New Roman" w:hAnsi="Times New Roman" w:cs="Times New Roman"/>
          <w:b/>
          <w:sz w:val="24"/>
          <w:szCs w:val="24"/>
          <w:u w:val="single"/>
        </w:rPr>
        <w:t>.</w:t>
      </w:r>
    </w:p>
    <w:p w:rsidR="00E86B3D" w:rsidRDefault="00E86B3D" w:rsidP="009A509E">
      <w:pPr>
        <w:rPr>
          <w:rFonts w:ascii="Times New Roman" w:hAnsi="Times New Roman" w:cs="Times New Roman"/>
          <w:b/>
          <w:sz w:val="24"/>
          <w:szCs w:val="24"/>
          <w:u w:val="single"/>
        </w:rPr>
      </w:pPr>
      <w:r w:rsidRPr="00E86B3D">
        <w:rPr>
          <w:rFonts w:ascii="Times New Roman" w:hAnsi="Times New Roman" w:cs="Times New Roman"/>
          <w:b/>
          <w:sz w:val="24"/>
          <w:szCs w:val="24"/>
          <w:u w:val="single"/>
        </w:rPr>
        <w:t>Digital Skills and Research Methods</w:t>
      </w:r>
      <w:r w:rsidR="00DE5FDA">
        <w:rPr>
          <w:rFonts w:ascii="Times New Roman" w:hAnsi="Times New Roman" w:cs="Times New Roman"/>
          <w:b/>
          <w:sz w:val="24"/>
          <w:szCs w:val="24"/>
          <w:u w:val="single"/>
        </w:rPr>
        <w:t>–</w:t>
      </w:r>
      <w:r w:rsidR="00D277FE">
        <w:rPr>
          <w:rFonts w:ascii="Times New Roman" w:hAnsi="Times New Roman" w:cs="Times New Roman"/>
          <w:b/>
          <w:sz w:val="24"/>
          <w:szCs w:val="24"/>
          <w:u w:val="single"/>
        </w:rPr>
        <w:t>1818260</w:t>
      </w:r>
    </w:p>
    <w:p w:rsidR="00AA6297" w:rsidRPr="00E86B3D" w:rsidRDefault="00AA6297" w:rsidP="009A509E">
      <w:pPr>
        <w:rPr>
          <w:rFonts w:ascii="Times New Roman" w:hAnsi="Times New Roman" w:cs="Times New Roman"/>
          <w:b/>
          <w:sz w:val="24"/>
          <w:szCs w:val="24"/>
          <w:u w:val="single"/>
        </w:rPr>
      </w:pPr>
    </w:p>
    <w:p w:rsidR="00E86B3D" w:rsidRDefault="00E86B3D" w:rsidP="00E86B3D">
      <w:pPr>
        <w:jc w:val="both"/>
        <w:rPr>
          <w:rFonts w:ascii="Times New Roman" w:hAnsi="Times New Roman" w:cs="Times New Roman"/>
          <w:sz w:val="24"/>
          <w:szCs w:val="24"/>
        </w:rPr>
      </w:pPr>
      <w:r>
        <w:rPr>
          <w:rFonts w:ascii="Times New Roman" w:hAnsi="Times New Roman" w:cs="Times New Roman"/>
          <w:sz w:val="24"/>
          <w:szCs w:val="24"/>
        </w:rPr>
        <w:t xml:space="preserve">Hello. My name is </w:t>
      </w:r>
      <w:proofErr w:type="spellStart"/>
      <w:r w:rsidR="00D277FE">
        <w:rPr>
          <w:rFonts w:ascii="Times New Roman" w:hAnsi="Times New Roman" w:cs="Times New Roman"/>
          <w:b/>
          <w:i/>
          <w:sz w:val="24"/>
          <w:szCs w:val="24"/>
        </w:rPr>
        <w:t>Claudiu</w:t>
      </w:r>
      <w:proofErr w:type="spellEnd"/>
      <w:r w:rsidR="00D277FE">
        <w:rPr>
          <w:rFonts w:ascii="Times New Roman" w:hAnsi="Times New Roman" w:cs="Times New Roman"/>
          <w:b/>
          <w:i/>
          <w:sz w:val="24"/>
          <w:szCs w:val="24"/>
        </w:rPr>
        <w:t xml:space="preserve"> </w:t>
      </w:r>
      <w:proofErr w:type="spellStart"/>
      <w:r w:rsidR="00D277FE">
        <w:rPr>
          <w:rFonts w:ascii="Times New Roman" w:hAnsi="Times New Roman" w:cs="Times New Roman"/>
          <w:b/>
          <w:i/>
          <w:sz w:val="24"/>
          <w:szCs w:val="24"/>
        </w:rPr>
        <w:t>Ciobanu</w:t>
      </w:r>
      <w:proofErr w:type="spellEnd"/>
      <w:r>
        <w:rPr>
          <w:rFonts w:ascii="Times New Roman" w:hAnsi="Times New Roman" w:cs="Times New Roman"/>
          <w:sz w:val="24"/>
          <w:szCs w:val="24"/>
        </w:rPr>
        <w:t xml:space="preserve">. I am a student in my first year at UWTSD and I am doing a case study on </w:t>
      </w:r>
      <w:r w:rsidR="00D277FE">
        <w:rPr>
          <w:rFonts w:ascii="Times New Roman" w:hAnsi="Times New Roman" w:cs="Times New Roman"/>
          <w:sz w:val="24"/>
          <w:szCs w:val="24"/>
        </w:rPr>
        <w:t>the impac</w:t>
      </w:r>
      <w:r w:rsidRPr="00E86B3D">
        <w:rPr>
          <w:rFonts w:ascii="Times New Roman" w:hAnsi="Times New Roman" w:cs="Times New Roman"/>
          <w:sz w:val="24"/>
          <w:szCs w:val="24"/>
        </w:rPr>
        <w:t xml:space="preserve">t </w:t>
      </w:r>
      <w:r w:rsidR="00D277FE">
        <w:rPr>
          <w:rFonts w:ascii="Times New Roman" w:hAnsi="Times New Roman" w:cs="Times New Roman"/>
          <w:sz w:val="24"/>
          <w:szCs w:val="24"/>
        </w:rPr>
        <w:t>using digital devices (mobile</w:t>
      </w:r>
      <w:r w:rsidR="001E6C47">
        <w:rPr>
          <w:rFonts w:ascii="Times New Roman" w:hAnsi="Times New Roman" w:cs="Times New Roman"/>
          <w:sz w:val="24"/>
          <w:szCs w:val="24"/>
        </w:rPr>
        <w:t xml:space="preserve"> </w:t>
      </w:r>
      <w:r w:rsidR="00D277FE">
        <w:rPr>
          <w:rFonts w:ascii="Times New Roman" w:hAnsi="Times New Roman" w:cs="Times New Roman"/>
          <w:sz w:val="24"/>
          <w:szCs w:val="24"/>
        </w:rPr>
        <w:t>&amp;</w:t>
      </w:r>
      <w:r w:rsidR="001E6C47">
        <w:rPr>
          <w:rFonts w:ascii="Times New Roman" w:hAnsi="Times New Roman" w:cs="Times New Roman"/>
          <w:sz w:val="24"/>
          <w:szCs w:val="24"/>
        </w:rPr>
        <w:t xml:space="preserve"> </w:t>
      </w:r>
      <w:r w:rsidR="00D277FE">
        <w:rPr>
          <w:rFonts w:ascii="Times New Roman" w:hAnsi="Times New Roman" w:cs="Times New Roman"/>
          <w:sz w:val="24"/>
          <w:szCs w:val="24"/>
        </w:rPr>
        <w:t xml:space="preserve">laptops) on learning process </w:t>
      </w:r>
      <w:proofErr w:type="gramStart"/>
      <w:r w:rsidR="00D277FE">
        <w:rPr>
          <w:rFonts w:ascii="Times New Roman" w:hAnsi="Times New Roman" w:cs="Times New Roman"/>
          <w:sz w:val="24"/>
          <w:szCs w:val="24"/>
        </w:rPr>
        <w:t>of  students</w:t>
      </w:r>
      <w:proofErr w:type="gramEnd"/>
      <w:r w:rsidRPr="00E86B3D">
        <w:rPr>
          <w:rFonts w:ascii="Times New Roman" w:hAnsi="Times New Roman" w:cs="Times New Roman"/>
          <w:sz w:val="24"/>
          <w:szCs w:val="24"/>
        </w:rPr>
        <w:t xml:space="preserve"> experience in the University of Wales Trinity Saint David London Campus.</w:t>
      </w:r>
    </w:p>
    <w:p w:rsidR="00E86B3D" w:rsidRPr="006B4815" w:rsidRDefault="00E86B3D" w:rsidP="00E86B3D">
      <w:pPr>
        <w:jc w:val="both"/>
        <w:rPr>
          <w:rFonts w:ascii="Times New Roman" w:hAnsi="Times New Roman" w:cs="Times New Roman"/>
          <w:sz w:val="24"/>
          <w:u w:val="single"/>
        </w:rPr>
      </w:pPr>
      <w:r w:rsidRPr="006B4815">
        <w:rPr>
          <w:rFonts w:ascii="Times New Roman" w:hAnsi="Times New Roman" w:cs="Times New Roman"/>
          <w:sz w:val="24"/>
          <w:u w:val="single"/>
        </w:rPr>
        <w:t>In this purpose of the case study, please answer to the following questions:</w:t>
      </w:r>
    </w:p>
    <w:p w:rsidR="009A509E" w:rsidRPr="00972875" w:rsidRDefault="00972875" w:rsidP="00972875">
      <w:pPr>
        <w:pStyle w:val="ListParagraph"/>
        <w:numPr>
          <w:ilvl w:val="0"/>
          <w:numId w:val="11"/>
        </w:numPr>
        <w:jc w:val="both"/>
        <w:rPr>
          <w:rFonts w:ascii="Times New Roman" w:hAnsi="Times New Roman" w:cs="Times New Roman"/>
          <w:sz w:val="24"/>
        </w:rPr>
      </w:pPr>
      <w:r w:rsidRPr="00972875">
        <w:rPr>
          <w:rFonts w:ascii="Times New Roman" w:hAnsi="Times New Roman" w:cs="Times New Roman"/>
          <w:sz w:val="24"/>
        </w:rPr>
        <w:t>What is your gender?</w:t>
      </w:r>
    </w:p>
    <w:p w:rsidR="00972875" w:rsidRPr="00972875" w:rsidRDefault="00972875" w:rsidP="00972875">
      <w:pPr>
        <w:pStyle w:val="ListParagraph"/>
        <w:numPr>
          <w:ilvl w:val="0"/>
          <w:numId w:val="12"/>
        </w:numPr>
        <w:jc w:val="both"/>
        <w:rPr>
          <w:rFonts w:ascii="Times New Roman" w:hAnsi="Times New Roman" w:cs="Times New Roman"/>
          <w:sz w:val="24"/>
        </w:rPr>
      </w:pPr>
      <w:r w:rsidRPr="00972875">
        <w:rPr>
          <w:rFonts w:ascii="Times New Roman" w:hAnsi="Times New Roman" w:cs="Times New Roman"/>
          <w:sz w:val="24"/>
        </w:rPr>
        <w:t>Male</w:t>
      </w:r>
      <w:r w:rsidRPr="009A509E">
        <w:rPr>
          <w:rFonts w:ascii="Times New Roman" w:hAnsi="Times New Roman" w:cs="Times New Roman"/>
          <w:sz w:val="24"/>
          <w:szCs w:val="24"/>
        </w:rPr>
        <w:sym w:font="Symbol" w:char="F07F"/>
      </w:r>
      <w:r w:rsidRPr="00972875">
        <w:rPr>
          <w:rFonts w:ascii="Times New Roman" w:hAnsi="Times New Roman" w:cs="Times New Roman"/>
          <w:sz w:val="24"/>
        </w:rPr>
        <w:tab/>
      </w:r>
    </w:p>
    <w:p w:rsidR="00972875" w:rsidRDefault="00972875" w:rsidP="00972875">
      <w:pPr>
        <w:pStyle w:val="ListParagraph"/>
        <w:numPr>
          <w:ilvl w:val="0"/>
          <w:numId w:val="12"/>
        </w:numPr>
        <w:jc w:val="both"/>
        <w:rPr>
          <w:rFonts w:ascii="Times New Roman" w:hAnsi="Times New Roman" w:cs="Times New Roman"/>
          <w:sz w:val="24"/>
        </w:rPr>
      </w:pPr>
      <w:r w:rsidRPr="00972875">
        <w:rPr>
          <w:rFonts w:ascii="Times New Roman" w:hAnsi="Times New Roman" w:cs="Times New Roman"/>
          <w:sz w:val="24"/>
        </w:rPr>
        <w:t>Female</w:t>
      </w:r>
      <w:r w:rsidRPr="00972875">
        <w:rPr>
          <w:rFonts w:ascii="Times New Roman" w:hAnsi="Times New Roman" w:cs="Times New Roman"/>
          <w:sz w:val="24"/>
        </w:rPr>
        <w:sym w:font="Symbol" w:char="F07F"/>
      </w:r>
    </w:p>
    <w:p w:rsidR="00972875" w:rsidRDefault="00972875" w:rsidP="00972875">
      <w:pPr>
        <w:pStyle w:val="ListParagraph"/>
        <w:numPr>
          <w:ilvl w:val="0"/>
          <w:numId w:val="11"/>
        </w:numPr>
        <w:jc w:val="both"/>
        <w:rPr>
          <w:rFonts w:ascii="Times New Roman" w:hAnsi="Times New Roman" w:cs="Times New Roman"/>
          <w:sz w:val="24"/>
        </w:rPr>
      </w:pPr>
      <w:r>
        <w:rPr>
          <w:rFonts w:ascii="Times New Roman" w:hAnsi="Times New Roman" w:cs="Times New Roman"/>
          <w:sz w:val="24"/>
        </w:rPr>
        <w:t>What is the group age?</w:t>
      </w:r>
    </w:p>
    <w:p w:rsidR="00972875" w:rsidRDefault="00972875" w:rsidP="00972875">
      <w:pPr>
        <w:pStyle w:val="ListParagraph"/>
        <w:numPr>
          <w:ilvl w:val="0"/>
          <w:numId w:val="13"/>
        </w:numPr>
        <w:jc w:val="both"/>
        <w:rPr>
          <w:rFonts w:ascii="Times New Roman" w:hAnsi="Times New Roman" w:cs="Times New Roman"/>
          <w:sz w:val="24"/>
        </w:rPr>
      </w:pPr>
      <w:r>
        <w:rPr>
          <w:rFonts w:ascii="Times New Roman" w:hAnsi="Times New Roman" w:cs="Times New Roman"/>
          <w:sz w:val="24"/>
        </w:rPr>
        <w:t>18-28</w:t>
      </w:r>
      <w:r w:rsidRPr="009A509E">
        <w:rPr>
          <w:rFonts w:ascii="Times New Roman" w:hAnsi="Times New Roman" w:cs="Times New Roman"/>
          <w:sz w:val="24"/>
          <w:szCs w:val="24"/>
        </w:rPr>
        <w:sym w:font="Symbol" w:char="F07F"/>
      </w:r>
    </w:p>
    <w:p w:rsidR="00972875" w:rsidRDefault="00972875" w:rsidP="00972875">
      <w:pPr>
        <w:pStyle w:val="ListParagraph"/>
        <w:numPr>
          <w:ilvl w:val="0"/>
          <w:numId w:val="13"/>
        </w:numPr>
        <w:jc w:val="both"/>
        <w:rPr>
          <w:rFonts w:ascii="Times New Roman" w:hAnsi="Times New Roman" w:cs="Times New Roman"/>
          <w:sz w:val="24"/>
        </w:rPr>
      </w:pPr>
      <w:r>
        <w:rPr>
          <w:rFonts w:ascii="Times New Roman" w:hAnsi="Times New Roman" w:cs="Times New Roman"/>
          <w:sz w:val="24"/>
        </w:rPr>
        <w:t>29-30</w:t>
      </w:r>
      <w:r w:rsidRPr="009A509E">
        <w:rPr>
          <w:rFonts w:ascii="Times New Roman" w:hAnsi="Times New Roman" w:cs="Times New Roman"/>
          <w:sz w:val="24"/>
          <w:szCs w:val="24"/>
        </w:rPr>
        <w:sym w:font="Symbol" w:char="F07F"/>
      </w:r>
    </w:p>
    <w:p w:rsidR="00972875" w:rsidRDefault="00972875" w:rsidP="00972875">
      <w:pPr>
        <w:pStyle w:val="ListParagraph"/>
        <w:numPr>
          <w:ilvl w:val="0"/>
          <w:numId w:val="13"/>
        </w:numPr>
        <w:jc w:val="both"/>
        <w:rPr>
          <w:rFonts w:ascii="Times New Roman" w:hAnsi="Times New Roman" w:cs="Times New Roman"/>
          <w:sz w:val="24"/>
        </w:rPr>
      </w:pPr>
      <w:r>
        <w:rPr>
          <w:rFonts w:ascii="Times New Roman" w:hAnsi="Times New Roman" w:cs="Times New Roman"/>
          <w:sz w:val="24"/>
        </w:rPr>
        <w:t>31-40</w:t>
      </w:r>
      <w:r w:rsidRPr="009A509E">
        <w:rPr>
          <w:rFonts w:ascii="Times New Roman" w:hAnsi="Times New Roman" w:cs="Times New Roman"/>
          <w:sz w:val="24"/>
          <w:szCs w:val="24"/>
        </w:rPr>
        <w:sym w:font="Symbol" w:char="F07F"/>
      </w:r>
    </w:p>
    <w:p w:rsidR="00972875" w:rsidRDefault="00972875" w:rsidP="00972875">
      <w:pPr>
        <w:pStyle w:val="ListParagraph"/>
        <w:numPr>
          <w:ilvl w:val="0"/>
          <w:numId w:val="13"/>
        </w:numPr>
        <w:jc w:val="both"/>
        <w:rPr>
          <w:rFonts w:ascii="Times New Roman" w:hAnsi="Times New Roman" w:cs="Times New Roman"/>
          <w:sz w:val="24"/>
        </w:rPr>
      </w:pPr>
      <w:r>
        <w:rPr>
          <w:rFonts w:ascii="Times New Roman" w:hAnsi="Times New Roman" w:cs="Times New Roman"/>
          <w:sz w:val="24"/>
        </w:rPr>
        <w:t>41-50</w:t>
      </w:r>
      <w:r w:rsidRPr="009A509E">
        <w:rPr>
          <w:rFonts w:ascii="Times New Roman" w:hAnsi="Times New Roman" w:cs="Times New Roman"/>
          <w:sz w:val="24"/>
          <w:szCs w:val="24"/>
        </w:rPr>
        <w:sym w:font="Symbol" w:char="F07F"/>
      </w:r>
    </w:p>
    <w:p w:rsidR="00972875" w:rsidRPr="00972875" w:rsidRDefault="00972875" w:rsidP="00D25F2C">
      <w:pPr>
        <w:pStyle w:val="ListParagraph"/>
        <w:numPr>
          <w:ilvl w:val="0"/>
          <w:numId w:val="13"/>
        </w:numPr>
        <w:jc w:val="both"/>
        <w:rPr>
          <w:rFonts w:ascii="Times New Roman" w:hAnsi="Times New Roman" w:cs="Times New Roman"/>
          <w:sz w:val="24"/>
        </w:rPr>
      </w:pPr>
      <w:r>
        <w:rPr>
          <w:rFonts w:ascii="Times New Roman" w:hAnsi="Times New Roman" w:cs="Times New Roman"/>
          <w:sz w:val="24"/>
        </w:rPr>
        <w:t>51 or more</w:t>
      </w:r>
      <w:r w:rsidRPr="009A509E">
        <w:rPr>
          <w:rFonts w:ascii="Times New Roman" w:hAnsi="Times New Roman" w:cs="Times New Roman"/>
          <w:sz w:val="24"/>
          <w:szCs w:val="24"/>
        </w:rPr>
        <w:sym w:font="Symbol" w:char="F07F"/>
      </w:r>
    </w:p>
    <w:p w:rsidR="00D25F2C" w:rsidRPr="00972875" w:rsidRDefault="002A13D4" w:rsidP="00972875">
      <w:pPr>
        <w:jc w:val="both"/>
        <w:rPr>
          <w:rFonts w:ascii="Times New Roman" w:hAnsi="Times New Roman" w:cs="Times New Roman"/>
          <w:sz w:val="24"/>
        </w:rPr>
      </w:pPr>
      <w:r w:rsidRPr="00972875">
        <w:rPr>
          <w:rFonts w:ascii="Times New Roman" w:hAnsi="Times New Roman" w:cs="Times New Roman"/>
          <w:sz w:val="24"/>
          <w:szCs w:val="24"/>
        </w:rPr>
        <w:t>3</w:t>
      </w:r>
      <w:r w:rsidR="00D277FE">
        <w:rPr>
          <w:rFonts w:ascii="Times New Roman" w:hAnsi="Times New Roman" w:cs="Times New Roman"/>
          <w:sz w:val="24"/>
          <w:szCs w:val="24"/>
        </w:rPr>
        <w:t>.  How</w:t>
      </w:r>
      <w:r w:rsidR="00D25F2C" w:rsidRPr="00972875">
        <w:rPr>
          <w:rFonts w:ascii="Times New Roman" w:hAnsi="Times New Roman" w:cs="Times New Roman"/>
          <w:sz w:val="24"/>
          <w:szCs w:val="24"/>
        </w:rPr>
        <w:t xml:space="preserve"> do you access Moodle to study?</w:t>
      </w:r>
    </w:p>
    <w:p w:rsidR="00D25F2C" w:rsidRPr="009A509E" w:rsidRDefault="00D277FE" w:rsidP="00D25F2C">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Laptop</w:t>
      </w:r>
    </w:p>
    <w:p w:rsidR="00D25F2C" w:rsidRPr="009A509E" w:rsidRDefault="00D277FE" w:rsidP="00D25F2C">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Mobile</w:t>
      </w:r>
    </w:p>
    <w:p w:rsidR="00E86B3D" w:rsidRPr="009A509E" w:rsidRDefault="009A509E" w:rsidP="00E86B3D">
      <w:pPr>
        <w:jc w:val="both"/>
        <w:rPr>
          <w:rFonts w:ascii="Times New Roman" w:hAnsi="Times New Roman" w:cs="Times New Roman"/>
          <w:sz w:val="24"/>
        </w:rPr>
      </w:pPr>
      <w:r w:rsidRPr="009A509E">
        <w:rPr>
          <w:rFonts w:ascii="Times New Roman" w:hAnsi="Times New Roman" w:cs="Times New Roman"/>
          <w:sz w:val="24"/>
        </w:rPr>
        <w:t>4</w:t>
      </w:r>
      <w:r w:rsidR="00E86B3D" w:rsidRPr="009A509E">
        <w:rPr>
          <w:rFonts w:ascii="Times New Roman" w:hAnsi="Times New Roman" w:cs="Times New Roman"/>
          <w:sz w:val="24"/>
        </w:rPr>
        <w:t>.</w:t>
      </w:r>
      <w:r w:rsidR="001E6C47">
        <w:rPr>
          <w:rFonts w:ascii="Times New Roman" w:hAnsi="Times New Roman" w:cs="Times New Roman"/>
          <w:sz w:val="24"/>
        </w:rPr>
        <w:t xml:space="preserve"> </w:t>
      </w:r>
      <w:r w:rsidR="00E86B3D" w:rsidRPr="009A509E">
        <w:rPr>
          <w:rFonts w:ascii="Times New Roman" w:hAnsi="Times New Roman" w:cs="Times New Roman"/>
          <w:sz w:val="24"/>
        </w:rPr>
        <w:t>From where did you normally access the</w:t>
      </w:r>
      <w:r w:rsidR="006B4815">
        <w:rPr>
          <w:rFonts w:ascii="Times New Roman" w:hAnsi="Times New Roman" w:cs="Times New Roman"/>
          <w:sz w:val="24"/>
        </w:rPr>
        <w:t>M</w:t>
      </w:r>
      <w:r w:rsidRPr="009A509E">
        <w:rPr>
          <w:rFonts w:ascii="Times New Roman" w:hAnsi="Times New Roman" w:cs="Times New Roman"/>
          <w:sz w:val="24"/>
        </w:rPr>
        <w:t>oodle</w:t>
      </w:r>
      <w:r w:rsidR="00E86B3D" w:rsidRPr="009A509E">
        <w:rPr>
          <w:rFonts w:ascii="Times New Roman" w:hAnsi="Times New Roman" w:cs="Times New Roman"/>
          <w:sz w:val="24"/>
        </w:rPr>
        <w:t>?</w:t>
      </w:r>
    </w:p>
    <w:p w:rsidR="00E86B3D" w:rsidRPr="009A509E" w:rsidRDefault="00E86B3D" w:rsidP="00E86B3D">
      <w:pPr>
        <w:pStyle w:val="ListParagraph"/>
        <w:numPr>
          <w:ilvl w:val="0"/>
          <w:numId w:val="2"/>
        </w:numPr>
        <w:jc w:val="both"/>
        <w:rPr>
          <w:rFonts w:ascii="Times New Roman" w:hAnsi="Times New Roman" w:cs="Times New Roman"/>
          <w:sz w:val="24"/>
        </w:rPr>
      </w:pPr>
      <w:r w:rsidRPr="009A509E">
        <w:rPr>
          <w:rFonts w:ascii="Times New Roman" w:hAnsi="Times New Roman" w:cs="Times New Roman"/>
          <w:sz w:val="24"/>
        </w:rPr>
        <w:t xml:space="preserve">Always/nearly always off the university campus (e.g. at home) </w:t>
      </w:r>
      <w:r w:rsidRPr="009A509E">
        <w:rPr>
          <w:rFonts w:ascii="Times New Roman" w:hAnsi="Times New Roman" w:cs="Times New Roman"/>
          <w:sz w:val="24"/>
        </w:rPr>
        <w:sym w:font="Symbol" w:char="F07F"/>
      </w:r>
    </w:p>
    <w:p w:rsidR="00E86B3D" w:rsidRPr="009A509E" w:rsidRDefault="00E86B3D" w:rsidP="00E86B3D">
      <w:pPr>
        <w:pStyle w:val="ListParagraph"/>
        <w:numPr>
          <w:ilvl w:val="0"/>
          <w:numId w:val="2"/>
        </w:numPr>
        <w:jc w:val="both"/>
        <w:rPr>
          <w:rFonts w:ascii="Times New Roman" w:hAnsi="Times New Roman" w:cs="Times New Roman"/>
          <w:sz w:val="24"/>
        </w:rPr>
      </w:pPr>
      <w:r w:rsidRPr="009A509E">
        <w:rPr>
          <w:rFonts w:ascii="Times New Roman" w:hAnsi="Times New Roman" w:cs="Times New Roman"/>
          <w:sz w:val="24"/>
        </w:rPr>
        <w:t xml:space="preserve">Usually off the university campus </w:t>
      </w:r>
      <w:r w:rsidRPr="009A509E">
        <w:rPr>
          <w:rFonts w:ascii="Times New Roman" w:hAnsi="Times New Roman" w:cs="Times New Roman"/>
          <w:sz w:val="24"/>
        </w:rPr>
        <w:sym w:font="Symbol" w:char="F07F"/>
      </w:r>
    </w:p>
    <w:p w:rsidR="00E86B3D" w:rsidRPr="009A509E" w:rsidRDefault="00E86B3D" w:rsidP="00E86B3D">
      <w:pPr>
        <w:pStyle w:val="ListParagraph"/>
        <w:numPr>
          <w:ilvl w:val="0"/>
          <w:numId w:val="2"/>
        </w:numPr>
        <w:jc w:val="both"/>
        <w:rPr>
          <w:rFonts w:ascii="Times New Roman" w:hAnsi="Times New Roman" w:cs="Times New Roman"/>
          <w:sz w:val="24"/>
        </w:rPr>
      </w:pPr>
      <w:r w:rsidRPr="009A509E">
        <w:rPr>
          <w:rFonts w:ascii="Times New Roman" w:hAnsi="Times New Roman" w:cs="Times New Roman"/>
          <w:sz w:val="24"/>
        </w:rPr>
        <w:t xml:space="preserve">Split roughly equally between on and off campus </w:t>
      </w:r>
      <w:r w:rsidRPr="009A509E">
        <w:rPr>
          <w:rFonts w:ascii="Times New Roman" w:hAnsi="Times New Roman" w:cs="Times New Roman"/>
          <w:sz w:val="24"/>
        </w:rPr>
        <w:sym w:font="Symbol" w:char="F07F"/>
      </w:r>
    </w:p>
    <w:p w:rsidR="00E86B3D" w:rsidRPr="009A509E" w:rsidRDefault="00E86B3D" w:rsidP="00E86B3D">
      <w:pPr>
        <w:pStyle w:val="ListParagraph"/>
        <w:numPr>
          <w:ilvl w:val="0"/>
          <w:numId w:val="2"/>
        </w:numPr>
        <w:jc w:val="both"/>
        <w:rPr>
          <w:rFonts w:ascii="Times New Roman" w:hAnsi="Times New Roman" w:cs="Times New Roman"/>
          <w:sz w:val="24"/>
        </w:rPr>
      </w:pPr>
      <w:r w:rsidRPr="009A509E">
        <w:rPr>
          <w:rFonts w:ascii="Times New Roman" w:hAnsi="Times New Roman" w:cs="Times New Roman"/>
          <w:sz w:val="24"/>
        </w:rPr>
        <w:t xml:space="preserve">Usually from the University Campus </w:t>
      </w:r>
      <w:r w:rsidRPr="009A509E">
        <w:rPr>
          <w:rFonts w:ascii="Times New Roman" w:hAnsi="Times New Roman" w:cs="Times New Roman"/>
          <w:sz w:val="24"/>
        </w:rPr>
        <w:sym w:font="Symbol" w:char="F07F"/>
      </w:r>
    </w:p>
    <w:p w:rsidR="00E86B3D" w:rsidRPr="009A509E" w:rsidRDefault="00E86B3D" w:rsidP="00E86B3D">
      <w:pPr>
        <w:pStyle w:val="ListParagraph"/>
        <w:numPr>
          <w:ilvl w:val="0"/>
          <w:numId w:val="2"/>
        </w:numPr>
        <w:jc w:val="both"/>
        <w:rPr>
          <w:rFonts w:ascii="Times New Roman" w:hAnsi="Times New Roman" w:cs="Times New Roman"/>
          <w:sz w:val="24"/>
        </w:rPr>
      </w:pPr>
      <w:r w:rsidRPr="009A509E">
        <w:rPr>
          <w:rFonts w:ascii="Times New Roman" w:hAnsi="Times New Roman" w:cs="Times New Roman"/>
          <w:sz w:val="24"/>
        </w:rPr>
        <w:t xml:space="preserve">Always/nearly always from the University Campus </w:t>
      </w:r>
      <w:r w:rsidRPr="009A509E">
        <w:rPr>
          <w:rFonts w:ascii="Times New Roman" w:hAnsi="Times New Roman" w:cs="Times New Roman"/>
          <w:sz w:val="24"/>
        </w:rPr>
        <w:sym w:font="Symbol" w:char="F07F"/>
      </w:r>
    </w:p>
    <w:p w:rsidR="00E86B3D" w:rsidRDefault="001E6C47" w:rsidP="00E86B3D">
      <w:pPr>
        <w:jc w:val="both"/>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5.</w:t>
      </w:r>
      <w:r w:rsidR="009A509E" w:rsidRPr="009A509E">
        <w:rPr>
          <w:rFonts w:ascii="Times New Roman" w:hAnsi="Times New Roman" w:cs="Times New Roman"/>
          <w:color w:val="000000" w:themeColor="text1"/>
          <w:sz w:val="24"/>
          <w:szCs w:val="24"/>
        </w:rPr>
        <w:t>.How</w:t>
      </w:r>
      <w:proofErr w:type="gramEnd"/>
      <w:r w:rsidR="009A509E" w:rsidRPr="009A509E">
        <w:rPr>
          <w:rFonts w:ascii="Times New Roman" w:hAnsi="Times New Roman" w:cs="Times New Roman"/>
          <w:color w:val="000000" w:themeColor="text1"/>
          <w:sz w:val="24"/>
          <w:szCs w:val="24"/>
        </w:rPr>
        <w:t xml:space="preserve"> satisfied are you about the </w:t>
      </w:r>
      <w:r w:rsidR="006B4815">
        <w:rPr>
          <w:rFonts w:ascii="Times New Roman" w:hAnsi="Times New Roman" w:cs="Times New Roman"/>
          <w:color w:val="000000" w:themeColor="text1"/>
          <w:sz w:val="24"/>
          <w:szCs w:val="24"/>
        </w:rPr>
        <w:t>M</w:t>
      </w:r>
      <w:r w:rsidR="009A509E" w:rsidRPr="009A509E">
        <w:rPr>
          <w:rFonts w:ascii="Times New Roman" w:hAnsi="Times New Roman" w:cs="Times New Roman"/>
          <w:color w:val="000000" w:themeColor="text1"/>
          <w:sz w:val="24"/>
          <w:szCs w:val="24"/>
        </w:rPr>
        <w:t>oodle</w:t>
      </w:r>
      <w:r w:rsidR="009A509E">
        <w:rPr>
          <w:rFonts w:ascii="Times New Roman" w:hAnsi="Times New Roman" w:cs="Times New Roman"/>
          <w:color w:val="000000" w:themeColor="text1"/>
          <w:sz w:val="24"/>
          <w:szCs w:val="24"/>
        </w:rPr>
        <w:t>?</w:t>
      </w:r>
    </w:p>
    <w:p w:rsidR="006B4815" w:rsidRPr="006B4815" w:rsidRDefault="006B4815" w:rsidP="006B4815">
      <w:pPr>
        <w:spacing w:before="60" w:after="60" w:line="240" w:lineRule="auto"/>
        <w:rPr>
          <w:rFonts w:ascii="Tahoma" w:eastAsia="Times New Roman" w:hAnsi="Tahoma" w:cs="Times New Roman"/>
          <w:sz w:val="16"/>
          <w:szCs w:val="20"/>
          <w:lang w:eastAsia="en-GB"/>
        </w:rPr>
      </w:pPr>
      <w:r w:rsidRPr="006B4815">
        <w:rPr>
          <w:rFonts w:ascii="Tahoma" w:eastAsia="Times New Roman" w:hAnsi="Tahoma" w:cs="Times New Roman"/>
          <w:sz w:val="16"/>
          <w:szCs w:val="20"/>
          <w:lang w:eastAsia="en-GB"/>
        </w:rPr>
        <w:t xml:space="preserve">Very </w:t>
      </w:r>
      <w:r>
        <w:rPr>
          <w:rFonts w:ascii="Tahoma" w:eastAsia="Times New Roman" w:hAnsi="Tahoma" w:cs="Times New Roman"/>
          <w:sz w:val="16"/>
          <w:szCs w:val="20"/>
          <w:lang w:eastAsia="en-GB"/>
        </w:rPr>
        <w:t>satisfied</w:t>
      </w:r>
      <w:r w:rsidR="00D277FE">
        <w:rPr>
          <w:rFonts w:ascii="Tahoma" w:eastAsia="Times New Roman" w:hAnsi="Tahoma" w:cs="Times New Roman"/>
          <w:sz w:val="16"/>
          <w:szCs w:val="20"/>
          <w:lang w:eastAsia="en-GB"/>
        </w:rPr>
        <w:t xml:space="preserve">     </w:t>
      </w:r>
      <w:proofErr w:type="spellStart"/>
      <w:r>
        <w:rPr>
          <w:rFonts w:ascii="Tahoma" w:eastAsia="Times New Roman" w:hAnsi="Tahoma" w:cs="Times New Roman"/>
          <w:sz w:val="16"/>
          <w:szCs w:val="20"/>
          <w:lang w:eastAsia="en-GB"/>
        </w:rPr>
        <w:t>Satisfied</w:t>
      </w:r>
      <w:proofErr w:type="spellEnd"/>
      <w:r w:rsidR="00D277FE">
        <w:rPr>
          <w:rFonts w:ascii="Tahoma" w:eastAsia="Times New Roman" w:hAnsi="Tahoma" w:cs="Times New Roman"/>
          <w:sz w:val="16"/>
          <w:szCs w:val="20"/>
          <w:lang w:eastAsia="en-GB"/>
        </w:rPr>
        <w:t xml:space="preserve">         </w:t>
      </w:r>
      <w:r w:rsidR="00D25F2C">
        <w:rPr>
          <w:rFonts w:ascii="Tahoma" w:eastAsia="Times New Roman" w:hAnsi="Tahoma" w:cs="Times New Roman"/>
          <w:sz w:val="16"/>
          <w:szCs w:val="20"/>
          <w:lang w:eastAsia="en-GB"/>
        </w:rPr>
        <w:t>Not sure</w:t>
      </w:r>
      <w:r w:rsidR="00D277FE">
        <w:rPr>
          <w:rFonts w:ascii="Tahoma" w:eastAsia="Times New Roman" w:hAnsi="Tahoma" w:cs="Times New Roman"/>
          <w:sz w:val="16"/>
          <w:szCs w:val="20"/>
          <w:lang w:eastAsia="en-GB"/>
        </w:rPr>
        <w:t xml:space="preserve">                              </w:t>
      </w:r>
      <w:proofErr w:type="gramStart"/>
      <w:r w:rsidRPr="006B4815">
        <w:rPr>
          <w:rFonts w:ascii="Tahoma" w:eastAsia="Times New Roman" w:hAnsi="Tahoma" w:cs="Times New Roman"/>
          <w:sz w:val="16"/>
          <w:szCs w:val="20"/>
          <w:lang w:eastAsia="en-GB"/>
        </w:rPr>
        <w:t>Not</w:t>
      </w:r>
      <w:proofErr w:type="gramEnd"/>
      <w:r w:rsidRPr="006B4815">
        <w:rPr>
          <w:rFonts w:ascii="Tahoma" w:eastAsia="Times New Roman" w:hAnsi="Tahoma" w:cs="Times New Roman"/>
          <w:sz w:val="16"/>
          <w:szCs w:val="20"/>
          <w:lang w:eastAsia="en-GB"/>
        </w:rPr>
        <w:t xml:space="preserve"> so </w:t>
      </w:r>
      <w:r>
        <w:rPr>
          <w:rFonts w:ascii="Tahoma" w:eastAsia="Times New Roman" w:hAnsi="Tahoma" w:cs="Times New Roman"/>
          <w:sz w:val="16"/>
          <w:szCs w:val="20"/>
          <w:lang w:eastAsia="en-GB"/>
        </w:rPr>
        <w:t>satisfied</w:t>
      </w:r>
      <w:r w:rsidR="00D277FE">
        <w:rPr>
          <w:rFonts w:ascii="Tahoma" w:eastAsia="Times New Roman" w:hAnsi="Tahoma" w:cs="Times New Roman"/>
          <w:sz w:val="16"/>
          <w:szCs w:val="20"/>
          <w:lang w:eastAsia="en-GB"/>
        </w:rPr>
        <w:t xml:space="preserve">              </w:t>
      </w:r>
      <w:r>
        <w:rPr>
          <w:rFonts w:ascii="Tahoma" w:eastAsia="Times New Roman" w:hAnsi="Tahoma" w:cs="Times New Roman"/>
          <w:sz w:val="16"/>
          <w:szCs w:val="20"/>
          <w:lang w:eastAsia="en-GB"/>
        </w:rPr>
        <w:t>Very unsatisfied</w:t>
      </w:r>
    </w:p>
    <w:tbl>
      <w:tblPr>
        <w:tblW w:w="0" w:type="auto"/>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1021"/>
        <w:gridCol w:w="1021"/>
        <w:gridCol w:w="1021"/>
        <w:gridCol w:w="1021"/>
        <w:gridCol w:w="1021"/>
        <w:gridCol w:w="1021"/>
      </w:tblGrid>
      <w:tr w:rsidR="006B4815" w:rsidRPr="006B4815" w:rsidTr="00DA5DCA">
        <w:trPr>
          <w:trHeight w:val="40"/>
        </w:trPr>
        <w:tc>
          <w:tcPr>
            <w:tcW w:w="1021" w:type="dxa"/>
            <w:tcBorders>
              <w:top w:val="nil"/>
              <w:left w:val="nil"/>
              <w:bottom w:val="nil"/>
              <w:right w:val="nil"/>
            </w:tcBorders>
          </w:tcPr>
          <w:p w:rsidR="006B4815" w:rsidRPr="006B4815" w:rsidRDefault="00D25F2C" w:rsidP="006B4815">
            <w:pPr>
              <w:spacing w:before="60" w:after="60" w:line="240" w:lineRule="auto"/>
              <w:rPr>
                <w:rFonts w:ascii="Tahoma" w:eastAsia="Times New Roman" w:hAnsi="Tahoma" w:cs="Times New Roman"/>
                <w:sz w:val="16"/>
                <w:szCs w:val="20"/>
                <w:lang w:eastAsia="en-GB"/>
              </w:rPr>
            </w:pPr>
            <w:r>
              <w:rPr>
                <w:rFonts w:ascii="Tahoma" w:eastAsia="Times New Roman" w:hAnsi="Tahoma" w:cs="Times New Roman"/>
                <w:sz w:val="16"/>
                <w:szCs w:val="20"/>
                <w:lang w:eastAsia="en-GB"/>
              </w:rPr>
              <w:t>5</w:t>
            </w:r>
          </w:p>
        </w:tc>
        <w:tc>
          <w:tcPr>
            <w:tcW w:w="1021" w:type="dxa"/>
            <w:tcBorders>
              <w:top w:val="nil"/>
              <w:left w:val="nil"/>
              <w:bottom w:val="nil"/>
              <w:right w:val="nil"/>
            </w:tcBorders>
          </w:tcPr>
          <w:p w:rsidR="006B4815" w:rsidRPr="006B4815" w:rsidRDefault="00D25F2C" w:rsidP="006B4815">
            <w:pPr>
              <w:spacing w:before="60" w:after="60" w:line="240" w:lineRule="auto"/>
              <w:rPr>
                <w:rFonts w:ascii="Tahoma" w:eastAsia="Times New Roman" w:hAnsi="Tahoma" w:cs="Times New Roman"/>
                <w:sz w:val="16"/>
                <w:szCs w:val="20"/>
                <w:lang w:eastAsia="en-GB"/>
              </w:rPr>
            </w:pPr>
            <w:r>
              <w:rPr>
                <w:rFonts w:ascii="Tahoma" w:eastAsia="Times New Roman" w:hAnsi="Tahoma" w:cs="Times New Roman"/>
                <w:sz w:val="16"/>
                <w:szCs w:val="20"/>
                <w:lang w:eastAsia="en-GB"/>
              </w:rPr>
              <w:t>4</w:t>
            </w:r>
          </w:p>
        </w:tc>
        <w:tc>
          <w:tcPr>
            <w:tcW w:w="1021" w:type="dxa"/>
            <w:tcBorders>
              <w:top w:val="nil"/>
              <w:left w:val="nil"/>
              <w:bottom w:val="nil"/>
              <w:right w:val="nil"/>
            </w:tcBorders>
          </w:tcPr>
          <w:p w:rsidR="006B4815" w:rsidRPr="006B4815" w:rsidRDefault="00D25F2C" w:rsidP="006B4815">
            <w:pPr>
              <w:spacing w:before="60" w:after="60" w:line="240" w:lineRule="auto"/>
              <w:rPr>
                <w:rFonts w:ascii="Tahoma" w:eastAsia="Times New Roman" w:hAnsi="Tahoma" w:cs="Times New Roman"/>
                <w:sz w:val="16"/>
                <w:szCs w:val="20"/>
                <w:lang w:eastAsia="en-GB"/>
              </w:rPr>
            </w:pPr>
            <w:r>
              <w:rPr>
                <w:rFonts w:ascii="Tahoma" w:eastAsia="Times New Roman" w:hAnsi="Tahoma" w:cs="Times New Roman"/>
                <w:sz w:val="16"/>
                <w:szCs w:val="20"/>
                <w:lang w:eastAsia="en-GB"/>
              </w:rPr>
              <w:t>3</w:t>
            </w:r>
          </w:p>
        </w:tc>
        <w:tc>
          <w:tcPr>
            <w:tcW w:w="1021" w:type="dxa"/>
            <w:tcBorders>
              <w:top w:val="nil"/>
              <w:left w:val="nil"/>
              <w:bottom w:val="nil"/>
              <w:right w:val="nil"/>
            </w:tcBorders>
          </w:tcPr>
          <w:p w:rsidR="006B4815" w:rsidRDefault="006B4815" w:rsidP="006B4815">
            <w:pPr>
              <w:spacing w:before="60" w:after="60" w:line="240" w:lineRule="auto"/>
              <w:rPr>
                <w:rFonts w:ascii="Tahoma" w:eastAsia="Times New Roman" w:hAnsi="Tahoma" w:cs="Times New Roman"/>
                <w:sz w:val="16"/>
                <w:szCs w:val="20"/>
                <w:lang w:eastAsia="en-GB"/>
              </w:rPr>
            </w:pPr>
          </w:p>
        </w:tc>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16"/>
                <w:szCs w:val="20"/>
                <w:lang w:eastAsia="en-GB"/>
              </w:rPr>
            </w:pPr>
          </w:p>
        </w:tc>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16"/>
                <w:szCs w:val="20"/>
                <w:lang w:eastAsia="en-GB"/>
              </w:rPr>
            </w:pPr>
            <w:r>
              <w:rPr>
                <w:rFonts w:ascii="Tahoma" w:eastAsia="Times New Roman" w:hAnsi="Tahoma" w:cs="Times New Roman"/>
                <w:sz w:val="16"/>
                <w:szCs w:val="20"/>
                <w:lang w:eastAsia="en-GB"/>
              </w:rPr>
              <w:t>2</w:t>
            </w:r>
          </w:p>
        </w:tc>
        <w:tc>
          <w:tcPr>
            <w:tcW w:w="1021" w:type="dxa"/>
            <w:tcBorders>
              <w:top w:val="nil"/>
              <w:left w:val="nil"/>
              <w:bottom w:val="nil"/>
              <w:right w:val="nil"/>
            </w:tcBorders>
          </w:tcPr>
          <w:p w:rsidR="006B4815" w:rsidRPr="006B4815" w:rsidRDefault="006B4815" w:rsidP="006B4815">
            <w:pPr>
              <w:spacing w:before="60" w:after="60" w:line="240" w:lineRule="auto"/>
              <w:jc w:val="center"/>
              <w:rPr>
                <w:rFonts w:ascii="Tahoma" w:eastAsia="Times New Roman" w:hAnsi="Tahoma" w:cs="Times New Roman"/>
                <w:sz w:val="16"/>
                <w:szCs w:val="20"/>
                <w:lang w:eastAsia="en-GB"/>
              </w:rPr>
            </w:pPr>
            <w:r w:rsidRPr="006B4815">
              <w:rPr>
                <w:rFonts w:ascii="Tahoma" w:eastAsia="Times New Roman" w:hAnsi="Tahoma" w:cs="Times New Roman"/>
                <w:sz w:val="16"/>
                <w:szCs w:val="20"/>
                <w:lang w:eastAsia="en-GB"/>
              </w:rPr>
              <w:t>1</w:t>
            </w:r>
          </w:p>
        </w:tc>
      </w:tr>
      <w:tr w:rsidR="006B4815" w:rsidRPr="006B4815" w:rsidTr="00DA5DCA">
        <w:trPr>
          <w:trHeight w:val="40"/>
        </w:trPr>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36"/>
                <w:szCs w:val="20"/>
                <w:lang w:eastAsia="en-GB"/>
              </w:rPr>
            </w:pPr>
            <w:r w:rsidRPr="006B4815">
              <w:rPr>
                <w:rFonts w:ascii="Tahoma" w:eastAsia="Times New Roman" w:hAnsi="Tahoma" w:cs="Times New Roman"/>
                <w:sz w:val="36"/>
                <w:szCs w:val="20"/>
                <w:lang w:eastAsia="en-GB"/>
              </w:rPr>
              <w:sym w:font="Symbol" w:char="F07F"/>
            </w:r>
          </w:p>
        </w:tc>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36"/>
                <w:szCs w:val="20"/>
                <w:lang w:eastAsia="en-GB"/>
              </w:rPr>
            </w:pPr>
            <w:r w:rsidRPr="006B4815">
              <w:rPr>
                <w:rFonts w:ascii="Tahoma" w:eastAsia="Times New Roman" w:hAnsi="Tahoma" w:cs="Times New Roman"/>
                <w:sz w:val="36"/>
                <w:szCs w:val="20"/>
                <w:lang w:eastAsia="en-GB"/>
              </w:rPr>
              <w:sym w:font="Symbol" w:char="F07F"/>
            </w:r>
          </w:p>
        </w:tc>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36"/>
                <w:szCs w:val="20"/>
                <w:lang w:eastAsia="en-GB"/>
              </w:rPr>
            </w:pPr>
            <w:r w:rsidRPr="006B4815">
              <w:rPr>
                <w:rFonts w:ascii="Tahoma" w:eastAsia="Times New Roman" w:hAnsi="Tahoma" w:cs="Times New Roman"/>
                <w:sz w:val="36"/>
                <w:szCs w:val="20"/>
                <w:lang w:eastAsia="en-GB"/>
              </w:rPr>
              <w:sym w:font="Symbol" w:char="F07F"/>
            </w:r>
          </w:p>
        </w:tc>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36"/>
                <w:szCs w:val="20"/>
                <w:lang w:eastAsia="en-GB"/>
              </w:rPr>
            </w:pPr>
          </w:p>
        </w:tc>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36"/>
                <w:szCs w:val="20"/>
                <w:lang w:eastAsia="en-GB"/>
              </w:rPr>
            </w:pPr>
          </w:p>
        </w:tc>
        <w:tc>
          <w:tcPr>
            <w:tcW w:w="1021" w:type="dxa"/>
            <w:tcBorders>
              <w:top w:val="nil"/>
              <w:left w:val="nil"/>
              <w:bottom w:val="nil"/>
              <w:right w:val="nil"/>
            </w:tcBorders>
          </w:tcPr>
          <w:p w:rsidR="006B4815" w:rsidRPr="006B4815" w:rsidRDefault="006B4815" w:rsidP="006B4815">
            <w:pPr>
              <w:spacing w:before="60" w:after="60" w:line="240" w:lineRule="auto"/>
              <w:rPr>
                <w:rFonts w:ascii="Tahoma" w:eastAsia="Times New Roman" w:hAnsi="Tahoma" w:cs="Times New Roman"/>
                <w:sz w:val="36"/>
                <w:szCs w:val="20"/>
                <w:lang w:eastAsia="en-GB"/>
              </w:rPr>
            </w:pPr>
            <w:r w:rsidRPr="006B4815">
              <w:rPr>
                <w:rFonts w:ascii="Tahoma" w:eastAsia="Times New Roman" w:hAnsi="Tahoma" w:cs="Times New Roman"/>
                <w:sz w:val="36"/>
                <w:szCs w:val="20"/>
                <w:lang w:eastAsia="en-GB"/>
              </w:rPr>
              <w:sym w:font="Symbol" w:char="F07F"/>
            </w:r>
          </w:p>
        </w:tc>
        <w:tc>
          <w:tcPr>
            <w:tcW w:w="1021" w:type="dxa"/>
            <w:tcBorders>
              <w:top w:val="nil"/>
              <w:left w:val="nil"/>
              <w:bottom w:val="nil"/>
              <w:right w:val="nil"/>
            </w:tcBorders>
          </w:tcPr>
          <w:p w:rsidR="006B4815" w:rsidRPr="006B4815" w:rsidRDefault="006B4815" w:rsidP="006B4815">
            <w:pPr>
              <w:spacing w:before="60" w:after="60" w:line="240" w:lineRule="auto"/>
              <w:jc w:val="center"/>
              <w:rPr>
                <w:rFonts w:ascii="Tahoma" w:eastAsia="Times New Roman" w:hAnsi="Tahoma" w:cs="Times New Roman"/>
                <w:sz w:val="36"/>
                <w:szCs w:val="20"/>
                <w:lang w:eastAsia="en-GB"/>
              </w:rPr>
            </w:pPr>
            <w:r w:rsidRPr="006B4815">
              <w:rPr>
                <w:rFonts w:ascii="Tahoma" w:eastAsia="Times New Roman" w:hAnsi="Tahoma" w:cs="Times New Roman"/>
                <w:sz w:val="36"/>
                <w:szCs w:val="20"/>
                <w:lang w:eastAsia="en-GB"/>
              </w:rPr>
              <w:sym w:font="Symbol" w:char="F07F"/>
            </w:r>
          </w:p>
        </w:tc>
      </w:tr>
    </w:tbl>
    <w:p w:rsidR="00DE5FDA" w:rsidRDefault="00DE5FDA" w:rsidP="006B4815">
      <w:pPr>
        <w:jc w:val="both"/>
        <w:rPr>
          <w:rFonts w:ascii="Times New Roman" w:hAnsi="Times New Roman" w:cs="Times New Roman"/>
          <w:sz w:val="24"/>
          <w:szCs w:val="24"/>
          <w:u w:val="single"/>
        </w:rPr>
      </w:pPr>
      <w:r>
        <w:rPr>
          <w:rFonts w:ascii="Times New Roman" w:hAnsi="Times New Roman" w:cs="Times New Roman"/>
          <w:sz w:val="24"/>
          <w:szCs w:val="24"/>
          <w:u w:val="single"/>
        </w:rPr>
        <w:t>Thank you for your time!</w:t>
      </w:r>
    </w:p>
    <w:p w:rsidR="00D277FE" w:rsidRDefault="00D277FE" w:rsidP="006B4815">
      <w:pPr>
        <w:jc w:val="both"/>
        <w:rPr>
          <w:rFonts w:ascii="Times New Roman" w:hAnsi="Times New Roman" w:cs="Times New Roman"/>
          <w:sz w:val="24"/>
          <w:szCs w:val="24"/>
          <w:u w:val="single"/>
        </w:rPr>
      </w:pPr>
    </w:p>
    <w:p w:rsidR="00D277FE" w:rsidRDefault="00D277FE" w:rsidP="006B4815">
      <w:pPr>
        <w:jc w:val="both"/>
        <w:rPr>
          <w:rFonts w:ascii="Times New Roman" w:hAnsi="Times New Roman" w:cs="Times New Roman"/>
          <w:sz w:val="24"/>
          <w:szCs w:val="24"/>
          <w:u w:val="single"/>
        </w:rPr>
      </w:pPr>
      <w:r>
        <w:rPr>
          <w:rFonts w:ascii="Times New Roman" w:hAnsi="Times New Roman" w:cs="Times New Roman"/>
          <w:noProof/>
          <w:sz w:val="24"/>
          <w:szCs w:val="24"/>
          <w:u w:val="single"/>
          <w:lang w:val="ro-RO" w:eastAsia="ro-RO"/>
        </w:rPr>
        <w:lastRenderedPageBreak/>
        <w:drawing>
          <wp:inline distT="0" distB="0" distL="0" distR="0">
            <wp:extent cx="5731510" cy="2392045"/>
            <wp:effectExtent l="19050" t="0" r="2540" b="0"/>
            <wp:docPr id="2" name="Picture 1" descr="claudiubu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udiubun.png"/>
                    <pic:cNvPicPr/>
                  </pic:nvPicPr>
                  <pic:blipFill>
                    <a:blip r:embed="rId14"/>
                    <a:stretch>
                      <a:fillRect/>
                    </a:stretch>
                  </pic:blipFill>
                  <pic:spPr>
                    <a:xfrm>
                      <a:off x="0" y="0"/>
                      <a:ext cx="5731510" cy="2392045"/>
                    </a:xfrm>
                    <a:prstGeom prst="rect">
                      <a:avLst/>
                    </a:prstGeom>
                  </pic:spPr>
                </pic:pic>
              </a:graphicData>
            </a:graphic>
          </wp:inline>
        </w:drawing>
      </w:r>
    </w:p>
    <w:p w:rsidR="00D277FE" w:rsidRDefault="00D277FE" w:rsidP="006B4815">
      <w:pPr>
        <w:jc w:val="both"/>
        <w:rPr>
          <w:rFonts w:ascii="Times New Roman" w:hAnsi="Times New Roman" w:cs="Times New Roman"/>
          <w:sz w:val="24"/>
          <w:szCs w:val="24"/>
          <w:u w:val="single"/>
        </w:rPr>
      </w:pPr>
    </w:p>
    <w:p w:rsidR="00D277FE" w:rsidRDefault="00D277FE" w:rsidP="00D277FE">
      <w:pPr>
        <w:jc w:val="both"/>
        <w:rPr>
          <w:rFonts w:ascii="Times New Roman" w:hAnsi="Times New Roman" w:cs="Times New Roman"/>
          <w:b/>
          <w:sz w:val="28"/>
          <w:szCs w:val="28"/>
        </w:rPr>
      </w:pPr>
      <w:r w:rsidRPr="00D469C9">
        <w:rPr>
          <w:rFonts w:ascii="Times New Roman" w:hAnsi="Times New Roman" w:cs="Times New Roman"/>
          <w:b/>
          <w:sz w:val="28"/>
          <w:szCs w:val="28"/>
        </w:rPr>
        <w:t>Results</w:t>
      </w:r>
    </w:p>
    <w:p w:rsidR="00D277FE" w:rsidRDefault="00D277FE" w:rsidP="00D277FE">
      <w:pPr>
        <w:jc w:val="both"/>
        <w:rPr>
          <w:rFonts w:ascii="Times New Roman" w:hAnsi="Times New Roman" w:cs="Times New Roman"/>
          <w:sz w:val="24"/>
          <w:szCs w:val="24"/>
        </w:rPr>
      </w:pPr>
      <w:r w:rsidRPr="00D469C9">
        <w:rPr>
          <w:rFonts w:ascii="Times New Roman" w:hAnsi="Times New Roman" w:cs="Times New Roman"/>
          <w:sz w:val="24"/>
          <w:szCs w:val="24"/>
        </w:rPr>
        <w:t>After I have analyzed the primary data</w:t>
      </w:r>
      <w:r>
        <w:rPr>
          <w:rFonts w:ascii="Times New Roman" w:hAnsi="Times New Roman" w:cs="Times New Roman"/>
          <w:sz w:val="24"/>
          <w:szCs w:val="24"/>
        </w:rPr>
        <w:t xml:space="preserve"> I concluded to these results. </w:t>
      </w:r>
      <w:r w:rsidR="00BC341F">
        <w:rPr>
          <w:rFonts w:ascii="Times New Roman" w:hAnsi="Times New Roman" w:cs="Times New Roman"/>
          <w:sz w:val="24"/>
          <w:szCs w:val="24"/>
        </w:rPr>
        <w:t xml:space="preserve">Analyzing the 10 </w:t>
      </w:r>
      <w:r>
        <w:rPr>
          <w:rFonts w:ascii="Times New Roman" w:hAnsi="Times New Roman" w:cs="Times New Roman"/>
          <w:sz w:val="24"/>
          <w:szCs w:val="24"/>
        </w:rPr>
        <w:t xml:space="preserve">samples, I have </w:t>
      </w:r>
      <w:r w:rsidR="00BC341F">
        <w:rPr>
          <w:rFonts w:ascii="Times New Roman" w:hAnsi="Times New Roman" w:cs="Times New Roman"/>
          <w:sz w:val="24"/>
          <w:szCs w:val="24"/>
        </w:rPr>
        <w:t>7</w:t>
      </w:r>
      <w:r>
        <w:rPr>
          <w:rFonts w:ascii="Times New Roman" w:hAnsi="Times New Roman" w:cs="Times New Roman"/>
          <w:sz w:val="24"/>
          <w:szCs w:val="24"/>
        </w:rPr>
        <w:t xml:space="preserve"> respondents which are male and </w:t>
      </w:r>
      <w:r w:rsidR="00BC341F">
        <w:rPr>
          <w:rFonts w:ascii="Times New Roman" w:hAnsi="Times New Roman" w:cs="Times New Roman"/>
          <w:sz w:val="24"/>
          <w:szCs w:val="24"/>
        </w:rPr>
        <w:t>3</w:t>
      </w:r>
      <w:r>
        <w:rPr>
          <w:rFonts w:ascii="Times New Roman" w:hAnsi="Times New Roman" w:cs="Times New Roman"/>
          <w:sz w:val="24"/>
          <w:szCs w:val="24"/>
        </w:rPr>
        <w:t xml:space="preserve"> are femal</w:t>
      </w:r>
      <w:r w:rsidR="004958C7">
        <w:rPr>
          <w:rFonts w:ascii="Times New Roman" w:hAnsi="Times New Roman" w:cs="Times New Roman"/>
          <w:sz w:val="24"/>
          <w:szCs w:val="24"/>
        </w:rPr>
        <w:t>e. The male gender represents 70</w:t>
      </w:r>
      <w:r>
        <w:rPr>
          <w:rFonts w:ascii="Times New Roman" w:hAnsi="Times New Roman" w:cs="Times New Roman"/>
          <w:sz w:val="24"/>
          <w:szCs w:val="24"/>
        </w:rPr>
        <w:t xml:space="preserve">% of the whole percentage and </w:t>
      </w:r>
      <w:r w:rsidR="004958C7">
        <w:rPr>
          <w:rFonts w:ascii="Times New Roman" w:hAnsi="Times New Roman" w:cs="Times New Roman"/>
          <w:sz w:val="24"/>
          <w:szCs w:val="24"/>
        </w:rPr>
        <w:t>30</w:t>
      </w:r>
      <w:r>
        <w:rPr>
          <w:rFonts w:ascii="Times New Roman" w:hAnsi="Times New Roman" w:cs="Times New Roman"/>
          <w:sz w:val="24"/>
          <w:szCs w:val="24"/>
        </w:rPr>
        <w:t xml:space="preserve">% are female. That means we have in our campus </w:t>
      </w:r>
      <w:r w:rsidR="004958C7">
        <w:rPr>
          <w:rFonts w:ascii="Times New Roman" w:hAnsi="Times New Roman" w:cs="Times New Roman"/>
          <w:b/>
          <w:sz w:val="24"/>
          <w:szCs w:val="24"/>
        </w:rPr>
        <w:t xml:space="preserve">more </w:t>
      </w:r>
      <w:r w:rsidRPr="00F417E3">
        <w:rPr>
          <w:rFonts w:ascii="Times New Roman" w:hAnsi="Times New Roman" w:cs="Times New Roman"/>
          <w:b/>
          <w:sz w:val="24"/>
          <w:szCs w:val="24"/>
        </w:rPr>
        <w:t>ma</w:t>
      </w:r>
      <w:r w:rsidR="004958C7">
        <w:rPr>
          <w:rFonts w:ascii="Times New Roman" w:hAnsi="Times New Roman" w:cs="Times New Roman"/>
          <w:b/>
          <w:sz w:val="24"/>
          <w:szCs w:val="24"/>
        </w:rPr>
        <w:t>le</w:t>
      </w:r>
      <w:r w:rsidRPr="00F417E3">
        <w:rPr>
          <w:rFonts w:ascii="Times New Roman" w:hAnsi="Times New Roman" w:cs="Times New Roman"/>
          <w:b/>
          <w:sz w:val="24"/>
          <w:szCs w:val="24"/>
        </w:rPr>
        <w:t xml:space="preserve"> students</w:t>
      </w:r>
      <w:r>
        <w:rPr>
          <w:rFonts w:ascii="Times New Roman" w:hAnsi="Times New Roman" w:cs="Times New Roman"/>
          <w:sz w:val="24"/>
          <w:szCs w:val="24"/>
        </w:rPr>
        <w:t xml:space="preserve"> rather than </w:t>
      </w:r>
      <w:r w:rsidR="004958C7">
        <w:rPr>
          <w:rFonts w:ascii="Times New Roman" w:hAnsi="Times New Roman" w:cs="Times New Roman"/>
          <w:sz w:val="24"/>
          <w:szCs w:val="24"/>
        </w:rPr>
        <w:t>fe</w:t>
      </w:r>
      <w:r>
        <w:rPr>
          <w:rFonts w:ascii="Times New Roman" w:hAnsi="Times New Roman" w:cs="Times New Roman"/>
          <w:sz w:val="24"/>
          <w:szCs w:val="24"/>
        </w:rPr>
        <w:t xml:space="preserve">male students. </w:t>
      </w:r>
    </w:p>
    <w:p w:rsidR="00D277FE" w:rsidRPr="00830965" w:rsidRDefault="00D277FE" w:rsidP="00D277FE">
      <w:pPr>
        <w:jc w:val="both"/>
        <w:rPr>
          <w:rFonts w:ascii="Times New Roman" w:hAnsi="Times New Roman" w:cs="Times New Roman"/>
          <w:i/>
          <w:sz w:val="24"/>
          <w:szCs w:val="24"/>
        </w:rPr>
      </w:pPr>
      <w:r w:rsidRPr="00830965">
        <w:rPr>
          <w:rFonts w:ascii="Times New Roman" w:hAnsi="Times New Roman" w:cs="Times New Roman"/>
          <w:i/>
          <w:sz w:val="24"/>
          <w:szCs w:val="24"/>
        </w:rPr>
        <w:t>Graphic 1.Gender proportions of the respondents</w:t>
      </w:r>
    </w:p>
    <w:p w:rsidR="00D277FE" w:rsidRDefault="00BC341F" w:rsidP="006B4815">
      <w:pPr>
        <w:jc w:val="both"/>
        <w:rPr>
          <w:rFonts w:ascii="Times New Roman" w:hAnsi="Times New Roman" w:cs="Times New Roman"/>
          <w:sz w:val="24"/>
          <w:szCs w:val="24"/>
          <w:u w:val="single"/>
        </w:rPr>
      </w:pPr>
      <w:r>
        <w:rPr>
          <w:rFonts w:ascii="Times New Roman" w:hAnsi="Times New Roman" w:cs="Times New Roman"/>
          <w:noProof/>
          <w:sz w:val="24"/>
          <w:szCs w:val="24"/>
          <w:u w:val="single"/>
          <w:lang w:val="ro-RO" w:eastAsia="ro-RO"/>
        </w:rPr>
        <w:drawing>
          <wp:inline distT="0" distB="0" distL="0" distR="0">
            <wp:extent cx="4922947" cy="3688400"/>
            <wp:effectExtent l="19050" t="0" r="0" b="0"/>
            <wp:docPr id="8" name="Picture 7" descr="gendergood1111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dergood111111.png"/>
                    <pic:cNvPicPr/>
                  </pic:nvPicPr>
                  <pic:blipFill>
                    <a:blip r:embed="rId15"/>
                    <a:stretch>
                      <a:fillRect/>
                    </a:stretch>
                  </pic:blipFill>
                  <pic:spPr>
                    <a:xfrm>
                      <a:off x="0" y="0"/>
                      <a:ext cx="4922947" cy="3688400"/>
                    </a:xfrm>
                    <a:prstGeom prst="rect">
                      <a:avLst/>
                    </a:prstGeom>
                  </pic:spPr>
                </pic:pic>
              </a:graphicData>
            </a:graphic>
          </wp:inline>
        </w:drawing>
      </w:r>
    </w:p>
    <w:p w:rsidR="00BC341F" w:rsidRPr="004958C7" w:rsidRDefault="00BC341F" w:rsidP="006B4815">
      <w:pPr>
        <w:jc w:val="both"/>
        <w:rPr>
          <w:rFonts w:ascii="Times New Roman" w:hAnsi="Times New Roman" w:cs="Times New Roman"/>
          <w:sz w:val="24"/>
          <w:szCs w:val="24"/>
        </w:rPr>
      </w:pPr>
      <w:r>
        <w:rPr>
          <w:rFonts w:ascii="Times New Roman" w:hAnsi="Times New Roman" w:cs="Times New Roman"/>
          <w:sz w:val="24"/>
          <w:szCs w:val="24"/>
        </w:rPr>
        <w:t>The results bellow show the mixture of the age of the respondents as their age group may vary from 18 to 51 or more. The most common age group is the 29-40 age range represented by 5/10 so half of the respondents</w:t>
      </w:r>
    </w:p>
    <w:p w:rsidR="00BC341F" w:rsidRDefault="00BC341F" w:rsidP="006B4815">
      <w:pPr>
        <w:jc w:val="both"/>
        <w:rPr>
          <w:rFonts w:ascii="Times New Roman" w:hAnsi="Times New Roman" w:cs="Times New Roman"/>
          <w:sz w:val="24"/>
          <w:szCs w:val="24"/>
          <w:u w:val="single"/>
        </w:rPr>
      </w:pPr>
      <w:proofErr w:type="gramStart"/>
      <w:r w:rsidRPr="00830965">
        <w:rPr>
          <w:rFonts w:ascii="Times New Roman" w:hAnsi="Times New Roman" w:cs="Times New Roman"/>
          <w:i/>
          <w:sz w:val="24"/>
          <w:szCs w:val="24"/>
        </w:rPr>
        <w:lastRenderedPageBreak/>
        <w:t>Graphic 2.</w:t>
      </w:r>
      <w:proofErr w:type="gramEnd"/>
      <w:r w:rsidRPr="00830965">
        <w:rPr>
          <w:rFonts w:ascii="Times New Roman" w:hAnsi="Times New Roman" w:cs="Times New Roman"/>
          <w:i/>
          <w:sz w:val="24"/>
          <w:szCs w:val="24"/>
        </w:rPr>
        <w:t xml:space="preserve"> Age group of the respondents</w:t>
      </w:r>
    </w:p>
    <w:p w:rsidR="00BC341F" w:rsidRDefault="00BC341F" w:rsidP="006B4815">
      <w:pPr>
        <w:jc w:val="both"/>
        <w:rPr>
          <w:rFonts w:ascii="Times New Roman" w:hAnsi="Times New Roman" w:cs="Times New Roman"/>
          <w:sz w:val="24"/>
          <w:szCs w:val="24"/>
          <w:u w:val="single"/>
        </w:rPr>
      </w:pPr>
    </w:p>
    <w:p w:rsidR="00BC341F" w:rsidRDefault="00BC341F" w:rsidP="006B4815">
      <w:pPr>
        <w:jc w:val="both"/>
        <w:rPr>
          <w:rFonts w:ascii="Times New Roman" w:hAnsi="Times New Roman" w:cs="Times New Roman"/>
          <w:sz w:val="24"/>
          <w:szCs w:val="24"/>
          <w:u w:val="single"/>
        </w:rPr>
      </w:pPr>
      <w:r>
        <w:rPr>
          <w:rFonts w:ascii="Times New Roman" w:hAnsi="Times New Roman" w:cs="Times New Roman"/>
          <w:noProof/>
          <w:sz w:val="24"/>
          <w:szCs w:val="24"/>
          <w:u w:val="single"/>
          <w:lang w:val="ro-RO" w:eastAsia="ro-RO"/>
        </w:rPr>
        <w:drawing>
          <wp:inline distT="0" distB="0" distL="0" distR="0">
            <wp:extent cx="4351397" cy="2629128"/>
            <wp:effectExtent l="19050" t="0" r="0" b="0"/>
            <wp:docPr id="6" name="Picture 5" descr="agegoo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gegood.png"/>
                    <pic:cNvPicPr/>
                  </pic:nvPicPr>
                  <pic:blipFill>
                    <a:blip r:embed="rId16"/>
                    <a:stretch>
                      <a:fillRect/>
                    </a:stretch>
                  </pic:blipFill>
                  <pic:spPr>
                    <a:xfrm>
                      <a:off x="0" y="0"/>
                      <a:ext cx="4351397" cy="2629128"/>
                    </a:xfrm>
                    <a:prstGeom prst="rect">
                      <a:avLst/>
                    </a:prstGeom>
                  </pic:spPr>
                </pic:pic>
              </a:graphicData>
            </a:graphic>
          </wp:inline>
        </w:drawing>
      </w:r>
    </w:p>
    <w:p w:rsidR="004958C7" w:rsidRDefault="004958C7" w:rsidP="004958C7">
      <w:pPr>
        <w:jc w:val="both"/>
        <w:rPr>
          <w:rFonts w:ascii="Times New Roman" w:hAnsi="Times New Roman" w:cs="Times New Roman"/>
          <w:sz w:val="24"/>
          <w:szCs w:val="24"/>
          <w:u w:val="single"/>
        </w:rPr>
      </w:pPr>
    </w:p>
    <w:p w:rsidR="004958C7" w:rsidRDefault="004958C7" w:rsidP="004958C7">
      <w:pPr>
        <w:jc w:val="both"/>
        <w:rPr>
          <w:rFonts w:ascii="Times New Roman" w:hAnsi="Times New Roman" w:cs="Times New Roman"/>
          <w:sz w:val="24"/>
          <w:szCs w:val="24"/>
          <w:u w:val="single"/>
        </w:rPr>
      </w:pPr>
      <w:r w:rsidRPr="004958C7">
        <w:rPr>
          <w:rFonts w:ascii="Times New Roman" w:hAnsi="Times New Roman" w:cs="Times New Roman"/>
          <w:sz w:val="24"/>
          <w:szCs w:val="24"/>
        </w:rPr>
        <w:t xml:space="preserve">3. </w:t>
      </w:r>
      <w:r>
        <w:rPr>
          <w:rFonts w:ascii="Times New Roman" w:hAnsi="Times New Roman" w:cs="Times New Roman"/>
          <w:sz w:val="24"/>
          <w:szCs w:val="24"/>
        </w:rPr>
        <w:t xml:space="preserve">From the Graphic 3 which is represented bellow we can see that 70% of the students are accessing the Moodle from their laptops and 30% of the students are accessing the Moodle from mobile devices. </w:t>
      </w:r>
    </w:p>
    <w:p w:rsidR="004958C7" w:rsidRDefault="004958C7" w:rsidP="004958C7">
      <w:pPr>
        <w:jc w:val="both"/>
        <w:rPr>
          <w:rFonts w:ascii="Times New Roman" w:hAnsi="Times New Roman" w:cs="Times New Roman"/>
          <w:sz w:val="24"/>
          <w:szCs w:val="24"/>
          <w:u w:val="single"/>
        </w:rPr>
      </w:pPr>
    </w:p>
    <w:p w:rsidR="004958C7" w:rsidRDefault="004958C7" w:rsidP="004958C7">
      <w:pPr>
        <w:jc w:val="both"/>
        <w:rPr>
          <w:rFonts w:ascii="Times New Roman" w:hAnsi="Times New Roman" w:cs="Times New Roman"/>
          <w:sz w:val="24"/>
          <w:szCs w:val="24"/>
          <w:u w:val="single"/>
        </w:rPr>
      </w:pPr>
      <w:r>
        <w:rPr>
          <w:rFonts w:ascii="Times New Roman" w:hAnsi="Times New Roman" w:cs="Times New Roman"/>
          <w:noProof/>
          <w:sz w:val="24"/>
          <w:szCs w:val="24"/>
          <w:u w:val="single"/>
          <w:lang w:val="ro-RO" w:eastAsia="ro-RO"/>
        </w:rPr>
        <w:drawing>
          <wp:inline distT="0" distB="0" distL="0" distR="0">
            <wp:extent cx="3933825" cy="2922270"/>
            <wp:effectExtent l="19050" t="0" r="9525" b="0"/>
            <wp:docPr id="9" name="Picture 8" descr="laptop1111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ptop111111.png"/>
                    <pic:cNvPicPr/>
                  </pic:nvPicPr>
                  <pic:blipFill>
                    <a:blip r:embed="rId17"/>
                    <a:stretch>
                      <a:fillRect/>
                    </a:stretch>
                  </pic:blipFill>
                  <pic:spPr>
                    <a:xfrm>
                      <a:off x="0" y="0"/>
                      <a:ext cx="3934166" cy="2922523"/>
                    </a:xfrm>
                    <a:prstGeom prst="rect">
                      <a:avLst/>
                    </a:prstGeom>
                  </pic:spPr>
                </pic:pic>
              </a:graphicData>
            </a:graphic>
          </wp:inline>
        </w:drawing>
      </w:r>
    </w:p>
    <w:p w:rsidR="004958C7" w:rsidRDefault="004958C7" w:rsidP="004958C7">
      <w:pPr>
        <w:jc w:val="both"/>
        <w:rPr>
          <w:rFonts w:ascii="Times New Roman" w:hAnsi="Times New Roman" w:cs="Times New Roman"/>
          <w:sz w:val="24"/>
          <w:szCs w:val="24"/>
          <w:u w:val="single"/>
        </w:rPr>
      </w:pPr>
      <w:proofErr w:type="gramStart"/>
      <w:r>
        <w:rPr>
          <w:rFonts w:ascii="Times New Roman" w:hAnsi="Times New Roman" w:cs="Times New Roman"/>
          <w:i/>
          <w:sz w:val="24"/>
          <w:szCs w:val="24"/>
        </w:rPr>
        <w:t>Graphic 3</w:t>
      </w:r>
      <w:r w:rsidRPr="00830965">
        <w:rPr>
          <w:rFonts w:ascii="Times New Roman" w:hAnsi="Times New Roman" w:cs="Times New Roman"/>
          <w:i/>
          <w:sz w:val="24"/>
          <w:szCs w:val="24"/>
        </w:rPr>
        <w:t>.</w:t>
      </w:r>
      <w:proofErr w:type="gramEnd"/>
      <w:r w:rsidRPr="00830965">
        <w:rPr>
          <w:rFonts w:ascii="Times New Roman" w:hAnsi="Times New Roman" w:cs="Times New Roman"/>
          <w:i/>
          <w:sz w:val="24"/>
          <w:szCs w:val="24"/>
        </w:rPr>
        <w:t xml:space="preserve"> </w:t>
      </w:r>
      <w:r>
        <w:rPr>
          <w:rFonts w:ascii="Times New Roman" w:hAnsi="Times New Roman" w:cs="Times New Roman"/>
          <w:i/>
          <w:sz w:val="24"/>
          <w:szCs w:val="24"/>
        </w:rPr>
        <w:t>Percentage of devices used by students to access the Moodle</w:t>
      </w:r>
    </w:p>
    <w:p w:rsidR="004958C7" w:rsidRDefault="004958C7" w:rsidP="004958C7">
      <w:pPr>
        <w:jc w:val="both"/>
        <w:rPr>
          <w:rFonts w:ascii="Times New Roman" w:hAnsi="Times New Roman" w:cs="Times New Roman"/>
          <w:sz w:val="24"/>
          <w:szCs w:val="24"/>
        </w:rPr>
      </w:pPr>
    </w:p>
    <w:p w:rsidR="004958C7" w:rsidRDefault="004958C7" w:rsidP="004958C7">
      <w:pPr>
        <w:jc w:val="both"/>
        <w:rPr>
          <w:rFonts w:ascii="Times New Roman" w:hAnsi="Times New Roman" w:cs="Times New Roman"/>
          <w:sz w:val="24"/>
          <w:szCs w:val="24"/>
        </w:rPr>
      </w:pPr>
    </w:p>
    <w:p w:rsidR="004958C7" w:rsidRDefault="004958C7" w:rsidP="004958C7">
      <w:pPr>
        <w:rPr>
          <w:rFonts w:ascii="Times New Roman" w:hAnsi="Times New Roman" w:cs="Times New Roman"/>
          <w:i/>
          <w:sz w:val="24"/>
          <w:szCs w:val="24"/>
        </w:rPr>
      </w:pPr>
    </w:p>
    <w:p w:rsidR="004958C7" w:rsidRPr="004958C7" w:rsidRDefault="004958C7" w:rsidP="004958C7">
      <w:pPr>
        <w:rPr>
          <w:rFonts w:ascii="Times New Roman" w:hAnsi="Times New Roman" w:cs="Times New Roman"/>
          <w:i/>
          <w:sz w:val="24"/>
          <w:szCs w:val="24"/>
        </w:rPr>
      </w:pPr>
      <w:r w:rsidRPr="004958C7">
        <w:rPr>
          <w:rFonts w:ascii="Times New Roman" w:hAnsi="Times New Roman" w:cs="Times New Roman"/>
          <w:i/>
          <w:sz w:val="24"/>
          <w:szCs w:val="24"/>
        </w:rPr>
        <w:lastRenderedPageBreak/>
        <w:t>Graphic 4</w:t>
      </w:r>
    </w:p>
    <w:p w:rsidR="004958C7" w:rsidRDefault="004958C7" w:rsidP="004958C7">
      <w:pPr>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5731510" cy="3622040"/>
            <wp:effectExtent l="19050" t="0" r="2540" b="0"/>
            <wp:docPr id="10" name="Picture 9" descr="location1111111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cation111111111.png"/>
                    <pic:cNvPicPr/>
                  </pic:nvPicPr>
                  <pic:blipFill>
                    <a:blip r:embed="rId18"/>
                    <a:stretch>
                      <a:fillRect/>
                    </a:stretch>
                  </pic:blipFill>
                  <pic:spPr>
                    <a:xfrm>
                      <a:off x="0" y="0"/>
                      <a:ext cx="5731510" cy="3622040"/>
                    </a:xfrm>
                    <a:prstGeom prst="rect">
                      <a:avLst/>
                    </a:prstGeom>
                  </pic:spPr>
                </pic:pic>
              </a:graphicData>
            </a:graphic>
          </wp:inline>
        </w:drawing>
      </w:r>
    </w:p>
    <w:p w:rsidR="004958C7" w:rsidRDefault="004958C7" w:rsidP="004958C7">
      <w:pPr>
        <w:rPr>
          <w:rFonts w:ascii="Times New Roman" w:hAnsi="Times New Roman" w:cs="Times New Roman"/>
          <w:sz w:val="24"/>
          <w:szCs w:val="24"/>
        </w:rPr>
      </w:pPr>
      <w:r>
        <w:rPr>
          <w:rFonts w:ascii="Times New Roman" w:hAnsi="Times New Roman" w:cs="Times New Roman"/>
          <w:sz w:val="24"/>
          <w:szCs w:val="24"/>
        </w:rPr>
        <w:t xml:space="preserve">From the Graphic 4 represented above it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clear that the amount of students who are accessing the Moodle from Off University Campus and Between on and off campus equally divided into 4/10 and 4/10</w:t>
      </w:r>
      <w:r w:rsidRPr="00830965">
        <w:rPr>
          <w:rFonts w:ascii="Times New Roman" w:hAnsi="Times New Roman" w:cs="Times New Roman"/>
          <w:sz w:val="24"/>
          <w:szCs w:val="24"/>
        </w:rPr>
        <w:t xml:space="preserve"> </w:t>
      </w:r>
      <w:r>
        <w:rPr>
          <w:rFonts w:ascii="Times New Roman" w:hAnsi="Times New Roman" w:cs="Times New Roman"/>
          <w:sz w:val="24"/>
          <w:szCs w:val="24"/>
        </w:rPr>
        <w:t>respondents.</w:t>
      </w:r>
    </w:p>
    <w:p w:rsidR="004958C7" w:rsidRDefault="004958C7" w:rsidP="004958C7">
      <w:pPr>
        <w:rPr>
          <w:rFonts w:ascii="Times New Roman" w:hAnsi="Times New Roman" w:cs="Times New Roman"/>
          <w:i/>
          <w:sz w:val="24"/>
          <w:szCs w:val="24"/>
        </w:rPr>
      </w:pPr>
      <w:proofErr w:type="gramStart"/>
      <w:r w:rsidRPr="004958C7">
        <w:rPr>
          <w:rFonts w:ascii="Times New Roman" w:hAnsi="Times New Roman" w:cs="Times New Roman"/>
          <w:i/>
          <w:sz w:val="24"/>
          <w:szCs w:val="24"/>
        </w:rPr>
        <w:t>Graphic 5</w:t>
      </w:r>
      <w:r>
        <w:rPr>
          <w:rFonts w:ascii="Times New Roman" w:hAnsi="Times New Roman" w:cs="Times New Roman"/>
          <w:i/>
          <w:sz w:val="24"/>
          <w:szCs w:val="24"/>
        </w:rPr>
        <w:t>.</w:t>
      </w:r>
      <w:proofErr w:type="gramEnd"/>
      <w:r>
        <w:rPr>
          <w:rFonts w:ascii="Times New Roman" w:hAnsi="Times New Roman" w:cs="Times New Roman"/>
          <w:i/>
          <w:sz w:val="24"/>
          <w:szCs w:val="24"/>
        </w:rPr>
        <w:t xml:space="preserve"> Level of satisfaction</w:t>
      </w:r>
    </w:p>
    <w:p w:rsidR="004958C7" w:rsidRDefault="004958C7" w:rsidP="004958C7">
      <w:pPr>
        <w:rPr>
          <w:rFonts w:ascii="Times New Roman" w:hAnsi="Times New Roman" w:cs="Times New Roman"/>
          <w:i/>
          <w:sz w:val="24"/>
          <w:szCs w:val="24"/>
        </w:rPr>
      </w:pPr>
      <w:r>
        <w:rPr>
          <w:rFonts w:ascii="Times New Roman" w:hAnsi="Times New Roman" w:cs="Times New Roman"/>
          <w:i/>
          <w:noProof/>
          <w:sz w:val="24"/>
          <w:szCs w:val="24"/>
          <w:lang w:val="ro-RO" w:eastAsia="ro-RO"/>
        </w:rPr>
        <w:drawing>
          <wp:inline distT="0" distB="0" distL="0" distR="0">
            <wp:extent cx="3924300" cy="3350648"/>
            <wp:effectExtent l="19050" t="0" r="0" b="0"/>
            <wp:docPr id="11" name="Picture 10" descr="satisfaction of mood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tisfaction of moodle.png"/>
                    <pic:cNvPicPr/>
                  </pic:nvPicPr>
                  <pic:blipFill>
                    <a:blip r:embed="rId19"/>
                    <a:stretch>
                      <a:fillRect/>
                    </a:stretch>
                  </pic:blipFill>
                  <pic:spPr>
                    <a:xfrm>
                      <a:off x="0" y="0"/>
                      <a:ext cx="3926550" cy="3352569"/>
                    </a:xfrm>
                    <a:prstGeom prst="rect">
                      <a:avLst/>
                    </a:prstGeom>
                  </pic:spPr>
                </pic:pic>
              </a:graphicData>
            </a:graphic>
          </wp:inline>
        </w:drawing>
      </w:r>
    </w:p>
    <w:p w:rsidR="004958C7" w:rsidRDefault="004958C7" w:rsidP="004958C7">
      <w:pPr>
        <w:jc w:val="both"/>
        <w:rPr>
          <w:rFonts w:ascii="Times New Roman" w:hAnsi="Times New Roman" w:cs="Times New Roman"/>
          <w:sz w:val="24"/>
          <w:szCs w:val="24"/>
        </w:rPr>
      </w:pPr>
      <w:r w:rsidRPr="00F70635">
        <w:rPr>
          <w:rFonts w:ascii="Times New Roman" w:hAnsi="Times New Roman" w:cs="Times New Roman"/>
          <w:sz w:val="24"/>
          <w:szCs w:val="24"/>
        </w:rPr>
        <w:t xml:space="preserve">As we can see in the </w:t>
      </w:r>
      <w:proofErr w:type="spellStart"/>
      <w:r w:rsidRPr="00F70635">
        <w:rPr>
          <w:rFonts w:ascii="Times New Roman" w:hAnsi="Times New Roman" w:cs="Times New Roman"/>
          <w:sz w:val="24"/>
          <w:szCs w:val="24"/>
        </w:rPr>
        <w:t>Gaphic</w:t>
      </w:r>
      <w:proofErr w:type="spellEnd"/>
      <w:r w:rsidRPr="00F70635">
        <w:rPr>
          <w:rFonts w:ascii="Times New Roman" w:hAnsi="Times New Roman" w:cs="Times New Roman"/>
          <w:sz w:val="24"/>
          <w:szCs w:val="24"/>
        </w:rPr>
        <w:t xml:space="preserve"> </w:t>
      </w:r>
      <w:r>
        <w:rPr>
          <w:rFonts w:ascii="Times New Roman" w:hAnsi="Times New Roman" w:cs="Times New Roman"/>
          <w:sz w:val="24"/>
          <w:szCs w:val="24"/>
        </w:rPr>
        <w:t>above 60</w:t>
      </w:r>
      <w:r w:rsidRPr="00F70635">
        <w:rPr>
          <w:rFonts w:ascii="Times New Roman" w:hAnsi="Times New Roman" w:cs="Times New Roman"/>
          <w:sz w:val="24"/>
          <w:szCs w:val="24"/>
        </w:rPr>
        <w:t>% of the students are s</w:t>
      </w:r>
      <w:r w:rsidR="001E6C47">
        <w:rPr>
          <w:rFonts w:ascii="Times New Roman" w:hAnsi="Times New Roman" w:cs="Times New Roman"/>
          <w:sz w:val="24"/>
          <w:szCs w:val="24"/>
        </w:rPr>
        <w:t>atisfied about the Moodle and 20</w:t>
      </w:r>
      <w:r w:rsidRPr="00F70635">
        <w:rPr>
          <w:rFonts w:ascii="Times New Roman" w:hAnsi="Times New Roman" w:cs="Times New Roman"/>
          <w:sz w:val="24"/>
          <w:szCs w:val="24"/>
        </w:rPr>
        <w:t>% a</w:t>
      </w:r>
      <w:r w:rsidR="001E6C47">
        <w:rPr>
          <w:rFonts w:ascii="Times New Roman" w:hAnsi="Times New Roman" w:cs="Times New Roman"/>
          <w:sz w:val="24"/>
          <w:szCs w:val="24"/>
        </w:rPr>
        <w:t>re very satisfied which means 80</w:t>
      </w:r>
      <w:r w:rsidRPr="00F70635">
        <w:rPr>
          <w:rFonts w:ascii="Times New Roman" w:hAnsi="Times New Roman" w:cs="Times New Roman"/>
          <w:sz w:val="24"/>
          <w:szCs w:val="24"/>
        </w:rPr>
        <w:t xml:space="preserve">% of the students finds this </w:t>
      </w:r>
      <w:r>
        <w:rPr>
          <w:rFonts w:ascii="Times New Roman" w:hAnsi="Times New Roman" w:cs="Times New Roman"/>
          <w:sz w:val="24"/>
          <w:szCs w:val="24"/>
        </w:rPr>
        <w:t xml:space="preserve">a good tool and they are </w:t>
      </w:r>
      <w:r>
        <w:rPr>
          <w:rFonts w:ascii="Times New Roman" w:hAnsi="Times New Roman" w:cs="Times New Roman"/>
          <w:sz w:val="24"/>
          <w:szCs w:val="24"/>
        </w:rPr>
        <w:lastRenderedPageBreak/>
        <w:t xml:space="preserve">happy to </w:t>
      </w:r>
      <w:r w:rsidR="001E6C47">
        <w:rPr>
          <w:rFonts w:ascii="Times New Roman" w:hAnsi="Times New Roman" w:cs="Times New Roman"/>
          <w:sz w:val="24"/>
          <w:szCs w:val="24"/>
        </w:rPr>
        <w:t>use it in order to study. Only 1/10 respondent</w:t>
      </w:r>
      <w:r>
        <w:rPr>
          <w:rFonts w:ascii="Times New Roman" w:hAnsi="Times New Roman" w:cs="Times New Roman"/>
          <w:sz w:val="24"/>
          <w:szCs w:val="24"/>
        </w:rPr>
        <w:t xml:space="preserve"> w</w:t>
      </w:r>
      <w:r w:rsidR="001E6C47">
        <w:rPr>
          <w:rFonts w:ascii="Times New Roman" w:hAnsi="Times New Roman" w:cs="Times New Roman"/>
          <w:sz w:val="24"/>
          <w:szCs w:val="24"/>
        </w:rPr>
        <w:t>as</w:t>
      </w:r>
      <w:r>
        <w:rPr>
          <w:rFonts w:ascii="Times New Roman" w:hAnsi="Times New Roman" w:cs="Times New Roman"/>
          <w:sz w:val="24"/>
          <w:szCs w:val="24"/>
        </w:rPr>
        <w:t xml:space="preserve"> </w:t>
      </w:r>
      <w:r w:rsidR="001E6C47">
        <w:rPr>
          <w:rFonts w:ascii="Times New Roman" w:hAnsi="Times New Roman" w:cs="Times New Roman"/>
          <w:sz w:val="24"/>
          <w:szCs w:val="24"/>
        </w:rPr>
        <w:t>not satisfied</w:t>
      </w:r>
      <w:r>
        <w:rPr>
          <w:rFonts w:ascii="Times New Roman" w:hAnsi="Times New Roman" w:cs="Times New Roman"/>
          <w:sz w:val="24"/>
          <w:szCs w:val="24"/>
        </w:rPr>
        <w:t xml:space="preserve"> of the Moodle </w:t>
      </w:r>
      <w:proofErr w:type="gramStart"/>
      <w:r>
        <w:rPr>
          <w:rFonts w:ascii="Times New Roman" w:hAnsi="Times New Roman" w:cs="Times New Roman"/>
          <w:sz w:val="24"/>
          <w:szCs w:val="24"/>
        </w:rPr>
        <w:t xml:space="preserve">and </w:t>
      </w:r>
      <w:r w:rsidR="001E6C47">
        <w:rPr>
          <w:rFonts w:ascii="Times New Roman" w:hAnsi="Times New Roman" w:cs="Times New Roman"/>
          <w:sz w:val="24"/>
          <w:szCs w:val="24"/>
        </w:rPr>
        <w:t xml:space="preserve"> 10</w:t>
      </w:r>
      <w:proofErr w:type="gramEnd"/>
      <w:r w:rsidR="001E6C47">
        <w:rPr>
          <w:rFonts w:ascii="Times New Roman" w:hAnsi="Times New Roman" w:cs="Times New Roman"/>
          <w:sz w:val="24"/>
          <w:szCs w:val="24"/>
        </w:rPr>
        <w:t xml:space="preserve">% of the respondents </w:t>
      </w:r>
      <w:r w:rsidR="001E6C47" w:rsidRPr="001E6C47">
        <w:rPr>
          <w:rFonts w:ascii="Times New Roman" w:hAnsi="Times New Roman" w:cs="Times New Roman"/>
          <w:sz w:val="24"/>
          <w:szCs w:val="24"/>
          <w:u w:val="single"/>
        </w:rPr>
        <w:t>was not sure about</w:t>
      </w:r>
      <w:r w:rsidR="001E6C47">
        <w:rPr>
          <w:rFonts w:ascii="Times New Roman" w:hAnsi="Times New Roman" w:cs="Times New Roman"/>
          <w:sz w:val="24"/>
          <w:szCs w:val="24"/>
        </w:rPr>
        <w:t xml:space="preserve"> the level of satisfaction and </w:t>
      </w:r>
      <w:r>
        <w:rPr>
          <w:rFonts w:ascii="Times New Roman" w:hAnsi="Times New Roman" w:cs="Times New Roman"/>
          <w:sz w:val="24"/>
          <w:szCs w:val="24"/>
        </w:rPr>
        <w:t xml:space="preserve">for </w:t>
      </w:r>
      <w:r w:rsidR="001E6C47">
        <w:rPr>
          <w:rFonts w:ascii="Times New Roman" w:hAnsi="Times New Roman" w:cs="Times New Roman"/>
          <w:sz w:val="24"/>
          <w:szCs w:val="24"/>
        </w:rPr>
        <w:t xml:space="preserve">20 % of the respondents the level of satisfaction was </w:t>
      </w:r>
      <w:r>
        <w:rPr>
          <w:rFonts w:ascii="Times New Roman" w:hAnsi="Times New Roman" w:cs="Times New Roman"/>
          <w:sz w:val="24"/>
          <w:szCs w:val="24"/>
        </w:rPr>
        <w:t>Very unsatisfied.</w:t>
      </w:r>
    </w:p>
    <w:p w:rsidR="001E6C47" w:rsidRDefault="001E6C47" w:rsidP="001E6C47">
      <w:pPr>
        <w:jc w:val="both"/>
        <w:rPr>
          <w:rFonts w:ascii="Times New Roman" w:hAnsi="Times New Roman" w:cs="Times New Roman"/>
          <w:b/>
          <w:sz w:val="28"/>
          <w:szCs w:val="28"/>
        </w:rPr>
      </w:pPr>
      <w:r w:rsidRPr="00B7339A">
        <w:rPr>
          <w:rFonts w:ascii="Times New Roman" w:hAnsi="Times New Roman" w:cs="Times New Roman"/>
          <w:b/>
          <w:sz w:val="28"/>
          <w:szCs w:val="28"/>
        </w:rPr>
        <w:t>Conclusions</w:t>
      </w:r>
    </w:p>
    <w:p w:rsidR="001E6C47" w:rsidRDefault="001E6C47" w:rsidP="001E6C47">
      <w:pPr>
        <w:jc w:val="both"/>
        <w:rPr>
          <w:rFonts w:ascii="Times New Roman" w:hAnsi="Times New Roman" w:cs="Times New Roman"/>
          <w:b/>
          <w:sz w:val="28"/>
          <w:szCs w:val="28"/>
        </w:rPr>
      </w:pPr>
      <w:r>
        <w:rPr>
          <w:rFonts w:ascii="Times New Roman" w:hAnsi="Times New Roman" w:cs="Times New Roman"/>
          <w:sz w:val="24"/>
          <w:szCs w:val="24"/>
        </w:rPr>
        <w:t xml:space="preserve">This main purpose of the research has been touched and we can clearly see that the using of devices in accessing the Moodle brings mostly advantages among students and for academic life. Also the digital devices both mobile and laptops are influencing positive the learning process of the students. Mostly of them are young males within the group of 18-40 who are using the Moodle mostly from the campus or from between on and off university. The level of satisfaction of students for using the Moodle is raised </w:t>
      </w:r>
      <w:proofErr w:type="gramStart"/>
      <w:r>
        <w:rPr>
          <w:rFonts w:ascii="Times New Roman" w:hAnsi="Times New Roman" w:cs="Times New Roman"/>
          <w:sz w:val="24"/>
          <w:szCs w:val="24"/>
        </w:rPr>
        <w:t>as .</w:t>
      </w:r>
      <w:proofErr w:type="gramEnd"/>
      <w:r>
        <w:rPr>
          <w:rFonts w:ascii="Times New Roman" w:hAnsi="Times New Roman" w:cs="Times New Roman"/>
          <w:sz w:val="24"/>
          <w:szCs w:val="24"/>
        </w:rPr>
        <w:t xml:space="preserve"> In another order of words, the effectiveness of using the digital devices for accessing the Moodle is highly rated among the students of </w:t>
      </w:r>
      <w:r w:rsidRPr="00B72383">
        <w:rPr>
          <w:rFonts w:ascii="Times New Roman" w:hAnsi="Times New Roman" w:cs="Times New Roman"/>
          <w:sz w:val="24"/>
          <w:szCs w:val="24"/>
        </w:rPr>
        <w:t xml:space="preserve">University of Wales Trinity Saint David </w:t>
      </w:r>
      <w:r>
        <w:rPr>
          <w:rFonts w:ascii="Times New Roman" w:hAnsi="Times New Roman" w:cs="Times New Roman"/>
          <w:sz w:val="24"/>
          <w:szCs w:val="24"/>
        </w:rPr>
        <w:t>in the London Campus.</w:t>
      </w:r>
    </w:p>
    <w:p w:rsidR="001E6C47" w:rsidRDefault="001E6C47" w:rsidP="004958C7">
      <w:pPr>
        <w:jc w:val="both"/>
        <w:rPr>
          <w:rFonts w:ascii="Times New Roman" w:hAnsi="Times New Roman" w:cs="Times New Roman"/>
          <w:sz w:val="24"/>
          <w:szCs w:val="24"/>
        </w:rPr>
      </w:pPr>
    </w:p>
    <w:p w:rsidR="001E6C47" w:rsidRPr="004958C7" w:rsidRDefault="001E6C47" w:rsidP="004958C7">
      <w:pPr>
        <w:rPr>
          <w:rFonts w:ascii="Times New Roman" w:hAnsi="Times New Roman" w:cs="Times New Roman"/>
          <w:sz w:val="24"/>
          <w:szCs w:val="24"/>
        </w:rPr>
      </w:pPr>
    </w:p>
    <w:sectPr w:rsidR="001E6C47" w:rsidRPr="004958C7" w:rsidSect="002504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nsolas">
    <w:panose1 w:val="020B0609020204030204"/>
    <w:charset w:val="EE"/>
    <w:family w:val="modern"/>
    <w:pitch w:val="fixed"/>
    <w:sig w:usb0="E00006FF" w:usb1="0000FCFF" w:usb2="00000001" w:usb3="00000000" w:csb0="0000019F" w:csb1="00000000"/>
  </w:font>
  <w:font w:name="Tahoma">
    <w:panose1 w:val="020B0604030504040204"/>
    <w:charset w:val="EE"/>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97BD0"/>
    <w:multiLevelType w:val="singleLevel"/>
    <w:tmpl w:val="7DA217C8"/>
    <w:lvl w:ilvl="0">
      <w:start w:val="19"/>
      <w:numFmt w:val="decimal"/>
      <w:lvlText w:val="%1."/>
      <w:lvlJc w:val="left"/>
      <w:pPr>
        <w:tabs>
          <w:tab w:val="num" w:pos="360"/>
        </w:tabs>
        <w:ind w:left="360" w:hanging="360"/>
      </w:pPr>
      <w:rPr>
        <w:rFonts w:hint="default"/>
      </w:rPr>
    </w:lvl>
  </w:abstractNum>
  <w:abstractNum w:abstractNumId="1">
    <w:nsid w:val="03854166"/>
    <w:multiLevelType w:val="hybridMultilevel"/>
    <w:tmpl w:val="4526562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49E4B76"/>
    <w:multiLevelType w:val="hybridMultilevel"/>
    <w:tmpl w:val="82EE895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DD60958"/>
    <w:multiLevelType w:val="hybridMultilevel"/>
    <w:tmpl w:val="435C6C6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0F7C2B5F"/>
    <w:multiLevelType w:val="hybridMultilevel"/>
    <w:tmpl w:val="4FB06E7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163703E8"/>
    <w:multiLevelType w:val="hybridMultilevel"/>
    <w:tmpl w:val="0346DD5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8B21031"/>
    <w:multiLevelType w:val="hybridMultilevel"/>
    <w:tmpl w:val="A8C889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B9F5989"/>
    <w:multiLevelType w:val="hybridMultilevel"/>
    <w:tmpl w:val="835003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C74892"/>
    <w:multiLevelType w:val="hybridMultilevel"/>
    <w:tmpl w:val="9A5085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B45E4C"/>
    <w:multiLevelType w:val="hybridMultilevel"/>
    <w:tmpl w:val="674EAA3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36A5009"/>
    <w:multiLevelType w:val="hybridMultilevel"/>
    <w:tmpl w:val="446408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21D393C"/>
    <w:multiLevelType w:val="hybridMultilevel"/>
    <w:tmpl w:val="C4AECD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67D0F2E"/>
    <w:multiLevelType w:val="hybridMultilevel"/>
    <w:tmpl w:val="164EF06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8AA0ED8"/>
    <w:multiLevelType w:val="hybridMultilevel"/>
    <w:tmpl w:val="5972D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38E5531"/>
    <w:multiLevelType w:val="hybridMultilevel"/>
    <w:tmpl w:val="A54CF38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5">
    <w:nsid w:val="7CE2438D"/>
    <w:multiLevelType w:val="hybridMultilevel"/>
    <w:tmpl w:val="83F4B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DB440BA"/>
    <w:multiLevelType w:val="hybridMultilevel"/>
    <w:tmpl w:val="E5CE921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6"/>
  </w:num>
  <w:num w:numId="3">
    <w:abstractNumId w:val="12"/>
  </w:num>
  <w:num w:numId="4">
    <w:abstractNumId w:val="7"/>
  </w:num>
  <w:num w:numId="5">
    <w:abstractNumId w:val="6"/>
  </w:num>
  <w:num w:numId="6">
    <w:abstractNumId w:val="9"/>
  </w:num>
  <w:num w:numId="7">
    <w:abstractNumId w:val="1"/>
  </w:num>
  <w:num w:numId="8">
    <w:abstractNumId w:val="2"/>
  </w:num>
  <w:num w:numId="9">
    <w:abstractNumId w:val="10"/>
  </w:num>
  <w:num w:numId="10">
    <w:abstractNumId w:val="0"/>
  </w:num>
  <w:num w:numId="11">
    <w:abstractNumId w:val="13"/>
  </w:num>
  <w:num w:numId="12">
    <w:abstractNumId w:val="4"/>
  </w:num>
  <w:num w:numId="13">
    <w:abstractNumId w:val="3"/>
  </w:num>
  <w:num w:numId="14">
    <w:abstractNumId w:val="11"/>
  </w:num>
  <w:num w:numId="15">
    <w:abstractNumId w:val="8"/>
  </w:num>
  <w:num w:numId="16">
    <w:abstractNumId w:val="5"/>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6B3D"/>
    <w:rsid w:val="001E6C47"/>
    <w:rsid w:val="00215072"/>
    <w:rsid w:val="002504D8"/>
    <w:rsid w:val="002A13D4"/>
    <w:rsid w:val="004958C7"/>
    <w:rsid w:val="005969F6"/>
    <w:rsid w:val="006B4815"/>
    <w:rsid w:val="00846889"/>
    <w:rsid w:val="00972875"/>
    <w:rsid w:val="009A509E"/>
    <w:rsid w:val="00A3317F"/>
    <w:rsid w:val="00AA0C98"/>
    <w:rsid w:val="00AA6297"/>
    <w:rsid w:val="00BC341F"/>
    <w:rsid w:val="00BC6F55"/>
    <w:rsid w:val="00D25F2C"/>
    <w:rsid w:val="00D277FE"/>
    <w:rsid w:val="00DE5FDA"/>
    <w:rsid w:val="00E86B3D"/>
    <w:rsid w:val="00EB14E8"/>
    <w:rsid w:val="00F068FD"/>
    <w:rsid w:val="00F5445A"/>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4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6B3D"/>
    <w:rPr>
      <w:color w:val="0000FF"/>
      <w:u w:val="single"/>
    </w:rPr>
  </w:style>
  <w:style w:type="paragraph" w:styleId="ListParagraph">
    <w:name w:val="List Paragraph"/>
    <w:basedOn w:val="Normal"/>
    <w:uiPriority w:val="34"/>
    <w:qFormat/>
    <w:rsid w:val="00E86B3D"/>
    <w:pPr>
      <w:ind w:left="720"/>
      <w:contextualSpacing/>
    </w:pPr>
  </w:style>
  <w:style w:type="paragraph" w:styleId="PlainText">
    <w:name w:val="Plain Text"/>
    <w:basedOn w:val="Normal"/>
    <w:link w:val="PlainTextChar"/>
    <w:uiPriority w:val="99"/>
    <w:semiHidden/>
    <w:unhideWhenUsed/>
    <w:rsid w:val="00DE5FD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DE5FDA"/>
    <w:rPr>
      <w:rFonts w:ascii="Consolas" w:hAnsi="Consolas"/>
      <w:sz w:val="21"/>
      <w:szCs w:val="21"/>
    </w:rPr>
  </w:style>
  <w:style w:type="paragraph" w:styleId="BalloonText">
    <w:name w:val="Balloon Text"/>
    <w:basedOn w:val="Normal"/>
    <w:link w:val="BalloonTextChar"/>
    <w:uiPriority w:val="99"/>
    <w:semiHidden/>
    <w:unhideWhenUsed/>
    <w:rsid w:val="00D27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7F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4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6B3D"/>
    <w:rPr>
      <w:color w:val="0000FF"/>
      <w:u w:val="single"/>
    </w:rPr>
  </w:style>
  <w:style w:type="paragraph" w:styleId="ListParagraph">
    <w:name w:val="List Paragraph"/>
    <w:basedOn w:val="Normal"/>
    <w:uiPriority w:val="34"/>
    <w:qFormat/>
    <w:rsid w:val="00E86B3D"/>
    <w:pPr>
      <w:ind w:left="720"/>
      <w:contextualSpacing/>
    </w:pPr>
  </w:style>
  <w:style w:type="paragraph" w:styleId="PlainText">
    <w:name w:val="Plain Text"/>
    <w:basedOn w:val="Normal"/>
    <w:link w:val="PlainTextChar"/>
    <w:uiPriority w:val="99"/>
    <w:semiHidden/>
    <w:unhideWhenUsed/>
    <w:rsid w:val="00DE5FD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DE5FDA"/>
    <w:rPr>
      <w:rFonts w:ascii="Consolas" w:hAnsi="Consolas"/>
      <w:sz w:val="21"/>
      <w:szCs w:val="21"/>
    </w:rPr>
  </w:style>
  <w:style w:type="paragraph" w:styleId="BalloonText">
    <w:name w:val="Balloon Text"/>
    <w:basedOn w:val="Normal"/>
    <w:link w:val="BalloonTextChar"/>
    <w:uiPriority w:val="99"/>
    <w:semiHidden/>
    <w:unhideWhenUsed/>
    <w:rsid w:val="00D27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7F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2491128">
      <w:bodyDiv w:val="1"/>
      <w:marLeft w:val="0"/>
      <w:marRight w:val="0"/>
      <w:marTop w:val="0"/>
      <w:marBottom w:val="0"/>
      <w:divBdr>
        <w:top w:val="none" w:sz="0" w:space="0" w:color="auto"/>
        <w:left w:val="none" w:sz="0" w:space="0" w:color="auto"/>
        <w:bottom w:val="none" w:sz="0" w:space="0" w:color="auto"/>
        <w:right w:val="none" w:sz="0" w:space="0" w:color="auto"/>
      </w:divBdr>
    </w:div>
    <w:div w:id="684550865">
      <w:bodyDiv w:val="1"/>
      <w:marLeft w:val="0"/>
      <w:marRight w:val="0"/>
      <w:marTop w:val="0"/>
      <w:marBottom w:val="0"/>
      <w:divBdr>
        <w:top w:val="none" w:sz="0" w:space="0" w:color="auto"/>
        <w:left w:val="none" w:sz="0" w:space="0" w:color="auto"/>
        <w:bottom w:val="none" w:sz="0" w:space="0" w:color="auto"/>
        <w:right w:val="none" w:sz="0" w:space="0" w:color="auto"/>
      </w:divBdr>
    </w:div>
    <w:div w:id="914361077">
      <w:bodyDiv w:val="1"/>
      <w:marLeft w:val="0"/>
      <w:marRight w:val="0"/>
      <w:marTop w:val="0"/>
      <w:marBottom w:val="0"/>
      <w:divBdr>
        <w:top w:val="none" w:sz="0" w:space="0" w:color="auto"/>
        <w:left w:val="none" w:sz="0" w:space="0" w:color="auto"/>
        <w:bottom w:val="none" w:sz="0" w:space="0" w:color="auto"/>
        <w:right w:val="none" w:sz="0" w:space="0" w:color="auto"/>
      </w:divBdr>
    </w:div>
    <w:div w:id="1295595416">
      <w:bodyDiv w:val="1"/>
      <w:marLeft w:val="0"/>
      <w:marRight w:val="0"/>
      <w:marTop w:val="0"/>
      <w:marBottom w:val="0"/>
      <w:divBdr>
        <w:top w:val="none" w:sz="0" w:space="0" w:color="auto"/>
        <w:left w:val="none" w:sz="0" w:space="0" w:color="auto"/>
        <w:bottom w:val="none" w:sz="0" w:space="0" w:color="auto"/>
        <w:right w:val="none" w:sz="0" w:space="0" w:color="auto"/>
      </w:divBdr>
    </w:div>
    <w:div w:id="184735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chart" Target="charts/chart2.xml"/><Relationship Id="rId19" Type="http://schemas.openxmlformats.org/officeDocument/2006/relationships/image" Target="media/image8.png"/><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2" Type="http://schemas.openxmlformats.org/officeDocument/2006/relationships/oleObject" Target="file:///C:\Users\t540p\Desktop\Beancaaa\tabel.xlsx"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file:///C:\Users\t540p\Desktop\Beancaaa\tabel.xlsx"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file:///C:\Users\t540p\Desktop\Beancaaa\tabel.xlsx" TargetMode="External"/><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oleObject" Target="file:///C:\Users\t540p\Desktop\Beancaaa\tabel.xlsx" TargetMode="External"/><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1" Type="http://schemas.openxmlformats.org/officeDocument/2006/relationships/oleObject" Target="file:///C:\Users\t540p\Desktop\Beancaaa\tab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Gender</a:t>
            </a:r>
            <a:r>
              <a:rPr lang="en-GB" baseline="0"/>
              <a:t> proportions </a:t>
            </a:r>
            <a:endParaRPr lang="ro-RO"/>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[tabel.xlsx]Sheet1!$M$9</c:f>
              <c:strCache>
                <c:ptCount val="1"/>
                <c:pt idx="0">
                  <c:v>Number</c:v>
                </c:pt>
              </c:strCache>
            </c:strRef>
          </c:tx>
          <c:explosion val="25"/>
          <c:cat>
            <c:strRef>
              <c:f>[tabel.xlsx]Sheet1!$L$10:$L$11</c:f>
              <c:strCache>
                <c:ptCount val="2"/>
                <c:pt idx="0">
                  <c:v>Male</c:v>
                </c:pt>
                <c:pt idx="1">
                  <c:v>Female</c:v>
                </c:pt>
              </c:strCache>
            </c:strRef>
          </c:cat>
          <c:val>
            <c:numRef>
              <c:f>[tabel.xlsx]Sheet1!$M$10:$M$11</c:f>
              <c:numCache>
                <c:formatCode>General</c:formatCode>
                <c:ptCount val="2"/>
                <c:pt idx="0">
                  <c:v>20</c:v>
                </c:pt>
                <c:pt idx="1">
                  <c:v>10</c:v>
                </c:pt>
              </c:numCache>
            </c:numRef>
          </c:val>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ro-RO"/>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pivotSource>
    <c:name>[tabel.xlsx]Sheet4!PivotTable1</c:name>
    <c:fmtId val="-1"/>
  </c:pivotSource>
  <c:chart>
    <c:title>
      <c:tx>
        <c:rich>
          <a:bodyPr/>
          <a:lstStyle/>
          <a:p>
            <a:pPr>
              <a:defRPr/>
            </a:pPr>
            <a:r>
              <a:rPr lang="en-GB"/>
              <a:t>Age</a:t>
            </a:r>
            <a:r>
              <a:rPr lang="en-GB" baseline="0"/>
              <a:t> group</a:t>
            </a:r>
            <a:endParaRPr lang="ro-RO"/>
          </a:p>
        </c:rich>
      </c:tx>
      <c:overlay val="0"/>
    </c:title>
    <c:autoTitleDeleted val="0"/>
    <c:pivotFmts>
      <c:pivotFmt>
        <c:idx val="0"/>
      </c:pivotFmt>
      <c:pivotFmt>
        <c:idx val="1"/>
        <c:marker>
          <c:symbol val="none"/>
        </c:marker>
      </c:pivotFmt>
      <c:pivotFmt>
        <c:idx val="2"/>
        <c:marker>
          <c:symbol val="none"/>
        </c:marker>
      </c:pivotFmt>
    </c:pivotFmts>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Sheet4!$B$3</c:f>
              <c:strCache>
                <c:ptCount val="1"/>
                <c:pt idx="0">
                  <c:v>Total</c:v>
                </c:pt>
              </c:strCache>
            </c:strRef>
          </c:tx>
          <c:invertIfNegative val="0"/>
          <c:cat>
            <c:strRef>
              <c:f>Sheet4!$A$4:$A$8</c:f>
              <c:strCache>
                <c:ptCount val="4"/>
                <c:pt idx="0">
                  <c:v>18-28</c:v>
                </c:pt>
                <c:pt idx="1">
                  <c:v>29-40</c:v>
                </c:pt>
                <c:pt idx="2">
                  <c:v>41-50</c:v>
                </c:pt>
                <c:pt idx="3">
                  <c:v>51 or more</c:v>
                </c:pt>
              </c:strCache>
            </c:strRef>
          </c:cat>
          <c:val>
            <c:numRef>
              <c:f>Sheet4!$B$4:$B$8</c:f>
              <c:numCache>
                <c:formatCode>General</c:formatCode>
                <c:ptCount val="4"/>
                <c:pt idx="0">
                  <c:v>8</c:v>
                </c:pt>
                <c:pt idx="1">
                  <c:v>17</c:v>
                </c:pt>
                <c:pt idx="2">
                  <c:v>4</c:v>
                </c:pt>
                <c:pt idx="3">
                  <c:v>1</c:v>
                </c:pt>
              </c:numCache>
            </c:numRef>
          </c:val>
        </c:ser>
        <c:dLbls>
          <c:showLegendKey val="0"/>
          <c:showVal val="0"/>
          <c:showCatName val="0"/>
          <c:showSerName val="0"/>
          <c:showPercent val="0"/>
          <c:showBubbleSize val="0"/>
        </c:dLbls>
        <c:gapWidth val="95"/>
        <c:gapDepth val="95"/>
        <c:shape val="box"/>
        <c:axId val="254098816"/>
        <c:axId val="260428928"/>
        <c:axId val="0"/>
      </c:bar3DChart>
      <c:catAx>
        <c:axId val="254098816"/>
        <c:scaling>
          <c:orientation val="minMax"/>
        </c:scaling>
        <c:delete val="0"/>
        <c:axPos val="l"/>
        <c:majorTickMark val="none"/>
        <c:minorTickMark val="none"/>
        <c:tickLblPos val="nextTo"/>
        <c:crossAx val="260428928"/>
        <c:crosses val="autoZero"/>
        <c:auto val="1"/>
        <c:lblAlgn val="ctr"/>
        <c:lblOffset val="100"/>
        <c:noMultiLvlLbl val="0"/>
      </c:catAx>
      <c:valAx>
        <c:axId val="260428928"/>
        <c:scaling>
          <c:orientation val="minMax"/>
        </c:scaling>
        <c:delete val="0"/>
        <c:axPos val="b"/>
        <c:majorGridlines/>
        <c:numFmt formatCode="General" sourceLinked="1"/>
        <c:majorTickMark val="none"/>
        <c:minorTickMark val="none"/>
        <c:tickLblPos val="nextTo"/>
        <c:crossAx val="254098816"/>
        <c:crosses val="autoZero"/>
        <c:crossBetween val="between"/>
      </c:valAx>
      <c:dTable>
        <c:showHorzBorder val="1"/>
        <c:showVertBorder val="1"/>
        <c:showOutline val="1"/>
        <c:showKeys val="1"/>
      </c:dTable>
    </c:plotArea>
    <c:plotVisOnly val="1"/>
    <c:dispBlanksAs val="gap"/>
    <c:showDLblsOverMax val="0"/>
  </c:chart>
  <c:externalData r:id="rId2">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ro-RO"/>
  <c:roundedCorners val="0"/>
  <mc:AlternateContent xmlns:mc="http://schemas.openxmlformats.org/markup-compatibility/2006">
    <mc:Choice xmlns:c14="http://schemas.microsoft.com/office/drawing/2007/8/2/chart" Requires="c14">
      <c14:style val="112"/>
    </mc:Choice>
    <mc:Fallback>
      <c:style val="12"/>
    </mc:Fallback>
  </mc:AlternateContent>
  <c:clrMapOvr bg1="lt1" tx1="dk1" bg2="lt2" tx2="dk2" accent1="accent1" accent2="accent2" accent3="accent3" accent4="accent4" accent5="accent5" accent6="accent6" hlink="hlink" folHlink="folHlink"/>
  <c:pivotSource>
    <c:name>[tabel.xlsx]Sheet4!PivotTable1</c:name>
    <c:fmtId val="-1"/>
  </c:pivotSource>
  <c:chart>
    <c:title>
      <c:overlay val="0"/>
    </c:title>
    <c:autoTitleDeleted val="0"/>
    <c:pivotFmts>
      <c:pivotFmt>
        <c:idx val="0"/>
      </c:pivotFmt>
      <c:pivotFmt>
        <c:idx val="1"/>
      </c:pivotFmt>
      <c:pivotFmt>
        <c:idx val="2"/>
      </c:pivotFmt>
      <c:pivotFmt>
        <c:idx val="3"/>
        <c:marker>
          <c:symbol val="none"/>
        </c:marker>
      </c:pivotFmt>
      <c:pivotFmt>
        <c:idx val="4"/>
        <c:marker>
          <c:symbol val="none"/>
        </c:marker>
      </c:pivotFmt>
    </c:pivotFmts>
    <c:view3D>
      <c:rotX val="15"/>
      <c:rotY val="20"/>
      <c:rAngAx val="1"/>
    </c:view3D>
    <c:floor>
      <c:thickness val="0"/>
    </c:floor>
    <c:sideWall>
      <c:thickness val="0"/>
    </c:sideWall>
    <c:backWall>
      <c:thickness val="0"/>
    </c:backWall>
    <c:plotArea>
      <c:layout>
        <c:manualLayout>
          <c:layoutTarget val="inner"/>
          <c:xMode val="edge"/>
          <c:yMode val="edge"/>
          <c:x val="0.11380261495090892"/>
          <c:y val="0.15074070260963349"/>
          <c:w val="0.86194694413198369"/>
          <c:h val="0.68467457455119596"/>
        </c:manualLayout>
      </c:layout>
      <c:bar3DChart>
        <c:barDir val="col"/>
        <c:grouping val="clustered"/>
        <c:varyColors val="0"/>
        <c:ser>
          <c:idx val="0"/>
          <c:order val="0"/>
          <c:tx>
            <c:strRef>
              <c:f>Sheet4!$B$3</c:f>
              <c:strCache>
                <c:ptCount val="1"/>
                <c:pt idx="0">
                  <c:v>Total</c:v>
                </c:pt>
              </c:strCache>
            </c:strRef>
          </c:tx>
          <c:invertIfNegative val="0"/>
          <c:cat>
            <c:strRef>
              <c:f>Sheet4!$A$4:$A$9</c:f>
              <c:strCache>
                <c:ptCount val="5"/>
                <c:pt idx="0">
                  <c:v>once per week</c:v>
                </c:pt>
                <c:pt idx="1">
                  <c:v>2 times/week</c:v>
                </c:pt>
                <c:pt idx="2">
                  <c:v>daily</c:v>
                </c:pt>
                <c:pt idx="3">
                  <c:v>3 to 5 times/week</c:v>
                </c:pt>
                <c:pt idx="4">
                  <c:v>less than once</c:v>
                </c:pt>
              </c:strCache>
            </c:strRef>
          </c:cat>
          <c:val>
            <c:numRef>
              <c:f>Sheet4!$B$4:$B$9</c:f>
              <c:numCache>
                <c:formatCode>General</c:formatCode>
                <c:ptCount val="5"/>
                <c:pt idx="0">
                  <c:v>5</c:v>
                </c:pt>
                <c:pt idx="1">
                  <c:v>10</c:v>
                </c:pt>
                <c:pt idx="2">
                  <c:v>3</c:v>
                </c:pt>
                <c:pt idx="3">
                  <c:v>6</c:v>
                </c:pt>
                <c:pt idx="4">
                  <c:v>6</c:v>
                </c:pt>
              </c:numCache>
            </c:numRef>
          </c:val>
        </c:ser>
        <c:dLbls>
          <c:showLegendKey val="0"/>
          <c:showVal val="0"/>
          <c:showCatName val="0"/>
          <c:showSerName val="0"/>
          <c:showPercent val="0"/>
          <c:showBubbleSize val="0"/>
        </c:dLbls>
        <c:gapWidth val="150"/>
        <c:shape val="box"/>
        <c:axId val="260459136"/>
        <c:axId val="260473216"/>
        <c:axId val="0"/>
      </c:bar3DChart>
      <c:catAx>
        <c:axId val="260459136"/>
        <c:scaling>
          <c:orientation val="minMax"/>
        </c:scaling>
        <c:delete val="0"/>
        <c:axPos val="b"/>
        <c:majorTickMark val="none"/>
        <c:minorTickMark val="none"/>
        <c:tickLblPos val="nextTo"/>
        <c:crossAx val="260473216"/>
        <c:crosses val="autoZero"/>
        <c:auto val="1"/>
        <c:lblAlgn val="ctr"/>
        <c:lblOffset val="100"/>
        <c:noMultiLvlLbl val="0"/>
      </c:catAx>
      <c:valAx>
        <c:axId val="260473216"/>
        <c:scaling>
          <c:orientation val="minMax"/>
        </c:scaling>
        <c:delete val="0"/>
        <c:axPos val="l"/>
        <c:majorGridlines/>
        <c:title>
          <c:tx>
            <c:rich>
              <a:bodyPr/>
              <a:lstStyle/>
              <a:p>
                <a:pPr>
                  <a:defRPr/>
                </a:pPr>
                <a:r>
                  <a:rPr lang="en-US"/>
                  <a:t>Frequency</a:t>
                </a:r>
              </a:p>
            </c:rich>
          </c:tx>
          <c:overlay val="0"/>
        </c:title>
        <c:numFmt formatCode="General" sourceLinked="1"/>
        <c:majorTickMark val="none"/>
        <c:minorTickMark val="none"/>
        <c:tickLblPos val="nextTo"/>
        <c:crossAx val="260459136"/>
        <c:crosses val="autoZero"/>
        <c:crossBetween val="between"/>
      </c:valAx>
      <c:dTable>
        <c:showHorzBorder val="1"/>
        <c:showVertBorder val="1"/>
        <c:showOutline val="1"/>
        <c:showKeys val="1"/>
      </c:dTable>
    </c:plotArea>
    <c:plotVisOnly val="1"/>
    <c:dispBlanksAs val="gap"/>
    <c:showDLblsOverMax val="0"/>
  </c:chart>
  <c:externalData r:id="rId2">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ro-RO"/>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pivotSource>
    <c:name>[tabel.xlsx]Sheet4!PivotTable1</c:name>
    <c:fmtId val="-1"/>
  </c:pivotSource>
  <c:chart>
    <c:title>
      <c:tx>
        <c:rich>
          <a:bodyPr/>
          <a:lstStyle/>
          <a:p>
            <a:pPr>
              <a:defRPr/>
            </a:pPr>
            <a:r>
              <a:rPr lang="en-US" sz="1400"/>
              <a:t>Percentage of location</a:t>
            </a:r>
            <a:r>
              <a:rPr lang="en-US" sz="1400" baseline="0"/>
              <a:t> accessing the Moodle</a:t>
            </a:r>
            <a:endParaRPr lang="en-US" sz="1400"/>
          </a:p>
        </c:rich>
      </c:tx>
      <c:overlay val="0"/>
    </c:title>
    <c:autoTitleDeleted val="0"/>
    <c:pivotFmts>
      <c:pivotFmt>
        <c:idx val="0"/>
        <c:dLbl>
          <c:idx val="0"/>
          <c:showLegendKey val="0"/>
          <c:showVal val="0"/>
          <c:showCatName val="0"/>
          <c:showSerName val="0"/>
          <c:showPercent val="1"/>
          <c:showBubbleSize val="0"/>
        </c:dLbl>
      </c:pivotFmt>
      <c:pivotFmt>
        <c:idx val="1"/>
        <c:marker>
          <c:symbol val="none"/>
        </c:marker>
        <c:dLbl>
          <c:idx val="0"/>
          <c:spPr/>
          <c:txPr>
            <a:bodyPr/>
            <a:lstStyle/>
            <a:p>
              <a:pPr>
                <a:defRPr/>
              </a:pPr>
              <a:endParaRPr lang="ro-RO"/>
            </a:p>
          </c:txPr>
          <c:showLegendKey val="0"/>
          <c:showVal val="0"/>
          <c:showCatName val="0"/>
          <c:showSerName val="0"/>
          <c:showPercent val="1"/>
          <c:showBubbleSize val="0"/>
        </c:dLbl>
      </c:pivotFmt>
      <c:pivotFmt>
        <c:idx val="2"/>
        <c:marker>
          <c:symbol val="none"/>
        </c:marker>
        <c:dLbl>
          <c:idx val="0"/>
          <c:spPr/>
          <c:txPr>
            <a:bodyPr/>
            <a:lstStyle/>
            <a:p>
              <a:pPr>
                <a:defRPr/>
              </a:pPr>
              <a:endParaRPr lang="ro-RO"/>
            </a:p>
          </c:txPr>
          <c:showLegendKey val="0"/>
          <c:showVal val="0"/>
          <c:showCatName val="0"/>
          <c:showSerName val="0"/>
          <c:showPercent val="1"/>
          <c:showBubbleSize val="0"/>
        </c:dLbl>
      </c:pivotFmt>
    </c:pivotFmts>
    <c:view3D>
      <c:rotX val="30"/>
      <c:rotY val="0"/>
      <c:rAngAx val="0"/>
      <c:perspective val="30"/>
    </c:view3D>
    <c:floor>
      <c:thickness val="0"/>
    </c:floor>
    <c:sideWall>
      <c:thickness val="0"/>
    </c:sideWall>
    <c:backWall>
      <c:thickness val="0"/>
    </c:backWall>
    <c:plotArea>
      <c:layout/>
      <c:pie3DChart>
        <c:varyColors val="1"/>
        <c:ser>
          <c:idx val="0"/>
          <c:order val="0"/>
          <c:tx>
            <c:strRef>
              <c:f>Sheet4!$B$3</c:f>
              <c:strCache>
                <c:ptCount val="1"/>
                <c:pt idx="0">
                  <c:v>Total</c:v>
                </c:pt>
              </c:strCache>
            </c:strRef>
          </c:tx>
          <c:cat>
            <c:strRef>
              <c:f>Sheet4!$A$4:$A$7</c:f>
              <c:strCache>
                <c:ptCount val="3"/>
                <c:pt idx="0">
                  <c:v>Between on and off campus</c:v>
                </c:pt>
                <c:pt idx="1">
                  <c:v>Off University Campus</c:v>
                </c:pt>
                <c:pt idx="2">
                  <c:v>University Campus</c:v>
                </c:pt>
              </c:strCache>
            </c:strRef>
          </c:cat>
          <c:val>
            <c:numRef>
              <c:f>Sheet4!$B$4:$B$7</c:f>
              <c:numCache>
                <c:formatCode>General</c:formatCode>
                <c:ptCount val="3"/>
                <c:pt idx="0">
                  <c:v>6</c:v>
                </c:pt>
                <c:pt idx="1">
                  <c:v>12</c:v>
                </c:pt>
                <c:pt idx="2">
                  <c:v>12</c:v>
                </c:pt>
              </c:numCache>
            </c:numRef>
          </c:val>
        </c:ser>
        <c:dLbls>
          <c:showLegendKey val="0"/>
          <c:showVal val="0"/>
          <c:showCatName val="0"/>
          <c:showSerName val="0"/>
          <c:showPercent val="1"/>
          <c:showBubbleSize val="0"/>
          <c:showLeaderLines val="0"/>
        </c:dLbls>
      </c:pie3DChart>
    </c:plotArea>
    <c:legend>
      <c:legendPos val="r"/>
      <c:overlay val="0"/>
    </c:legend>
    <c:plotVisOnly val="1"/>
    <c:dispBlanksAs val="zero"/>
    <c:showDLblsOverMax val="0"/>
  </c:chart>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ro-RO"/>
  <c:roundedCorners val="0"/>
  <mc:AlternateContent xmlns:mc="http://schemas.openxmlformats.org/markup-compatibility/2006">
    <mc:Choice xmlns:c14="http://schemas.microsoft.com/office/drawing/2007/8/2/chart" Requires="c14">
      <c14:style val="116"/>
    </mc:Choice>
    <mc:Fallback>
      <c:style val="16"/>
    </mc:Fallback>
  </mc:AlternateContent>
  <c:pivotSource>
    <c:name>[tabel.xlsx]Sheet4!PivotTable1</c:name>
    <c:fmtId val="-1"/>
  </c:pivotSource>
  <c:chart>
    <c:title>
      <c:overlay val="0"/>
    </c:title>
    <c:autoTitleDeleted val="0"/>
    <c:pivotFmts>
      <c:pivotFmt>
        <c:idx val="0"/>
      </c:pivotFmt>
      <c:pivotFmt>
        <c:idx val="1"/>
      </c:pivotFmt>
      <c:pivotFmt>
        <c:idx val="2"/>
      </c:pivotFmt>
      <c:pivotFmt>
        <c:idx val="3"/>
      </c:pivotFmt>
      <c:pivotFmt>
        <c:idx val="4"/>
        <c:marker>
          <c:symbol val="none"/>
        </c:marker>
      </c:pivotFmt>
      <c:pivotFmt>
        <c:idx val="5"/>
        <c:marker>
          <c:symbol val="none"/>
        </c:marker>
      </c:pivotFmt>
    </c:pivotFmts>
    <c:view3D>
      <c:rotX val="15"/>
      <c:rotY val="20"/>
      <c:rAngAx val="1"/>
    </c:view3D>
    <c:floor>
      <c:thickness val="0"/>
    </c:floor>
    <c:sideWall>
      <c:thickness val="0"/>
    </c:sideWall>
    <c:backWall>
      <c:thickness val="0"/>
    </c:backWall>
    <c:plotArea>
      <c:layout>
        <c:manualLayout>
          <c:layoutTarget val="inner"/>
          <c:xMode val="edge"/>
          <c:yMode val="edge"/>
          <c:x val="0.11589384660250801"/>
          <c:y val="0.15742876229029709"/>
          <c:w val="0.81427565794626977"/>
          <c:h val="0.61924375879220439"/>
        </c:manualLayout>
      </c:layout>
      <c:bar3DChart>
        <c:barDir val="col"/>
        <c:grouping val="clustered"/>
        <c:varyColors val="0"/>
        <c:ser>
          <c:idx val="0"/>
          <c:order val="0"/>
          <c:tx>
            <c:strRef>
              <c:f>Sheet4!$B$3</c:f>
              <c:strCache>
                <c:ptCount val="1"/>
                <c:pt idx="0">
                  <c:v>Total</c:v>
                </c:pt>
              </c:strCache>
            </c:strRef>
          </c:tx>
          <c:invertIfNegative val="0"/>
          <c:cat>
            <c:strRef>
              <c:f>Sheet4!$A$4:$A$7</c:f>
              <c:strCache>
                <c:ptCount val="3"/>
                <c:pt idx="0">
                  <c:v>Between on and off campus</c:v>
                </c:pt>
                <c:pt idx="1">
                  <c:v>Off University Campus</c:v>
                </c:pt>
                <c:pt idx="2">
                  <c:v>University Campus</c:v>
                </c:pt>
              </c:strCache>
            </c:strRef>
          </c:cat>
          <c:val>
            <c:numRef>
              <c:f>Sheet4!$B$4:$B$7</c:f>
              <c:numCache>
                <c:formatCode>General</c:formatCode>
                <c:ptCount val="3"/>
                <c:pt idx="0">
                  <c:v>6</c:v>
                </c:pt>
                <c:pt idx="1">
                  <c:v>12</c:v>
                </c:pt>
                <c:pt idx="2">
                  <c:v>12</c:v>
                </c:pt>
              </c:numCache>
            </c:numRef>
          </c:val>
        </c:ser>
        <c:dLbls>
          <c:showLegendKey val="0"/>
          <c:showVal val="0"/>
          <c:showCatName val="0"/>
          <c:showSerName val="0"/>
          <c:showPercent val="0"/>
          <c:showBubbleSize val="0"/>
        </c:dLbls>
        <c:gapWidth val="150"/>
        <c:shape val="box"/>
        <c:axId val="264476160"/>
        <c:axId val="264477696"/>
        <c:axId val="0"/>
      </c:bar3DChart>
      <c:catAx>
        <c:axId val="264476160"/>
        <c:scaling>
          <c:orientation val="minMax"/>
        </c:scaling>
        <c:delete val="0"/>
        <c:axPos val="b"/>
        <c:majorTickMark val="none"/>
        <c:minorTickMark val="none"/>
        <c:tickLblPos val="nextTo"/>
        <c:crossAx val="264477696"/>
        <c:crosses val="autoZero"/>
        <c:auto val="1"/>
        <c:lblAlgn val="ctr"/>
        <c:lblOffset val="100"/>
        <c:noMultiLvlLbl val="0"/>
      </c:catAx>
      <c:valAx>
        <c:axId val="264477696"/>
        <c:scaling>
          <c:orientation val="minMax"/>
        </c:scaling>
        <c:delete val="0"/>
        <c:axPos val="l"/>
        <c:majorGridlines/>
        <c:numFmt formatCode="General" sourceLinked="1"/>
        <c:majorTickMark val="none"/>
        <c:minorTickMark val="none"/>
        <c:tickLblPos val="nextTo"/>
        <c:crossAx val="264476160"/>
        <c:crosses val="autoZero"/>
        <c:crossBetween val="between"/>
      </c:valAx>
      <c:dTable>
        <c:showHorzBorder val="1"/>
        <c:showVertBorder val="1"/>
        <c:showOutline val="1"/>
        <c:showKeys val="1"/>
      </c:dTable>
    </c:plotArea>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9C787-898E-4C43-930E-8837BCBF6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1928</Words>
  <Characters>11187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Irina Merlan (1818268)</dc:creator>
  <cp:lastModifiedBy>deluxe</cp:lastModifiedBy>
  <cp:revision>2</cp:revision>
  <dcterms:created xsi:type="dcterms:W3CDTF">2020-05-12T23:41:00Z</dcterms:created>
  <dcterms:modified xsi:type="dcterms:W3CDTF">2020-05-12T23:41:00Z</dcterms:modified>
</cp:coreProperties>
</file>