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1009D" w14:textId="77777777" w:rsidR="00DD5266" w:rsidRDefault="00DD5266" w:rsidP="00DD5266">
      <w:pPr>
        <w:jc w:val="center"/>
        <w:rPr>
          <w:b/>
          <w:bCs/>
          <w:lang w:val="en-US"/>
        </w:rPr>
      </w:pPr>
    </w:p>
    <w:p w14:paraId="2FDFA1A1" w14:textId="77777777" w:rsidR="00DD5266" w:rsidRDefault="00DD5266" w:rsidP="00DD5266">
      <w:pPr>
        <w:jc w:val="center"/>
        <w:rPr>
          <w:b/>
          <w:bCs/>
          <w:lang w:val="en-US"/>
        </w:rPr>
      </w:pPr>
    </w:p>
    <w:p w14:paraId="4372CA8F" w14:textId="77777777" w:rsidR="00DD5266" w:rsidRDefault="00DD5266" w:rsidP="00DD5266">
      <w:pPr>
        <w:jc w:val="center"/>
        <w:rPr>
          <w:b/>
          <w:bCs/>
          <w:lang w:val="en-US"/>
        </w:rPr>
      </w:pPr>
    </w:p>
    <w:p w14:paraId="780F54AE" w14:textId="77777777" w:rsidR="00DD5266" w:rsidRDefault="00DD5266" w:rsidP="00DD5266">
      <w:pPr>
        <w:jc w:val="center"/>
        <w:rPr>
          <w:b/>
          <w:bCs/>
          <w:lang w:val="en-US"/>
        </w:rPr>
      </w:pPr>
    </w:p>
    <w:p w14:paraId="05673842" w14:textId="77777777" w:rsidR="00DD5266" w:rsidRDefault="00DD5266" w:rsidP="00DD5266">
      <w:pPr>
        <w:jc w:val="center"/>
        <w:rPr>
          <w:b/>
          <w:bCs/>
          <w:lang w:val="en-US"/>
        </w:rPr>
      </w:pPr>
    </w:p>
    <w:p w14:paraId="05C71656" w14:textId="77777777" w:rsidR="00DD5266" w:rsidRDefault="00DD5266" w:rsidP="00DD5266">
      <w:pPr>
        <w:jc w:val="center"/>
        <w:rPr>
          <w:b/>
          <w:bCs/>
          <w:lang w:val="en-US"/>
        </w:rPr>
      </w:pPr>
    </w:p>
    <w:p w14:paraId="417CA5D4" w14:textId="63E5E676" w:rsidR="005D3E99" w:rsidRPr="00D16536" w:rsidRDefault="00077F8D" w:rsidP="00DD5266">
      <w:pPr>
        <w:jc w:val="center"/>
        <w:rPr>
          <w:rFonts w:ascii="Times New Roman" w:hAnsi="Times New Roman" w:cs="Times New Roman"/>
          <w:b/>
          <w:bCs/>
          <w:i/>
          <w:iCs/>
          <w:sz w:val="40"/>
          <w:szCs w:val="40"/>
          <w:lang w:val="en-US"/>
        </w:rPr>
      </w:pPr>
      <w:r w:rsidRPr="00D16536">
        <w:rPr>
          <w:rFonts w:ascii="Times New Roman" w:hAnsi="Times New Roman" w:cs="Times New Roman"/>
          <w:b/>
          <w:bCs/>
          <w:i/>
          <w:iCs/>
          <w:sz w:val="40"/>
          <w:szCs w:val="40"/>
          <w:lang w:val="en-US"/>
        </w:rPr>
        <w:t>Impact of visual learning environment on students learning experience at University of Wales Trinity Saint David London Campus</w:t>
      </w:r>
    </w:p>
    <w:p w14:paraId="50EADD66" w14:textId="4A346878" w:rsidR="00077F8D" w:rsidRPr="00DD5266" w:rsidRDefault="00077F8D" w:rsidP="00DD5266">
      <w:pPr>
        <w:jc w:val="center"/>
        <w:rPr>
          <w:b/>
          <w:bCs/>
          <w:lang w:val="en-US"/>
        </w:rPr>
      </w:pPr>
    </w:p>
    <w:p w14:paraId="5798A453" w14:textId="15E4F11A" w:rsidR="00077F8D" w:rsidRDefault="00077F8D">
      <w:pPr>
        <w:rPr>
          <w:lang w:val="en-US"/>
        </w:rPr>
      </w:pPr>
    </w:p>
    <w:p w14:paraId="0B0229F9" w14:textId="6D10D96C" w:rsidR="00077F8D" w:rsidRDefault="00077F8D">
      <w:pPr>
        <w:rPr>
          <w:lang w:val="en-US"/>
        </w:rPr>
      </w:pPr>
    </w:p>
    <w:p w14:paraId="3A71E544" w14:textId="3E75443C" w:rsidR="00077F8D" w:rsidRDefault="00077F8D">
      <w:pPr>
        <w:rPr>
          <w:lang w:val="en-US"/>
        </w:rPr>
      </w:pPr>
    </w:p>
    <w:p w14:paraId="48695515" w14:textId="77777777" w:rsidR="00DD5266" w:rsidRDefault="00DD5266" w:rsidP="00DD5266">
      <w:pPr>
        <w:jc w:val="right"/>
        <w:rPr>
          <w:lang w:val="en-US"/>
        </w:rPr>
      </w:pPr>
    </w:p>
    <w:p w14:paraId="3321FA9F" w14:textId="77777777" w:rsidR="00DD5266" w:rsidRDefault="00DD5266" w:rsidP="00DD5266">
      <w:pPr>
        <w:jc w:val="right"/>
        <w:rPr>
          <w:lang w:val="en-US"/>
        </w:rPr>
      </w:pPr>
    </w:p>
    <w:p w14:paraId="2C00AC14" w14:textId="77777777" w:rsidR="00DD5266" w:rsidRDefault="00DD5266" w:rsidP="00DD5266">
      <w:pPr>
        <w:jc w:val="right"/>
        <w:rPr>
          <w:lang w:val="en-US"/>
        </w:rPr>
      </w:pPr>
    </w:p>
    <w:p w14:paraId="275577F6" w14:textId="77777777" w:rsidR="00DD5266" w:rsidRDefault="00DD5266" w:rsidP="00DD5266">
      <w:pPr>
        <w:jc w:val="right"/>
        <w:rPr>
          <w:lang w:val="en-US"/>
        </w:rPr>
      </w:pPr>
    </w:p>
    <w:p w14:paraId="1C61452F" w14:textId="77777777" w:rsidR="00DD5266" w:rsidRDefault="00DD5266" w:rsidP="00DD5266">
      <w:pPr>
        <w:jc w:val="right"/>
        <w:rPr>
          <w:lang w:val="en-US"/>
        </w:rPr>
      </w:pPr>
    </w:p>
    <w:p w14:paraId="76F1166E" w14:textId="77777777" w:rsidR="00DD5266" w:rsidRDefault="00DD5266" w:rsidP="00DD5266">
      <w:pPr>
        <w:jc w:val="right"/>
        <w:rPr>
          <w:lang w:val="en-US"/>
        </w:rPr>
      </w:pPr>
    </w:p>
    <w:p w14:paraId="1D386BC6" w14:textId="77777777" w:rsidR="00DD5266" w:rsidRDefault="00DD5266" w:rsidP="00DD5266">
      <w:pPr>
        <w:jc w:val="right"/>
        <w:rPr>
          <w:lang w:val="en-US"/>
        </w:rPr>
      </w:pPr>
    </w:p>
    <w:p w14:paraId="30929134" w14:textId="77777777" w:rsidR="00DD5266" w:rsidRDefault="00DD5266" w:rsidP="00DD5266">
      <w:pPr>
        <w:jc w:val="right"/>
        <w:rPr>
          <w:lang w:val="en-US"/>
        </w:rPr>
      </w:pPr>
    </w:p>
    <w:p w14:paraId="09B99DC1" w14:textId="77777777" w:rsidR="00DD5266" w:rsidRDefault="00DD5266" w:rsidP="00DD5266">
      <w:pPr>
        <w:jc w:val="right"/>
        <w:rPr>
          <w:lang w:val="en-US"/>
        </w:rPr>
      </w:pPr>
    </w:p>
    <w:p w14:paraId="596E79D6" w14:textId="01D955B4" w:rsidR="00077F8D" w:rsidRPr="00E40542" w:rsidRDefault="00AB72F2" w:rsidP="00DD5266">
      <w:pPr>
        <w:jc w:val="right"/>
        <w:rPr>
          <w:rFonts w:ascii="Times New Roman" w:hAnsi="Times New Roman" w:cs="Times New Roman"/>
          <w:i/>
          <w:iCs/>
          <w:lang w:val="en-US"/>
        </w:rPr>
      </w:pPr>
      <w:r w:rsidRPr="00E40542">
        <w:rPr>
          <w:rFonts w:ascii="Times New Roman" w:hAnsi="Times New Roman" w:cs="Times New Roman"/>
          <w:i/>
          <w:iCs/>
          <w:lang w:val="en-US"/>
        </w:rPr>
        <w:t xml:space="preserve">Digital Skills and Research Methods </w:t>
      </w:r>
    </w:p>
    <w:p w14:paraId="7F3918E8" w14:textId="0F11ACB2" w:rsidR="00AB72F2" w:rsidRPr="00E40542" w:rsidRDefault="00AB72F2" w:rsidP="00DD5266">
      <w:pPr>
        <w:jc w:val="right"/>
        <w:rPr>
          <w:rFonts w:ascii="Times New Roman" w:hAnsi="Times New Roman" w:cs="Times New Roman"/>
          <w:i/>
          <w:iCs/>
          <w:lang w:val="en-US"/>
        </w:rPr>
      </w:pPr>
      <w:r w:rsidRPr="00E40542">
        <w:rPr>
          <w:rFonts w:ascii="Times New Roman" w:hAnsi="Times New Roman" w:cs="Times New Roman"/>
          <w:i/>
          <w:iCs/>
          <w:lang w:val="en-US"/>
        </w:rPr>
        <w:t>BM</w:t>
      </w:r>
      <w:r w:rsidR="000358AC" w:rsidRPr="00E40542">
        <w:rPr>
          <w:rFonts w:ascii="Times New Roman" w:hAnsi="Times New Roman" w:cs="Times New Roman"/>
          <w:i/>
          <w:iCs/>
          <w:lang w:val="en-US"/>
        </w:rPr>
        <w:t xml:space="preserve">SW </w:t>
      </w:r>
      <w:r w:rsidR="00DD5266" w:rsidRPr="00E40542">
        <w:rPr>
          <w:rFonts w:ascii="Times New Roman" w:hAnsi="Times New Roman" w:cs="Times New Roman"/>
          <w:i/>
          <w:iCs/>
          <w:lang w:val="en-US"/>
        </w:rPr>
        <w:t>4003</w:t>
      </w:r>
    </w:p>
    <w:p w14:paraId="32884FE4" w14:textId="326D9F64" w:rsidR="00077F8D" w:rsidRPr="00E40542" w:rsidRDefault="00077F8D">
      <w:pPr>
        <w:rPr>
          <w:rFonts w:ascii="Times New Roman" w:hAnsi="Times New Roman" w:cs="Times New Roman"/>
          <w:b/>
          <w:bCs/>
          <w:i/>
          <w:iCs/>
          <w:lang w:val="en-US"/>
        </w:rPr>
      </w:pPr>
    </w:p>
    <w:p w14:paraId="328896B2" w14:textId="205951C2" w:rsidR="00077F8D" w:rsidRPr="00E40542" w:rsidRDefault="00DD5266" w:rsidP="00DD5266">
      <w:pPr>
        <w:jc w:val="right"/>
        <w:rPr>
          <w:rFonts w:ascii="Times New Roman" w:hAnsi="Times New Roman" w:cs="Times New Roman"/>
          <w:b/>
          <w:bCs/>
          <w:i/>
          <w:iCs/>
          <w:lang w:val="en-US"/>
        </w:rPr>
      </w:pPr>
      <w:proofErr w:type="gramStart"/>
      <w:r w:rsidRPr="00E40542">
        <w:rPr>
          <w:rFonts w:ascii="Times New Roman" w:hAnsi="Times New Roman" w:cs="Times New Roman"/>
          <w:b/>
          <w:bCs/>
          <w:i/>
          <w:iCs/>
          <w:lang w:val="en-US"/>
        </w:rPr>
        <w:t>Lecturer :</w:t>
      </w:r>
      <w:proofErr w:type="gramEnd"/>
      <w:r w:rsidRPr="00E40542">
        <w:rPr>
          <w:rFonts w:ascii="Times New Roman" w:hAnsi="Times New Roman" w:cs="Times New Roman"/>
          <w:b/>
          <w:bCs/>
          <w:i/>
          <w:iCs/>
          <w:lang w:val="en-US"/>
        </w:rPr>
        <w:t xml:space="preserve"> </w:t>
      </w:r>
      <w:proofErr w:type="spellStart"/>
      <w:r w:rsidRPr="00E40542">
        <w:rPr>
          <w:rFonts w:ascii="Times New Roman" w:hAnsi="Times New Roman" w:cs="Times New Roman"/>
          <w:b/>
          <w:bCs/>
          <w:i/>
          <w:iCs/>
          <w:lang w:val="en-US"/>
        </w:rPr>
        <w:t>Balendran</w:t>
      </w:r>
      <w:proofErr w:type="spellEnd"/>
      <w:r w:rsidRPr="00E40542">
        <w:rPr>
          <w:rFonts w:ascii="Times New Roman" w:hAnsi="Times New Roman" w:cs="Times New Roman"/>
          <w:b/>
          <w:bCs/>
          <w:i/>
          <w:iCs/>
          <w:lang w:val="en-US"/>
        </w:rPr>
        <w:t xml:space="preserve"> </w:t>
      </w:r>
      <w:proofErr w:type="spellStart"/>
      <w:r w:rsidRPr="00E40542">
        <w:rPr>
          <w:rFonts w:ascii="Times New Roman" w:hAnsi="Times New Roman" w:cs="Times New Roman"/>
          <w:b/>
          <w:bCs/>
          <w:i/>
          <w:iCs/>
          <w:lang w:val="en-US"/>
        </w:rPr>
        <w:t>Kandasemy</w:t>
      </w:r>
      <w:proofErr w:type="spellEnd"/>
    </w:p>
    <w:p w14:paraId="432AE83E" w14:textId="601C7ABF" w:rsidR="00077F8D" w:rsidRDefault="00077F8D">
      <w:pPr>
        <w:rPr>
          <w:lang w:val="en-US"/>
        </w:rPr>
      </w:pPr>
    </w:p>
    <w:p w14:paraId="3F9DE4A0" w14:textId="2758B5E7" w:rsidR="00077F8D" w:rsidRDefault="00077F8D">
      <w:pPr>
        <w:rPr>
          <w:lang w:val="en-US"/>
        </w:rPr>
      </w:pPr>
    </w:p>
    <w:p w14:paraId="1147285A" w14:textId="71E3B878" w:rsidR="00077F8D" w:rsidRDefault="00077F8D">
      <w:pPr>
        <w:rPr>
          <w:lang w:val="en-US"/>
        </w:rPr>
      </w:pPr>
    </w:p>
    <w:p w14:paraId="4828C124" w14:textId="5E864B22" w:rsidR="00077F8D" w:rsidRDefault="00077F8D">
      <w:pPr>
        <w:rPr>
          <w:lang w:val="en-US"/>
        </w:rPr>
      </w:pPr>
    </w:p>
    <w:p w14:paraId="60FD3503" w14:textId="6CE78FE0" w:rsidR="00077F8D" w:rsidRDefault="00077F8D">
      <w:pPr>
        <w:rPr>
          <w:lang w:val="en-US"/>
        </w:rPr>
      </w:pPr>
    </w:p>
    <w:p w14:paraId="0A8771C6" w14:textId="092473E7" w:rsidR="00077F8D" w:rsidRDefault="00077F8D">
      <w:pPr>
        <w:rPr>
          <w:lang w:val="en-US"/>
        </w:rPr>
      </w:pPr>
    </w:p>
    <w:p w14:paraId="567F1685" w14:textId="648FCF98" w:rsidR="00077F8D" w:rsidRDefault="00077F8D">
      <w:pPr>
        <w:rPr>
          <w:lang w:val="en-US"/>
        </w:rPr>
      </w:pPr>
    </w:p>
    <w:p w14:paraId="7C1BEDE8" w14:textId="5682C881" w:rsidR="00077F8D" w:rsidRDefault="00077F8D">
      <w:pPr>
        <w:rPr>
          <w:lang w:val="en-US"/>
        </w:rPr>
      </w:pPr>
    </w:p>
    <w:sdt>
      <w:sdtPr>
        <w:rPr>
          <w:rFonts w:asciiTheme="minorHAnsi" w:eastAsiaTheme="minorHAnsi" w:hAnsiTheme="minorHAnsi" w:cstheme="minorBidi"/>
          <w:color w:val="auto"/>
          <w:sz w:val="22"/>
          <w:szCs w:val="22"/>
          <w:lang w:val="en-GB"/>
        </w:rPr>
        <w:id w:val="1361934934"/>
        <w:docPartObj>
          <w:docPartGallery w:val="Table of Contents"/>
          <w:docPartUnique/>
        </w:docPartObj>
      </w:sdtPr>
      <w:sdtEndPr>
        <w:rPr>
          <w:b/>
          <w:bCs/>
          <w:noProof/>
        </w:rPr>
      </w:sdtEndPr>
      <w:sdtContent>
        <w:p w14:paraId="70C3E9D6" w14:textId="77777777" w:rsidR="00DD5266" w:rsidRDefault="00DD5266" w:rsidP="00DD5266">
          <w:pPr>
            <w:pStyle w:val="TOCHeading"/>
          </w:pPr>
          <w:r>
            <w:t>Contents</w:t>
          </w:r>
        </w:p>
        <w:p w14:paraId="1A963F74" w14:textId="46C1D4C7" w:rsidR="00DD5266" w:rsidRDefault="00DD52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136020" w:history="1">
            <w:r w:rsidRPr="00796E50">
              <w:rPr>
                <w:rStyle w:val="Hyperlink"/>
                <w:noProof/>
                <w:lang w:val="en-US"/>
              </w:rPr>
              <w:t>Executive summery</w:t>
            </w:r>
            <w:r>
              <w:rPr>
                <w:noProof/>
                <w:webHidden/>
              </w:rPr>
              <w:tab/>
            </w:r>
            <w:r>
              <w:rPr>
                <w:noProof/>
                <w:webHidden/>
              </w:rPr>
              <w:fldChar w:fldCharType="begin"/>
            </w:r>
            <w:r>
              <w:rPr>
                <w:noProof/>
                <w:webHidden/>
              </w:rPr>
              <w:instrText xml:space="preserve"> PAGEREF _Toc71136020 \h </w:instrText>
            </w:r>
            <w:r>
              <w:rPr>
                <w:noProof/>
                <w:webHidden/>
              </w:rPr>
            </w:r>
            <w:r>
              <w:rPr>
                <w:noProof/>
                <w:webHidden/>
              </w:rPr>
              <w:fldChar w:fldCharType="separate"/>
            </w:r>
            <w:r>
              <w:rPr>
                <w:noProof/>
                <w:webHidden/>
              </w:rPr>
              <w:t>3</w:t>
            </w:r>
            <w:r>
              <w:rPr>
                <w:noProof/>
                <w:webHidden/>
              </w:rPr>
              <w:fldChar w:fldCharType="end"/>
            </w:r>
          </w:hyperlink>
        </w:p>
        <w:p w14:paraId="110CF3D3" w14:textId="6253B417" w:rsidR="00DD5266" w:rsidRDefault="00267D3F">
          <w:pPr>
            <w:pStyle w:val="TOC1"/>
            <w:tabs>
              <w:tab w:val="right" w:leader="dot" w:pos="9016"/>
            </w:tabs>
            <w:rPr>
              <w:rFonts w:eastAsiaTheme="minorEastAsia"/>
              <w:noProof/>
              <w:lang w:eastAsia="en-GB"/>
            </w:rPr>
          </w:pPr>
          <w:hyperlink w:anchor="_Toc71136021" w:history="1">
            <w:r w:rsidR="00DD5266" w:rsidRPr="00796E50">
              <w:rPr>
                <w:rStyle w:val="Hyperlink"/>
                <w:rFonts w:ascii="Arial" w:hAnsi="Arial" w:cs="Arial"/>
                <w:noProof/>
                <w:lang w:val="en-US"/>
              </w:rPr>
              <w:t>Introduction</w:t>
            </w:r>
            <w:r w:rsidR="00DD5266">
              <w:rPr>
                <w:noProof/>
                <w:webHidden/>
              </w:rPr>
              <w:tab/>
            </w:r>
            <w:r w:rsidR="00DD5266">
              <w:rPr>
                <w:noProof/>
                <w:webHidden/>
              </w:rPr>
              <w:fldChar w:fldCharType="begin"/>
            </w:r>
            <w:r w:rsidR="00DD5266">
              <w:rPr>
                <w:noProof/>
                <w:webHidden/>
              </w:rPr>
              <w:instrText xml:space="preserve"> PAGEREF _Toc71136021 \h </w:instrText>
            </w:r>
            <w:r w:rsidR="00DD5266">
              <w:rPr>
                <w:noProof/>
                <w:webHidden/>
              </w:rPr>
            </w:r>
            <w:r w:rsidR="00DD5266">
              <w:rPr>
                <w:noProof/>
                <w:webHidden/>
              </w:rPr>
              <w:fldChar w:fldCharType="separate"/>
            </w:r>
            <w:r w:rsidR="00DD5266">
              <w:rPr>
                <w:noProof/>
                <w:webHidden/>
              </w:rPr>
              <w:t>3</w:t>
            </w:r>
            <w:r w:rsidR="00DD5266">
              <w:rPr>
                <w:noProof/>
                <w:webHidden/>
              </w:rPr>
              <w:fldChar w:fldCharType="end"/>
            </w:r>
          </w:hyperlink>
        </w:p>
        <w:p w14:paraId="38F29F59" w14:textId="2BA30586" w:rsidR="00DD5266" w:rsidRDefault="00267D3F">
          <w:pPr>
            <w:pStyle w:val="TOC1"/>
            <w:tabs>
              <w:tab w:val="right" w:leader="dot" w:pos="9016"/>
            </w:tabs>
            <w:rPr>
              <w:rFonts w:eastAsiaTheme="minorEastAsia"/>
              <w:noProof/>
              <w:lang w:eastAsia="en-GB"/>
            </w:rPr>
          </w:pPr>
          <w:hyperlink w:anchor="_Toc71136022" w:history="1">
            <w:r w:rsidR="00DD5266" w:rsidRPr="00796E50">
              <w:rPr>
                <w:rStyle w:val="Hyperlink"/>
                <w:rFonts w:ascii="Arial" w:hAnsi="Arial" w:cs="Arial"/>
                <w:noProof/>
                <w:lang w:val="en-US"/>
              </w:rPr>
              <w:t>Literature review</w:t>
            </w:r>
            <w:r w:rsidR="00DD5266">
              <w:rPr>
                <w:noProof/>
                <w:webHidden/>
              </w:rPr>
              <w:tab/>
            </w:r>
            <w:r w:rsidR="00DD5266">
              <w:rPr>
                <w:noProof/>
                <w:webHidden/>
              </w:rPr>
              <w:fldChar w:fldCharType="begin"/>
            </w:r>
            <w:r w:rsidR="00DD5266">
              <w:rPr>
                <w:noProof/>
                <w:webHidden/>
              </w:rPr>
              <w:instrText xml:space="preserve"> PAGEREF _Toc71136022 \h </w:instrText>
            </w:r>
            <w:r w:rsidR="00DD5266">
              <w:rPr>
                <w:noProof/>
                <w:webHidden/>
              </w:rPr>
            </w:r>
            <w:r w:rsidR="00DD5266">
              <w:rPr>
                <w:noProof/>
                <w:webHidden/>
              </w:rPr>
              <w:fldChar w:fldCharType="separate"/>
            </w:r>
            <w:r w:rsidR="00DD5266">
              <w:rPr>
                <w:noProof/>
                <w:webHidden/>
              </w:rPr>
              <w:t>4</w:t>
            </w:r>
            <w:r w:rsidR="00DD5266">
              <w:rPr>
                <w:noProof/>
                <w:webHidden/>
              </w:rPr>
              <w:fldChar w:fldCharType="end"/>
            </w:r>
          </w:hyperlink>
        </w:p>
        <w:p w14:paraId="4ED7EDED" w14:textId="5279CEA5" w:rsidR="00DD5266" w:rsidRDefault="00267D3F">
          <w:pPr>
            <w:pStyle w:val="TOC1"/>
            <w:tabs>
              <w:tab w:val="right" w:leader="dot" w:pos="9016"/>
            </w:tabs>
            <w:rPr>
              <w:rFonts w:eastAsiaTheme="minorEastAsia"/>
              <w:noProof/>
              <w:lang w:eastAsia="en-GB"/>
            </w:rPr>
          </w:pPr>
          <w:hyperlink w:anchor="_Toc71136023" w:history="1">
            <w:r w:rsidR="00DD5266" w:rsidRPr="00796E50">
              <w:rPr>
                <w:rStyle w:val="Hyperlink"/>
                <w:rFonts w:ascii="Arial" w:hAnsi="Arial" w:cs="Arial"/>
                <w:noProof/>
                <w:lang w:val="en-US"/>
              </w:rPr>
              <w:t>Primary Research</w:t>
            </w:r>
            <w:r w:rsidR="00DD5266">
              <w:rPr>
                <w:noProof/>
                <w:webHidden/>
              </w:rPr>
              <w:tab/>
            </w:r>
            <w:r w:rsidR="00DD5266">
              <w:rPr>
                <w:noProof/>
                <w:webHidden/>
              </w:rPr>
              <w:fldChar w:fldCharType="begin"/>
            </w:r>
            <w:r w:rsidR="00DD5266">
              <w:rPr>
                <w:noProof/>
                <w:webHidden/>
              </w:rPr>
              <w:instrText xml:space="preserve"> PAGEREF _Toc71136023 \h </w:instrText>
            </w:r>
            <w:r w:rsidR="00DD5266">
              <w:rPr>
                <w:noProof/>
                <w:webHidden/>
              </w:rPr>
            </w:r>
            <w:r w:rsidR="00DD5266">
              <w:rPr>
                <w:noProof/>
                <w:webHidden/>
              </w:rPr>
              <w:fldChar w:fldCharType="separate"/>
            </w:r>
            <w:r w:rsidR="00DD5266">
              <w:rPr>
                <w:noProof/>
                <w:webHidden/>
              </w:rPr>
              <w:t>6</w:t>
            </w:r>
            <w:r w:rsidR="00DD5266">
              <w:rPr>
                <w:noProof/>
                <w:webHidden/>
              </w:rPr>
              <w:fldChar w:fldCharType="end"/>
            </w:r>
          </w:hyperlink>
        </w:p>
        <w:p w14:paraId="4CCF79B5" w14:textId="706D079C" w:rsidR="00DD5266" w:rsidRDefault="00267D3F">
          <w:pPr>
            <w:pStyle w:val="TOC2"/>
            <w:tabs>
              <w:tab w:val="right" w:leader="dot" w:pos="9016"/>
            </w:tabs>
            <w:rPr>
              <w:rFonts w:eastAsiaTheme="minorEastAsia"/>
              <w:noProof/>
              <w:lang w:eastAsia="en-GB"/>
            </w:rPr>
          </w:pPr>
          <w:hyperlink w:anchor="_Toc71136024" w:history="1">
            <w:r w:rsidR="00DD5266" w:rsidRPr="00796E50">
              <w:rPr>
                <w:rStyle w:val="Hyperlink"/>
                <w:rFonts w:ascii="Arial" w:hAnsi="Arial" w:cs="Arial"/>
                <w:noProof/>
                <w:lang w:val="en-US"/>
              </w:rPr>
              <w:t>Methodology</w:t>
            </w:r>
            <w:r w:rsidR="00DD5266">
              <w:rPr>
                <w:noProof/>
                <w:webHidden/>
              </w:rPr>
              <w:tab/>
            </w:r>
            <w:r w:rsidR="00DD5266">
              <w:rPr>
                <w:noProof/>
                <w:webHidden/>
              </w:rPr>
              <w:fldChar w:fldCharType="begin"/>
            </w:r>
            <w:r w:rsidR="00DD5266">
              <w:rPr>
                <w:noProof/>
                <w:webHidden/>
              </w:rPr>
              <w:instrText xml:space="preserve"> PAGEREF _Toc71136024 \h </w:instrText>
            </w:r>
            <w:r w:rsidR="00DD5266">
              <w:rPr>
                <w:noProof/>
                <w:webHidden/>
              </w:rPr>
            </w:r>
            <w:r w:rsidR="00DD5266">
              <w:rPr>
                <w:noProof/>
                <w:webHidden/>
              </w:rPr>
              <w:fldChar w:fldCharType="separate"/>
            </w:r>
            <w:r w:rsidR="00DD5266">
              <w:rPr>
                <w:noProof/>
                <w:webHidden/>
              </w:rPr>
              <w:t>6</w:t>
            </w:r>
            <w:r w:rsidR="00DD5266">
              <w:rPr>
                <w:noProof/>
                <w:webHidden/>
              </w:rPr>
              <w:fldChar w:fldCharType="end"/>
            </w:r>
          </w:hyperlink>
        </w:p>
        <w:p w14:paraId="4E7D0213" w14:textId="2F6D1BD7" w:rsidR="00DD5266" w:rsidRDefault="00267D3F">
          <w:pPr>
            <w:pStyle w:val="TOC1"/>
            <w:tabs>
              <w:tab w:val="right" w:leader="dot" w:pos="9016"/>
            </w:tabs>
            <w:rPr>
              <w:rFonts w:eastAsiaTheme="minorEastAsia"/>
              <w:noProof/>
              <w:lang w:eastAsia="en-GB"/>
            </w:rPr>
          </w:pPr>
          <w:hyperlink w:anchor="_Toc71136025" w:history="1">
            <w:r w:rsidR="00DD5266" w:rsidRPr="00796E50">
              <w:rPr>
                <w:rStyle w:val="Hyperlink"/>
                <w:noProof/>
                <w:lang w:val="en-US"/>
              </w:rPr>
              <w:t>Results :</w:t>
            </w:r>
            <w:r w:rsidR="00DD5266">
              <w:rPr>
                <w:noProof/>
                <w:webHidden/>
              </w:rPr>
              <w:tab/>
            </w:r>
            <w:r w:rsidR="00DD5266">
              <w:rPr>
                <w:noProof/>
                <w:webHidden/>
              </w:rPr>
              <w:fldChar w:fldCharType="begin"/>
            </w:r>
            <w:r w:rsidR="00DD5266">
              <w:rPr>
                <w:noProof/>
                <w:webHidden/>
              </w:rPr>
              <w:instrText xml:space="preserve"> PAGEREF _Toc71136025 \h </w:instrText>
            </w:r>
            <w:r w:rsidR="00DD5266">
              <w:rPr>
                <w:noProof/>
                <w:webHidden/>
              </w:rPr>
            </w:r>
            <w:r w:rsidR="00DD5266">
              <w:rPr>
                <w:noProof/>
                <w:webHidden/>
              </w:rPr>
              <w:fldChar w:fldCharType="separate"/>
            </w:r>
            <w:r w:rsidR="00DD5266">
              <w:rPr>
                <w:noProof/>
                <w:webHidden/>
              </w:rPr>
              <w:t>7</w:t>
            </w:r>
            <w:r w:rsidR="00DD5266">
              <w:rPr>
                <w:noProof/>
                <w:webHidden/>
              </w:rPr>
              <w:fldChar w:fldCharType="end"/>
            </w:r>
          </w:hyperlink>
        </w:p>
        <w:p w14:paraId="2CC56D44" w14:textId="366CB37D" w:rsidR="00DD5266" w:rsidRDefault="00267D3F">
          <w:pPr>
            <w:pStyle w:val="TOC1"/>
            <w:tabs>
              <w:tab w:val="right" w:leader="dot" w:pos="9016"/>
            </w:tabs>
            <w:rPr>
              <w:rFonts w:eastAsiaTheme="minorEastAsia"/>
              <w:noProof/>
              <w:lang w:eastAsia="en-GB"/>
            </w:rPr>
          </w:pPr>
          <w:hyperlink w:anchor="_Toc71136026" w:history="1">
            <w:r w:rsidR="00DD5266" w:rsidRPr="00796E50">
              <w:rPr>
                <w:rStyle w:val="Hyperlink"/>
                <w:rFonts w:ascii="Arial" w:hAnsi="Arial" w:cs="Arial"/>
                <w:noProof/>
                <w:lang w:val="en-US"/>
              </w:rPr>
              <w:t>Conclusion</w:t>
            </w:r>
            <w:r w:rsidR="00DD5266">
              <w:rPr>
                <w:noProof/>
                <w:webHidden/>
              </w:rPr>
              <w:tab/>
            </w:r>
            <w:r w:rsidR="00DD5266">
              <w:rPr>
                <w:noProof/>
                <w:webHidden/>
              </w:rPr>
              <w:fldChar w:fldCharType="begin"/>
            </w:r>
            <w:r w:rsidR="00DD5266">
              <w:rPr>
                <w:noProof/>
                <w:webHidden/>
              </w:rPr>
              <w:instrText xml:space="preserve"> PAGEREF _Toc71136026 \h </w:instrText>
            </w:r>
            <w:r w:rsidR="00DD5266">
              <w:rPr>
                <w:noProof/>
                <w:webHidden/>
              </w:rPr>
            </w:r>
            <w:r w:rsidR="00DD5266">
              <w:rPr>
                <w:noProof/>
                <w:webHidden/>
              </w:rPr>
              <w:fldChar w:fldCharType="separate"/>
            </w:r>
            <w:r w:rsidR="00DD5266">
              <w:rPr>
                <w:noProof/>
                <w:webHidden/>
              </w:rPr>
              <w:t>11</w:t>
            </w:r>
            <w:r w:rsidR="00DD5266">
              <w:rPr>
                <w:noProof/>
                <w:webHidden/>
              </w:rPr>
              <w:fldChar w:fldCharType="end"/>
            </w:r>
          </w:hyperlink>
        </w:p>
        <w:p w14:paraId="2CFDA5CB" w14:textId="7589060D" w:rsidR="00DD5266" w:rsidRDefault="00267D3F">
          <w:pPr>
            <w:pStyle w:val="TOC1"/>
            <w:tabs>
              <w:tab w:val="right" w:leader="dot" w:pos="9016"/>
            </w:tabs>
            <w:rPr>
              <w:rFonts w:eastAsiaTheme="minorEastAsia"/>
              <w:noProof/>
              <w:lang w:eastAsia="en-GB"/>
            </w:rPr>
          </w:pPr>
          <w:hyperlink w:anchor="_Toc71136027" w:history="1">
            <w:r w:rsidR="00DD5266" w:rsidRPr="00796E50">
              <w:rPr>
                <w:rStyle w:val="Hyperlink"/>
                <w:rFonts w:ascii="Arial" w:hAnsi="Arial" w:cs="Arial"/>
                <w:noProof/>
                <w:lang w:val="en-US"/>
              </w:rPr>
              <w:t>Limitations of the study</w:t>
            </w:r>
            <w:r w:rsidR="00DD5266">
              <w:rPr>
                <w:noProof/>
                <w:webHidden/>
              </w:rPr>
              <w:tab/>
            </w:r>
            <w:r w:rsidR="00DD5266">
              <w:rPr>
                <w:noProof/>
                <w:webHidden/>
              </w:rPr>
              <w:fldChar w:fldCharType="begin"/>
            </w:r>
            <w:r w:rsidR="00DD5266">
              <w:rPr>
                <w:noProof/>
                <w:webHidden/>
              </w:rPr>
              <w:instrText xml:space="preserve"> PAGEREF _Toc71136027 \h </w:instrText>
            </w:r>
            <w:r w:rsidR="00DD5266">
              <w:rPr>
                <w:noProof/>
                <w:webHidden/>
              </w:rPr>
            </w:r>
            <w:r w:rsidR="00DD5266">
              <w:rPr>
                <w:noProof/>
                <w:webHidden/>
              </w:rPr>
              <w:fldChar w:fldCharType="separate"/>
            </w:r>
            <w:r w:rsidR="00DD5266">
              <w:rPr>
                <w:noProof/>
                <w:webHidden/>
              </w:rPr>
              <w:t>12</w:t>
            </w:r>
            <w:r w:rsidR="00DD5266">
              <w:rPr>
                <w:noProof/>
                <w:webHidden/>
              </w:rPr>
              <w:fldChar w:fldCharType="end"/>
            </w:r>
          </w:hyperlink>
        </w:p>
        <w:p w14:paraId="19CE194A" w14:textId="35ADCA21" w:rsidR="00DD5266" w:rsidRDefault="00267D3F">
          <w:pPr>
            <w:pStyle w:val="TOC1"/>
            <w:tabs>
              <w:tab w:val="right" w:leader="dot" w:pos="9016"/>
            </w:tabs>
            <w:rPr>
              <w:rFonts w:eastAsiaTheme="minorEastAsia"/>
              <w:noProof/>
              <w:lang w:eastAsia="en-GB"/>
            </w:rPr>
          </w:pPr>
          <w:hyperlink w:anchor="_Toc71136028" w:history="1">
            <w:r w:rsidR="00DD5266" w:rsidRPr="00796E50">
              <w:rPr>
                <w:rStyle w:val="Hyperlink"/>
                <w:rFonts w:ascii="Arial" w:hAnsi="Arial" w:cs="Arial"/>
                <w:noProof/>
              </w:rPr>
              <w:t>References</w:t>
            </w:r>
            <w:r w:rsidR="00DD5266">
              <w:rPr>
                <w:noProof/>
                <w:webHidden/>
              </w:rPr>
              <w:tab/>
            </w:r>
            <w:r w:rsidR="00DD5266">
              <w:rPr>
                <w:noProof/>
                <w:webHidden/>
              </w:rPr>
              <w:fldChar w:fldCharType="begin"/>
            </w:r>
            <w:r w:rsidR="00DD5266">
              <w:rPr>
                <w:noProof/>
                <w:webHidden/>
              </w:rPr>
              <w:instrText xml:space="preserve"> PAGEREF _Toc71136028 \h </w:instrText>
            </w:r>
            <w:r w:rsidR="00DD5266">
              <w:rPr>
                <w:noProof/>
                <w:webHidden/>
              </w:rPr>
            </w:r>
            <w:r w:rsidR="00DD5266">
              <w:rPr>
                <w:noProof/>
                <w:webHidden/>
              </w:rPr>
              <w:fldChar w:fldCharType="separate"/>
            </w:r>
            <w:r w:rsidR="00DD5266">
              <w:rPr>
                <w:noProof/>
                <w:webHidden/>
              </w:rPr>
              <w:t>12</w:t>
            </w:r>
            <w:r w:rsidR="00DD5266">
              <w:rPr>
                <w:noProof/>
                <w:webHidden/>
              </w:rPr>
              <w:fldChar w:fldCharType="end"/>
            </w:r>
          </w:hyperlink>
        </w:p>
        <w:p w14:paraId="12ACFCBC" w14:textId="4C16E720" w:rsidR="00DD5266" w:rsidRDefault="00267D3F">
          <w:pPr>
            <w:pStyle w:val="TOC1"/>
            <w:tabs>
              <w:tab w:val="right" w:leader="dot" w:pos="9016"/>
            </w:tabs>
            <w:rPr>
              <w:rFonts w:eastAsiaTheme="minorEastAsia"/>
              <w:noProof/>
              <w:lang w:eastAsia="en-GB"/>
            </w:rPr>
          </w:pPr>
          <w:hyperlink w:anchor="_Toc71136029" w:history="1">
            <w:r w:rsidR="00DD5266" w:rsidRPr="00796E50">
              <w:rPr>
                <w:rStyle w:val="Hyperlink"/>
                <w:rFonts w:ascii="Arial" w:hAnsi="Arial" w:cs="Arial"/>
                <w:noProof/>
                <w:lang w:val="en-US"/>
              </w:rPr>
              <w:t>Apendix</w:t>
            </w:r>
            <w:r w:rsidR="00DD5266">
              <w:rPr>
                <w:noProof/>
                <w:webHidden/>
              </w:rPr>
              <w:tab/>
            </w:r>
            <w:r w:rsidR="00DD5266">
              <w:rPr>
                <w:noProof/>
                <w:webHidden/>
              </w:rPr>
              <w:fldChar w:fldCharType="begin"/>
            </w:r>
            <w:r w:rsidR="00DD5266">
              <w:rPr>
                <w:noProof/>
                <w:webHidden/>
              </w:rPr>
              <w:instrText xml:space="preserve"> PAGEREF _Toc71136029 \h </w:instrText>
            </w:r>
            <w:r w:rsidR="00DD5266">
              <w:rPr>
                <w:noProof/>
                <w:webHidden/>
              </w:rPr>
            </w:r>
            <w:r w:rsidR="00DD5266">
              <w:rPr>
                <w:noProof/>
                <w:webHidden/>
              </w:rPr>
              <w:fldChar w:fldCharType="separate"/>
            </w:r>
            <w:r w:rsidR="00DD5266">
              <w:rPr>
                <w:noProof/>
                <w:webHidden/>
              </w:rPr>
              <w:t>13</w:t>
            </w:r>
            <w:r w:rsidR="00DD5266">
              <w:rPr>
                <w:noProof/>
                <w:webHidden/>
              </w:rPr>
              <w:fldChar w:fldCharType="end"/>
            </w:r>
          </w:hyperlink>
        </w:p>
        <w:p w14:paraId="6AE166CF" w14:textId="11686B67" w:rsidR="00DD5266" w:rsidRDefault="00DD5266" w:rsidP="00DD5266">
          <w:r>
            <w:rPr>
              <w:b/>
              <w:bCs/>
              <w:noProof/>
            </w:rPr>
            <w:fldChar w:fldCharType="end"/>
          </w:r>
        </w:p>
      </w:sdtContent>
    </w:sdt>
    <w:p w14:paraId="7252D401" w14:textId="6E9C0DB7" w:rsidR="00077F8D" w:rsidRDefault="00077F8D">
      <w:pPr>
        <w:rPr>
          <w:lang w:val="en-US"/>
        </w:rPr>
      </w:pPr>
    </w:p>
    <w:p w14:paraId="73C72049" w14:textId="392E85A2" w:rsidR="00077F8D" w:rsidRDefault="00077F8D">
      <w:pPr>
        <w:rPr>
          <w:lang w:val="en-US"/>
        </w:rPr>
      </w:pPr>
    </w:p>
    <w:p w14:paraId="48C96E18" w14:textId="72916B2D" w:rsidR="00077F8D" w:rsidRDefault="00077F8D">
      <w:pPr>
        <w:rPr>
          <w:lang w:val="en-US"/>
        </w:rPr>
      </w:pPr>
    </w:p>
    <w:p w14:paraId="4FC9A318" w14:textId="0582B267" w:rsidR="00077F8D" w:rsidRDefault="00077F8D">
      <w:pPr>
        <w:rPr>
          <w:lang w:val="en-US"/>
        </w:rPr>
      </w:pPr>
    </w:p>
    <w:p w14:paraId="0202D55D" w14:textId="41C01040" w:rsidR="00077F8D" w:rsidRDefault="00077F8D">
      <w:pPr>
        <w:rPr>
          <w:lang w:val="en-US"/>
        </w:rPr>
      </w:pPr>
    </w:p>
    <w:p w14:paraId="003C3B53" w14:textId="21BCA1FE" w:rsidR="00077F8D" w:rsidRDefault="00077F8D">
      <w:pPr>
        <w:rPr>
          <w:lang w:val="en-US"/>
        </w:rPr>
      </w:pPr>
    </w:p>
    <w:p w14:paraId="5C9F41A6" w14:textId="64A66441" w:rsidR="00077F8D" w:rsidRDefault="00077F8D">
      <w:pPr>
        <w:rPr>
          <w:lang w:val="en-US"/>
        </w:rPr>
      </w:pPr>
    </w:p>
    <w:p w14:paraId="5E61017B" w14:textId="4A82ACCA" w:rsidR="00077F8D" w:rsidRDefault="00077F8D">
      <w:pPr>
        <w:rPr>
          <w:lang w:val="en-US"/>
        </w:rPr>
      </w:pPr>
    </w:p>
    <w:p w14:paraId="122BAACF" w14:textId="3044907B" w:rsidR="00077F8D" w:rsidRDefault="00077F8D">
      <w:pPr>
        <w:rPr>
          <w:lang w:val="en-US"/>
        </w:rPr>
      </w:pPr>
    </w:p>
    <w:p w14:paraId="51678AE3" w14:textId="0C47F5E4" w:rsidR="00077F8D" w:rsidRDefault="00077F8D">
      <w:pPr>
        <w:rPr>
          <w:lang w:val="en-US"/>
        </w:rPr>
      </w:pPr>
    </w:p>
    <w:p w14:paraId="3FB0F3FC" w14:textId="028CE151" w:rsidR="00077F8D" w:rsidRDefault="00077F8D">
      <w:pPr>
        <w:rPr>
          <w:lang w:val="en-US"/>
        </w:rPr>
      </w:pPr>
    </w:p>
    <w:p w14:paraId="71ACA0F0" w14:textId="06A70018" w:rsidR="00077F8D" w:rsidRDefault="00077F8D">
      <w:pPr>
        <w:rPr>
          <w:lang w:val="en-US"/>
        </w:rPr>
      </w:pPr>
    </w:p>
    <w:p w14:paraId="3649C569" w14:textId="47272EB3" w:rsidR="00077F8D" w:rsidRDefault="00077F8D">
      <w:pPr>
        <w:rPr>
          <w:lang w:val="en-US"/>
        </w:rPr>
      </w:pPr>
    </w:p>
    <w:p w14:paraId="453775E6" w14:textId="7BB2CF78" w:rsidR="00077F8D" w:rsidRDefault="00077F8D">
      <w:pPr>
        <w:rPr>
          <w:lang w:val="en-US"/>
        </w:rPr>
      </w:pPr>
    </w:p>
    <w:p w14:paraId="15CE2369" w14:textId="20312D84" w:rsidR="00077F8D" w:rsidRDefault="00077F8D">
      <w:pPr>
        <w:rPr>
          <w:lang w:val="en-US"/>
        </w:rPr>
      </w:pPr>
    </w:p>
    <w:p w14:paraId="19ABE78A" w14:textId="72DE50A7" w:rsidR="00077F8D" w:rsidRDefault="00077F8D">
      <w:pPr>
        <w:rPr>
          <w:lang w:val="en-US"/>
        </w:rPr>
      </w:pPr>
    </w:p>
    <w:p w14:paraId="55C9075C" w14:textId="1C2C3575" w:rsidR="00077F8D" w:rsidRDefault="00077F8D">
      <w:pPr>
        <w:rPr>
          <w:lang w:val="en-US"/>
        </w:rPr>
      </w:pPr>
    </w:p>
    <w:p w14:paraId="670B8598" w14:textId="40110BFC" w:rsidR="00077F8D" w:rsidRDefault="00077F8D">
      <w:pPr>
        <w:rPr>
          <w:lang w:val="en-US"/>
        </w:rPr>
      </w:pPr>
    </w:p>
    <w:p w14:paraId="69058E5F" w14:textId="1533CBD3" w:rsidR="00077F8D" w:rsidRDefault="00077F8D">
      <w:pPr>
        <w:rPr>
          <w:lang w:val="en-US"/>
        </w:rPr>
      </w:pPr>
    </w:p>
    <w:p w14:paraId="7F1F140C" w14:textId="66510B9D" w:rsidR="00077F8D" w:rsidRDefault="00077F8D">
      <w:pPr>
        <w:rPr>
          <w:lang w:val="en-US"/>
        </w:rPr>
      </w:pPr>
    </w:p>
    <w:p w14:paraId="01E61802" w14:textId="55611C23" w:rsidR="00077F8D" w:rsidRDefault="00AB72F2" w:rsidP="00AB72F2">
      <w:pPr>
        <w:pStyle w:val="Heading1"/>
        <w:rPr>
          <w:lang w:val="en-US"/>
        </w:rPr>
      </w:pPr>
      <w:bookmarkStart w:id="0" w:name="_Toc71136020"/>
      <w:r>
        <w:rPr>
          <w:lang w:val="en-US"/>
        </w:rPr>
        <w:t>Executive summery</w:t>
      </w:r>
      <w:bookmarkEnd w:id="0"/>
      <w:r>
        <w:rPr>
          <w:lang w:val="en-US"/>
        </w:rPr>
        <w:t xml:space="preserve"> </w:t>
      </w:r>
    </w:p>
    <w:p w14:paraId="1FE833E6" w14:textId="054F5CF5" w:rsidR="00077F8D" w:rsidRPr="00DD5266" w:rsidRDefault="00C23D94">
      <w:pPr>
        <w:rPr>
          <w:rFonts w:ascii="Arial" w:hAnsi="Arial" w:cs="Arial"/>
          <w:lang w:val="en-US"/>
        </w:rPr>
      </w:pPr>
      <w:r w:rsidRPr="00DD5266">
        <w:rPr>
          <w:rFonts w:ascii="Arial" w:hAnsi="Arial" w:cs="Arial"/>
          <w:lang w:val="en-US"/>
        </w:rPr>
        <w:t>This report is based on a survey online into the impact of virtual learning environment of students of University of Wales Trinity Saint Davis.</w:t>
      </w:r>
    </w:p>
    <w:p w14:paraId="4B47A6F0" w14:textId="7C63849D" w:rsidR="00077F8D" w:rsidRPr="00DD5266" w:rsidRDefault="00C23D94">
      <w:pPr>
        <w:rPr>
          <w:rFonts w:ascii="Arial" w:hAnsi="Arial" w:cs="Arial"/>
          <w:lang w:val="en-US"/>
        </w:rPr>
      </w:pPr>
      <w:r w:rsidRPr="00DD5266">
        <w:rPr>
          <w:rFonts w:ascii="Arial" w:hAnsi="Arial" w:cs="Arial"/>
          <w:lang w:val="en-US"/>
        </w:rPr>
        <w:t>The purpose of the survey is to find out what was the impact of the virtual learning experience on the students on our campus.</w:t>
      </w:r>
    </w:p>
    <w:p w14:paraId="7427234C" w14:textId="0477AAF7" w:rsidR="00077F8D" w:rsidRPr="00DD5266" w:rsidRDefault="00C23D94">
      <w:pPr>
        <w:rPr>
          <w:rFonts w:ascii="Arial" w:hAnsi="Arial" w:cs="Arial"/>
          <w:lang w:val="en-US"/>
        </w:rPr>
      </w:pPr>
      <w:r w:rsidRPr="00DD5266">
        <w:rPr>
          <w:rFonts w:ascii="Arial" w:hAnsi="Arial" w:cs="Arial"/>
          <w:lang w:val="en-US"/>
        </w:rPr>
        <w:t xml:space="preserve">The research was </w:t>
      </w:r>
      <w:proofErr w:type="gramStart"/>
      <w:r w:rsidRPr="00DD5266">
        <w:rPr>
          <w:rFonts w:ascii="Arial" w:hAnsi="Arial" w:cs="Arial"/>
          <w:lang w:val="en-US"/>
        </w:rPr>
        <w:t>online ,via</w:t>
      </w:r>
      <w:proofErr w:type="gramEnd"/>
      <w:r w:rsidRPr="00DD5266">
        <w:rPr>
          <w:rFonts w:ascii="Arial" w:hAnsi="Arial" w:cs="Arial"/>
          <w:lang w:val="en-US"/>
        </w:rPr>
        <w:t xml:space="preserve"> questionnaire ,convenient method.</w:t>
      </w:r>
    </w:p>
    <w:p w14:paraId="12AF6244" w14:textId="4311695B" w:rsidR="00077F8D" w:rsidRPr="00DD5266" w:rsidRDefault="00C23D94">
      <w:pPr>
        <w:rPr>
          <w:rFonts w:ascii="Arial" w:hAnsi="Arial" w:cs="Arial"/>
          <w:lang w:val="en-US"/>
        </w:rPr>
      </w:pPr>
      <w:r w:rsidRPr="00DD5266">
        <w:rPr>
          <w:rFonts w:ascii="Arial" w:hAnsi="Arial" w:cs="Arial"/>
          <w:lang w:val="en-US"/>
        </w:rPr>
        <w:t>The results showed that virtual learning had a positive impact on the learning experience of the students. The platforms that we used were easily accessible and them made possible our learning experience.</w:t>
      </w:r>
    </w:p>
    <w:p w14:paraId="4B02FE06" w14:textId="64FC212D" w:rsidR="00077F8D" w:rsidRPr="00DD5266" w:rsidRDefault="00C23D94">
      <w:pPr>
        <w:rPr>
          <w:rFonts w:ascii="Arial" w:hAnsi="Arial" w:cs="Arial"/>
          <w:lang w:val="en-US"/>
        </w:rPr>
      </w:pPr>
      <w:r w:rsidRPr="00DD5266">
        <w:rPr>
          <w:rFonts w:ascii="Arial" w:hAnsi="Arial" w:cs="Arial"/>
          <w:lang w:val="en-US"/>
        </w:rPr>
        <w:t xml:space="preserve">In </w:t>
      </w:r>
      <w:proofErr w:type="gramStart"/>
      <w:r w:rsidRPr="00DD5266">
        <w:rPr>
          <w:rFonts w:ascii="Arial" w:hAnsi="Arial" w:cs="Arial"/>
          <w:lang w:val="en-US"/>
        </w:rPr>
        <w:t>conclusion ,</w:t>
      </w:r>
      <w:proofErr w:type="gramEnd"/>
      <w:r w:rsidRPr="00DD5266">
        <w:rPr>
          <w:rFonts w:ascii="Arial" w:hAnsi="Arial" w:cs="Arial"/>
          <w:lang w:val="en-US"/>
        </w:rPr>
        <w:t xml:space="preserve"> virtual learning </w:t>
      </w:r>
      <w:r w:rsidR="003D32AB" w:rsidRPr="00DD5266">
        <w:rPr>
          <w:rFonts w:ascii="Arial" w:hAnsi="Arial" w:cs="Arial"/>
          <w:lang w:val="en-US"/>
        </w:rPr>
        <w:t>was helpful and had a good impact on students experience during this current situation .</w:t>
      </w:r>
    </w:p>
    <w:p w14:paraId="2093CADB" w14:textId="414DCB21" w:rsidR="00077F8D" w:rsidRPr="00DD5266" w:rsidRDefault="00077F8D">
      <w:pPr>
        <w:rPr>
          <w:rFonts w:ascii="Arial" w:hAnsi="Arial" w:cs="Arial"/>
          <w:lang w:val="en-US"/>
        </w:rPr>
      </w:pPr>
    </w:p>
    <w:p w14:paraId="60768FB2" w14:textId="3F739048" w:rsidR="00077F8D" w:rsidRPr="00DD5266" w:rsidRDefault="00077F8D">
      <w:pPr>
        <w:rPr>
          <w:rFonts w:ascii="Arial" w:hAnsi="Arial" w:cs="Arial"/>
          <w:lang w:val="en-US"/>
        </w:rPr>
      </w:pPr>
    </w:p>
    <w:p w14:paraId="58F2BD4C" w14:textId="77777777" w:rsidR="00813497" w:rsidRPr="00DD5266" w:rsidRDefault="00813497" w:rsidP="00AB72F2">
      <w:pPr>
        <w:pStyle w:val="Heading1"/>
        <w:rPr>
          <w:rFonts w:ascii="Arial" w:hAnsi="Arial" w:cs="Arial"/>
          <w:sz w:val="22"/>
          <w:szCs w:val="22"/>
          <w:lang w:val="en-US"/>
        </w:rPr>
      </w:pPr>
    </w:p>
    <w:p w14:paraId="1A61A3BB" w14:textId="77777777" w:rsidR="00813497" w:rsidRPr="00DD5266" w:rsidRDefault="00813497" w:rsidP="00AB72F2">
      <w:pPr>
        <w:pStyle w:val="Heading1"/>
        <w:rPr>
          <w:rFonts w:ascii="Arial" w:hAnsi="Arial" w:cs="Arial"/>
          <w:sz w:val="22"/>
          <w:szCs w:val="22"/>
          <w:lang w:val="en-US"/>
        </w:rPr>
      </w:pPr>
    </w:p>
    <w:p w14:paraId="6C9A469C" w14:textId="77777777" w:rsidR="00813497" w:rsidRPr="00DD5266" w:rsidRDefault="00813497" w:rsidP="00AB72F2">
      <w:pPr>
        <w:pStyle w:val="Heading1"/>
        <w:rPr>
          <w:rFonts w:ascii="Arial" w:hAnsi="Arial" w:cs="Arial"/>
          <w:sz w:val="22"/>
          <w:szCs w:val="22"/>
          <w:lang w:val="en-US"/>
        </w:rPr>
      </w:pPr>
    </w:p>
    <w:p w14:paraId="3E63A7F0" w14:textId="77777777" w:rsidR="00813497" w:rsidRPr="00DD5266" w:rsidRDefault="00813497" w:rsidP="00AB72F2">
      <w:pPr>
        <w:pStyle w:val="Heading1"/>
        <w:rPr>
          <w:rFonts w:ascii="Arial" w:hAnsi="Arial" w:cs="Arial"/>
          <w:sz w:val="22"/>
          <w:szCs w:val="22"/>
          <w:lang w:val="en-US"/>
        </w:rPr>
      </w:pPr>
    </w:p>
    <w:p w14:paraId="62AF2655" w14:textId="77777777" w:rsidR="00813497" w:rsidRPr="00DD5266" w:rsidRDefault="00813497" w:rsidP="00AB72F2">
      <w:pPr>
        <w:pStyle w:val="Heading1"/>
        <w:rPr>
          <w:rFonts w:ascii="Arial" w:hAnsi="Arial" w:cs="Arial"/>
          <w:sz w:val="22"/>
          <w:szCs w:val="22"/>
          <w:lang w:val="en-US"/>
        </w:rPr>
      </w:pPr>
    </w:p>
    <w:p w14:paraId="68B185D1" w14:textId="77777777" w:rsidR="00813497" w:rsidRPr="00DD5266" w:rsidRDefault="00813497" w:rsidP="00AB72F2">
      <w:pPr>
        <w:pStyle w:val="Heading1"/>
        <w:rPr>
          <w:rFonts w:ascii="Arial" w:hAnsi="Arial" w:cs="Arial"/>
          <w:sz w:val="22"/>
          <w:szCs w:val="22"/>
          <w:lang w:val="en-US"/>
        </w:rPr>
      </w:pPr>
    </w:p>
    <w:p w14:paraId="0B3D826C" w14:textId="77777777" w:rsidR="00813497" w:rsidRPr="00DD5266" w:rsidRDefault="00813497" w:rsidP="00AB72F2">
      <w:pPr>
        <w:pStyle w:val="Heading1"/>
        <w:rPr>
          <w:rFonts w:ascii="Arial" w:hAnsi="Arial" w:cs="Arial"/>
          <w:sz w:val="22"/>
          <w:szCs w:val="22"/>
          <w:lang w:val="en-US"/>
        </w:rPr>
      </w:pPr>
    </w:p>
    <w:p w14:paraId="5FAE266E" w14:textId="4B1B0C2A" w:rsidR="00813497" w:rsidRPr="00DD5266" w:rsidRDefault="00813497" w:rsidP="00AB72F2">
      <w:pPr>
        <w:pStyle w:val="Heading1"/>
        <w:rPr>
          <w:rFonts w:ascii="Arial" w:hAnsi="Arial" w:cs="Arial"/>
          <w:sz w:val="22"/>
          <w:szCs w:val="22"/>
          <w:lang w:val="en-US"/>
        </w:rPr>
      </w:pPr>
    </w:p>
    <w:p w14:paraId="67AE945A" w14:textId="77777777" w:rsidR="0035760B" w:rsidRPr="00DD5266" w:rsidRDefault="0035760B" w:rsidP="0035760B">
      <w:pPr>
        <w:rPr>
          <w:rFonts w:ascii="Arial" w:hAnsi="Arial" w:cs="Arial"/>
          <w:lang w:val="en-US"/>
        </w:rPr>
      </w:pPr>
    </w:p>
    <w:p w14:paraId="2AD4F8F1" w14:textId="77777777" w:rsidR="0035760B" w:rsidRPr="00DD5266" w:rsidRDefault="0035760B" w:rsidP="00AB72F2">
      <w:pPr>
        <w:pStyle w:val="Heading1"/>
        <w:rPr>
          <w:rFonts w:ascii="Arial" w:hAnsi="Arial" w:cs="Arial"/>
          <w:sz w:val="22"/>
          <w:szCs w:val="22"/>
          <w:lang w:val="en-US"/>
        </w:rPr>
      </w:pPr>
    </w:p>
    <w:p w14:paraId="6FD18B94" w14:textId="4336CBEB" w:rsidR="00DD5266" w:rsidRDefault="00DD5266" w:rsidP="00AB72F2">
      <w:pPr>
        <w:pStyle w:val="Heading1"/>
        <w:rPr>
          <w:rFonts w:ascii="Arial" w:hAnsi="Arial" w:cs="Arial"/>
          <w:sz w:val="22"/>
          <w:szCs w:val="22"/>
          <w:lang w:val="en-US"/>
        </w:rPr>
      </w:pPr>
    </w:p>
    <w:p w14:paraId="2839DBAD" w14:textId="4EAD4580" w:rsidR="009C51A4" w:rsidRDefault="009C51A4" w:rsidP="009C51A4">
      <w:pPr>
        <w:rPr>
          <w:lang w:val="en-US"/>
        </w:rPr>
      </w:pPr>
    </w:p>
    <w:p w14:paraId="68502E8B" w14:textId="77777777" w:rsidR="009C51A4" w:rsidRPr="009C51A4" w:rsidRDefault="009C51A4" w:rsidP="009C51A4">
      <w:pPr>
        <w:rPr>
          <w:lang w:val="en-US"/>
        </w:rPr>
      </w:pPr>
    </w:p>
    <w:p w14:paraId="15AE2B91" w14:textId="77777777" w:rsidR="00D16536" w:rsidRDefault="00D16536" w:rsidP="00AB72F2">
      <w:pPr>
        <w:pStyle w:val="Heading1"/>
        <w:rPr>
          <w:rFonts w:ascii="Arial" w:hAnsi="Arial" w:cs="Arial"/>
          <w:sz w:val="22"/>
          <w:szCs w:val="22"/>
          <w:lang w:val="en-US"/>
        </w:rPr>
      </w:pPr>
      <w:bookmarkStart w:id="1" w:name="_Toc71136021"/>
    </w:p>
    <w:p w14:paraId="664DA0C2" w14:textId="7ABBE787" w:rsidR="00077F8D" w:rsidRPr="00DD5266" w:rsidRDefault="00077F8D" w:rsidP="00AB72F2">
      <w:pPr>
        <w:pStyle w:val="Heading1"/>
        <w:rPr>
          <w:rFonts w:ascii="Arial" w:hAnsi="Arial" w:cs="Arial"/>
          <w:sz w:val="22"/>
          <w:szCs w:val="22"/>
          <w:lang w:val="en-US"/>
        </w:rPr>
      </w:pPr>
      <w:r w:rsidRPr="00DD5266">
        <w:rPr>
          <w:rFonts w:ascii="Arial" w:hAnsi="Arial" w:cs="Arial"/>
          <w:sz w:val="22"/>
          <w:szCs w:val="22"/>
          <w:lang w:val="en-US"/>
        </w:rPr>
        <w:t>Introduction</w:t>
      </w:r>
      <w:bookmarkEnd w:id="1"/>
      <w:r w:rsidRPr="00DD5266">
        <w:rPr>
          <w:rFonts w:ascii="Arial" w:hAnsi="Arial" w:cs="Arial"/>
          <w:sz w:val="22"/>
          <w:szCs w:val="22"/>
          <w:lang w:val="en-US"/>
        </w:rPr>
        <w:t xml:space="preserve"> </w:t>
      </w:r>
    </w:p>
    <w:p w14:paraId="24F21F49" w14:textId="37919796" w:rsidR="00077F8D" w:rsidRPr="00DD5266" w:rsidRDefault="00570084">
      <w:pPr>
        <w:rPr>
          <w:rFonts w:ascii="Arial" w:hAnsi="Arial" w:cs="Arial"/>
          <w:color w:val="000000"/>
          <w:shd w:val="clear" w:color="auto" w:fill="FFFFFF"/>
        </w:rPr>
      </w:pPr>
      <w:r w:rsidRPr="00DD5266">
        <w:rPr>
          <w:rFonts w:ascii="Arial" w:hAnsi="Arial" w:cs="Arial"/>
          <w:color w:val="000000"/>
          <w:shd w:val="clear" w:color="auto" w:fill="FFFFFF"/>
        </w:rPr>
        <w:t>The University of Wales Trinity Saint David (UWTSD) was formed on 18 November 2010 through the merger of the University of Wales Lampeter and Trinity University College Carmarthen, under Lampeter’s Royal Charter of 1828. On the 1 August 2013, Swansea Metropolitan University became part of UWTSD. The University’s Royal Charter is the oldest in Wales and England after the universities of Oxford and Cambridge. In 2011 HRH the Prince of Wales became its Royal Patron.</w:t>
      </w:r>
    </w:p>
    <w:p w14:paraId="67711FF8" w14:textId="3E8AB966" w:rsidR="003D32AB" w:rsidRPr="00DD5266" w:rsidRDefault="003D32AB">
      <w:pPr>
        <w:rPr>
          <w:rFonts w:ascii="Arial" w:hAnsi="Arial" w:cs="Arial"/>
          <w:color w:val="000000"/>
          <w:shd w:val="clear" w:color="auto" w:fill="FFFFFF"/>
        </w:rPr>
      </w:pPr>
      <w:r w:rsidRPr="00DD5266">
        <w:rPr>
          <w:rFonts w:ascii="Arial" w:hAnsi="Arial" w:cs="Arial"/>
          <w:color w:val="000000"/>
          <w:shd w:val="clear" w:color="auto" w:fill="FFFFFF"/>
        </w:rPr>
        <w:t xml:space="preserve">We will discuss about the impact of virtual learning environment on students learning experience at the University of Wales Trinity Saint </w:t>
      </w:r>
      <w:proofErr w:type="gramStart"/>
      <w:r w:rsidRPr="00DD5266">
        <w:rPr>
          <w:rFonts w:ascii="Arial" w:hAnsi="Arial" w:cs="Arial"/>
          <w:color w:val="000000"/>
          <w:shd w:val="clear" w:color="auto" w:fill="FFFFFF"/>
        </w:rPr>
        <w:t>Davis .</w:t>
      </w:r>
      <w:proofErr w:type="gramEnd"/>
    </w:p>
    <w:p w14:paraId="6AF7422A" w14:textId="31935411" w:rsidR="003D32AB" w:rsidRPr="00DD5266" w:rsidRDefault="003D32AB">
      <w:pPr>
        <w:rPr>
          <w:rFonts w:ascii="Arial" w:hAnsi="Arial" w:cs="Arial"/>
          <w:lang w:val="en-US"/>
        </w:rPr>
      </w:pPr>
      <w:r w:rsidRPr="00DD5266">
        <w:rPr>
          <w:rFonts w:ascii="Arial" w:hAnsi="Arial" w:cs="Arial"/>
          <w:color w:val="000000"/>
          <w:shd w:val="clear" w:color="auto" w:fill="FFFFFF"/>
        </w:rPr>
        <w:t xml:space="preserve">The research is trying to find out some recommendations and some experiences of the students in terms of virtual learning environment with the purpose to </w:t>
      </w:r>
      <w:proofErr w:type="gramStart"/>
      <w:r w:rsidRPr="00DD5266">
        <w:rPr>
          <w:rFonts w:ascii="Arial" w:hAnsi="Arial" w:cs="Arial"/>
          <w:color w:val="000000"/>
          <w:shd w:val="clear" w:color="auto" w:fill="FFFFFF"/>
        </w:rPr>
        <w:t>improve .</w:t>
      </w:r>
      <w:proofErr w:type="gramEnd"/>
    </w:p>
    <w:p w14:paraId="45984DE6" w14:textId="7EF14885" w:rsidR="00077F8D" w:rsidRPr="00DD5266" w:rsidRDefault="00077F8D">
      <w:pPr>
        <w:rPr>
          <w:rFonts w:ascii="Arial" w:hAnsi="Arial" w:cs="Arial"/>
          <w:lang w:val="en-US"/>
        </w:rPr>
      </w:pPr>
    </w:p>
    <w:p w14:paraId="0978109A" w14:textId="5E21A834" w:rsidR="00077F8D" w:rsidRPr="00DD5266" w:rsidRDefault="00077F8D" w:rsidP="00AB72F2">
      <w:pPr>
        <w:pStyle w:val="Heading1"/>
        <w:rPr>
          <w:rFonts w:ascii="Arial" w:hAnsi="Arial" w:cs="Arial"/>
          <w:sz w:val="22"/>
          <w:szCs w:val="22"/>
          <w:lang w:val="en-US"/>
        </w:rPr>
      </w:pPr>
    </w:p>
    <w:p w14:paraId="3387EF24" w14:textId="77777777" w:rsidR="00813497" w:rsidRPr="00DD5266" w:rsidRDefault="00813497" w:rsidP="00AB72F2">
      <w:pPr>
        <w:pStyle w:val="Heading1"/>
        <w:rPr>
          <w:rFonts w:ascii="Arial" w:hAnsi="Arial" w:cs="Arial"/>
          <w:sz w:val="22"/>
          <w:szCs w:val="22"/>
          <w:lang w:val="en-US"/>
        </w:rPr>
      </w:pPr>
    </w:p>
    <w:p w14:paraId="277CA127" w14:textId="53444900" w:rsidR="00813497" w:rsidRPr="00DD5266" w:rsidRDefault="00813497" w:rsidP="00AB72F2">
      <w:pPr>
        <w:pStyle w:val="Heading1"/>
        <w:rPr>
          <w:rFonts w:ascii="Arial" w:hAnsi="Arial" w:cs="Arial"/>
          <w:sz w:val="22"/>
          <w:szCs w:val="22"/>
          <w:lang w:val="en-US"/>
        </w:rPr>
      </w:pPr>
    </w:p>
    <w:p w14:paraId="7DB163EE" w14:textId="1953A6FC" w:rsidR="0035760B" w:rsidRPr="00DD5266" w:rsidRDefault="0035760B" w:rsidP="0035760B">
      <w:pPr>
        <w:rPr>
          <w:rFonts w:ascii="Arial" w:hAnsi="Arial" w:cs="Arial"/>
          <w:lang w:val="en-US"/>
        </w:rPr>
      </w:pPr>
    </w:p>
    <w:p w14:paraId="3939DF66" w14:textId="77777777" w:rsidR="0035760B" w:rsidRPr="00DD5266" w:rsidRDefault="0035760B" w:rsidP="0035760B">
      <w:pPr>
        <w:rPr>
          <w:rFonts w:ascii="Arial" w:hAnsi="Arial" w:cs="Arial"/>
          <w:lang w:val="en-US"/>
        </w:rPr>
      </w:pPr>
    </w:p>
    <w:p w14:paraId="6FFE804B" w14:textId="77777777" w:rsidR="0035760B" w:rsidRPr="00DD5266" w:rsidRDefault="0035760B" w:rsidP="00AB72F2">
      <w:pPr>
        <w:pStyle w:val="Heading1"/>
        <w:rPr>
          <w:rFonts w:ascii="Arial" w:hAnsi="Arial" w:cs="Arial"/>
          <w:sz w:val="22"/>
          <w:szCs w:val="22"/>
          <w:lang w:val="en-US"/>
        </w:rPr>
      </w:pPr>
    </w:p>
    <w:p w14:paraId="5DD14798" w14:textId="77777777" w:rsidR="0035760B" w:rsidRPr="00DD5266" w:rsidRDefault="0035760B" w:rsidP="00AB72F2">
      <w:pPr>
        <w:pStyle w:val="Heading1"/>
        <w:rPr>
          <w:rFonts w:ascii="Arial" w:hAnsi="Arial" w:cs="Arial"/>
          <w:sz w:val="22"/>
          <w:szCs w:val="22"/>
          <w:lang w:val="en-US"/>
        </w:rPr>
      </w:pPr>
    </w:p>
    <w:p w14:paraId="66A4D5F8" w14:textId="77777777" w:rsidR="0035760B" w:rsidRPr="00DD5266" w:rsidRDefault="0035760B" w:rsidP="00AB72F2">
      <w:pPr>
        <w:pStyle w:val="Heading1"/>
        <w:rPr>
          <w:rFonts w:ascii="Arial" w:hAnsi="Arial" w:cs="Arial"/>
          <w:sz w:val="22"/>
          <w:szCs w:val="22"/>
          <w:lang w:val="en-US"/>
        </w:rPr>
      </w:pPr>
    </w:p>
    <w:p w14:paraId="20D82431" w14:textId="77777777" w:rsidR="0035760B" w:rsidRPr="00DD5266" w:rsidRDefault="0035760B" w:rsidP="00AB72F2">
      <w:pPr>
        <w:pStyle w:val="Heading1"/>
        <w:rPr>
          <w:rFonts w:ascii="Arial" w:hAnsi="Arial" w:cs="Arial"/>
          <w:sz w:val="22"/>
          <w:szCs w:val="22"/>
          <w:lang w:val="en-US"/>
        </w:rPr>
      </w:pPr>
    </w:p>
    <w:p w14:paraId="2471CB25" w14:textId="77777777" w:rsidR="0035760B" w:rsidRPr="00DD5266" w:rsidRDefault="0035760B" w:rsidP="00AB72F2">
      <w:pPr>
        <w:pStyle w:val="Heading1"/>
        <w:rPr>
          <w:rFonts w:ascii="Arial" w:hAnsi="Arial" w:cs="Arial"/>
          <w:sz w:val="22"/>
          <w:szCs w:val="22"/>
          <w:lang w:val="en-US"/>
        </w:rPr>
      </w:pPr>
    </w:p>
    <w:p w14:paraId="408B94DF" w14:textId="77777777" w:rsidR="0035760B" w:rsidRPr="00DD5266" w:rsidRDefault="0035760B" w:rsidP="00AB72F2">
      <w:pPr>
        <w:pStyle w:val="Heading1"/>
        <w:rPr>
          <w:rFonts w:ascii="Arial" w:hAnsi="Arial" w:cs="Arial"/>
          <w:sz w:val="22"/>
          <w:szCs w:val="22"/>
          <w:lang w:val="en-US"/>
        </w:rPr>
      </w:pPr>
    </w:p>
    <w:p w14:paraId="6856D697" w14:textId="77777777" w:rsidR="000358AC" w:rsidRPr="00DD5266" w:rsidRDefault="000358AC" w:rsidP="00AB72F2">
      <w:pPr>
        <w:pStyle w:val="Heading1"/>
        <w:rPr>
          <w:rFonts w:ascii="Arial" w:hAnsi="Arial" w:cs="Arial"/>
          <w:sz w:val="22"/>
          <w:szCs w:val="22"/>
          <w:lang w:val="en-US"/>
        </w:rPr>
      </w:pPr>
    </w:p>
    <w:p w14:paraId="475B3551" w14:textId="77777777" w:rsidR="00D16536" w:rsidRDefault="00D16536" w:rsidP="00AB72F2">
      <w:pPr>
        <w:pStyle w:val="Heading1"/>
        <w:rPr>
          <w:rFonts w:ascii="Arial" w:hAnsi="Arial" w:cs="Arial"/>
          <w:sz w:val="22"/>
          <w:szCs w:val="22"/>
          <w:lang w:val="en-US"/>
        </w:rPr>
      </w:pPr>
      <w:bookmarkStart w:id="2" w:name="_Toc71136022"/>
    </w:p>
    <w:p w14:paraId="11793CBD" w14:textId="77777777" w:rsidR="00D16536" w:rsidRDefault="00D16536" w:rsidP="00AB72F2">
      <w:pPr>
        <w:pStyle w:val="Heading1"/>
        <w:rPr>
          <w:rFonts w:ascii="Arial" w:hAnsi="Arial" w:cs="Arial"/>
          <w:sz w:val="22"/>
          <w:szCs w:val="22"/>
          <w:lang w:val="en-US"/>
        </w:rPr>
      </w:pPr>
    </w:p>
    <w:p w14:paraId="0F30C52E" w14:textId="77777777" w:rsidR="00D16536" w:rsidRDefault="00D16536" w:rsidP="00AB72F2">
      <w:pPr>
        <w:pStyle w:val="Heading1"/>
        <w:rPr>
          <w:rFonts w:ascii="Arial" w:hAnsi="Arial" w:cs="Arial"/>
          <w:sz w:val="22"/>
          <w:szCs w:val="22"/>
          <w:lang w:val="en-US"/>
        </w:rPr>
      </w:pPr>
    </w:p>
    <w:p w14:paraId="45A5CF47" w14:textId="77777777" w:rsidR="00D16536" w:rsidRDefault="00D16536" w:rsidP="00AB72F2">
      <w:pPr>
        <w:pStyle w:val="Heading1"/>
        <w:rPr>
          <w:rFonts w:ascii="Arial" w:hAnsi="Arial" w:cs="Arial"/>
          <w:sz w:val="22"/>
          <w:szCs w:val="22"/>
          <w:lang w:val="en-US"/>
        </w:rPr>
      </w:pPr>
    </w:p>
    <w:bookmarkEnd w:id="2"/>
    <w:p w14:paraId="14BFC10B" w14:textId="77777777" w:rsidR="003D32AB" w:rsidRPr="00DD5266" w:rsidRDefault="003D32AB">
      <w:pPr>
        <w:rPr>
          <w:rFonts w:ascii="Arial" w:hAnsi="Arial" w:cs="Arial"/>
          <w:lang w:val="en-US"/>
        </w:rPr>
      </w:pPr>
    </w:p>
    <w:p w14:paraId="674D4381" w14:textId="1A2389E7" w:rsidR="00077F8D" w:rsidRPr="00DD5266" w:rsidRDefault="00077F8D">
      <w:pPr>
        <w:rPr>
          <w:rFonts w:ascii="Arial" w:hAnsi="Arial" w:cs="Arial"/>
          <w:lang w:val="en-US"/>
        </w:rPr>
      </w:pPr>
    </w:p>
    <w:p w14:paraId="606E14D2" w14:textId="7A219513" w:rsidR="00077F8D" w:rsidRPr="00DD5266" w:rsidRDefault="00077F8D">
      <w:pPr>
        <w:rPr>
          <w:rFonts w:ascii="Arial" w:hAnsi="Arial" w:cs="Arial"/>
          <w:lang w:val="en-US"/>
        </w:rPr>
      </w:pPr>
    </w:p>
    <w:p w14:paraId="42C1DC89" w14:textId="77777777" w:rsidR="00E40542" w:rsidRDefault="00E40542">
      <w:pPr>
        <w:rPr>
          <w:rFonts w:ascii="Arial" w:hAnsi="Arial" w:cs="Arial"/>
          <w:lang w:val="en-US"/>
        </w:rPr>
      </w:pPr>
    </w:p>
    <w:p w14:paraId="15BCC8D5" w14:textId="42F86220" w:rsidR="00E40542" w:rsidRDefault="00E40542" w:rsidP="00E40542">
      <w:pPr>
        <w:pStyle w:val="Heading1"/>
        <w:rPr>
          <w:lang w:val="en-US"/>
        </w:rPr>
      </w:pPr>
      <w:r>
        <w:rPr>
          <w:lang w:val="en-US"/>
        </w:rPr>
        <w:lastRenderedPageBreak/>
        <w:t xml:space="preserve">Primary research </w:t>
      </w:r>
    </w:p>
    <w:p w14:paraId="4DD94BAD" w14:textId="1F173ED6" w:rsidR="00E40542" w:rsidRPr="00E40542" w:rsidRDefault="00E40542" w:rsidP="00E40542">
      <w:pPr>
        <w:pStyle w:val="Heading2"/>
        <w:rPr>
          <w:lang w:val="en-US"/>
        </w:rPr>
      </w:pPr>
      <w:r>
        <w:rPr>
          <w:lang w:val="en-US"/>
        </w:rPr>
        <w:t>Methodology</w:t>
      </w:r>
    </w:p>
    <w:p w14:paraId="53B07B13" w14:textId="024EE2EF" w:rsidR="00E40542" w:rsidRDefault="00E40542">
      <w:pPr>
        <w:rPr>
          <w:rFonts w:ascii="Arial" w:hAnsi="Arial" w:cs="Arial"/>
          <w:lang w:val="en-US"/>
        </w:rPr>
      </w:pPr>
    </w:p>
    <w:p w14:paraId="5BE87539" w14:textId="542C4417" w:rsidR="00077F8D" w:rsidRPr="00DD5266" w:rsidRDefault="00077F8D">
      <w:pPr>
        <w:rPr>
          <w:rFonts w:ascii="Arial" w:hAnsi="Arial" w:cs="Arial"/>
          <w:lang w:val="en-US"/>
        </w:rPr>
      </w:pPr>
      <w:r w:rsidRPr="00DD5266">
        <w:rPr>
          <w:rFonts w:ascii="Arial" w:hAnsi="Arial" w:cs="Arial"/>
          <w:lang w:val="en-US"/>
        </w:rPr>
        <w:t>The research that I was taking was in a form of surve</w:t>
      </w:r>
      <w:r w:rsidR="00402B09" w:rsidRPr="00DD5266">
        <w:rPr>
          <w:rFonts w:ascii="Arial" w:hAnsi="Arial" w:cs="Arial"/>
          <w:lang w:val="en-US"/>
        </w:rPr>
        <w:t xml:space="preserve">y </w:t>
      </w:r>
      <w:proofErr w:type="gramStart"/>
      <w:r w:rsidR="00402B09" w:rsidRPr="00DD5266">
        <w:rPr>
          <w:rFonts w:ascii="Arial" w:hAnsi="Arial" w:cs="Arial"/>
          <w:lang w:val="en-US"/>
        </w:rPr>
        <w:t>online .</w:t>
      </w:r>
      <w:proofErr w:type="gramEnd"/>
      <w:r w:rsidR="00402B09" w:rsidRPr="00DD5266">
        <w:rPr>
          <w:rFonts w:ascii="Arial" w:hAnsi="Arial" w:cs="Arial"/>
          <w:lang w:val="en-US"/>
        </w:rPr>
        <w:t xml:space="preserve">  University of Wales Trinity Saint Davis London campus is having approximatively 1500 </w:t>
      </w:r>
      <w:proofErr w:type="gramStart"/>
      <w:r w:rsidR="00402B09" w:rsidRPr="00DD5266">
        <w:rPr>
          <w:rFonts w:ascii="Arial" w:hAnsi="Arial" w:cs="Arial"/>
          <w:lang w:val="en-US"/>
        </w:rPr>
        <w:t>students .</w:t>
      </w:r>
      <w:proofErr w:type="gramEnd"/>
      <w:r w:rsidR="00402B09" w:rsidRPr="00DD5266">
        <w:rPr>
          <w:rFonts w:ascii="Arial" w:hAnsi="Arial" w:cs="Arial"/>
          <w:lang w:val="en-US"/>
        </w:rPr>
        <w:t xml:space="preserve"> For my research I was using sampling methods -</w:t>
      </w:r>
      <w:proofErr w:type="gramStart"/>
      <w:r w:rsidR="00402B09" w:rsidRPr="00DD5266">
        <w:rPr>
          <w:rFonts w:ascii="Arial" w:hAnsi="Arial" w:cs="Arial"/>
          <w:lang w:val="en-US"/>
        </w:rPr>
        <w:t>conven</w:t>
      </w:r>
      <w:r w:rsidR="00CD1F07">
        <w:rPr>
          <w:rFonts w:ascii="Arial" w:hAnsi="Arial" w:cs="Arial"/>
          <w:lang w:val="en-US"/>
        </w:rPr>
        <w:t>i</w:t>
      </w:r>
      <w:r w:rsidR="00402B09" w:rsidRPr="00DD5266">
        <w:rPr>
          <w:rFonts w:ascii="Arial" w:hAnsi="Arial" w:cs="Arial"/>
          <w:lang w:val="en-US"/>
        </w:rPr>
        <w:t>e</w:t>
      </w:r>
      <w:r w:rsidR="00CD1F07">
        <w:rPr>
          <w:rFonts w:ascii="Arial" w:hAnsi="Arial" w:cs="Arial"/>
          <w:lang w:val="en-US"/>
        </w:rPr>
        <w:t>nce</w:t>
      </w:r>
      <w:r w:rsidR="00402B09" w:rsidRPr="00DD5266">
        <w:rPr>
          <w:rFonts w:ascii="Arial" w:hAnsi="Arial" w:cs="Arial"/>
          <w:lang w:val="en-US"/>
        </w:rPr>
        <w:t xml:space="preserve">  because</w:t>
      </w:r>
      <w:proofErr w:type="gramEnd"/>
      <w:r w:rsidR="00402B09" w:rsidRPr="00DD5266">
        <w:rPr>
          <w:rFonts w:ascii="Arial" w:hAnsi="Arial" w:cs="Arial"/>
          <w:lang w:val="en-US"/>
        </w:rPr>
        <w:t xml:space="preserve"> of the pandemic situation that we are in . </w:t>
      </w:r>
    </w:p>
    <w:p w14:paraId="17446FF9" w14:textId="4AD3179D" w:rsidR="00402B09" w:rsidRPr="00DD5266" w:rsidRDefault="00402B09">
      <w:pPr>
        <w:rPr>
          <w:rFonts w:ascii="Arial" w:hAnsi="Arial" w:cs="Arial"/>
          <w:lang w:val="en-US"/>
        </w:rPr>
      </w:pPr>
      <w:r w:rsidRPr="00DD5266">
        <w:rPr>
          <w:rFonts w:ascii="Arial" w:hAnsi="Arial" w:cs="Arial"/>
          <w:lang w:val="en-US"/>
        </w:rPr>
        <w:t xml:space="preserve">The questions that I used in my </w:t>
      </w:r>
      <w:proofErr w:type="gramStart"/>
      <w:r w:rsidRPr="00DD5266">
        <w:rPr>
          <w:rFonts w:ascii="Arial" w:hAnsi="Arial" w:cs="Arial"/>
          <w:lang w:val="en-US"/>
        </w:rPr>
        <w:t>survey :</w:t>
      </w:r>
      <w:proofErr w:type="gramEnd"/>
    </w:p>
    <w:p w14:paraId="5522410D" w14:textId="77777777" w:rsidR="00402B09" w:rsidRPr="00DD5266" w:rsidRDefault="00402B09" w:rsidP="00402B09">
      <w:pPr>
        <w:rPr>
          <w:rFonts w:ascii="Arial" w:hAnsi="Arial" w:cs="Arial"/>
          <w:b/>
          <w:bCs/>
          <w:lang w:val="en-US"/>
        </w:rPr>
      </w:pPr>
      <w:r w:rsidRPr="00DD5266">
        <w:rPr>
          <w:rFonts w:ascii="Arial" w:hAnsi="Arial" w:cs="Arial"/>
          <w:b/>
          <w:bCs/>
          <w:lang w:val="en-US"/>
        </w:rPr>
        <w:t xml:space="preserve">The impact of virtual learning environment- questionnaire </w:t>
      </w:r>
    </w:p>
    <w:p w14:paraId="1E2660DF" w14:textId="77777777" w:rsidR="00402B09" w:rsidRPr="00DD5266" w:rsidRDefault="00402B09" w:rsidP="00402B09">
      <w:pPr>
        <w:rPr>
          <w:rFonts w:ascii="Arial" w:hAnsi="Arial" w:cs="Arial"/>
          <w:lang w:val="en-US"/>
        </w:rPr>
      </w:pPr>
    </w:p>
    <w:p w14:paraId="415F19FD"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Are </w:t>
      </w:r>
      <w:proofErr w:type="gramStart"/>
      <w:r w:rsidRPr="00DD5266">
        <w:rPr>
          <w:rFonts w:ascii="Arial" w:hAnsi="Arial" w:cs="Arial"/>
          <w:lang w:val="en-US"/>
        </w:rPr>
        <w:t>you :</w:t>
      </w:r>
      <w:proofErr w:type="gramEnd"/>
    </w:p>
    <w:p w14:paraId="7874C39E"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a.male</w:t>
      </w:r>
      <w:proofErr w:type="spellEnd"/>
      <w:proofErr w:type="gramEnd"/>
    </w:p>
    <w:p w14:paraId="328173E5"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b.female</w:t>
      </w:r>
      <w:proofErr w:type="spellEnd"/>
      <w:proofErr w:type="gramEnd"/>
    </w:p>
    <w:p w14:paraId="2B47D675" w14:textId="77777777" w:rsidR="00402B09" w:rsidRPr="00DD5266" w:rsidRDefault="00402B09" w:rsidP="00402B09">
      <w:pPr>
        <w:pStyle w:val="ListParagraph"/>
        <w:rPr>
          <w:rFonts w:ascii="Arial" w:hAnsi="Arial" w:cs="Arial"/>
          <w:lang w:val="en-US"/>
        </w:rPr>
      </w:pPr>
    </w:p>
    <w:p w14:paraId="7DFB1E2B"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What`s your age </w:t>
      </w:r>
      <w:proofErr w:type="gramStart"/>
      <w:r w:rsidRPr="00DD5266">
        <w:rPr>
          <w:rFonts w:ascii="Arial" w:hAnsi="Arial" w:cs="Arial"/>
          <w:lang w:val="en-US"/>
        </w:rPr>
        <w:t>category ?</w:t>
      </w:r>
      <w:proofErr w:type="gramEnd"/>
    </w:p>
    <w:p w14:paraId="25C14565" w14:textId="77777777" w:rsidR="00402B09" w:rsidRPr="00DD5266" w:rsidRDefault="00402B09" w:rsidP="00402B09">
      <w:pPr>
        <w:pStyle w:val="ListParagraph"/>
        <w:rPr>
          <w:rFonts w:ascii="Arial" w:hAnsi="Arial" w:cs="Arial"/>
          <w:lang w:val="en-US"/>
        </w:rPr>
      </w:pPr>
      <w:r w:rsidRPr="00DD5266">
        <w:rPr>
          <w:rFonts w:ascii="Arial" w:hAnsi="Arial" w:cs="Arial"/>
          <w:lang w:val="en-US"/>
        </w:rPr>
        <w:t>a.20-40</w:t>
      </w:r>
    </w:p>
    <w:p w14:paraId="028FEB38" w14:textId="77777777" w:rsidR="00402B09" w:rsidRPr="00DD5266" w:rsidRDefault="00402B09" w:rsidP="00402B09">
      <w:pPr>
        <w:pStyle w:val="ListParagraph"/>
        <w:rPr>
          <w:rFonts w:ascii="Arial" w:hAnsi="Arial" w:cs="Arial"/>
          <w:lang w:val="en-US"/>
        </w:rPr>
      </w:pPr>
      <w:r w:rsidRPr="00DD5266">
        <w:rPr>
          <w:rFonts w:ascii="Arial" w:hAnsi="Arial" w:cs="Arial"/>
          <w:lang w:val="en-US"/>
        </w:rPr>
        <w:t>b.41-60</w:t>
      </w:r>
    </w:p>
    <w:p w14:paraId="663F674F"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c.more</w:t>
      </w:r>
      <w:proofErr w:type="spellEnd"/>
      <w:r w:rsidRPr="00DD5266">
        <w:rPr>
          <w:rFonts w:ascii="Arial" w:hAnsi="Arial" w:cs="Arial"/>
          <w:lang w:val="en-US"/>
        </w:rPr>
        <w:t xml:space="preserve"> than 60</w:t>
      </w:r>
    </w:p>
    <w:p w14:paraId="296B22BC" w14:textId="77777777" w:rsidR="00402B09" w:rsidRPr="00DD5266" w:rsidRDefault="00402B09" w:rsidP="00402B09">
      <w:pPr>
        <w:pStyle w:val="ListParagraph"/>
        <w:rPr>
          <w:rFonts w:ascii="Arial" w:hAnsi="Arial" w:cs="Arial"/>
          <w:lang w:val="en-US"/>
        </w:rPr>
      </w:pPr>
    </w:p>
    <w:p w14:paraId="0E205965" w14:textId="77777777" w:rsidR="00402B09" w:rsidRPr="00DD5266" w:rsidRDefault="00402B09" w:rsidP="00402B09">
      <w:pPr>
        <w:rPr>
          <w:rFonts w:ascii="Arial" w:hAnsi="Arial" w:cs="Arial"/>
          <w:lang w:val="en-US"/>
        </w:rPr>
      </w:pPr>
      <w:r w:rsidRPr="00DD5266">
        <w:rPr>
          <w:rFonts w:ascii="Arial" w:hAnsi="Arial" w:cs="Arial"/>
          <w:lang w:val="en-US"/>
        </w:rPr>
        <w:t>3     Do you find the communication via Teams app efficient?</w:t>
      </w:r>
    </w:p>
    <w:p w14:paraId="0A123C08"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a.strongry</w:t>
      </w:r>
      <w:proofErr w:type="spellEnd"/>
      <w:proofErr w:type="gramEnd"/>
      <w:r w:rsidRPr="00DD5266">
        <w:rPr>
          <w:rFonts w:ascii="Arial" w:hAnsi="Arial" w:cs="Arial"/>
          <w:lang w:val="en-US"/>
        </w:rPr>
        <w:t xml:space="preserve"> agree</w:t>
      </w:r>
    </w:p>
    <w:p w14:paraId="7895A531"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b.agree</w:t>
      </w:r>
      <w:proofErr w:type="spellEnd"/>
      <w:proofErr w:type="gramEnd"/>
    </w:p>
    <w:p w14:paraId="1FEF4209"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c.disagree</w:t>
      </w:r>
      <w:proofErr w:type="spellEnd"/>
    </w:p>
    <w:p w14:paraId="38C52937" w14:textId="77777777" w:rsidR="00402B09" w:rsidRPr="00DD5266" w:rsidRDefault="00402B09" w:rsidP="00402B09">
      <w:pPr>
        <w:pStyle w:val="ListParagraph"/>
        <w:rPr>
          <w:rFonts w:ascii="Arial" w:hAnsi="Arial" w:cs="Arial"/>
          <w:lang w:val="en-US"/>
        </w:rPr>
      </w:pPr>
    </w:p>
    <w:p w14:paraId="7ECAE391"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Benefit of </w:t>
      </w:r>
      <w:proofErr w:type="spellStart"/>
      <w:r w:rsidRPr="00DD5266">
        <w:rPr>
          <w:rFonts w:ascii="Arial" w:hAnsi="Arial" w:cs="Arial"/>
          <w:lang w:val="en-US"/>
        </w:rPr>
        <w:t>virstual</w:t>
      </w:r>
      <w:proofErr w:type="spellEnd"/>
      <w:r w:rsidRPr="00DD5266">
        <w:rPr>
          <w:rFonts w:ascii="Arial" w:hAnsi="Arial" w:cs="Arial"/>
          <w:lang w:val="en-US"/>
        </w:rPr>
        <w:t xml:space="preserve"> class</w:t>
      </w:r>
    </w:p>
    <w:p w14:paraId="4889218B"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a.less</w:t>
      </w:r>
      <w:proofErr w:type="spellEnd"/>
      <w:proofErr w:type="gramEnd"/>
      <w:r w:rsidRPr="00DD5266">
        <w:rPr>
          <w:rFonts w:ascii="Arial" w:hAnsi="Arial" w:cs="Arial"/>
          <w:lang w:val="en-US"/>
        </w:rPr>
        <w:t xml:space="preserve"> reception</w:t>
      </w:r>
    </w:p>
    <w:p w14:paraId="4FD8B2AD" w14:textId="77777777" w:rsidR="00402B09" w:rsidRPr="00DD5266" w:rsidRDefault="00402B09" w:rsidP="00402B09">
      <w:pPr>
        <w:pStyle w:val="ListParagraph"/>
        <w:rPr>
          <w:rFonts w:ascii="Arial" w:hAnsi="Arial" w:cs="Arial"/>
          <w:lang w:val="en-US"/>
        </w:rPr>
      </w:pPr>
      <w:proofErr w:type="spellStart"/>
      <w:proofErr w:type="gramStart"/>
      <w:r w:rsidRPr="00DD5266">
        <w:rPr>
          <w:rFonts w:ascii="Arial" w:hAnsi="Arial" w:cs="Arial"/>
          <w:lang w:val="en-US"/>
        </w:rPr>
        <w:t>b.saving</w:t>
      </w:r>
      <w:proofErr w:type="spellEnd"/>
      <w:proofErr w:type="gramEnd"/>
      <w:r w:rsidRPr="00DD5266">
        <w:rPr>
          <w:rFonts w:ascii="Arial" w:hAnsi="Arial" w:cs="Arial"/>
          <w:lang w:val="en-US"/>
        </w:rPr>
        <w:t xml:space="preserve"> the </w:t>
      </w:r>
      <w:proofErr w:type="spellStart"/>
      <w:r w:rsidRPr="00DD5266">
        <w:rPr>
          <w:rFonts w:ascii="Arial" w:hAnsi="Arial" w:cs="Arial"/>
          <w:lang w:val="en-US"/>
        </w:rPr>
        <w:t>comuting</w:t>
      </w:r>
      <w:proofErr w:type="spellEnd"/>
      <w:r w:rsidRPr="00DD5266">
        <w:rPr>
          <w:rFonts w:ascii="Arial" w:hAnsi="Arial" w:cs="Arial"/>
          <w:lang w:val="en-US"/>
        </w:rPr>
        <w:t xml:space="preserve"> time </w:t>
      </w:r>
    </w:p>
    <w:p w14:paraId="474B873D"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c.better</w:t>
      </w:r>
      <w:proofErr w:type="spellEnd"/>
      <w:r w:rsidRPr="00DD5266">
        <w:rPr>
          <w:rFonts w:ascii="Arial" w:hAnsi="Arial" w:cs="Arial"/>
          <w:lang w:val="en-US"/>
        </w:rPr>
        <w:t xml:space="preserve"> concentration</w:t>
      </w:r>
    </w:p>
    <w:p w14:paraId="37901AAF"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c.saving</w:t>
      </w:r>
      <w:proofErr w:type="spellEnd"/>
      <w:r w:rsidRPr="00DD5266">
        <w:rPr>
          <w:rFonts w:ascii="Arial" w:hAnsi="Arial" w:cs="Arial"/>
          <w:lang w:val="en-US"/>
        </w:rPr>
        <w:t xml:space="preserve"> money </w:t>
      </w:r>
    </w:p>
    <w:p w14:paraId="2E5C7827" w14:textId="77777777" w:rsidR="00402B09" w:rsidRPr="00DD5266" w:rsidRDefault="00402B09" w:rsidP="00402B09">
      <w:pPr>
        <w:pStyle w:val="ListParagraph"/>
        <w:rPr>
          <w:rFonts w:ascii="Arial" w:hAnsi="Arial" w:cs="Arial"/>
          <w:lang w:val="en-US"/>
        </w:rPr>
      </w:pPr>
    </w:p>
    <w:p w14:paraId="2C7A3C12"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Do you ever used online </w:t>
      </w:r>
      <w:proofErr w:type="gramStart"/>
      <w:r w:rsidRPr="00DD5266">
        <w:rPr>
          <w:rFonts w:ascii="Arial" w:hAnsi="Arial" w:cs="Arial"/>
          <w:lang w:val="en-US"/>
        </w:rPr>
        <w:t>library ?</w:t>
      </w:r>
      <w:proofErr w:type="gramEnd"/>
    </w:p>
    <w:p w14:paraId="685F5873"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a.yes</w:t>
      </w:r>
      <w:proofErr w:type="spellEnd"/>
    </w:p>
    <w:p w14:paraId="2CD132C8" w14:textId="77777777" w:rsidR="00402B09" w:rsidRPr="00DD5266" w:rsidRDefault="00402B09" w:rsidP="00402B09">
      <w:pPr>
        <w:pStyle w:val="ListParagraph"/>
        <w:rPr>
          <w:rFonts w:ascii="Arial" w:hAnsi="Arial" w:cs="Arial"/>
          <w:lang w:val="en-US"/>
        </w:rPr>
      </w:pPr>
      <w:r w:rsidRPr="00DD5266">
        <w:rPr>
          <w:rFonts w:ascii="Arial" w:hAnsi="Arial" w:cs="Arial"/>
          <w:lang w:val="en-US"/>
        </w:rPr>
        <w:t>b.no</w:t>
      </w:r>
    </w:p>
    <w:p w14:paraId="7095F7EC"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Is </w:t>
      </w:r>
      <w:proofErr w:type="spellStart"/>
      <w:r w:rsidRPr="00DD5266">
        <w:rPr>
          <w:rFonts w:ascii="Arial" w:hAnsi="Arial" w:cs="Arial"/>
          <w:lang w:val="en-US"/>
        </w:rPr>
        <w:t>moodle</w:t>
      </w:r>
      <w:proofErr w:type="spellEnd"/>
      <w:r w:rsidRPr="00DD5266">
        <w:rPr>
          <w:rFonts w:ascii="Arial" w:hAnsi="Arial" w:cs="Arial"/>
          <w:lang w:val="en-US"/>
        </w:rPr>
        <w:t xml:space="preserve"> east to navigate?</w:t>
      </w:r>
    </w:p>
    <w:p w14:paraId="44550DB3" w14:textId="77777777" w:rsidR="00402B09" w:rsidRPr="00DD5266" w:rsidRDefault="00402B09" w:rsidP="00402B09">
      <w:pPr>
        <w:pStyle w:val="ListParagraph"/>
        <w:rPr>
          <w:rFonts w:ascii="Arial" w:hAnsi="Arial" w:cs="Arial"/>
          <w:lang w:val="en-US"/>
        </w:rPr>
      </w:pPr>
      <w:proofErr w:type="spellStart"/>
      <w:r w:rsidRPr="00DD5266">
        <w:rPr>
          <w:rFonts w:ascii="Arial" w:hAnsi="Arial" w:cs="Arial"/>
          <w:lang w:val="en-US"/>
        </w:rPr>
        <w:t>a.yes</w:t>
      </w:r>
      <w:proofErr w:type="spellEnd"/>
    </w:p>
    <w:p w14:paraId="0DFB5456" w14:textId="77777777" w:rsidR="00402B09" w:rsidRPr="00DD5266" w:rsidRDefault="00402B09" w:rsidP="00402B09">
      <w:pPr>
        <w:pStyle w:val="ListParagraph"/>
        <w:rPr>
          <w:rFonts w:ascii="Arial" w:hAnsi="Arial" w:cs="Arial"/>
          <w:lang w:val="en-US"/>
        </w:rPr>
      </w:pPr>
      <w:r w:rsidRPr="00DD5266">
        <w:rPr>
          <w:rFonts w:ascii="Arial" w:hAnsi="Arial" w:cs="Arial"/>
          <w:lang w:val="en-US"/>
        </w:rPr>
        <w:t>b.no</w:t>
      </w:r>
    </w:p>
    <w:p w14:paraId="7DDF2594" w14:textId="77777777" w:rsidR="00402B09" w:rsidRPr="00DD5266" w:rsidRDefault="00402B09" w:rsidP="00402B09">
      <w:pPr>
        <w:pStyle w:val="ListParagraph"/>
        <w:numPr>
          <w:ilvl w:val="0"/>
          <w:numId w:val="1"/>
        </w:numPr>
        <w:rPr>
          <w:rFonts w:ascii="Arial" w:hAnsi="Arial" w:cs="Arial"/>
          <w:lang w:val="en-US"/>
        </w:rPr>
      </w:pPr>
      <w:r w:rsidRPr="00DD5266">
        <w:rPr>
          <w:rFonts w:ascii="Arial" w:hAnsi="Arial" w:cs="Arial"/>
          <w:lang w:val="en-US"/>
        </w:rPr>
        <w:t xml:space="preserve">Do you consider that after our return in schools the online learning should be a part of the study? </w:t>
      </w:r>
    </w:p>
    <w:p w14:paraId="1F3DB4AF" w14:textId="7DA6BA5F" w:rsidR="00402B09" w:rsidRPr="00DD5266" w:rsidRDefault="00402B09">
      <w:pPr>
        <w:rPr>
          <w:rFonts w:ascii="Arial" w:hAnsi="Arial" w:cs="Arial"/>
          <w:lang w:val="en-US"/>
        </w:rPr>
      </w:pPr>
    </w:p>
    <w:p w14:paraId="0048BAF0" w14:textId="01383660" w:rsidR="00402B09" w:rsidRPr="00DD5266" w:rsidRDefault="00402B09">
      <w:pPr>
        <w:rPr>
          <w:rFonts w:ascii="Arial" w:hAnsi="Arial" w:cs="Arial"/>
          <w:lang w:val="en-US"/>
        </w:rPr>
      </w:pPr>
    </w:p>
    <w:p w14:paraId="648AA24B" w14:textId="3580FFE9" w:rsidR="00402B09" w:rsidRPr="00DD5266" w:rsidRDefault="00402B09">
      <w:pPr>
        <w:rPr>
          <w:rFonts w:ascii="Arial" w:hAnsi="Arial" w:cs="Arial"/>
          <w:lang w:val="en-US"/>
        </w:rPr>
      </w:pPr>
    </w:p>
    <w:p w14:paraId="30E65294" w14:textId="0EFAD5CE" w:rsidR="00402B09" w:rsidRPr="00DD5266" w:rsidRDefault="00402B09">
      <w:pPr>
        <w:rPr>
          <w:rFonts w:ascii="Arial" w:hAnsi="Arial" w:cs="Arial"/>
          <w:lang w:val="en-US"/>
        </w:rPr>
      </w:pPr>
    </w:p>
    <w:p w14:paraId="47E8F1BD" w14:textId="4E8EB873" w:rsidR="00402B09" w:rsidRPr="00DD5266" w:rsidRDefault="00402B09">
      <w:pPr>
        <w:rPr>
          <w:rFonts w:ascii="Arial" w:hAnsi="Arial" w:cs="Arial"/>
          <w:lang w:val="en-US"/>
        </w:rPr>
      </w:pPr>
    </w:p>
    <w:p w14:paraId="072007D1" w14:textId="72D8A395" w:rsidR="00402B09" w:rsidRPr="00DD5266" w:rsidRDefault="00402B09">
      <w:pPr>
        <w:rPr>
          <w:rFonts w:ascii="Arial" w:hAnsi="Arial" w:cs="Arial"/>
          <w:lang w:val="en-US"/>
        </w:rPr>
      </w:pPr>
    </w:p>
    <w:p w14:paraId="7C086FFB" w14:textId="5F563DD9" w:rsidR="00402B09" w:rsidRPr="00DD5266" w:rsidRDefault="00402B09" w:rsidP="00DD5266">
      <w:pPr>
        <w:pStyle w:val="Heading1"/>
        <w:rPr>
          <w:lang w:val="en-US"/>
        </w:rPr>
      </w:pPr>
      <w:bookmarkStart w:id="3" w:name="_Toc71136025"/>
      <w:proofErr w:type="gramStart"/>
      <w:r w:rsidRPr="00DD5266">
        <w:rPr>
          <w:lang w:val="en-US"/>
        </w:rPr>
        <w:t>Results :</w:t>
      </w:r>
      <w:bookmarkEnd w:id="3"/>
      <w:proofErr w:type="gramEnd"/>
    </w:p>
    <w:p w14:paraId="0A8F87AD" w14:textId="18C33DB6" w:rsidR="00065789" w:rsidRPr="00DD5266" w:rsidRDefault="00065789">
      <w:pPr>
        <w:rPr>
          <w:rFonts w:ascii="Arial" w:hAnsi="Arial" w:cs="Arial"/>
          <w:lang w:val="en-US"/>
        </w:rPr>
      </w:pPr>
      <w:r w:rsidRPr="00DD5266">
        <w:rPr>
          <w:rFonts w:ascii="Arial" w:hAnsi="Arial" w:cs="Arial"/>
          <w:lang w:val="en-US"/>
        </w:rPr>
        <w:t xml:space="preserve">The survey was completed by 40 students using the </w:t>
      </w:r>
      <w:proofErr w:type="gramStart"/>
      <w:r w:rsidRPr="00DD5266">
        <w:rPr>
          <w:rFonts w:ascii="Arial" w:hAnsi="Arial" w:cs="Arial"/>
          <w:lang w:val="en-US"/>
        </w:rPr>
        <w:t>sampling  convenient</w:t>
      </w:r>
      <w:proofErr w:type="gramEnd"/>
      <w:r w:rsidRPr="00DD5266">
        <w:rPr>
          <w:rFonts w:ascii="Arial" w:hAnsi="Arial" w:cs="Arial"/>
          <w:lang w:val="en-US"/>
        </w:rPr>
        <w:t xml:space="preserve"> method .</w:t>
      </w:r>
    </w:p>
    <w:p w14:paraId="4436403E" w14:textId="704B6735" w:rsidR="00402B09" w:rsidRPr="00DD5266" w:rsidRDefault="00402B09">
      <w:pPr>
        <w:rPr>
          <w:rFonts w:ascii="Arial" w:hAnsi="Arial" w:cs="Arial"/>
          <w:lang w:val="en-US"/>
        </w:rPr>
      </w:pPr>
    </w:p>
    <w:p w14:paraId="17C3508C" w14:textId="26BF3A38" w:rsidR="00402B09" w:rsidRPr="00DD5266" w:rsidRDefault="00402B09">
      <w:pPr>
        <w:rPr>
          <w:rFonts w:ascii="Arial" w:hAnsi="Arial" w:cs="Arial"/>
          <w:lang w:val="en-US"/>
        </w:rPr>
      </w:pPr>
      <w:r w:rsidRPr="00DD5266">
        <w:rPr>
          <w:rFonts w:ascii="Arial" w:hAnsi="Arial" w:cs="Arial"/>
          <w:lang w:val="en-US"/>
        </w:rPr>
        <w:t xml:space="preserve">Question one asked students of University of Wales Trinity Saint Davis to declare them </w:t>
      </w:r>
      <w:proofErr w:type="gramStart"/>
      <w:r w:rsidRPr="00DD5266">
        <w:rPr>
          <w:rFonts w:ascii="Arial" w:hAnsi="Arial" w:cs="Arial"/>
          <w:lang w:val="en-US"/>
        </w:rPr>
        <w:t>gender .</w:t>
      </w:r>
      <w:proofErr w:type="gramEnd"/>
      <w:r w:rsidRPr="00DD5266">
        <w:rPr>
          <w:rFonts w:ascii="Arial" w:hAnsi="Arial" w:cs="Arial"/>
          <w:lang w:val="en-US"/>
        </w:rPr>
        <w:t xml:space="preserve"> The question is qualitative variable </w:t>
      </w:r>
      <w:proofErr w:type="gramStart"/>
      <w:r w:rsidRPr="00DD5266">
        <w:rPr>
          <w:rFonts w:ascii="Arial" w:hAnsi="Arial" w:cs="Arial"/>
          <w:lang w:val="en-US"/>
        </w:rPr>
        <w:t>nominal .</w:t>
      </w:r>
      <w:proofErr w:type="gramEnd"/>
    </w:p>
    <w:tbl>
      <w:tblPr>
        <w:tblW w:w="6900" w:type="dxa"/>
        <w:tblLook w:val="04A0" w:firstRow="1" w:lastRow="0" w:firstColumn="1" w:lastColumn="0" w:noHBand="0" w:noVBand="1"/>
      </w:tblPr>
      <w:tblGrid>
        <w:gridCol w:w="1920"/>
        <w:gridCol w:w="2980"/>
        <w:gridCol w:w="2000"/>
      </w:tblGrid>
      <w:tr w:rsidR="00402B09" w:rsidRPr="00DD5266" w14:paraId="7D50526F" w14:textId="77777777" w:rsidTr="00402B09">
        <w:trPr>
          <w:trHeight w:val="290"/>
        </w:trPr>
        <w:tc>
          <w:tcPr>
            <w:tcW w:w="1920" w:type="dxa"/>
            <w:tcBorders>
              <w:top w:val="nil"/>
              <w:left w:val="nil"/>
              <w:bottom w:val="nil"/>
              <w:right w:val="nil"/>
            </w:tcBorders>
            <w:shd w:val="clear" w:color="auto" w:fill="auto"/>
            <w:noWrap/>
            <w:vAlign w:val="bottom"/>
            <w:hideMark/>
          </w:tcPr>
          <w:p w14:paraId="18F3DE4D" w14:textId="77777777" w:rsidR="00402B09" w:rsidRPr="00DD5266" w:rsidRDefault="00402B09" w:rsidP="00402B09">
            <w:pPr>
              <w:spacing w:after="0" w:line="240" w:lineRule="auto"/>
              <w:rPr>
                <w:rFonts w:ascii="Arial" w:eastAsia="Times New Roman" w:hAnsi="Arial" w:cs="Arial"/>
                <w:lang w:eastAsia="en-GB"/>
              </w:rPr>
            </w:pP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3EEE9" w14:textId="77777777" w:rsidR="00402B09" w:rsidRPr="00DD5266" w:rsidRDefault="00402B09" w:rsidP="00402B0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Male </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521150A9" w14:textId="77777777" w:rsidR="00402B09" w:rsidRPr="00DD5266" w:rsidRDefault="00402B09" w:rsidP="00402B0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Female </w:t>
            </w:r>
          </w:p>
        </w:tc>
      </w:tr>
      <w:tr w:rsidR="00402B09" w:rsidRPr="00DD5266" w14:paraId="5F0DEFFF" w14:textId="77777777" w:rsidTr="00402B09">
        <w:trPr>
          <w:trHeight w:val="29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773DF" w14:textId="77777777" w:rsidR="00402B09" w:rsidRPr="00DD5266" w:rsidRDefault="00402B09" w:rsidP="00402B0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Gender </w:t>
            </w:r>
          </w:p>
        </w:tc>
        <w:tc>
          <w:tcPr>
            <w:tcW w:w="2980" w:type="dxa"/>
            <w:tcBorders>
              <w:top w:val="nil"/>
              <w:left w:val="nil"/>
              <w:bottom w:val="single" w:sz="4" w:space="0" w:color="auto"/>
              <w:right w:val="single" w:sz="4" w:space="0" w:color="auto"/>
            </w:tcBorders>
            <w:shd w:val="clear" w:color="auto" w:fill="auto"/>
            <w:noWrap/>
            <w:vAlign w:val="bottom"/>
            <w:hideMark/>
          </w:tcPr>
          <w:p w14:paraId="3AA4FC1E" w14:textId="77777777" w:rsidR="00402B09" w:rsidRPr="00DD5266" w:rsidRDefault="00402B09" w:rsidP="00402B0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15</w:t>
            </w:r>
          </w:p>
        </w:tc>
        <w:tc>
          <w:tcPr>
            <w:tcW w:w="2000" w:type="dxa"/>
            <w:tcBorders>
              <w:top w:val="nil"/>
              <w:left w:val="nil"/>
              <w:bottom w:val="single" w:sz="4" w:space="0" w:color="auto"/>
              <w:right w:val="single" w:sz="4" w:space="0" w:color="auto"/>
            </w:tcBorders>
            <w:shd w:val="clear" w:color="auto" w:fill="auto"/>
            <w:noWrap/>
            <w:vAlign w:val="bottom"/>
            <w:hideMark/>
          </w:tcPr>
          <w:p w14:paraId="6668D706" w14:textId="77777777" w:rsidR="00402B09" w:rsidRPr="00DD5266" w:rsidRDefault="00402B09" w:rsidP="00402B0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19</w:t>
            </w:r>
          </w:p>
        </w:tc>
      </w:tr>
    </w:tbl>
    <w:p w14:paraId="112932AA" w14:textId="34BCFC47" w:rsidR="00402B09" w:rsidRPr="00DD5266" w:rsidRDefault="00402B09">
      <w:pPr>
        <w:rPr>
          <w:rFonts w:ascii="Arial" w:hAnsi="Arial" w:cs="Arial"/>
          <w:lang w:val="en-US"/>
        </w:rPr>
      </w:pPr>
    </w:p>
    <w:p w14:paraId="5127062F" w14:textId="0774E99D" w:rsidR="00402B09" w:rsidRPr="00DD5266" w:rsidRDefault="00402B09">
      <w:pPr>
        <w:rPr>
          <w:rFonts w:ascii="Arial" w:hAnsi="Arial" w:cs="Arial"/>
          <w:lang w:val="en-US"/>
        </w:rPr>
      </w:pPr>
      <w:r w:rsidRPr="00DD5266">
        <w:rPr>
          <w:rFonts w:ascii="Arial" w:hAnsi="Arial" w:cs="Arial"/>
          <w:noProof/>
        </w:rPr>
        <w:drawing>
          <wp:inline distT="0" distB="0" distL="0" distR="0" wp14:anchorId="3FDD7AE9" wp14:editId="50D61A8E">
            <wp:extent cx="4959350" cy="1987550"/>
            <wp:effectExtent l="0" t="0" r="12700" b="12700"/>
            <wp:docPr id="1" name="Chart 1">
              <a:extLst xmlns:a="http://schemas.openxmlformats.org/drawingml/2006/main">
                <a:ext uri="{FF2B5EF4-FFF2-40B4-BE49-F238E27FC236}">
                  <a16:creationId xmlns:a16="http://schemas.microsoft.com/office/drawing/2014/main" id="{54462DE4-1E56-45C3-BF60-DB4D418D5B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32E5CE" w14:textId="5AA6EB66" w:rsidR="00065789" w:rsidRPr="00DD5266" w:rsidRDefault="00065789">
      <w:pPr>
        <w:rPr>
          <w:rFonts w:ascii="Arial" w:hAnsi="Arial" w:cs="Arial"/>
          <w:lang w:val="en-US"/>
        </w:rPr>
      </w:pPr>
    </w:p>
    <w:p w14:paraId="50A1808B" w14:textId="77160E2B" w:rsidR="00065789" w:rsidRPr="00DD5266" w:rsidRDefault="00065789">
      <w:pPr>
        <w:rPr>
          <w:rFonts w:ascii="Arial" w:hAnsi="Arial" w:cs="Arial"/>
          <w:lang w:val="en-US"/>
        </w:rPr>
      </w:pPr>
      <w:r w:rsidRPr="00DD5266">
        <w:rPr>
          <w:rFonts w:ascii="Arial" w:hAnsi="Arial" w:cs="Arial"/>
          <w:lang w:val="en-US"/>
        </w:rPr>
        <w:t xml:space="preserve">As we can see in the graphic 56 % of the students are females and 44 % males. </w:t>
      </w:r>
    </w:p>
    <w:p w14:paraId="242A8A99" w14:textId="0F13D68B" w:rsidR="00065789" w:rsidRPr="00DD5266" w:rsidRDefault="00065789">
      <w:pPr>
        <w:rPr>
          <w:rFonts w:ascii="Arial" w:hAnsi="Arial" w:cs="Arial"/>
          <w:lang w:val="en-US"/>
        </w:rPr>
      </w:pPr>
    </w:p>
    <w:p w14:paraId="071A4680" w14:textId="5F0ECF60" w:rsidR="00065789" w:rsidRPr="00DD5266" w:rsidRDefault="00065789">
      <w:pPr>
        <w:rPr>
          <w:rFonts w:ascii="Arial" w:hAnsi="Arial" w:cs="Arial"/>
          <w:lang w:val="en-US"/>
        </w:rPr>
      </w:pPr>
      <w:r w:rsidRPr="00DD5266">
        <w:rPr>
          <w:rFonts w:ascii="Arial" w:hAnsi="Arial" w:cs="Arial"/>
          <w:lang w:val="en-US"/>
        </w:rPr>
        <w:t xml:space="preserve">Question two asked students of University of Wales Trinity Saint David to declare the age </w:t>
      </w:r>
      <w:proofErr w:type="spellStart"/>
      <w:proofErr w:type="gramStart"/>
      <w:r w:rsidRPr="00DD5266">
        <w:rPr>
          <w:rFonts w:ascii="Arial" w:hAnsi="Arial" w:cs="Arial"/>
          <w:lang w:val="en-US"/>
        </w:rPr>
        <w:t>cat</w:t>
      </w:r>
      <w:r w:rsidR="00CD1F07">
        <w:rPr>
          <w:rFonts w:ascii="Arial" w:hAnsi="Arial" w:cs="Arial"/>
          <w:lang w:val="en-US"/>
        </w:rPr>
        <w:t>h</w:t>
      </w:r>
      <w:r w:rsidRPr="00DD5266">
        <w:rPr>
          <w:rFonts w:ascii="Arial" w:hAnsi="Arial" w:cs="Arial"/>
          <w:lang w:val="en-US"/>
        </w:rPr>
        <w:t>egory</w:t>
      </w:r>
      <w:proofErr w:type="spellEnd"/>
      <w:r w:rsidRPr="00DD5266">
        <w:rPr>
          <w:rFonts w:ascii="Arial" w:hAnsi="Arial" w:cs="Arial"/>
          <w:lang w:val="en-US"/>
        </w:rPr>
        <w:t xml:space="preserve"> .</w:t>
      </w:r>
      <w:proofErr w:type="gramEnd"/>
      <w:r w:rsidRPr="00DD5266">
        <w:rPr>
          <w:rFonts w:ascii="Arial" w:hAnsi="Arial" w:cs="Arial"/>
          <w:lang w:val="en-US"/>
        </w:rPr>
        <w:t xml:space="preserve"> The question is quantitative variable.</w:t>
      </w:r>
    </w:p>
    <w:tbl>
      <w:tblPr>
        <w:tblW w:w="9980" w:type="dxa"/>
        <w:tblLook w:val="04A0" w:firstRow="1" w:lastRow="0" w:firstColumn="1" w:lastColumn="0" w:noHBand="0" w:noVBand="1"/>
      </w:tblPr>
      <w:tblGrid>
        <w:gridCol w:w="1920"/>
        <w:gridCol w:w="2980"/>
        <w:gridCol w:w="2000"/>
        <w:gridCol w:w="3080"/>
      </w:tblGrid>
      <w:tr w:rsidR="00065789" w:rsidRPr="00DD5266" w14:paraId="69DD13C9" w14:textId="77777777" w:rsidTr="00065789">
        <w:trPr>
          <w:trHeight w:val="290"/>
        </w:trPr>
        <w:tc>
          <w:tcPr>
            <w:tcW w:w="1920" w:type="dxa"/>
            <w:tcBorders>
              <w:top w:val="nil"/>
              <w:left w:val="nil"/>
              <w:bottom w:val="nil"/>
              <w:right w:val="nil"/>
            </w:tcBorders>
            <w:shd w:val="clear" w:color="auto" w:fill="auto"/>
            <w:noWrap/>
            <w:vAlign w:val="bottom"/>
            <w:hideMark/>
          </w:tcPr>
          <w:p w14:paraId="610BA3CF" w14:textId="77777777" w:rsidR="00065789" w:rsidRPr="00DD5266" w:rsidRDefault="00065789" w:rsidP="00065789">
            <w:pPr>
              <w:spacing w:after="0" w:line="240" w:lineRule="auto"/>
              <w:rPr>
                <w:rFonts w:ascii="Arial" w:eastAsia="Times New Roman" w:hAnsi="Arial" w:cs="Arial"/>
                <w:lang w:eastAsia="en-GB"/>
              </w:rPr>
            </w:pPr>
          </w:p>
        </w:tc>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982B78" w14:textId="77777777" w:rsidR="00065789" w:rsidRPr="00DD5266" w:rsidRDefault="00065789" w:rsidP="0006578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20 to 40</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66C86A51" w14:textId="77777777" w:rsidR="00065789" w:rsidRPr="00DD5266" w:rsidRDefault="00065789" w:rsidP="0006578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41 to 60</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31A38975" w14:textId="77777777" w:rsidR="00065789" w:rsidRPr="00DD5266" w:rsidRDefault="00065789" w:rsidP="0006578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more than 60</w:t>
            </w:r>
          </w:p>
        </w:tc>
      </w:tr>
      <w:tr w:rsidR="00065789" w:rsidRPr="00DD5266" w14:paraId="0D8BCAE5" w14:textId="77777777" w:rsidTr="00065789">
        <w:trPr>
          <w:trHeight w:val="29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4CEE65" w14:textId="77777777" w:rsidR="00065789" w:rsidRPr="00DD5266" w:rsidRDefault="00065789" w:rsidP="00065789">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Age category </w:t>
            </w:r>
          </w:p>
        </w:tc>
        <w:tc>
          <w:tcPr>
            <w:tcW w:w="2980" w:type="dxa"/>
            <w:tcBorders>
              <w:top w:val="nil"/>
              <w:left w:val="nil"/>
              <w:bottom w:val="single" w:sz="4" w:space="0" w:color="auto"/>
              <w:right w:val="single" w:sz="4" w:space="0" w:color="auto"/>
            </w:tcBorders>
            <w:shd w:val="clear" w:color="auto" w:fill="auto"/>
            <w:noWrap/>
            <w:vAlign w:val="bottom"/>
            <w:hideMark/>
          </w:tcPr>
          <w:p w14:paraId="5F627381" w14:textId="77777777" w:rsidR="00065789" w:rsidRPr="00DD5266" w:rsidRDefault="00065789" w:rsidP="0006578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23</w:t>
            </w:r>
          </w:p>
        </w:tc>
        <w:tc>
          <w:tcPr>
            <w:tcW w:w="2000" w:type="dxa"/>
            <w:tcBorders>
              <w:top w:val="nil"/>
              <w:left w:val="nil"/>
              <w:bottom w:val="single" w:sz="4" w:space="0" w:color="auto"/>
              <w:right w:val="single" w:sz="4" w:space="0" w:color="auto"/>
            </w:tcBorders>
            <w:shd w:val="clear" w:color="auto" w:fill="auto"/>
            <w:noWrap/>
            <w:vAlign w:val="bottom"/>
            <w:hideMark/>
          </w:tcPr>
          <w:p w14:paraId="5EF5FB65" w14:textId="77777777" w:rsidR="00065789" w:rsidRPr="00DD5266" w:rsidRDefault="00065789" w:rsidP="0006578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12</w:t>
            </w:r>
          </w:p>
        </w:tc>
        <w:tc>
          <w:tcPr>
            <w:tcW w:w="3080" w:type="dxa"/>
            <w:tcBorders>
              <w:top w:val="nil"/>
              <w:left w:val="nil"/>
              <w:bottom w:val="single" w:sz="4" w:space="0" w:color="auto"/>
              <w:right w:val="single" w:sz="4" w:space="0" w:color="auto"/>
            </w:tcBorders>
            <w:shd w:val="clear" w:color="auto" w:fill="auto"/>
            <w:noWrap/>
            <w:vAlign w:val="bottom"/>
            <w:hideMark/>
          </w:tcPr>
          <w:p w14:paraId="1DBA423C" w14:textId="77777777" w:rsidR="00065789" w:rsidRPr="00DD5266" w:rsidRDefault="00065789" w:rsidP="00065789">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w:t>
            </w:r>
          </w:p>
        </w:tc>
      </w:tr>
    </w:tbl>
    <w:p w14:paraId="20084899" w14:textId="46F37787" w:rsidR="00065789" w:rsidRPr="00DD5266" w:rsidRDefault="00065789">
      <w:pPr>
        <w:rPr>
          <w:rFonts w:ascii="Arial" w:hAnsi="Arial" w:cs="Arial"/>
          <w:lang w:val="en-US"/>
        </w:rPr>
      </w:pPr>
    </w:p>
    <w:p w14:paraId="053D42B3" w14:textId="01182D7D" w:rsidR="00065789" w:rsidRPr="00DD5266" w:rsidRDefault="00A958B8">
      <w:pPr>
        <w:rPr>
          <w:rFonts w:ascii="Arial" w:hAnsi="Arial" w:cs="Arial"/>
          <w:lang w:val="en-US"/>
        </w:rPr>
      </w:pPr>
      <w:r w:rsidRPr="00DD5266">
        <w:rPr>
          <w:rFonts w:ascii="Arial" w:hAnsi="Arial" w:cs="Arial"/>
          <w:noProof/>
        </w:rPr>
        <w:lastRenderedPageBreak/>
        <w:drawing>
          <wp:inline distT="0" distB="0" distL="0" distR="0" wp14:anchorId="1795BFF2" wp14:editId="40C5924D">
            <wp:extent cx="4956175" cy="2733675"/>
            <wp:effectExtent l="0" t="0" r="15875" b="9525"/>
            <wp:docPr id="3" name="Chart 3">
              <a:extLst xmlns:a="http://schemas.openxmlformats.org/drawingml/2006/main">
                <a:ext uri="{FF2B5EF4-FFF2-40B4-BE49-F238E27FC236}">
                  <a16:creationId xmlns:a16="http://schemas.microsoft.com/office/drawing/2014/main" id="{789CF1BD-5E89-45CD-A0C3-7828DB333A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622552" w14:textId="40D14A6A" w:rsidR="00065789" w:rsidRPr="00DD5266" w:rsidRDefault="00065789">
      <w:pPr>
        <w:rPr>
          <w:rFonts w:ascii="Arial" w:hAnsi="Arial" w:cs="Arial"/>
          <w:lang w:val="en-US"/>
        </w:rPr>
      </w:pPr>
    </w:p>
    <w:p w14:paraId="38209701" w14:textId="3C2EB2F1" w:rsidR="00065789" w:rsidRPr="00DD5266" w:rsidRDefault="00A958B8">
      <w:pPr>
        <w:rPr>
          <w:rFonts w:ascii="Arial" w:hAnsi="Arial" w:cs="Arial"/>
          <w:lang w:val="en-US"/>
        </w:rPr>
      </w:pPr>
      <w:r w:rsidRPr="00DD5266">
        <w:rPr>
          <w:rFonts w:ascii="Arial" w:hAnsi="Arial" w:cs="Arial"/>
          <w:lang w:val="en-US"/>
        </w:rPr>
        <w:t xml:space="preserve">As we can read the graph shows that the majority (23 students) are having the age </w:t>
      </w:r>
      <w:proofErr w:type="spellStart"/>
      <w:r w:rsidRPr="00DD5266">
        <w:rPr>
          <w:rFonts w:ascii="Arial" w:hAnsi="Arial" w:cs="Arial"/>
          <w:lang w:val="en-US"/>
        </w:rPr>
        <w:t>cathegory</w:t>
      </w:r>
      <w:proofErr w:type="spellEnd"/>
      <w:r w:rsidRPr="00DD5266">
        <w:rPr>
          <w:rFonts w:ascii="Arial" w:hAnsi="Arial" w:cs="Arial"/>
          <w:lang w:val="en-US"/>
        </w:rPr>
        <w:t xml:space="preserve"> between 20-</w:t>
      </w:r>
      <w:proofErr w:type="gramStart"/>
      <w:r w:rsidRPr="00DD5266">
        <w:rPr>
          <w:rFonts w:ascii="Arial" w:hAnsi="Arial" w:cs="Arial"/>
          <w:lang w:val="en-US"/>
        </w:rPr>
        <w:t>40 ,</w:t>
      </w:r>
      <w:proofErr w:type="gramEnd"/>
      <w:r w:rsidRPr="00DD5266">
        <w:rPr>
          <w:rFonts w:ascii="Arial" w:hAnsi="Arial" w:cs="Arial"/>
          <w:lang w:val="en-US"/>
        </w:rPr>
        <w:t xml:space="preserve"> one student is having more than 60 years old and the rest of 12 are having the age category between 41-60 years old.</w:t>
      </w:r>
    </w:p>
    <w:p w14:paraId="66939ACB" w14:textId="3C0044DE" w:rsidR="00A958B8" w:rsidRPr="00DD5266" w:rsidRDefault="00A958B8">
      <w:pPr>
        <w:rPr>
          <w:rFonts w:ascii="Arial" w:hAnsi="Arial" w:cs="Arial"/>
          <w:lang w:val="en-US"/>
        </w:rPr>
      </w:pPr>
      <w:r w:rsidRPr="00DD5266">
        <w:rPr>
          <w:rFonts w:ascii="Arial" w:hAnsi="Arial" w:cs="Arial"/>
          <w:lang w:val="en-US"/>
        </w:rPr>
        <w:t xml:space="preserve"> </w:t>
      </w:r>
    </w:p>
    <w:p w14:paraId="715ECED0" w14:textId="41DC6DEA" w:rsidR="00A958B8" w:rsidRPr="00DD5266" w:rsidRDefault="00A958B8">
      <w:pPr>
        <w:rPr>
          <w:rFonts w:ascii="Arial" w:hAnsi="Arial" w:cs="Arial"/>
          <w:lang w:val="en-US"/>
        </w:rPr>
      </w:pPr>
      <w:r w:rsidRPr="00DD5266">
        <w:rPr>
          <w:rFonts w:ascii="Arial" w:hAnsi="Arial" w:cs="Arial"/>
          <w:lang w:val="en-US"/>
        </w:rPr>
        <w:t xml:space="preserve">Question three asked students of University of Wales Trinity Saint Davis to declare if they consider the communication via Teams </w:t>
      </w:r>
      <w:proofErr w:type="gramStart"/>
      <w:r w:rsidRPr="00DD5266">
        <w:rPr>
          <w:rFonts w:ascii="Arial" w:hAnsi="Arial" w:cs="Arial"/>
          <w:lang w:val="en-US"/>
        </w:rPr>
        <w:t>efficient .</w:t>
      </w:r>
      <w:proofErr w:type="gramEnd"/>
      <w:r w:rsidR="00A448E7" w:rsidRPr="00DD5266">
        <w:rPr>
          <w:rFonts w:ascii="Arial" w:hAnsi="Arial" w:cs="Arial"/>
          <w:lang w:val="en-US"/>
        </w:rPr>
        <w:t xml:space="preserve"> The question is </w:t>
      </w:r>
      <w:proofErr w:type="gramStart"/>
      <w:r w:rsidR="00A448E7" w:rsidRPr="00DD5266">
        <w:rPr>
          <w:rFonts w:ascii="Arial" w:hAnsi="Arial" w:cs="Arial"/>
          <w:lang w:val="en-US"/>
        </w:rPr>
        <w:t>qualitative  ordinal</w:t>
      </w:r>
      <w:proofErr w:type="gramEnd"/>
      <w:r w:rsidR="00A448E7" w:rsidRPr="00DD5266">
        <w:rPr>
          <w:rFonts w:ascii="Arial" w:hAnsi="Arial" w:cs="Arial"/>
          <w:lang w:val="en-US"/>
        </w:rPr>
        <w:t xml:space="preserve"> variable.</w:t>
      </w:r>
    </w:p>
    <w:tbl>
      <w:tblPr>
        <w:tblW w:w="10473" w:type="dxa"/>
        <w:tblInd w:w="-5" w:type="dxa"/>
        <w:tblLook w:val="04A0" w:firstRow="1" w:lastRow="0" w:firstColumn="1" w:lastColumn="0" w:noHBand="0" w:noVBand="1"/>
      </w:tblPr>
      <w:tblGrid>
        <w:gridCol w:w="2131"/>
        <w:gridCol w:w="1390"/>
        <w:gridCol w:w="2036"/>
        <w:gridCol w:w="1365"/>
        <w:gridCol w:w="2103"/>
        <w:gridCol w:w="1448"/>
      </w:tblGrid>
      <w:tr w:rsidR="00A448E7" w:rsidRPr="00DD5266" w14:paraId="31C67EF2" w14:textId="77777777" w:rsidTr="00A448E7">
        <w:trPr>
          <w:trHeight w:val="370"/>
        </w:trPr>
        <w:tc>
          <w:tcPr>
            <w:tcW w:w="21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01169"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14:paraId="0888C1CA"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Strongly</w:t>
            </w:r>
          </w:p>
        </w:tc>
        <w:tc>
          <w:tcPr>
            <w:tcW w:w="2036" w:type="dxa"/>
            <w:tcBorders>
              <w:top w:val="single" w:sz="4" w:space="0" w:color="auto"/>
              <w:left w:val="nil"/>
              <w:bottom w:val="single" w:sz="4" w:space="0" w:color="auto"/>
              <w:right w:val="single" w:sz="4" w:space="0" w:color="auto"/>
            </w:tcBorders>
            <w:shd w:val="clear" w:color="auto" w:fill="auto"/>
            <w:noWrap/>
            <w:vAlign w:val="bottom"/>
            <w:hideMark/>
          </w:tcPr>
          <w:p w14:paraId="017F114B"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Agree</w:t>
            </w:r>
          </w:p>
        </w:tc>
        <w:tc>
          <w:tcPr>
            <w:tcW w:w="1365" w:type="dxa"/>
            <w:tcBorders>
              <w:top w:val="single" w:sz="4" w:space="0" w:color="auto"/>
              <w:left w:val="nil"/>
              <w:bottom w:val="single" w:sz="4" w:space="0" w:color="auto"/>
              <w:right w:val="single" w:sz="4" w:space="0" w:color="auto"/>
            </w:tcBorders>
            <w:shd w:val="clear" w:color="auto" w:fill="auto"/>
            <w:noWrap/>
            <w:vAlign w:val="bottom"/>
            <w:hideMark/>
          </w:tcPr>
          <w:p w14:paraId="02C7127D"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Neutral</w:t>
            </w:r>
          </w:p>
        </w:tc>
        <w:tc>
          <w:tcPr>
            <w:tcW w:w="2103" w:type="dxa"/>
            <w:tcBorders>
              <w:top w:val="single" w:sz="4" w:space="0" w:color="auto"/>
              <w:left w:val="nil"/>
              <w:bottom w:val="single" w:sz="4" w:space="0" w:color="auto"/>
              <w:right w:val="single" w:sz="4" w:space="0" w:color="auto"/>
            </w:tcBorders>
            <w:shd w:val="clear" w:color="auto" w:fill="auto"/>
            <w:noWrap/>
            <w:vAlign w:val="bottom"/>
            <w:hideMark/>
          </w:tcPr>
          <w:p w14:paraId="2A1CE748"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Disagree</w:t>
            </w:r>
          </w:p>
        </w:tc>
        <w:tc>
          <w:tcPr>
            <w:tcW w:w="1448" w:type="dxa"/>
            <w:tcBorders>
              <w:top w:val="single" w:sz="4" w:space="0" w:color="auto"/>
              <w:left w:val="nil"/>
              <w:bottom w:val="single" w:sz="4" w:space="0" w:color="auto"/>
              <w:right w:val="nil"/>
            </w:tcBorders>
            <w:shd w:val="clear" w:color="auto" w:fill="auto"/>
            <w:noWrap/>
            <w:vAlign w:val="bottom"/>
            <w:hideMark/>
          </w:tcPr>
          <w:p w14:paraId="31E17807" w14:textId="77777777"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Strongly Disagree</w:t>
            </w:r>
          </w:p>
        </w:tc>
      </w:tr>
      <w:tr w:rsidR="00A448E7" w:rsidRPr="00DD5266" w14:paraId="2117E5EC" w14:textId="77777777" w:rsidTr="00A448E7">
        <w:trPr>
          <w:trHeight w:val="370"/>
        </w:trPr>
        <w:tc>
          <w:tcPr>
            <w:tcW w:w="2131" w:type="dxa"/>
            <w:tcBorders>
              <w:top w:val="nil"/>
              <w:left w:val="single" w:sz="4" w:space="0" w:color="auto"/>
              <w:bottom w:val="single" w:sz="4" w:space="0" w:color="auto"/>
              <w:right w:val="single" w:sz="4" w:space="0" w:color="auto"/>
            </w:tcBorders>
            <w:shd w:val="clear" w:color="auto" w:fill="auto"/>
            <w:noWrap/>
            <w:vAlign w:val="bottom"/>
            <w:hideMark/>
          </w:tcPr>
          <w:p w14:paraId="2700D64E" w14:textId="6D99CD2E" w:rsidR="00A958B8" w:rsidRPr="00DD5266" w:rsidRDefault="00A958B8" w:rsidP="00A958B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Effi</w:t>
            </w:r>
            <w:r w:rsidR="00CD1F07">
              <w:rPr>
                <w:rFonts w:ascii="Arial" w:eastAsia="Times New Roman" w:hAnsi="Arial" w:cs="Arial"/>
                <w:color w:val="000000"/>
                <w:lang w:eastAsia="en-GB"/>
              </w:rPr>
              <w:t xml:space="preserve">ciency </w:t>
            </w:r>
            <w:r w:rsidRPr="00DD5266">
              <w:rPr>
                <w:rFonts w:ascii="Arial" w:eastAsia="Times New Roman" w:hAnsi="Arial" w:cs="Arial"/>
                <w:color w:val="000000"/>
                <w:lang w:eastAsia="en-GB"/>
              </w:rPr>
              <w:t>of Teams Com</w:t>
            </w:r>
            <w:r w:rsidR="00CD1F07">
              <w:rPr>
                <w:rFonts w:ascii="Arial" w:eastAsia="Times New Roman" w:hAnsi="Arial" w:cs="Arial"/>
                <w:color w:val="000000"/>
                <w:lang w:eastAsia="en-GB"/>
              </w:rPr>
              <w:t>m</w:t>
            </w:r>
            <w:r w:rsidRPr="00DD5266">
              <w:rPr>
                <w:rFonts w:ascii="Arial" w:eastAsia="Times New Roman" w:hAnsi="Arial" w:cs="Arial"/>
                <w:color w:val="000000"/>
                <w:lang w:eastAsia="en-GB"/>
              </w:rPr>
              <w:t xml:space="preserve">unication </w:t>
            </w:r>
          </w:p>
        </w:tc>
        <w:tc>
          <w:tcPr>
            <w:tcW w:w="1390" w:type="dxa"/>
            <w:tcBorders>
              <w:top w:val="nil"/>
              <w:left w:val="nil"/>
              <w:bottom w:val="single" w:sz="4" w:space="0" w:color="auto"/>
              <w:right w:val="single" w:sz="4" w:space="0" w:color="auto"/>
            </w:tcBorders>
            <w:shd w:val="clear" w:color="auto" w:fill="auto"/>
            <w:noWrap/>
            <w:vAlign w:val="bottom"/>
            <w:hideMark/>
          </w:tcPr>
          <w:p w14:paraId="662A3BFF"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12</w:t>
            </w:r>
          </w:p>
        </w:tc>
        <w:tc>
          <w:tcPr>
            <w:tcW w:w="2036" w:type="dxa"/>
            <w:tcBorders>
              <w:top w:val="nil"/>
              <w:left w:val="nil"/>
              <w:bottom w:val="single" w:sz="4" w:space="0" w:color="auto"/>
              <w:right w:val="single" w:sz="4" w:space="0" w:color="auto"/>
            </w:tcBorders>
            <w:shd w:val="clear" w:color="auto" w:fill="auto"/>
            <w:noWrap/>
            <w:vAlign w:val="bottom"/>
            <w:hideMark/>
          </w:tcPr>
          <w:p w14:paraId="7D4C9D08"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14</w:t>
            </w:r>
          </w:p>
        </w:tc>
        <w:tc>
          <w:tcPr>
            <w:tcW w:w="1365" w:type="dxa"/>
            <w:tcBorders>
              <w:top w:val="nil"/>
              <w:left w:val="nil"/>
              <w:bottom w:val="single" w:sz="4" w:space="0" w:color="auto"/>
              <w:right w:val="single" w:sz="4" w:space="0" w:color="auto"/>
            </w:tcBorders>
            <w:shd w:val="clear" w:color="auto" w:fill="auto"/>
            <w:noWrap/>
            <w:vAlign w:val="bottom"/>
            <w:hideMark/>
          </w:tcPr>
          <w:p w14:paraId="7F3139EF"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4</w:t>
            </w:r>
          </w:p>
        </w:tc>
        <w:tc>
          <w:tcPr>
            <w:tcW w:w="2103" w:type="dxa"/>
            <w:tcBorders>
              <w:top w:val="nil"/>
              <w:left w:val="nil"/>
              <w:bottom w:val="single" w:sz="4" w:space="0" w:color="auto"/>
              <w:right w:val="single" w:sz="4" w:space="0" w:color="auto"/>
            </w:tcBorders>
            <w:shd w:val="clear" w:color="auto" w:fill="auto"/>
            <w:noWrap/>
            <w:vAlign w:val="bottom"/>
            <w:hideMark/>
          </w:tcPr>
          <w:p w14:paraId="1E8873BF"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6</w:t>
            </w:r>
          </w:p>
        </w:tc>
        <w:tc>
          <w:tcPr>
            <w:tcW w:w="1448" w:type="dxa"/>
            <w:tcBorders>
              <w:top w:val="nil"/>
              <w:left w:val="nil"/>
              <w:bottom w:val="single" w:sz="4" w:space="0" w:color="auto"/>
              <w:right w:val="nil"/>
            </w:tcBorders>
            <w:shd w:val="clear" w:color="auto" w:fill="auto"/>
            <w:noWrap/>
            <w:vAlign w:val="bottom"/>
            <w:hideMark/>
          </w:tcPr>
          <w:p w14:paraId="73CD2BD8" w14:textId="77777777" w:rsidR="00A958B8" w:rsidRPr="00DD5266" w:rsidRDefault="00A958B8" w:rsidP="00A958B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0</w:t>
            </w:r>
          </w:p>
        </w:tc>
      </w:tr>
    </w:tbl>
    <w:p w14:paraId="2F680F19" w14:textId="77777777" w:rsidR="00A958B8" w:rsidRPr="00DD5266" w:rsidRDefault="00A958B8">
      <w:pPr>
        <w:rPr>
          <w:rFonts w:ascii="Arial" w:hAnsi="Arial" w:cs="Arial"/>
          <w:lang w:val="en-US"/>
        </w:rPr>
      </w:pPr>
    </w:p>
    <w:p w14:paraId="007DF19D" w14:textId="53FB6B24" w:rsidR="00077F8D" w:rsidRPr="00DD5266" w:rsidRDefault="00A448E7">
      <w:pPr>
        <w:rPr>
          <w:rFonts w:ascii="Arial" w:hAnsi="Arial" w:cs="Arial"/>
          <w:lang w:val="en-US"/>
        </w:rPr>
      </w:pPr>
      <w:r w:rsidRPr="00DD5266">
        <w:rPr>
          <w:rFonts w:ascii="Arial" w:hAnsi="Arial" w:cs="Arial"/>
          <w:noProof/>
        </w:rPr>
        <w:drawing>
          <wp:inline distT="0" distB="0" distL="0" distR="0" wp14:anchorId="62D1DE8A" wp14:editId="768A7035">
            <wp:extent cx="5575300" cy="3022600"/>
            <wp:effectExtent l="0" t="0" r="6350" b="6350"/>
            <wp:docPr id="4" name="Chart 4">
              <a:extLst xmlns:a="http://schemas.openxmlformats.org/drawingml/2006/main">
                <a:ext uri="{FF2B5EF4-FFF2-40B4-BE49-F238E27FC236}">
                  <a16:creationId xmlns:a16="http://schemas.microsoft.com/office/drawing/2014/main" id="{1ED98B0C-287C-4565-BDAA-DEBE525E80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4A2362" w14:textId="40717CCE" w:rsidR="00A448E7" w:rsidRPr="00DD5266" w:rsidRDefault="00A448E7">
      <w:pPr>
        <w:rPr>
          <w:rFonts w:ascii="Arial" w:hAnsi="Arial" w:cs="Arial"/>
          <w:lang w:val="en-US"/>
        </w:rPr>
      </w:pPr>
    </w:p>
    <w:p w14:paraId="5CCDB9A9" w14:textId="157DCB9F" w:rsidR="00A448E7" w:rsidRPr="00DD5266" w:rsidRDefault="00A448E7">
      <w:pPr>
        <w:rPr>
          <w:rFonts w:ascii="Arial" w:hAnsi="Arial" w:cs="Arial"/>
          <w:lang w:val="en-US"/>
        </w:rPr>
      </w:pPr>
      <w:r w:rsidRPr="00DD5266">
        <w:rPr>
          <w:rFonts w:ascii="Arial" w:hAnsi="Arial" w:cs="Arial"/>
          <w:lang w:val="en-US"/>
        </w:rPr>
        <w:t xml:space="preserve">As we can read in the chart the majority are finding the communication via Teams efficient. A small percentage of 17 % are saying that they disagree with the statement. Because of the 11% of neutral </w:t>
      </w:r>
      <w:proofErr w:type="gramStart"/>
      <w:r w:rsidRPr="00DD5266">
        <w:rPr>
          <w:rFonts w:ascii="Arial" w:hAnsi="Arial" w:cs="Arial"/>
          <w:lang w:val="en-US"/>
        </w:rPr>
        <w:t>answers</w:t>
      </w:r>
      <w:proofErr w:type="gramEnd"/>
      <w:r w:rsidRPr="00DD5266">
        <w:rPr>
          <w:rFonts w:ascii="Arial" w:hAnsi="Arial" w:cs="Arial"/>
          <w:lang w:val="en-US"/>
        </w:rPr>
        <w:t xml:space="preserve"> I would interpret this chart in a positive way in terms of the efficiency of teams communication.</w:t>
      </w:r>
    </w:p>
    <w:p w14:paraId="15F9426B" w14:textId="1675CA6E" w:rsidR="00A448E7" w:rsidRPr="00DD5266" w:rsidRDefault="00A448E7">
      <w:pPr>
        <w:rPr>
          <w:rFonts w:ascii="Arial" w:hAnsi="Arial" w:cs="Arial"/>
          <w:lang w:val="en-US"/>
        </w:rPr>
      </w:pPr>
    </w:p>
    <w:p w14:paraId="3FE3A358" w14:textId="30CC53DA" w:rsidR="00A448E7" w:rsidRPr="00DD5266" w:rsidRDefault="00A448E7">
      <w:pPr>
        <w:rPr>
          <w:rFonts w:ascii="Arial" w:hAnsi="Arial" w:cs="Arial"/>
          <w:lang w:val="en-US"/>
        </w:rPr>
      </w:pPr>
      <w:r w:rsidRPr="00DD5266">
        <w:rPr>
          <w:rFonts w:ascii="Arial" w:hAnsi="Arial" w:cs="Arial"/>
          <w:lang w:val="en-US"/>
        </w:rPr>
        <w:t>Question four asked students of University of Wales Trinity Saint Davis to choose from the list what are the benefits of the virtual class. Is a qualitative nominal variable.</w:t>
      </w:r>
    </w:p>
    <w:tbl>
      <w:tblPr>
        <w:tblW w:w="10004" w:type="dxa"/>
        <w:tblLook w:val="04A0" w:firstRow="1" w:lastRow="0" w:firstColumn="1" w:lastColumn="0" w:noHBand="0" w:noVBand="1"/>
      </w:tblPr>
      <w:tblGrid>
        <w:gridCol w:w="1827"/>
        <w:gridCol w:w="1103"/>
        <w:gridCol w:w="1523"/>
        <w:gridCol w:w="1750"/>
        <w:gridCol w:w="1890"/>
        <w:gridCol w:w="1173"/>
        <w:gridCol w:w="767"/>
      </w:tblGrid>
      <w:tr w:rsidR="00BC6993" w:rsidRPr="00DD5266" w14:paraId="314CE9C3" w14:textId="77777777" w:rsidTr="00BC6993">
        <w:trPr>
          <w:trHeight w:val="186"/>
        </w:trPr>
        <w:tc>
          <w:tcPr>
            <w:tcW w:w="1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C07B1"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103" w:type="dxa"/>
            <w:tcBorders>
              <w:top w:val="single" w:sz="4" w:space="0" w:color="auto"/>
              <w:left w:val="nil"/>
              <w:bottom w:val="single" w:sz="4" w:space="0" w:color="auto"/>
              <w:right w:val="single" w:sz="4" w:space="0" w:color="auto"/>
            </w:tcBorders>
            <w:shd w:val="clear" w:color="auto" w:fill="auto"/>
            <w:noWrap/>
            <w:vAlign w:val="bottom"/>
            <w:hideMark/>
          </w:tcPr>
          <w:p w14:paraId="3CBFBEDC"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523" w:type="dxa"/>
            <w:tcBorders>
              <w:top w:val="single" w:sz="4" w:space="0" w:color="auto"/>
              <w:left w:val="nil"/>
              <w:bottom w:val="single" w:sz="4" w:space="0" w:color="auto"/>
              <w:right w:val="single" w:sz="4" w:space="0" w:color="auto"/>
            </w:tcBorders>
            <w:shd w:val="clear" w:color="auto" w:fill="auto"/>
            <w:noWrap/>
            <w:vAlign w:val="bottom"/>
            <w:hideMark/>
          </w:tcPr>
          <w:p w14:paraId="2309C230"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Saving money </w:t>
            </w:r>
          </w:p>
        </w:tc>
        <w:tc>
          <w:tcPr>
            <w:tcW w:w="1750" w:type="dxa"/>
            <w:tcBorders>
              <w:top w:val="single" w:sz="4" w:space="0" w:color="auto"/>
              <w:left w:val="nil"/>
              <w:bottom w:val="single" w:sz="4" w:space="0" w:color="auto"/>
              <w:right w:val="single" w:sz="4" w:space="0" w:color="auto"/>
            </w:tcBorders>
            <w:shd w:val="clear" w:color="auto" w:fill="auto"/>
            <w:noWrap/>
            <w:vAlign w:val="bottom"/>
            <w:hideMark/>
          </w:tcPr>
          <w:p w14:paraId="486B61C3"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Better concentration</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14:paraId="5A9243C4"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Saving commuting time </w:t>
            </w:r>
          </w:p>
        </w:tc>
        <w:tc>
          <w:tcPr>
            <w:tcW w:w="1173" w:type="dxa"/>
            <w:tcBorders>
              <w:top w:val="single" w:sz="4" w:space="0" w:color="auto"/>
              <w:left w:val="nil"/>
              <w:bottom w:val="single" w:sz="4" w:space="0" w:color="auto"/>
              <w:right w:val="single" w:sz="4" w:space="0" w:color="auto"/>
            </w:tcBorders>
            <w:shd w:val="clear" w:color="auto" w:fill="auto"/>
            <w:noWrap/>
            <w:vAlign w:val="bottom"/>
            <w:hideMark/>
          </w:tcPr>
          <w:p w14:paraId="383E8C72"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Less reception</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14:paraId="529ECDE0"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Other </w:t>
            </w:r>
          </w:p>
        </w:tc>
      </w:tr>
      <w:tr w:rsidR="00BC6993" w:rsidRPr="00DD5266" w14:paraId="4377DC35" w14:textId="77777777" w:rsidTr="00BC6993">
        <w:trPr>
          <w:trHeight w:val="186"/>
        </w:trPr>
        <w:tc>
          <w:tcPr>
            <w:tcW w:w="1827" w:type="dxa"/>
            <w:tcBorders>
              <w:top w:val="nil"/>
              <w:left w:val="single" w:sz="4" w:space="0" w:color="auto"/>
              <w:bottom w:val="nil"/>
              <w:right w:val="single" w:sz="4" w:space="0" w:color="auto"/>
            </w:tcBorders>
            <w:shd w:val="clear" w:color="auto" w:fill="auto"/>
            <w:noWrap/>
            <w:vAlign w:val="bottom"/>
            <w:hideMark/>
          </w:tcPr>
          <w:p w14:paraId="6EB09A14"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Benefits of virtual class</w:t>
            </w:r>
          </w:p>
        </w:tc>
        <w:tc>
          <w:tcPr>
            <w:tcW w:w="1103" w:type="dxa"/>
            <w:tcBorders>
              <w:top w:val="nil"/>
              <w:left w:val="nil"/>
              <w:bottom w:val="nil"/>
              <w:right w:val="single" w:sz="4" w:space="0" w:color="auto"/>
            </w:tcBorders>
            <w:shd w:val="clear" w:color="auto" w:fill="auto"/>
            <w:noWrap/>
            <w:vAlign w:val="bottom"/>
            <w:hideMark/>
          </w:tcPr>
          <w:p w14:paraId="0813F2F8" w14:textId="77777777" w:rsidR="00BC6993" w:rsidRPr="00DD5266" w:rsidRDefault="00BC6993" w:rsidP="00BC6993">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523" w:type="dxa"/>
            <w:tcBorders>
              <w:top w:val="nil"/>
              <w:left w:val="nil"/>
              <w:bottom w:val="nil"/>
              <w:right w:val="single" w:sz="4" w:space="0" w:color="auto"/>
            </w:tcBorders>
            <w:shd w:val="clear" w:color="auto" w:fill="auto"/>
            <w:noWrap/>
            <w:vAlign w:val="bottom"/>
            <w:hideMark/>
          </w:tcPr>
          <w:p w14:paraId="005CD7C2"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10</w:t>
            </w:r>
          </w:p>
        </w:tc>
        <w:tc>
          <w:tcPr>
            <w:tcW w:w="1750" w:type="dxa"/>
            <w:tcBorders>
              <w:top w:val="nil"/>
              <w:left w:val="nil"/>
              <w:bottom w:val="nil"/>
              <w:right w:val="single" w:sz="4" w:space="0" w:color="auto"/>
            </w:tcBorders>
            <w:shd w:val="clear" w:color="auto" w:fill="auto"/>
            <w:noWrap/>
            <w:vAlign w:val="bottom"/>
            <w:hideMark/>
          </w:tcPr>
          <w:p w14:paraId="04CDE1C8"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16</w:t>
            </w:r>
          </w:p>
        </w:tc>
        <w:tc>
          <w:tcPr>
            <w:tcW w:w="1890" w:type="dxa"/>
            <w:tcBorders>
              <w:top w:val="nil"/>
              <w:left w:val="nil"/>
              <w:bottom w:val="nil"/>
              <w:right w:val="single" w:sz="4" w:space="0" w:color="auto"/>
            </w:tcBorders>
            <w:shd w:val="clear" w:color="auto" w:fill="auto"/>
            <w:noWrap/>
            <w:vAlign w:val="bottom"/>
            <w:hideMark/>
          </w:tcPr>
          <w:p w14:paraId="695B60E4"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4</w:t>
            </w:r>
          </w:p>
        </w:tc>
        <w:tc>
          <w:tcPr>
            <w:tcW w:w="1173" w:type="dxa"/>
            <w:tcBorders>
              <w:top w:val="nil"/>
              <w:left w:val="nil"/>
              <w:bottom w:val="nil"/>
              <w:right w:val="single" w:sz="4" w:space="0" w:color="auto"/>
            </w:tcBorders>
            <w:shd w:val="clear" w:color="auto" w:fill="auto"/>
            <w:noWrap/>
            <w:vAlign w:val="bottom"/>
            <w:hideMark/>
          </w:tcPr>
          <w:p w14:paraId="71A0EB9E"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2</w:t>
            </w:r>
          </w:p>
        </w:tc>
        <w:tc>
          <w:tcPr>
            <w:tcW w:w="738" w:type="dxa"/>
            <w:tcBorders>
              <w:top w:val="nil"/>
              <w:left w:val="nil"/>
              <w:bottom w:val="nil"/>
              <w:right w:val="single" w:sz="4" w:space="0" w:color="auto"/>
            </w:tcBorders>
            <w:shd w:val="clear" w:color="auto" w:fill="auto"/>
            <w:noWrap/>
            <w:vAlign w:val="bottom"/>
            <w:hideMark/>
          </w:tcPr>
          <w:p w14:paraId="457C0FD3" w14:textId="77777777" w:rsidR="00BC6993" w:rsidRPr="00DD5266" w:rsidRDefault="00BC6993" w:rsidP="00BC6993">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4</w:t>
            </w:r>
          </w:p>
        </w:tc>
      </w:tr>
      <w:tr w:rsidR="00BC6993" w:rsidRPr="00DD5266" w14:paraId="6AE03AB7" w14:textId="77777777" w:rsidTr="00BC6993">
        <w:trPr>
          <w:trHeight w:val="186"/>
        </w:trPr>
        <w:tc>
          <w:tcPr>
            <w:tcW w:w="1827" w:type="dxa"/>
            <w:tcBorders>
              <w:top w:val="nil"/>
              <w:left w:val="single" w:sz="4" w:space="0" w:color="auto"/>
              <w:bottom w:val="single" w:sz="4" w:space="0" w:color="auto"/>
              <w:right w:val="single" w:sz="4" w:space="0" w:color="auto"/>
            </w:tcBorders>
            <w:shd w:val="clear" w:color="auto" w:fill="auto"/>
            <w:noWrap/>
            <w:vAlign w:val="bottom"/>
          </w:tcPr>
          <w:p w14:paraId="5C3ABA8F" w14:textId="77777777" w:rsidR="00BC6993" w:rsidRPr="00DD5266" w:rsidRDefault="00BC6993" w:rsidP="00BC6993">
            <w:pPr>
              <w:spacing w:after="0" w:line="240" w:lineRule="auto"/>
              <w:rPr>
                <w:rFonts w:ascii="Arial" w:eastAsia="Times New Roman" w:hAnsi="Arial" w:cs="Arial"/>
                <w:color w:val="000000"/>
                <w:lang w:eastAsia="en-GB"/>
              </w:rPr>
            </w:pPr>
          </w:p>
        </w:tc>
        <w:tc>
          <w:tcPr>
            <w:tcW w:w="1103" w:type="dxa"/>
            <w:tcBorders>
              <w:top w:val="nil"/>
              <w:left w:val="nil"/>
              <w:bottom w:val="single" w:sz="4" w:space="0" w:color="auto"/>
              <w:right w:val="single" w:sz="4" w:space="0" w:color="auto"/>
            </w:tcBorders>
            <w:shd w:val="clear" w:color="auto" w:fill="auto"/>
            <w:noWrap/>
            <w:vAlign w:val="bottom"/>
          </w:tcPr>
          <w:p w14:paraId="5413E075" w14:textId="77777777" w:rsidR="00BC6993" w:rsidRPr="00DD5266" w:rsidRDefault="00BC6993" w:rsidP="00BC6993">
            <w:pPr>
              <w:spacing w:after="0" w:line="240" w:lineRule="auto"/>
              <w:rPr>
                <w:rFonts w:ascii="Arial" w:eastAsia="Times New Roman" w:hAnsi="Arial" w:cs="Arial"/>
                <w:color w:val="000000"/>
                <w:lang w:eastAsia="en-GB"/>
              </w:rPr>
            </w:pPr>
          </w:p>
        </w:tc>
        <w:tc>
          <w:tcPr>
            <w:tcW w:w="1523" w:type="dxa"/>
            <w:tcBorders>
              <w:top w:val="nil"/>
              <w:left w:val="nil"/>
              <w:bottom w:val="single" w:sz="4" w:space="0" w:color="auto"/>
              <w:right w:val="single" w:sz="4" w:space="0" w:color="auto"/>
            </w:tcBorders>
            <w:shd w:val="clear" w:color="auto" w:fill="auto"/>
            <w:noWrap/>
            <w:vAlign w:val="bottom"/>
          </w:tcPr>
          <w:p w14:paraId="1996C08C" w14:textId="77777777" w:rsidR="00BC6993" w:rsidRPr="00DD5266" w:rsidRDefault="00BC6993" w:rsidP="00BC6993">
            <w:pPr>
              <w:spacing w:after="0" w:line="240" w:lineRule="auto"/>
              <w:jc w:val="right"/>
              <w:rPr>
                <w:rFonts w:ascii="Arial" w:eastAsia="Times New Roman" w:hAnsi="Arial" w:cs="Arial"/>
                <w:color w:val="000000"/>
                <w:lang w:eastAsia="en-GB"/>
              </w:rPr>
            </w:pPr>
          </w:p>
        </w:tc>
        <w:tc>
          <w:tcPr>
            <w:tcW w:w="1750" w:type="dxa"/>
            <w:tcBorders>
              <w:top w:val="nil"/>
              <w:left w:val="nil"/>
              <w:bottom w:val="single" w:sz="4" w:space="0" w:color="auto"/>
              <w:right w:val="single" w:sz="4" w:space="0" w:color="auto"/>
            </w:tcBorders>
            <w:shd w:val="clear" w:color="auto" w:fill="auto"/>
            <w:noWrap/>
            <w:vAlign w:val="bottom"/>
          </w:tcPr>
          <w:p w14:paraId="47657EBF" w14:textId="77777777" w:rsidR="00BC6993" w:rsidRPr="00DD5266" w:rsidRDefault="00BC6993" w:rsidP="00BC6993">
            <w:pPr>
              <w:spacing w:after="0" w:line="240" w:lineRule="auto"/>
              <w:jc w:val="right"/>
              <w:rPr>
                <w:rFonts w:ascii="Arial" w:eastAsia="Times New Roman" w:hAnsi="Arial" w:cs="Arial"/>
                <w:color w:val="000000"/>
                <w:lang w:eastAsia="en-GB"/>
              </w:rPr>
            </w:pPr>
          </w:p>
        </w:tc>
        <w:tc>
          <w:tcPr>
            <w:tcW w:w="1890" w:type="dxa"/>
            <w:tcBorders>
              <w:top w:val="nil"/>
              <w:left w:val="nil"/>
              <w:bottom w:val="single" w:sz="4" w:space="0" w:color="auto"/>
              <w:right w:val="single" w:sz="4" w:space="0" w:color="auto"/>
            </w:tcBorders>
            <w:shd w:val="clear" w:color="auto" w:fill="auto"/>
            <w:noWrap/>
            <w:vAlign w:val="bottom"/>
          </w:tcPr>
          <w:p w14:paraId="1BBC2E98" w14:textId="77777777" w:rsidR="00BC6993" w:rsidRPr="00DD5266" w:rsidRDefault="00BC6993" w:rsidP="00BC6993">
            <w:pPr>
              <w:spacing w:after="0" w:line="240" w:lineRule="auto"/>
              <w:jc w:val="right"/>
              <w:rPr>
                <w:rFonts w:ascii="Arial" w:eastAsia="Times New Roman" w:hAnsi="Arial" w:cs="Arial"/>
                <w:color w:val="000000"/>
                <w:lang w:eastAsia="en-GB"/>
              </w:rPr>
            </w:pPr>
          </w:p>
        </w:tc>
        <w:tc>
          <w:tcPr>
            <w:tcW w:w="1173" w:type="dxa"/>
            <w:tcBorders>
              <w:top w:val="nil"/>
              <w:left w:val="nil"/>
              <w:bottom w:val="single" w:sz="4" w:space="0" w:color="auto"/>
              <w:right w:val="single" w:sz="4" w:space="0" w:color="auto"/>
            </w:tcBorders>
            <w:shd w:val="clear" w:color="auto" w:fill="auto"/>
            <w:noWrap/>
            <w:vAlign w:val="bottom"/>
          </w:tcPr>
          <w:p w14:paraId="1D544274" w14:textId="77777777" w:rsidR="00BC6993" w:rsidRPr="00DD5266" w:rsidRDefault="00BC6993" w:rsidP="00BC6993">
            <w:pPr>
              <w:spacing w:after="0" w:line="240" w:lineRule="auto"/>
              <w:jc w:val="right"/>
              <w:rPr>
                <w:rFonts w:ascii="Arial" w:eastAsia="Times New Roman" w:hAnsi="Arial" w:cs="Arial"/>
                <w:color w:val="000000"/>
                <w:lang w:eastAsia="en-GB"/>
              </w:rPr>
            </w:pPr>
          </w:p>
        </w:tc>
        <w:tc>
          <w:tcPr>
            <w:tcW w:w="738" w:type="dxa"/>
            <w:tcBorders>
              <w:top w:val="nil"/>
              <w:left w:val="nil"/>
              <w:bottom w:val="single" w:sz="4" w:space="0" w:color="auto"/>
              <w:right w:val="single" w:sz="4" w:space="0" w:color="auto"/>
            </w:tcBorders>
            <w:shd w:val="clear" w:color="auto" w:fill="auto"/>
            <w:noWrap/>
            <w:vAlign w:val="bottom"/>
          </w:tcPr>
          <w:p w14:paraId="44862FB0" w14:textId="77777777" w:rsidR="00BC6993" w:rsidRPr="00DD5266" w:rsidRDefault="00BC6993" w:rsidP="00BC6993">
            <w:pPr>
              <w:spacing w:after="0" w:line="240" w:lineRule="auto"/>
              <w:jc w:val="right"/>
              <w:rPr>
                <w:rFonts w:ascii="Arial" w:eastAsia="Times New Roman" w:hAnsi="Arial" w:cs="Arial"/>
                <w:color w:val="000000"/>
                <w:lang w:eastAsia="en-GB"/>
              </w:rPr>
            </w:pPr>
          </w:p>
        </w:tc>
      </w:tr>
    </w:tbl>
    <w:p w14:paraId="29B9A67E" w14:textId="0C4D6863" w:rsidR="00A448E7" w:rsidRPr="00DD5266" w:rsidRDefault="00BC6993">
      <w:pPr>
        <w:rPr>
          <w:rFonts w:ascii="Arial" w:hAnsi="Arial" w:cs="Arial"/>
          <w:lang w:val="en-US"/>
        </w:rPr>
      </w:pPr>
      <w:r w:rsidRPr="00DD5266">
        <w:rPr>
          <w:rFonts w:ascii="Arial" w:hAnsi="Arial" w:cs="Arial"/>
          <w:noProof/>
        </w:rPr>
        <w:drawing>
          <wp:inline distT="0" distB="0" distL="0" distR="0" wp14:anchorId="183F3463" wp14:editId="516A04ED">
            <wp:extent cx="5283200" cy="2997200"/>
            <wp:effectExtent l="0" t="0" r="12700" b="12700"/>
            <wp:docPr id="5" name="Chart 5">
              <a:extLst xmlns:a="http://schemas.openxmlformats.org/drawingml/2006/main">
                <a:ext uri="{FF2B5EF4-FFF2-40B4-BE49-F238E27FC236}">
                  <a16:creationId xmlns:a16="http://schemas.microsoft.com/office/drawing/2014/main" id="{C16BE914-587A-4C26-A4D4-2A9B6101A2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AA43BB" w14:textId="144E9A33" w:rsidR="00BC6993" w:rsidRPr="00DD5266" w:rsidRDefault="00BC6993">
      <w:pPr>
        <w:rPr>
          <w:rFonts w:ascii="Arial" w:hAnsi="Arial" w:cs="Arial"/>
          <w:lang w:val="en-US"/>
        </w:rPr>
      </w:pPr>
      <w:r w:rsidRPr="00DD5266">
        <w:rPr>
          <w:rFonts w:ascii="Arial" w:hAnsi="Arial" w:cs="Arial"/>
          <w:lang w:val="en-US"/>
        </w:rPr>
        <w:t xml:space="preserve">As we can read the graph the most important aspect in terms of benefits </w:t>
      </w:r>
      <w:proofErr w:type="spellStart"/>
      <w:r w:rsidRPr="00DD5266">
        <w:rPr>
          <w:rFonts w:ascii="Arial" w:hAnsi="Arial" w:cs="Arial"/>
          <w:lang w:val="en-US"/>
        </w:rPr>
        <w:t>it s</w:t>
      </w:r>
      <w:proofErr w:type="spellEnd"/>
      <w:r w:rsidRPr="00DD5266">
        <w:rPr>
          <w:rFonts w:ascii="Arial" w:hAnsi="Arial" w:cs="Arial"/>
          <w:lang w:val="en-US"/>
        </w:rPr>
        <w:t xml:space="preserve"> the </w:t>
      </w:r>
      <w:proofErr w:type="gramStart"/>
      <w:r w:rsidRPr="00DD5266">
        <w:rPr>
          <w:rFonts w:ascii="Arial" w:hAnsi="Arial" w:cs="Arial"/>
          <w:lang w:val="en-US"/>
        </w:rPr>
        <w:t>conce</w:t>
      </w:r>
      <w:r w:rsidR="00635308" w:rsidRPr="00DD5266">
        <w:rPr>
          <w:rFonts w:ascii="Arial" w:hAnsi="Arial" w:cs="Arial"/>
          <w:lang w:val="en-US"/>
        </w:rPr>
        <w:t>ntration .</w:t>
      </w:r>
      <w:proofErr w:type="gramEnd"/>
      <w:r w:rsidR="00635308" w:rsidRPr="00DD5266">
        <w:rPr>
          <w:rFonts w:ascii="Arial" w:hAnsi="Arial" w:cs="Arial"/>
          <w:lang w:val="en-US"/>
        </w:rPr>
        <w:t xml:space="preserve"> 44% of students indicated the concentration being as </w:t>
      </w:r>
      <w:proofErr w:type="spellStart"/>
      <w:proofErr w:type="gramStart"/>
      <w:r w:rsidR="00635308" w:rsidRPr="00DD5266">
        <w:rPr>
          <w:rFonts w:ascii="Arial" w:hAnsi="Arial" w:cs="Arial"/>
          <w:lang w:val="en-US"/>
        </w:rPr>
        <w:t>a</w:t>
      </w:r>
      <w:proofErr w:type="spellEnd"/>
      <w:proofErr w:type="gramEnd"/>
      <w:r w:rsidR="00635308" w:rsidRPr="00DD5266">
        <w:rPr>
          <w:rFonts w:ascii="Arial" w:hAnsi="Arial" w:cs="Arial"/>
          <w:lang w:val="en-US"/>
        </w:rPr>
        <w:t xml:space="preserve"> important factor during the online classes. The second place is taken by the money saving in 28% percent. Saving the commuting time is a benefit that are reaching the 11 % and 6 % declared that the reception is better when they are in them own place, sometimes during the traditional class the noise around can be disturbing.</w:t>
      </w:r>
    </w:p>
    <w:p w14:paraId="267E47E9" w14:textId="55996C06" w:rsidR="00635308" w:rsidRPr="00DD5266" w:rsidRDefault="00635308">
      <w:pPr>
        <w:rPr>
          <w:rFonts w:ascii="Arial" w:hAnsi="Arial" w:cs="Arial"/>
          <w:lang w:val="en-US"/>
        </w:rPr>
      </w:pPr>
    </w:p>
    <w:p w14:paraId="79D1FEF0" w14:textId="6314A498" w:rsidR="00635308" w:rsidRPr="00DD5266" w:rsidRDefault="00635308">
      <w:pPr>
        <w:rPr>
          <w:rFonts w:ascii="Arial" w:hAnsi="Arial" w:cs="Arial"/>
          <w:lang w:val="en-US"/>
        </w:rPr>
      </w:pPr>
      <w:r w:rsidRPr="00DD5266">
        <w:rPr>
          <w:rFonts w:ascii="Arial" w:hAnsi="Arial" w:cs="Arial"/>
          <w:lang w:val="en-US"/>
        </w:rPr>
        <w:t xml:space="preserve">Question five asked students of University of Wales Trinity Saint Davis to </w:t>
      </w:r>
      <w:proofErr w:type="gramStart"/>
      <w:r w:rsidRPr="00DD5266">
        <w:rPr>
          <w:rFonts w:ascii="Arial" w:hAnsi="Arial" w:cs="Arial"/>
          <w:lang w:val="en-US"/>
        </w:rPr>
        <w:t>rate ,,</w:t>
      </w:r>
      <w:proofErr w:type="spellStart"/>
      <w:r w:rsidRPr="00DD5266">
        <w:rPr>
          <w:rFonts w:ascii="Arial" w:hAnsi="Arial" w:cs="Arial"/>
          <w:lang w:val="en-US"/>
        </w:rPr>
        <w:t>moodle</w:t>
      </w:r>
      <w:proofErr w:type="spellEnd"/>
      <w:proofErr w:type="gramEnd"/>
      <w:r w:rsidRPr="00DD5266">
        <w:rPr>
          <w:rFonts w:ascii="Arial" w:hAnsi="Arial" w:cs="Arial"/>
          <w:lang w:val="en-US"/>
        </w:rPr>
        <w:t>”.</w:t>
      </w:r>
      <w:r w:rsidR="00F95F92" w:rsidRPr="00DD5266">
        <w:rPr>
          <w:rFonts w:ascii="Arial" w:hAnsi="Arial" w:cs="Arial"/>
          <w:lang w:val="en-US"/>
        </w:rPr>
        <w:t>Is a qualitative ordinal variable.</w:t>
      </w:r>
    </w:p>
    <w:tbl>
      <w:tblPr>
        <w:tblW w:w="10019" w:type="dxa"/>
        <w:tblInd w:w="-5" w:type="dxa"/>
        <w:tblLook w:val="04A0" w:firstRow="1" w:lastRow="0" w:firstColumn="1" w:lastColumn="0" w:noHBand="0" w:noVBand="1"/>
      </w:tblPr>
      <w:tblGrid>
        <w:gridCol w:w="1272"/>
        <w:gridCol w:w="1193"/>
        <w:gridCol w:w="1648"/>
        <w:gridCol w:w="1893"/>
        <w:gridCol w:w="2045"/>
        <w:gridCol w:w="1268"/>
        <w:gridCol w:w="700"/>
      </w:tblGrid>
      <w:tr w:rsidR="00635308" w:rsidRPr="00DD5266" w14:paraId="3E21F491" w14:textId="77777777" w:rsidTr="00635308">
        <w:trPr>
          <w:trHeight w:val="321"/>
        </w:trPr>
        <w:tc>
          <w:tcPr>
            <w:tcW w:w="12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67D8C"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222B2473"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648" w:type="dxa"/>
            <w:tcBorders>
              <w:top w:val="single" w:sz="4" w:space="0" w:color="auto"/>
              <w:left w:val="nil"/>
              <w:bottom w:val="single" w:sz="4" w:space="0" w:color="auto"/>
              <w:right w:val="single" w:sz="4" w:space="0" w:color="auto"/>
            </w:tcBorders>
            <w:shd w:val="clear" w:color="auto" w:fill="auto"/>
            <w:noWrap/>
            <w:vAlign w:val="bottom"/>
            <w:hideMark/>
          </w:tcPr>
          <w:p w14:paraId="6C221948"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1 star </w:t>
            </w:r>
          </w:p>
        </w:tc>
        <w:tc>
          <w:tcPr>
            <w:tcW w:w="1893" w:type="dxa"/>
            <w:tcBorders>
              <w:top w:val="single" w:sz="4" w:space="0" w:color="auto"/>
              <w:left w:val="nil"/>
              <w:bottom w:val="single" w:sz="4" w:space="0" w:color="auto"/>
              <w:right w:val="single" w:sz="4" w:space="0" w:color="auto"/>
            </w:tcBorders>
            <w:shd w:val="clear" w:color="auto" w:fill="auto"/>
            <w:noWrap/>
            <w:vAlign w:val="bottom"/>
            <w:hideMark/>
          </w:tcPr>
          <w:p w14:paraId="7330C043"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2 stars </w:t>
            </w:r>
          </w:p>
        </w:tc>
        <w:tc>
          <w:tcPr>
            <w:tcW w:w="2045" w:type="dxa"/>
            <w:tcBorders>
              <w:top w:val="single" w:sz="4" w:space="0" w:color="auto"/>
              <w:left w:val="nil"/>
              <w:bottom w:val="single" w:sz="4" w:space="0" w:color="auto"/>
              <w:right w:val="single" w:sz="4" w:space="0" w:color="auto"/>
            </w:tcBorders>
            <w:shd w:val="clear" w:color="auto" w:fill="auto"/>
            <w:noWrap/>
            <w:vAlign w:val="bottom"/>
            <w:hideMark/>
          </w:tcPr>
          <w:p w14:paraId="304CB3C4"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3 stars </w:t>
            </w:r>
          </w:p>
        </w:tc>
        <w:tc>
          <w:tcPr>
            <w:tcW w:w="1268" w:type="dxa"/>
            <w:tcBorders>
              <w:top w:val="single" w:sz="4" w:space="0" w:color="auto"/>
              <w:left w:val="nil"/>
              <w:bottom w:val="single" w:sz="4" w:space="0" w:color="auto"/>
              <w:right w:val="single" w:sz="4" w:space="0" w:color="auto"/>
            </w:tcBorders>
            <w:shd w:val="clear" w:color="auto" w:fill="auto"/>
            <w:noWrap/>
            <w:vAlign w:val="bottom"/>
            <w:hideMark/>
          </w:tcPr>
          <w:p w14:paraId="09992F90"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4 stars </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54C2541E"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5 stars </w:t>
            </w:r>
          </w:p>
        </w:tc>
      </w:tr>
      <w:tr w:rsidR="00635308" w:rsidRPr="00DD5266" w14:paraId="04F231BD" w14:textId="77777777" w:rsidTr="00635308">
        <w:trPr>
          <w:trHeight w:val="321"/>
        </w:trPr>
        <w:tc>
          <w:tcPr>
            <w:tcW w:w="1272" w:type="dxa"/>
            <w:tcBorders>
              <w:top w:val="nil"/>
              <w:left w:val="single" w:sz="4" w:space="0" w:color="auto"/>
              <w:bottom w:val="nil"/>
              <w:right w:val="single" w:sz="4" w:space="0" w:color="auto"/>
            </w:tcBorders>
            <w:shd w:val="clear" w:color="auto" w:fill="auto"/>
            <w:noWrap/>
            <w:vAlign w:val="bottom"/>
            <w:hideMark/>
          </w:tcPr>
          <w:p w14:paraId="37B02735"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Moodle Rating </w:t>
            </w:r>
          </w:p>
        </w:tc>
        <w:tc>
          <w:tcPr>
            <w:tcW w:w="1193" w:type="dxa"/>
            <w:tcBorders>
              <w:top w:val="nil"/>
              <w:left w:val="nil"/>
              <w:bottom w:val="nil"/>
              <w:right w:val="single" w:sz="4" w:space="0" w:color="auto"/>
            </w:tcBorders>
            <w:shd w:val="clear" w:color="auto" w:fill="auto"/>
            <w:noWrap/>
            <w:vAlign w:val="bottom"/>
            <w:hideMark/>
          </w:tcPr>
          <w:p w14:paraId="7BDCEF7F" w14:textId="77777777" w:rsidR="00635308" w:rsidRPr="00DD5266" w:rsidRDefault="00635308" w:rsidP="00635308">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648" w:type="dxa"/>
            <w:tcBorders>
              <w:top w:val="nil"/>
              <w:left w:val="nil"/>
              <w:bottom w:val="nil"/>
              <w:right w:val="single" w:sz="4" w:space="0" w:color="auto"/>
            </w:tcBorders>
            <w:shd w:val="clear" w:color="auto" w:fill="auto"/>
            <w:noWrap/>
            <w:vAlign w:val="bottom"/>
            <w:hideMark/>
          </w:tcPr>
          <w:p w14:paraId="65DCD3C5"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w:t>
            </w:r>
          </w:p>
        </w:tc>
        <w:tc>
          <w:tcPr>
            <w:tcW w:w="1893" w:type="dxa"/>
            <w:tcBorders>
              <w:top w:val="nil"/>
              <w:left w:val="nil"/>
              <w:bottom w:val="nil"/>
              <w:right w:val="single" w:sz="4" w:space="0" w:color="auto"/>
            </w:tcBorders>
            <w:shd w:val="clear" w:color="auto" w:fill="auto"/>
            <w:noWrap/>
            <w:vAlign w:val="bottom"/>
            <w:hideMark/>
          </w:tcPr>
          <w:p w14:paraId="63B5177D"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6</w:t>
            </w:r>
          </w:p>
        </w:tc>
        <w:tc>
          <w:tcPr>
            <w:tcW w:w="2045" w:type="dxa"/>
            <w:tcBorders>
              <w:top w:val="nil"/>
              <w:left w:val="nil"/>
              <w:bottom w:val="nil"/>
              <w:right w:val="single" w:sz="4" w:space="0" w:color="auto"/>
            </w:tcBorders>
            <w:shd w:val="clear" w:color="auto" w:fill="auto"/>
            <w:noWrap/>
            <w:vAlign w:val="bottom"/>
            <w:hideMark/>
          </w:tcPr>
          <w:p w14:paraId="3552F7F8"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5</w:t>
            </w:r>
          </w:p>
        </w:tc>
        <w:tc>
          <w:tcPr>
            <w:tcW w:w="1268" w:type="dxa"/>
            <w:tcBorders>
              <w:top w:val="nil"/>
              <w:left w:val="nil"/>
              <w:bottom w:val="nil"/>
              <w:right w:val="single" w:sz="4" w:space="0" w:color="auto"/>
            </w:tcBorders>
            <w:shd w:val="clear" w:color="auto" w:fill="auto"/>
            <w:noWrap/>
            <w:vAlign w:val="bottom"/>
            <w:hideMark/>
          </w:tcPr>
          <w:p w14:paraId="4AFFAB9A"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7</w:t>
            </w:r>
          </w:p>
        </w:tc>
        <w:tc>
          <w:tcPr>
            <w:tcW w:w="700" w:type="dxa"/>
            <w:tcBorders>
              <w:top w:val="nil"/>
              <w:left w:val="nil"/>
              <w:bottom w:val="nil"/>
              <w:right w:val="single" w:sz="4" w:space="0" w:color="auto"/>
            </w:tcBorders>
            <w:shd w:val="clear" w:color="auto" w:fill="auto"/>
            <w:noWrap/>
            <w:vAlign w:val="bottom"/>
            <w:hideMark/>
          </w:tcPr>
          <w:p w14:paraId="4D6709DD" w14:textId="77777777" w:rsidR="00635308" w:rsidRPr="00DD5266" w:rsidRDefault="00635308" w:rsidP="00635308">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17</w:t>
            </w:r>
          </w:p>
        </w:tc>
      </w:tr>
      <w:tr w:rsidR="00635308" w:rsidRPr="00DD5266" w14:paraId="51D38481" w14:textId="77777777" w:rsidTr="00635308">
        <w:trPr>
          <w:trHeight w:val="321"/>
        </w:trPr>
        <w:tc>
          <w:tcPr>
            <w:tcW w:w="1272" w:type="dxa"/>
            <w:tcBorders>
              <w:top w:val="nil"/>
              <w:left w:val="single" w:sz="4" w:space="0" w:color="auto"/>
              <w:bottom w:val="nil"/>
              <w:right w:val="single" w:sz="4" w:space="0" w:color="auto"/>
            </w:tcBorders>
            <w:shd w:val="clear" w:color="auto" w:fill="auto"/>
            <w:noWrap/>
            <w:vAlign w:val="bottom"/>
          </w:tcPr>
          <w:p w14:paraId="0E1BFC0D" w14:textId="77777777" w:rsidR="00635308" w:rsidRPr="00DD5266" w:rsidRDefault="00635308" w:rsidP="00635308">
            <w:pPr>
              <w:spacing w:after="0" w:line="240" w:lineRule="auto"/>
              <w:rPr>
                <w:rFonts w:ascii="Arial" w:eastAsia="Times New Roman" w:hAnsi="Arial" w:cs="Arial"/>
                <w:color w:val="000000"/>
                <w:lang w:eastAsia="en-GB"/>
              </w:rPr>
            </w:pPr>
          </w:p>
        </w:tc>
        <w:tc>
          <w:tcPr>
            <w:tcW w:w="1193" w:type="dxa"/>
            <w:tcBorders>
              <w:top w:val="nil"/>
              <w:left w:val="nil"/>
              <w:bottom w:val="nil"/>
              <w:right w:val="single" w:sz="4" w:space="0" w:color="auto"/>
            </w:tcBorders>
            <w:shd w:val="clear" w:color="auto" w:fill="auto"/>
            <w:noWrap/>
            <w:vAlign w:val="bottom"/>
          </w:tcPr>
          <w:p w14:paraId="62A1253C" w14:textId="77777777" w:rsidR="00635308" w:rsidRPr="00DD5266" w:rsidRDefault="00635308" w:rsidP="00635308">
            <w:pPr>
              <w:spacing w:after="0" w:line="240" w:lineRule="auto"/>
              <w:rPr>
                <w:rFonts w:ascii="Arial" w:eastAsia="Times New Roman" w:hAnsi="Arial" w:cs="Arial"/>
                <w:color w:val="000000"/>
                <w:lang w:eastAsia="en-GB"/>
              </w:rPr>
            </w:pPr>
          </w:p>
        </w:tc>
        <w:tc>
          <w:tcPr>
            <w:tcW w:w="1648" w:type="dxa"/>
            <w:tcBorders>
              <w:top w:val="nil"/>
              <w:left w:val="nil"/>
              <w:bottom w:val="nil"/>
              <w:right w:val="single" w:sz="4" w:space="0" w:color="auto"/>
            </w:tcBorders>
            <w:shd w:val="clear" w:color="auto" w:fill="auto"/>
            <w:noWrap/>
            <w:vAlign w:val="bottom"/>
          </w:tcPr>
          <w:p w14:paraId="5B1E5692"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1893" w:type="dxa"/>
            <w:tcBorders>
              <w:top w:val="nil"/>
              <w:left w:val="nil"/>
              <w:bottom w:val="nil"/>
              <w:right w:val="single" w:sz="4" w:space="0" w:color="auto"/>
            </w:tcBorders>
            <w:shd w:val="clear" w:color="auto" w:fill="auto"/>
            <w:noWrap/>
            <w:vAlign w:val="bottom"/>
          </w:tcPr>
          <w:p w14:paraId="35EC0ED5"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2045" w:type="dxa"/>
            <w:tcBorders>
              <w:top w:val="nil"/>
              <w:left w:val="nil"/>
              <w:bottom w:val="nil"/>
              <w:right w:val="single" w:sz="4" w:space="0" w:color="auto"/>
            </w:tcBorders>
            <w:shd w:val="clear" w:color="auto" w:fill="auto"/>
            <w:noWrap/>
            <w:vAlign w:val="bottom"/>
          </w:tcPr>
          <w:p w14:paraId="3C01DB85"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1268" w:type="dxa"/>
            <w:tcBorders>
              <w:top w:val="nil"/>
              <w:left w:val="nil"/>
              <w:bottom w:val="nil"/>
              <w:right w:val="single" w:sz="4" w:space="0" w:color="auto"/>
            </w:tcBorders>
            <w:shd w:val="clear" w:color="auto" w:fill="auto"/>
            <w:noWrap/>
            <w:vAlign w:val="bottom"/>
          </w:tcPr>
          <w:p w14:paraId="2E4F4480"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700" w:type="dxa"/>
            <w:tcBorders>
              <w:top w:val="nil"/>
              <w:left w:val="nil"/>
              <w:bottom w:val="nil"/>
              <w:right w:val="single" w:sz="4" w:space="0" w:color="auto"/>
            </w:tcBorders>
            <w:shd w:val="clear" w:color="auto" w:fill="auto"/>
            <w:noWrap/>
            <w:vAlign w:val="bottom"/>
          </w:tcPr>
          <w:p w14:paraId="3203AB68" w14:textId="77777777" w:rsidR="00635308" w:rsidRPr="00DD5266" w:rsidRDefault="00635308" w:rsidP="00635308">
            <w:pPr>
              <w:spacing w:after="0" w:line="240" w:lineRule="auto"/>
              <w:jc w:val="right"/>
              <w:rPr>
                <w:rFonts w:ascii="Arial" w:eastAsia="Times New Roman" w:hAnsi="Arial" w:cs="Arial"/>
                <w:color w:val="000000"/>
                <w:lang w:eastAsia="en-GB"/>
              </w:rPr>
            </w:pPr>
          </w:p>
        </w:tc>
      </w:tr>
      <w:tr w:rsidR="00635308" w:rsidRPr="00DD5266" w14:paraId="38973311" w14:textId="77777777" w:rsidTr="00635308">
        <w:trPr>
          <w:trHeight w:val="321"/>
        </w:trPr>
        <w:tc>
          <w:tcPr>
            <w:tcW w:w="1272" w:type="dxa"/>
            <w:tcBorders>
              <w:top w:val="nil"/>
              <w:left w:val="single" w:sz="4" w:space="0" w:color="auto"/>
              <w:bottom w:val="single" w:sz="4" w:space="0" w:color="auto"/>
              <w:right w:val="single" w:sz="4" w:space="0" w:color="auto"/>
            </w:tcBorders>
            <w:shd w:val="clear" w:color="auto" w:fill="auto"/>
            <w:noWrap/>
            <w:vAlign w:val="bottom"/>
          </w:tcPr>
          <w:p w14:paraId="61B76FC9" w14:textId="77777777" w:rsidR="00635308" w:rsidRPr="00DD5266" w:rsidRDefault="00635308" w:rsidP="00635308">
            <w:pPr>
              <w:spacing w:after="0" w:line="240" w:lineRule="auto"/>
              <w:rPr>
                <w:rFonts w:ascii="Arial" w:eastAsia="Times New Roman" w:hAnsi="Arial" w:cs="Arial"/>
                <w:color w:val="000000"/>
                <w:lang w:eastAsia="en-GB"/>
              </w:rPr>
            </w:pPr>
          </w:p>
        </w:tc>
        <w:tc>
          <w:tcPr>
            <w:tcW w:w="1193" w:type="dxa"/>
            <w:tcBorders>
              <w:top w:val="nil"/>
              <w:left w:val="nil"/>
              <w:bottom w:val="single" w:sz="4" w:space="0" w:color="auto"/>
              <w:right w:val="single" w:sz="4" w:space="0" w:color="auto"/>
            </w:tcBorders>
            <w:shd w:val="clear" w:color="auto" w:fill="auto"/>
            <w:noWrap/>
            <w:vAlign w:val="bottom"/>
          </w:tcPr>
          <w:p w14:paraId="55486C00" w14:textId="77777777" w:rsidR="00635308" w:rsidRPr="00DD5266" w:rsidRDefault="00635308" w:rsidP="00635308">
            <w:pPr>
              <w:spacing w:after="0" w:line="240" w:lineRule="auto"/>
              <w:rPr>
                <w:rFonts w:ascii="Arial" w:eastAsia="Times New Roman" w:hAnsi="Arial" w:cs="Arial"/>
                <w:color w:val="000000"/>
                <w:lang w:eastAsia="en-GB"/>
              </w:rPr>
            </w:pPr>
          </w:p>
        </w:tc>
        <w:tc>
          <w:tcPr>
            <w:tcW w:w="1648" w:type="dxa"/>
            <w:tcBorders>
              <w:top w:val="nil"/>
              <w:left w:val="nil"/>
              <w:bottom w:val="single" w:sz="4" w:space="0" w:color="auto"/>
              <w:right w:val="single" w:sz="4" w:space="0" w:color="auto"/>
            </w:tcBorders>
            <w:shd w:val="clear" w:color="auto" w:fill="auto"/>
            <w:noWrap/>
            <w:vAlign w:val="bottom"/>
          </w:tcPr>
          <w:p w14:paraId="5664311D"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1893" w:type="dxa"/>
            <w:tcBorders>
              <w:top w:val="nil"/>
              <w:left w:val="nil"/>
              <w:bottom w:val="single" w:sz="4" w:space="0" w:color="auto"/>
              <w:right w:val="single" w:sz="4" w:space="0" w:color="auto"/>
            </w:tcBorders>
            <w:shd w:val="clear" w:color="auto" w:fill="auto"/>
            <w:noWrap/>
            <w:vAlign w:val="bottom"/>
          </w:tcPr>
          <w:p w14:paraId="5CBCFBB4"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2045" w:type="dxa"/>
            <w:tcBorders>
              <w:top w:val="nil"/>
              <w:left w:val="nil"/>
              <w:bottom w:val="single" w:sz="4" w:space="0" w:color="auto"/>
              <w:right w:val="single" w:sz="4" w:space="0" w:color="auto"/>
            </w:tcBorders>
            <w:shd w:val="clear" w:color="auto" w:fill="auto"/>
            <w:noWrap/>
            <w:vAlign w:val="bottom"/>
          </w:tcPr>
          <w:p w14:paraId="5910FDE2"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1268" w:type="dxa"/>
            <w:tcBorders>
              <w:top w:val="nil"/>
              <w:left w:val="nil"/>
              <w:bottom w:val="single" w:sz="4" w:space="0" w:color="auto"/>
              <w:right w:val="single" w:sz="4" w:space="0" w:color="auto"/>
            </w:tcBorders>
            <w:shd w:val="clear" w:color="auto" w:fill="auto"/>
            <w:noWrap/>
            <w:vAlign w:val="bottom"/>
          </w:tcPr>
          <w:p w14:paraId="7BE8AA9A" w14:textId="77777777" w:rsidR="00635308" w:rsidRPr="00DD5266" w:rsidRDefault="00635308" w:rsidP="00635308">
            <w:pPr>
              <w:spacing w:after="0" w:line="240" w:lineRule="auto"/>
              <w:jc w:val="right"/>
              <w:rPr>
                <w:rFonts w:ascii="Arial" w:eastAsia="Times New Roman" w:hAnsi="Arial" w:cs="Arial"/>
                <w:color w:val="000000"/>
                <w:lang w:eastAsia="en-GB"/>
              </w:rPr>
            </w:pPr>
          </w:p>
        </w:tc>
        <w:tc>
          <w:tcPr>
            <w:tcW w:w="700" w:type="dxa"/>
            <w:tcBorders>
              <w:top w:val="nil"/>
              <w:left w:val="nil"/>
              <w:bottom w:val="single" w:sz="4" w:space="0" w:color="auto"/>
              <w:right w:val="single" w:sz="4" w:space="0" w:color="auto"/>
            </w:tcBorders>
            <w:shd w:val="clear" w:color="auto" w:fill="auto"/>
            <w:noWrap/>
            <w:vAlign w:val="bottom"/>
          </w:tcPr>
          <w:p w14:paraId="27E5DE8B" w14:textId="77777777" w:rsidR="00635308" w:rsidRPr="00DD5266" w:rsidRDefault="00635308" w:rsidP="00635308">
            <w:pPr>
              <w:spacing w:after="0" w:line="240" w:lineRule="auto"/>
              <w:jc w:val="right"/>
              <w:rPr>
                <w:rFonts w:ascii="Arial" w:eastAsia="Times New Roman" w:hAnsi="Arial" w:cs="Arial"/>
                <w:color w:val="000000"/>
                <w:lang w:eastAsia="en-GB"/>
              </w:rPr>
            </w:pPr>
          </w:p>
        </w:tc>
      </w:tr>
    </w:tbl>
    <w:p w14:paraId="586D03C6" w14:textId="1B8EF256" w:rsidR="00635308" w:rsidRPr="00DD5266" w:rsidRDefault="00635308">
      <w:pPr>
        <w:rPr>
          <w:rFonts w:ascii="Arial" w:hAnsi="Arial" w:cs="Arial"/>
          <w:lang w:val="en-US"/>
        </w:rPr>
      </w:pPr>
    </w:p>
    <w:p w14:paraId="55F39AF1" w14:textId="34A60A69" w:rsidR="00635308" w:rsidRPr="00DD5266" w:rsidRDefault="00635308" w:rsidP="00635308">
      <w:pPr>
        <w:rPr>
          <w:rFonts w:ascii="Arial" w:hAnsi="Arial" w:cs="Arial"/>
          <w:lang w:val="en-US"/>
        </w:rPr>
      </w:pPr>
      <w:r w:rsidRPr="00DD5266">
        <w:rPr>
          <w:rFonts w:ascii="Arial" w:hAnsi="Arial" w:cs="Arial"/>
          <w:noProof/>
        </w:rPr>
        <w:lastRenderedPageBreak/>
        <w:drawing>
          <wp:inline distT="0" distB="0" distL="0" distR="0" wp14:anchorId="14F6D759" wp14:editId="6B4BCAF7">
            <wp:extent cx="3365500" cy="2743200"/>
            <wp:effectExtent l="0" t="0" r="6350" b="0"/>
            <wp:docPr id="6" name="Chart 6">
              <a:extLst xmlns:a="http://schemas.openxmlformats.org/drawingml/2006/main">
                <a:ext uri="{FF2B5EF4-FFF2-40B4-BE49-F238E27FC236}">
                  <a16:creationId xmlns:a16="http://schemas.microsoft.com/office/drawing/2014/main" id="{68B6FFFF-84C2-4DB4-BF7F-D6200DDAEB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0EA2254" w14:textId="5573D79B" w:rsidR="00635308" w:rsidRPr="00DD5266" w:rsidRDefault="00B32D24" w:rsidP="00635308">
      <w:pPr>
        <w:rPr>
          <w:rFonts w:ascii="Arial" w:hAnsi="Arial" w:cs="Arial"/>
          <w:lang w:val="en-US"/>
        </w:rPr>
      </w:pPr>
      <w:r w:rsidRPr="00DD5266">
        <w:rPr>
          <w:rFonts w:ascii="Arial" w:hAnsi="Arial" w:cs="Arial"/>
          <w:lang w:val="en-US"/>
        </w:rPr>
        <w:t xml:space="preserve">The graphic shows that just one student rated </w:t>
      </w:r>
      <w:proofErr w:type="spellStart"/>
      <w:r w:rsidRPr="00DD5266">
        <w:rPr>
          <w:rFonts w:ascii="Arial" w:hAnsi="Arial" w:cs="Arial"/>
          <w:lang w:val="en-US"/>
        </w:rPr>
        <w:t>moodle</w:t>
      </w:r>
      <w:proofErr w:type="spellEnd"/>
      <w:r w:rsidRPr="00DD5266">
        <w:rPr>
          <w:rFonts w:ascii="Arial" w:hAnsi="Arial" w:cs="Arial"/>
          <w:lang w:val="en-US"/>
        </w:rPr>
        <w:t xml:space="preserve"> with one star and 6 with 2 </w:t>
      </w:r>
      <w:proofErr w:type="gramStart"/>
      <w:r w:rsidRPr="00DD5266">
        <w:rPr>
          <w:rFonts w:ascii="Arial" w:hAnsi="Arial" w:cs="Arial"/>
          <w:lang w:val="en-US"/>
        </w:rPr>
        <w:t>starts .</w:t>
      </w:r>
      <w:proofErr w:type="gramEnd"/>
      <w:r w:rsidRPr="00DD5266">
        <w:rPr>
          <w:rFonts w:ascii="Arial" w:hAnsi="Arial" w:cs="Arial"/>
          <w:lang w:val="en-US"/>
        </w:rPr>
        <w:t xml:space="preserve"> We can deduct that the rest of the students are finding </w:t>
      </w:r>
      <w:proofErr w:type="spellStart"/>
      <w:r w:rsidRPr="00DD5266">
        <w:rPr>
          <w:rFonts w:ascii="Arial" w:hAnsi="Arial" w:cs="Arial"/>
          <w:lang w:val="en-US"/>
        </w:rPr>
        <w:t>moodle</w:t>
      </w:r>
      <w:proofErr w:type="spellEnd"/>
      <w:r w:rsidRPr="00DD5266">
        <w:rPr>
          <w:rFonts w:ascii="Arial" w:hAnsi="Arial" w:cs="Arial"/>
          <w:lang w:val="en-US"/>
        </w:rPr>
        <w:t xml:space="preserve"> easy to u</w:t>
      </w:r>
      <w:r w:rsidR="00737E9B" w:rsidRPr="00DD5266">
        <w:rPr>
          <w:rFonts w:ascii="Arial" w:hAnsi="Arial" w:cs="Arial"/>
          <w:lang w:val="en-US"/>
        </w:rPr>
        <w:t xml:space="preserve">se and </w:t>
      </w:r>
      <w:proofErr w:type="gramStart"/>
      <w:r w:rsidR="00737E9B" w:rsidRPr="00DD5266">
        <w:rPr>
          <w:rFonts w:ascii="Arial" w:hAnsi="Arial" w:cs="Arial"/>
          <w:lang w:val="en-US"/>
        </w:rPr>
        <w:t>navigate .</w:t>
      </w:r>
      <w:proofErr w:type="gramEnd"/>
    </w:p>
    <w:p w14:paraId="58234420" w14:textId="057D80C2" w:rsidR="00737E9B" w:rsidRPr="00DD5266" w:rsidRDefault="00737E9B" w:rsidP="00635308">
      <w:pPr>
        <w:rPr>
          <w:rFonts w:ascii="Arial" w:hAnsi="Arial" w:cs="Arial"/>
          <w:lang w:val="en-US"/>
        </w:rPr>
      </w:pPr>
    </w:p>
    <w:p w14:paraId="3AC144C1" w14:textId="4029D303" w:rsidR="00737E9B" w:rsidRPr="00DD5266" w:rsidRDefault="00737E9B" w:rsidP="00635308">
      <w:pPr>
        <w:rPr>
          <w:rFonts w:ascii="Arial" w:hAnsi="Arial" w:cs="Arial"/>
          <w:lang w:val="en-US"/>
        </w:rPr>
      </w:pPr>
      <w:r w:rsidRPr="00DD5266">
        <w:rPr>
          <w:rFonts w:ascii="Arial" w:hAnsi="Arial" w:cs="Arial"/>
          <w:lang w:val="en-US"/>
        </w:rPr>
        <w:t xml:space="preserve">Question five asked students of University of </w:t>
      </w:r>
      <w:proofErr w:type="gramStart"/>
      <w:r w:rsidRPr="00DD5266">
        <w:rPr>
          <w:rFonts w:ascii="Arial" w:hAnsi="Arial" w:cs="Arial"/>
          <w:lang w:val="en-US"/>
        </w:rPr>
        <w:t>Wales  Trinity</w:t>
      </w:r>
      <w:proofErr w:type="gramEnd"/>
      <w:r w:rsidRPr="00DD5266">
        <w:rPr>
          <w:rFonts w:ascii="Arial" w:hAnsi="Arial" w:cs="Arial"/>
          <w:lang w:val="en-US"/>
        </w:rPr>
        <w:t xml:space="preserve"> Saint Davis to declare if they use the online library .</w:t>
      </w:r>
      <w:r w:rsidR="00F95F92" w:rsidRPr="00DD5266">
        <w:rPr>
          <w:rFonts w:ascii="Arial" w:hAnsi="Arial" w:cs="Arial"/>
          <w:lang w:val="en-US"/>
        </w:rPr>
        <w:t xml:space="preserve"> Is a quantitative variable.</w:t>
      </w:r>
    </w:p>
    <w:tbl>
      <w:tblPr>
        <w:tblW w:w="6213" w:type="dxa"/>
        <w:tblLook w:val="04A0" w:firstRow="1" w:lastRow="0" w:firstColumn="1" w:lastColumn="0" w:noHBand="0" w:noVBand="1"/>
      </w:tblPr>
      <w:tblGrid>
        <w:gridCol w:w="1213"/>
        <w:gridCol w:w="1260"/>
        <w:gridCol w:w="1740"/>
        <w:gridCol w:w="2000"/>
      </w:tblGrid>
      <w:tr w:rsidR="00737E9B" w:rsidRPr="00DD5266" w14:paraId="1903CE5F" w14:textId="77777777" w:rsidTr="00737E9B">
        <w:trPr>
          <w:trHeight w:val="290"/>
        </w:trPr>
        <w:tc>
          <w:tcPr>
            <w:tcW w:w="12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5B76E"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058AEAF4"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14:paraId="3D644D03"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Yes </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4BEB32AC"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No</w:t>
            </w:r>
          </w:p>
        </w:tc>
      </w:tr>
      <w:tr w:rsidR="00737E9B" w:rsidRPr="00DD5266" w14:paraId="2B6F54CB" w14:textId="77777777" w:rsidTr="00737E9B">
        <w:trPr>
          <w:trHeight w:val="290"/>
        </w:trPr>
        <w:tc>
          <w:tcPr>
            <w:tcW w:w="1213" w:type="dxa"/>
            <w:tcBorders>
              <w:top w:val="nil"/>
              <w:left w:val="single" w:sz="4" w:space="0" w:color="auto"/>
              <w:bottom w:val="nil"/>
              <w:right w:val="single" w:sz="4" w:space="0" w:color="auto"/>
            </w:tcBorders>
            <w:shd w:val="clear" w:color="auto" w:fill="auto"/>
            <w:noWrap/>
            <w:vAlign w:val="bottom"/>
            <w:hideMark/>
          </w:tcPr>
          <w:p w14:paraId="4210DCD7"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online library </w:t>
            </w:r>
          </w:p>
        </w:tc>
        <w:tc>
          <w:tcPr>
            <w:tcW w:w="1260" w:type="dxa"/>
            <w:tcBorders>
              <w:top w:val="nil"/>
              <w:left w:val="nil"/>
              <w:bottom w:val="nil"/>
              <w:right w:val="single" w:sz="4" w:space="0" w:color="auto"/>
            </w:tcBorders>
            <w:shd w:val="clear" w:color="auto" w:fill="auto"/>
            <w:noWrap/>
            <w:vAlign w:val="bottom"/>
            <w:hideMark/>
          </w:tcPr>
          <w:p w14:paraId="1BF50524" w14:textId="77777777" w:rsidR="00737E9B" w:rsidRPr="00DD5266" w:rsidRDefault="00737E9B" w:rsidP="00737E9B">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740" w:type="dxa"/>
            <w:tcBorders>
              <w:top w:val="nil"/>
              <w:left w:val="nil"/>
              <w:bottom w:val="nil"/>
              <w:right w:val="single" w:sz="4" w:space="0" w:color="auto"/>
            </w:tcBorders>
            <w:shd w:val="clear" w:color="auto" w:fill="auto"/>
            <w:noWrap/>
            <w:vAlign w:val="bottom"/>
            <w:hideMark/>
          </w:tcPr>
          <w:p w14:paraId="21D2F22C" w14:textId="77777777" w:rsidR="00737E9B" w:rsidRPr="00DD5266" w:rsidRDefault="00737E9B" w:rsidP="00737E9B">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26</w:t>
            </w:r>
          </w:p>
        </w:tc>
        <w:tc>
          <w:tcPr>
            <w:tcW w:w="2000" w:type="dxa"/>
            <w:tcBorders>
              <w:top w:val="nil"/>
              <w:left w:val="nil"/>
              <w:bottom w:val="nil"/>
              <w:right w:val="single" w:sz="4" w:space="0" w:color="auto"/>
            </w:tcBorders>
            <w:shd w:val="clear" w:color="auto" w:fill="auto"/>
            <w:noWrap/>
            <w:vAlign w:val="bottom"/>
            <w:hideMark/>
          </w:tcPr>
          <w:p w14:paraId="34A14F63" w14:textId="77777777" w:rsidR="00737E9B" w:rsidRPr="00DD5266" w:rsidRDefault="00737E9B" w:rsidP="00737E9B">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10</w:t>
            </w:r>
          </w:p>
        </w:tc>
      </w:tr>
      <w:tr w:rsidR="00737E9B" w:rsidRPr="00DD5266" w14:paraId="68873A03" w14:textId="77777777" w:rsidTr="00737E9B">
        <w:trPr>
          <w:trHeight w:val="290"/>
        </w:trPr>
        <w:tc>
          <w:tcPr>
            <w:tcW w:w="1213" w:type="dxa"/>
            <w:tcBorders>
              <w:top w:val="nil"/>
              <w:left w:val="single" w:sz="4" w:space="0" w:color="auto"/>
              <w:bottom w:val="nil"/>
              <w:right w:val="single" w:sz="4" w:space="0" w:color="auto"/>
            </w:tcBorders>
            <w:shd w:val="clear" w:color="auto" w:fill="auto"/>
            <w:noWrap/>
            <w:vAlign w:val="bottom"/>
          </w:tcPr>
          <w:p w14:paraId="735AD635" w14:textId="77777777" w:rsidR="00737E9B" w:rsidRPr="00DD5266" w:rsidRDefault="00737E9B" w:rsidP="00737E9B">
            <w:pPr>
              <w:spacing w:after="0" w:line="240" w:lineRule="auto"/>
              <w:rPr>
                <w:rFonts w:ascii="Arial" w:eastAsia="Times New Roman" w:hAnsi="Arial" w:cs="Arial"/>
                <w:color w:val="000000"/>
                <w:lang w:eastAsia="en-GB"/>
              </w:rPr>
            </w:pPr>
          </w:p>
        </w:tc>
        <w:tc>
          <w:tcPr>
            <w:tcW w:w="1260" w:type="dxa"/>
            <w:tcBorders>
              <w:top w:val="nil"/>
              <w:left w:val="nil"/>
              <w:bottom w:val="nil"/>
              <w:right w:val="single" w:sz="4" w:space="0" w:color="auto"/>
            </w:tcBorders>
            <w:shd w:val="clear" w:color="auto" w:fill="auto"/>
            <w:noWrap/>
            <w:vAlign w:val="bottom"/>
          </w:tcPr>
          <w:p w14:paraId="7ED8B17A" w14:textId="77777777" w:rsidR="00737E9B" w:rsidRPr="00DD5266" w:rsidRDefault="00737E9B" w:rsidP="00737E9B">
            <w:pPr>
              <w:spacing w:after="0" w:line="240" w:lineRule="auto"/>
              <w:rPr>
                <w:rFonts w:ascii="Arial" w:eastAsia="Times New Roman" w:hAnsi="Arial" w:cs="Arial"/>
                <w:color w:val="000000"/>
                <w:lang w:eastAsia="en-GB"/>
              </w:rPr>
            </w:pPr>
          </w:p>
        </w:tc>
        <w:tc>
          <w:tcPr>
            <w:tcW w:w="1740" w:type="dxa"/>
            <w:tcBorders>
              <w:top w:val="nil"/>
              <w:left w:val="nil"/>
              <w:bottom w:val="nil"/>
              <w:right w:val="single" w:sz="4" w:space="0" w:color="auto"/>
            </w:tcBorders>
            <w:shd w:val="clear" w:color="auto" w:fill="auto"/>
            <w:noWrap/>
            <w:vAlign w:val="bottom"/>
          </w:tcPr>
          <w:p w14:paraId="5A1D89D5" w14:textId="77777777" w:rsidR="00737E9B" w:rsidRPr="00DD5266" w:rsidRDefault="00737E9B" w:rsidP="00737E9B">
            <w:pPr>
              <w:spacing w:after="0" w:line="240" w:lineRule="auto"/>
              <w:jc w:val="right"/>
              <w:rPr>
                <w:rFonts w:ascii="Arial" w:eastAsia="Times New Roman" w:hAnsi="Arial" w:cs="Arial"/>
                <w:color w:val="000000"/>
                <w:lang w:eastAsia="en-GB"/>
              </w:rPr>
            </w:pPr>
          </w:p>
        </w:tc>
        <w:tc>
          <w:tcPr>
            <w:tcW w:w="2000" w:type="dxa"/>
            <w:tcBorders>
              <w:top w:val="nil"/>
              <w:left w:val="nil"/>
              <w:bottom w:val="nil"/>
              <w:right w:val="single" w:sz="4" w:space="0" w:color="auto"/>
            </w:tcBorders>
            <w:shd w:val="clear" w:color="auto" w:fill="auto"/>
            <w:noWrap/>
            <w:vAlign w:val="bottom"/>
          </w:tcPr>
          <w:p w14:paraId="3A3D9B9A" w14:textId="77777777" w:rsidR="00737E9B" w:rsidRPr="00DD5266" w:rsidRDefault="00737E9B" w:rsidP="00737E9B">
            <w:pPr>
              <w:spacing w:after="0" w:line="240" w:lineRule="auto"/>
              <w:jc w:val="right"/>
              <w:rPr>
                <w:rFonts w:ascii="Arial" w:eastAsia="Times New Roman" w:hAnsi="Arial" w:cs="Arial"/>
                <w:color w:val="000000"/>
                <w:lang w:eastAsia="en-GB"/>
              </w:rPr>
            </w:pPr>
          </w:p>
        </w:tc>
      </w:tr>
      <w:tr w:rsidR="00737E9B" w:rsidRPr="00DD5266" w14:paraId="49DCCD3B" w14:textId="77777777" w:rsidTr="00737E9B">
        <w:trPr>
          <w:trHeight w:val="290"/>
        </w:trPr>
        <w:tc>
          <w:tcPr>
            <w:tcW w:w="1213" w:type="dxa"/>
            <w:tcBorders>
              <w:top w:val="nil"/>
              <w:left w:val="single" w:sz="4" w:space="0" w:color="auto"/>
              <w:bottom w:val="single" w:sz="4" w:space="0" w:color="auto"/>
              <w:right w:val="single" w:sz="4" w:space="0" w:color="auto"/>
            </w:tcBorders>
            <w:shd w:val="clear" w:color="auto" w:fill="auto"/>
            <w:noWrap/>
            <w:vAlign w:val="bottom"/>
          </w:tcPr>
          <w:p w14:paraId="56092B8C" w14:textId="77777777" w:rsidR="00737E9B" w:rsidRPr="00DD5266" w:rsidRDefault="00737E9B" w:rsidP="00737E9B">
            <w:pPr>
              <w:spacing w:after="0" w:line="240" w:lineRule="auto"/>
              <w:rPr>
                <w:rFonts w:ascii="Arial" w:eastAsia="Times New Roman" w:hAnsi="Arial" w:cs="Arial"/>
                <w:color w:val="000000"/>
                <w:lang w:eastAsia="en-GB"/>
              </w:rPr>
            </w:pPr>
          </w:p>
        </w:tc>
        <w:tc>
          <w:tcPr>
            <w:tcW w:w="1260" w:type="dxa"/>
            <w:tcBorders>
              <w:top w:val="nil"/>
              <w:left w:val="nil"/>
              <w:bottom w:val="single" w:sz="4" w:space="0" w:color="auto"/>
              <w:right w:val="single" w:sz="4" w:space="0" w:color="auto"/>
            </w:tcBorders>
            <w:shd w:val="clear" w:color="auto" w:fill="auto"/>
            <w:noWrap/>
            <w:vAlign w:val="bottom"/>
          </w:tcPr>
          <w:p w14:paraId="38D88229" w14:textId="77777777" w:rsidR="00737E9B" w:rsidRPr="00DD5266" w:rsidRDefault="00737E9B" w:rsidP="00737E9B">
            <w:pPr>
              <w:spacing w:after="0" w:line="240" w:lineRule="auto"/>
              <w:rPr>
                <w:rFonts w:ascii="Arial" w:eastAsia="Times New Roman" w:hAnsi="Arial" w:cs="Arial"/>
                <w:color w:val="000000"/>
                <w:lang w:eastAsia="en-GB"/>
              </w:rPr>
            </w:pPr>
          </w:p>
        </w:tc>
        <w:tc>
          <w:tcPr>
            <w:tcW w:w="1740" w:type="dxa"/>
            <w:tcBorders>
              <w:top w:val="nil"/>
              <w:left w:val="nil"/>
              <w:bottom w:val="single" w:sz="4" w:space="0" w:color="auto"/>
              <w:right w:val="single" w:sz="4" w:space="0" w:color="auto"/>
            </w:tcBorders>
            <w:shd w:val="clear" w:color="auto" w:fill="auto"/>
            <w:noWrap/>
            <w:vAlign w:val="bottom"/>
          </w:tcPr>
          <w:p w14:paraId="650632BD" w14:textId="77777777" w:rsidR="00737E9B" w:rsidRPr="00DD5266" w:rsidRDefault="00737E9B" w:rsidP="00737E9B">
            <w:pPr>
              <w:spacing w:after="0" w:line="240" w:lineRule="auto"/>
              <w:jc w:val="right"/>
              <w:rPr>
                <w:rFonts w:ascii="Arial" w:eastAsia="Times New Roman" w:hAnsi="Arial" w:cs="Arial"/>
                <w:color w:val="000000"/>
                <w:lang w:eastAsia="en-GB"/>
              </w:rPr>
            </w:pPr>
          </w:p>
        </w:tc>
        <w:tc>
          <w:tcPr>
            <w:tcW w:w="2000" w:type="dxa"/>
            <w:tcBorders>
              <w:top w:val="nil"/>
              <w:left w:val="nil"/>
              <w:bottom w:val="single" w:sz="4" w:space="0" w:color="auto"/>
              <w:right w:val="single" w:sz="4" w:space="0" w:color="auto"/>
            </w:tcBorders>
            <w:shd w:val="clear" w:color="auto" w:fill="auto"/>
            <w:noWrap/>
            <w:vAlign w:val="bottom"/>
          </w:tcPr>
          <w:p w14:paraId="39D56051" w14:textId="77777777" w:rsidR="00737E9B" w:rsidRPr="00DD5266" w:rsidRDefault="00737E9B" w:rsidP="00737E9B">
            <w:pPr>
              <w:spacing w:after="0" w:line="240" w:lineRule="auto"/>
              <w:jc w:val="right"/>
              <w:rPr>
                <w:rFonts w:ascii="Arial" w:eastAsia="Times New Roman" w:hAnsi="Arial" w:cs="Arial"/>
                <w:color w:val="000000"/>
                <w:lang w:eastAsia="en-GB"/>
              </w:rPr>
            </w:pPr>
          </w:p>
        </w:tc>
      </w:tr>
    </w:tbl>
    <w:p w14:paraId="6AB7463F" w14:textId="140ECEFC" w:rsidR="00737E9B" w:rsidRPr="00DD5266" w:rsidRDefault="00737E9B" w:rsidP="00737E9B">
      <w:pPr>
        <w:rPr>
          <w:rFonts w:ascii="Arial" w:hAnsi="Arial" w:cs="Arial"/>
          <w:lang w:val="en-US"/>
        </w:rPr>
      </w:pPr>
    </w:p>
    <w:p w14:paraId="172742D6" w14:textId="23A3E7DB" w:rsidR="00737E9B" w:rsidRPr="00DD5266" w:rsidRDefault="00737E9B" w:rsidP="00737E9B">
      <w:pPr>
        <w:rPr>
          <w:rFonts w:ascii="Arial" w:hAnsi="Arial" w:cs="Arial"/>
          <w:lang w:val="en-US"/>
        </w:rPr>
      </w:pPr>
      <w:r w:rsidRPr="00DD5266">
        <w:rPr>
          <w:rFonts w:ascii="Arial" w:hAnsi="Arial" w:cs="Arial"/>
          <w:noProof/>
        </w:rPr>
        <w:drawing>
          <wp:inline distT="0" distB="0" distL="0" distR="0" wp14:anchorId="28FA805F" wp14:editId="55B661E3">
            <wp:extent cx="3162300" cy="2743200"/>
            <wp:effectExtent l="0" t="0" r="0" b="0"/>
            <wp:docPr id="7" name="Chart 7">
              <a:extLst xmlns:a="http://schemas.openxmlformats.org/drawingml/2006/main">
                <a:ext uri="{FF2B5EF4-FFF2-40B4-BE49-F238E27FC236}">
                  <a16:creationId xmlns:a16="http://schemas.microsoft.com/office/drawing/2014/main" id="{9120ED6F-8434-4A51-BECC-26A692820C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2029473" w14:textId="3C7F38A1" w:rsidR="00737E9B" w:rsidRPr="00DD5266" w:rsidRDefault="00737E9B" w:rsidP="00737E9B">
      <w:pPr>
        <w:rPr>
          <w:rFonts w:ascii="Arial" w:hAnsi="Arial" w:cs="Arial"/>
          <w:lang w:val="en-US"/>
        </w:rPr>
      </w:pPr>
      <w:r w:rsidRPr="00DD5266">
        <w:rPr>
          <w:rFonts w:ascii="Arial" w:hAnsi="Arial" w:cs="Arial"/>
          <w:lang w:val="en-US"/>
        </w:rPr>
        <w:t xml:space="preserve">72% of the students declared that they are using the online </w:t>
      </w:r>
      <w:proofErr w:type="gramStart"/>
      <w:r w:rsidRPr="00DD5266">
        <w:rPr>
          <w:rFonts w:ascii="Arial" w:hAnsi="Arial" w:cs="Arial"/>
          <w:lang w:val="en-US"/>
        </w:rPr>
        <w:t>library .</w:t>
      </w:r>
      <w:proofErr w:type="gramEnd"/>
    </w:p>
    <w:p w14:paraId="77F5D1FB" w14:textId="71CCC7E1" w:rsidR="00737E9B" w:rsidRPr="00DD5266" w:rsidRDefault="00737E9B" w:rsidP="00737E9B">
      <w:pPr>
        <w:rPr>
          <w:rFonts w:ascii="Arial" w:hAnsi="Arial" w:cs="Arial"/>
          <w:lang w:val="en-US"/>
        </w:rPr>
      </w:pPr>
      <w:r w:rsidRPr="00DD5266">
        <w:rPr>
          <w:rFonts w:ascii="Arial" w:hAnsi="Arial" w:cs="Arial"/>
          <w:lang w:val="en-US"/>
        </w:rPr>
        <w:t xml:space="preserve">Question seven asked students of University Of Wales </w:t>
      </w:r>
      <w:r w:rsidR="00F95F92" w:rsidRPr="00DD5266">
        <w:rPr>
          <w:rFonts w:ascii="Arial" w:hAnsi="Arial" w:cs="Arial"/>
          <w:lang w:val="en-US"/>
        </w:rPr>
        <w:t xml:space="preserve">Trinity Saint Davis to declare if they consider that after the return in </w:t>
      </w:r>
      <w:proofErr w:type="gramStart"/>
      <w:r w:rsidR="00F95F92" w:rsidRPr="00DD5266">
        <w:rPr>
          <w:rFonts w:ascii="Arial" w:hAnsi="Arial" w:cs="Arial"/>
          <w:lang w:val="en-US"/>
        </w:rPr>
        <w:t>class ,</w:t>
      </w:r>
      <w:proofErr w:type="gramEnd"/>
      <w:r w:rsidR="00F95F92" w:rsidRPr="00DD5266">
        <w:rPr>
          <w:rFonts w:ascii="Arial" w:hAnsi="Arial" w:cs="Arial"/>
          <w:lang w:val="en-US"/>
        </w:rPr>
        <w:t xml:space="preserve"> the online learning should still be a part of the study . Is a qualitative ordinal variable.</w:t>
      </w:r>
    </w:p>
    <w:tbl>
      <w:tblPr>
        <w:tblW w:w="9350" w:type="dxa"/>
        <w:tblLook w:val="04A0" w:firstRow="1" w:lastRow="0" w:firstColumn="1" w:lastColumn="0" w:noHBand="0" w:noVBand="1"/>
      </w:tblPr>
      <w:tblGrid>
        <w:gridCol w:w="1927"/>
        <w:gridCol w:w="1147"/>
        <w:gridCol w:w="1582"/>
        <w:gridCol w:w="1001"/>
        <w:gridCol w:w="926"/>
        <w:gridCol w:w="1219"/>
        <w:gridCol w:w="1582"/>
      </w:tblGrid>
      <w:tr w:rsidR="00F95F92" w:rsidRPr="00DD5266" w14:paraId="6C8600E4" w14:textId="77777777" w:rsidTr="00F95F92">
        <w:trPr>
          <w:trHeight w:val="290"/>
        </w:trPr>
        <w:tc>
          <w:tcPr>
            <w:tcW w:w="19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E2B58D"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lastRenderedPageBreak/>
              <w:t> </w:t>
            </w:r>
          </w:p>
        </w:tc>
        <w:tc>
          <w:tcPr>
            <w:tcW w:w="1147" w:type="dxa"/>
            <w:tcBorders>
              <w:top w:val="single" w:sz="4" w:space="0" w:color="auto"/>
              <w:left w:val="nil"/>
              <w:bottom w:val="single" w:sz="4" w:space="0" w:color="auto"/>
              <w:right w:val="single" w:sz="4" w:space="0" w:color="auto"/>
            </w:tcBorders>
            <w:shd w:val="clear" w:color="auto" w:fill="auto"/>
            <w:noWrap/>
            <w:vAlign w:val="bottom"/>
            <w:hideMark/>
          </w:tcPr>
          <w:p w14:paraId="1B5BAA28"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582" w:type="dxa"/>
            <w:tcBorders>
              <w:top w:val="single" w:sz="4" w:space="0" w:color="auto"/>
              <w:left w:val="nil"/>
              <w:bottom w:val="single" w:sz="4" w:space="0" w:color="auto"/>
              <w:right w:val="single" w:sz="4" w:space="0" w:color="auto"/>
            </w:tcBorders>
            <w:shd w:val="clear" w:color="auto" w:fill="auto"/>
            <w:noWrap/>
            <w:vAlign w:val="bottom"/>
            <w:hideMark/>
          </w:tcPr>
          <w:p w14:paraId="269B8265"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Strongly agree </w:t>
            </w:r>
          </w:p>
        </w:tc>
        <w:tc>
          <w:tcPr>
            <w:tcW w:w="1001" w:type="dxa"/>
            <w:tcBorders>
              <w:top w:val="single" w:sz="4" w:space="0" w:color="auto"/>
              <w:left w:val="nil"/>
              <w:bottom w:val="single" w:sz="4" w:space="0" w:color="auto"/>
              <w:right w:val="single" w:sz="4" w:space="0" w:color="auto"/>
            </w:tcBorders>
            <w:shd w:val="clear" w:color="auto" w:fill="auto"/>
            <w:noWrap/>
            <w:vAlign w:val="bottom"/>
            <w:hideMark/>
          </w:tcPr>
          <w:p w14:paraId="36E62992"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Agree</w:t>
            </w:r>
          </w:p>
        </w:tc>
        <w:tc>
          <w:tcPr>
            <w:tcW w:w="892" w:type="dxa"/>
            <w:tcBorders>
              <w:top w:val="single" w:sz="4" w:space="0" w:color="auto"/>
              <w:left w:val="nil"/>
              <w:bottom w:val="single" w:sz="4" w:space="0" w:color="auto"/>
              <w:right w:val="single" w:sz="4" w:space="0" w:color="auto"/>
            </w:tcBorders>
            <w:shd w:val="clear" w:color="auto" w:fill="auto"/>
            <w:noWrap/>
            <w:vAlign w:val="bottom"/>
            <w:hideMark/>
          </w:tcPr>
          <w:p w14:paraId="36D58774"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Neutral </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14:paraId="38BA3692"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Disagree </w:t>
            </w:r>
          </w:p>
        </w:tc>
        <w:tc>
          <w:tcPr>
            <w:tcW w:w="1582" w:type="dxa"/>
            <w:tcBorders>
              <w:top w:val="single" w:sz="4" w:space="0" w:color="auto"/>
              <w:left w:val="nil"/>
              <w:bottom w:val="single" w:sz="4" w:space="0" w:color="auto"/>
              <w:right w:val="single" w:sz="4" w:space="0" w:color="auto"/>
            </w:tcBorders>
            <w:shd w:val="clear" w:color="auto" w:fill="auto"/>
            <w:noWrap/>
            <w:vAlign w:val="bottom"/>
            <w:hideMark/>
          </w:tcPr>
          <w:p w14:paraId="5ACC592D"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Strongly disagree</w:t>
            </w:r>
          </w:p>
        </w:tc>
      </w:tr>
      <w:tr w:rsidR="00F95F92" w:rsidRPr="00DD5266" w14:paraId="3F008781" w14:textId="77777777" w:rsidTr="00F95F92">
        <w:trPr>
          <w:trHeight w:val="290"/>
        </w:trPr>
        <w:tc>
          <w:tcPr>
            <w:tcW w:w="1927" w:type="dxa"/>
            <w:tcBorders>
              <w:top w:val="nil"/>
              <w:left w:val="single" w:sz="4" w:space="0" w:color="auto"/>
              <w:bottom w:val="nil"/>
              <w:right w:val="single" w:sz="4" w:space="0" w:color="auto"/>
            </w:tcBorders>
            <w:shd w:val="clear" w:color="auto" w:fill="auto"/>
            <w:noWrap/>
            <w:vAlign w:val="bottom"/>
            <w:hideMark/>
          </w:tcPr>
          <w:p w14:paraId="6BDD1A18"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xml:space="preserve">Including online classes </w:t>
            </w:r>
          </w:p>
        </w:tc>
        <w:tc>
          <w:tcPr>
            <w:tcW w:w="1147" w:type="dxa"/>
            <w:tcBorders>
              <w:top w:val="nil"/>
              <w:left w:val="nil"/>
              <w:bottom w:val="nil"/>
              <w:right w:val="single" w:sz="4" w:space="0" w:color="auto"/>
            </w:tcBorders>
            <w:shd w:val="clear" w:color="auto" w:fill="auto"/>
            <w:noWrap/>
            <w:vAlign w:val="bottom"/>
            <w:hideMark/>
          </w:tcPr>
          <w:p w14:paraId="1C3F00E2" w14:textId="77777777" w:rsidR="00F95F92" w:rsidRPr="00DD5266" w:rsidRDefault="00F95F92" w:rsidP="00F95F92">
            <w:pPr>
              <w:spacing w:after="0" w:line="240" w:lineRule="auto"/>
              <w:rPr>
                <w:rFonts w:ascii="Arial" w:eastAsia="Times New Roman" w:hAnsi="Arial" w:cs="Arial"/>
                <w:color w:val="000000"/>
                <w:lang w:eastAsia="en-GB"/>
              </w:rPr>
            </w:pPr>
            <w:r w:rsidRPr="00DD5266">
              <w:rPr>
                <w:rFonts w:ascii="Arial" w:eastAsia="Times New Roman" w:hAnsi="Arial" w:cs="Arial"/>
                <w:color w:val="000000"/>
                <w:lang w:eastAsia="en-GB"/>
              </w:rPr>
              <w:t> </w:t>
            </w:r>
          </w:p>
        </w:tc>
        <w:tc>
          <w:tcPr>
            <w:tcW w:w="1582" w:type="dxa"/>
            <w:tcBorders>
              <w:top w:val="nil"/>
              <w:left w:val="nil"/>
              <w:bottom w:val="nil"/>
              <w:right w:val="single" w:sz="4" w:space="0" w:color="auto"/>
            </w:tcBorders>
            <w:shd w:val="clear" w:color="auto" w:fill="auto"/>
            <w:noWrap/>
            <w:vAlign w:val="bottom"/>
            <w:hideMark/>
          </w:tcPr>
          <w:p w14:paraId="3811A2D0"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8</w:t>
            </w:r>
          </w:p>
        </w:tc>
        <w:tc>
          <w:tcPr>
            <w:tcW w:w="1001" w:type="dxa"/>
            <w:tcBorders>
              <w:top w:val="nil"/>
              <w:left w:val="nil"/>
              <w:bottom w:val="nil"/>
              <w:right w:val="single" w:sz="4" w:space="0" w:color="auto"/>
            </w:tcBorders>
            <w:shd w:val="clear" w:color="auto" w:fill="auto"/>
            <w:noWrap/>
            <w:vAlign w:val="bottom"/>
            <w:hideMark/>
          </w:tcPr>
          <w:p w14:paraId="179FCEB2"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12</w:t>
            </w:r>
          </w:p>
        </w:tc>
        <w:tc>
          <w:tcPr>
            <w:tcW w:w="892" w:type="dxa"/>
            <w:tcBorders>
              <w:top w:val="nil"/>
              <w:left w:val="nil"/>
              <w:bottom w:val="nil"/>
              <w:right w:val="single" w:sz="4" w:space="0" w:color="auto"/>
            </w:tcBorders>
            <w:shd w:val="clear" w:color="auto" w:fill="auto"/>
            <w:noWrap/>
            <w:vAlign w:val="bottom"/>
            <w:hideMark/>
          </w:tcPr>
          <w:p w14:paraId="68C940ED"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9</w:t>
            </w:r>
          </w:p>
        </w:tc>
        <w:tc>
          <w:tcPr>
            <w:tcW w:w="1219" w:type="dxa"/>
            <w:tcBorders>
              <w:top w:val="nil"/>
              <w:left w:val="nil"/>
              <w:bottom w:val="nil"/>
              <w:right w:val="single" w:sz="4" w:space="0" w:color="auto"/>
            </w:tcBorders>
            <w:shd w:val="clear" w:color="auto" w:fill="auto"/>
            <w:noWrap/>
            <w:vAlign w:val="bottom"/>
            <w:hideMark/>
          </w:tcPr>
          <w:p w14:paraId="0BCCC221"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6</w:t>
            </w:r>
          </w:p>
        </w:tc>
        <w:tc>
          <w:tcPr>
            <w:tcW w:w="1582" w:type="dxa"/>
            <w:tcBorders>
              <w:top w:val="nil"/>
              <w:left w:val="nil"/>
              <w:bottom w:val="nil"/>
              <w:right w:val="single" w:sz="4" w:space="0" w:color="auto"/>
            </w:tcBorders>
            <w:shd w:val="clear" w:color="auto" w:fill="auto"/>
            <w:noWrap/>
            <w:vAlign w:val="bottom"/>
            <w:hideMark/>
          </w:tcPr>
          <w:p w14:paraId="49403365" w14:textId="77777777" w:rsidR="00F95F92" w:rsidRPr="00DD5266" w:rsidRDefault="00F95F92" w:rsidP="00F95F92">
            <w:pPr>
              <w:spacing w:after="0" w:line="240" w:lineRule="auto"/>
              <w:jc w:val="right"/>
              <w:rPr>
                <w:rFonts w:ascii="Arial" w:eastAsia="Times New Roman" w:hAnsi="Arial" w:cs="Arial"/>
                <w:color w:val="000000"/>
                <w:lang w:eastAsia="en-GB"/>
              </w:rPr>
            </w:pPr>
            <w:r w:rsidRPr="00DD5266">
              <w:rPr>
                <w:rFonts w:ascii="Arial" w:eastAsia="Times New Roman" w:hAnsi="Arial" w:cs="Arial"/>
                <w:color w:val="000000"/>
                <w:lang w:eastAsia="en-GB"/>
              </w:rPr>
              <w:t>1</w:t>
            </w:r>
          </w:p>
        </w:tc>
      </w:tr>
      <w:tr w:rsidR="00F95F92" w:rsidRPr="00DD5266" w14:paraId="405F8AA1" w14:textId="77777777" w:rsidTr="00F95F92">
        <w:trPr>
          <w:trHeight w:val="290"/>
        </w:trPr>
        <w:tc>
          <w:tcPr>
            <w:tcW w:w="1927" w:type="dxa"/>
            <w:tcBorders>
              <w:top w:val="nil"/>
              <w:left w:val="single" w:sz="4" w:space="0" w:color="auto"/>
              <w:bottom w:val="nil"/>
              <w:right w:val="single" w:sz="4" w:space="0" w:color="auto"/>
            </w:tcBorders>
            <w:shd w:val="clear" w:color="auto" w:fill="auto"/>
            <w:noWrap/>
            <w:vAlign w:val="bottom"/>
          </w:tcPr>
          <w:p w14:paraId="39E1900F" w14:textId="77777777" w:rsidR="00F95F92" w:rsidRPr="00DD5266" w:rsidRDefault="00F95F92" w:rsidP="00F95F92">
            <w:pPr>
              <w:spacing w:after="0" w:line="240" w:lineRule="auto"/>
              <w:rPr>
                <w:rFonts w:ascii="Arial" w:eastAsia="Times New Roman" w:hAnsi="Arial" w:cs="Arial"/>
                <w:color w:val="000000"/>
                <w:lang w:eastAsia="en-GB"/>
              </w:rPr>
            </w:pPr>
          </w:p>
        </w:tc>
        <w:tc>
          <w:tcPr>
            <w:tcW w:w="1147" w:type="dxa"/>
            <w:tcBorders>
              <w:top w:val="nil"/>
              <w:left w:val="nil"/>
              <w:bottom w:val="nil"/>
              <w:right w:val="single" w:sz="4" w:space="0" w:color="auto"/>
            </w:tcBorders>
            <w:shd w:val="clear" w:color="auto" w:fill="auto"/>
            <w:noWrap/>
            <w:vAlign w:val="bottom"/>
          </w:tcPr>
          <w:p w14:paraId="1D6056EF" w14:textId="77777777" w:rsidR="00F95F92" w:rsidRPr="00DD5266" w:rsidRDefault="00F95F92" w:rsidP="00F95F92">
            <w:pPr>
              <w:spacing w:after="0" w:line="240" w:lineRule="auto"/>
              <w:rPr>
                <w:rFonts w:ascii="Arial" w:eastAsia="Times New Roman" w:hAnsi="Arial" w:cs="Arial"/>
                <w:color w:val="000000"/>
                <w:lang w:eastAsia="en-GB"/>
              </w:rPr>
            </w:pPr>
          </w:p>
        </w:tc>
        <w:tc>
          <w:tcPr>
            <w:tcW w:w="1582" w:type="dxa"/>
            <w:tcBorders>
              <w:top w:val="nil"/>
              <w:left w:val="nil"/>
              <w:bottom w:val="nil"/>
              <w:right w:val="single" w:sz="4" w:space="0" w:color="auto"/>
            </w:tcBorders>
            <w:shd w:val="clear" w:color="auto" w:fill="auto"/>
            <w:noWrap/>
            <w:vAlign w:val="bottom"/>
          </w:tcPr>
          <w:p w14:paraId="13F3CD3E"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001" w:type="dxa"/>
            <w:tcBorders>
              <w:top w:val="nil"/>
              <w:left w:val="nil"/>
              <w:bottom w:val="nil"/>
              <w:right w:val="single" w:sz="4" w:space="0" w:color="auto"/>
            </w:tcBorders>
            <w:shd w:val="clear" w:color="auto" w:fill="auto"/>
            <w:noWrap/>
            <w:vAlign w:val="bottom"/>
          </w:tcPr>
          <w:p w14:paraId="0B1582C4"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892" w:type="dxa"/>
            <w:tcBorders>
              <w:top w:val="nil"/>
              <w:left w:val="nil"/>
              <w:bottom w:val="nil"/>
              <w:right w:val="single" w:sz="4" w:space="0" w:color="auto"/>
            </w:tcBorders>
            <w:shd w:val="clear" w:color="auto" w:fill="auto"/>
            <w:noWrap/>
            <w:vAlign w:val="bottom"/>
          </w:tcPr>
          <w:p w14:paraId="5346585E"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219" w:type="dxa"/>
            <w:tcBorders>
              <w:top w:val="nil"/>
              <w:left w:val="nil"/>
              <w:bottom w:val="nil"/>
              <w:right w:val="single" w:sz="4" w:space="0" w:color="auto"/>
            </w:tcBorders>
            <w:shd w:val="clear" w:color="auto" w:fill="auto"/>
            <w:noWrap/>
            <w:vAlign w:val="bottom"/>
          </w:tcPr>
          <w:p w14:paraId="4CB8ECB5"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582" w:type="dxa"/>
            <w:tcBorders>
              <w:top w:val="nil"/>
              <w:left w:val="nil"/>
              <w:bottom w:val="nil"/>
              <w:right w:val="single" w:sz="4" w:space="0" w:color="auto"/>
            </w:tcBorders>
            <w:shd w:val="clear" w:color="auto" w:fill="auto"/>
            <w:noWrap/>
            <w:vAlign w:val="bottom"/>
          </w:tcPr>
          <w:p w14:paraId="6D5DBE6F" w14:textId="77777777" w:rsidR="00F95F92" w:rsidRPr="00DD5266" w:rsidRDefault="00F95F92" w:rsidP="00F95F92">
            <w:pPr>
              <w:spacing w:after="0" w:line="240" w:lineRule="auto"/>
              <w:jc w:val="right"/>
              <w:rPr>
                <w:rFonts w:ascii="Arial" w:eastAsia="Times New Roman" w:hAnsi="Arial" w:cs="Arial"/>
                <w:color w:val="000000"/>
                <w:lang w:eastAsia="en-GB"/>
              </w:rPr>
            </w:pPr>
          </w:p>
        </w:tc>
      </w:tr>
      <w:tr w:rsidR="00F95F92" w:rsidRPr="00DD5266" w14:paraId="3AEBA815" w14:textId="77777777" w:rsidTr="00F95F92">
        <w:trPr>
          <w:trHeight w:val="290"/>
        </w:trPr>
        <w:tc>
          <w:tcPr>
            <w:tcW w:w="1927" w:type="dxa"/>
            <w:tcBorders>
              <w:top w:val="nil"/>
              <w:left w:val="single" w:sz="4" w:space="0" w:color="auto"/>
              <w:bottom w:val="single" w:sz="4" w:space="0" w:color="auto"/>
              <w:right w:val="single" w:sz="4" w:space="0" w:color="auto"/>
            </w:tcBorders>
            <w:shd w:val="clear" w:color="auto" w:fill="auto"/>
            <w:noWrap/>
            <w:vAlign w:val="bottom"/>
          </w:tcPr>
          <w:p w14:paraId="10C6A701" w14:textId="77777777" w:rsidR="00F95F92" w:rsidRPr="00DD5266" w:rsidRDefault="00F95F92" w:rsidP="00F95F92">
            <w:pPr>
              <w:spacing w:after="0" w:line="240" w:lineRule="auto"/>
              <w:rPr>
                <w:rFonts w:ascii="Arial" w:eastAsia="Times New Roman" w:hAnsi="Arial" w:cs="Arial"/>
                <w:color w:val="000000"/>
                <w:lang w:eastAsia="en-GB"/>
              </w:rPr>
            </w:pPr>
          </w:p>
        </w:tc>
        <w:tc>
          <w:tcPr>
            <w:tcW w:w="1147" w:type="dxa"/>
            <w:tcBorders>
              <w:top w:val="nil"/>
              <w:left w:val="nil"/>
              <w:bottom w:val="single" w:sz="4" w:space="0" w:color="auto"/>
              <w:right w:val="single" w:sz="4" w:space="0" w:color="auto"/>
            </w:tcBorders>
            <w:shd w:val="clear" w:color="auto" w:fill="auto"/>
            <w:noWrap/>
            <w:vAlign w:val="bottom"/>
          </w:tcPr>
          <w:p w14:paraId="30017BA0" w14:textId="77777777" w:rsidR="00F95F92" w:rsidRPr="00DD5266" w:rsidRDefault="00F95F92" w:rsidP="00F95F92">
            <w:pPr>
              <w:spacing w:after="0" w:line="240" w:lineRule="auto"/>
              <w:rPr>
                <w:rFonts w:ascii="Arial" w:eastAsia="Times New Roman" w:hAnsi="Arial" w:cs="Arial"/>
                <w:color w:val="000000"/>
                <w:lang w:eastAsia="en-GB"/>
              </w:rPr>
            </w:pPr>
          </w:p>
        </w:tc>
        <w:tc>
          <w:tcPr>
            <w:tcW w:w="1582" w:type="dxa"/>
            <w:tcBorders>
              <w:top w:val="nil"/>
              <w:left w:val="nil"/>
              <w:bottom w:val="single" w:sz="4" w:space="0" w:color="auto"/>
              <w:right w:val="single" w:sz="4" w:space="0" w:color="auto"/>
            </w:tcBorders>
            <w:shd w:val="clear" w:color="auto" w:fill="auto"/>
            <w:noWrap/>
            <w:vAlign w:val="bottom"/>
          </w:tcPr>
          <w:p w14:paraId="43F06DAF"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001" w:type="dxa"/>
            <w:tcBorders>
              <w:top w:val="nil"/>
              <w:left w:val="nil"/>
              <w:bottom w:val="single" w:sz="4" w:space="0" w:color="auto"/>
              <w:right w:val="single" w:sz="4" w:space="0" w:color="auto"/>
            </w:tcBorders>
            <w:shd w:val="clear" w:color="auto" w:fill="auto"/>
            <w:noWrap/>
            <w:vAlign w:val="bottom"/>
          </w:tcPr>
          <w:p w14:paraId="79ACB421"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892" w:type="dxa"/>
            <w:tcBorders>
              <w:top w:val="nil"/>
              <w:left w:val="nil"/>
              <w:bottom w:val="single" w:sz="4" w:space="0" w:color="auto"/>
              <w:right w:val="single" w:sz="4" w:space="0" w:color="auto"/>
            </w:tcBorders>
            <w:shd w:val="clear" w:color="auto" w:fill="auto"/>
            <w:noWrap/>
            <w:vAlign w:val="bottom"/>
          </w:tcPr>
          <w:p w14:paraId="718742DB"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219" w:type="dxa"/>
            <w:tcBorders>
              <w:top w:val="nil"/>
              <w:left w:val="nil"/>
              <w:bottom w:val="single" w:sz="4" w:space="0" w:color="auto"/>
              <w:right w:val="single" w:sz="4" w:space="0" w:color="auto"/>
            </w:tcBorders>
            <w:shd w:val="clear" w:color="auto" w:fill="auto"/>
            <w:noWrap/>
            <w:vAlign w:val="bottom"/>
          </w:tcPr>
          <w:p w14:paraId="6D1CC8E9" w14:textId="77777777" w:rsidR="00F95F92" w:rsidRPr="00DD5266" w:rsidRDefault="00F95F92" w:rsidP="00F95F92">
            <w:pPr>
              <w:spacing w:after="0" w:line="240" w:lineRule="auto"/>
              <w:jc w:val="right"/>
              <w:rPr>
                <w:rFonts w:ascii="Arial" w:eastAsia="Times New Roman" w:hAnsi="Arial" w:cs="Arial"/>
                <w:color w:val="000000"/>
                <w:lang w:eastAsia="en-GB"/>
              </w:rPr>
            </w:pPr>
          </w:p>
        </w:tc>
        <w:tc>
          <w:tcPr>
            <w:tcW w:w="1582" w:type="dxa"/>
            <w:tcBorders>
              <w:top w:val="nil"/>
              <w:left w:val="nil"/>
              <w:bottom w:val="single" w:sz="4" w:space="0" w:color="auto"/>
              <w:right w:val="single" w:sz="4" w:space="0" w:color="auto"/>
            </w:tcBorders>
            <w:shd w:val="clear" w:color="auto" w:fill="auto"/>
            <w:noWrap/>
            <w:vAlign w:val="bottom"/>
          </w:tcPr>
          <w:p w14:paraId="04548E81" w14:textId="77777777" w:rsidR="00F95F92" w:rsidRPr="00DD5266" w:rsidRDefault="00F95F92" w:rsidP="00F95F92">
            <w:pPr>
              <w:spacing w:after="0" w:line="240" w:lineRule="auto"/>
              <w:jc w:val="right"/>
              <w:rPr>
                <w:rFonts w:ascii="Arial" w:eastAsia="Times New Roman" w:hAnsi="Arial" w:cs="Arial"/>
                <w:color w:val="000000"/>
                <w:lang w:eastAsia="en-GB"/>
              </w:rPr>
            </w:pPr>
          </w:p>
        </w:tc>
      </w:tr>
    </w:tbl>
    <w:p w14:paraId="0DD7B20D" w14:textId="3E2425C8" w:rsidR="00F95F92" w:rsidRPr="00DD5266" w:rsidRDefault="000410BA" w:rsidP="00737E9B">
      <w:pPr>
        <w:rPr>
          <w:rFonts w:ascii="Arial" w:hAnsi="Arial" w:cs="Arial"/>
          <w:lang w:val="en-US"/>
        </w:rPr>
      </w:pPr>
      <w:r w:rsidRPr="00DD5266">
        <w:rPr>
          <w:rFonts w:ascii="Arial" w:hAnsi="Arial" w:cs="Arial"/>
          <w:noProof/>
        </w:rPr>
        <w:drawing>
          <wp:inline distT="0" distB="0" distL="0" distR="0" wp14:anchorId="24A4CBA5" wp14:editId="612538EE">
            <wp:extent cx="5207000" cy="2892425"/>
            <wp:effectExtent l="0" t="0" r="12700" b="3175"/>
            <wp:docPr id="9" name="Chart 9">
              <a:extLst xmlns:a="http://schemas.openxmlformats.org/drawingml/2006/main">
                <a:ext uri="{FF2B5EF4-FFF2-40B4-BE49-F238E27FC236}">
                  <a16:creationId xmlns:a16="http://schemas.microsoft.com/office/drawing/2014/main" id="{8CBCB280-50E8-483E-9AB2-F41686D8B6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BCA327D" w14:textId="45793D24" w:rsidR="000410BA" w:rsidRPr="00DD5266" w:rsidRDefault="000410BA" w:rsidP="00737E9B">
      <w:pPr>
        <w:rPr>
          <w:rFonts w:ascii="Arial" w:hAnsi="Arial" w:cs="Arial"/>
          <w:lang w:val="en-US"/>
        </w:rPr>
      </w:pPr>
      <w:r w:rsidRPr="00DD5266">
        <w:rPr>
          <w:rFonts w:ascii="Arial" w:hAnsi="Arial" w:cs="Arial"/>
          <w:lang w:val="en-US"/>
        </w:rPr>
        <w:t>We can read in the graphic that 55 % percent of students are happy to have online classes after the return in schools too. If I will consider the neutral answers as being pro -online classes the percentage would be 80% pro.</w:t>
      </w:r>
    </w:p>
    <w:p w14:paraId="572B5B41" w14:textId="594D7D09" w:rsidR="000410BA" w:rsidRPr="00DD5266" w:rsidRDefault="000410BA" w:rsidP="00737E9B">
      <w:pPr>
        <w:rPr>
          <w:rFonts w:ascii="Arial" w:hAnsi="Arial" w:cs="Arial"/>
          <w:lang w:val="en-US"/>
        </w:rPr>
      </w:pPr>
      <w:r w:rsidRPr="00DD5266">
        <w:rPr>
          <w:rFonts w:ascii="Arial" w:hAnsi="Arial" w:cs="Arial"/>
          <w:lang w:val="en-US"/>
        </w:rPr>
        <w:t xml:space="preserve">Just 20 % of the students are considering that the online classes should not be part of </w:t>
      </w:r>
      <w:proofErr w:type="spellStart"/>
      <w:r w:rsidRPr="00DD5266">
        <w:rPr>
          <w:rFonts w:ascii="Arial" w:hAnsi="Arial" w:cs="Arial"/>
          <w:lang w:val="en-US"/>
        </w:rPr>
        <w:t>out</w:t>
      </w:r>
      <w:proofErr w:type="spellEnd"/>
      <w:r w:rsidRPr="00DD5266">
        <w:rPr>
          <w:rFonts w:ascii="Arial" w:hAnsi="Arial" w:cs="Arial"/>
          <w:lang w:val="en-US"/>
        </w:rPr>
        <w:t xml:space="preserve"> </w:t>
      </w:r>
      <w:proofErr w:type="gramStart"/>
      <w:r w:rsidRPr="00DD5266">
        <w:rPr>
          <w:rFonts w:ascii="Arial" w:hAnsi="Arial" w:cs="Arial"/>
          <w:lang w:val="en-US"/>
        </w:rPr>
        <w:t>learning ,</w:t>
      </w:r>
      <w:proofErr w:type="gramEnd"/>
      <w:r w:rsidRPr="00DD5266">
        <w:rPr>
          <w:rFonts w:ascii="Arial" w:hAnsi="Arial" w:cs="Arial"/>
          <w:lang w:val="en-US"/>
        </w:rPr>
        <w:t xml:space="preserve"> after the current situation will be over.</w:t>
      </w:r>
    </w:p>
    <w:p w14:paraId="0CC2AE3F" w14:textId="23A3508D" w:rsidR="000410BA" w:rsidRPr="00DD5266" w:rsidRDefault="000410BA" w:rsidP="00737E9B">
      <w:pPr>
        <w:rPr>
          <w:rFonts w:ascii="Arial" w:hAnsi="Arial" w:cs="Arial"/>
          <w:lang w:val="en-US"/>
        </w:rPr>
      </w:pPr>
    </w:p>
    <w:p w14:paraId="4B55E466" w14:textId="3927F938" w:rsidR="000410BA" w:rsidRPr="00DD5266" w:rsidRDefault="000410BA" w:rsidP="00737E9B">
      <w:pPr>
        <w:rPr>
          <w:rFonts w:ascii="Arial" w:hAnsi="Arial" w:cs="Arial"/>
          <w:lang w:val="en-US"/>
        </w:rPr>
      </w:pPr>
    </w:p>
    <w:p w14:paraId="4D909CDB" w14:textId="3FDE4A49" w:rsidR="000410BA" w:rsidRPr="00DD5266" w:rsidRDefault="000410BA" w:rsidP="00737E9B">
      <w:pPr>
        <w:rPr>
          <w:rFonts w:ascii="Arial" w:hAnsi="Arial" w:cs="Arial"/>
          <w:lang w:val="en-US"/>
        </w:rPr>
      </w:pPr>
    </w:p>
    <w:p w14:paraId="4DD4AC5C" w14:textId="72E51717" w:rsidR="000410BA" w:rsidRPr="00DD5266" w:rsidRDefault="000410BA" w:rsidP="00737E9B">
      <w:pPr>
        <w:rPr>
          <w:rFonts w:ascii="Arial" w:hAnsi="Arial" w:cs="Arial"/>
          <w:lang w:val="en-US"/>
        </w:rPr>
      </w:pPr>
    </w:p>
    <w:p w14:paraId="59B3CD1B" w14:textId="61D07978" w:rsidR="000410BA" w:rsidRPr="00DD5266" w:rsidRDefault="000410BA" w:rsidP="00737E9B">
      <w:pPr>
        <w:rPr>
          <w:rFonts w:ascii="Arial" w:hAnsi="Arial" w:cs="Arial"/>
          <w:lang w:val="en-US"/>
        </w:rPr>
      </w:pPr>
    </w:p>
    <w:p w14:paraId="15D0E9AE" w14:textId="0AA18012" w:rsidR="000410BA" w:rsidRPr="00DD5266" w:rsidRDefault="000410BA" w:rsidP="00737E9B">
      <w:pPr>
        <w:rPr>
          <w:rFonts w:ascii="Arial" w:hAnsi="Arial" w:cs="Arial"/>
          <w:lang w:val="en-US"/>
        </w:rPr>
      </w:pPr>
    </w:p>
    <w:p w14:paraId="70BAED6E" w14:textId="4E338C52" w:rsidR="000410BA" w:rsidRPr="00DD5266" w:rsidRDefault="000410BA" w:rsidP="00737E9B">
      <w:pPr>
        <w:rPr>
          <w:rFonts w:ascii="Arial" w:hAnsi="Arial" w:cs="Arial"/>
          <w:lang w:val="en-US"/>
        </w:rPr>
      </w:pPr>
    </w:p>
    <w:p w14:paraId="2A9B0D44" w14:textId="1958BDA0" w:rsidR="000410BA" w:rsidRPr="00DD5266" w:rsidRDefault="000410BA" w:rsidP="00737E9B">
      <w:pPr>
        <w:rPr>
          <w:rFonts w:ascii="Arial" w:hAnsi="Arial" w:cs="Arial"/>
          <w:lang w:val="en-US"/>
        </w:rPr>
      </w:pPr>
    </w:p>
    <w:p w14:paraId="7C6F6762" w14:textId="58DE06A6" w:rsidR="000410BA" w:rsidRPr="00DD5266" w:rsidRDefault="000410BA" w:rsidP="00737E9B">
      <w:pPr>
        <w:rPr>
          <w:rFonts w:ascii="Arial" w:hAnsi="Arial" w:cs="Arial"/>
          <w:lang w:val="en-US"/>
        </w:rPr>
      </w:pPr>
    </w:p>
    <w:p w14:paraId="3E7B6E9F" w14:textId="204FA2A1" w:rsidR="000410BA" w:rsidRPr="00DD5266" w:rsidRDefault="000410BA" w:rsidP="00737E9B">
      <w:pPr>
        <w:rPr>
          <w:rFonts w:ascii="Arial" w:hAnsi="Arial" w:cs="Arial"/>
          <w:lang w:val="en-US"/>
        </w:rPr>
      </w:pPr>
    </w:p>
    <w:p w14:paraId="2A1EBE4D" w14:textId="78FCD8CF" w:rsidR="000410BA" w:rsidRPr="00DD5266" w:rsidRDefault="000410BA" w:rsidP="00AB72F2">
      <w:pPr>
        <w:pStyle w:val="Heading1"/>
        <w:rPr>
          <w:rFonts w:ascii="Arial" w:hAnsi="Arial" w:cs="Arial"/>
          <w:sz w:val="22"/>
          <w:szCs w:val="22"/>
          <w:lang w:val="en-US"/>
        </w:rPr>
      </w:pPr>
      <w:bookmarkStart w:id="4" w:name="_Toc71136026"/>
      <w:r w:rsidRPr="00DD5266">
        <w:rPr>
          <w:rFonts w:ascii="Arial" w:hAnsi="Arial" w:cs="Arial"/>
          <w:sz w:val="22"/>
          <w:szCs w:val="22"/>
          <w:lang w:val="en-US"/>
        </w:rPr>
        <w:t>Conclusion</w:t>
      </w:r>
      <w:bookmarkEnd w:id="4"/>
    </w:p>
    <w:p w14:paraId="171665A7" w14:textId="713B3796" w:rsidR="000410BA" w:rsidRPr="00DD5266" w:rsidRDefault="000410BA" w:rsidP="00737E9B">
      <w:pPr>
        <w:rPr>
          <w:rFonts w:ascii="Arial" w:hAnsi="Arial" w:cs="Arial"/>
          <w:lang w:val="en-US"/>
        </w:rPr>
      </w:pPr>
      <w:r w:rsidRPr="00DD5266">
        <w:rPr>
          <w:rFonts w:ascii="Arial" w:hAnsi="Arial" w:cs="Arial"/>
          <w:lang w:val="en-US"/>
        </w:rPr>
        <w:t>After my research I can conclude</w:t>
      </w:r>
      <w:r w:rsidR="00221845" w:rsidRPr="00DD5266">
        <w:rPr>
          <w:rFonts w:ascii="Arial" w:hAnsi="Arial" w:cs="Arial"/>
          <w:lang w:val="en-US"/>
        </w:rPr>
        <w:t xml:space="preserve"> after I </w:t>
      </w:r>
      <w:proofErr w:type="gramStart"/>
      <w:r w:rsidR="00221845" w:rsidRPr="00DD5266">
        <w:rPr>
          <w:rFonts w:ascii="Arial" w:hAnsi="Arial" w:cs="Arial"/>
          <w:lang w:val="en-US"/>
        </w:rPr>
        <w:t>interpreted  the</w:t>
      </w:r>
      <w:proofErr w:type="gramEnd"/>
      <w:r w:rsidR="00221845" w:rsidRPr="00DD5266">
        <w:rPr>
          <w:rFonts w:ascii="Arial" w:hAnsi="Arial" w:cs="Arial"/>
          <w:lang w:val="en-US"/>
        </w:rPr>
        <w:t xml:space="preserve"> results of the survey that the virtual learning environment had a good impact on students of our campus. The majority of answers were favorable for the online classes versus traditional classes. </w:t>
      </w:r>
    </w:p>
    <w:p w14:paraId="07D0795F" w14:textId="2441D343" w:rsidR="00221845" w:rsidRPr="00DD5266" w:rsidRDefault="00221845" w:rsidP="00737E9B">
      <w:pPr>
        <w:rPr>
          <w:rFonts w:ascii="Arial" w:hAnsi="Arial" w:cs="Arial"/>
          <w:lang w:val="en-US"/>
        </w:rPr>
      </w:pPr>
      <w:r w:rsidRPr="00DD5266">
        <w:rPr>
          <w:rFonts w:ascii="Arial" w:hAnsi="Arial" w:cs="Arial"/>
          <w:lang w:val="en-US"/>
        </w:rPr>
        <w:lastRenderedPageBreak/>
        <w:t xml:space="preserve">Students found benefits of virtual classes in terms of concentration and saving commuting </w:t>
      </w:r>
      <w:proofErr w:type="gramStart"/>
      <w:r w:rsidRPr="00DD5266">
        <w:rPr>
          <w:rFonts w:ascii="Arial" w:hAnsi="Arial" w:cs="Arial"/>
          <w:lang w:val="en-US"/>
        </w:rPr>
        <w:t>time  that</w:t>
      </w:r>
      <w:proofErr w:type="gramEnd"/>
      <w:r w:rsidRPr="00DD5266">
        <w:rPr>
          <w:rFonts w:ascii="Arial" w:hAnsi="Arial" w:cs="Arial"/>
          <w:lang w:val="en-US"/>
        </w:rPr>
        <w:t xml:space="preserve"> improved the quality of learning.</w:t>
      </w:r>
    </w:p>
    <w:p w14:paraId="0C527FB8" w14:textId="26F48661" w:rsidR="00221845" w:rsidRPr="00DD5266" w:rsidRDefault="00221845" w:rsidP="00737E9B">
      <w:pPr>
        <w:rPr>
          <w:rFonts w:ascii="Arial" w:hAnsi="Arial" w:cs="Arial"/>
          <w:lang w:val="en-US"/>
        </w:rPr>
      </w:pPr>
      <w:r w:rsidRPr="00DD5266">
        <w:rPr>
          <w:rFonts w:ascii="Arial" w:hAnsi="Arial" w:cs="Arial"/>
          <w:lang w:val="en-US"/>
        </w:rPr>
        <w:t xml:space="preserve">Virtual learning promote and encourage students to learn more individually and also giving them </w:t>
      </w:r>
      <w:proofErr w:type="gramStart"/>
      <w:r w:rsidRPr="00DD5266">
        <w:rPr>
          <w:rFonts w:ascii="Arial" w:hAnsi="Arial" w:cs="Arial"/>
          <w:lang w:val="en-US"/>
        </w:rPr>
        <w:t>flexibility .</w:t>
      </w:r>
      <w:proofErr w:type="gramEnd"/>
      <w:r w:rsidRPr="00DD5266">
        <w:rPr>
          <w:rFonts w:ascii="Arial" w:hAnsi="Arial" w:cs="Arial"/>
          <w:lang w:val="en-US"/>
        </w:rPr>
        <w:t xml:space="preserve"> </w:t>
      </w:r>
    </w:p>
    <w:p w14:paraId="0DD3EBFE" w14:textId="14821662" w:rsidR="00221845" w:rsidRPr="00DD5266" w:rsidRDefault="00221845" w:rsidP="00737E9B">
      <w:pPr>
        <w:rPr>
          <w:rFonts w:ascii="Arial" w:hAnsi="Arial" w:cs="Arial"/>
          <w:lang w:val="en-US"/>
        </w:rPr>
      </w:pPr>
      <w:r w:rsidRPr="00DD5266">
        <w:rPr>
          <w:rFonts w:ascii="Arial" w:hAnsi="Arial" w:cs="Arial"/>
          <w:lang w:val="en-US"/>
        </w:rPr>
        <w:t>I`m one of the students that are agreeing with the implementation of the virtual classes and for me this period motivated me to learn more and also developed my skills of communications via online platforms.</w:t>
      </w:r>
    </w:p>
    <w:p w14:paraId="5DA1718F" w14:textId="158E717D" w:rsidR="00221845" w:rsidRPr="00DD5266" w:rsidRDefault="00221845" w:rsidP="00737E9B">
      <w:pPr>
        <w:rPr>
          <w:rFonts w:ascii="Arial" w:hAnsi="Arial" w:cs="Arial"/>
          <w:lang w:val="en-US"/>
        </w:rPr>
      </w:pPr>
    </w:p>
    <w:p w14:paraId="14A48987" w14:textId="3CB190B5" w:rsidR="00221845" w:rsidRPr="00DD5266" w:rsidRDefault="00221845" w:rsidP="00AB72F2">
      <w:pPr>
        <w:pStyle w:val="Heading1"/>
        <w:rPr>
          <w:rFonts w:ascii="Arial" w:hAnsi="Arial" w:cs="Arial"/>
          <w:sz w:val="22"/>
          <w:szCs w:val="22"/>
          <w:lang w:val="en-US"/>
        </w:rPr>
      </w:pPr>
      <w:bookmarkStart w:id="5" w:name="_Toc71136027"/>
      <w:r w:rsidRPr="00DD5266">
        <w:rPr>
          <w:rFonts w:ascii="Arial" w:hAnsi="Arial" w:cs="Arial"/>
          <w:sz w:val="22"/>
          <w:szCs w:val="22"/>
          <w:lang w:val="en-US"/>
        </w:rPr>
        <w:t>Limitations of the study</w:t>
      </w:r>
      <w:bookmarkEnd w:id="5"/>
      <w:r w:rsidRPr="00DD5266">
        <w:rPr>
          <w:rFonts w:ascii="Arial" w:hAnsi="Arial" w:cs="Arial"/>
          <w:sz w:val="22"/>
          <w:szCs w:val="22"/>
          <w:lang w:val="en-US"/>
        </w:rPr>
        <w:t xml:space="preserve"> </w:t>
      </w:r>
    </w:p>
    <w:p w14:paraId="426E3943" w14:textId="704603CE" w:rsidR="00221845" w:rsidRPr="00DD5266" w:rsidRDefault="00221845" w:rsidP="00737E9B">
      <w:pPr>
        <w:rPr>
          <w:rFonts w:ascii="Arial" w:hAnsi="Arial" w:cs="Arial"/>
          <w:lang w:val="en-US"/>
        </w:rPr>
      </w:pPr>
      <w:r w:rsidRPr="00DD5266">
        <w:rPr>
          <w:rFonts w:ascii="Arial" w:hAnsi="Arial" w:cs="Arial"/>
          <w:lang w:val="en-US"/>
        </w:rPr>
        <w:t xml:space="preserve">As I </w:t>
      </w:r>
      <w:proofErr w:type="gramStart"/>
      <w:r w:rsidRPr="00DD5266">
        <w:rPr>
          <w:rFonts w:ascii="Arial" w:hAnsi="Arial" w:cs="Arial"/>
          <w:lang w:val="en-US"/>
        </w:rPr>
        <w:t>mentioned ,due</w:t>
      </w:r>
      <w:proofErr w:type="gramEnd"/>
      <w:r w:rsidRPr="00DD5266">
        <w:rPr>
          <w:rFonts w:ascii="Arial" w:hAnsi="Arial" w:cs="Arial"/>
          <w:lang w:val="en-US"/>
        </w:rPr>
        <w:t xml:space="preserve"> to current situation I was using sampling convenie</w:t>
      </w:r>
      <w:r w:rsidR="00CD1F07">
        <w:rPr>
          <w:rFonts w:ascii="Arial" w:hAnsi="Arial" w:cs="Arial"/>
          <w:lang w:val="en-US"/>
        </w:rPr>
        <w:t>n</w:t>
      </w:r>
      <w:r w:rsidRPr="00DD5266">
        <w:rPr>
          <w:rFonts w:ascii="Arial" w:hAnsi="Arial" w:cs="Arial"/>
          <w:lang w:val="en-US"/>
        </w:rPr>
        <w:t xml:space="preserve">ce method and the survey was based on my peer s answers . </w:t>
      </w:r>
    </w:p>
    <w:p w14:paraId="591A025C" w14:textId="2892E82B" w:rsidR="00221845" w:rsidRPr="00DD5266" w:rsidRDefault="00221845" w:rsidP="00737E9B">
      <w:pPr>
        <w:rPr>
          <w:rFonts w:ascii="Arial" w:hAnsi="Arial" w:cs="Arial"/>
          <w:lang w:val="en-US"/>
        </w:rPr>
      </w:pPr>
      <w:r w:rsidRPr="00DD5266">
        <w:rPr>
          <w:rFonts w:ascii="Arial" w:hAnsi="Arial" w:cs="Arial"/>
          <w:lang w:val="en-US"/>
        </w:rPr>
        <w:t>One other limitation was the number of students that participated at my survey because it was online</w:t>
      </w:r>
      <w:r w:rsidR="00792736" w:rsidRPr="00DD5266">
        <w:rPr>
          <w:rFonts w:ascii="Arial" w:hAnsi="Arial" w:cs="Arial"/>
          <w:lang w:val="en-US"/>
        </w:rPr>
        <w:t xml:space="preserve"> and the data was limit</w:t>
      </w:r>
      <w:r w:rsidR="00CD1F07">
        <w:rPr>
          <w:rFonts w:ascii="Arial" w:hAnsi="Arial" w:cs="Arial"/>
          <w:lang w:val="en-US"/>
        </w:rPr>
        <w:t>ed.</w:t>
      </w:r>
    </w:p>
    <w:p w14:paraId="347FB5EC" w14:textId="74125602" w:rsidR="00792736" w:rsidRPr="00DD5266" w:rsidRDefault="00792736" w:rsidP="00737E9B">
      <w:pPr>
        <w:rPr>
          <w:rFonts w:ascii="Arial" w:hAnsi="Arial" w:cs="Arial"/>
          <w:lang w:val="en-US"/>
        </w:rPr>
      </w:pPr>
      <w:r w:rsidRPr="00DD5266">
        <w:rPr>
          <w:rFonts w:ascii="Arial" w:hAnsi="Arial" w:cs="Arial"/>
          <w:lang w:val="en-US"/>
        </w:rPr>
        <w:t xml:space="preserve">Data errors was one of the other limitation that I had to face during my </w:t>
      </w:r>
      <w:proofErr w:type="gramStart"/>
      <w:r w:rsidRPr="00DD5266">
        <w:rPr>
          <w:rFonts w:ascii="Arial" w:hAnsi="Arial" w:cs="Arial"/>
          <w:lang w:val="en-US"/>
        </w:rPr>
        <w:t>survey .</w:t>
      </w:r>
      <w:proofErr w:type="gramEnd"/>
    </w:p>
    <w:p w14:paraId="7E7A8169" w14:textId="3CC38E8F" w:rsidR="00115C2A" w:rsidRPr="00DD5266" w:rsidRDefault="00115C2A" w:rsidP="00737E9B">
      <w:pPr>
        <w:rPr>
          <w:rFonts w:ascii="Arial" w:hAnsi="Arial" w:cs="Arial"/>
          <w:lang w:val="en-US"/>
        </w:rPr>
      </w:pPr>
    </w:p>
    <w:p w14:paraId="63289F49" w14:textId="77777777" w:rsidR="00DD5266" w:rsidRPr="00DD5266" w:rsidRDefault="00DD5266" w:rsidP="00115C2A">
      <w:pPr>
        <w:pStyle w:val="Heading1"/>
        <w:rPr>
          <w:rFonts w:ascii="Arial" w:hAnsi="Arial" w:cs="Arial"/>
          <w:sz w:val="22"/>
          <w:szCs w:val="22"/>
          <w:lang w:val="en-US"/>
        </w:rPr>
      </w:pPr>
    </w:p>
    <w:p w14:paraId="76BD54AA" w14:textId="77777777" w:rsidR="00DD5266" w:rsidRPr="00DD5266" w:rsidRDefault="00DD5266" w:rsidP="00115C2A">
      <w:pPr>
        <w:pStyle w:val="Heading1"/>
        <w:rPr>
          <w:rFonts w:ascii="Arial" w:hAnsi="Arial" w:cs="Arial"/>
          <w:sz w:val="22"/>
          <w:szCs w:val="22"/>
          <w:lang w:val="en-US"/>
        </w:rPr>
      </w:pPr>
    </w:p>
    <w:p w14:paraId="5B22FFAB" w14:textId="77777777" w:rsidR="00DD5266" w:rsidRPr="00DD5266" w:rsidRDefault="00DD5266" w:rsidP="00115C2A">
      <w:pPr>
        <w:pStyle w:val="Heading1"/>
        <w:rPr>
          <w:rFonts w:ascii="Arial" w:hAnsi="Arial" w:cs="Arial"/>
          <w:sz w:val="22"/>
          <w:szCs w:val="22"/>
          <w:lang w:val="en-US"/>
        </w:rPr>
      </w:pPr>
    </w:p>
    <w:p w14:paraId="55BEE571" w14:textId="77777777" w:rsidR="00DD5266" w:rsidRPr="00DD5266" w:rsidRDefault="00DD5266" w:rsidP="00115C2A">
      <w:pPr>
        <w:pStyle w:val="Heading1"/>
        <w:rPr>
          <w:rFonts w:ascii="Arial" w:hAnsi="Arial" w:cs="Arial"/>
          <w:sz w:val="22"/>
          <w:szCs w:val="22"/>
          <w:lang w:val="en-US"/>
        </w:rPr>
      </w:pPr>
    </w:p>
    <w:p w14:paraId="7DEB4E43" w14:textId="77777777" w:rsidR="00DD5266" w:rsidRPr="00DD5266" w:rsidRDefault="00DD5266" w:rsidP="00115C2A">
      <w:pPr>
        <w:pStyle w:val="Heading1"/>
        <w:rPr>
          <w:rFonts w:ascii="Arial" w:hAnsi="Arial" w:cs="Arial"/>
          <w:sz w:val="22"/>
          <w:szCs w:val="22"/>
          <w:lang w:val="en-US"/>
        </w:rPr>
      </w:pPr>
    </w:p>
    <w:p w14:paraId="28101246" w14:textId="77777777" w:rsidR="00DD5266" w:rsidRPr="00DD5266" w:rsidRDefault="00DD5266" w:rsidP="00115C2A">
      <w:pPr>
        <w:pStyle w:val="Heading1"/>
        <w:rPr>
          <w:rFonts w:ascii="Arial" w:hAnsi="Arial" w:cs="Arial"/>
          <w:sz w:val="22"/>
          <w:szCs w:val="22"/>
          <w:lang w:val="en-US"/>
        </w:rPr>
      </w:pPr>
    </w:p>
    <w:p w14:paraId="27AC1987" w14:textId="77777777" w:rsidR="00DD5266" w:rsidRPr="00DD5266" w:rsidRDefault="00DD5266" w:rsidP="00115C2A">
      <w:pPr>
        <w:pStyle w:val="Heading1"/>
        <w:rPr>
          <w:rFonts w:ascii="Arial" w:hAnsi="Arial" w:cs="Arial"/>
          <w:sz w:val="22"/>
          <w:szCs w:val="22"/>
          <w:lang w:val="en-US"/>
        </w:rPr>
      </w:pPr>
    </w:p>
    <w:p w14:paraId="376F9AED" w14:textId="77777777" w:rsidR="00DD5266" w:rsidRPr="00DD5266" w:rsidRDefault="00DD5266" w:rsidP="00115C2A">
      <w:pPr>
        <w:pStyle w:val="Heading1"/>
        <w:rPr>
          <w:rFonts w:ascii="Arial" w:hAnsi="Arial" w:cs="Arial"/>
          <w:sz w:val="22"/>
          <w:szCs w:val="22"/>
          <w:lang w:val="en-US"/>
        </w:rPr>
      </w:pPr>
    </w:p>
    <w:p w14:paraId="205A87B1" w14:textId="77777777" w:rsidR="00DD5266" w:rsidRPr="00DD5266" w:rsidRDefault="00DD5266" w:rsidP="00115C2A">
      <w:pPr>
        <w:pStyle w:val="Heading1"/>
        <w:rPr>
          <w:rFonts w:ascii="Arial" w:hAnsi="Arial" w:cs="Arial"/>
          <w:sz w:val="22"/>
          <w:szCs w:val="22"/>
          <w:lang w:val="en-US"/>
        </w:rPr>
      </w:pPr>
    </w:p>
    <w:p w14:paraId="42AD604C" w14:textId="0F9B5BAF" w:rsidR="00DD5266" w:rsidRDefault="00DD5266" w:rsidP="00115C2A">
      <w:pPr>
        <w:rPr>
          <w:rFonts w:ascii="Arial" w:hAnsi="Arial" w:cs="Arial"/>
        </w:rPr>
      </w:pPr>
    </w:p>
    <w:p w14:paraId="56191526" w14:textId="1B4D4513" w:rsidR="009C51A4" w:rsidRDefault="009C51A4" w:rsidP="00115C2A">
      <w:pPr>
        <w:rPr>
          <w:rFonts w:ascii="Arial" w:hAnsi="Arial" w:cs="Arial"/>
        </w:rPr>
      </w:pPr>
    </w:p>
    <w:p w14:paraId="7E5F9D73" w14:textId="47414691" w:rsidR="009C51A4" w:rsidRDefault="009C51A4" w:rsidP="00115C2A">
      <w:pPr>
        <w:rPr>
          <w:rFonts w:ascii="Arial" w:hAnsi="Arial" w:cs="Arial"/>
        </w:rPr>
      </w:pPr>
    </w:p>
    <w:p w14:paraId="2E3D1326" w14:textId="064EF545" w:rsidR="009C51A4" w:rsidRDefault="009C51A4" w:rsidP="00115C2A">
      <w:pPr>
        <w:rPr>
          <w:rFonts w:ascii="Arial" w:hAnsi="Arial" w:cs="Arial"/>
        </w:rPr>
      </w:pPr>
    </w:p>
    <w:p w14:paraId="1E241C41" w14:textId="7CF0EA87" w:rsidR="009C51A4" w:rsidRDefault="009C51A4" w:rsidP="00115C2A">
      <w:pPr>
        <w:rPr>
          <w:rFonts w:ascii="Arial" w:hAnsi="Arial" w:cs="Arial"/>
        </w:rPr>
      </w:pPr>
    </w:p>
    <w:p w14:paraId="4162438A" w14:textId="4F2F60E7" w:rsidR="009C51A4" w:rsidRDefault="009C51A4" w:rsidP="00115C2A">
      <w:pPr>
        <w:rPr>
          <w:rFonts w:ascii="Arial" w:hAnsi="Arial" w:cs="Arial"/>
        </w:rPr>
      </w:pPr>
    </w:p>
    <w:p w14:paraId="67A56312" w14:textId="67E0D101" w:rsidR="009C51A4" w:rsidRDefault="009C51A4" w:rsidP="00115C2A">
      <w:pPr>
        <w:rPr>
          <w:rFonts w:ascii="Arial" w:hAnsi="Arial" w:cs="Arial"/>
        </w:rPr>
      </w:pPr>
    </w:p>
    <w:p w14:paraId="36BF0ACD" w14:textId="19D43DB6" w:rsidR="009C51A4" w:rsidRDefault="009C51A4" w:rsidP="00115C2A">
      <w:pPr>
        <w:rPr>
          <w:rFonts w:ascii="Arial" w:hAnsi="Arial" w:cs="Arial"/>
        </w:rPr>
      </w:pPr>
    </w:p>
    <w:p w14:paraId="7E5030FA" w14:textId="77777777" w:rsidR="009C51A4" w:rsidRPr="00DD5266" w:rsidRDefault="009C51A4" w:rsidP="00115C2A">
      <w:pPr>
        <w:rPr>
          <w:rFonts w:ascii="Arial" w:hAnsi="Arial" w:cs="Arial"/>
        </w:rPr>
      </w:pPr>
    </w:p>
    <w:p w14:paraId="07E06099" w14:textId="72393C75" w:rsidR="00DD5266" w:rsidRPr="00DD5266" w:rsidRDefault="00DD5266" w:rsidP="00DD5266">
      <w:pPr>
        <w:pStyle w:val="Heading1"/>
        <w:rPr>
          <w:rFonts w:ascii="Arial" w:hAnsi="Arial" w:cs="Arial"/>
          <w:sz w:val="22"/>
          <w:szCs w:val="22"/>
        </w:rPr>
      </w:pPr>
      <w:bookmarkStart w:id="6" w:name="_Toc71136028"/>
      <w:r w:rsidRPr="00DD5266">
        <w:rPr>
          <w:rFonts w:ascii="Arial" w:hAnsi="Arial" w:cs="Arial"/>
          <w:sz w:val="22"/>
          <w:szCs w:val="22"/>
        </w:rPr>
        <w:lastRenderedPageBreak/>
        <w:t>References</w:t>
      </w:r>
      <w:bookmarkEnd w:id="6"/>
    </w:p>
    <w:p w14:paraId="1EAE23C5" w14:textId="77777777" w:rsidR="00DD5266" w:rsidRPr="00DD5266" w:rsidRDefault="00DD5266" w:rsidP="00115C2A">
      <w:pPr>
        <w:rPr>
          <w:rFonts w:ascii="Arial" w:hAnsi="Arial" w:cs="Arial"/>
        </w:rPr>
      </w:pPr>
    </w:p>
    <w:p w14:paraId="0E63F1C7" w14:textId="6321B1C8" w:rsidR="00115C2A" w:rsidRPr="00DD5266" w:rsidRDefault="00115C2A" w:rsidP="00115C2A">
      <w:pPr>
        <w:rPr>
          <w:rFonts w:ascii="Arial" w:hAnsi="Arial" w:cs="Arial"/>
        </w:rPr>
      </w:pPr>
      <w:r w:rsidRPr="00DD5266">
        <w:rPr>
          <w:rFonts w:ascii="Arial" w:hAnsi="Arial" w:cs="Arial"/>
        </w:rPr>
        <w:t xml:space="preserve">, J., </w:t>
      </w:r>
      <w:proofErr w:type="spellStart"/>
      <w:r w:rsidRPr="00DD5266">
        <w:rPr>
          <w:rFonts w:ascii="Arial" w:hAnsi="Arial" w:cs="Arial"/>
        </w:rPr>
        <w:t>Gossman</w:t>
      </w:r>
      <w:proofErr w:type="spellEnd"/>
      <w:r w:rsidRPr="00DD5266">
        <w:rPr>
          <w:rFonts w:ascii="Arial" w:hAnsi="Arial" w:cs="Arial"/>
        </w:rPr>
        <w:t xml:space="preserve">, P. (2013) ‘The learning impact of a virtual learning environment: students’ views </w:t>
      </w:r>
      <w:proofErr w:type="gramStart"/>
      <w:r w:rsidRPr="00DD5266">
        <w:rPr>
          <w:rFonts w:ascii="Arial" w:hAnsi="Arial" w:cs="Arial"/>
        </w:rPr>
        <w:t xml:space="preserve">‘ </w:t>
      </w:r>
      <w:proofErr w:type="spellStart"/>
      <w:r w:rsidRPr="00DD5266">
        <w:rPr>
          <w:rFonts w:ascii="Arial" w:hAnsi="Arial" w:cs="Arial"/>
        </w:rPr>
        <w:t>Tean</w:t>
      </w:r>
      <w:proofErr w:type="spellEnd"/>
      <w:proofErr w:type="gramEnd"/>
      <w:r w:rsidRPr="00DD5266">
        <w:rPr>
          <w:rFonts w:ascii="Arial" w:hAnsi="Arial" w:cs="Arial"/>
        </w:rPr>
        <w:t xml:space="preserve"> Journal 5 (2) July [Online].Available at: http://bit.ly/AtMwtr (Accessed 04 July 2013). </w:t>
      </w:r>
    </w:p>
    <w:p w14:paraId="74678123" w14:textId="77777777" w:rsidR="00115C2A" w:rsidRPr="00DD5266" w:rsidRDefault="00115C2A" w:rsidP="00115C2A">
      <w:pPr>
        <w:rPr>
          <w:rFonts w:ascii="Arial" w:hAnsi="Arial" w:cs="Arial"/>
          <w:lang w:val="en-US"/>
        </w:rPr>
      </w:pPr>
    </w:p>
    <w:p w14:paraId="465C16A1" w14:textId="77777777" w:rsidR="00DD5266" w:rsidRPr="00DD5266" w:rsidRDefault="00DD5266" w:rsidP="00AB72F2">
      <w:pPr>
        <w:pStyle w:val="Heading1"/>
        <w:rPr>
          <w:rFonts w:ascii="Arial" w:hAnsi="Arial" w:cs="Arial"/>
          <w:sz w:val="22"/>
          <w:szCs w:val="22"/>
          <w:lang w:val="en-US"/>
        </w:rPr>
      </w:pPr>
    </w:p>
    <w:p w14:paraId="19EA57C9" w14:textId="77777777" w:rsidR="00DD5266" w:rsidRPr="00DD5266" w:rsidRDefault="00DD5266" w:rsidP="00AB72F2">
      <w:pPr>
        <w:pStyle w:val="Heading1"/>
        <w:rPr>
          <w:rFonts w:ascii="Arial" w:hAnsi="Arial" w:cs="Arial"/>
          <w:sz w:val="22"/>
          <w:szCs w:val="22"/>
          <w:lang w:val="en-US"/>
        </w:rPr>
      </w:pPr>
    </w:p>
    <w:p w14:paraId="191C126C" w14:textId="054E8F3F" w:rsidR="00DD5266" w:rsidRDefault="00DD5266" w:rsidP="00AB72F2">
      <w:pPr>
        <w:pStyle w:val="Heading1"/>
        <w:rPr>
          <w:rFonts w:ascii="Arial" w:hAnsi="Arial" w:cs="Arial"/>
          <w:sz w:val="22"/>
          <w:szCs w:val="22"/>
          <w:lang w:val="en-US"/>
        </w:rPr>
      </w:pPr>
    </w:p>
    <w:p w14:paraId="31DA0F6C" w14:textId="158E6A2B" w:rsidR="009C51A4" w:rsidRDefault="009C51A4" w:rsidP="009C51A4">
      <w:pPr>
        <w:rPr>
          <w:lang w:val="en-US"/>
        </w:rPr>
      </w:pPr>
    </w:p>
    <w:p w14:paraId="138BB57C" w14:textId="314A2E19" w:rsidR="009C51A4" w:rsidRDefault="009C51A4" w:rsidP="009C51A4">
      <w:pPr>
        <w:rPr>
          <w:lang w:val="en-US"/>
        </w:rPr>
      </w:pPr>
    </w:p>
    <w:p w14:paraId="05D72FD4" w14:textId="6CD8220F" w:rsidR="009C51A4" w:rsidRDefault="009C51A4" w:rsidP="009C51A4">
      <w:pPr>
        <w:rPr>
          <w:lang w:val="en-US"/>
        </w:rPr>
      </w:pPr>
    </w:p>
    <w:p w14:paraId="3A9F8F3D" w14:textId="598B27AD" w:rsidR="009C51A4" w:rsidRDefault="009C51A4" w:rsidP="009C51A4">
      <w:pPr>
        <w:rPr>
          <w:lang w:val="en-US"/>
        </w:rPr>
      </w:pPr>
    </w:p>
    <w:p w14:paraId="4A7E00BF" w14:textId="3A6F6CCB" w:rsidR="009C51A4" w:rsidRDefault="009C51A4" w:rsidP="009C51A4">
      <w:pPr>
        <w:rPr>
          <w:lang w:val="en-US"/>
        </w:rPr>
      </w:pPr>
    </w:p>
    <w:p w14:paraId="5FAD888D" w14:textId="4B291663" w:rsidR="009C51A4" w:rsidRDefault="009C51A4" w:rsidP="009C51A4">
      <w:pPr>
        <w:rPr>
          <w:lang w:val="en-US"/>
        </w:rPr>
      </w:pPr>
    </w:p>
    <w:p w14:paraId="024CB17B" w14:textId="53DB0190" w:rsidR="009C51A4" w:rsidRDefault="009C51A4" w:rsidP="009C51A4">
      <w:pPr>
        <w:rPr>
          <w:lang w:val="en-US"/>
        </w:rPr>
      </w:pPr>
    </w:p>
    <w:p w14:paraId="13D7C742" w14:textId="69BF60D1" w:rsidR="009C51A4" w:rsidRDefault="009C51A4" w:rsidP="009C51A4">
      <w:pPr>
        <w:rPr>
          <w:lang w:val="en-US"/>
        </w:rPr>
      </w:pPr>
    </w:p>
    <w:p w14:paraId="6DF21B59" w14:textId="25AB806C" w:rsidR="009C51A4" w:rsidRDefault="009C51A4" w:rsidP="009C51A4">
      <w:pPr>
        <w:rPr>
          <w:lang w:val="en-US"/>
        </w:rPr>
      </w:pPr>
    </w:p>
    <w:p w14:paraId="3F6A761E" w14:textId="6A967DAB" w:rsidR="009C51A4" w:rsidRDefault="009C51A4" w:rsidP="009C51A4">
      <w:pPr>
        <w:rPr>
          <w:lang w:val="en-US"/>
        </w:rPr>
      </w:pPr>
    </w:p>
    <w:p w14:paraId="2A6003EE" w14:textId="5748B39F" w:rsidR="009C51A4" w:rsidRDefault="009C51A4" w:rsidP="009C51A4">
      <w:pPr>
        <w:rPr>
          <w:lang w:val="en-US"/>
        </w:rPr>
      </w:pPr>
    </w:p>
    <w:p w14:paraId="1B1FBDE5" w14:textId="4EC8EBC0" w:rsidR="009C51A4" w:rsidRDefault="009C51A4" w:rsidP="009C51A4">
      <w:pPr>
        <w:rPr>
          <w:lang w:val="en-US"/>
        </w:rPr>
      </w:pPr>
    </w:p>
    <w:p w14:paraId="0D09082F" w14:textId="2EDD4681" w:rsidR="009C51A4" w:rsidRDefault="009C51A4" w:rsidP="009C51A4">
      <w:pPr>
        <w:rPr>
          <w:lang w:val="en-US"/>
        </w:rPr>
      </w:pPr>
    </w:p>
    <w:p w14:paraId="79E69834" w14:textId="3499DEB1" w:rsidR="009C51A4" w:rsidRDefault="009C51A4" w:rsidP="009C51A4">
      <w:pPr>
        <w:rPr>
          <w:lang w:val="en-US"/>
        </w:rPr>
      </w:pPr>
    </w:p>
    <w:p w14:paraId="0E01034C" w14:textId="2B56929A" w:rsidR="009C51A4" w:rsidRDefault="009C51A4" w:rsidP="009C51A4">
      <w:pPr>
        <w:rPr>
          <w:lang w:val="en-US"/>
        </w:rPr>
      </w:pPr>
    </w:p>
    <w:p w14:paraId="3342D612" w14:textId="21CF9D80" w:rsidR="009C51A4" w:rsidRDefault="009C51A4" w:rsidP="009C51A4">
      <w:pPr>
        <w:rPr>
          <w:lang w:val="en-US"/>
        </w:rPr>
      </w:pPr>
    </w:p>
    <w:p w14:paraId="34D9FBE9" w14:textId="6B6EF04E" w:rsidR="009C51A4" w:rsidRDefault="009C51A4" w:rsidP="009C51A4">
      <w:pPr>
        <w:rPr>
          <w:lang w:val="en-US"/>
        </w:rPr>
      </w:pPr>
    </w:p>
    <w:p w14:paraId="1A05DC32" w14:textId="2870AC6D" w:rsidR="009C51A4" w:rsidRDefault="009C51A4" w:rsidP="009C51A4">
      <w:pPr>
        <w:rPr>
          <w:lang w:val="en-US"/>
        </w:rPr>
      </w:pPr>
    </w:p>
    <w:p w14:paraId="0593AA2B" w14:textId="253DC158" w:rsidR="009C51A4" w:rsidRDefault="009C51A4" w:rsidP="009C51A4">
      <w:pPr>
        <w:rPr>
          <w:lang w:val="en-US"/>
        </w:rPr>
      </w:pPr>
    </w:p>
    <w:p w14:paraId="4D2F07DD" w14:textId="4B5B4E55" w:rsidR="009C51A4" w:rsidRDefault="009C51A4" w:rsidP="009C51A4">
      <w:pPr>
        <w:rPr>
          <w:lang w:val="en-US"/>
        </w:rPr>
      </w:pPr>
    </w:p>
    <w:p w14:paraId="08D9018D" w14:textId="4BE0B390" w:rsidR="009C51A4" w:rsidRDefault="009C51A4" w:rsidP="009C51A4">
      <w:pPr>
        <w:rPr>
          <w:lang w:val="en-US"/>
        </w:rPr>
      </w:pPr>
    </w:p>
    <w:p w14:paraId="06557980" w14:textId="77777777" w:rsidR="009C51A4" w:rsidRPr="009C51A4" w:rsidRDefault="009C51A4" w:rsidP="009C51A4">
      <w:pPr>
        <w:rPr>
          <w:lang w:val="en-US"/>
        </w:rPr>
      </w:pPr>
    </w:p>
    <w:p w14:paraId="1DF40E74" w14:textId="4E366DB8" w:rsidR="00221845" w:rsidRPr="00DD5266" w:rsidRDefault="00AB72F2" w:rsidP="00AB72F2">
      <w:pPr>
        <w:pStyle w:val="Heading1"/>
        <w:rPr>
          <w:rFonts w:ascii="Arial" w:hAnsi="Arial" w:cs="Arial"/>
          <w:sz w:val="22"/>
          <w:szCs w:val="22"/>
          <w:lang w:val="en-US"/>
        </w:rPr>
      </w:pPr>
      <w:bookmarkStart w:id="7" w:name="_Toc71136029"/>
      <w:proofErr w:type="spellStart"/>
      <w:r w:rsidRPr="00DD5266">
        <w:rPr>
          <w:rFonts w:ascii="Arial" w:hAnsi="Arial" w:cs="Arial"/>
          <w:sz w:val="22"/>
          <w:szCs w:val="22"/>
          <w:lang w:val="en-US"/>
        </w:rPr>
        <w:lastRenderedPageBreak/>
        <w:t>Apendix</w:t>
      </w:r>
      <w:bookmarkEnd w:id="7"/>
      <w:proofErr w:type="spellEnd"/>
    </w:p>
    <w:p w14:paraId="0C1B9C2E" w14:textId="51399080" w:rsidR="00F95F92" w:rsidRPr="00DD5266" w:rsidRDefault="00F95F92" w:rsidP="00737E9B">
      <w:pPr>
        <w:rPr>
          <w:rFonts w:ascii="Arial" w:hAnsi="Arial" w:cs="Arial"/>
          <w:lang w:val="en-US"/>
        </w:rPr>
      </w:pPr>
    </w:p>
    <w:p w14:paraId="28695D96" w14:textId="06C8EADC" w:rsidR="00F95F92" w:rsidRPr="00DD5266" w:rsidRDefault="00813497" w:rsidP="00737E9B">
      <w:pPr>
        <w:rPr>
          <w:rFonts w:ascii="Arial" w:hAnsi="Arial" w:cs="Arial"/>
          <w:lang w:val="en-US"/>
        </w:rPr>
      </w:pPr>
      <w:proofErr w:type="spellStart"/>
      <w:r w:rsidRPr="00DD5266">
        <w:rPr>
          <w:rFonts w:ascii="Arial" w:hAnsi="Arial" w:cs="Arial"/>
          <w:lang w:val="en-US"/>
        </w:rPr>
        <w:t>Apendix</w:t>
      </w:r>
      <w:proofErr w:type="spellEnd"/>
      <w:r w:rsidRPr="00DD5266">
        <w:rPr>
          <w:rFonts w:ascii="Arial" w:hAnsi="Arial" w:cs="Arial"/>
          <w:lang w:val="en-US"/>
        </w:rPr>
        <w:t xml:space="preserve"> </w:t>
      </w:r>
      <w:proofErr w:type="gramStart"/>
      <w:r w:rsidRPr="00DD5266">
        <w:rPr>
          <w:rFonts w:ascii="Arial" w:hAnsi="Arial" w:cs="Arial"/>
          <w:lang w:val="en-US"/>
        </w:rPr>
        <w:t>1:</w:t>
      </w:r>
      <w:r w:rsidR="00485166" w:rsidRPr="00DD5266">
        <w:rPr>
          <w:rFonts w:ascii="Arial" w:hAnsi="Arial" w:cs="Arial"/>
          <w:lang w:val="en-US"/>
        </w:rPr>
        <w:t>Questionaire</w:t>
      </w:r>
      <w:proofErr w:type="gramEnd"/>
      <w:r w:rsidR="00485166" w:rsidRPr="00DD5266">
        <w:rPr>
          <w:rFonts w:ascii="Arial" w:hAnsi="Arial" w:cs="Arial"/>
          <w:lang w:val="en-US"/>
        </w:rPr>
        <w:t xml:space="preserve"> </w:t>
      </w:r>
    </w:p>
    <w:p w14:paraId="2E32F3E5" w14:textId="51FDACEE" w:rsidR="00813497" w:rsidRPr="00DD5266" w:rsidRDefault="00813497" w:rsidP="00737E9B">
      <w:pPr>
        <w:rPr>
          <w:rFonts w:ascii="Arial" w:hAnsi="Arial" w:cs="Arial"/>
          <w:lang w:val="en-US"/>
        </w:rPr>
      </w:pPr>
    </w:p>
    <w:p w14:paraId="0BE01236" w14:textId="26E1786A" w:rsidR="00813497" w:rsidRPr="00DD5266" w:rsidRDefault="00813497" w:rsidP="00813497">
      <w:pPr>
        <w:pStyle w:val="ListParagraph"/>
        <w:numPr>
          <w:ilvl w:val="0"/>
          <w:numId w:val="2"/>
        </w:numPr>
        <w:rPr>
          <w:rFonts w:ascii="Arial" w:hAnsi="Arial" w:cs="Arial"/>
          <w:lang w:val="en-US"/>
        </w:rPr>
      </w:pPr>
      <w:r w:rsidRPr="00DD5266">
        <w:rPr>
          <w:rFonts w:ascii="Arial" w:hAnsi="Arial" w:cs="Arial"/>
          <w:lang w:val="en-US"/>
        </w:rPr>
        <w:t>What’s your age category?</w:t>
      </w:r>
    </w:p>
    <w:p w14:paraId="789C7D72" w14:textId="0AA4E185" w:rsidR="00813497" w:rsidRPr="00DD5266" w:rsidRDefault="00813497" w:rsidP="00813497">
      <w:pPr>
        <w:pStyle w:val="ListParagraph"/>
        <w:rPr>
          <w:rFonts w:ascii="Arial" w:hAnsi="Arial" w:cs="Arial"/>
          <w:lang w:val="en-US"/>
        </w:rPr>
      </w:pPr>
      <w:r w:rsidRPr="00DD5266">
        <w:rPr>
          <w:rFonts w:ascii="Arial" w:hAnsi="Arial" w:cs="Arial"/>
          <w:lang w:val="en-US"/>
        </w:rPr>
        <w:t>20-40</w:t>
      </w:r>
    </w:p>
    <w:p w14:paraId="726C629C" w14:textId="74A75950" w:rsidR="00813497" w:rsidRPr="00DD5266" w:rsidRDefault="00813497" w:rsidP="00813497">
      <w:pPr>
        <w:pStyle w:val="ListParagraph"/>
        <w:rPr>
          <w:rFonts w:ascii="Arial" w:hAnsi="Arial" w:cs="Arial"/>
          <w:lang w:val="en-US"/>
        </w:rPr>
      </w:pPr>
      <w:r w:rsidRPr="00DD5266">
        <w:rPr>
          <w:rFonts w:ascii="Arial" w:hAnsi="Arial" w:cs="Arial"/>
          <w:lang w:val="en-US"/>
        </w:rPr>
        <w:t>40-60</w:t>
      </w:r>
    </w:p>
    <w:p w14:paraId="531A4F0B" w14:textId="0DCE57FA" w:rsidR="00813497" w:rsidRPr="00DD5266" w:rsidRDefault="00813497" w:rsidP="00813497">
      <w:pPr>
        <w:pStyle w:val="ListParagraph"/>
        <w:rPr>
          <w:rFonts w:ascii="Arial" w:hAnsi="Arial" w:cs="Arial"/>
          <w:lang w:val="en-US"/>
        </w:rPr>
      </w:pPr>
      <w:r w:rsidRPr="00DD5266">
        <w:rPr>
          <w:rFonts w:ascii="Arial" w:hAnsi="Arial" w:cs="Arial"/>
          <w:lang w:val="en-US"/>
        </w:rPr>
        <w:t>More than 60</w:t>
      </w:r>
    </w:p>
    <w:p w14:paraId="4011B75C" w14:textId="0F366192" w:rsidR="00813497" w:rsidRPr="00DD5266" w:rsidRDefault="00813497" w:rsidP="00813497">
      <w:pPr>
        <w:pStyle w:val="ListParagraph"/>
        <w:numPr>
          <w:ilvl w:val="0"/>
          <w:numId w:val="2"/>
        </w:numPr>
        <w:rPr>
          <w:rFonts w:ascii="Arial" w:hAnsi="Arial" w:cs="Arial"/>
          <w:lang w:val="en-US"/>
        </w:rPr>
      </w:pPr>
      <w:r w:rsidRPr="00DD5266">
        <w:rPr>
          <w:rFonts w:ascii="Arial" w:hAnsi="Arial" w:cs="Arial"/>
          <w:lang w:val="en-US"/>
        </w:rPr>
        <w:t>Are you?</w:t>
      </w:r>
    </w:p>
    <w:p w14:paraId="3449C9E0" w14:textId="07C930CD" w:rsidR="00813497" w:rsidRPr="00DD5266" w:rsidRDefault="00813497" w:rsidP="00813497">
      <w:pPr>
        <w:pStyle w:val="ListParagraph"/>
        <w:rPr>
          <w:rFonts w:ascii="Arial" w:hAnsi="Arial" w:cs="Arial"/>
          <w:lang w:val="en-US"/>
        </w:rPr>
      </w:pPr>
      <w:r w:rsidRPr="00DD5266">
        <w:rPr>
          <w:rFonts w:ascii="Arial" w:hAnsi="Arial" w:cs="Arial"/>
          <w:lang w:val="en-US"/>
        </w:rPr>
        <w:t xml:space="preserve">Male/female </w:t>
      </w:r>
    </w:p>
    <w:p w14:paraId="4C61CC5D" w14:textId="0E0704B4" w:rsidR="00813497" w:rsidRPr="00DD5266" w:rsidRDefault="00813497" w:rsidP="00813497">
      <w:pPr>
        <w:pStyle w:val="ListParagraph"/>
        <w:numPr>
          <w:ilvl w:val="0"/>
          <w:numId w:val="2"/>
        </w:numPr>
        <w:rPr>
          <w:rFonts w:ascii="Arial" w:hAnsi="Arial" w:cs="Arial"/>
          <w:lang w:val="en-US"/>
        </w:rPr>
      </w:pPr>
      <w:r w:rsidRPr="00DD5266">
        <w:rPr>
          <w:rFonts w:ascii="Arial" w:hAnsi="Arial" w:cs="Arial"/>
          <w:lang w:val="en-US"/>
        </w:rPr>
        <w:t>Do you find communication vi Teams efficient?</w:t>
      </w:r>
    </w:p>
    <w:p w14:paraId="3E4C1AA6" w14:textId="2A94E59E" w:rsidR="00813497" w:rsidRPr="00DD5266" w:rsidRDefault="00813497" w:rsidP="00813497">
      <w:pPr>
        <w:pStyle w:val="ListParagraph"/>
        <w:rPr>
          <w:rFonts w:ascii="Arial" w:hAnsi="Arial" w:cs="Arial"/>
          <w:lang w:val="en-US"/>
        </w:rPr>
      </w:pPr>
      <w:r w:rsidRPr="00DD5266">
        <w:rPr>
          <w:rFonts w:ascii="Arial" w:hAnsi="Arial" w:cs="Arial"/>
          <w:lang w:val="en-US"/>
        </w:rPr>
        <w:t>Yes/no</w:t>
      </w:r>
    </w:p>
    <w:p w14:paraId="2D39A462" w14:textId="5A446033" w:rsidR="00813497" w:rsidRPr="00DD5266" w:rsidRDefault="00813497" w:rsidP="00813497">
      <w:pPr>
        <w:pStyle w:val="ListParagraph"/>
        <w:numPr>
          <w:ilvl w:val="0"/>
          <w:numId w:val="2"/>
        </w:numPr>
        <w:rPr>
          <w:rFonts w:ascii="Arial" w:hAnsi="Arial" w:cs="Arial"/>
          <w:lang w:val="en-US"/>
        </w:rPr>
      </w:pPr>
      <w:r w:rsidRPr="00DD5266">
        <w:rPr>
          <w:rFonts w:ascii="Arial" w:hAnsi="Arial" w:cs="Arial"/>
          <w:lang w:val="en-US"/>
        </w:rPr>
        <w:t>Do you find online learning more likely?</w:t>
      </w:r>
    </w:p>
    <w:p w14:paraId="0C2B7D51" w14:textId="38FD9D95" w:rsidR="00813497" w:rsidRPr="00DD5266" w:rsidRDefault="00813497" w:rsidP="00813497">
      <w:pPr>
        <w:pStyle w:val="ListParagraph"/>
        <w:rPr>
          <w:rFonts w:ascii="Arial" w:hAnsi="Arial" w:cs="Arial"/>
          <w:lang w:val="en-US"/>
        </w:rPr>
      </w:pPr>
      <w:r w:rsidRPr="00DD5266">
        <w:rPr>
          <w:rFonts w:ascii="Arial" w:hAnsi="Arial" w:cs="Arial"/>
          <w:lang w:val="en-US"/>
        </w:rPr>
        <w:t>Yes/no</w:t>
      </w:r>
      <w:r w:rsidR="00485166" w:rsidRPr="00DD5266">
        <w:rPr>
          <w:rFonts w:ascii="Arial" w:hAnsi="Arial" w:cs="Arial"/>
          <w:lang w:val="en-US"/>
        </w:rPr>
        <w:t>/other</w:t>
      </w:r>
    </w:p>
    <w:p w14:paraId="7493377D" w14:textId="6B207AA2" w:rsidR="00485166" w:rsidRPr="00DD5266" w:rsidRDefault="00485166" w:rsidP="00485166">
      <w:pPr>
        <w:pStyle w:val="ListParagraph"/>
        <w:numPr>
          <w:ilvl w:val="0"/>
          <w:numId w:val="2"/>
        </w:numPr>
        <w:rPr>
          <w:rFonts w:ascii="Arial" w:hAnsi="Arial" w:cs="Arial"/>
          <w:lang w:val="en-US"/>
        </w:rPr>
      </w:pPr>
      <w:r w:rsidRPr="00DD5266">
        <w:rPr>
          <w:rFonts w:ascii="Arial" w:hAnsi="Arial" w:cs="Arial"/>
          <w:lang w:val="en-US"/>
        </w:rPr>
        <w:t>Are the tasks on virtual classes more easily to be solved because of environment?</w:t>
      </w:r>
    </w:p>
    <w:p w14:paraId="580D80DA" w14:textId="305E93CD" w:rsidR="00485166" w:rsidRPr="00DD5266" w:rsidRDefault="00485166" w:rsidP="00485166">
      <w:pPr>
        <w:pStyle w:val="ListParagraph"/>
        <w:rPr>
          <w:rFonts w:ascii="Arial" w:hAnsi="Arial" w:cs="Arial"/>
          <w:lang w:val="en-US"/>
        </w:rPr>
      </w:pPr>
      <w:r w:rsidRPr="00DD5266">
        <w:rPr>
          <w:rFonts w:ascii="Arial" w:hAnsi="Arial" w:cs="Arial"/>
          <w:lang w:val="en-US"/>
        </w:rPr>
        <w:t>Yes/no/other</w:t>
      </w:r>
    </w:p>
    <w:p w14:paraId="4F060EAB" w14:textId="47ADC72E" w:rsidR="00485166" w:rsidRPr="00DD5266" w:rsidRDefault="00485166" w:rsidP="00485166">
      <w:pPr>
        <w:pStyle w:val="ListParagraph"/>
        <w:numPr>
          <w:ilvl w:val="0"/>
          <w:numId w:val="2"/>
        </w:numPr>
        <w:rPr>
          <w:rFonts w:ascii="Arial" w:hAnsi="Arial" w:cs="Arial"/>
          <w:lang w:val="en-US"/>
        </w:rPr>
      </w:pPr>
      <w:r w:rsidRPr="00DD5266">
        <w:rPr>
          <w:rFonts w:ascii="Arial" w:hAnsi="Arial" w:cs="Arial"/>
          <w:lang w:val="en-US"/>
        </w:rPr>
        <w:t xml:space="preserve">Do you consider that after the return would be </w:t>
      </w:r>
      <w:proofErr w:type="spellStart"/>
      <w:r w:rsidRPr="00DD5266">
        <w:rPr>
          <w:rFonts w:ascii="Arial" w:hAnsi="Arial" w:cs="Arial"/>
          <w:lang w:val="en-US"/>
        </w:rPr>
        <w:t>usefull</w:t>
      </w:r>
      <w:proofErr w:type="spellEnd"/>
      <w:r w:rsidRPr="00DD5266">
        <w:rPr>
          <w:rFonts w:ascii="Arial" w:hAnsi="Arial" w:cs="Arial"/>
          <w:lang w:val="en-US"/>
        </w:rPr>
        <w:t xml:space="preserve"> that online learning to be still part of the </w:t>
      </w:r>
      <w:proofErr w:type="gramStart"/>
      <w:r w:rsidRPr="00DD5266">
        <w:rPr>
          <w:rFonts w:ascii="Arial" w:hAnsi="Arial" w:cs="Arial"/>
          <w:lang w:val="en-US"/>
        </w:rPr>
        <w:t>study ?</w:t>
      </w:r>
      <w:proofErr w:type="gramEnd"/>
    </w:p>
    <w:p w14:paraId="70BF0FB1" w14:textId="3758E562" w:rsidR="00485166" w:rsidRPr="00DD5266" w:rsidRDefault="00485166" w:rsidP="00485166">
      <w:pPr>
        <w:pStyle w:val="ListParagraph"/>
        <w:rPr>
          <w:rFonts w:ascii="Arial" w:hAnsi="Arial" w:cs="Arial"/>
          <w:lang w:val="en-US"/>
        </w:rPr>
      </w:pPr>
      <w:r w:rsidRPr="00DD5266">
        <w:rPr>
          <w:rFonts w:ascii="Arial" w:hAnsi="Arial" w:cs="Arial"/>
          <w:lang w:val="en-US"/>
        </w:rPr>
        <w:t xml:space="preserve">If </w:t>
      </w:r>
      <w:proofErr w:type="spellStart"/>
      <w:r w:rsidRPr="00DD5266">
        <w:rPr>
          <w:rFonts w:ascii="Arial" w:hAnsi="Arial" w:cs="Arial"/>
          <w:lang w:val="en-US"/>
        </w:rPr>
        <w:t>yes.why</w:t>
      </w:r>
      <w:proofErr w:type="spellEnd"/>
      <w:r w:rsidRPr="00DD5266">
        <w:rPr>
          <w:rFonts w:ascii="Arial" w:hAnsi="Arial" w:cs="Arial"/>
          <w:lang w:val="en-US"/>
        </w:rPr>
        <w:t>?</w:t>
      </w:r>
    </w:p>
    <w:p w14:paraId="6864A622" w14:textId="784655C4" w:rsidR="00485166" w:rsidRPr="00DD5266" w:rsidRDefault="00485166" w:rsidP="00485166">
      <w:pPr>
        <w:pStyle w:val="ListParagraph"/>
        <w:rPr>
          <w:rFonts w:ascii="Arial" w:hAnsi="Arial" w:cs="Arial"/>
          <w:lang w:val="en-US"/>
        </w:rPr>
      </w:pPr>
    </w:p>
    <w:p w14:paraId="22E769D5" w14:textId="77777777" w:rsidR="00485166" w:rsidRPr="00DD5266" w:rsidRDefault="00485166" w:rsidP="00485166">
      <w:pPr>
        <w:rPr>
          <w:rFonts w:ascii="Arial" w:hAnsi="Arial" w:cs="Arial"/>
          <w:lang w:val="en-US"/>
        </w:rPr>
      </w:pPr>
    </w:p>
    <w:p w14:paraId="7C06E42C" w14:textId="77777777" w:rsidR="00DD5266" w:rsidRPr="00DD5266" w:rsidRDefault="00DD5266" w:rsidP="00485166">
      <w:pPr>
        <w:rPr>
          <w:rFonts w:ascii="Arial" w:hAnsi="Arial" w:cs="Arial"/>
          <w:lang w:val="en-US"/>
        </w:rPr>
      </w:pPr>
    </w:p>
    <w:p w14:paraId="6EA751F0" w14:textId="77777777" w:rsidR="00DD5266" w:rsidRPr="00DD5266" w:rsidRDefault="00DD5266" w:rsidP="00485166">
      <w:pPr>
        <w:rPr>
          <w:rFonts w:ascii="Arial" w:hAnsi="Arial" w:cs="Arial"/>
          <w:lang w:val="en-US"/>
        </w:rPr>
      </w:pPr>
    </w:p>
    <w:p w14:paraId="13A1F15B" w14:textId="77777777" w:rsidR="00DD5266" w:rsidRPr="00DD5266" w:rsidRDefault="00DD5266" w:rsidP="00485166">
      <w:pPr>
        <w:rPr>
          <w:rFonts w:ascii="Arial" w:hAnsi="Arial" w:cs="Arial"/>
          <w:lang w:val="en-US"/>
        </w:rPr>
      </w:pPr>
    </w:p>
    <w:p w14:paraId="27C2CB54" w14:textId="77777777" w:rsidR="00DD5266" w:rsidRPr="00DD5266" w:rsidRDefault="00DD5266" w:rsidP="00485166">
      <w:pPr>
        <w:rPr>
          <w:rFonts w:ascii="Arial" w:hAnsi="Arial" w:cs="Arial"/>
          <w:lang w:val="en-US"/>
        </w:rPr>
      </w:pPr>
    </w:p>
    <w:p w14:paraId="31F19F79" w14:textId="77777777" w:rsidR="00DD5266" w:rsidRPr="00DD5266" w:rsidRDefault="00DD5266" w:rsidP="00485166">
      <w:pPr>
        <w:rPr>
          <w:rFonts w:ascii="Arial" w:hAnsi="Arial" w:cs="Arial"/>
          <w:lang w:val="en-US"/>
        </w:rPr>
      </w:pPr>
    </w:p>
    <w:p w14:paraId="44B118DB" w14:textId="77777777" w:rsidR="00DD5266" w:rsidRPr="00DD5266" w:rsidRDefault="00DD5266" w:rsidP="00485166">
      <w:pPr>
        <w:rPr>
          <w:rFonts w:ascii="Arial" w:hAnsi="Arial" w:cs="Arial"/>
          <w:lang w:val="en-US"/>
        </w:rPr>
      </w:pPr>
    </w:p>
    <w:p w14:paraId="3D55443A" w14:textId="1D7FA386" w:rsidR="00485166" w:rsidRPr="00DD5266" w:rsidRDefault="00485166" w:rsidP="00485166">
      <w:pPr>
        <w:rPr>
          <w:rFonts w:ascii="Arial" w:hAnsi="Arial" w:cs="Arial"/>
          <w:lang w:val="en-US"/>
        </w:rPr>
      </w:pPr>
      <w:proofErr w:type="spellStart"/>
      <w:r w:rsidRPr="00DD5266">
        <w:rPr>
          <w:rFonts w:ascii="Arial" w:hAnsi="Arial" w:cs="Arial"/>
          <w:lang w:val="en-US"/>
        </w:rPr>
        <w:t>Apendix</w:t>
      </w:r>
      <w:proofErr w:type="spellEnd"/>
      <w:r w:rsidRPr="00DD5266">
        <w:rPr>
          <w:rFonts w:ascii="Arial" w:hAnsi="Arial" w:cs="Arial"/>
          <w:lang w:val="en-US"/>
        </w:rPr>
        <w:t xml:space="preserve"> 2:</w:t>
      </w:r>
    </w:p>
    <w:p w14:paraId="470C1A0F" w14:textId="77777777" w:rsidR="00EB669D" w:rsidRPr="00DD5266" w:rsidRDefault="00EB669D" w:rsidP="00485166">
      <w:pPr>
        <w:rPr>
          <w:rFonts w:ascii="Arial" w:hAnsi="Arial" w:cs="Arial"/>
          <w:lang w:val="en-US"/>
        </w:rPr>
      </w:pPr>
    </w:p>
    <w:p w14:paraId="4AD4295D" w14:textId="45399B5E" w:rsidR="00EB669D" w:rsidRPr="00DD5266" w:rsidRDefault="00EB669D" w:rsidP="00485166">
      <w:pPr>
        <w:rPr>
          <w:rFonts w:ascii="Arial" w:hAnsi="Arial" w:cs="Arial"/>
          <w:lang w:val="en-US"/>
        </w:rPr>
      </w:pPr>
      <w:r w:rsidRPr="00DD5266">
        <w:rPr>
          <w:rFonts w:ascii="Arial" w:hAnsi="Arial" w:cs="Arial"/>
          <w:lang w:val="en-US"/>
        </w:rPr>
        <w:t xml:space="preserve">I attached below the work that I </w:t>
      </w:r>
      <w:proofErr w:type="gramStart"/>
      <w:r w:rsidRPr="00DD5266">
        <w:rPr>
          <w:rFonts w:ascii="Arial" w:hAnsi="Arial" w:cs="Arial"/>
          <w:lang w:val="en-US"/>
        </w:rPr>
        <w:t>did ,</w:t>
      </w:r>
      <w:proofErr w:type="gramEnd"/>
      <w:r w:rsidRPr="00DD5266">
        <w:rPr>
          <w:rFonts w:ascii="Arial" w:hAnsi="Arial" w:cs="Arial"/>
          <w:lang w:val="en-US"/>
        </w:rPr>
        <w:t xml:space="preserve"> the results that I received after I created the forms questionnaire . The results are in excel. </w:t>
      </w:r>
    </w:p>
    <w:p w14:paraId="3B8C887E" w14:textId="591366D8" w:rsidR="00485166" w:rsidRDefault="00107DA1" w:rsidP="00485166">
      <w:pPr>
        <w:rPr>
          <w:lang w:val="en-US"/>
        </w:rPr>
      </w:pPr>
      <w:r>
        <w:rPr>
          <w:noProof/>
          <w:lang w:val="en-US"/>
        </w:rPr>
        <w:lastRenderedPageBreak/>
        <w:drawing>
          <wp:inline distT="0" distB="0" distL="0" distR="0" wp14:anchorId="7C7F1414" wp14:editId="67DFB213">
            <wp:extent cx="5702300" cy="427830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102" cy="4296915"/>
                    </a:xfrm>
                    <a:prstGeom prst="rect">
                      <a:avLst/>
                    </a:prstGeom>
                    <a:noFill/>
                    <a:ln>
                      <a:noFill/>
                    </a:ln>
                  </pic:spPr>
                </pic:pic>
              </a:graphicData>
            </a:graphic>
          </wp:inline>
        </w:drawing>
      </w:r>
      <w:r>
        <w:rPr>
          <w:noProof/>
          <w:lang w:val="en-US"/>
        </w:rPr>
        <w:drawing>
          <wp:inline distT="0" distB="0" distL="0" distR="0" wp14:anchorId="1918C9FA" wp14:editId="62A7B04F">
            <wp:extent cx="5721350" cy="4292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lastRenderedPageBreak/>
        <w:drawing>
          <wp:inline distT="0" distB="0" distL="0" distR="0" wp14:anchorId="443C61A2" wp14:editId="17E56BAA">
            <wp:extent cx="5721350" cy="4292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drawing>
          <wp:inline distT="0" distB="0" distL="0" distR="0" wp14:anchorId="7E6C2850" wp14:editId="5C9E2268">
            <wp:extent cx="5721350" cy="4292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lastRenderedPageBreak/>
        <w:drawing>
          <wp:inline distT="0" distB="0" distL="0" distR="0" wp14:anchorId="54118E02" wp14:editId="0F0C25F3">
            <wp:extent cx="5721350" cy="4292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drawing>
          <wp:inline distT="0" distB="0" distL="0" distR="0" wp14:anchorId="13644810" wp14:editId="1CB62C25">
            <wp:extent cx="5721350" cy="4292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lastRenderedPageBreak/>
        <w:drawing>
          <wp:inline distT="0" distB="0" distL="0" distR="0" wp14:anchorId="78DFDA02" wp14:editId="0FE50222">
            <wp:extent cx="5721350" cy="4292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r>
        <w:rPr>
          <w:noProof/>
          <w:lang w:val="en-US"/>
        </w:rPr>
        <w:drawing>
          <wp:inline distT="0" distB="0" distL="0" distR="0" wp14:anchorId="5020CD01" wp14:editId="4FF64338">
            <wp:extent cx="5721350" cy="4292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1350" cy="4292600"/>
                    </a:xfrm>
                    <a:prstGeom prst="rect">
                      <a:avLst/>
                    </a:prstGeom>
                    <a:noFill/>
                    <a:ln>
                      <a:noFill/>
                    </a:ln>
                  </pic:spPr>
                </pic:pic>
              </a:graphicData>
            </a:graphic>
          </wp:inline>
        </w:drawing>
      </w:r>
    </w:p>
    <w:sectPr w:rsidR="0048516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1E8EB" w14:textId="77777777" w:rsidR="00267D3F" w:rsidRDefault="00267D3F" w:rsidP="00AB72F2">
      <w:pPr>
        <w:spacing w:after="0" w:line="240" w:lineRule="auto"/>
      </w:pPr>
      <w:r>
        <w:separator/>
      </w:r>
    </w:p>
  </w:endnote>
  <w:endnote w:type="continuationSeparator" w:id="0">
    <w:p w14:paraId="674EDBD4" w14:textId="77777777" w:rsidR="00267D3F" w:rsidRDefault="00267D3F" w:rsidP="00AB7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283298"/>
      <w:docPartObj>
        <w:docPartGallery w:val="Page Numbers (Bottom of Page)"/>
        <w:docPartUnique/>
      </w:docPartObj>
    </w:sdtPr>
    <w:sdtEndPr>
      <w:rPr>
        <w:noProof/>
      </w:rPr>
    </w:sdtEndPr>
    <w:sdtContent>
      <w:p w14:paraId="06AC67ED" w14:textId="03526667" w:rsidR="00AB72F2" w:rsidRDefault="00AB72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385556" w14:textId="77777777" w:rsidR="00AB72F2" w:rsidRDefault="00AB7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76E2F" w14:textId="77777777" w:rsidR="00267D3F" w:rsidRDefault="00267D3F" w:rsidP="00AB72F2">
      <w:pPr>
        <w:spacing w:after="0" w:line="240" w:lineRule="auto"/>
      </w:pPr>
      <w:r>
        <w:separator/>
      </w:r>
    </w:p>
  </w:footnote>
  <w:footnote w:type="continuationSeparator" w:id="0">
    <w:p w14:paraId="7A28DAA0" w14:textId="77777777" w:rsidR="00267D3F" w:rsidRDefault="00267D3F" w:rsidP="00AB72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24151"/>
    <w:multiLevelType w:val="hybridMultilevel"/>
    <w:tmpl w:val="6CDA4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F724B9"/>
    <w:multiLevelType w:val="hybridMultilevel"/>
    <w:tmpl w:val="4FAAA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5D0"/>
    <w:rsid w:val="000358AC"/>
    <w:rsid w:val="000410BA"/>
    <w:rsid w:val="00065789"/>
    <w:rsid w:val="00077F8D"/>
    <w:rsid w:val="00107DA1"/>
    <w:rsid w:val="00115C2A"/>
    <w:rsid w:val="00221845"/>
    <w:rsid w:val="00267D3F"/>
    <w:rsid w:val="0035760B"/>
    <w:rsid w:val="003D32AB"/>
    <w:rsid w:val="00402B09"/>
    <w:rsid w:val="00485166"/>
    <w:rsid w:val="00570084"/>
    <w:rsid w:val="005D3E99"/>
    <w:rsid w:val="00623002"/>
    <w:rsid w:val="00635308"/>
    <w:rsid w:val="00737E9B"/>
    <w:rsid w:val="00792736"/>
    <w:rsid w:val="007B53B4"/>
    <w:rsid w:val="00813497"/>
    <w:rsid w:val="009C51A4"/>
    <w:rsid w:val="00A448E7"/>
    <w:rsid w:val="00A958B8"/>
    <w:rsid w:val="00AB72F2"/>
    <w:rsid w:val="00B30E48"/>
    <w:rsid w:val="00B32D24"/>
    <w:rsid w:val="00BC6993"/>
    <w:rsid w:val="00C23D94"/>
    <w:rsid w:val="00CD1F07"/>
    <w:rsid w:val="00D16536"/>
    <w:rsid w:val="00DD5266"/>
    <w:rsid w:val="00E40542"/>
    <w:rsid w:val="00EB669D"/>
    <w:rsid w:val="00F125D0"/>
    <w:rsid w:val="00F95F92"/>
    <w:rsid w:val="00FC5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97F59"/>
  <w15:chartTrackingRefBased/>
  <w15:docId w15:val="{2A8DA89E-0945-4BE2-9D4C-D58EF8E3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2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32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B09"/>
    <w:pPr>
      <w:ind w:left="720"/>
      <w:contextualSpacing/>
    </w:pPr>
  </w:style>
  <w:style w:type="character" w:customStyle="1" w:styleId="Heading1Char">
    <w:name w:val="Heading 1 Char"/>
    <w:basedOn w:val="DefaultParagraphFont"/>
    <w:link w:val="Heading1"/>
    <w:uiPriority w:val="9"/>
    <w:rsid w:val="003D32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D32A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B72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2F2"/>
  </w:style>
  <w:style w:type="paragraph" w:styleId="Footer">
    <w:name w:val="footer"/>
    <w:basedOn w:val="Normal"/>
    <w:link w:val="FooterChar"/>
    <w:uiPriority w:val="99"/>
    <w:unhideWhenUsed/>
    <w:rsid w:val="00AB72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2F2"/>
  </w:style>
  <w:style w:type="paragraph" w:styleId="TOCHeading">
    <w:name w:val="TOC Heading"/>
    <w:basedOn w:val="Heading1"/>
    <w:next w:val="Normal"/>
    <w:uiPriority w:val="39"/>
    <w:unhideWhenUsed/>
    <w:qFormat/>
    <w:rsid w:val="00813497"/>
    <w:pPr>
      <w:outlineLvl w:val="9"/>
    </w:pPr>
    <w:rPr>
      <w:lang w:val="en-US"/>
    </w:rPr>
  </w:style>
  <w:style w:type="paragraph" w:styleId="TOC1">
    <w:name w:val="toc 1"/>
    <w:basedOn w:val="Normal"/>
    <w:next w:val="Normal"/>
    <w:autoRedefine/>
    <w:uiPriority w:val="39"/>
    <w:unhideWhenUsed/>
    <w:rsid w:val="00813497"/>
    <w:pPr>
      <w:spacing w:after="100"/>
    </w:pPr>
  </w:style>
  <w:style w:type="paragraph" w:styleId="TOC2">
    <w:name w:val="toc 2"/>
    <w:basedOn w:val="Normal"/>
    <w:next w:val="Normal"/>
    <w:autoRedefine/>
    <w:uiPriority w:val="39"/>
    <w:unhideWhenUsed/>
    <w:rsid w:val="00813497"/>
    <w:pPr>
      <w:spacing w:after="100"/>
      <w:ind w:left="220"/>
    </w:pPr>
  </w:style>
  <w:style w:type="character" w:styleId="Hyperlink">
    <w:name w:val="Hyperlink"/>
    <w:basedOn w:val="DefaultParagraphFont"/>
    <w:uiPriority w:val="99"/>
    <w:unhideWhenUsed/>
    <w:rsid w:val="008134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87114">
      <w:bodyDiv w:val="1"/>
      <w:marLeft w:val="0"/>
      <w:marRight w:val="0"/>
      <w:marTop w:val="0"/>
      <w:marBottom w:val="0"/>
      <w:divBdr>
        <w:top w:val="none" w:sz="0" w:space="0" w:color="auto"/>
        <w:left w:val="none" w:sz="0" w:space="0" w:color="auto"/>
        <w:bottom w:val="none" w:sz="0" w:space="0" w:color="auto"/>
        <w:right w:val="none" w:sz="0" w:space="0" w:color="auto"/>
      </w:divBdr>
    </w:div>
    <w:div w:id="325862272">
      <w:bodyDiv w:val="1"/>
      <w:marLeft w:val="0"/>
      <w:marRight w:val="0"/>
      <w:marTop w:val="0"/>
      <w:marBottom w:val="0"/>
      <w:divBdr>
        <w:top w:val="none" w:sz="0" w:space="0" w:color="auto"/>
        <w:left w:val="none" w:sz="0" w:space="0" w:color="auto"/>
        <w:bottom w:val="none" w:sz="0" w:space="0" w:color="auto"/>
        <w:right w:val="none" w:sz="0" w:space="0" w:color="auto"/>
      </w:divBdr>
    </w:div>
    <w:div w:id="827327851">
      <w:bodyDiv w:val="1"/>
      <w:marLeft w:val="0"/>
      <w:marRight w:val="0"/>
      <w:marTop w:val="0"/>
      <w:marBottom w:val="0"/>
      <w:divBdr>
        <w:top w:val="none" w:sz="0" w:space="0" w:color="auto"/>
        <w:left w:val="none" w:sz="0" w:space="0" w:color="auto"/>
        <w:bottom w:val="none" w:sz="0" w:space="0" w:color="auto"/>
        <w:right w:val="none" w:sz="0" w:space="0" w:color="auto"/>
      </w:divBdr>
    </w:div>
    <w:div w:id="883173095">
      <w:bodyDiv w:val="1"/>
      <w:marLeft w:val="0"/>
      <w:marRight w:val="0"/>
      <w:marTop w:val="0"/>
      <w:marBottom w:val="0"/>
      <w:divBdr>
        <w:top w:val="none" w:sz="0" w:space="0" w:color="auto"/>
        <w:left w:val="none" w:sz="0" w:space="0" w:color="auto"/>
        <w:bottom w:val="none" w:sz="0" w:space="0" w:color="auto"/>
        <w:right w:val="none" w:sz="0" w:space="0" w:color="auto"/>
      </w:divBdr>
    </w:div>
    <w:div w:id="1096368194">
      <w:bodyDiv w:val="1"/>
      <w:marLeft w:val="0"/>
      <w:marRight w:val="0"/>
      <w:marTop w:val="0"/>
      <w:marBottom w:val="0"/>
      <w:divBdr>
        <w:top w:val="none" w:sz="0" w:space="0" w:color="auto"/>
        <w:left w:val="none" w:sz="0" w:space="0" w:color="auto"/>
        <w:bottom w:val="none" w:sz="0" w:space="0" w:color="auto"/>
        <w:right w:val="none" w:sz="0" w:space="0" w:color="auto"/>
      </w:divBdr>
    </w:div>
    <w:div w:id="1256748413">
      <w:bodyDiv w:val="1"/>
      <w:marLeft w:val="0"/>
      <w:marRight w:val="0"/>
      <w:marTop w:val="0"/>
      <w:marBottom w:val="0"/>
      <w:divBdr>
        <w:top w:val="none" w:sz="0" w:space="0" w:color="auto"/>
        <w:left w:val="none" w:sz="0" w:space="0" w:color="auto"/>
        <w:bottom w:val="none" w:sz="0" w:space="0" w:color="auto"/>
        <w:right w:val="none" w:sz="0" w:space="0" w:color="auto"/>
      </w:divBdr>
    </w:div>
    <w:div w:id="1971471472">
      <w:bodyDiv w:val="1"/>
      <w:marLeft w:val="0"/>
      <w:marRight w:val="0"/>
      <w:marTop w:val="0"/>
      <w:marBottom w:val="0"/>
      <w:divBdr>
        <w:top w:val="none" w:sz="0" w:space="0" w:color="auto"/>
        <w:left w:val="none" w:sz="0" w:space="0" w:color="auto"/>
        <w:bottom w:val="none" w:sz="0" w:space="0" w:color="auto"/>
        <w:right w:val="none" w:sz="0" w:space="0" w:color="auto"/>
      </w:divBdr>
      <w:divsChild>
        <w:div w:id="922184695">
          <w:marLeft w:val="0"/>
          <w:marRight w:val="0"/>
          <w:marTop w:val="0"/>
          <w:marBottom w:val="0"/>
          <w:divBdr>
            <w:top w:val="none" w:sz="0" w:space="0" w:color="auto"/>
            <w:left w:val="none" w:sz="0" w:space="0" w:color="auto"/>
            <w:bottom w:val="none" w:sz="0" w:space="0" w:color="auto"/>
            <w:right w:val="none" w:sz="0" w:space="0" w:color="auto"/>
          </w:divBdr>
        </w:div>
        <w:div w:id="117995176">
          <w:marLeft w:val="0"/>
          <w:marRight w:val="0"/>
          <w:marTop w:val="0"/>
          <w:marBottom w:val="0"/>
          <w:divBdr>
            <w:top w:val="none" w:sz="0" w:space="0" w:color="auto"/>
            <w:left w:val="none" w:sz="0" w:space="0" w:color="auto"/>
            <w:bottom w:val="none" w:sz="0" w:space="0" w:color="auto"/>
            <w:right w:val="none" w:sz="0" w:space="0" w:color="auto"/>
          </w:divBdr>
        </w:div>
        <w:div w:id="716129088">
          <w:marLeft w:val="0"/>
          <w:marRight w:val="0"/>
          <w:marTop w:val="0"/>
          <w:marBottom w:val="0"/>
          <w:divBdr>
            <w:top w:val="none" w:sz="0" w:space="0" w:color="auto"/>
            <w:left w:val="none" w:sz="0" w:space="0" w:color="auto"/>
            <w:bottom w:val="none" w:sz="0" w:space="0" w:color="auto"/>
            <w:right w:val="none" w:sz="0" w:space="0" w:color="auto"/>
          </w:divBdr>
        </w:div>
        <w:div w:id="483088340">
          <w:marLeft w:val="0"/>
          <w:marRight w:val="0"/>
          <w:marTop w:val="0"/>
          <w:marBottom w:val="0"/>
          <w:divBdr>
            <w:top w:val="none" w:sz="0" w:space="0" w:color="auto"/>
            <w:left w:val="none" w:sz="0" w:space="0" w:color="auto"/>
            <w:bottom w:val="none" w:sz="0" w:space="0" w:color="auto"/>
            <w:right w:val="none" w:sz="0" w:space="0" w:color="auto"/>
          </w:divBdr>
        </w:div>
      </w:divsChild>
    </w:div>
    <w:div w:id="2022194223">
      <w:bodyDiv w:val="1"/>
      <w:marLeft w:val="0"/>
      <w:marRight w:val="0"/>
      <w:marTop w:val="0"/>
      <w:marBottom w:val="0"/>
      <w:divBdr>
        <w:top w:val="none" w:sz="0" w:space="0" w:color="auto"/>
        <w:left w:val="none" w:sz="0" w:space="0" w:color="auto"/>
        <w:bottom w:val="none" w:sz="0" w:space="0" w:color="auto"/>
        <w:right w:val="none" w:sz="0" w:space="0" w:color="auto"/>
      </w:divBdr>
    </w:div>
    <w:div w:id="202640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8.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na\Desktop\sesiune%201%20term%20ana\digital%20skills\New%20Microsoft%20Excel%20Workshee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Sheet1!$B$40</c:f>
              <c:strCache>
                <c:ptCount val="1"/>
                <c:pt idx="0">
                  <c:v>Gender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D7-4383-94FA-D53464402D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D7-4383-94FA-D53464402D75}"/>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Sheet1!$C$39:$D$39</c:f>
              <c:strCache>
                <c:ptCount val="2"/>
                <c:pt idx="0">
                  <c:v>Male </c:v>
                </c:pt>
                <c:pt idx="1">
                  <c:v>Female </c:v>
                </c:pt>
              </c:strCache>
            </c:strRef>
          </c:cat>
          <c:val>
            <c:numRef>
              <c:f>Sheet1!$C$40:$D$40</c:f>
              <c:numCache>
                <c:formatCode>General</c:formatCode>
                <c:ptCount val="2"/>
                <c:pt idx="0">
                  <c:v>15</c:v>
                </c:pt>
                <c:pt idx="1">
                  <c:v>19</c:v>
                </c:pt>
              </c:numCache>
            </c:numRef>
          </c:val>
          <c:extLst>
            <c:ext xmlns:c16="http://schemas.microsoft.com/office/drawing/2014/chart" uri="{C3380CC4-5D6E-409C-BE32-E72D297353CC}">
              <c16:uniqueId val="{00000004-EED7-4383-94FA-D53464402D75}"/>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80314960629921"/>
          <c:y val="0.19554006968641116"/>
          <c:w val="0.73622218747320267"/>
          <c:h val="0.58983383174664139"/>
        </c:manualLayout>
      </c:layout>
      <c:barChart>
        <c:barDir val="bar"/>
        <c:grouping val="clustered"/>
        <c:varyColors val="0"/>
        <c:ser>
          <c:idx val="0"/>
          <c:order val="0"/>
          <c:tx>
            <c:strRef>
              <c:f>Sheet1!$B$43</c:f>
              <c:strCache>
                <c:ptCount val="1"/>
                <c:pt idx="0">
                  <c:v>Age category </c:v>
                </c:pt>
              </c:strCache>
            </c:strRef>
          </c:tx>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Sheet1!$C$42:$F$42</c:f>
              <c:strCache>
                <c:ptCount val="3"/>
                <c:pt idx="0">
                  <c:v>20 to 40</c:v>
                </c:pt>
                <c:pt idx="1">
                  <c:v>41 to 60</c:v>
                </c:pt>
                <c:pt idx="2">
                  <c:v>more than 60</c:v>
                </c:pt>
              </c:strCache>
            </c:strRef>
          </c:cat>
          <c:val>
            <c:numRef>
              <c:f>Sheet1!$C$43:$F$43</c:f>
              <c:numCache>
                <c:formatCode>General</c:formatCode>
                <c:ptCount val="4"/>
                <c:pt idx="0">
                  <c:v>23</c:v>
                </c:pt>
                <c:pt idx="1">
                  <c:v>12</c:v>
                </c:pt>
                <c:pt idx="2">
                  <c:v>1</c:v>
                </c:pt>
              </c:numCache>
            </c:numRef>
          </c:val>
          <c:extLst>
            <c:ext xmlns:c16="http://schemas.microsoft.com/office/drawing/2014/chart" uri="{C3380CC4-5D6E-409C-BE32-E72D297353CC}">
              <c16:uniqueId val="{00000000-CCB7-463D-A2F3-9D61E7A1059D}"/>
            </c:ext>
          </c:extLst>
        </c:ser>
        <c:dLbls>
          <c:showLegendKey val="0"/>
          <c:showVal val="0"/>
          <c:showCatName val="0"/>
          <c:showSerName val="0"/>
          <c:showPercent val="0"/>
          <c:showBubbleSize val="0"/>
        </c:dLbls>
        <c:gapWidth val="182"/>
        <c:axId val="616208784"/>
        <c:axId val="616216688"/>
      </c:barChart>
      <c:catAx>
        <c:axId val="6162087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216688"/>
        <c:crosses val="autoZero"/>
        <c:auto val="1"/>
        <c:lblAlgn val="ctr"/>
        <c:lblOffset val="100"/>
        <c:noMultiLvlLbl val="0"/>
      </c:catAx>
      <c:valAx>
        <c:axId val="6162166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208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Sheet1!$A$47</c:f>
              <c:strCache>
                <c:ptCount val="1"/>
                <c:pt idx="0">
                  <c:v>Effiency of Teams Comunication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C6-4B80-8104-B2AB27AE60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C6-4B80-8104-B2AB27AE60C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C6-4B80-8104-B2AB27AE60C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3C6-4B80-8104-B2AB27AE60C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3C6-4B80-8104-B2AB27AE60C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3C6-4B80-8104-B2AB27AE60C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Sheet1!$B$46:$G$46</c:f>
              <c:strCache>
                <c:ptCount val="5"/>
                <c:pt idx="0">
                  <c:v> Strongly Agree</c:v>
                </c:pt>
                <c:pt idx="1">
                  <c:v>Agree</c:v>
                </c:pt>
                <c:pt idx="2">
                  <c:v>Neutral</c:v>
                </c:pt>
                <c:pt idx="3">
                  <c:v>Disagree</c:v>
                </c:pt>
                <c:pt idx="4">
                  <c:v>Strongly Disagree</c:v>
                </c:pt>
              </c:strCache>
            </c:strRef>
          </c:cat>
          <c:val>
            <c:numRef>
              <c:f>Sheet1!$B$47:$G$47</c:f>
              <c:numCache>
                <c:formatCode>General</c:formatCode>
                <c:ptCount val="6"/>
                <c:pt idx="0">
                  <c:v>12</c:v>
                </c:pt>
                <c:pt idx="1">
                  <c:v>14</c:v>
                </c:pt>
                <c:pt idx="2">
                  <c:v>4</c:v>
                </c:pt>
                <c:pt idx="3">
                  <c:v>6</c:v>
                </c:pt>
                <c:pt idx="4">
                  <c:v>0</c:v>
                </c:pt>
              </c:numCache>
            </c:numRef>
          </c:val>
          <c:extLst>
            <c:ext xmlns:c16="http://schemas.microsoft.com/office/drawing/2014/chart" uri="{C3380CC4-5D6E-409C-BE32-E72D297353CC}">
              <c16:uniqueId val="{0000000C-23C6-4B80-8104-B2AB27AE60C8}"/>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Sheet1!$A$52</c:f>
              <c:strCache>
                <c:ptCount val="1"/>
                <c:pt idx="0">
                  <c:v>Benefits of virtual class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0DA-44E0-9A4B-452E54D1C4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0DA-44E0-9A4B-452E54D1C43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0DA-44E0-9A4B-452E54D1C43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0DA-44E0-9A4B-452E54D1C43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0DA-44E0-9A4B-452E54D1C43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0DA-44E0-9A4B-452E54D1C43C}"/>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Sheet1!$B$51:$G$51</c:f>
              <c:strCache>
                <c:ptCount val="6"/>
                <c:pt idx="1">
                  <c:v>Saving money </c:v>
                </c:pt>
                <c:pt idx="2">
                  <c:v>Better concentration</c:v>
                </c:pt>
                <c:pt idx="3">
                  <c:v>Saving commuting time </c:v>
                </c:pt>
                <c:pt idx="4">
                  <c:v>Less reception</c:v>
                </c:pt>
                <c:pt idx="5">
                  <c:v>Other </c:v>
                </c:pt>
              </c:strCache>
            </c:strRef>
          </c:cat>
          <c:val>
            <c:numRef>
              <c:f>Sheet1!$B$52:$G$52</c:f>
              <c:numCache>
                <c:formatCode>General</c:formatCode>
                <c:ptCount val="6"/>
                <c:pt idx="1">
                  <c:v>10</c:v>
                </c:pt>
                <c:pt idx="2">
                  <c:v>16</c:v>
                </c:pt>
                <c:pt idx="3">
                  <c:v>4</c:v>
                </c:pt>
                <c:pt idx="4">
                  <c:v>2</c:v>
                </c:pt>
                <c:pt idx="5">
                  <c:v>4</c:v>
                </c:pt>
              </c:numCache>
            </c:numRef>
          </c:val>
          <c:extLst>
            <c:ext xmlns:c16="http://schemas.microsoft.com/office/drawing/2014/chart" uri="{C3380CC4-5D6E-409C-BE32-E72D297353CC}">
              <c16:uniqueId val="{0000000C-00DA-44E0-9A4B-452E54D1C43C}"/>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7136482939632549E-2"/>
          <c:y val="0.14393518518518519"/>
          <c:w val="0.90286351706036749"/>
          <c:h val="0.72088764946048411"/>
        </c:manualLayout>
      </c:layout>
      <c:barChart>
        <c:barDir val="col"/>
        <c:grouping val="clustered"/>
        <c:varyColors val="0"/>
        <c:ser>
          <c:idx val="0"/>
          <c:order val="0"/>
          <c:tx>
            <c:strRef>
              <c:f>Sheet1!$A$56</c:f>
              <c:strCache>
                <c:ptCount val="1"/>
                <c:pt idx="0">
                  <c:v>Moodle Rating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Sheet1!$B$55:$G$55</c:f>
              <c:strCache>
                <c:ptCount val="6"/>
                <c:pt idx="1">
                  <c:v>1 star </c:v>
                </c:pt>
                <c:pt idx="2">
                  <c:v>2 stars </c:v>
                </c:pt>
                <c:pt idx="3">
                  <c:v>3 stars </c:v>
                </c:pt>
                <c:pt idx="4">
                  <c:v>4 stars </c:v>
                </c:pt>
                <c:pt idx="5">
                  <c:v>5 stars </c:v>
                </c:pt>
              </c:strCache>
            </c:strRef>
          </c:cat>
          <c:val>
            <c:numRef>
              <c:f>Sheet1!$B$56:$G$56</c:f>
              <c:numCache>
                <c:formatCode>General</c:formatCode>
                <c:ptCount val="6"/>
                <c:pt idx="1">
                  <c:v>1</c:v>
                </c:pt>
                <c:pt idx="2">
                  <c:v>6</c:v>
                </c:pt>
                <c:pt idx="3">
                  <c:v>5</c:v>
                </c:pt>
                <c:pt idx="4">
                  <c:v>7</c:v>
                </c:pt>
                <c:pt idx="5">
                  <c:v>17</c:v>
                </c:pt>
              </c:numCache>
            </c:numRef>
          </c:val>
          <c:extLst>
            <c:ext xmlns:c16="http://schemas.microsoft.com/office/drawing/2014/chart" uri="{C3380CC4-5D6E-409C-BE32-E72D297353CC}">
              <c16:uniqueId val="{00000000-174C-4CC8-BA1D-8AA5E30C563B}"/>
            </c:ext>
          </c:extLst>
        </c:ser>
        <c:dLbls>
          <c:dLblPos val="outEnd"/>
          <c:showLegendKey val="0"/>
          <c:showVal val="1"/>
          <c:showCatName val="0"/>
          <c:showSerName val="0"/>
          <c:showPercent val="0"/>
          <c:showBubbleSize val="0"/>
        </c:dLbls>
        <c:gapWidth val="219"/>
        <c:overlap val="-27"/>
        <c:axId val="889469376"/>
        <c:axId val="889447328"/>
      </c:barChart>
      <c:catAx>
        <c:axId val="88946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447328"/>
        <c:crosses val="autoZero"/>
        <c:auto val="1"/>
        <c:lblAlgn val="ctr"/>
        <c:lblOffset val="100"/>
        <c:noMultiLvlLbl val="0"/>
      </c:catAx>
      <c:valAx>
        <c:axId val="889447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469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Sheet1!$A$60</c:f>
              <c:strCache>
                <c:ptCount val="1"/>
                <c:pt idx="0">
                  <c:v>online library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95-4517-8161-856985C2417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95-4517-8161-856985C2417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95-4517-8161-856985C24170}"/>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Sheet1!$B$59:$D$59</c:f>
              <c:strCache>
                <c:ptCount val="3"/>
                <c:pt idx="1">
                  <c:v>Yes </c:v>
                </c:pt>
                <c:pt idx="2">
                  <c:v>No</c:v>
                </c:pt>
              </c:strCache>
            </c:strRef>
          </c:cat>
          <c:val>
            <c:numRef>
              <c:f>Sheet1!$B$60:$D$60</c:f>
              <c:numCache>
                <c:formatCode>General</c:formatCode>
                <c:ptCount val="3"/>
                <c:pt idx="1">
                  <c:v>26</c:v>
                </c:pt>
                <c:pt idx="2">
                  <c:v>10</c:v>
                </c:pt>
              </c:numCache>
            </c:numRef>
          </c:val>
          <c:extLst>
            <c:ext xmlns:c16="http://schemas.microsoft.com/office/drawing/2014/chart" uri="{C3380CC4-5D6E-409C-BE32-E72D297353CC}">
              <c16:uniqueId val="{00000006-9A95-4517-8161-856985C24170}"/>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Sheet1!$A$65</c:f>
              <c:strCache>
                <c:ptCount val="1"/>
                <c:pt idx="0">
                  <c:v>Including online classes </c:v>
                </c:pt>
              </c:strCache>
            </c:strRef>
          </c:tx>
          <c:dPt>
            <c:idx val="0"/>
            <c:bubble3D val="0"/>
            <c:spPr>
              <a:solidFill>
                <a:schemeClr val="accent1"/>
              </a:solidFill>
              <a:ln>
                <a:noFill/>
              </a:ln>
              <a:effectLst/>
            </c:spPr>
            <c:extLst>
              <c:ext xmlns:c16="http://schemas.microsoft.com/office/drawing/2014/chart" uri="{C3380CC4-5D6E-409C-BE32-E72D297353CC}">
                <c16:uniqueId val="{00000001-D8F3-419A-A691-D89B8E5FAE1A}"/>
              </c:ext>
            </c:extLst>
          </c:dPt>
          <c:dPt>
            <c:idx val="1"/>
            <c:bubble3D val="0"/>
            <c:spPr>
              <a:solidFill>
                <a:schemeClr val="accent2"/>
              </a:solidFill>
              <a:ln>
                <a:noFill/>
              </a:ln>
              <a:effectLst/>
            </c:spPr>
            <c:extLst>
              <c:ext xmlns:c16="http://schemas.microsoft.com/office/drawing/2014/chart" uri="{C3380CC4-5D6E-409C-BE32-E72D297353CC}">
                <c16:uniqueId val="{00000003-D8F3-419A-A691-D89B8E5FAE1A}"/>
              </c:ext>
            </c:extLst>
          </c:dPt>
          <c:dPt>
            <c:idx val="2"/>
            <c:bubble3D val="0"/>
            <c:spPr>
              <a:solidFill>
                <a:schemeClr val="accent3"/>
              </a:solidFill>
              <a:ln>
                <a:noFill/>
              </a:ln>
              <a:effectLst/>
            </c:spPr>
            <c:extLst>
              <c:ext xmlns:c16="http://schemas.microsoft.com/office/drawing/2014/chart" uri="{C3380CC4-5D6E-409C-BE32-E72D297353CC}">
                <c16:uniqueId val="{00000005-D8F3-419A-A691-D89B8E5FAE1A}"/>
              </c:ext>
            </c:extLst>
          </c:dPt>
          <c:dPt>
            <c:idx val="3"/>
            <c:bubble3D val="0"/>
            <c:spPr>
              <a:solidFill>
                <a:schemeClr val="accent4"/>
              </a:solidFill>
              <a:ln>
                <a:noFill/>
              </a:ln>
              <a:effectLst/>
            </c:spPr>
            <c:extLst>
              <c:ext xmlns:c16="http://schemas.microsoft.com/office/drawing/2014/chart" uri="{C3380CC4-5D6E-409C-BE32-E72D297353CC}">
                <c16:uniqueId val="{00000007-D8F3-419A-A691-D89B8E5FAE1A}"/>
              </c:ext>
            </c:extLst>
          </c:dPt>
          <c:dPt>
            <c:idx val="4"/>
            <c:bubble3D val="0"/>
            <c:spPr>
              <a:solidFill>
                <a:schemeClr val="accent5"/>
              </a:solidFill>
              <a:ln>
                <a:noFill/>
              </a:ln>
              <a:effectLst/>
            </c:spPr>
            <c:extLst>
              <c:ext xmlns:c16="http://schemas.microsoft.com/office/drawing/2014/chart" uri="{C3380CC4-5D6E-409C-BE32-E72D297353CC}">
                <c16:uniqueId val="{00000009-D8F3-419A-A691-D89B8E5FAE1A}"/>
              </c:ext>
            </c:extLst>
          </c:dPt>
          <c:dPt>
            <c:idx val="5"/>
            <c:bubble3D val="0"/>
            <c:spPr>
              <a:solidFill>
                <a:schemeClr val="accent6"/>
              </a:solidFill>
              <a:ln>
                <a:noFill/>
              </a:ln>
              <a:effectLst/>
            </c:spPr>
            <c:extLst>
              <c:ext xmlns:c16="http://schemas.microsoft.com/office/drawing/2014/chart" uri="{C3380CC4-5D6E-409C-BE32-E72D297353CC}">
                <c16:uniqueId val="{0000000B-D8F3-419A-A691-D89B8E5FAE1A}"/>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Sheet1!$B$64:$G$64</c:f>
              <c:strCache>
                <c:ptCount val="6"/>
                <c:pt idx="1">
                  <c:v>Strongly agree </c:v>
                </c:pt>
                <c:pt idx="2">
                  <c:v>Agree</c:v>
                </c:pt>
                <c:pt idx="3">
                  <c:v>Neutral </c:v>
                </c:pt>
                <c:pt idx="4">
                  <c:v>Disagree </c:v>
                </c:pt>
                <c:pt idx="5">
                  <c:v>Strongly disagree</c:v>
                </c:pt>
              </c:strCache>
            </c:strRef>
          </c:cat>
          <c:val>
            <c:numRef>
              <c:f>Sheet1!$B$65:$G$65</c:f>
              <c:numCache>
                <c:formatCode>General</c:formatCode>
                <c:ptCount val="6"/>
                <c:pt idx="1">
                  <c:v>8</c:v>
                </c:pt>
                <c:pt idx="2">
                  <c:v>12</c:v>
                </c:pt>
                <c:pt idx="3">
                  <c:v>9</c:v>
                </c:pt>
                <c:pt idx="4">
                  <c:v>6</c:v>
                </c:pt>
                <c:pt idx="5">
                  <c:v>1</c:v>
                </c:pt>
              </c:numCache>
            </c:numRef>
          </c:val>
          <c:extLst>
            <c:ext xmlns:c16="http://schemas.microsoft.com/office/drawing/2014/chart" uri="{C3380CC4-5D6E-409C-BE32-E72D297353CC}">
              <c16:uniqueId val="{0000000C-D8F3-419A-A691-D89B8E5FAE1A}"/>
            </c:ext>
          </c:extLst>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1FF69-B9F0-46D6-AAA1-7F013E9BA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17</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Ana</cp:lastModifiedBy>
  <cp:revision>11</cp:revision>
  <dcterms:created xsi:type="dcterms:W3CDTF">2021-05-04T08:32:00Z</dcterms:created>
  <dcterms:modified xsi:type="dcterms:W3CDTF">2021-08-17T19:03:00Z</dcterms:modified>
</cp:coreProperties>
</file>