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CF7CF2" w14:textId="77777777" w:rsidR="004A1F5B" w:rsidRDefault="004A1F5B" w:rsidP="004A1F5B">
      <w:pPr>
        <w:jc w:val="center"/>
        <w:rPr>
          <w:b/>
          <w:sz w:val="40"/>
        </w:rPr>
      </w:pPr>
    </w:p>
    <w:p w14:paraId="75F91ED0" w14:textId="77777777" w:rsidR="004A1F5B" w:rsidRDefault="004A1F5B" w:rsidP="004A1F5B">
      <w:pPr>
        <w:jc w:val="center"/>
        <w:rPr>
          <w:b/>
          <w:sz w:val="40"/>
        </w:rPr>
      </w:pPr>
    </w:p>
    <w:p w14:paraId="711FF5AA" w14:textId="77777777" w:rsidR="001E6A7E" w:rsidRDefault="00815B80" w:rsidP="004A1F5B">
      <w:pPr>
        <w:jc w:val="center"/>
        <w:rPr>
          <w:b/>
          <w:sz w:val="40"/>
        </w:rPr>
      </w:pPr>
      <w:r>
        <w:rPr>
          <w:b/>
          <w:sz w:val="40"/>
        </w:rPr>
        <w:t>Foreign Language and cultural awareness</w:t>
      </w:r>
    </w:p>
    <w:p w14:paraId="72206E5F" w14:textId="0515B28F" w:rsidR="004A1F5B" w:rsidRDefault="00815B80" w:rsidP="004A1F5B">
      <w:pPr>
        <w:jc w:val="center"/>
        <w:rPr>
          <w:b/>
        </w:rPr>
      </w:pPr>
      <w:r>
        <w:rPr>
          <w:b/>
        </w:rPr>
        <w:t>Student Name:</w:t>
      </w:r>
      <w:r w:rsidR="00057EBF">
        <w:rPr>
          <w:b/>
        </w:rPr>
        <w:t xml:space="preserve"> Alexandra </w:t>
      </w:r>
      <w:proofErr w:type="spellStart"/>
      <w:r w:rsidR="00057EBF">
        <w:rPr>
          <w:b/>
        </w:rPr>
        <w:t>Micu</w:t>
      </w:r>
      <w:proofErr w:type="spellEnd"/>
    </w:p>
    <w:p w14:paraId="613716D7" w14:textId="2C6FCAAD" w:rsidR="00D5083F" w:rsidRDefault="00815B80" w:rsidP="004A1F5B">
      <w:pPr>
        <w:jc w:val="center"/>
        <w:rPr>
          <w:b/>
        </w:rPr>
      </w:pPr>
      <w:r>
        <w:rPr>
          <w:b/>
        </w:rPr>
        <w:t>Student ID:</w:t>
      </w:r>
      <w:r w:rsidR="00057EBF">
        <w:rPr>
          <w:b/>
        </w:rPr>
        <w:t xml:space="preserve"> 2022133</w:t>
      </w:r>
      <w:bookmarkStart w:id="0" w:name="_GoBack"/>
      <w:bookmarkEnd w:id="0"/>
    </w:p>
    <w:p w14:paraId="19741857" w14:textId="77777777" w:rsidR="00D5083F" w:rsidRDefault="00815B80">
      <w:pPr>
        <w:spacing w:before="0" w:after="200" w:line="276" w:lineRule="auto"/>
        <w:jc w:val="left"/>
        <w:rPr>
          <w:b/>
        </w:rPr>
      </w:pPr>
      <w:r>
        <w:rPr>
          <w:b/>
        </w:rPr>
        <w:br w:type="page"/>
      </w:r>
    </w:p>
    <w:p w14:paraId="15D67A1B" w14:textId="77777777" w:rsidR="004A1F5B" w:rsidRDefault="00815B80" w:rsidP="005A4E5F">
      <w:pPr>
        <w:jc w:val="center"/>
        <w:rPr>
          <w:b/>
        </w:rPr>
      </w:pPr>
      <w:r>
        <w:rPr>
          <w:b/>
        </w:rPr>
        <w:lastRenderedPageBreak/>
        <w:t>Executive Summary</w:t>
      </w:r>
    </w:p>
    <w:p w14:paraId="60170FA2" w14:textId="7C987815" w:rsidR="00F233FB" w:rsidRDefault="00815B80" w:rsidP="00D5083F">
      <w:r>
        <w:t xml:space="preserve">The report has </w:t>
      </w:r>
      <w:r w:rsidR="00285981">
        <w:t xml:space="preserve">signified cultural intelligence and systematic communication </w:t>
      </w:r>
      <w:r w:rsidR="00B65CAE">
        <w:t xml:space="preserve">hindrance for the staff members of </w:t>
      </w:r>
      <w:r w:rsidR="00F91864">
        <w:t>The Resident Covent Garden hotel.</w:t>
      </w:r>
      <w:r w:rsidR="009B4A7D">
        <w:t xml:space="preserve"> Guest arriving from Spain facing the cultural difference </w:t>
      </w:r>
      <w:r w:rsidR="007B1725">
        <w:t>and facing the issues of stating their issues has been elaborated effectively in the particular report.</w:t>
      </w:r>
      <w:r w:rsidR="00A428A8">
        <w:t xml:space="preserve"> The main focus has been the cultural differences with the aspect of the language barrier that the </w:t>
      </w:r>
      <w:r w:rsidR="00602730">
        <w:t>hotels face</w:t>
      </w:r>
      <w:r w:rsidR="002169CB">
        <w:t xml:space="preserve"> in their operation.</w:t>
      </w:r>
      <w:r w:rsidR="00A428A8">
        <w:t xml:space="preserve"> </w:t>
      </w:r>
    </w:p>
    <w:p w14:paraId="6FBFB209" w14:textId="77777777" w:rsidR="00F233FB" w:rsidRDefault="00815B80">
      <w:pPr>
        <w:spacing w:before="0" w:after="200" w:line="276" w:lineRule="auto"/>
        <w:jc w:val="left"/>
      </w:pPr>
      <w:r>
        <w:br w:type="page"/>
      </w:r>
    </w:p>
    <w:sdt>
      <w:sdtPr>
        <w:rPr>
          <w:rFonts w:ascii="Times New Roman" w:eastAsiaTheme="minorHAnsi" w:hAnsi="Times New Roman" w:cstheme="minorBidi"/>
          <w:b w:val="0"/>
          <w:bCs w:val="0"/>
          <w:color w:val="auto"/>
          <w:sz w:val="24"/>
          <w:szCs w:val="22"/>
        </w:rPr>
        <w:id w:val="29462647"/>
        <w:docPartObj>
          <w:docPartGallery w:val="Table of Contents"/>
          <w:docPartUnique/>
        </w:docPartObj>
      </w:sdtPr>
      <w:sdtEndPr/>
      <w:sdtContent>
        <w:p w14:paraId="281DEA99" w14:textId="77777777" w:rsidR="00F233FB" w:rsidRDefault="00815B80">
          <w:pPr>
            <w:pStyle w:val="TOCHeading"/>
          </w:pPr>
          <w:r>
            <w:t>Table of Contents</w:t>
          </w:r>
        </w:p>
        <w:p w14:paraId="4D2E4792" w14:textId="77777777" w:rsidR="00602730" w:rsidRDefault="00815B8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7331342" w:history="1">
            <w:r w:rsidRPr="003C683F">
              <w:rPr>
                <w:rStyle w:val="Hyperlink"/>
                <w:noProof/>
              </w:rPr>
              <w:t>Introduction</w:t>
            </w:r>
            <w:r>
              <w:rPr>
                <w:noProof/>
                <w:webHidden/>
              </w:rPr>
              <w:tab/>
            </w:r>
            <w:r>
              <w:rPr>
                <w:noProof/>
                <w:webHidden/>
              </w:rPr>
              <w:fldChar w:fldCharType="begin"/>
            </w:r>
            <w:r>
              <w:rPr>
                <w:noProof/>
                <w:webHidden/>
              </w:rPr>
              <w:instrText xml:space="preserve"> PAGEREF _Toc97331342 \h </w:instrText>
            </w:r>
            <w:r>
              <w:rPr>
                <w:noProof/>
                <w:webHidden/>
              </w:rPr>
            </w:r>
            <w:r>
              <w:rPr>
                <w:noProof/>
                <w:webHidden/>
              </w:rPr>
              <w:fldChar w:fldCharType="separate"/>
            </w:r>
            <w:r>
              <w:rPr>
                <w:noProof/>
                <w:webHidden/>
              </w:rPr>
              <w:t>4</w:t>
            </w:r>
            <w:r>
              <w:rPr>
                <w:noProof/>
                <w:webHidden/>
              </w:rPr>
              <w:fldChar w:fldCharType="end"/>
            </w:r>
          </w:hyperlink>
        </w:p>
        <w:p w14:paraId="037C8A61" w14:textId="77777777" w:rsidR="00602730" w:rsidRDefault="005614D7">
          <w:pPr>
            <w:pStyle w:val="TOC1"/>
            <w:tabs>
              <w:tab w:val="right" w:leader="dot" w:pos="9350"/>
            </w:tabs>
            <w:rPr>
              <w:rFonts w:asciiTheme="minorHAnsi" w:eastAsiaTheme="minorEastAsia" w:hAnsiTheme="minorHAnsi"/>
              <w:noProof/>
              <w:sz w:val="22"/>
            </w:rPr>
          </w:pPr>
          <w:hyperlink w:anchor="_Toc97331343" w:history="1">
            <w:r w:rsidR="00815B80" w:rsidRPr="003C683F">
              <w:rPr>
                <w:rStyle w:val="Hyperlink"/>
                <w:noProof/>
              </w:rPr>
              <w:t>Cultural intelligence and sensitivity</w:t>
            </w:r>
            <w:r w:rsidR="00815B80">
              <w:rPr>
                <w:noProof/>
                <w:webHidden/>
              </w:rPr>
              <w:tab/>
            </w:r>
            <w:r w:rsidR="00815B80">
              <w:rPr>
                <w:noProof/>
                <w:webHidden/>
              </w:rPr>
              <w:fldChar w:fldCharType="begin"/>
            </w:r>
            <w:r w:rsidR="00815B80">
              <w:rPr>
                <w:noProof/>
                <w:webHidden/>
              </w:rPr>
              <w:instrText xml:space="preserve"> PAGEREF _Toc97331343 \h </w:instrText>
            </w:r>
            <w:r w:rsidR="00815B80">
              <w:rPr>
                <w:noProof/>
                <w:webHidden/>
              </w:rPr>
            </w:r>
            <w:r w:rsidR="00815B80">
              <w:rPr>
                <w:noProof/>
                <w:webHidden/>
              </w:rPr>
              <w:fldChar w:fldCharType="separate"/>
            </w:r>
            <w:r w:rsidR="00815B80">
              <w:rPr>
                <w:noProof/>
                <w:webHidden/>
              </w:rPr>
              <w:t>5</w:t>
            </w:r>
            <w:r w:rsidR="00815B80">
              <w:rPr>
                <w:noProof/>
                <w:webHidden/>
              </w:rPr>
              <w:fldChar w:fldCharType="end"/>
            </w:r>
          </w:hyperlink>
        </w:p>
        <w:p w14:paraId="5BD552A6" w14:textId="77777777" w:rsidR="00602730" w:rsidRDefault="005614D7">
          <w:pPr>
            <w:pStyle w:val="TOC1"/>
            <w:tabs>
              <w:tab w:val="right" w:leader="dot" w:pos="9350"/>
            </w:tabs>
            <w:rPr>
              <w:rFonts w:asciiTheme="minorHAnsi" w:eastAsiaTheme="minorEastAsia" w:hAnsiTheme="minorHAnsi"/>
              <w:noProof/>
              <w:sz w:val="22"/>
            </w:rPr>
          </w:pPr>
          <w:hyperlink w:anchor="_Toc97331344" w:history="1">
            <w:r w:rsidR="00815B80" w:rsidRPr="003C683F">
              <w:rPr>
                <w:rStyle w:val="Hyperlink"/>
                <w:noProof/>
              </w:rPr>
              <w:t>Theory of Hofstede’s cultural dimensions</w:t>
            </w:r>
            <w:r w:rsidR="00815B80">
              <w:rPr>
                <w:noProof/>
                <w:webHidden/>
              </w:rPr>
              <w:tab/>
            </w:r>
            <w:r w:rsidR="00815B80">
              <w:rPr>
                <w:noProof/>
                <w:webHidden/>
              </w:rPr>
              <w:fldChar w:fldCharType="begin"/>
            </w:r>
            <w:r w:rsidR="00815B80">
              <w:rPr>
                <w:noProof/>
                <w:webHidden/>
              </w:rPr>
              <w:instrText xml:space="preserve"> PAGEREF _Toc97331344 \h </w:instrText>
            </w:r>
            <w:r w:rsidR="00815B80">
              <w:rPr>
                <w:noProof/>
                <w:webHidden/>
              </w:rPr>
            </w:r>
            <w:r w:rsidR="00815B80">
              <w:rPr>
                <w:noProof/>
                <w:webHidden/>
              </w:rPr>
              <w:fldChar w:fldCharType="separate"/>
            </w:r>
            <w:r w:rsidR="00815B80">
              <w:rPr>
                <w:noProof/>
                <w:webHidden/>
              </w:rPr>
              <w:t>6</w:t>
            </w:r>
            <w:r w:rsidR="00815B80">
              <w:rPr>
                <w:noProof/>
                <w:webHidden/>
              </w:rPr>
              <w:fldChar w:fldCharType="end"/>
            </w:r>
          </w:hyperlink>
        </w:p>
        <w:p w14:paraId="21D098FA" w14:textId="77777777" w:rsidR="00602730" w:rsidRDefault="005614D7">
          <w:pPr>
            <w:pStyle w:val="TOC1"/>
            <w:tabs>
              <w:tab w:val="right" w:leader="dot" w:pos="9350"/>
            </w:tabs>
            <w:rPr>
              <w:rFonts w:asciiTheme="minorHAnsi" w:eastAsiaTheme="minorEastAsia" w:hAnsiTheme="minorHAnsi"/>
              <w:noProof/>
              <w:sz w:val="22"/>
            </w:rPr>
          </w:pPr>
          <w:hyperlink w:anchor="_Toc97331345" w:history="1">
            <w:r w:rsidR="00815B80" w:rsidRPr="003C683F">
              <w:rPr>
                <w:rStyle w:val="Hyperlink"/>
                <w:noProof/>
              </w:rPr>
              <w:t>Department of the hotel in The Resident Covent Garden hotel</w:t>
            </w:r>
            <w:r w:rsidR="00815B80">
              <w:rPr>
                <w:noProof/>
                <w:webHidden/>
              </w:rPr>
              <w:tab/>
            </w:r>
            <w:r w:rsidR="00815B80">
              <w:rPr>
                <w:noProof/>
                <w:webHidden/>
              </w:rPr>
              <w:fldChar w:fldCharType="begin"/>
            </w:r>
            <w:r w:rsidR="00815B80">
              <w:rPr>
                <w:noProof/>
                <w:webHidden/>
              </w:rPr>
              <w:instrText xml:space="preserve"> PAGEREF _Toc97331345 \h </w:instrText>
            </w:r>
            <w:r w:rsidR="00815B80">
              <w:rPr>
                <w:noProof/>
                <w:webHidden/>
              </w:rPr>
            </w:r>
            <w:r w:rsidR="00815B80">
              <w:rPr>
                <w:noProof/>
                <w:webHidden/>
              </w:rPr>
              <w:fldChar w:fldCharType="separate"/>
            </w:r>
            <w:r w:rsidR="00815B80">
              <w:rPr>
                <w:noProof/>
                <w:webHidden/>
              </w:rPr>
              <w:t>8</w:t>
            </w:r>
            <w:r w:rsidR="00815B80">
              <w:rPr>
                <w:noProof/>
                <w:webHidden/>
              </w:rPr>
              <w:fldChar w:fldCharType="end"/>
            </w:r>
          </w:hyperlink>
        </w:p>
        <w:p w14:paraId="5A896D29" w14:textId="77777777" w:rsidR="00602730" w:rsidRDefault="005614D7">
          <w:pPr>
            <w:pStyle w:val="TOC1"/>
            <w:tabs>
              <w:tab w:val="right" w:leader="dot" w:pos="9350"/>
            </w:tabs>
            <w:rPr>
              <w:rFonts w:asciiTheme="minorHAnsi" w:eastAsiaTheme="minorEastAsia" w:hAnsiTheme="minorHAnsi"/>
              <w:noProof/>
              <w:sz w:val="22"/>
            </w:rPr>
          </w:pPr>
          <w:hyperlink w:anchor="_Toc97331346" w:history="1">
            <w:r w:rsidR="00815B80" w:rsidRPr="003C683F">
              <w:rPr>
                <w:rStyle w:val="Hyperlink"/>
                <w:noProof/>
              </w:rPr>
              <w:t>DO’S &amp; DON’TS for the staff members of The Resident Covent Garden hotel</w:t>
            </w:r>
            <w:r w:rsidR="00815B80">
              <w:rPr>
                <w:noProof/>
                <w:webHidden/>
              </w:rPr>
              <w:tab/>
            </w:r>
            <w:r w:rsidR="00815B80">
              <w:rPr>
                <w:noProof/>
                <w:webHidden/>
              </w:rPr>
              <w:fldChar w:fldCharType="begin"/>
            </w:r>
            <w:r w:rsidR="00815B80">
              <w:rPr>
                <w:noProof/>
                <w:webHidden/>
              </w:rPr>
              <w:instrText xml:space="preserve"> PAGEREF _Toc97331346 \h </w:instrText>
            </w:r>
            <w:r w:rsidR="00815B80">
              <w:rPr>
                <w:noProof/>
                <w:webHidden/>
              </w:rPr>
            </w:r>
            <w:r w:rsidR="00815B80">
              <w:rPr>
                <w:noProof/>
                <w:webHidden/>
              </w:rPr>
              <w:fldChar w:fldCharType="separate"/>
            </w:r>
            <w:r w:rsidR="00815B80">
              <w:rPr>
                <w:noProof/>
                <w:webHidden/>
              </w:rPr>
              <w:t>8</w:t>
            </w:r>
            <w:r w:rsidR="00815B80">
              <w:rPr>
                <w:noProof/>
                <w:webHidden/>
              </w:rPr>
              <w:fldChar w:fldCharType="end"/>
            </w:r>
          </w:hyperlink>
        </w:p>
        <w:p w14:paraId="652D9C87" w14:textId="77777777" w:rsidR="00602730" w:rsidRDefault="005614D7">
          <w:pPr>
            <w:pStyle w:val="TOC1"/>
            <w:tabs>
              <w:tab w:val="right" w:leader="dot" w:pos="9350"/>
            </w:tabs>
            <w:rPr>
              <w:rFonts w:asciiTheme="minorHAnsi" w:eastAsiaTheme="minorEastAsia" w:hAnsiTheme="minorHAnsi"/>
              <w:noProof/>
              <w:sz w:val="22"/>
            </w:rPr>
          </w:pPr>
          <w:hyperlink w:anchor="_Toc97331347" w:history="1">
            <w:r w:rsidR="00815B80" w:rsidRPr="003C683F">
              <w:rPr>
                <w:rStyle w:val="Hyperlink"/>
                <w:noProof/>
              </w:rPr>
              <w:t>Conclusion and Recommendation</w:t>
            </w:r>
            <w:r w:rsidR="00815B80">
              <w:rPr>
                <w:noProof/>
                <w:webHidden/>
              </w:rPr>
              <w:tab/>
            </w:r>
            <w:r w:rsidR="00815B80">
              <w:rPr>
                <w:noProof/>
                <w:webHidden/>
              </w:rPr>
              <w:fldChar w:fldCharType="begin"/>
            </w:r>
            <w:r w:rsidR="00815B80">
              <w:rPr>
                <w:noProof/>
                <w:webHidden/>
              </w:rPr>
              <w:instrText xml:space="preserve"> PAGEREF _Toc97331347 \h </w:instrText>
            </w:r>
            <w:r w:rsidR="00815B80">
              <w:rPr>
                <w:noProof/>
                <w:webHidden/>
              </w:rPr>
            </w:r>
            <w:r w:rsidR="00815B80">
              <w:rPr>
                <w:noProof/>
                <w:webHidden/>
              </w:rPr>
              <w:fldChar w:fldCharType="separate"/>
            </w:r>
            <w:r w:rsidR="00815B80">
              <w:rPr>
                <w:noProof/>
                <w:webHidden/>
              </w:rPr>
              <w:t>10</w:t>
            </w:r>
            <w:r w:rsidR="00815B80">
              <w:rPr>
                <w:noProof/>
                <w:webHidden/>
              </w:rPr>
              <w:fldChar w:fldCharType="end"/>
            </w:r>
          </w:hyperlink>
        </w:p>
        <w:p w14:paraId="21DAD0B2" w14:textId="77777777" w:rsidR="00602730" w:rsidRDefault="005614D7">
          <w:pPr>
            <w:pStyle w:val="TOC1"/>
            <w:tabs>
              <w:tab w:val="right" w:leader="dot" w:pos="9350"/>
            </w:tabs>
            <w:rPr>
              <w:rFonts w:asciiTheme="minorHAnsi" w:eastAsiaTheme="minorEastAsia" w:hAnsiTheme="minorHAnsi"/>
              <w:noProof/>
              <w:sz w:val="22"/>
            </w:rPr>
          </w:pPr>
          <w:hyperlink w:anchor="_Toc97331348" w:history="1">
            <w:r w:rsidR="00815B80" w:rsidRPr="003C683F">
              <w:rPr>
                <w:rStyle w:val="Hyperlink"/>
                <w:noProof/>
              </w:rPr>
              <w:t>References</w:t>
            </w:r>
            <w:r w:rsidR="00815B80">
              <w:rPr>
                <w:noProof/>
                <w:webHidden/>
              </w:rPr>
              <w:tab/>
            </w:r>
            <w:r w:rsidR="00815B80">
              <w:rPr>
                <w:noProof/>
                <w:webHidden/>
              </w:rPr>
              <w:fldChar w:fldCharType="begin"/>
            </w:r>
            <w:r w:rsidR="00815B80">
              <w:rPr>
                <w:noProof/>
                <w:webHidden/>
              </w:rPr>
              <w:instrText xml:space="preserve"> PAGEREF _Toc97331348 \h </w:instrText>
            </w:r>
            <w:r w:rsidR="00815B80">
              <w:rPr>
                <w:noProof/>
                <w:webHidden/>
              </w:rPr>
            </w:r>
            <w:r w:rsidR="00815B80">
              <w:rPr>
                <w:noProof/>
                <w:webHidden/>
              </w:rPr>
              <w:fldChar w:fldCharType="separate"/>
            </w:r>
            <w:r w:rsidR="00815B80">
              <w:rPr>
                <w:noProof/>
                <w:webHidden/>
              </w:rPr>
              <w:t>11</w:t>
            </w:r>
            <w:r w:rsidR="00815B80">
              <w:rPr>
                <w:noProof/>
                <w:webHidden/>
              </w:rPr>
              <w:fldChar w:fldCharType="end"/>
            </w:r>
          </w:hyperlink>
        </w:p>
        <w:p w14:paraId="11208AF0" w14:textId="77777777" w:rsidR="00F233FB" w:rsidRDefault="00815B80">
          <w:r>
            <w:fldChar w:fldCharType="end"/>
          </w:r>
        </w:p>
      </w:sdtContent>
    </w:sdt>
    <w:p w14:paraId="287ED9A1" w14:textId="77777777" w:rsidR="00D5083F" w:rsidRPr="00D5083F" w:rsidRDefault="00D5083F" w:rsidP="00D5083F"/>
    <w:p w14:paraId="256FB10F" w14:textId="77777777" w:rsidR="004A1F5B" w:rsidRDefault="00815B80">
      <w:pPr>
        <w:spacing w:before="0" w:after="200" w:line="276" w:lineRule="auto"/>
        <w:jc w:val="left"/>
        <w:rPr>
          <w:b/>
        </w:rPr>
      </w:pPr>
      <w:r>
        <w:rPr>
          <w:b/>
        </w:rPr>
        <w:br w:type="page"/>
      </w:r>
    </w:p>
    <w:p w14:paraId="48E84F6F" w14:textId="77777777" w:rsidR="004A1F5B" w:rsidRDefault="00815B80" w:rsidP="00642597">
      <w:pPr>
        <w:pStyle w:val="Heading1"/>
      </w:pPr>
      <w:bookmarkStart w:id="1" w:name="_Toc97331342"/>
      <w:r w:rsidRPr="00642597">
        <w:lastRenderedPageBreak/>
        <w:t>Introduction</w:t>
      </w:r>
      <w:bookmarkEnd w:id="1"/>
    </w:p>
    <w:p w14:paraId="133C3E01" w14:textId="77777777" w:rsidR="00BA7BF4" w:rsidRDefault="00815B80" w:rsidP="00642597">
      <w:r>
        <w:t>The</w:t>
      </w:r>
      <w:r w:rsidR="00BA6A9F">
        <w:t xml:space="preserve"> foreign language issues, hospitality organizations face many issues in their business operations and customer communication. In relation to that, the following context will describe the significance of cultural intelligence and sensitivity in the hospitality business. Moreover, the Hofstede theory will also get described in this context to explain the barriers of </w:t>
      </w:r>
      <w:r w:rsidR="00E44EB4">
        <w:t xml:space="preserve">foreign language in the hotel business of London. </w:t>
      </w:r>
      <w:r w:rsidR="00E3197D">
        <w:t xml:space="preserve">The report will also highlight prioritizing the </w:t>
      </w:r>
      <w:r w:rsidR="00BA6A9F">
        <w:t>guests who come</w:t>
      </w:r>
      <w:r w:rsidR="00E3197D">
        <w:t xml:space="preserve"> to the hotel from Spain.</w:t>
      </w:r>
    </w:p>
    <w:p w14:paraId="09235654" w14:textId="77777777" w:rsidR="00BA7BF4" w:rsidRDefault="00815B80">
      <w:pPr>
        <w:spacing w:before="0" w:after="200" w:line="276" w:lineRule="auto"/>
        <w:jc w:val="left"/>
      </w:pPr>
      <w:r>
        <w:br w:type="page"/>
      </w:r>
    </w:p>
    <w:p w14:paraId="2BB37D34" w14:textId="77777777" w:rsidR="00642597" w:rsidRDefault="00815B80" w:rsidP="00BA7BF4">
      <w:pPr>
        <w:pStyle w:val="Heading1"/>
      </w:pPr>
      <w:bookmarkStart w:id="2" w:name="_Toc97331343"/>
      <w:r>
        <w:lastRenderedPageBreak/>
        <w:t>Cultural intelligence and sensitivity</w:t>
      </w:r>
      <w:bookmarkEnd w:id="2"/>
    </w:p>
    <w:p w14:paraId="1FD6FF92" w14:textId="77777777" w:rsidR="00BA7BF4" w:rsidRDefault="00815B80" w:rsidP="00BA7BF4">
      <w:pPr>
        <w:rPr>
          <w:b/>
        </w:rPr>
      </w:pPr>
      <w:r w:rsidRPr="00BA7BF4">
        <w:rPr>
          <w:b/>
        </w:rPr>
        <w:t>Significance of cultural intelligence and cultural sensitivity</w:t>
      </w:r>
    </w:p>
    <w:p w14:paraId="1617490D" w14:textId="6642DC20" w:rsidR="00BA7BF4" w:rsidRPr="008E4CF6" w:rsidRDefault="00815B80" w:rsidP="00BA7BF4">
      <w:pPr>
        <w:rPr>
          <w:shd w:val="clear" w:color="auto" w:fill="FFFFFF"/>
        </w:rPr>
      </w:pPr>
      <w:r>
        <w:t xml:space="preserve">Cultural intelligence </w:t>
      </w:r>
      <w:r w:rsidR="003A7E59">
        <w:t xml:space="preserve">is </w:t>
      </w:r>
      <w:r w:rsidR="00183DFB">
        <w:t xml:space="preserve">related to the interpersonal capability to go across boundaries and work comfortably in multiple cultural </w:t>
      </w:r>
      <w:r w:rsidR="000769F8">
        <w:t>frameworks</w:t>
      </w:r>
      <w:r w:rsidR="00183DFB">
        <w:t>.</w:t>
      </w:r>
      <w:r w:rsidR="000769F8">
        <w:t xml:space="preserve"> When it comes to the hospitality industry, the importance of cultural significance is extremely high with respect to their staff.</w:t>
      </w:r>
      <w:r w:rsidR="003D1EE5">
        <w:t xml:space="preserve"> Improving the cultural intelligence among their staff will enhance the level of their guest satisfaction and competitive advantages in the market</w:t>
      </w:r>
      <w:r w:rsidR="008E4CF6">
        <w:t xml:space="preserve"> </w:t>
      </w:r>
      <w:r w:rsidR="008E4CF6">
        <w:rPr>
          <w:shd w:val="clear" w:color="auto" w:fill="FFFFFF"/>
        </w:rPr>
        <w:t>(</w:t>
      </w:r>
      <w:proofErr w:type="spellStart"/>
      <w:r w:rsidR="008E4CF6">
        <w:rPr>
          <w:shd w:val="clear" w:color="auto" w:fill="FFFFFF"/>
        </w:rPr>
        <w:t>Yurur</w:t>
      </w:r>
      <w:proofErr w:type="spellEnd"/>
      <w:r w:rsidR="008E4CF6">
        <w:rPr>
          <w:shd w:val="clear" w:color="auto" w:fill="FFFFFF"/>
        </w:rPr>
        <w:t xml:space="preserve"> et al., 2021)</w:t>
      </w:r>
      <w:r w:rsidR="003D1EE5">
        <w:t>. Moreover, it removes cultural biases among their staff which will lead to a diversified working culture</w:t>
      </w:r>
      <w:r w:rsidR="00B26A2C">
        <w:t xml:space="preserve">. </w:t>
      </w:r>
      <w:r w:rsidR="003D1EE5">
        <w:t>Along with that, it will also enhance the connection with foreign customers and develops a hassle-free relationship with them. Sensitivity of culture can improve the understanding among the h</w:t>
      </w:r>
      <w:r w:rsidR="00AE5B2C">
        <w:t>otel staff and foreign guests</w:t>
      </w:r>
      <w:r w:rsidR="004B1AC2">
        <w:t xml:space="preserve"> </w:t>
      </w:r>
      <w:sdt>
        <w:sdtPr>
          <w:id w:val="326630911"/>
          <w:citation/>
        </w:sdtPr>
        <w:sdtEndPr/>
        <w:sdtContent>
          <w:r w:rsidR="00ED4701">
            <w:fldChar w:fldCharType="begin"/>
          </w:r>
          <w:r w:rsidR="00FE1D59">
            <w:instrText xml:space="preserve"> CITATION for15 \l 1033 </w:instrText>
          </w:r>
          <w:r w:rsidR="00ED4701">
            <w:fldChar w:fldCharType="separate"/>
          </w:r>
          <w:r w:rsidR="00FE1D59">
            <w:rPr>
              <w:noProof/>
            </w:rPr>
            <w:t>(Forbes, 2015)</w:t>
          </w:r>
          <w:r w:rsidR="00ED4701">
            <w:fldChar w:fldCharType="end"/>
          </w:r>
        </w:sdtContent>
      </w:sdt>
      <w:r w:rsidR="00AE5B2C">
        <w:t>.</w:t>
      </w:r>
    </w:p>
    <w:p w14:paraId="165A365E" w14:textId="77777777" w:rsidR="00FA2288" w:rsidRDefault="00815B80" w:rsidP="00BA7BF4">
      <w:pPr>
        <w:rPr>
          <w:b/>
        </w:rPr>
      </w:pPr>
      <w:r w:rsidRPr="00FA2288">
        <w:rPr>
          <w:b/>
        </w:rPr>
        <w:t>Implementation of the services for the foreign guests</w:t>
      </w:r>
    </w:p>
    <w:p w14:paraId="1DE461EF" w14:textId="0CA4C47F" w:rsidR="00FA2288" w:rsidRPr="00DB516D" w:rsidRDefault="00815B80" w:rsidP="00BA7BF4">
      <w:pPr>
        <w:rPr>
          <w:shd w:val="clear" w:color="auto" w:fill="FFFFFF"/>
        </w:rPr>
      </w:pPr>
      <w:r>
        <w:t xml:space="preserve">The Resident Covent Garden Hotels of London always tries to implement services that focus on diversity and are free from any cultural biases. </w:t>
      </w:r>
      <w:r w:rsidR="00D4419D">
        <w:t xml:space="preserve">They always </w:t>
      </w:r>
      <w:r w:rsidR="00EB6E33">
        <w:t>try</w:t>
      </w:r>
      <w:r w:rsidR="00D4419D">
        <w:t xml:space="preserve"> to enhance their staff service</w:t>
      </w:r>
      <w:r w:rsidR="00EB6E33">
        <w:t>s</w:t>
      </w:r>
      <w:r w:rsidR="00D4419D">
        <w:t xml:space="preserve"> with effective communication approaches which </w:t>
      </w:r>
      <w:r w:rsidR="00EB6E33">
        <w:t>are</w:t>
      </w:r>
      <w:r w:rsidR="00D4419D">
        <w:t xml:space="preserve"> associated with different foreign languages</w:t>
      </w:r>
      <w:r w:rsidR="00DB516D">
        <w:t xml:space="preserve"> </w:t>
      </w:r>
      <w:r w:rsidR="00DB516D">
        <w:rPr>
          <w:shd w:val="clear" w:color="auto" w:fill="FFFFFF"/>
        </w:rPr>
        <w:t>(</w:t>
      </w:r>
      <w:proofErr w:type="spellStart"/>
      <w:r w:rsidR="00DB516D">
        <w:rPr>
          <w:shd w:val="clear" w:color="auto" w:fill="FFFFFF"/>
        </w:rPr>
        <w:t>Koc</w:t>
      </w:r>
      <w:proofErr w:type="spellEnd"/>
      <w:r w:rsidR="00DB516D">
        <w:rPr>
          <w:shd w:val="clear" w:color="auto" w:fill="FFFFFF"/>
        </w:rPr>
        <w:t>, 2020)</w:t>
      </w:r>
      <w:r w:rsidR="00B317AC">
        <w:t xml:space="preserve">. </w:t>
      </w:r>
      <w:r w:rsidR="00CC1167">
        <w:t>Serving the customers with suitable cleanliness facilities, good food quality, and other required amenities will help the organization to gain a good market reputation and customer loyalty.</w:t>
      </w:r>
      <w:r w:rsidR="00003578">
        <w:t xml:space="preserve"> The major drawbacks which have been identified by the organization while serving foreign customers are their linguistic barriers</w:t>
      </w:r>
      <w:r w:rsidR="00D76240">
        <w:t xml:space="preserve"> </w:t>
      </w:r>
      <w:r w:rsidR="00FE1D59">
        <w:rPr>
          <w:shd w:val="clear" w:color="auto" w:fill="FFFFFF"/>
        </w:rPr>
        <w:t>(</w:t>
      </w:r>
      <w:proofErr w:type="spellStart"/>
      <w:r w:rsidR="00FE1D59">
        <w:rPr>
          <w:shd w:val="clear" w:color="auto" w:fill="FFFFFF"/>
        </w:rPr>
        <w:t>Paparoidamis</w:t>
      </w:r>
      <w:proofErr w:type="spellEnd"/>
      <w:r w:rsidR="00FE1D59">
        <w:rPr>
          <w:shd w:val="clear" w:color="auto" w:fill="FFFFFF"/>
        </w:rPr>
        <w:t xml:space="preserve"> et al., 2019)</w:t>
      </w:r>
      <w:r w:rsidR="00003578">
        <w:t>.</w:t>
      </w:r>
    </w:p>
    <w:p w14:paraId="5D8DC0A0" w14:textId="77777777" w:rsidR="001D6481" w:rsidRDefault="00815B80" w:rsidP="001D6481">
      <w:pPr>
        <w:pStyle w:val="Heading1"/>
      </w:pPr>
      <w:bookmarkStart w:id="3" w:name="_Toc97331344"/>
      <w:r>
        <w:lastRenderedPageBreak/>
        <w:t>Theory of Hofstede’s cultural dimensions</w:t>
      </w:r>
      <w:bookmarkEnd w:id="3"/>
    </w:p>
    <w:p w14:paraId="222399D0" w14:textId="77777777" w:rsidR="001D6481" w:rsidRPr="001D5CAF" w:rsidRDefault="00815B80" w:rsidP="001D6481">
      <w:pPr>
        <w:rPr>
          <w:shd w:val="clear" w:color="auto" w:fill="FFFFFF"/>
        </w:rPr>
      </w:pPr>
      <w:r>
        <w:t>This</w:t>
      </w:r>
      <w:r w:rsidR="00006D19">
        <w:t xml:space="preserve"> concept of cultural dimension was established first in the year 1997 by Geert Hofstede. </w:t>
      </w:r>
      <w:r>
        <w:t xml:space="preserve">The theory is related to the effect of cultural values in society and their impact on the individual's behavior. </w:t>
      </w:r>
      <w:r w:rsidR="00DE0C83">
        <w:t xml:space="preserve">In normal words, it also states the cultural difference among the countries and the ways through which it influences the hotel service operations in their </w:t>
      </w:r>
      <w:proofErr w:type="gramStart"/>
      <w:r w:rsidR="00DE0C83">
        <w:t>branches</w:t>
      </w:r>
      <w:r w:rsidR="001D5CAF">
        <w:rPr>
          <w:shd w:val="clear" w:color="auto" w:fill="FFFFFF"/>
        </w:rPr>
        <w:t>(</w:t>
      </w:r>
      <w:proofErr w:type="spellStart"/>
      <w:proofErr w:type="gramEnd"/>
      <w:r w:rsidR="001D5CAF">
        <w:rPr>
          <w:shd w:val="clear" w:color="auto" w:fill="FFFFFF"/>
        </w:rPr>
        <w:t>Radojevic</w:t>
      </w:r>
      <w:proofErr w:type="spellEnd"/>
      <w:r w:rsidR="001D5CAF">
        <w:rPr>
          <w:shd w:val="clear" w:color="auto" w:fill="FFFFFF"/>
        </w:rPr>
        <w:t xml:space="preserve"> et al., 2019)</w:t>
      </w:r>
      <w:r w:rsidR="00DE0C83">
        <w:t xml:space="preserve">. </w:t>
      </w:r>
      <w:r w:rsidR="0081511D">
        <w:t>The theory consists of five different concepts, which are as follows.</w:t>
      </w:r>
    </w:p>
    <w:p w14:paraId="4AD07251" w14:textId="77777777" w:rsidR="0081511D" w:rsidRDefault="00815B80" w:rsidP="001D6481">
      <w:pPr>
        <w:rPr>
          <w:b/>
        </w:rPr>
      </w:pPr>
      <w:r w:rsidRPr="00087DB5">
        <w:rPr>
          <w:b/>
        </w:rPr>
        <w:t>Power Distance:</w:t>
      </w:r>
    </w:p>
    <w:p w14:paraId="39BE5848" w14:textId="77777777" w:rsidR="00087DB5" w:rsidRPr="00087DB5" w:rsidRDefault="00815B80" w:rsidP="001D6481">
      <w:r>
        <w:t xml:space="preserve">According to the concept of power distance, social inequality is accepted and undertaken in different cultures. </w:t>
      </w:r>
      <w:r w:rsidR="001842EC">
        <w:t>The theory of Hofstede signifies the concept that high power distance can drive the sophistication level in the individual's behavior.</w:t>
      </w:r>
      <w:r w:rsidR="001D6B76">
        <w:t xml:space="preserve"> For example, The Resident Covet Garden hotel always focuses on welcoming their foreign guests in an effective manner with suitable offerings which can make them feel satisfied and happy with the organization.</w:t>
      </w:r>
    </w:p>
    <w:p w14:paraId="564D873D" w14:textId="77777777" w:rsidR="00087DB5" w:rsidRDefault="00815B80" w:rsidP="001D6481">
      <w:pPr>
        <w:rPr>
          <w:b/>
        </w:rPr>
      </w:pPr>
      <w:r w:rsidRPr="00087DB5">
        <w:rPr>
          <w:b/>
        </w:rPr>
        <w:t>Avoiding uncertainty:</w:t>
      </w:r>
    </w:p>
    <w:p w14:paraId="774A1B21" w14:textId="03DE88C5" w:rsidR="00EB32ED" w:rsidRPr="00EB32ED" w:rsidRDefault="00815B80" w:rsidP="001D6481">
      <w:r>
        <w:t>According to Hofstede's theory, individuals may face or feel threatened due to some unfamiliar scenario. For instance, a tourist from Spain who is visiting the UK may face some issues due to their linguistic limitations. In this case, he/she may feel insecure due to the scenario of ineffective communication and linguistic limitations</w:t>
      </w:r>
      <w:r w:rsidR="00E426BD">
        <w:t xml:space="preserve"> </w:t>
      </w:r>
      <w:sdt>
        <w:sdtPr>
          <w:id w:val="469256913"/>
          <w:citation/>
        </w:sdtPr>
        <w:sdtEndPr/>
        <w:sdtContent>
          <w:r w:rsidR="00E426BD">
            <w:fldChar w:fldCharType="begin"/>
          </w:r>
          <w:r w:rsidR="00E426BD">
            <w:instrText xml:space="preserve"> CITATION CAS17 \l 1033 </w:instrText>
          </w:r>
          <w:r w:rsidR="00E426BD">
            <w:fldChar w:fldCharType="separate"/>
          </w:r>
          <w:r w:rsidR="00E426BD">
            <w:rPr>
              <w:noProof/>
            </w:rPr>
            <w:t>(GILL, 2017)</w:t>
          </w:r>
          <w:r w:rsidR="00E426BD">
            <w:fldChar w:fldCharType="end"/>
          </w:r>
        </w:sdtContent>
      </w:sdt>
      <w:r>
        <w:t>.</w:t>
      </w:r>
    </w:p>
    <w:p w14:paraId="70FFB75F" w14:textId="77777777" w:rsidR="00087DB5" w:rsidRDefault="00815B80" w:rsidP="001D6481">
      <w:pPr>
        <w:rPr>
          <w:b/>
        </w:rPr>
      </w:pPr>
      <w:r w:rsidRPr="00087DB5">
        <w:rPr>
          <w:b/>
        </w:rPr>
        <w:t>Collectivism or Individualism:</w:t>
      </w:r>
    </w:p>
    <w:p w14:paraId="1D2AB76B" w14:textId="77777777" w:rsidR="00054CFD" w:rsidRPr="00054CFD" w:rsidRDefault="00815B80" w:rsidP="001D6481">
      <w:r>
        <w:lastRenderedPageBreak/>
        <w:t xml:space="preserve">The concept of collectivism focuses mainly on the interdependence among the social units. </w:t>
      </w:r>
      <w:r w:rsidR="00B26A2C">
        <w:t>I</w:t>
      </w:r>
      <w:r>
        <w:t xml:space="preserve">t will focus collectively on the family member rather than the person. For example, the mentioned hotel, The Resident Covent Garden, always tries to serve the best to </w:t>
      </w:r>
      <w:r w:rsidR="002F05CA">
        <w:t>those foreign customers who come</w:t>
      </w:r>
      <w:r>
        <w:t xml:space="preserve"> along with their families from various countries. </w:t>
      </w:r>
      <w:r w:rsidR="002F05CA">
        <w:t>In contrast, the individualism concept is related to focusing on the individuals rather than any collective preferences.</w:t>
      </w:r>
    </w:p>
    <w:p w14:paraId="0ACB39C0" w14:textId="77777777" w:rsidR="00087DB5" w:rsidRDefault="00815B80" w:rsidP="001D6481">
      <w:pPr>
        <w:rPr>
          <w:b/>
        </w:rPr>
      </w:pPr>
      <w:proofErr w:type="spellStart"/>
      <w:r w:rsidRPr="00087DB5">
        <w:rPr>
          <w:b/>
        </w:rPr>
        <w:t>Feminity</w:t>
      </w:r>
      <w:proofErr w:type="spellEnd"/>
      <w:r w:rsidRPr="00087DB5">
        <w:rPr>
          <w:b/>
        </w:rPr>
        <w:t xml:space="preserve"> or Masculinity:</w:t>
      </w:r>
    </w:p>
    <w:p w14:paraId="31731EDE" w14:textId="45DC759B" w:rsidR="00577328" w:rsidRPr="00577328" w:rsidRDefault="00815B80" w:rsidP="001D6481">
      <w:r>
        <w:t xml:space="preserve">The differentiation between the </w:t>
      </w:r>
      <w:r w:rsidR="009D6C1E">
        <w:t>feminine/</w:t>
      </w:r>
      <w:r>
        <w:t xml:space="preserve">masculine </w:t>
      </w:r>
      <w:r w:rsidR="009D6C1E">
        <w:t>concepts</w:t>
      </w:r>
      <w:r>
        <w:t xml:space="preserve"> states the importance of managing the social </w:t>
      </w:r>
      <w:r w:rsidR="009D6C1E">
        <w:t xml:space="preserve">differences </w:t>
      </w:r>
      <w:r>
        <w:t xml:space="preserve">among the female and male gender </w:t>
      </w:r>
      <w:r w:rsidR="009D6C1E">
        <w:t xml:space="preserve">and </w:t>
      </w:r>
      <w:r>
        <w:t>their preferences.</w:t>
      </w:r>
      <w:r w:rsidR="00BA5093">
        <w:t xml:space="preserve"> For example, The Resident Covent Garden hotel always tries to serve their customers with utmost care and according to their personal choices without any gender bias</w:t>
      </w:r>
      <w:r w:rsidR="00CB03D2">
        <w:t>es to enhance productivity and customer relations</w:t>
      </w:r>
      <w:r w:rsidR="00E426BD">
        <w:t xml:space="preserve"> </w:t>
      </w:r>
      <w:sdt>
        <w:sdtPr>
          <w:id w:val="-1095325345"/>
          <w:citation/>
        </w:sdtPr>
        <w:sdtEndPr/>
        <w:sdtContent>
          <w:r w:rsidR="00E426BD">
            <w:fldChar w:fldCharType="begin"/>
          </w:r>
          <w:r w:rsidR="00E426BD">
            <w:instrText xml:space="preserve"> CITATION Evi20 \l 1033 </w:instrText>
          </w:r>
          <w:r w:rsidR="00E426BD">
            <w:fldChar w:fldCharType="separate"/>
          </w:r>
          <w:r w:rsidR="00E426BD">
            <w:rPr>
              <w:noProof/>
            </w:rPr>
            <w:t>(Cheng, 2020)</w:t>
          </w:r>
          <w:r w:rsidR="00E426BD">
            <w:fldChar w:fldCharType="end"/>
          </w:r>
        </w:sdtContent>
      </w:sdt>
      <w:r w:rsidR="00CB03D2">
        <w:t>.</w:t>
      </w:r>
    </w:p>
    <w:p w14:paraId="2873F341" w14:textId="77777777" w:rsidR="00087DB5" w:rsidRDefault="00815B80" w:rsidP="001D6481">
      <w:pPr>
        <w:rPr>
          <w:b/>
        </w:rPr>
      </w:pPr>
      <w:r w:rsidRPr="00087DB5">
        <w:rPr>
          <w:b/>
        </w:rPr>
        <w:t>Long term orientation:</w:t>
      </w:r>
    </w:p>
    <w:p w14:paraId="0347DED5" w14:textId="77777777" w:rsidR="00CB03D2" w:rsidRDefault="00815B80" w:rsidP="001D6481">
      <w:r>
        <w:t xml:space="preserve">This is the last concept included in the Hofstede theory, which is focused on dealing with the cultural orientation in regards to both the past and future study. For example, the mentioned </w:t>
      </w:r>
      <w:r w:rsidR="006C550E">
        <w:t>hotel always tries</w:t>
      </w:r>
      <w:r>
        <w:t xml:space="preserve"> to serve the guests coming from Spain to visit the UK</w:t>
      </w:r>
      <w:r w:rsidR="006C550E">
        <w:t xml:space="preserve"> with good and efficient service. </w:t>
      </w:r>
      <w:r w:rsidR="00092060">
        <w:t xml:space="preserve">The organization always tries to focus on their customer preferences for achieving their satisfaction </w:t>
      </w:r>
      <w:r w:rsidR="002C5695">
        <w:t>without any cultural biases</w:t>
      </w:r>
      <w:sdt>
        <w:sdtPr>
          <w:id w:val="1262339021"/>
          <w:citation/>
        </w:sdtPr>
        <w:sdtEndPr/>
        <w:sdtContent>
          <w:r w:rsidR="00ED4701">
            <w:fldChar w:fldCharType="begin"/>
          </w:r>
          <w:r w:rsidR="00A14ED2">
            <w:instrText xml:space="preserve"> CITATION Lar17 \l 1033 </w:instrText>
          </w:r>
          <w:r w:rsidR="00ED4701">
            <w:fldChar w:fldCharType="separate"/>
          </w:r>
          <w:r w:rsidR="00A14ED2">
            <w:rPr>
              <w:noProof/>
            </w:rPr>
            <w:t>(Bruin, 2017)</w:t>
          </w:r>
          <w:r w:rsidR="00ED4701">
            <w:fldChar w:fldCharType="end"/>
          </w:r>
        </w:sdtContent>
      </w:sdt>
      <w:r w:rsidR="002C5695">
        <w:t>.</w:t>
      </w:r>
    </w:p>
    <w:p w14:paraId="773C392A" w14:textId="77777777" w:rsidR="00276550" w:rsidRDefault="00815B80" w:rsidP="00CB2AC3">
      <w:pPr>
        <w:pStyle w:val="Heading1"/>
      </w:pPr>
      <w:bookmarkStart w:id="4" w:name="_Toc97331345"/>
      <w:r>
        <w:lastRenderedPageBreak/>
        <w:t>Department of the hotel in The Resident Covent Garden hotel</w:t>
      </w:r>
      <w:bookmarkEnd w:id="4"/>
    </w:p>
    <w:p w14:paraId="5C69EB68" w14:textId="2E347CC3" w:rsidR="00CB2AC3" w:rsidRDefault="00815B80" w:rsidP="00CB2AC3">
      <w:r w:rsidRPr="00A071B5">
        <w:rPr>
          <w:b/>
        </w:rPr>
        <w:t>Room service department:</w:t>
      </w:r>
      <w:r>
        <w:t xml:space="preserve"> The room services </w:t>
      </w:r>
      <w:r w:rsidR="00E426BD">
        <w:t>department focuses</w:t>
      </w:r>
      <w:r>
        <w:t xml:space="preserve"> on providing door to services in the mentioned hotel for </w:t>
      </w:r>
      <w:r w:rsidR="00252219">
        <w:t>providing comfort level to the arrived guest.</w:t>
      </w:r>
      <w:r w:rsidR="005C2406">
        <w:t xml:space="preserve"> For instance, the </w:t>
      </w:r>
      <w:r w:rsidR="0024658C">
        <w:t xml:space="preserve">tourist </w:t>
      </w:r>
      <w:r w:rsidR="00CA4BB6">
        <w:t xml:space="preserve">speaking </w:t>
      </w:r>
      <w:r w:rsidR="00616331">
        <w:t>the B</w:t>
      </w:r>
      <w:r w:rsidR="00CA07D0">
        <w:t xml:space="preserve">asque language </w:t>
      </w:r>
      <w:r w:rsidR="00966CCF">
        <w:t xml:space="preserve">creates a lot of hindrances while communicating with the </w:t>
      </w:r>
      <w:r w:rsidR="007E615B">
        <w:t xml:space="preserve">room service </w:t>
      </w:r>
      <w:r w:rsidR="009D5296">
        <w:t xml:space="preserve">boys arriving for any </w:t>
      </w:r>
      <w:r w:rsidR="00172656">
        <w:t>required purpose</w:t>
      </w:r>
      <w:r w:rsidR="005104F9">
        <w:t xml:space="preserve"> </w:t>
      </w:r>
      <w:r w:rsidR="005104F9">
        <w:rPr>
          <w:shd w:val="clear" w:color="auto" w:fill="FFFFFF"/>
        </w:rPr>
        <w:t>(</w:t>
      </w:r>
      <w:proofErr w:type="spellStart"/>
      <w:r w:rsidR="005104F9">
        <w:rPr>
          <w:shd w:val="clear" w:color="auto" w:fill="FFFFFF"/>
        </w:rPr>
        <w:t>Eissner</w:t>
      </w:r>
      <w:proofErr w:type="spellEnd"/>
      <w:r w:rsidR="005104F9">
        <w:rPr>
          <w:shd w:val="clear" w:color="auto" w:fill="FFFFFF"/>
        </w:rPr>
        <w:t xml:space="preserve"> and Gannon, 2018)</w:t>
      </w:r>
      <w:r w:rsidR="00172656">
        <w:t>.</w:t>
      </w:r>
      <w:r w:rsidR="00B5282D">
        <w:t xml:space="preserve"> Therefore, they should concentrate on learning gestural </w:t>
      </w:r>
      <w:r w:rsidR="00A57FF8">
        <w:t>body language.</w:t>
      </w:r>
    </w:p>
    <w:p w14:paraId="6678DBF5" w14:textId="1EFAA1F8" w:rsidR="00DB11B7" w:rsidRPr="00CB2AC3" w:rsidRDefault="00815B80" w:rsidP="00CB2AC3">
      <w:r w:rsidRPr="00633849">
        <w:rPr>
          <w:b/>
        </w:rPr>
        <w:t>On</w:t>
      </w:r>
      <w:r w:rsidR="00C169C4">
        <w:rPr>
          <w:b/>
        </w:rPr>
        <w:t>-</w:t>
      </w:r>
      <w:r w:rsidRPr="00633849">
        <w:rPr>
          <w:b/>
        </w:rPr>
        <w:t>site restaurant:</w:t>
      </w:r>
      <w:r>
        <w:t xml:space="preserve"> The on</w:t>
      </w:r>
      <w:r w:rsidR="00C169C4">
        <w:t>-</w:t>
      </w:r>
      <w:r>
        <w:t xml:space="preserve">site </w:t>
      </w:r>
      <w:r w:rsidR="00633849">
        <w:t>restaurant focuses</w:t>
      </w:r>
      <w:r>
        <w:t xml:space="preserve"> on </w:t>
      </w:r>
      <w:r w:rsidR="00255F7A">
        <w:t>serving variants of cuisines to the guest of the hotel.</w:t>
      </w:r>
      <w:r w:rsidR="00971B37">
        <w:t xml:space="preserve"> As communicating is one of the biggest barriers, it becomes immensely tough to </w:t>
      </w:r>
      <w:r w:rsidR="00504793">
        <w:t xml:space="preserve">say their </w:t>
      </w:r>
      <w:r w:rsidR="00CC6E77">
        <w:t>preference</w:t>
      </w:r>
      <w:r w:rsidR="00504793">
        <w:t>.</w:t>
      </w:r>
      <w:r w:rsidR="00B5282D">
        <w:t xml:space="preserve"> </w:t>
      </w:r>
      <w:r w:rsidR="00616331">
        <w:t xml:space="preserve">Additionally, a specific </w:t>
      </w:r>
      <w:r w:rsidR="00833604">
        <w:t xml:space="preserve">mentor </w:t>
      </w:r>
      <w:r w:rsidR="00016307">
        <w:t xml:space="preserve">must be appointed familiar with different languages for communicating with the guest and </w:t>
      </w:r>
      <w:r w:rsidR="00DA7F1C">
        <w:t>taking effective care of their preferences</w:t>
      </w:r>
      <w:r w:rsidR="00E426BD">
        <w:t xml:space="preserve">  </w:t>
      </w:r>
      <w:sdt>
        <w:sdtPr>
          <w:id w:val="792250413"/>
          <w:citation/>
        </w:sdtPr>
        <w:sdtEndPr/>
        <w:sdtContent>
          <w:r w:rsidR="00E426BD">
            <w:fldChar w:fldCharType="begin"/>
          </w:r>
          <w:r w:rsidR="00E426BD">
            <w:instrText xml:space="preserve"> CITATION set221 \l 1033 </w:instrText>
          </w:r>
          <w:r w:rsidR="00E426BD">
            <w:fldChar w:fldCharType="separate"/>
          </w:r>
          <w:r w:rsidR="00E426BD">
            <w:rPr>
              <w:noProof/>
            </w:rPr>
            <w:t>(setupmyhotel, 2022)</w:t>
          </w:r>
          <w:r w:rsidR="00E426BD">
            <w:fldChar w:fldCharType="end"/>
          </w:r>
        </w:sdtContent>
      </w:sdt>
      <w:r w:rsidR="00DA7F1C">
        <w:t>.</w:t>
      </w:r>
    </w:p>
    <w:p w14:paraId="459B246A" w14:textId="77777777" w:rsidR="002C5695" w:rsidRDefault="00815B80" w:rsidP="00E875EB">
      <w:pPr>
        <w:pStyle w:val="Heading1"/>
      </w:pPr>
      <w:bookmarkStart w:id="5" w:name="_Toc97331346"/>
      <w:r>
        <w:t>DO’S &amp; DON’TS for the staff members of The Resident Covent Garden hotel</w:t>
      </w:r>
      <w:bookmarkEnd w:id="5"/>
    </w:p>
    <w:tbl>
      <w:tblPr>
        <w:tblStyle w:val="TableGrid"/>
        <w:tblW w:w="0" w:type="auto"/>
        <w:tblLook w:val="04A0" w:firstRow="1" w:lastRow="0" w:firstColumn="1" w:lastColumn="0" w:noHBand="0" w:noVBand="1"/>
      </w:tblPr>
      <w:tblGrid>
        <w:gridCol w:w="4672"/>
        <w:gridCol w:w="4678"/>
      </w:tblGrid>
      <w:tr w:rsidR="002E7664" w14:paraId="0B4CB757" w14:textId="77777777" w:rsidTr="00090FEF">
        <w:tc>
          <w:tcPr>
            <w:tcW w:w="4788" w:type="dxa"/>
          </w:tcPr>
          <w:p w14:paraId="6BD0CB40" w14:textId="77777777" w:rsidR="00090FEF" w:rsidRPr="00090FEF" w:rsidRDefault="00815B80" w:rsidP="00090FEF">
            <w:pPr>
              <w:jc w:val="center"/>
              <w:rPr>
                <w:b/>
                <w:sz w:val="32"/>
              </w:rPr>
            </w:pPr>
            <w:r w:rsidRPr="00090FEF">
              <w:rPr>
                <w:b/>
                <w:sz w:val="32"/>
              </w:rPr>
              <w:t>Do’s</w:t>
            </w:r>
          </w:p>
        </w:tc>
        <w:tc>
          <w:tcPr>
            <w:tcW w:w="4788" w:type="dxa"/>
          </w:tcPr>
          <w:p w14:paraId="441240CC" w14:textId="77777777" w:rsidR="00090FEF" w:rsidRPr="00090FEF" w:rsidRDefault="00815B80" w:rsidP="00090FEF">
            <w:pPr>
              <w:jc w:val="center"/>
              <w:rPr>
                <w:b/>
                <w:sz w:val="32"/>
              </w:rPr>
            </w:pPr>
            <w:r w:rsidRPr="00090FEF">
              <w:rPr>
                <w:b/>
                <w:sz w:val="32"/>
              </w:rPr>
              <w:t>Don’ts</w:t>
            </w:r>
          </w:p>
        </w:tc>
      </w:tr>
      <w:tr w:rsidR="002E7664" w14:paraId="079B0E2C" w14:textId="77777777" w:rsidTr="00090FEF">
        <w:tc>
          <w:tcPr>
            <w:tcW w:w="4788" w:type="dxa"/>
          </w:tcPr>
          <w:p w14:paraId="1922474B" w14:textId="77777777" w:rsidR="00090FEF" w:rsidRDefault="00815B80" w:rsidP="009D6C1E">
            <w:r>
              <w:t xml:space="preserve">1. Staff members </w:t>
            </w:r>
            <w:r w:rsidR="009D6C1E">
              <w:t xml:space="preserve">should </w:t>
            </w:r>
            <w:r>
              <w:t xml:space="preserve">provide a warm welcome to their foreign guests who came from Spain as per their comfort level. </w:t>
            </w:r>
          </w:p>
        </w:tc>
        <w:tc>
          <w:tcPr>
            <w:tcW w:w="4788" w:type="dxa"/>
          </w:tcPr>
          <w:p w14:paraId="5315D50C" w14:textId="77777777" w:rsidR="00090FEF" w:rsidRDefault="00815B80" w:rsidP="009D6C1E">
            <w:r>
              <w:t xml:space="preserve">1. The staff should not miss any such things which can harm the cultural beliefs of their foreign guests. </w:t>
            </w:r>
          </w:p>
        </w:tc>
      </w:tr>
      <w:tr w:rsidR="002E7664" w14:paraId="1F965A75" w14:textId="77777777" w:rsidTr="00090FEF">
        <w:tc>
          <w:tcPr>
            <w:tcW w:w="4788" w:type="dxa"/>
          </w:tcPr>
          <w:p w14:paraId="627B552C" w14:textId="77777777" w:rsidR="00090FEF" w:rsidRDefault="00815B80" w:rsidP="00E875EB">
            <w:r>
              <w:lastRenderedPageBreak/>
              <w:t>2. The staff should give proper attention to their guests from Spain and serve them will all their needs.</w:t>
            </w:r>
          </w:p>
        </w:tc>
        <w:tc>
          <w:tcPr>
            <w:tcW w:w="4788" w:type="dxa"/>
          </w:tcPr>
          <w:p w14:paraId="307F52C0" w14:textId="77777777" w:rsidR="00090FEF" w:rsidRDefault="00815B80" w:rsidP="00E875EB">
            <w:r>
              <w:t xml:space="preserve">2. </w:t>
            </w:r>
            <w:r w:rsidR="00B867E3">
              <w:t>The unavailability of the staff may decrease the customer preferences for the organization.</w:t>
            </w:r>
          </w:p>
        </w:tc>
      </w:tr>
      <w:tr w:rsidR="002E7664" w14:paraId="77D8FA96" w14:textId="77777777" w:rsidTr="00090FEF">
        <w:tc>
          <w:tcPr>
            <w:tcW w:w="4788" w:type="dxa"/>
          </w:tcPr>
          <w:p w14:paraId="6618F1A6" w14:textId="0827B61D" w:rsidR="00090FEF" w:rsidRPr="00D76240" w:rsidRDefault="00815B80" w:rsidP="00E875EB">
            <w:pPr>
              <w:rPr>
                <w:shd w:val="clear" w:color="auto" w:fill="FFFFFF"/>
              </w:rPr>
            </w:pPr>
            <w:r>
              <w:t>3. Maintaining a warm relationship with their foreign customers will encourage their customer preferences and tourism benefits</w:t>
            </w:r>
            <w:r w:rsidR="00D76240">
              <w:t xml:space="preserve"> </w:t>
            </w:r>
            <w:r w:rsidR="00D76240">
              <w:rPr>
                <w:shd w:val="clear" w:color="auto" w:fill="FFFFFF"/>
              </w:rPr>
              <w:t>(</w:t>
            </w:r>
            <w:proofErr w:type="spellStart"/>
            <w:r w:rsidR="00D76240">
              <w:rPr>
                <w:shd w:val="clear" w:color="auto" w:fill="FFFFFF"/>
              </w:rPr>
              <w:t>Klyukanov</w:t>
            </w:r>
            <w:proofErr w:type="spellEnd"/>
            <w:r w:rsidR="00D76240">
              <w:rPr>
                <w:shd w:val="clear" w:color="auto" w:fill="FFFFFF"/>
              </w:rPr>
              <w:t>, 2020)</w:t>
            </w:r>
            <w:r>
              <w:t>.</w:t>
            </w:r>
          </w:p>
        </w:tc>
        <w:tc>
          <w:tcPr>
            <w:tcW w:w="4788" w:type="dxa"/>
          </w:tcPr>
          <w:p w14:paraId="65FB6184" w14:textId="77777777" w:rsidR="00090FEF" w:rsidRPr="00A14ED2" w:rsidRDefault="00815B80" w:rsidP="009D6C1E">
            <w:pPr>
              <w:rPr>
                <w:shd w:val="clear" w:color="auto" w:fill="FFFFFF"/>
              </w:rPr>
            </w:pPr>
            <w:r>
              <w:t>3.</w:t>
            </w:r>
            <w:r w:rsidR="009318C3">
              <w:t xml:space="preserve"> Improper servings to foreign customers can discourage them</w:t>
            </w:r>
            <w:r w:rsidR="00FE6148">
              <w:t xml:space="preserve"> from choosing the hotel further in the future</w:t>
            </w:r>
            <w:r w:rsidR="00A14ED2">
              <w:rPr>
                <w:shd w:val="clear" w:color="auto" w:fill="FFFFFF"/>
              </w:rPr>
              <w:t>(</w:t>
            </w:r>
            <w:proofErr w:type="spellStart"/>
            <w:r w:rsidR="00A14ED2">
              <w:rPr>
                <w:shd w:val="clear" w:color="auto" w:fill="FFFFFF"/>
              </w:rPr>
              <w:t>Eissner</w:t>
            </w:r>
            <w:proofErr w:type="spellEnd"/>
            <w:r w:rsidR="00A14ED2">
              <w:rPr>
                <w:shd w:val="clear" w:color="auto" w:fill="FFFFFF"/>
              </w:rPr>
              <w:t xml:space="preserve"> and Gannon, 2018)</w:t>
            </w:r>
            <w:r w:rsidR="00FE6148">
              <w:t>.</w:t>
            </w:r>
          </w:p>
        </w:tc>
      </w:tr>
    </w:tbl>
    <w:p w14:paraId="5A125370" w14:textId="77777777" w:rsidR="004B1AC2" w:rsidRDefault="00815B80">
      <w:pPr>
        <w:spacing w:before="0" w:after="200" w:line="276" w:lineRule="auto"/>
        <w:jc w:val="left"/>
        <w:rPr>
          <w:b/>
        </w:rPr>
      </w:pPr>
      <w:r>
        <w:rPr>
          <w:b/>
        </w:rPr>
        <w:br w:type="page"/>
      </w:r>
    </w:p>
    <w:p w14:paraId="0C17CEC6" w14:textId="77777777" w:rsidR="009F65A0" w:rsidRDefault="00815B80" w:rsidP="00EE0C2A">
      <w:pPr>
        <w:pStyle w:val="Heading1"/>
      </w:pPr>
      <w:bookmarkStart w:id="6" w:name="_Toc97331347"/>
      <w:r>
        <w:lastRenderedPageBreak/>
        <w:t>Conclusion</w:t>
      </w:r>
      <w:r w:rsidR="00EE0C2A">
        <w:rPr>
          <w:b w:val="0"/>
        </w:rPr>
        <w:t xml:space="preserve"> </w:t>
      </w:r>
      <w:r w:rsidR="00EE0C2A" w:rsidRPr="00EE0C2A">
        <w:t>and Recommendation</w:t>
      </w:r>
      <w:bookmarkEnd w:id="6"/>
    </w:p>
    <w:p w14:paraId="086448AA" w14:textId="77777777" w:rsidR="001E12F2" w:rsidRPr="001E12F2" w:rsidRDefault="00815B80" w:rsidP="001E12F2">
      <w:pPr>
        <w:rPr>
          <w:b/>
        </w:rPr>
      </w:pPr>
      <w:r w:rsidRPr="009F65A0">
        <w:rPr>
          <w:b/>
        </w:rPr>
        <w:t>Recommendation</w:t>
      </w:r>
    </w:p>
    <w:p w14:paraId="0A446738" w14:textId="4830421B" w:rsidR="001E12F2" w:rsidRPr="009F65A0" w:rsidRDefault="00815B80" w:rsidP="001E12F2">
      <w:r>
        <w:t>The management of The Residence Covent Garden hotel, London, always tries to conduct language training programs for their staff. This will help the staff to learn a foreign language like Spanish, Mandarin and others. Learning a foreign language can be beneficial for them to handle the foreign customers in a better way. It will also help the organization to gain better customer insights into the market</w:t>
      </w:r>
      <w:r w:rsidR="00E426BD">
        <w:t xml:space="preserve"> </w:t>
      </w:r>
      <w:sdt>
        <w:sdtPr>
          <w:id w:val="122824107"/>
          <w:citation/>
        </w:sdtPr>
        <w:sdtEndPr/>
        <w:sdtContent>
          <w:r w:rsidR="00E426BD">
            <w:fldChar w:fldCharType="begin"/>
          </w:r>
          <w:r w:rsidR="00E426BD">
            <w:instrText xml:space="preserve"> CITATION for216 \l 1033 </w:instrText>
          </w:r>
          <w:r w:rsidR="00E426BD">
            <w:fldChar w:fldCharType="separate"/>
          </w:r>
          <w:r w:rsidR="00E426BD">
            <w:rPr>
              <w:noProof/>
            </w:rPr>
            <w:t>(forbes, 2021)</w:t>
          </w:r>
          <w:r w:rsidR="00E426BD">
            <w:fldChar w:fldCharType="end"/>
          </w:r>
        </w:sdtContent>
      </w:sdt>
      <w:r>
        <w:t>.</w:t>
      </w:r>
    </w:p>
    <w:p w14:paraId="7D38916D" w14:textId="5D8C1B72" w:rsidR="001E12F2" w:rsidRPr="00E426BD" w:rsidRDefault="00815B80" w:rsidP="001E12F2">
      <w:pPr>
        <w:rPr>
          <w:b/>
        </w:rPr>
      </w:pPr>
      <w:r w:rsidRPr="00E426BD">
        <w:rPr>
          <w:b/>
        </w:rPr>
        <w:t>Conclusion</w:t>
      </w:r>
    </w:p>
    <w:p w14:paraId="7E300ABD" w14:textId="77777777" w:rsidR="00FE1D59" w:rsidRDefault="00815B80" w:rsidP="006C616D">
      <w:r>
        <w:t xml:space="preserve">The above report has described the cultural intelligence and sensitivity in relation to encouraging the foreign guests to stay in The Residence Covent Garden Hotel, London. Spain has been focused on this context to mention the cultural difference. Various functional departments </w:t>
      </w:r>
      <w:r w:rsidR="00B317AC">
        <w:t>have been</w:t>
      </w:r>
      <w:r>
        <w:t xml:space="preserve"> discussed along with the do's and don'ts, which the staff should follow.</w:t>
      </w:r>
    </w:p>
    <w:p w14:paraId="1418F684" w14:textId="77777777" w:rsidR="00FE1D59" w:rsidRDefault="00815B80">
      <w:pPr>
        <w:spacing w:before="0" w:after="200" w:line="276" w:lineRule="auto"/>
        <w:jc w:val="left"/>
      </w:pPr>
      <w:r>
        <w:br w:type="page"/>
      </w:r>
    </w:p>
    <w:p w14:paraId="1CB5D130" w14:textId="77777777" w:rsidR="000F3A8B" w:rsidRDefault="00815B80" w:rsidP="00FE1D59">
      <w:pPr>
        <w:pStyle w:val="Heading1"/>
      </w:pPr>
      <w:bookmarkStart w:id="7" w:name="_Toc97331348"/>
      <w:r>
        <w:lastRenderedPageBreak/>
        <w:t>References</w:t>
      </w:r>
      <w:bookmarkEnd w:id="7"/>
    </w:p>
    <w:p w14:paraId="0626F0DD" w14:textId="77777777" w:rsidR="00FE1D59" w:rsidRDefault="00815B80" w:rsidP="00FE1D59">
      <w:pPr>
        <w:rPr>
          <w:b/>
        </w:rPr>
      </w:pPr>
      <w:r>
        <w:rPr>
          <w:b/>
        </w:rPr>
        <w:t>Books and journals</w:t>
      </w:r>
    </w:p>
    <w:p w14:paraId="5E634EB9" w14:textId="77777777" w:rsidR="00C027BC" w:rsidRDefault="00815B80" w:rsidP="00A14ED2">
      <w:pPr>
        <w:rPr>
          <w:shd w:val="clear" w:color="auto" w:fill="FFFFFF"/>
        </w:rPr>
      </w:pPr>
      <w:proofErr w:type="spellStart"/>
      <w:r>
        <w:rPr>
          <w:shd w:val="clear" w:color="auto" w:fill="FFFFFF"/>
        </w:rPr>
        <w:t>Eissner</w:t>
      </w:r>
      <w:proofErr w:type="spellEnd"/>
      <w:r>
        <w:rPr>
          <w:shd w:val="clear" w:color="auto" w:fill="FFFFFF"/>
        </w:rPr>
        <w:t>, S. and Gannon, J., (2018). Experiences of mentoring in the UK hospitality sector. </w:t>
      </w:r>
      <w:r>
        <w:rPr>
          <w:i/>
          <w:iCs/>
          <w:shd w:val="clear" w:color="auto" w:fill="FFFFFF"/>
        </w:rPr>
        <w:t>Journal of Human Resources in Hospitality &amp; Tourism</w:t>
      </w:r>
      <w:r>
        <w:rPr>
          <w:shd w:val="clear" w:color="auto" w:fill="FFFFFF"/>
        </w:rPr>
        <w:t>, </w:t>
      </w:r>
      <w:r>
        <w:rPr>
          <w:i/>
          <w:iCs/>
          <w:shd w:val="clear" w:color="auto" w:fill="FFFFFF"/>
        </w:rPr>
        <w:t>17</w:t>
      </w:r>
      <w:r>
        <w:rPr>
          <w:shd w:val="clear" w:color="auto" w:fill="FFFFFF"/>
        </w:rPr>
        <w:t>(3), pp.296-313.</w:t>
      </w:r>
    </w:p>
    <w:p w14:paraId="22CFFDBA" w14:textId="77777777" w:rsidR="00C027BC" w:rsidRDefault="00815B80" w:rsidP="008E4CF6">
      <w:pPr>
        <w:rPr>
          <w:shd w:val="clear" w:color="auto" w:fill="FFFFFF"/>
        </w:rPr>
      </w:pPr>
      <w:proofErr w:type="spellStart"/>
      <w:r>
        <w:rPr>
          <w:shd w:val="clear" w:color="auto" w:fill="FFFFFF"/>
        </w:rPr>
        <w:t>Klyukanov</w:t>
      </w:r>
      <w:proofErr w:type="spellEnd"/>
      <w:r>
        <w:rPr>
          <w:shd w:val="clear" w:color="auto" w:fill="FFFFFF"/>
        </w:rPr>
        <w:t>, I.E., (2020). Principles of intercultural communication. Routledge.</w:t>
      </w:r>
    </w:p>
    <w:p w14:paraId="20459F57" w14:textId="77777777" w:rsidR="00C027BC" w:rsidRDefault="00815B80" w:rsidP="008E4CF6">
      <w:pPr>
        <w:rPr>
          <w:shd w:val="clear" w:color="auto" w:fill="FFFFFF"/>
        </w:rPr>
      </w:pPr>
      <w:proofErr w:type="spellStart"/>
      <w:r>
        <w:rPr>
          <w:shd w:val="clear" w:color="auto" w:fill="FFFFFF"/>
        </w:rPr>
        <w:t>Koc</w:t>
      </w:r>
      <w:proofErr w:type="spellEnd"/>
      <w:r>
        <w:rPr>
          <w:shd w:val="clear" w:color="auto" w:fill="FFFFFF"/>
        </w:rPr>
        <w:t>, E., (2020). Cross-cultural aspects of tourism and hospitality: A services marketing and management perspective. Routledge.</w:t>
      </w:r>
    </w:p>
    <w:p w14:paraId="29FE8D1F" w14:textId="77777777" w:rsidR="00C027BC" w:rsidRDefault="00815B80" w:rsidP="00FE1D59">
      <w:pPr>
        <w:rPr>
          <w:shd w:val="clear" w:color="auto" w:fill="FFFFFF"/>
        </w:rPr>
      </w:pPr>
      <w:proofErr w:type="spellStart"/>
      <w:r>
        <w:rPr>
          <w:shd w:val="clear" w:color="auto" w:fill="FFFFFF"/>
        </w:rPr>
        <w:t>Paparoidamis</w:t>
      </w:r>
      <w:proofErr w:type="spellEnd"/>
      <w:r>
        <w:rPr>
          <w:shd w:val="clear" w:color="auto" w:fill="FFFFFF"/>
        </w:rPr>
        <w:t xml:space="preserve">, N.G., Tran, H.T.T. and </w:t>
      </w:r>
      <w:proofErr w:type="spellStart"/>
      <w:r>
        <w:rPr>
          <w:shd w:val="clear" w:color="auto" w:fill="FFFFFF"/>
        </w:rPr>
        <w:t>Leonidou</w:t>
      </w:r>
      <w:proofErr w:type="spellEnd"/>
      <w:r>
        <w:rPr>
          <w:shd w:val="clear" w:color="auto" w:fill="FFFFFF"/>
        </w:rPr>
        <w:t xml:space="preserve">, C.N., (2019). Building customer loyalty in intercultural service encounters the role of service employees' cultural intelligence. </w:t>
      </w:r>
      <w:r>
        <w:rPr>
          <w:i/>
          <w:iCs/>
          <w:shd w:val="clear" w:color="auto" w:fill="FFFFFF"/>
        </w:rPr>
        <w:t>Journal of International Marketing</w:t>
      </w:r>
      <w:r>
        <w:rPr>
          <w:shd w:val="clear" w:color="auto" w:fill="FFFFFF"/>
        </w:rPr>
        <w:t>, </w:t>
      </w:r>
      <w:r>
        <w:rPr>
          <w:i/>
          <w:iCs/>
          <w:shd w:val="clear" w:color="auto" w:fill="FFFFFF"/>
        </w:rPr>
        <w:t>27</w:t>
      </w:r>
      <w:r>
        <w:rPr>
          <w:shd w:val="clear" w:color="auto" w:fill="FFFFFF"/>
        </w:rPr>
        <w:t>(2), pp.56-75.</w:t>
      </w:r>
    </w:p>
    <w:p w14:paraId="2578A0CD" w14:textId="77777777" w:rsidR="00C027BC" w:rsidRDefault="00815B80" w:rsidP="001D5CAF">
      <w:pPr>
        <w:rPr>
          <w:shd w:val="clear" w:color="auto" w:fill="FFFFFF"/>
        </w:rPr>
      </w:pPr>
      <w:proofErr w:type="spellStart"/>
      <w:r>
        <w:rPr>
          <w:shd w:val="clear" w:color="auto" w:fill="FFFFFF"/>
        </w:rPr>
        <w:t>Radojevic</w:t>
      </w:r>
      <w:proofErr w:type="spellEnd"/>
      <w:r>
        <w:rPr>
          <w:shd w:val="clear" w:color="auto" w:fill="FFFFFF"/>
        </w:rPr>
        <w:t xml:space="preserve">, T., </w:t>
      </w:r>
      <w:proofErr w:type="spellStart"/>
      <w:r>
        <w:rPr>
          <w:shd w:val="clear" w:color="auto" w:fill="FFFFFF"/>
        </w:rPr>
        <w:t>Stanisic</w:t>
      </w:r>
      <w:proofErr w:type="spellEnd"/>
      <w:r>
        <w:rPr>
          <w:shd w:val="clear" w:color="auto" w:fill="FFFFFF"/>
        </w:rPr>
        <w:t xml:space="preserve">, N. and </w:t>
      </w:r>
      <w:proofErr w:type="spellStart"/>
      <w:r>
        <w:rPr>
          <w:shd w:val="clear" w:color="auto" w:fill="FFFFFF"/>
        </w:rPr>
        <w:t>Stanic</w:t>
      </w:r>
      <w:proofErr w:type="spellEnd"/>
      <w:r>
        <w:rPr>
          <w:shd w:val="clear" w:color="auto" w:fill="FFFFFF"/>
        </w:rPr>
        <w:t>, N., (2019). The culture of hospitality: From anecdote to evidence. </w:t>
      </w:r>
      <w:r>
        <w:rPr>
          <w:i/>
          <w:iCs/>
          <w:shd w:val="clear" w:color="auto" w:fill="FFFFFF"/>
        </w:rPr>
        <w:t>Annals of Tourism Research</w:t>
      </w:r>
      <w:r>
        <w:rPr>
          <w:shd w:val="clear" w:color="auto" w:fill="FFFFFF"/>
        </w:rPr>
        <w:t>, </w:t>
      </w:r>
      <w:r>
        <w:rPr>
          <w:i/>
          <w:iCs/>
          <w:shd w:val="clear" w:color="auto" w:fill="FFFFFF"/>
        </w:rPr>
        <w:t>79</w:t>
      </w:r>
      <w:r>
        <w:rPr>
          <w:shd w:val="clear" w:color="auto" w:fill="FFFFFF"/>
        </w:rPr>
        <w:t>, p.102789.</w:t>
      </w:r>
    </w:p>
    <w:p w14:paraId="1FBD9757" w14:textId="77777777" w:rsidR="00C027BC" w:rsidRDefault="00815B80" w:rsidP="008E4CF6">
      <w:pPr>
        <w:rPr>
          <w:shd w:val="clear" w:color="auto" w:fill="FFFFFF"/>
        </w:rPr>
      </w:pPr>
      <w:proofErr w:type="spellStart"/>
      <w:r>
        <w:rPr>
          <w:shd w:val="clear" w:color="auto" w:fill="FFFFFF"/>
        </w:rPr>
        <w:t>Yurur</w:t>
      </w:r>
      <w:proofErr w:type="spellEnd"/>
      <w:r>
        <w:rPr>
          <w:shd w:val="clear" w:color="auto" w:fill="FFFFFF"/>
        </w:rPr>
        <w:t xml:space="preserve">, S., </w:t>
      </w:r>
      <w:proofErr w:type="spellStart"/>
      <w:r>
        <w:rPr>
          <w:shd w:val="clear" w:color="auto" w:fill="FFFFFF"/>
        </w:rPr>
        <w:t>Koc</w:t>
      </w:r>
      <w:proofErr w:type="spellEnd"/>
      <w:r>
        <w:rPr>
          <w:shd w:val="clear" w:color="auto" w:fill="FFFFFF"/>
        </w:rPr>
        <w:t xml:space="preserve">, E., </w:t>
      </w:r>
      <w:proofErr w:type="spellStart"/>
      <w:r>
        <w:rPr>
          <w:shd w:val="clear" w:color="auto" w:fill="FFFFFF"/>
        </w:rPr>
        <w:t>Taskin</w:t>
      </w:r>
      <w:proofErr w:type="spellEnd"/>
      <w:r>
        <w:rPr>
          <w:shd w:val="clear" w:color="auto" w:fill="FFFFFF"/>
        </w:rPr>
        <w:t xml:space="preserve">, C. and </w:t>
      </w:r>
      <w:proofErr w:type="spellStart"/>
      <w:r>
        <w:rPr>
          <w:shd w:val="clear" w:color="auto" w:fill="FFFFFF"/>
        </w:rPr>
        <w:t>Boz</w:t>
      </w:r>
      <w:proofErr w:type="spellEnd"/>
      <w:r>
        <w:rPr>
          <w:shd w:val="clear" w:color="auto" w:fill="FFFFFF"/>
        </w:rPr>
        <w:t>, H., (2021). Factors influencing intercultural sensitivity of hospitality employees. </w:t>
      </w:r>
      <w:r>
        <w:rPr>
          <w:i/>
          <w:iCs/>
          <w:shd w:val="clear" w:color="auto" w:fill="FFFFFF"/>
        </w:rPr>
        <w:t>International journal of hospitality &amp; tourism administration</w:t>
      </w:r>
      <w:r>
        <w:rPr>
          <w:shd w:val="clear" w:color="auto" w:fill="FFFFFF"/>
        </w:rPr>
        <w:t>, </w:t>
      </w:r>
      <w:r>
        <w:rPr>
          <w:i/>
          <w:iCs/>
          <w:shd w:val="clear" w:color="auto" w:fill="FFFFFF"/>
        </w:rPr>
        <w:t>22</w:t>
      </w:r>
      <w:r>
        <w:rPr>
          <w:shd w:val="clear" w:color="auto" w:fill="FFFFFF"/>
        </w:rPr>
        <w:t>(1), pp.26-44.</w:t>
      </w:r>
    </w:p>
    <w:p w14:paraId="18364823" w14:textId="77777777" w:rsidR="00D34610" w:rsidRDefault="00815B80" w:rsidP="00D34610">
      <w:pPr>
        <w:rPr>
          <w:b/>
          <w:shd w:val="clear" w:color="auto" w:fill="FFFFFF"/>
        </w:rPr>
      </w:pPr>
      <w:r w:rsidRPr="00ED1CBC">
        <w:rPr>
          <w:b/>
          <w:shd w:val="clear" w:color="auto" w:fill="FFFFFF"/>
        </w:rPr>
        <w:t>Website References</w:t>
      </w:r>
    </w:p>
    <w:sdt>
      <w:sdtPr>
        <w:id w:val="111145805"/>
        <w:bibliography/>
      </w:sdtPr>
      <w:sdtEndPr/>
      <w:sdtContent>
        <w:sdt>
          <w:sdtPr>
            <w:id w:val="-1465736443"/>
            <w:bibliography/>
          </w:sdtPr>
          <w:sdtEndPr/>
          <w:sdtContent>
            <w:p w14:paraId="61D17E07" w14:textId="67F65132" w:rsidR="00602730" w:rsidRDefault="00815B80" w:rsidP="00602730">
              <w:pPr>
                <w:pStyle w:val="Bibliography"/>
                <w:rPr>
                  <w:noProof/>
                </w:rPr>
              </w:pPr>
              <w:r>
                <w:fldChar w:fldCharType="begin"/>
              </w:r>
              <w:r>
                <w:instrText xml:space="preserve"> BIBLIOGRAPHY </w:instrText>
              </w:r>
              <w:r>
                <w:fldChar w:fldCharType="separate"/>
              </w:r>
              <w:r>
                <w:rPr>
                  <w:noProof/>
                </w:rPr>
                <w:t xml:space="preserve">Bruin, L.d., (2017). </w:t>
              </w:r>
              <w:r>
                <w:rPr>
                  <w:i/>
                  <w:iCs/>
                  <w:noProof/>
                </w:rPr>
                <w:t>Hofstede’s Cultural Dimensions</w:t>
              </w:r>
              <w:r>
                <w:rPr>
                  <w:noProof/>
                </w:rPr>
                <w:t xml:space="preserve">. [Online] Available at: </w:t>
              </w:r>
              <w:hyperlink r:id="rId7" w:history="1">
                <w:r>
                  <w:rPr>
                    <w:rStyle w:val="Hyperlink"/>
                    <w:noProof/>
                  </w:rPr>
                  <w:t>https://www.business-to-you.com/hofstedes-cultural-dimensions/</w:t>
                </w:r>
              </w:hyperlink>
              <w:r>
                <w:rPr>
                  <w:noProof/>
                </w:rPr>
                <w:t>.</w:t>
              </w:r>
            </w:p>
            <w:p w14:paraId="3CDCB154" w14:textId="0A6E552E" w:rsidR="00602730" w:rsidRDefault="00815B80" w:rsidP="00602730">
              <w:pPr>
                <w:pStyle w:val="Bibliography"/>
                <w:rPr>
                  <w:noProof/>
                </w:rPr>
              </w:pPr>
              <w:r>
                <w:rPr>
                  <w:noProof/>
                </w:rPr>
                <w:t xml:space="preserve">Cheng, E., (2020). </w:t>
              </w:r>
              <w:r>
                <w:rPr>
                  <w:i/>
                  <w:iCs/>
                  <w:noProof/>
                </w:rPr>
                <w:t>Design for different cultures with Hofstede’s cultural dimensions theory</w:t>
              </w:r>
              <w:r>
                <w:rPr>
                  <w:noProof/>
                </w:rPr>
                <w:t xml:space="preserve">. [Online] Available at: </w:t>
              </w:r>
              <w:hyperlink r:id="rId8" w:history="1">
                <w:r>
                  <w:rPr>
                    <w:rStyle w:val="Hyperlink"/>
                    <w:noProof/>
                  </w:rPr>
                  <w:t>https://medium.com/@eviecheng/designing-for-different-cultures-hofstedes-cultural-dimensions-5d5a369e99ee</w:t>
                </w:r>
              </w:hyperlink>
              <w:r>
                <w:rPr>
                  <w:noProof/>
                </w:rPr>
                <w:t>.</w:t>
              </w:r>
            </w:p>
            <w:p w14:paraId="798BB4BC" w14:textId="1CFE1B62" w:rsidR="00602730" w:rsidRDefault="00815B80" w:rsidP="00602730">
              <w:pPr>
                <w:pStyle w:val="Bibliography"/>
                <w:rPr>
                  <w:noProof/>
                </w:rPr>
              </w:pPr>
              <w:r>
                <w:rPr>
                  <w:noProof/>
                </w:rPr>
                <w:t xml:space="preserve">forbes, (2015). </w:t>
              </w:r>
              <w:r>
                <w:rPr>
                  <w:i/>
                  <w:iCs/>
                  <w:noProof/>
                </w:rPr>
                <w:t>Why You Need Cultural Intelligence (And How To Develop It)</w:t>
              </w:r>
              <w:r>
                <w:rPr>
                  <w:noProof/>
                </w:rPr>
                <w:t xml:space="preserve">. [Online] Available at: </w:t>
              </w:r>
              <w:hyperlink r:id="rId9" w:history="1">
                <w:r>
                  <w:rPr>
                    <w:rStyle w:val="Hyperlink"/>
                    <w:noProof/>
                  </w:rPr>
                  <w:t>https://www.forbes.com/sites/iese/2015/03/24/why-you-need-cultural-intelligence-and-how-to-develop-it/</w:t>
                </w:r>
              </w:hyperlink>
              <w:r>
                <w:rPr>
                  <w:noProof/>
                </w:rPr>
                <w:t>.</w:t>
              </w:r>
            </w:p>
            <w:p w14:paraId="7FA18C99" w14:textId="2F8DBAF7" w:rsidR="00602730" w:rsidRDefault="00815B80" w:rsidP="00602730">
              <w:pPr>
                <w:pStyle w:val="Bibliography"/>
                <w:rPr>
                  <w:noProof/>
                </w:rPr>
              </w:pPr>
              <w:r>
                <w:rPr>
                  <w:noProof/>
                </w:rPr>
                <w:t xml:space="preserve">forbes, (2021). </w:t>
              </w:r>
              <w:r>
                <w:rPr>
                  <w:i/>
                  <w:iCs/>
                  <w:noProof/>
                </w:rPr>
                <w:t>Eight Important Ways To Promote Inclusion And Diversity In Your Workplace</w:t>
              </w:r>
              <w:r>
                <w:rPr>
                  <w:noProof/>
                </w:rPr>
                <w:t xml:space="preserve">. [Online] Available at: </w:t>
              </w:r>
              <w:hyperlink r:id="rId10" w:history="1">
                <w:r>
                  <w:rPr>
                    <w:rStyle w:val="Hyperlink"/>
                    <w:noProof/>
                  </w:rPr>
                  <w:t>https://www.forbes.com/sites/theyec/2021/01/25/eight-important-ways-to-promote-inclusion-and-diversity-in-your-workplace/</w:t>
                </w:r>
              </w:hyperlink>
              <w:r>
                <w:rPr>
                  <w:noProof/>
                </w:rPr>
                <w:t>.</w:t>
              </w:r>
            </w:p>
            <w:p w14:paraId="739BD6F8" w14:textId="693E50C9" w:rsidR="00602730" w:rsidRDefault="00815B80" w:rsidP="00602730">
              <w:pPr>
                <w:pStyle w:val="Bibliography"/>
                <w:rPr>
                  <w:noProof/>
                </w:rPr>
              </w:pPr>
              <w:r>
                <w:rPr>
                  <w:noProof/>
                </w:rPr>
                <w:t xml:space="preserve">GILL, C., (2017). </w:t>
              </w:r>
              <w:r>
                <w:rPr>
                  <w:i/>
                  <w:iCs/>
                  <w:noProof/>
                </w:rPr>
                <w:t>Hofstede’s cultural dimensions and differences across cultures</w:t>
              </w:r>
              <w:r>
                <w:rPr>
                  <w:noProof/>
                </w:rPr>
                <w:t xml:space="preserve">. [Online] Available at: </w:t>
              </w:r>
              <w:hyperlink r:id="rId11" w:history="1">
                <w:r>
                  <w:rPr>
                    <w:rStyle w:val="Hyperlink"/>
                    <w:noProof/>
                  </w:rPr>
                  <w:t>https://blog.oup.com/2017/03/hofstede-cultural-dimensions/</w:t>
                </w:r>
              </w:hyperlink>
              <w:r>
                <w:rPr>
                  <w:noProof/>
                </w:rPr>
                <w:t>.</w:t>
              </w:r>
            </w:p>
            <w:p w14:paraId="3C92DF01" w14:textId="7F6CCE9B" w:rsidR="00602730" w:rsidRDefault="00815B80" w:rsidP="00602730">
              <w:pPr>
                <w:pStyle w:val="Bibliography"/>
                <w:rPr>
                  <w:noProof/>
                </w:rPr>
              </w:pPr>
              <w:r>
                <w:rPr>
                  <w:noProof/>
                </w:rPr>
                <w:t xml:space="preserve">setupmyhotel, (2022). </w:t>
              </w:r>
              <w:r>
                <w:rPr>
                  <w:i/>
                  <w:iCs/>
                  <w:noProof/>
                </w:rPr>
                <w:t>The Main Departments In a Hotel Or Resort</w:t>
              </w:r>
              <w:r>
                <w:rPr>
                  <w:noProof/>
                </w:rPr>
                <w:t xml:space="preserve">. [Online] Available at: </w:t>
              </w:r>
              <w:hyperlink r:id="rId12" w:history="1">
                <w:r>
                  <w:rPr>
                    <w:rStyle w:val="Hyperlink"/>
                    <w:noProof/>
                  </w:rPr>
                  <w:t>https://setupmyhotel.com/train-my-hotel-staff/securityandloss/765-departments-that-make-a-hotel.html</w:t>
                </w:r>
              </w:hyperlink>
              <w:r>
                <w:rPr>
                  <w:noProof/>
                </w:rPr>
                <w:t>.</w:t>
              </w:r>
            </w:p>
            <w:p w14:paraId="6737A7E3" w14:textId="327D906A" w:rsidR="00ED1CBC" w:rsidRPr="00D34610" w:rsidRDefault="00815B80" w:rsidP="00602730">
              <w:r>
                <w:rPr>
                  <w:b/>
                  <w:bCs/>
                  <w:noProof/>
                </w:rPr>
                <w:fldChar w:fldCharType="end"/>
              </w:r>
            </w:p>
          </w:sdtContent>
        </w:sdt>
      </w:sdtContent>
    </w:sdt>
    <w:sectPr w:rsidR="00ED1CBC" w:rsidRPr="00D34610" w:rsidSect="004A1F5B">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27D401" w14:textId="77777777" w:rsidR="005614D7" w:rsidRDefault="005614D7">
      <w:pPr>
        <w:spacing w:before="0" w:after="0" w:line="240" w:lineRule="auto"/>
      </w:pPr>
      <w:r>
        <w:separator/>
      </w:r>
    </w:p>
  </w:endnote>
  <w:endnote w:type="continuationSeparator" w:id="0">
    <w:p w14:paraId="5DE3FF2E" w14:textId="77777777" w:rsidR="005614D7" w:rsidRDefault="005614D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169795796"/>
      <w:docPartObj>
        <w:docPartGallery w:val="Page Numbers (Bottom of Page)"/>
        <w:docPartUnique/>
      </w:docPartObj>
    </w:sdtPr>
    <w:sdtEndPr/>
    <w:sdtContent>
      <w:sdt>
        <w:sdtPr>
          <w:rPr>
            <w:b/>
          </w:rPr>
          <w:id w:val="860082579"/>
          <w:docPartObj>
            <w:docPartGallery w:val="Page Numbers (Top of Page)"/>
            <w:docPartUnique/>
          </w:docPartObj>
        </w:sdtPr>
        <w:sdtEndPr/>
        <w:sdtContent>
          <w:p w14:paraId="7BF10083" w14:textId="77777777" w:rsidR="004A1F5B" w:rsidRPr="004A1F5B" w:rsidRDefault="00815B80">
            <w:pPr>
              <w:pStyle w:val="Footer"/>
              <w:jc w:val="right"/>
              <w:rPr>
                <w:b/>
              </w:rPr>
            </w:pPr>
            <w:r w:rsidRPr="004A1F5B">
              <w:rPr>
                <w:b/>
              </w:rPr>
              <w:t xml:space="preserve">Page </w:t>
            </w:r>
            <w:r w:rsidR="00ED4701" w:rsidRPr="004A1F5B">
              <w:rPr>
                <w:b/>
                <w:bCs/>
                <w:szCs w:val="24"/>
              </w:rPr>
              <w:fldChar w:fldCharType="begin"/>
            </w:r>
            <w:r w:rsidRPr="004A1F5B">
              <w:rPr>
                <w:b/>
                <w:bCs/>
              </w:rPr>
              <w:instrText xml:space="preserve"> PAGE </w:instrText>
            </w:r>
            <w:r w:rsidR="00ED4701" w:rsidRPr="004A1F5B">
              <w:rPr>
                <w:b/>
                <w:bCs/>
                <w:szCs w:val="24"/>
              </w:rPr>
              <w:fldChar w:fldCharType="separate"/>
            </w:r>
            <w:r w:rsidR="00057EBF">
              <w:rPr>
                <w:b/>
                <w:bCs/>
                <w:noProof/>
              </w:rPr>
              <w:t>3</w:t>
            </w:r>
            <w:r w:rsidR="00ED4701" w:rsidRPr="004A1F5B">
              <w:rPr>
                <w:b/>
                <w:bCs/>
                <w:szCs w:val="24"/>
              </w:rPr>
              <w:fldChar w:fldCharType="end"/>
            </w:r>
            <w:r w:rsidRPr="004A1F5B">
              <w:rPr>
                <w:b/>
              </w:rPr>
              <w:t xml:space="preserve"> of </w:t>
            </w:r>
            <w:r w:rsidR="00ED4701" w:rsidRPr="004A1F5B">
              <w:rPr>
                <w:b/>
                <w:bCs/>
                <w:szCs w:val="24"/>
              </w:rPr>
              <w:fldChar w:fldCharType="begin"/>
            </w:r>
            <w:r w:rsidRPr="004A1F5B">
              <w:rPr>
                <w:b/>
                <w:bCs/>
              </w:rPr>
              <w:instrText xml:space="preserve"> NUMPAGES  </w:instrText>
            </w:r>
            <w:r w:rsidR="00ED4701" w:rsidRPr="004A1F5B">
              <w:rPr>
                <w:b/>
                <w:bCs/>
                <w:szCs w:val="24"/>
              </w:rPr>
              <w:fldChar w:fldCharType="separate"/>
            </w:r>
            <w:r w:rsidR="00057EBF">
              <w:rPr>
                <w:b/>
                <w:bCs/>
                <w:noProof/>
              </w:rPr>
              <w:t>12</w:t>
            </w:r>
            <w:r w:rsidR="00ED4701" w:rsidRPr="004A1F5B">
              <w:rPr>
                <w:b/>
                <w:bCs/>
                <w:szCs w:val="24"/>
              </w:rPr>
              <w:fldChar w:fldCharType="end"/>
            </w:r>
          </w:p>
        </w:sdtContent>
      </w:sdt>
    </w:sdtContent>
  </w:sdt>
  <w:p w14:paraId="67AD9C8C" w14:textId="77777777" w:rsidR="004A1F5B" w:rsidRPr="004A1F5B" w:rsidRDefault="004A1F5B">
    <w:pPr>
      <w:pStyle w:val="Footer"/>
      <w:rPr>
        <w:b/>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C5BF1E" w14:textId="77777777" w:rsidR="005614D7" w:rsidRDefault="005614D7">
      <w:pPr>
        <w:spacing w:before="0" w:after="0" w:line="240" w:lineRule="auto"/>
      </w:pPr>
      <w:r>
        <w:separator/>
      </w:r>
    </w:p>
  </w:footnote>
  <w:footnote w:type="continuationSeparator" w:id="0">
    <w:p w14:paraId="6F566424" w14:textId="77777777" w:rsidR="005614D7" w:rsidRDefault="005614D7">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611DDE" w14:textId="77777777" w:rsidR="004A1F5B" w:rsidRPr="004A1F5B" w:rsidRDefault="00815B80" w:rsidP="004A1F5B">
    <w:pPr>
      <w:pStyle w:val="Header"/>
      <w:jc w:val="right"/>
      <w:rPr>
        <w:b/>
      </w:rPr>
    </w:pPr>
    <w:r w:rsidRPr="004A1F5B">
      <w:rPr>
        <w:b/>
      </w:rPr>
      <w:t>Foreign language and cultural awareness</w:t>
    </w:r>
  </w:p>
  <w:p w14:paraId="11C3D0C7" w14:textId="77777777" w:rsidR="004A1F5B" w:rsidRPr="004A1F5B" w:rsidRDefault="004A1F5B" w:rsidP="004A1F5B">
    <w:pPr>
      <w:pStyle w:val="Header"/>
      <w:jc w:val="right"/>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1F5B"/>
    <w:rsid w:val="00003578"/>
    <w:rsid w:val="00006D19"/>
    <w:rsid w:val="00016307"/>
    <w:rsid w:val="00054CFD"/>
    <w:rsid w:val="00057EBF"/>
    <w:rsid w:val="000716F2"/>
    <w:rsid w:val="000769F8"/>
    <w:rsid w:val="00085C84"/>
    <w:rsid w:val="00087DB5"/>
    <w:rsid w:val="00090FEF"/>
    <w:rsid w:val="00092060"/>
    <w:rsid w:val="000E05EF"/>
    <w:rsid w:val="000F3A8B"/>
    <w:rsid w:val="00132EFD"/>
    <w:rsid w:val="00153C9E"/>
    <w:rsid w:val="00172656"/>
    <w:rsid w:val="00183DFB"/>
    <w:rsid w:val="001842EC"/>
    <w:rsid w:val="001D5CAF"/>
    <w:rsid w:val="001D6481"/>
    <w:rsid w:val="001D6B76"/>
    <w:rsid w:val="001E12F2"/>
    <w:rsid w:val="001E6A7E"/>
    <w:rsid w:val="002169CB"/>
    <w:rsid w:val="0024658C"/>
    <w:rsid w:val="00252219"/>
    <w:rsid w:val="00255F7A"/>
    <w:rsid w:val="00276550"/>
    <w:rsid w:val="00285981"/>
    <w:rsid w:val="002C5695"/>
    <w:rsid w:val="002E7664"/>
    <w:rsid w:val="002F05CA"/>
    <w:rsid w:val="003A7E59"/>
    <w:rsid w:val="003B4782"/>
    <w:rsid w:val="003C683F"/>
    <w:rsid w:val="003D1EE5"/>
    <w:rsid w:val="003E5DA3"/>
    <w:rsid w:val="004027D4"/>
    <w:rsid w:val="00471B80"/>
    <w:rsid w:val="00474549"/>
    <w:rsid w:val="004A1F5B"/>
    <w:rsid w:val="004B1AC2"/>
    <w:rsid w:val="004C18BE"/>
    <w:rsid w:val="00504793"/>
    <w:rsid w:val="00504F97"/>
    <w:rsid w:val="00505C47"/>
    <w:rsid w:val="005104F9"/>
    <w:rsid w:val="005162AB"/>
    <w:rsid w:val="005614D7"/>
    <w:rsid w:val="00577328"/>
    <w:rsid w:val="005A4E5F"/>
    <w:rsid w:val="005B3C46"/>
    <w:rsid w:val="005C2406"/>
    <w:rsid w:val="00602730"/>
    <w:rsid w:val="00616331"/>
    <w:rsid w:val="00633849"/>
    <w:rsid w:val="00642597"/>
    <w:rsid w:val="00645EA6"/>
    <w:rsid w:val="00652E81"/>
    <w:rsid w:val="006C550E"/>
    <w:rsid w:val="006C616D"/>
    <w:rsid w:val="006E2FEF"/>
    <w:rsid w:val="006F7EEF"/>
    <w:rsid w:val="00791E21"/>
    <w:rsid w:val="007B1725"/>
    <w:rsid w:val="007E615B"/>
    <w:rsid w:val="0081511D"/>
    <w:rsid w:val="00815B80"/>
    <w:rsid w:val="00833604"/>
    <w:rsid w:val="008B2659"/>
    <w:rsid w:val="008E4CF6"/>
    <w:rsid w:val="009208A5"/>
    <w:rsid w:val="009318C3"/>
    <w:rsid w:val="00966CCF"/>
    <w:rsid w:val="00971B37"/>
    <w:rsid w:val="009B4A7D"/>
    <w:rsid w:val="009D5296"/>
    <w:rsid w:val="009D6C1E"/>
    <w:rsid w:val="009F3117"/>
    <w:rsid w:val="009F65A0"/>
    <w:rsid w:val="00A071B5"/>
    <w:rsid w:val="00A14ED2"/>
    <w:rsid w:val="00A428A8"/>
    <w:rsid w:val="00A57FF8"/>
    <w:rsid w:val="00A62822"/>
    <w:rsid w:val="00AC1441"/>
    <w:rsid w:val="00AE5B2C"/>
    <w:rsid w:val="00AF14E2"/>
    <w:rsid w:val="00AF308A"/>
    <w:rsid w:val="00B06FD6"/>
    <w:rsid w:val="00B26A2C"/>
    <w:rsid w:val="00B317AC"/>
    <w:rsid w:val="00B45440"/>
    <w:rsid w:val="00B5282D"/>
    <w:rsid w:val="00B65CAE"/>
    <w:rsid w:val="00B72B1D"/>
    <w:rsid w:val="00B72B8A"/>
    <w:rsid w:val="00B867E3"/>
    <w:rsid w:val="00BA5093"/>
    <w:rsid w:val="00BA6A9F"/>
    <w:rsid w:val="00BA7BF4"/>
    <w:rsid w:val="00BB6E80"/>
    <w:rsid w:val="00C027BC"/>
    <w:rsid w:val="00C169C4"/>
    <w:rsid w:val="00C248DC"/>
    <w:rsid w:val="00C33FBD"/>
    <w:rsid w:val="00C438BC"/>
    <w:rsid w:val="00C904D6"/>
    <w:rsid w:val="00CA07D0"/>
    <w:rsid w:val="00CA4BB6"/>
    <w:rsid w:val="00CB03D2"/>
    <w:rsid w:val="00CB2AC3"/>
    <w:rsid w:val="00CC1167"/>
    <w:rsid w:val="00CC6E77"/>
    <w:rsid w:val="00CF4CA0"/>
    <w:rsid w:val="00D34610"/>
    <w:rsid w:val="00D4419D"/>
    <w:rsid w:val="00D5083F"/>
    <w:rsid w:val="00D55061"/>
    <w:rsid w:val="00D565D5"/>
    <w:rsid w:val="00D606AE"/>
    <w:rsid w:val="00D75775"/>
    <w:rsid w:val="00D76240"/>
    <w:rsid w:val="00D87C38"/>
    <w:rsid w:val="00DA7F1C"/>
    <w:rsid w:val="00DB11B7"/>
    <w:rsid w:val="00DB516D"/>
    <w:rsid w:val="00DC37C2"/>
    <w:rsid w:val="00DE0C83"/>
    <w:rsid w:val="00DE2CE9"/>
    <w:rsid w:val="00E3197D"/>
    <w:rsid w:val="00E426BD"/>
    <w:rsid w:val="00E44EB4"/>
    <w:rsid w:val="00E875EB"/>
    <w:rsid w:val="00EB32ED"/>
    <w:rsid w:val="00EB6E33"/>
    <w:rsid w:val="00EC2583"/>
    <w:rsid w:val="00ED1CBC"/>
    <w:rsid w:val="00ED4701"/>
    <w:rsid w:val="00EE0C2A"/>
    <w:rsid w:val="00EE77A5"/>
    <w:rsid w:val="00EF3DD7"/>
    <w:rsid w:val="00F233FB"/>
    <w:rsid w:val="00F3520F"/>
    <w:rsid w:val="00F824A2"/>
    <w:rsid w:val="00F91864"/>
    <w:rsid w:val="00FA2288"/>
    <w:rsid w:val="00FC2860"/>
    <w:rsid w:val="00FE1D59"/>
    <w:rsid w:val="00FE61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F7EDF"/>
  <w15:docId w15:val="{D80F3041-4FFC-480E-B500-6F159BF53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b/>
        <w:sz w:val="22"/>
        <w:szCs w:val="22"/>
        <w:u w:val="words"/>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24A2"/>
    <w:pPr>
      <w:spacing w:before="240" w:after="440" w:line="480" w:lineRule="auto"/>
      <w:jc w:val="both"/>
    </w:pPr>
    <w:rPr>
      <w:rFonts w:ascii="Times New Roman" w:hAnsi="Times New Roman"/>
      <w:b w:val="0"/>
      <w:sz w:val="24"/>
      <w:u w:val="none"/>
    </w:rPr>
  </w:style>
  <w:style w:type="paragraph" w:styleId="Heading1">
    <w:name w:val="heading 1"/>
    <w:basedOn w:val="Normal"/>
    <w:next w:val="Normal"/>
    <w:link w:val="Heading1Char"/>
    <w:uiPriority w:val="9"/>
    <w:qFormat/>
    <w:rsid w:val="00EE0C2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F4CA0"/>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A62822"/>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C2A"/>
    <w:rPr>
      <w:rFonts w:ascii="Times New Roman" w:eastAsiaTheme="majorEastAsia" w:hAnsi="Times New Roman" w:cstheme="majorBidi"/>
      <w:bCs/>
      <w:sz w:val="28"/>
      <w:szCs w:val="28"/>
      <w:u w:val="none"/>
    </w:rPr>
  </w:style>
  <w:style w:type="character" w:customStyle="1" w:styleId="Heading2Char">
    <w:name w:val="Heading 2 Char"/>
    <w:basedOn w:val="DefaultParagraphFont"/>
    <w:link w:val="Heading2"/>
    <w:uiPriority w:val="9"/>
    <w:rsid w:val="00CF4CA0"/>
    <w:rPr>
      <w:rFonts w:ascii="Times New Roman" w:eastAsiaTheme="majorEastAsia" w:hAnsi="Times New Roman" w:cstheme="majorBidi"/>
      <w:bCs/>
      <w:sz w:val="26"/>
      <w:szCs w:val="26"/>
      <w:u w:val="none"/>
    </w:rPr>
  </w:style>
  <w:style w:type="character" w:customStyle="1" w:styleId="Heading3Char">
    <w:name w:val="Heading 3 Char"/>
    <w:basedOn w:val="DefaultParagraphFont"/>
    <w:link w:val="Heading3"/>
    <w:uiPriority w:val="9"/>
    <w:rsid w:val="00A62822"/>
    <w:rPr>
      <w:rFonts w:ascii="Times New Roman" w:eastAsiaTheme="majorEastAsia" w:hAnsi="Times New Roman" w:cstheme="majorBidi"/>
      <w:b w:val="0"/>
      <w:i/>
      <w:sz w:val="24"/>
      <w:szCs w:val="24"/>
      <w:u w:val="single"/>
    </w:rPr>
  </w:style>
  <w:style w:type="paragraph" w:styleId="Header">
    <w:name w:val="header"/>
    <w:basedOn w:val="Normal"/>
    <w:link w:val="HeaderChar"/>
    <w:uiPriority w:val="99"/>
    <w:unhideWhenUsed/>
    <w:rsid w:val="004A1F5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A1F5B"/>
    <w:rPr>
      <w:rFonts w:ascii="Times New Roman" w:hAnsi="Times New Roman"/>
      <w:b w:val="0"/>
      <w:sz w:val="24"/>
      <w:u w:val="none"/>
    </w:rPr>
  </w:style>
  <w:style w:type="paragraph" w:styleId="Footer">
    <w:name w:val="footer"/>
    <w:basedOn w:val="Normal"/>
    <w:link w:val="FooterChar"/>
    <w:uiPriority w:val="99"/>
    <w:unhideWhenUsed/>
    <w:rsid w:val="004A1F5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A1F5B"/>
    <w:rPr>
      <w:rFonts w:ascii="Times New Roman" w:hAnsi="Times New Roman"/>
      <w:b w:val="0"/>
      <w:sz w:val="24"/>
      <w:u w:val="none"/>
    </w:rPr>
  </w:style>
  <w:style w:type="paragraph" w:styleId="BalloonText">
    <w:name w:val="Balloon Text"/>
    <w:basedOn w:val="Normal"/>
    <w:link w:val="BalloonTextChar"/>
    <w:uiPriority w:val="99"/>
    <w:semiHidden/>
    <w:unhideWhenUsed/>
    <w:rsid w:val="004A1F5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F5B"/>
    <w:rPr>
      <w:rFonts w:ascii="Tahoma" w:hAnsi="Tahoma" w:cs="Tahoma"/>
      <w:b w:val="0"/>
      <w:sz w:val="16"/>
      <w:szCs w:val="16"/>
      <w:u w:val="none"/>
    </w:rPr>
  </w:style>
  <w:style w:type="table" w:styleId="TableGrid">
    <w:name w:val="Table Grid"/>
    <w:basedOn w:val="TableNormal"/>
    <w:uiPriority w:val="59"/>
    <w:rsid w:val="00090FE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90FEF"/>
    <w:pPr>
      <w:ind w:left="720"/>
      <w:contextualSpacing/>
    </w:pPr>
  </w:style>
  <w:style w:type="paragraph" w:styleId="Bibliography">
    <w:name w:val="Bibliography"/>
    <w:basedOn w:val="Normal"/>
    <w:next w:val="Normal"/>
    <w:uiPriority w:val="37"/>
    <w:unhideWhenUsed/>
    <w:rsid w:val="00D34610"/>
  </w:style>
  <w:style w:type="character" w:styleId="Hyperlink">
    <w:name w:val="Hyperlink"/>
    <w:basedOn w:val="DefaultParagraphFont"/>
    <w:uiPriority w:val="99"/>
    <w:unhideWhenUsed/>
    <w:rsid w:val="00D34610"/>
    <w:rPr>
      <w:color w:val="0000FF"/>
      <w:u w:val="single"/>
    </w:rPr>
  </w:style>
  <w:style w:type="paragraph" w:styleId="TOCHeading">
    <w:name w:val="TOC Heading"/>
    <w:basedOn w:val="Heading1"/>
    <w:next w:val="Normal"/>
    <w:uiPriority w:val="39"/>
    <w:semiHidden/>
    <w:unhideWhenUsed/>
    <w:qFormat/>
    <w:rsid w:val="00F233FB"/>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233F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blog.oup.com/2017/03/hofstede-cultural-dimensions/" TargetMode="External"/><Relationship Id="rId12" Type="http://schemas.openxmlformats.org/officeDocument/2006/relationships/hyperlink" Target="https://setupmyhotel.com/train-my-hotel-staff/securityandloss/765-departments-that-make-a-hotel.html"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business-to-you.com/hofstedes-cultural-dimensions/" TargetMode="External"/><Relationship Id="rId8" Type="http://schemas.openxmlformats.org/officeDocument/2006/relationships/hyperlink" Target="https://medium.com/@eviecheng/designing-for-different-cultures-hofstedes-cultural-dimensions-5d5a369e99ee" TargetMode="External"/><Relationship Id="rId9" Type="http://schemas.openxmlformats.org/officeDocument/2006/relationships/hyperlink" Target="https://www.forbes.com/sites/iese/2015/03/24/why-you-need-cultural-intelligence-and-how-to-develop-it/" TargetMode="External"/><Relationship Id="rId10" Type="http://schemas.openxmlformats.org/officeDocument/2006/relationships/hyperlink" Target="https://www.forbes.com/sites/theyec/2021/01/25/eight-important-ways-to-promote-inclusion-and-diversity-in-your-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for15</b:Tag>
    <b:SourceType>InternetSite</b:SourceType>
    <b:Guid>{A5F69133-813A-4BE0-B9B6-B2B69D7C7CA4}</b:Guid>
    <b:Author>
      <b:Author>
        <b:Corporate>forbes</b:Corporate>
      </b:Author>
    </b:Author>
    <b:Title>Why You Need Cultural Intelligence (And How To Develop It)</b:Title>
    <b:Year>2015</b:Year>
    <b:URL>https://www.forbes.com/sites/iese/2015/03/24/why-you-need-cultural-intelligence-and-how-to-develop-it/</b:URL>
    <b:RefOrder>1</b:RefOrder>
  </b:Source>
  <b:Source>
    <b:Tag>Lar17</b:Tag>
    <b:SourceType>InternetSite</b:SourceType>
    <b:Guid>{1A5759A1-25F9-42F7-A5A8-9980E9288FBA}</b:Guid>
    <b:Author>
      <b:Author>
        <b:NameList>
          <b:Person>
            <b:Last>Bruin</b:Last>
            <b:First>Lars</b:First>
            <b:Middle>de</b:Middle>
          </b:Person>
        </b:NameList>
      </b:Author>
    </b:Author>
    <b:Title>Hofstede’s Cultural Dimensions</b:Title>
    <b:Year>2017</b:Year>
    <b:URL>https://www.business-to-you.com/hofstedes-cultural-dimensions/</b:URL>
    <b:RefOrder>4</b:RefOrder>
  </b:Source>
  <b:Source>
    <b:Tag>set221</b:Tag>
    <b:SourceType>InternetSite</b:SourceType>
    <b:Guid>{D03D9DD5-1D7B-48F3-A325-B3F649B3486B}</b:Guid>
    <b:Author>
      <b:Author>
        <b:Corporate>setupmyhotel</b:Corporate>
      </b:Author>
    </b:Author>
    <b:Title>The Main Departments In a Hotel Or Resort</b:Title>
    <b:Year>2022</b:Year>
    <b:URL>https://setupmyhotel.com/train-my-hotel-staff/securityandloss/765-departments-that-make-a-hotel.html</b:URL>
    <b:RefOrder>5</b:RefOrder>
  </b:Source>
  <b:Source>
    <b:Tag>CAS17</b:Tag>
    <b:SourceType>InternetSite</b:SourceType>
    <b:Guid>{6E182033-4A3F-4977-9DDE-1395810D569D}</b:Guid>
    <b:Author>
      <b:Author>
        <b:NameList>
          <b:Person>
            <b:Last>GILL</b:Last>
            <b:First>CASSANDRA</b:First>
          </b:Person>
        </b:NameList>
      </b:Author>
    </b:Author>
    <b:Title>Hofstede’s cultural dimensions and differences across cultures</b:Title>
    <b:Year>2017</b:Year>
    <b:URL>https://blog.oup.com/2017/03/hofstede-cultural-dimensions/</b:URL>
    <b:RefOrder>2</b:RefOrder>
  </b:Source>
  <b:Source>
    <b:Tag>Evi20</b:Tag>
    <b:SourceType>InternetSite</b:SourceType>
    <b:Guid>{F28FD155-8A3F-49BC-A63F-476166F0DB30}</b:Guid>
    <b:Author>
      <b:Author>
        <b:NameList>
          <b:Person>
            <b:Last>Cheng</b:Last>
            <b:First>Evie</b:First>
          </b:Person>
        </b:NameList>
      </b:Author>
    </b:Author>
    <b:Title>Design for different cultures with Hofstede’s cultural dimensions theory</b:Title>
    <b:Year>2020</b:Year>
    <b:URL>https://medium.com/@eviecheng/designing-for-different-cultures-hofstedes-cultural-dimensions-5d5a369e99ee</b:URL>
    <b:RefOrder>3</b:RefOrder>
  </b:Source>
  <b:Source>
    <b:Tag>for216</b:Tag>
    <b:SourceType>InternetSite</b:SourceType>
    <b:Guid>{1504C93D-E6BF-437B-9687-803D33557B9C}</b:Guid>
    <b:Author>
      <b:Author>
        <b:Corporate>forbes</b:Corporate>
      </b:Author>
    </b:Author>
    <b:Title>Eight Important Ways To Promote Inclusion And Diversity In Your Workplace</b:Title>
    <b:Year>2021</b:Year>
    <b:URL>https://www.forbes.com/sites/theyec/2021/01/25/eight-important-ways-to-promote-inclusion-and-diversity-in-your-workplace/</b:URL>
    <b:RefOrder>6</b:RefOrder>
  </b:Source>
</b:Sources>
</file>

<file path=customXml/itemProps1.xml><?xml version="1.0" encoding="utf-8"?>
<ds:datastoreItem xmlns:ds="http://schemas.openxmlformats.org/officeDocument/2006/customXml" ds:itemID="{4E28644D-15AC-0940-9CBC-63D1F2353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1743</Words>
  <Characters>9938</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SANGRAM</dc:creator>
  <cp:lastModifiedBy>Microsoft Office User</cp:lastModifiedBy>
  <cp:revision>3</cp:revision>
  <dcterms:created xsi:type="dcterms:W3CDTF">2022-03-06T07:23:00Z</dcterms:created>
  <dcterms:modified xsi:type="dcterms:W3CDTF">2022-03-09T19:42:00Z</dcterms:modified>
</cp:coreProperties>
</file>