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5B9BD5" w:themeColor="accent1"/>
          <w:sz w:val="24"/>
        </w:rPr>
        <w:id w:val="-537664885"/>
        <w:docPartObj>
          <w:docPartGallery w:val="Cover Pages"/>
          <w:docPartUnique/>
        </w:docPartObj>
      </w:sdtPr>
      <w:sdtEndPr>
        <w:rPr>
          <w:rFonts w:ascii="Arial" w:hAnsi="Arial" w:cs="Arial"/>
          <w:b/>
          <w:color w:val="auto"/>
        </w:rPr>
      </w:sdtEndPr>
      <w:sdtContent>
        <w:p w14:paraId="09F9A6CA" w14:textId="408957CE" w:rsidR="00660557" w:rsidRDefault="00660557">
          <w:pPr>
            <w:pStyle w:val="NoSpacing"/>
            <w:spacing w:before="1540" w:after="240"/>
            <w:jc w:val="center"/>
            <w:rPr>
              <w:color w:val="5B9BD5" w:themeColor="accent1"/>
            </w:rPr>
          </w:pPr>
          <w:r>
            <w:rPr>
              <w:noProof/>
              <w:color w:val="5B9BD5" w:themeColor="accent1"/>
            </w:rPr>
            <w:drawing>
              <wp:inline distT="0" distB="0" distL="0" distR="0" wp14:anchorId="6D85087E" wp14:editId="23A3CDF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5B9BD5" w:themeColor="accent1"/>
              <w:sz w:val="40"/>
              <w:szCs w:val="40"/>
            </w:rPr>
            <w:alias w:val="Title"/>
            <w:tag w:val=""/>
            <w:id w:val="1735040861"/>
            <w:placeholder>
              <w:docPart w:val="6BE7176B53F94A6B8D716981392A0D09"/>
            </w:placeholder>
            <w:dataBinding w:prefixMappings="xmlns:ns0='http://purl.org/dc/elements/1.1/' xmlns:ns1='http://schemas.openxmlformats.org/package/2006/metadata/core-properties' " w:xpath="/ns1:coreProperties[1]/ns0:title[1]" w:storeItemID="{6C3C8BC8-F283-45AE-878A-BAB7291924A1}"/>
            <w:text/>
          </w:sdtPr>
          <w:sdtContent>
            <w:p w14:paraId="49805C83" w14:textId="15AC5BA2" w:rsidR="00660557" w:rsidRPr="00D45778" w:rsidRDefault="007C1E41">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40"/>
                  <w:szCs w:val="40"/>
                </w:rPr>
              </w:pPr>
              <w:r w:rsidRPr="00D45778">
                <w:rPr>
                  <w:rFonts w:ascii="Arial" w:eastAsiaTheme="majorEastAsia" w:hAnsi="Arial" w:cs="Arial"/>
                  <w:caps/>
                  <w:color w:val="5B9BD5" w:themeColor="accent1"/>
                  <w:sz w:val="40"/>
                  <w:szCs w:val="40"/>
                </w:rPr>
                <w:t>digital skills and research methods</w:t>
              </w:r>
            </w:p>
          </w:sdtContent>
        </w:sdt>
        <w:sdt>
          <w:sdt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328029620"/>
            <w:placeholder>
              <w:docPart w:val="A0D309B238D249C5BCBDD9648E4F06C8"/>
            </w:placeholder>
            <w:dataBinding w:prefixMappings="xmlns:ns0='http://purl.org/dc/elements/1.1/' xmlns:ns1='http://schemas.openxmlformats.org/package/2006/metadata/core-properties' " w:xpath="/ns1:coreProperties[1]/ns0:subject[1]" w:storeItemID="{6C3C8BC8-F283-45AE-878A-BAB7291924A1}"/>
            <w:text/>
          </w:sdtPr>
          <w:sdtContent>
            <w:p w14:paraId="5C69F238" w14:textId="216D53DD" w:rsidR="00660557" w:rsidRPr="00EB7672" w:rsidRDefault="007C1E41">
              <w:pPr>
                <w:pStyle w:val="NoSpacing"/>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B7672">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Impact of Virtual Learning Environment</w:t>
              </w:r>
            </w:p>
          </w:sdtContent>
        </w:sdt>
        <w:p w14:paraId="677E2602" w14:textId="4380647A" w:rsidR="00660557" w:rsidRDefault="00660557">
          <w:pPr>
            <w:pStyle w:val="NoSpacing"/>
            <w:spacing w:before="480"/>
            <w:jc w:val="center"/>
            <w:rPr>
              <w:color w:val="5B9BD5" w:themeColor="accent1"/>
            </w:rPr>
          </w:pPr>
          <w:r>
            <w:rPr>
              <w:noProof/>
              <w:color w:val="5B9BD5" w:themeColor="accent1"/>
            </w:rPr>
            <w:drawing>
              <wp:inline distT="0" distB="0" distL="0" distR="0" wp14:anchorId="5E06183A" wp14:editId="326269C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2BE6847" w14:textId="2F9B6D18" w:rsidR="00547788" w:rsidRPr="00665C08" w:rsidRDefault="00D45778" w:rsidP="00665C08">
          <w:pPr>
            <w:rPr>
              <w:rFonts w:ascii="Arial" w:hAnsi="Arial" w:cs="Arial"/>
              <w:b/>
              <w:sz w:val="22"/>
            </w:rPr>
          </w:pPr>
          <w:r>
            <w:rPr>
              <w:noProof/>
              <w:color w:val="5B9BD5" w:themeColor="accent1"/>
            </w:rPr>
            <mc:AlternateContent>
              <mc:Choice Requires="wps">
                <w:drawing>
                  <wp:anchor distT="0" distB="0" distL="114300" distR="114300" simplePos="0" relativeHeight="251659264" behindDoc="0" locked="0" layoutInCell="1" allowOverlap="1" wp14:anchorId="5E20A6A3" wp14:editId="6FD7960B">
                    <wp:simplePos x="0" y="0"/>
                    <wp:positionH relativeFrom="margin">
                      <wp:align>right</wp:align>
                    </wp:positionH>
                    <wp:positionV relativeFrom="page">
                      <wp:posOffset>7200265</wp:posOffset>
                    </wp:positionV>
                    <wp:extent cx="6553200" cy="23812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6553200" cy="238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8C2372" w14:textId="2EDB9097" w:rsidR="00D45778" w:rsidRDefault="007C1E41" w:rsidP="00D45778">
                                <w:pPr>
                                  <w:pStyle w:val="NoSpacing"/>
                                  <w:spacing w:line="360" w:lineRule="auto"/>
                                  <w:jc w:val="center"/>
                                  <w:rPr>
                                    <w:rFonts w:ascii="Arial" w:hAnsi="Arial" w:cs="Arial"/>
                                    <w:caps/>
                                    <w:color w:val="5B9BD5" w:themeColor="accent1"/>
                                    <w:sz w:val="40"/>
                                    <w:szCs w:val="40"/>
                                  </w:rPr>
                                </w:pPr>
                                <w:r w:rsidRPr="00D45778">
                                  <w:rPr>
                                    <w:rFonts w:ascii="Arial" w:hAnsi="Arial" w:cs="Arial"/>
                                    <w:caps/>
                                    <w:color w:val="5B9BD5" w:themeColor="accent1"/>
                                    <w:sz w:val="40"/>
                                    <w:szCs w:val="40"/>
                                  </w:rPr>
                                  <w:t>Module code: bmsw4003</w:t>
                                </w:r>
                              </w:p>
                              <w:p w14:paraId="3A1DAD0E" w14:textId="61A76C1C" w:rsidR="007C1E41" w:rsidRPr="00D45778" w:rsidRDefault="00D45778" w:rsidP="00D45778">
                                <w:pPr>
                                  <w:pStyle w:val="NoSpacing"/>
                                  <w:spacing w:line="360" w:lineRule="auto"/>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577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7C1E41" w:rsidRPr="00D4577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esearch </w:t>
                                </w:r>
                                <w:r w:rsidRPr="00D4577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7C1E41" w:rsidRPr="00D4577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eport</w:t>
                                </w:r>
                              </w:p>
                              <w:p w14:paraId="6EEB5186" w14:textId="77777777" w:rsidR="00D45778" w:rsidRPr="00D45778" w:rsidRDefault="00D45778" w:rsidP="00D45778">
                                <w:pPr>
                                  <w:pStyle w:val="NoSpacing"/>
                                  <w:spacing w:line="360" w:lineRule="auto"/>
                                  <w:jc w:val="center"/>
                                  <w:rPr>
                                    <w:rFonts w:ascii="Arial" w:hAnsi="Arial" w:cs="Arial"/>
                                    <w:caps/>
                                    <w:color w:val="5B9BD5" w:themeColor="accent1"/>
                                    <w:sz w:val="40"/>
                                    <w:szCs w:val="40"/>
                                  </w:rPr>
                                </w:pPr>
                              </w:p>
                              <w:p w14:paraId="44C95656" w14:textId="77777777" w:rsidR="001134F9" w:rsidRDefault="00D45778" w:rsidP="00D45778">
                                <w:pPr>
                                  <w:pStyle w:val="NoSpacing"/>
                                  <w:spacing w:line="360" w:lineRule="auto"/>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7C1E41" w:rsidRPr="00D4577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ernad </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7C1E41" w:rsidRPr="00D4577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rsic</w:t>
                                </w:r>
                              </w:p>
                              <w:p w14:paraId="2CF2979E" w14:textId="44C3E4D7" w:rsidR="007C1E41" w:rsidRPr="00D45778" w:rsidRDefault="001134F9" w:rsidP="00D45778">
                                <w:pPr>
                                  <w:pStyle w:val="NoSpacing"/>
                                  <w:spacing w:line="360" w:lineRule="auto"/>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ID: </w:t>
                                </w:r>
                                <w:r w:rsidR="00D45778" w:rsidRPr="00D4577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C1E41" w:rsidRPr="00D4577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2133762</w:t>
                                </w:r>
                                <w:r w:rsidR="00D45778" w:rsidRPr="00D4577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22D3F7F" w14:textId="0AF4E055" w:rsidR="00660557" w:rsidRPr="001134F9" w:rsidRDefault="00E84861" w:rsidP="00D45778">
                                <w:pPr>
                                  <w:pStyle w:val="NoSpacing"/>
                                  <w:spacing w:line="360" w:lineRule="auto"/>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34F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00660557" w:rsidRPr="001134F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Suneth Fernando</w:t>
                                </w:r>
                              </w:p>
                              <w:p w14:paraId="3CE9B730" w14:textId="77777777" w:rsidR="00660557" w:rsidRPr="001134F9" w:rsidRDefault="00660557" w:rsidP="00D45778">
                                <w:pPr>
                                  <w:pStyle w:val="NoSpacing"/>
                                  <w:spacing w:line="360" w:lineRule="auto"/>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34F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Saint David</w:t>
                                </w:r>
                              </w:p>
                              <w:p w14:paraId="5773A123" w14:textId="55B6AB48" w:rsidR="00660557" w:rsidRPr="001134F9" w:rsidRDefault="00660557" w:rsidP="00D45778">
                                <w:pPr>
                                  <w:pStyle w:val="NoSpacing"/>
                                  <w:spacing w:line="360" w:lineRule="auto"/>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34F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25/07/2022</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5E20A6A3" id="_x0000_t202" coordsize="21600,21600" o:spt="202" path="m,l,21600r21600,l21600,xe">
                    <v:stroke joinstyle="miter"/>
                    <v:path gradientshapeok="t" o:connecttype="rect"/>
                  </v:shapetype>
                  <v:shape id="Text Box 142" o:spid="_x0000_s1026" type="#_x0000_t202" style="position:absolute;left:0;text-align:left;margin-left:464.8pt;margin-top:566.95pt;width:516pt;height:187.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" filled="f" stroked="f" strokeweight=".5pt">
                    <v:textbox inset="0,0,0,0">
                      <w:txbxContent>
                        <w:p w14:paraId="5B8C2372" w14:textId="2EDB9097" w:rsidR="00D45778" w:rsidRDefault="007C1E41" w:rsidP="00D45778">
                          <w:pPr>
                            <w:pStyle w:val="NoSpacing"/>
                            <w:spacing w:line="360" w:lineRule="auto"/>
                            <w:jc w:val="center"/>
                            <w:rPr>
                              <w:rFonts w:ascii="Arial" w:hAnsi="Arial" w:cs="Arial"/>
                              <w:caps/>
                              <w:color w:val="5B9BD5" w:themeColor="accent1"/>
                              <w:sz w:val="40"/>
                              <w:szCs w:val="40"/>
                            </w:rPr>
                          </w:pPr>
                          <w:r w:rsidRPr="00D45778">
                            <w:rPr>
                              <w:rFonts w:ascii="Arial" w:hAnsi="Arial" w:cs="Arial"/>
                              <w:caps/>
                              <w:color w:val="5B9BD5" w:themeColor="accent1"/>
                              <w:sz w:val="40"/>
                              <w:szCs w:val="40"/>
                            </w:rPr>
                            <w:t>Module code: bmsw4003</w:t>
                          </w:r>
                        </w:p>
                        <w:p w14:paraId="3A1DAD0E" w14:textId="61A76C1C" w:rsidR="007C1E41" w:rsidRPr="00D45778" w:rsidRDefault="00D45778" w:rsidP="00D45778">
                          <w:pPr>
                            <w:pStyle w:val="NoSpacing"/>
                            <w:spacing w:line="360" w:lineRule="auto"/>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4577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7C1E41" w:rsidRPr="00D4577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esearch </w:t>
                          </w:r>
                          <w:r w:rsidRPr="00D4577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7C1E41" w:rsidRPr="00D4577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eport</w:t>
                          </w:r>
                        </w:p>
                        <w:p w14:paraId="6EEB5186" w14:textId="77777777" w:rsidR="00D45778" w:rsidRPr="00D45778" w:rsidRDefault="00D45778" w:rsidP="00D45778">
                          <w:pPr>
                            <w:pStyle w:val="NoSpacing"/>
                            <w:spacing w:line="360" w:lineRule="auto"/>
                            <w:jc w:val="center"/>
                            <w:rPr>
                              <w:rFonts w:ascii="Arial" w:hAnsi="Arial" w:cs="Arial"/>
                              <w:caps/>
                              <w:color w:val="5B9BD5" w:themeColor="accent1"/>
                              <w:sz w:val="40"/>
                              <w:szCs w:val="40"/>
                            </w:rPr>
                          </w:pPr>
                        </w:p>
                        <w:p w14:paraId="44C95656" w14:textId="77777777" w:rsidR="001134F9" w:rsidRDefault="00D45778" w:rsidP="00D45778">
                          <w:pPr>
                            <w:pStyle w:val="NoSpacing"/>
                            <w:spacing w:line="360" w:lineRule="auto"/>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7C1E41" w:rsidRPr="00D4577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ernad </w:t>
                          </w: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7C1E41" w:rsidRPr="00D4577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rsic</w:t>
                          </w:r>
                        </w:p>
                        <w:p w14:paraId="2CF2979E" w14:textId="44C3E4D7" w:rsidR="007C1E41" w:rsidRPr="00D45778" w:rsidRDefault="001134F9" w:rsidP="00D45778">
                          <w:pPr>
                            <w:pStyle w:val="NoSpacing"/>
                            <w:spacing w:line="360" w:lineRule="auto"/>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ID: </w:t>
                          </w:r>
                          <w:r w:rsidR="00D45778" w:rsidRPr="00D4577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C1E41" w:rsidRPr="00D4577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2133762</w:t>
                          </w:r>
                          <w:r w:rsidR="00D45778" w:rsidRPr="00D45778">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22D3F7F" w14:textId="0AF4E055" w:rsidR="00660557" w:rsidRPr="001134F9" w:rsidRDefault="00E84861" w:rsidP="00D45778">
                          <w:pPr>
                            <w:pStyle w:val="NoSpacing"/>
                            <w:spacing w:line="360" w:lineRule="auto"/>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34F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Lecturer: </w:t>
                          </w:r>
                          <w:r w:rsidR="00660557" w:rsidRPr="001134F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Suneth Fernando</w:t>
                          </w:r>
                        </w:p>
                        <w:p w14:paraId="3CE9B730" w14:textId="77777777" w:rsidR="00660557" w:rsidRPr="001134F9" w:rsidRDefault="00660557" w:rsidP="00D45778">
                          <w:pPr>
                            <w:pStyle w:val="NoSpacing"/>
                            <w:spacing w:line="360" w:lineRule="auto"/>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34F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Saint David</w:t>
                          </w:r>
                        </w:p>
                        <w:p w14:paraId="5773A123" w14:textId="55B6AB48" w:rsidR="00660557" w:rsidRPr="001134F9" w:rsidRDefault="00660557" w:rsidP="00D45778">
                          <w:pPr>
                            <w:pStyle w:val="NoSpacing"/>
                            <w:spacing w:line="360" w:lineRule="auto"/>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134F9">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25/07/2022</w:t>
                          </w:r>
                        </w:p>
                      </w:txbxContent>
                    </v:textbox>
                    <w10:wrap anchorx="margin" anchory="page"/>
                  </v:shape>
                </w:pict>
              </mc:Fallback>
            </mc:AlternateContent>
          </w:r>
          <w:r w:rsidR="00660557">
            <w:rPr>
              <w:rFonts w:ascii="Arial" w:hAnsi="Arial" w:cs="Arial"/>
              <w:b/>
              <w:sz w:val="22"/>
            </w:rPr>
            <w:br w:type="page"/>
          </w:r>
        </w:p>
      </w:sdtContent>
    </w:sdt>
    <w:sdt>
      <w:sdtPr>
        <w:rPr>
          <w:rFonts w:ascii="Arial" w:eastAsiaTheme="minorHAnsi" w:hAnsi="Arial" w:cs="Arial"/>
          <w:b/>
          <w:color w:val="auto"/>
          <w:sz w:val="22"/>
          <w:szCs w:val="22"/>
        </w:rPr>
        <w:id w:val="896869532"/>
        <w:docPartObj>
          <w:docPartGallery w:val="Table of Contents"/>
          <w:docPartUnique/>
        </w:docPartObj>
      </w:sdtPr>
      <w:sdtEndPr>
        <w:rPr>
          <w:bCs/>
          <w:noProof/>
        </w:rPr>
      </w:sdtEndPr>
      <w:sdtContent>
        <w:p w14:paraId="4DB3348C" w14:textId="77777777" w:rsidR="00547788" w:rsidRPr="000600D8" w:rsidRDefault="00547788" w:rsidP="000600D8">
          <w:pPr>
            <w:pStyle w:val="TOCHeading"/>
            <w:spacing w:line="360" w:lineRule="auto"/>
            <w:rPr>
              <w:rFonts w:ascii="Arial" w:hAnsi="Arial" w:cs="Arial"/>
              <w:b/>
              <w:color w:val="auto"/>
              <w:sz w:val="22"/>
              <w:szCs w:val="22"/>
            </w:rPr>
          </w:pPr>
          <w:r w:rsidRPr="000600D8">
            <w:rPr>
              <w:rFonts w:ascii="Arial" w:hAnsi="Arial" w:cs="Arial"/>
              <w:b/>
              <w:color w:val="auto"/>
              <w:sz w:val="22"/>
              <w:szCs w:val="22"/>
            </w:rPr>
            <w:t>Table of Contents</w:t>
          </w:r>
        </w:p>
        <w:p w14:paraId="7A1382C7" w14:textId="56E632DD" w:rsidR="000600D8" w:rsidRPr="000600D8" w:rsidRDefault="00547788" w:rsidP="000600D8">
          <w:pPr>
            <w:pStyle w:val="TOC1"/>
            <w:tabs>
              <w:tab w:val="right" w:leader="dot" w:pos="9350"/>
            </w:tabs>
            <w:spacing w:line="360" w:lineRule="auto"/>
            <w:rPr>
              <w:rFonts w:ascii="Arial" w:eastAsiaTheme="minorEastAsia" w:hAnsi="Arial" w:cs="Arial"/>
              <w:noProof/>
              <w:sz w:val="22"/>
              <w:lang w:val="en-GB" w:eastAsia="en-GB"/>
            </w:rPr>
          </w:pPr>
          <w:r w:rsidRPr="000600D8">
            <w:rPr>
              <w:rFonts w:ascii="Arial" w:hAnsi="Arial" w:cs="Arial"/>
              <w:b/>
              <w:bCs/>
              <w:noProof/>
              <w:sz w:val="22"/>
            </w:rPr>
            <w:fldChar w:fldCharType="begin"/>
          </w:r>
          <w:r w:rsidRPr="000600D8">
            <w:rPr>
              <w:rFonts w:ascii="Arial" w:hAnsi="Arial" w:cs="Arial"/>
              <w:b/>
              <w:bCs/>
              <w:noProof/>
              <w:sz w:val="22"/>
            </w:rPr>
            <w:instrText xml:space="preserve"> TOC \o "1-3" \h \z \u </w:instrText>
          </w:r>
          <w:r w:rsidRPr="000600D8">
            <w:rPr>
              <w:rFonts w:ascii="Arial" w:hAnsi="Arial" w:cs="Arial"/>
              <w:b/>
              <w:bCs/>
              <w:noProof/>
              <w:sz w:val="22"/>
            </w:rPr>
            <w:fldChar w:fldCharType="separate"/>
          </w:r>
          <w:hyperlink w:anchor="_Toc110066710" w:history="1">
            <w:r w:rsidR="000600D8" w:rsidRPr="000600D8">
              <w:rPr>
                <w:rStyle w:val="Hyperlink"/>
                <w:rFonts w:ascii="Arial" w:hAnsi="Arial" w:cs="Arial"/>
                <w:b/>
                <w:noProof/>
                <w:sz w:val="22"/>
              </w:rPr>
              <w:t>Introduction to the study</w:t>
            </w:r>
            <w:r w:rsidR="000600D8" w:rsidRPr="000600D8">
              <w:rPr>
                <w:rFonts w:ascii="Arial" w:hAnsi="Arial" w:cs="Arial"/>
                <w:noProof/>
                <w:webHidden/>
                <w:sz w:val="22"/>
              </w:rPr>
              <w:tab/>
            </w:r>
            <w:r w:rsidR="000600D8" w:rsidRPr="000600D8">
              <w:rPr>
                <w:rFonts w:ascii="Arial" w:hAnsi="Arial" w:cs="Arial"/>
                <w:noProof/>
                <w:webHidden/>
                <w:sz w:val="22"/>
              </w:rPr>
              <w:fldChar w:fldCharType="begin"/>
            </w:r>
            <w:r w:rsidR="000600D8" w:rsidRPr="000600D8">
              <w:rPr>
                <w:rFonts w:ascii="Arial" w:hAnsi="Arial" w:cs="Arial"/>
                <w:noProof/>
                <w:webHidden/>
                <w:sz w:val="22"/>
              </w:rPr>
              <w:instrText xml:space="preserve"> PAGEREF _Toc110066710 \h </w:instrText>
            </w:r>
            <w:r w:rsidR="000600D8" w:rsidRPr="000600D8">
              <w:rPr>
                <w:rFonts w:ascii="Arial" w:hAnsi="Arial" w:cs="Arial"/>
                <w:noProof/>
                <w:webHidden/>
                <w:sz w:val="22"/>
              </w:rPr>
            </w:r>
            <w:r w:rsidR="000600D8" w:rsidRPr="000600D8">
              <w:rPr>
                <w:rFonts w:ascii="Arial" w:hAnsi="Arial" w:cs="Arial"/>
                <w:noProof/>
                <w:webHidden/>
                <w:sz w:val="22"/>
              </w:rPr>
              <w:fldChar w:fldCharType="separate"/>
            </w:r>
            <w:r w:rsidR="00486C45">
              <w:rPr>
                <w:rFonts w:ascii="Arial" w:hAnsi="Arial" w:cs="Arial"/>
                <w:noProof/>
                <w:webHidden/>
                <w:sz w:val="22"/>
              </w:rPr>
              <w:t>2</w:t>
            </w:r>
            <w:r w:rsidR="000600D8" w:rsidRPr="000600D8">
              <w:rPr>
                <w:rFonts w:ascii="Arial" w:hAnsi="Arial" w:cs="Arial"/>
                <w:noProof/>
                <w:webHidden/>
                <w:sz w:val="22"/>
              </w:rPr>
              <w:fldChar w:fldCharType="end"/>
            </w:r>
          </w:hyperlink>
        </w:p>
        <w:p w14:paraId="598CFF4F" w14:textId="59C08442" w:rsidR="000600D8" w:rsidRPr="000600D8" w:rsidRDefault="00000000" w:rsidP="000600D8">
          <w:pPr>
            <w:pStyle w:val="TOC2"/>
            <w:tabs>
              <w:tab w:val="right" w:leader="dot" w:pos="9350"/>
            </w:tabs>
            <w:spacing w:line="360" w:lineRule="auto"/>
            <w:rPr>
              <w:rFonts w:ascii="Arial" w:eastAsiaTheme="minorEastAsia" w:hAnsi="Arial" w:cs="Arial"/>
              <w:noProof/>
              <w:sz w:val="22"/>
              <w:lang w:val="en-GB" w:eastAsia="en-GB"/>
            </w:rPr>
          </w:pPr>
          <w:hyperlink w:anchor="_Toc110066711" w:history="1">
            <w:r w:rsidR="000600D8" w:rsidRPr="000600D8">
              <w:rPr>
                <w:rStyle w:val="Hyperlink"/>
                <w:rFonts w:ascii="Arial" w:hAnsi="Arial" w:cs="Arial"/>
                <w:b/>
                <w:noProof/>
                <w:sz w:val="22"/>
              </w:rPr>
              <w:t>Introduction</w:t>
            </w:r>
            <w:r w:rsidR="000600D8" w:rsidRPr="000600D8">
              <w:rPr>
                <w:rFonts w:ascii="Arial" w:hAnsi="Arial" w:cs="Arial"/>
                <w:noProof/>
                <w:webHidden/>
                <w:sz w:val="22"/>
              </w:rPr>
              <w:tab/>
            </w:r>
            <w:r w:rsidR="000600D8" w:rsidRPr="000600D8">
              <w:rPr>
                <w:rFonts w:ascii="Arial" w:hAnsi="Arial" w:cs="Arial"/>
                <w:noProof/>
                <w:webHidden/>
                <w:sz w:val="22"/>
              </w:rPr>
              <w:fldChar w:fldCharType="begin"/>
            </w:r>
            <w:r w:rsidR="000600D8" w:rsidRPr="000600D8">
              <w:rPr>
                <w:rFonts w:ascii="Arial" w:hAnsi="Arial" w:cs="Arial"/>
                <w:noProof/>
                <w:webHidden/>
                <w:sz w:val="22"/>
              </w:rPr>
              <w:instrText xml:space="preserve"> PAGEREF _Toc110066711 \h </w:instrText>
            </w:r>
            <w:r w:rsidR="000600D8" w:rsidRPr="000600D8">
              <w:rPr>
                <w:rFonts w:ascii="Arial" w:hAnsi="Arial" w:cs="Arial"/>
                <w:noProof/>
                <w:webHidden/>
                <w:sz w:val="22"/>
              </w:rPr>
            </w:r>
            <w:r w:rsidR="000600D8" w:rsidRPr="000600D8">
              <w:rPr>
                <w:rFonts w:ascii="Arial" w:hAnsi="Arial" w:cs="Arial"/>
                <w:noProof/>
                <w:webHidden/>
                <w:sz w:val="22"/>
              </w:rPr>
              <w:fldChar w:fldCharType="separate"/>
            </w:r>
            <w:r w:rsidR="00486C45">
              <w:rPr>
                <w:rFonts w:ascii="Arial" w:hAnsi="Arial" w:cs="Arial"/>
                <w:noProof/>
                <w:webHidden/>
                <w:sz w:val="22"/>
              </w:rPr>
              <w:t>2</w:t>
            </w:r>
            <w:r w:rsidR="000600D8" w:rsidRPr="000600D8">
              <w:rPr>
                <w:rFonts w:ascii="Arial" w:hAnsi="Arial" w:cs="Arial"/>
                <w:noProof/>
                <w:webHidden/>
                <w:sz w:val="22"/>
              </w:rPr>
              <w:fldChar w:fldCharType="end"/>
            </w:r>
          </w:hyperlink>
        </w:p>
        <w:p w14:paraId="112B4CA6" w14:textId="6C991CBC" w:rsidR="000600D8" w:rsidRPr="000600D8" w:rsidRDefault="00000000" w:rsidP="000600D8">
          <w:pPr>
            <w:pStyle w:val="TOC2"/>
            <w:tabs>
              <w:tab w:val="right" w:leader="dot" w:pos="9350"/>
            </w:tabs>
            <w:spacing w:line="360" w:lineRule="auto"/>
            <w:rPr>
              <w:rFonts w:ascii="Arial" w:eastAsiaTheme="minorEastAsia" w:hAnsi="Arial" w:cs="Arial"/>
              <w:noProof/>
              <w:sz w:val="22"/>
              <w:lang w:val="en-GB" w:eastAsia="en-GB"/>
            </w:rPr>
          </w:pPr>
          <w:hyperlink w:anchor="_Toc110066712" w:history="1">
            <w:r w:rsidR="000600D8" w:rsidRPr="000600D8">
              <w:rPr>
                <w:rStyle w:val="Hyperlink"/>
                <w:rFonts w:ascii="Arial" w:hAnsi="Arial" w:cs="Arial"/>
                <w:b/>
                <w:noProof/>
                <w:sz w:val="22"/>
              </w:rPr>
              <w:t>Aim of the research</w:t>
            </w:r>
            <w:r w:rsidR="000600D8" w:rsidRPr="000600D8">
              <w:rPr>
                <w:rFonts w:ascii="Arial" w:hAnsi="Arial" w:cs="Arial"/>
                <w:noProof/>
                <w:webHidden/>
                <w:sz w:val="22"/>
              </w:rPr>
              <w:tab/>
            </w:r>
            <w:r w:rsidR="000600D8" w:rsidRPr="000600D8">
              <w:rPr>
                <w:rFonts w:ascii="Arial" w:hAnsi="Arial" w:cs="Arial"/>
                <w:noProof/>
                <w:webHidden/>
                <w:sz w:val="22"/>
              </w:rPr>
              <w:fldChar w:fldCharType="begin"/>
            </w:r>
            <w:r w:rsidR="000600D8" w:rsidRPr="000600D8">
              <w:rPr>
                <w:rFonts w:ascii="Arial" w:hAnsi="Arial" w:cs="Arial"/>
                <w:noProof/>
                <w:webHidden/>
                <w:sz w:val="22"/>
              </w:rPr>
              <w:instrText xml:space="preserve"> PAGEREF _Toc110066712 \h </w:instrText>
            </w:r>
            <w:r w:rsidR="000600D8" w:rsidRPr="000600D8">
              <w:rPr>
                <w:rFonts w:ascii="Arial" w:hAnsi="Arial" w:cs="Arial"/>
                <w:noProof/>
                <w:webHidden/>
                <w:sz w:val="22"/>
              </w:rPr>
            </w:r>
            <w:r w:rsidR="000600D8" w:rsidRPr="000600D8">
              <w:rPr>
                <w:rFonts w:ascii="Arial" w:hAnsi="Arial" w:cs="Arial"/>
                <w:noProof/>
                <w:webHidden/>
                <w:sz w:val="22"/>
              </w:rPr>
              <w:fldChar w:fldCharType="separate"/>
            </w:r>
            <w:r w:rsidR="00486C45">
              <w:rPr>
                <w:rFonts w:ascii="Arial" w:hAnsi="Arial" w:cs="Arial"/>
                <w:noProof/>
                <w:webHidden/>
                <w:sz w:val="22"/>
              </w:rPr>
              <w:t>2</w:t>
            </w:r>
            <w:r w:rsidR="000600D8" w:rsidRPr="000600D8">
              <w:rPr>
                <w:rFonts w:ascii="Arial" w:hAnsi="Arial" w:cs="Arial"/>
                <w:noProof/>
                <w:webHidden/>
                <w:sz w:val="22"/>
              </w:rPr>
              <w:fldChar w:fldCharType="end"/>
            </w:r>
          </w:hyperlink>
        </w:p>
        <w:p w14:paraId="452832B4" w14:textId="46FE9E24" w:rsidR="000600D8" w:rsidRPr="000600D8" w:rsidRDefault="00000000" w:rsidP="000600D8">
          <w:pPr>
            <w:pStyle w:val="TOC2"/>
            <w:tabs>
              <w:tab w:val="right" w:leader="dot" w:pos="9350"/>
            </w:tabs>
            <w:spacing w:line="360" w:lineRule="auto"/>
            <w:rPr>
              <w:rFonts w:ascii="Arial" w:eastAsiaTheme="minorEastAsia" w:hAnsi="Arial" w:cs="Arial"/>
              <w:noProof/>
              <w:sz w:val="22"/>
              <w:lang w:val="en-GB" w:eastAsia="en-GB"/>
            </w:rPr>
          </w:pPr>
          <w:hyperlink w:anchor="_Toc110066713" w:history="1">
            <w:r w:rsidR="000600D8" w:rsidRPr="000600D8">
              <w:rPr>
                <w:rStyle w:val="Hyperlink"/>
                <w:rFonts w:ascii="Arial" w:hAnsi="Arial" w:cs="Arial"/>
                <w:b/>
                <w:noProof/>
                <w:sz w:val="22"/>
              </w:rPr>
              <w:t>Objectives of the study</w:t>
            </w:r>
            <w:r w:rsidR="000600D8" w:rsidRPr="000600D8">
              <w:rPr>
                <w:rFonts w:ascii="Arial" w:hAnsi="Arial" w:cs="Arial"/>
                <w:noProof/>
                <w:webHidden/>
                <w:sz w:val="22"/>
              </w:rPr>
              <w:tab/>
            </w:r>
            <w:r w:rsidR="000600D8" w:rsidRPr="000600D8">
              <w:rPr>
                <w:rFonts w:ascii="Arial" w:hAnsi="Arial" w:cs="Arial"/>
                <w:noProof/>
                <w:webHidden/>
                <w:sz w:val="22"/>
              </w:rPr>
              <w:fldChar w:fldCharType="begin"/>
            </w:r>
            <w:r w:rsidR="000600D8" w:rsidRPr="000600D8">
              <w:rPr>
                <w:rFonts w:ascii="Arial" w:hAnsi="Arial" w:cs="Arial"/>
                <w:noProof/>
                <w:webHidden/>
                <w:sz w:val="22"/>
              </w:rPr>
              <w:instrText xml:space="preserve"> PAGEREF _Toc110066713 \h </w:instrText>
            </w:r>
            <w:r w:rsidR="000600D8" w:rsidRPr="000600D8">
              <w:rPr>
                <w:rFonts w:ascii="Arial" w:hAnsi="Arial" w:cs="Arial"/>
                <w:noProof/>
                <w:webHidden/>
                <w:sz w:val="22"/>
              </w:rPr>
            </w:r>
            <w:r w:rsidR="000600D8" w:rsidRPr="000600D8">
              <w:rPr>
                <w:rFonts w:ascii="Arial" w:hAnsi="Arial" w:cs="Arial"/>
                <w:noProof/>
                <w:webHidden/>
                <w:sz w:val="22"/>
              </w:rPr>
              <w:fldChar w:fldCharType="separate"/>
            </w:r>
            <w:r w:rsidR="00486C45">
              <w:rPr>
                <w:rFonts w:ascii="Arial" w:hAnsi="Arial" w:cs="Arial"/>
                <w:noProof/>
                <w:webHidden/>
                <w:sz w:val="22"/>
              </w:rPr>
              <w:t>2</w:t>
            </w:r>
            <w:r w:rsidR="000600D8" w:rsidRPr="000600D8">
              <w:rPr>
                <w:rFonts w:ascii="Arial" w:hAnsi="Arial" w:cs="Arial"/>
                <w:noProof/>
                <w:webHidden/>
                <w:sz w:val="22"/>
              </w:rPr>
              <w:fldChar w:fldCharType="end"/>
            </w:r>
          </w:hyperlink>
        </w:p>
        <w:p w14:paraId="322DF849" w14:textId="41A5B0C2" w:rsidR="000600D8" w:rsidRPr="000600D8" w:rsidRDefault="00000000" w:rsidP="000600D8">
          <w:pPr>
            <w:pStyle w:val="TOC2"/>
            <w:tabs>
              <w:tab w:val="right" w:leader="dot" w:pos="9350"/>
            </w:tabs>
            <w:spacing w:line="360" w:lineRule="auto"/>
            <w:rPr>
              <w:rFonts w:ascii="Arial" w:eastAsiaTheme="minorEastAsia" w:hAnsi="Arial" w:cs="Arial"/>
              <w:noProof/>
              <w:sz w:val="22"/>
              <w:lang w:val="en-GB" w:eastAsia="en-GB"/>
            </w:rPr>
          </w:pPr>
          <w:hyperlink w:anchor="_Toc110066714" w:history="1">
            <w:r w:rsidR="000600D8" w:rsidRPr="000600D8">
              <w:rPr>
                <w:rStyle w:val="Hyperlink"/>
                <w:rFonts w:ascii="Arial" w:hAnsi="Arial" w:cs="Arial"/>
                <w:b/>
                <w:noProof/>
                <w:sz w:val="22"/>
              </w:rPr>
              <w:t>Scope of the study</w:t>
            </w:r>
            <w:r w:rsidR="000600D8" w:rsidRPr="000600D8">
              <w:rPr>
                <w:rFonts w:ascii="Arial" w:hAnsi="Arial" w:cs="Arial"/>
                <w:noProof/>
                <w:webHidden/>
                <w:sz w:val="22"/>
              </w:rPr>
              <w:tab/>
            </w:r>
            <w:r w:rsidR="000600D8" w:rsidRPr="000600D8">
              <w:rPr>
                <w:rFonts w:ascii="Arial" w:hAnsi="Arial" w:cs="Arial"/>
                <w:noProof/>
                <w:webHidden/>
                <w:sz w:val="22"/>
              </w:rPr>
              <w:fldChar w:fldCharType="begin"/>
            </w:r>
            <w:r w:rsidR="000600D8" w:rsidRPr="000600D8">
              <w:rPr>
                <w:rFonts w:ascii="Arial" w:hAnsi="Arial" w:cs="Arial"/>
                <w:noProof/>
                <w:webHidden/>
                <w:sz w:val="22"/>
              </w:rPr>
              <w:instrText xml:space="preserve"> PAGEREF _Toc110066714 \h </w:instrText>
            </w:r>
            <w:r w:rsidR="000600D8" w:rsidRPr="000600D8">
              <w:rPr>
                <w:rFonts w:ascii="Arial" w:hAnsi="Arial" w:cs="Arial"/>
                <w:noProof/>
                <w:webHidden/>
                <w:sz w:val="22"/>
              </w:rPr>
            </w:r>
            <w:r w:rsidR="000600D8" w:rsidRPr="000600D8">
              <w:rPr>
                <w:rFonts w:ascii="Arial" w:hAnsi="Arial" w:cs="Arial"/>
                <w:noProof/>
                <w:webHidden/>
                <w:sz w:val="22"/>
              </w:rPr>
              <w:fldChar w:fldCharType="separate"/>
            </w:r>
            <w:r w:rsidR="00486C45">
              <w:rPr>
                <w:rFonts w:ascii="Arial" w:hAnsi="Arial" w:cs="Arial"/>
                <w:noProof/>
                <w:webHidden/>
                <w:sz w:val="22"/>
              </w:rPr>
              <w:t>3</w:t>
            </w:r>
            <w:r w:rsidR="000600D8" w:rsidRPr="000600D8">
              <w:rPr>
                <w:rFonts w:ascii="Arial" w:hAnsi="Arial" w:cs="Arial"/>
                <w:noProof/>
                <w:webHidden/>
                <w:sz w:val="22"/>
              </w:rPr>
              <w:fldChar w:fldCharType="end"/>
            </w:r>
          </w:hyperlink>
        </w:p>
        <w:p w14:paraId="289ADAA5" w14:textId="5F23CF74" w:rsidR="000600D8" w:rsidRPr="000600D8" w:rsidRDefault="00000000" w:rsidP="000600D8">
          <w:pPr>
            <w:pStyle w:val="TOC1"/>
            <w:tabs>
              <w:tab w:val="right" w:leader="dot" w:pos="9350"/>
            </w:tabs>
            <w:spacing w:line="360" w:lineRule="auto"/>
            <w:rPr>
              <w:rFonts w:ascii="Arial" w:eastAsiaTheme="minorEastAsia" w:hAnsi="Arial" w:cs="Arial"/>
              <w:noProof/>
              <w:sz w:val="22"/>
              <w:lang w:val="en-GB" w:eastAsia="en-GB"/>
            </w:rPr>
          </w:pPr>
          <w:hyperlink w:anchor="_Toc110066715" w:history="1">
            <w:r w:rsidR="000600D8" w:rsidRPr="000600D8">
              <w:rPr>
                <w:rStyle w:val="Hyperlink"/>
                <w:rFonts w:ascii="Arial" w:hAnsi="Arial" w:cs="Arial"/>
                <w:b/>
                <w:noProof/>
                <w:sz w:val="22"/>
              </w:rPr>
              <w:t>Literature study</w:t>
            </w:r>
            <w:r w:rsidR="000600D8" w:rsidRPr="000600D8">
              <w:rPr>
                <w:rFonts w:ascii="Arial" w:hAnsi="Arial" w:cs="Arial"/>
                <w:noProof/>
                <w:webHidden/>
                <w:sz w:val="22"/>
              </w:rPr>
              <w:tab/>
            </w:r>
            <w:r w:rsidR="000600D8" w:rsidRPr="000600D8">
              <w:rPr>
                <w:rFonts w:ascii="Arial" w:hAnsi="Arial" w:cs="Arial"/>
                <w:noProof/>
                <w:webHidden/>
                <w:sz w:val="22"/>
              </w:rPr>
              <w:fldChar w:fldCharType="begin"/>
            </w:r>
            <w:r w:rsidR="000600D8" w:rsidRPr="000600D8">
              <w:rPr>
                <w:rFonts w:ascii="Arial" w:hAnsi="Arial" w:cs="Arial"/>
                <w:noProof/>
                <w:webHidden/>
                <w:sz w:val="22"/>
              </w:rPr>
              <w:instrText xml:space="preserve"> PAGEREF _Toc110066715 \h </w:instrText>
            </w:r>
            <w:r w:rsidR="000600D8" w:rsidRPr="000600D8">
              <w:rPr>
                <w:rFonts w:ascii="Arial" w:hAnsi="Arial" w:cs="Arial"/>
                <w:noProof/>
                <w:webHidden/>
                <w:sz w:val="22"/>
              </w:rPr>
            </w:r>
            <w:r w:rsidR="000600D8" w:rsidRPr="000600D8">
              <w:rPr>
                <w:rFonts w:ascii="Arial" w:hAnsi="Arial" w:cs="Arial"/>
                <w:noProof/>
                <w:webHidden/>
                <w:sz w:val="22"/>
              </w:rPr>
              <w:fldChar w:fldCharType="separate"/>
            </w:r>
            <w:r w:rsidR="00486C45">
              <w:rPr>
                <w:rFonts w:ascii="Arial" w:hAnsi="Arial" w:cs="Arial"/>
                <w:noProof/>
                <w:webHidden/>
                <w:sz w:val="22"/>
              </w:rPr>
              <w:t>3</w:t>
            </w:r>
            <w:r w:rsidR="000600D8" w:rsidRPr="000600D8">
              <w:rPr>
                <w:rFonts w:ascii="Arial" w:hAnsi="Arial" w:cs="Arial"/>
                <w:noProof/>
                <w:webHidden/>
                <w:sz w:val="22"/>
              </w:rPr>
              <w:fldChar w:fldCharType="end"/>
            </w:r>
          </w:hyperlink>
        </w:p>
        <w:p w14:paraId="57C2A26A" w14:textId="055F0AAE" w:rsidR="000600D8" w:rsidRPr="000600D8" w:rsidRDefault="00000000" w:rsidP="000600D8">
          <w:pPr>
            <w:pStyle w:val="TOC2"/>
            <w:tabs>
              <w:tab w:val="right" w:leader="dot" w:pos="9350"/>
            </w:tabs>
            <w:spacing w:line="360" w:lineRule="auto"/>
            <w:rPr>
              <w:rFonts w:ascii="Arial" w:eastAsiaTheme="minorEastAsia" w:hAnsi="Arial" w:cs="Arial"/>
              <w:noProof/>
              <w:sz w:val="22"/>
              <w:lang w:val="en-GB" w:eastAsia="en-GB"/>
            </w:rPr>
          </w:pPr>
          <w:hyperlink w:anchor="_Toc110066716" w:history="1">
            <w:r w:rsidR="000600D8" w:rsidRPr="000600D8">
              <w:rPr>
                <w:rStyle w:val="Hyperlink"/>
                <w:rFonts w:ascii="Arial" w:hAnsi="Arial" w:cs="Arial"/>
                <w:b/>
                <w:noProof/>
                <w:sz w:val="22"/>
              </w:rPr>
              <w:t>Introduction</w:t>
            </w:r>
            <w:r w:rsidR="000600D8" w:rsidRPr="000600D8">
              <w:rPr>
                <w:rFonts w:ascii="Arial" w:hAnsi="Arial" w:cs="Arial"/>
                <w:noProof/>
                <w:webHidden/>
                <w:sz w:val="22"/>
              </w:rPr>
              <w:tab/>
            </w:r>
            <w:r w:rsidR="000600D8" w:rsidRPr="000600D8">
              <w:rPr>
                <w:rFonts w:ascii="Arial" w:hAnsi="Arial" w:cs="Arial"/>
                <w:noProof/>
                <w:webHidden/>
                <w:sz w:val="22"/>
              </w:rPr>
              <w:fldChar w:fldCharType="begin"/>
            </w:r>
            <w:r w:rsidR="000600D8" w:rsidRPr="000600D8">
              <w:rPr>
                <w:rFonts w:ascii="Arial" w:hAnsi="Arial" w:cs="Arial"/>
                <w:noProof/>
                <w:webHidden/>
                <w:sz w:val="22"/>
              </w:rPr>
              <w:instrText xml:space="preserve"> PAGEREF _Toc110066716 \h </w:instrText>
            </w:r>
            <w:r w:rsidR="000600D8" w:rsidRPr="000600D8">
              <w:rPr>
                <w:rFonts w:ascii="Arial" w:hAnsi="Arial" w:cs="Arial"/>
                <w:noProof/>
                <w:webHidden/>
                <w:sz w:val="22"/>
              </w:rPr>
            </w:r>
            <w:r w:rsidR="000600D8" w:rsidRPr="000600D8">
              <w:rPr>
                <w:rFonts w:ascii="Arial" w:hAnsi="Arial" w:cs="Arial"/>
                <w:noProof/>
                <w:webHidden/>
                <w:sz w:val="22"/>
              </w:rPr>
              <w:fldChar w:fldCharType="separate"/>
            </w:r>
            <w:r w:rsidR="00486C45">
              <w:rPr>
                <w:rFonts w:ascii="Arial" w:hAnsi="Arial" w:cs="Arial"/>
                <w:noProof/>
                <w:webHidden/>
                <w:sz w:val="22"/>
              </w:rPr>
              <w:t>3</w:t>
            </w:r>
            <w:r w:rsidR="000600D8" w:rsidRPr="000600D8">
              <w:rPr>
                <w:rFonts w:ascii="Arial" w:hAnsi="Arial" w:cs="Arial"/>
                <w:noProof/>
                <w:webHidden/>
                <w:sz w:val="22"/>
              </w:rPr>
              <w:fldChar w:fldCharType="end"/>
            </w:r>
          </w:hyperlink>
        </w:p>
        <w:p w14:paraId="60DD985E" w14:textId="109F4540" w:rsidR="000600D8" w:rsidRPr="000600D8" w:rsidRDefault="00000000" w:rsidP="000600D8">
          <w:pPr>
            <w:pStyle w:val="TOC2"/>
            <w:tabs>
              <w:tab w:val="right" w:leader="dot" w:pos="9350"/>
            </w:tabs>
            <w:spacing w:line="360" w:lineRule="auto"/>
            <w:rPr>
              <w:rFonts w:ascii="Arial" w:eastAsiaTheme="minorEastAsia" w:hAnsi="Arial" w:cs="Arial"/>
              <w:noProof/>
              <w:sz w:val="22"/>
              <w:lang w:val="en-GB" w:eastAsia="en-GB"/>
            </w:rPr>
          </w:pPr>
          <w:hyperlink w:anchor="_Toc110066717" w:history="1">
            <w:r w:rsidR="000600D8" w:rsidRPr="000600D8">
              <w:rPr>
                <w:rStyle w:val="Hyperlink"/>
                <w:rFonts w:ascii="Arial" w:hAnsi="Arial" w:cs="Arial"/>
                <w:b/>
                <w:noProof/>
                <w:sz w:val="22"/>
              </w:rPr>
              <w:t>Virtual Learning Environments</w:t>
            </w:r>
            <w:r w:rsidR="000600D8" w:rsidRPr="000600D8">
              <w:rPr>
                <w:rFonts w:ascii="Arial" w:hAnsi="Arial" w:cs="Arial"/>
                <w:noProof/>
                <w:webHidden/>
                <w:sz w:val="22"/>
              </w:rPr>
              <w:tab/>
            </w:r>
            <w:r w:rsidR="000600D8" w:rsidRPr="000600D8">
              <w:rPr>
                <w:rFonts w:ascii="Arial" w:hAnsi="Arial" w:cs="Arial"/>
                <w:noProof/>
                <w:webHidden/>
                <w:sz w:val="22"/>
              </w:rPr>
              <w:fldChar w:fldCharType="begin"/>
            </w:r>
            <w:r w:rsidR="000600D8" w:rsidRPr="000600D8">
              <w:rPr>
                <w:rFonts w:ascii="Arial" w:hAnsi="Arial" w:cs="Arial"/>
                <w:noProof/>
                <w:webHidden/>
                <w:sz w:val="22"/>
              </w:rPr>
              <w:instrText xml:space="preserve"> PAGEREF _Toc110066717 \h </w:instrText>
            </w:r>
            <w:r w:rsidR="000600D8" w:rsidRPr="000600D8">
              <w:rPr>
                <w:rFonts w:ascii="Arial" w:hAnsi="Arial" w:cs="Arial"/>
                <w:noProof/>
                <w:webHidden/>
                <w:sz w:val="22"/>
              </w:rPr>
            </w:r>
            <w:r w:rsidR="000600D8" w:rsidRPr="000600D8">
              <w:rPr>
                <w:rFonts w:ascii="Arial" w:hAnsi="Arial" w:cs="Arial"/>
                <w:noProof/>
                <w:webHidden/>
                <w:sz w:val="22"/>
              </w:rPr>
              <w:fldChar w:fldCharType="separate"/>
            </w:r>
            <w:r w:rsidR="00486C45">
              <w:rPr>
                <w:rFonts w:ascii="Arial" w:hAnsi="Arial" w:cs="Arial"/>
                <w:noProof/>
                <w:webHidden/>
                <w:sz w:val="22"/>
              </w:rPr>
              <w:t>3</w:t>
            </w:r>
            <w:r w:rsidR="000600D8" w:rsidRPr="000600D8">
              <w:rPr>
                <w:rFonts w:ascii="Arial" w:hAnsi="Arial" w:cs="Arial"/>
                <w:noProof/>
                <w:webHidden/>
                <w:sz w:val="22"/>
              </w:rPr>
              <w:fldChar w:fldCharType="end"/>
            </w:r>
          </w:hyperlink>
        </w:p>
        <w:p w14:paraId="302B4283" w14:textId="630194C9" w:rsidR="000600D8" w:rsidRPr="000600D8" w:rsidRDefault="00000000" w:rsidP="000600D8">
          <w:pPr>
            <w:pStyle w:val="TOC2"/>
            <w:tabs>
              <w:tab w:val="right" w:leader="dot" w:pos="9350"/>
            </w:tabs>
            <w:spacing w:line="360" w:lineRule="auto"/>
            <w:rPr>
              <w:rFonts w:ascii="Arial" w:eastAsiaTheme="minorEastAsia" w:hAnsi="Arial" w:cs="Arial"/>
              <w:noProof/>
              <w:sz w:val="22"/>
              <w:lang w:val="en-GB" w:eastAsia="en-GB"/>
            </w:rPr>
          </w:pPr>
          <w:hyperlink w:anchor="_Toc110066718" w:history="1">
            <w:r w:rsidR="000600D8" w:rsidRPr="000600D8">
              <w:rPr>
                <w:rStyle w:val="Hyperlink"/>
                <w:rFonts w:ascii="Arial" w:hAnsi="Arial" w:cs="Arial"/>
                <w:b/>
                <w:noProof/>
                <w:sz w:val="22"/>
              </w:rPr>
              <w:t>Learning Analytics</w:t>
            </w:r>
            <w:r w:rsidR="000600D8" w:rsidRPr="000600D8">
              <w:rPr>
                <w:rFonts w:ascii="Arial" w:hAnsi="Arial" w:cs="Arial"/>
                <w:noProof/>
                <w:webHidden/>
                <w:sz w:val="22"/>
              </w:rPr>
              <w:tab/>
            </w:r>
            <w:r w:rsidR="000600D8" w:rsidRPr="000600D8">
              <w:rPr>
                <w:rFonts w:ascii="Arial" w:hAnsi="Arial" w:cs="Arial"/>
                <w:noProof/>
                <w:webHidden/>
                <w:sz w:val="22"/>
              </w:rPr>
              <w:fldChar w:fldCharType="begin"/>
            </w:r>
            <w:r w:rsidR="000600D8" w:rsidRPr="000600D8">
              <w:rPr>
                <w:rFonts w:ascii="Arial" w:hAnsi="Arial" w:cs="Arial"/>
                <w:noProof/>
                <w:webHidden/>
                <w:sz w:val="22"/>
              </w:rPr>
              <w:instrText xml:space="preserve"> PAGEREF _Toc110066718 \h </w:instrText>
            </w:r>
            <w:r w:rsidR="000600D8" w:rsidRPr="000600D8">
              <w:rPr>
                <w:rFonts w:ascii="Arial" w:hAnsi="Arial" w:cs="Arial"/>
                <w:noProof/>
                <w:webHidden/>
                <w:sz w:val="22"/>
              </w:rPr>
            </w:r>
            <w:r w:rsidR="000600D8" w:rsidRPr="000600D8">
              <w:rPr>
                <w:rFonts w:ascii="Arial" w:hAnsi="Arial" w:cs="Arial"/>
                <w:noProof/>
                <w:webHidden/>
                <w:sz w:val="22"/>
              </w:rPr>
              <w:fldChar w:fldCharType="separate"/>
            </w:r>
            <w:r w:rsidR="00486C45">
              <w:rPr>
                <w:rFonts w:ascii="Arial" w:hAnsi="Arial" w:cs="Arial"/>
                <w:noProof/>
                <w:webHidden/>
                <w:sz w:val="22"/>
              </w:rPr>
              <w:t>4</w:t>
            </w:r>
            <w:r w:rsidR="000600D8" w:rsidRPr="000600D8">
              <w:rPr>
                <w:rFonts w:ascii="Arial" w:hAnsi="Arial" w:cs="Arial"/>
                <w:noProof/>
                <w:webHidden/>
                <w:sz w:val="22"/>
              </w:rPr>
              <w:fldChar w:fldCharType="end"/>
            </w:r>
          </w:hyperlink>
        </w:p>
        <w:p w14:paraId="06A378CE" w14:textId="323F9A5D" w:rsidR="000600D8" w:rsidRPr="000600D8" w:rsidRDefault="00000000" w:rsidP="000600D8">
          <w:pPr>
            <w:pStyle w:val="TOC2"/>
            <w:tabs>
              <w:tab w:val="right" w:leader="dot" w:pos="9350"/>
            </w:tabs>
            <w:spacing w:line="360" w:lineRule="auto"/>
            <w:rPr>
              <w:rFonts w:ascii="Arial" w:eastAsiaTheme="minorEastAsia" w:hAnsi="Arial" w:cs="Arial"/>
              <w:noProof/>
              <w:sz w:val="22"/>
              <w:lang w:val="en-GB" w:eastAsia="en-GB"/>
            </w:rPr>
          </w:pPr>
          <w:hyperlink w:anchor="_Toc110066719" w:history="1">
            <w:r w:rsidR="000600D8" w:rsidRPr="000600D8">
              <w:rPr>
                <w:rStyle w:val="Hyperlink"/>
                <w:rFonts w:ascii="Arial" w:hAnsi="Arial" w:cs="Arial"/>
                <w:b/>
                <w:noProof/>
                <w:sz w:val="22"/>
              </w:rPr>
              <w:t>Virtual Learning Environments and Their Relation to Students’ Performance</w:t>
            </w:r>
            <w:r w:rsidR="000600D8" w:rsidRPr="000600D8">
              <w:rPr>
                <w:rFonts w:ascii="Arial" w:hAnsi="Arial" w:cs="Arial"/>
                <w:noProof/>
                <w:webHidden/>
                <w:sz w:val="22"/>
              </w:rPr>
              <w:tab/>
            </w:r>
            <w:r w:rsidR="000600D8" w:rsidRPr="000600D8">
              <w:rPr>
                <w:rFonts w:ascii="Arial" w:hAnsi="Arial" w:cs="Arial"/>
                <w:noProof/>
                <w:webHidden/>
                <w:sz w:val="22"/>
              </w:rPr>
              <w:fldChar w:fldCharType="begin"/>
            </w:r>
            <w:r w:rsidR="000600D8" w:rsidRPr="000600D8">
              <w:rPr>
                <w:rFonts w:ascii="Arial" w:hAnsi="Arial" w:cs="Arial"/>
                <w:noProof/>
                <w:webHidden/>
                <w:sz w:val="22"/>
              </w:rPr>
              <w:instrText xml:space="preserve"> PAGEREF _Toc110066719 \h </w:instrText>
            </w:r>
            <w:r w:rsidR="000600D8" w:rsidRPr="000600D8">
              <w:rPr>
                <w:rFonts w:ascii="Arial" w:hAnsi="Arial" w:cs="Arial"/>
                <w:noProof/>
                <w:webHidden/>
                <w:sz w:val="22"/>
              </w:rPr>
            </w:r>
            <w:r w:rsidR="000600D8" w:rsidRPr="000600D8">
              <w:rPr>
                <w:rFonts w:ascii="Arial" w:hAnsi="Arial" w:cs="Arial"/>
                <w:noProof/>
                <w:webHidden/>
                <w:sz w:val="22"/>
              </w:rPr>
              <w:fldChar w:fldCharType="separate"/>
            </w:r>
            <w:r w:rsidR="00486C45">
              <w:rPr>
                <w:rFonts w:ascii="Arial" w:hAnsi="Arial" w:cs="Arial"/>
                <w:noProof/>
                <w:webHidden/>
                <w:sz w:val="22"/>
              </w:rPr>
              <w:t>4</w:t>
            </w:r>
            <w:r w:rsidR="000600D8" w:rsidRPr="000600D8">
              <w:rPr>
                <w:rFonts w:ascii="Arial" w:hAnsi="Arial" w:cs="Arial"/>
                <w:noProof/>
                <w:webHidden/>
                <w:sz w:val="22"/>
              </w:rPr>
              <w:fldChar w:fldCharType="end"/>
            </w:r>
          </w:hyperlink>
        </w:p>
        <w:p w14:paraId="485E28D0" w14:textId="3B2148C4" w:rsidR="000600D8" w:rsidRPr="000600D8" w:rsidRDefault="00000000" w:rsidP="000600D8">
          <w:pPr>
            <w:pStyle w:val="TOC1"/>
            <w:tabs>
              <w:tab w:val="right" w:leader="dot" w:pos="9350"/>
            </w:tabs>
            <w:spacing w:line="360" w:lineRule="auto"/>
            <w:rPr>
              <w:rFonts w:ascii="Arial" w:eastAsiaTheme="minorEastAsia" w:hAnsi="Arial" w:cs="Arial"/>
              <w:noProof/>
              <w:sz w:val="22"/>
              <w:lang w:val="en-GB" w:eastAsia="en-GB"/>
            </w:rPr>
          </w:pPr>
          <w:hyperlink w:anchor="_Toc110066720" w:history="1">
            <w:r w:rsidR="000600D8" w:rsidRPr="000600D8">
              <w:rPr>
                <w:rStyle w:val="Hyperlink"/>
                <w:rFonts w:ascii="Arial" w:hAnsi="Arial" w:cs="Arial"/>
                <w:b/>
                <w:noProof/>
                <w:sz w:val="22"/>
              </w:rPr>
              <w:t>Research methodology</w:t>
            </w:r>
            <w:r w:rsidR="000600D8" w:rsidRPr="000600D8">
              <w:rPr>
                <w:rFonts w:ascii="Arial" w:hAnsi="Arial" w:cs="Arial"/>
                <w:noProof/>
                <w:webHidden/>
                <w:sz w:val="22"/>
              </w:rPr>
              <w:tab/>
            </w:r>
            <w:r w:rsidR="000600D8" w:rsidRPr="000600D8">
              <w:rPr>
                <w:rFonts w:ascii="Arial" w:hAnsi="Arial" w:cs="Arial"/>
                <w:noProof/>
                <w:webHidden/>
                <w:sz w:val="22"/>
              </w:rPr>
              <w:fldChar w:fldCharType="begin"/>
            </w:r>
            <w:r w:rsidR="000600D8" w:rsidRPr="000600D8">
              <w:rPr>
                <w:rFonts w:ascii="Arial" w:hAnsi="Arial" w:cs="Arial"/>
                <w:noProof/>
                <w:webHidden/>
                <w:sz w:val="22"/>
              </w:rPr>
              <w:instrText xml:space="preserve"> PAGEREF _Toc110066720 \h </w:instrText>
            </w:r>
            <w:r w:rsidR="000600D8" w:rsidRPr="000600D8">
              <w:rPr>
                <w:rFonts w:ascii="Arial" w:hAnsi="Arial" w:cs="Arial"/>
                <w:noProof/>
                <w:webHidden/>
                <w:sz w:val="22"/>
              </w:rPr>
            </w:r>
            <w:r w:rsidR="000600D8" w:rsidRPr="000600D8">
              <w:rPr>
                <w:rFonts w:ascii="Arial" w:hAnsi="Arial" w:cs="Arial"/>
                <w:noProof/>
                <w:webHidden/>
                <w:sz w:val="22"/>
              </w:rPr>
              <w:fldChar w:fldCharType="separate"/>
            </w:r>
            <w:r w:rsidR="00486C45">
              <w:rPr>
                <w:rFonts w:ascii="Arial" w:hAnsi="Arial" w:cs="Arial"/>
                <w:noProof/>
                <w:webHidden/>
                <w:sz w:val="22"/>
              </w:rPr>
              <w:t>5</w:t>
            </w:r>
            <w:r w:rsidR="000600D8" w:rsidRPr="000600D8">
              <w:rPr>
                <w:rFonts w:ascii="Arial" w:hAnsi="Arial" w:cs="Arial"/>
                <w:noProof/>
                <w:webHidden/>
                <w:sz w:val="22"/>
              </w:rPr>
              <w:fldChar w:fldCharType="end"/>
            </w:r>
          </w:hyperlink>
        </w:p>
        <w:p w14:paraId="5F509352" w14:textId="72C90FD3" w:rsidR="000600D8" w:rsidRPr="000600D8" w:rsidRDefault="00000000" w:rsidP="000600D8">
          <w:pPr>
            <w:pStyle w:val="TOC2"/>
            <w:tabs>
              <w:tab w:val="right" w:leader="dot" w:pos="9350"/>
            </w:tabs>
            <w:spacing w:line="360" w:lineRule="auto"/>
            <w:rPr>
              <w:rFonts w:ascii="Arial" w:eastAsiaTheme="minorEastAsia" w:hAnsi="Arial" w:cs="Arial"/>
              <w:noProof/>
              <w:sz w:val="22"/>
              <w:lang w:val="en-GB" w:eastAsia="en-GB"/>
            </w:rPr>
          </w:pPr>
          <w:hyperlink w:anchor="_Toc110066721" w:history="1">
            <w:r w:rsidR="000600D8" w:rsidRPr="000600D8">
              <w:rPr>
                <w:rStyle w:val="Hyperlink"/>
                <w:rFonts w:ascii="Arial" w:hAnsi="Arial" w:cs="Arial"/>
                <w:b/>
                <w:noProof/>
                <w:sz w:val="22"/>
              </w:rPr>
              <w:t>Population</w:t>
            </w:r>
            <w:r w:rsidR="000600D8" w:rsidRPr="000600D8">
              <w:rPr>
                <w:rFonts w:ascii="Arial" w:hAnsi="Arial" w:cs="Arial"/>
                <w:noProof/>
                <w:webHidden/>
                <w:sz w:val="22"/>
              </w:rPr>
              <w:tab/>
            </w:r>
            <w:r w:rsidR="000600D8" w:rsidRPr="000600D8">
              <w:rPr>
                <w:rFonts w:ascii="Arial" w:hAnsi="Arial" w:cs="Arial"/>
                <w:noProof/>
                <w:webHidden/>
                <w:sz w:val="22"/>
              </w:rPr>
              <w:fldChar w:fldCharType="begin"/>
            </w:r>
            <w:r w:rsidR="000600D8" w:rsidRPr="000600D8">
              <w:rPr>
                <w:rFonts w:ascii="Arial" w:hAnsi="Arial" w:cs="Arial"/>
                <w:noProof/>
                <w:webHidden/>
                <w:sz w:val="22"/>
              </w:rPr>
              <w:instrText xml:space="preserve"> PAGEREF _Toc110066721 \h </w:instrText>
            </w:r>
            <w:r w:rsidR="000600D8" w:rsidRPr="000600D8">
              <w:rPr>
                <w:rFonts w:ascii="Arial" w:hAnsi="Arial" w:cs="Arial"/>
                <w:noProof/>
                <w:webHidden/>
                <w:sz w:val="22"/>
              </w:rPr>
            </w:r>
            <w:r w:rsidR="000600D8" w:rsidRPr="000600D8">
              <w:rPr>
                <w:rFonts w:ascii="Arial" w:hAnsi="Arial" w:cs="Arial"/>
                <w:noProof/>
                <w:webHidden/>
                <w:sz w:val="22"/>
              </w:rPr>
              <w:fldChar w:fldCharType="separate"/>
            </w:r>
            <w:r w:rsidR="00486C45">
              <w:rPr>
                <w:rFonts w:ascii="Arial" w:hAnsi="Arial" w:cs="Arial"/>
                <w:noProof/>
                <w:webHidden/>
                <w:sz w:val="22"/>
              </w:rPr>
              <w:t>5</w:t>
            </w:r>
            <w:r w:rsidR="000600D8" w:rsidRPr="000600D8">
              <w:rPr>
                <w:rFonts w:ascii="Arial" w:hAnsi="Arial" w:cs="Arial"/>
                <w:noProof/>
                <w:webHidden/>
                <w:sz w:val="22"/>
              </w:rPr>
              <w:fldChar w:fldCharType="end"/>
            </w:r>
          </w:hyperlink>
        </w:p>
        <w:p w14:paraId="31308FE0" w14:textId="582BEE4F" w:rsidR="000600D8" w:rsidRPr="000600D8" w:rsidRDefault="00000000" w:rsidP="000600D8">
          <w:pPr>
            <w:pStyle w:val="TOC2"/>
            <w:tabs>
              <w:tab w:val="right" w:leader="dot" w:pos="9350"/>
            </w:tabs>
            <w:spacing w:line="360" w:lineRule="auto"/>
            <w:rPr>
              <w:rFonts w:ascii="Arial" w:eastAsiaTheme="minorEastAsia" w:hAnsi="Arial" w:cs="Arial"/>
              <w:noProof/>
              <w:sz w:val="22"/>
              <w:lang w:val="en-GB" w:eastAsia="en-GB"/>
            </w:rPr>
          </w:pPr>
          <w:hyperlink w:anchor="_Toc110066722" w:history="1">
            <w:r w:rsidR="000600D8" w:rsidRPr="000600D8">
              <w:rPr>
                <w:rStyle w:val="Hyperlink"/>
                <w:rFonts w:ascii="Arial" w:hAnsi="Arial" w:cs="Arial"/>
                <w:b/>
                <w:noProof/>
                <w:sz w:val="22"/>
              </w:rPr>
              <w:t>Research design</w:t>
            </w:r>
            <w:r w:rsidR="000600D8" w:rsidRPr="000600D8">
              <w:rPr>
                <w:rFonts w:ascii="Arial" w:hAnsi="Arial" w:cs="Arial"/>
                <w:noProof/>
                <w:webHidden/>
                <w:sz w:val="22"/>
              </w:rPr>
              <w:tab/>
            </w:r>
            <w:r w:rsidR="000600D8" w:rsidRPr="000600D8">
              <w:rPr>
                <w:rFonts w:ascii="Arial" w:hAnsi="Arial" w:cs="Arial"/>
                <w:noProof/>
                <w:webHidden/>
                <w:sz w:val="22"/>
              </w:rPr>
              <w:fldChar w:fldCharType="begin"/>
            </w:r>
            <w:r w:rsidR="000600D8" w:rsidRPr="000600D8">
              <w:rPr>
                <w:rFonts w:ascii="Arial" w:hAnsi="Arial" w:cs="Arial"/>
                <w:noProof/>
                <w:webHidden/>
                <w:sz w:val="22"/>
              </w:rPr>
              <w:instrText xml:space="preserve"> PAGEREF _Toc110066722 \h </w:instrText>
            </w:r>
            <w:r w:rsidR="000600D8" w:rsidRPr="000600D8">
              <w:rPr>
                <w:rFonts w:ascii="Arial" w:hAnsi="Arial" w:cs="Arial"/>
                <w:noProof/>
                <w:webHidden/>
                <w:sz w:val="22"/>
              </w:rPr>
            </w:r>
            <w:r w:rsidR="000600D8" w:rsidRPr="000600D8">
              <w:rPr>
                <w:rFonts w:ascii="Arial" w:hAnsi="Arial" w:cs="Arial"/>
                <w:noProof/>
                <w:webHidden/>
                <w:sz w:val="22"/>
              </w:rPr>
              <w:fldChar w:fldCharType="separate"/>
            </w:r>
            <w:r w:rsidR="00486C45">
              <w:rPr>
                <w:rFonts w:ascii="Arial" w:hAnsi="Arial" w:cs="Arial"/>
                <w:noProof/>
                <w:webHidden/>
                <w:sz w:val="22"/>
              </w:rPr>
              <w:t>5</w:t>
            </w:r>
            <w:r w:rsidR="000600D8" w:rsidRPr="000600D8">
              <w:rPr>
                <w:rFonts w:ascii="Arial" w:hAnsi="Arial" w:cs="Arial"/>
                <w:noProof/>
                <w:webHidden/>
                <w:sz w:val="22"/>
              </w:rPr>
              <w:fldChar w:fldCharType="end"/>
            </w:r>
          </w:hyperlink>
        </w:p>
        <w:p w14:paraId="2F0C4B1C" w14:textId="58F467BA" w:rsidR="000600D8" w:rsidRPr="000600D8" w:rsidRDefault="00000000" w:rsidP="000600D8">
          <w:pPr>
            <w:pStyle w:val="TOC2"/>
            <w:tabs>
              <w:tab w:val="right" w:leader="dot" w:pos="9350"/>
            </w:tabs>
            <w:spacing w:line="360" w:lineRule="auto"/>
            <w:rPr>
              <w:rFonts w:ascii="Arial" w:eastAsiaTheme="minorEastAsia" w:hAnsi="Arial" w:cs="Arial"/>
              <w:noProof/>
              <w:sz w:val="22"/>
              <w:lang w:val="en-GB" w:eastAsia="en-GB"/>
            </w:rPr>
          </w:pPr>
          <w:hyperlink w:anchor="_Toc110066723" w:history="1">
            <w:r w:rsidR="000600D8" w:rsidRPr="000600D8">
              <w:rPr>
                <w:rStyle w:val="Hyperlink"/>
                <w:rFonts w:ascii="Arial" w:hAnsi="Arial" w:cs="Arial"/>
                <w:b/>
                <w:noProof/>
                <w:sz w:val="22"/>
              </w:rPr>
              <w:t>Data collection and analysis model</w:t>
            </w:r>
            <w:r w:rsidR="000600D8" w:rsidRPr="000600D8">
              <w:rPr>
                <w:rFonts w:ascii="Arial" w:hAnsi="Arial" w:cs="Arial"/>
                <w:noProof/>
                <w:webHidden/>
                <w:sz w:val="22"/>
              </w:rPr>
              <w:tab/>
            </w:r>
            <w:r w:rsidR="000600D8" w:rsidRPr="000600D8">
              <w:rPr>
                <w:rFonts w:ascii="Arial" w:hAnsi="Arial" w:cs="Arial"/>
                <w:noProof/>
                <w:webHidden/>
                <w:sz w:val="22"/>
              </w:rPr>
              <w:fldChar w:fldCharType="begin"/>
            </w:r>
            <w:r w:rsidR="000600D8" w:rsidRPr="000600D8">
              <w:rPr>
                <w:rFonts w:ascii="Arial" w:hAnsi="Arial" w:cs="Arial"/>
                <w:noProof/>
                <w:webHidden/>
                <w:sz w:val="22"/>
              </w:rPr>
              <w:instrText xml:space="preserve"> PAGEREF _Toc110066723 \h </w:instrText>
            </w:r>
            <w:r w:rsidR="000600D8" w:rsidRPr="000600D8">
              <w:rPr>
                <w:rFonts w:ascii="Arial" w:hAnsi="Arial" w:cs="Arial"/>
                <w:noProof/>
                <w:webHidden/>
                <w:sz w:val="22"/>
              </w:rPr>
            </w:r>
            <w:r w:rsidR="000600D8" w:rsidRPr="000600D8">
              <w:rPr>
                <w:rFonts w:ascii="Arial" w:hAnsi="Arial" w:cs="Arial"/>
                <w:noProof/>
                <w:webHidden/>
                <w:sz w:val="22"/>
              </w:rPr>
              <w:fldChar w:fldCharType="separate"/>
            </w:r>
            <w:r w:rsidR="00486C45">
              <w:rPr>
                <w:rFonts w:ascii="Arial" w:hAnsi="Arial" w:cs="Arial"/>
                <w:noProof/>
                <w:webHidden/>
                <w:sz w:val="22"/>
              </w:rPr>
              <w:t>5</w:t>
            </w:r>
            <w:r w:rsidR="000600D8" w:rsidRPr="000600D8">
              <w:rPr>
                <w:rFonts w:ascii="Arial" w:hAnsi="Arial" w:cs="Arial"/>
                <w:noProof/>
                <w:webHidden/>
                <w:sz w:val="22"/>
              </w:rPr>
              <w:fldChar w:fldCharType="end"/>
            </w:r>
          </w:hyperlink>
        </w:p>
        <w:p w14:paraId="05AA36A2" w14:textId="24F485D4" w:rsidR="000600D8" w:rsidRPr="000600D8" w:rsidRDefault="00000000" w:rsidP="000600D8">
          <w:pPr>
            <w:pStyle w:val="TOC2"/>
            <w:tabs>
              <w:tab w:val="right" w:leader="dot" w:pos="9350"/>
            </w:tabs>
            <w:spacing w:line="360" w:lineRule="auto"/>
            <w:rPr>
              <w:rFonts w:ascii="Arial" w:eastAsiaTheme="minorEastAsia" w:hAnsi="Arial" w:cs="Arial"/>
              <w:noProof/>
              <w:sz w:val="22"/>
              <w:lang w:val="en-GB" w:eastAsia="en-GB"/>
            </w:rPr>
          </w:pPr>
          <w:hyperlink w:anchor="_Toc110066724" w:history="1">
            <w:r w:rsidR="000600D8" w:rsidRPr="000600D8">
              <w:rPr>
                <w:rStyle w:val="Hyperlink"/>
                <w:rFonts w:ascii="Arial" w:hAnsi="Arial" w:cs="Arial"/>
                <w:b/>
                <w:noProof/>
                <w:sz w:val="22"/>
              </w:rPr>
              <w:t>Ethical considerations</w:t>
            </w:r>
            <w:r w:rsidR="000600D8" w:rsidRPr="000600D8">
              <w:rPr>
                <w:rFonts w:ascii="Arial" w:hAnsi="Arial" w:cs="Arial"/>
                <w:noProof/>
                <w:webHidden/>
                <w:sz w:val="22"/>
              </w:rPr>
              <w:tab/>
            </w:r>
            <w:r w:rsidR="000600D8" w:rsidRPr="000600D8">
              <w:rPr>
                <w:rFonts w:ascii="Arial" w:hAnsi="Arial" w:cs="Arial"/>
                <w:noProof/>
                <w:webHidden/>
                <w:sz w:val="22"/>
              </w:rPr>
              <w:fldChar w:fldCharType="begin"/>
            </w:r>
            <w:r w:rsidR="000600D8" w:rsidRPr="000600D8">
              <w:rPr>
                <w:rFonts w:ascii="Arial" w:hAnsi="Arial" w:cs="Arial"/>
                <w:noProof/>
                <w:webHidden/>
                <w:sz w:val="22"/>
              </w:rPr>
              <w:instrText xml:space="preserve"> PAGEREF _Toc110066724 \h </w:instrText>
            </w:r>
            <w:r w:rsidR="000600D8" w:rsidRPr="000600D8">
              <w:rPr>
                <w:rFonts w:ascii="Arial" w:hAnsi="Arial" w:cs="Arial"/>
                <w:noProof/>
                <w:webHidden/>
                <w:sz w:val="22"/>
              </w:rPr>
            </w:r>
            <w:r w:rsidR="000600D8" w:rsidRPr="000600D8">
              <w:rPr>
                <w:rFonts w:ascii="Arial" w:hAnsi="Arial" w:cs="Arial"/>
                <w:noProof/>
                <w:webHidden/>
                <w:sz w:val="22"/>
              </w:rPr>
              <w:fldChar w:fldCharType="separate"/>
            </w:r>
            <w:r w:rsidR="00486C45">
              <w:rPr>
                <w:rFonts w:ascii="Arial" w:hAnsi="Arial" w:cs="Arial"/>
                <w:noProof/>
                <w:webHidden/>
                <w:sz w:val="22"/>
              </w:rPr>
              <w:t>5</w:t>
            </w:r>
            <w:r w:rsidR="000600D8" w:rsidRPr="000600D8">
              <w:rPr>
                <w:rFonts w:ascii="Arial" w:hAnsi="Arial" w:cs="Arial"/>
                <w:noProof/>
                <w:webHidden/>
                <w:sz w:val="22"/>
              </w:rPr>
              <w:fldChar w:fldCharType="end"/>
            </w:r>
          </w:hyperlink>
        </w:p>
        <w:p w14:paraId="6DFEA6F0" w14:textId="5B19435D" w:rsidR="000600D8" w:rsidRPr="000600D8" w:rsidRDefault="00000000" w:rsidP="000600D8">
          <w:pPr>
            <w:pStyle w:val="TOC1"/>
            <w:tabs>
              <w:tab w:val="right" w:leader="dot" w:pos="9350"/>
            </w:tabs>
            <w:spacing w:line="360" w:lineRule="auto"/>
            <w:rPr>
              <w:rFonts w:ascii="Arial" w:eastAsiaTheme="minorEastAsia" w:hAnsi="Arial" w:cs="Arial"/>
              <w:noProof/>
              <w:sz w:val="22"/>
              <w:lang w:val="en-GB" w:eastAsia="en-GB"/>
            </w:rPr>
          </w:pPr>
          <w:hyperlink w:anchor="_Toc110066725" w:history="1">
            <w:r w:rsidR="000600D8" w:rsidRPr="000600D8">
              <w:rPr>
                <w:rStyle w:val="Hyperlink"/>
                <w:rFonts w:ascii="Arial" w:hAnsi="Arial" w:cs="Arial"/>
                <w:b/>
                <w:noProof/>
                <w:sz w:val="22"/>
              </w:rPr>
              <w:t>Results and discussion</w:t>
            </w:r>
            <w:r w:rsidR="000600D8" w:rsidRPr="000600D8">
              <w:rPr>
                <w:rFonts w:ascii="Arial" w:hAnsi="Arial" w:cs="Arial"/>
                <w:noProof/>
                <w:webHidden/>
                <w:sz w:val="22"/>
              </w:rPr>
              <w:tab/>
            </w:r>
            <w:r w:rsidR="000600D8" w:rsidRPr="000600D8">
              <w:rPr>
                <w:rFonts w:ascii="Arial" w:hAnsi="Arial" w:cs="Arial"/>
                <w:noProof/>
                <w:webHidden/>
                <w:sz w:val="22"/>
              </w:rPr>
              <w:fldChar w:fldCharType="begin"/>
            </w:r>
            <w:r w:rsidR="000600D8" w:rsidRPr="000600D8">
              <w:rPr>
                <w:rFonts w:ascii="Arial" w:hAnsi="Arial" w:cs="Arial"/>
                <w:noProof/>
                <w:webHidden/>
                <w:sz w:val="22"/>
              </w:rPr>
              <w:instrText xml:space="preserve"> PAGEREF _Toc110066725 \h </w:instrText>
            </w:r>
            <w:r w:rsidR="000600D8" w:rsidRPr="000600D8">
              <w:rPr>
                <w:rFonts w:ascii="Arial" w:hAnsi="Arial" w:cs="Arial"/>
                <w:noProof/>
                <w:webHidden/>
                <w:sz w:val="22"/>
              </w:rPr>
            </w:r>
            <w:r w:rsidR="000600D8" w:rsidRPr="000600D8">
              <w:rPr>
                <w:rFonts w:ascii="Arial" w:hAnsi="Arial" w:cs="Arial"/>
                <w:noProof/>
                <w:webHidden/>
                <w:sz w:val="22"/>
              </w:rPr>
              <w:fldChar w:fldCharType="separate"/>
            </w:r>
            <w:r w:rsidR="00486C45">
              <w:rPr>
                <w:rFonts w:ascii="Arial" w:hAnsi="Arial" w:cs="Arial"/>
                <w:noProof/>
                <w:webHidden/>
                <w:sz w:val="22"/>
              </w:rPr>
              <w:t>6</w:t>
            </w:r>
            <w:r w:rsidR="000600D8" w:rsidRPr="000600D8">
              <w:rPr>
                <w:rFonts w:ascii="Arial" w:hAnsi="Arial" w:cs="Arial"/>
                <w:noProof/>
                <w:webHidden/>
                <w:sz w:val="22"/>
              </w:rPr>
              <w:fldChar w:fldCharType="end"/>
            </w:r>
          </w:hyperlink>
        </w:p>
        <w:p w14:paraId="5D5726F8" w14:textId="1AC2AC1D" w:rsidR="000600D8" w:rsidRPr="000600D8" w:rsidRDefault="00000000" w:rsidP="000600D8">
          <w:pPr>
            <w:pStyle w:val="TOC2"/>
            <w:tabs>
              <w:tab w:val="right" w:leader="dot" w:pos="9350"/>
            </w:tabs>
            <w:spacing w:line="360" w:lineRule="auto"/>
            <w:rPr>
              <w:rFonts w:ascii="Arial" w:eastAsiaTheme="minorEastAsia" w:hAnsi="Arial" w:cs="Arial"/>
              <w:noProof/>
              <w:sz w:val="22"/>
              <w:lang w:val="en-GB" w:eastAsia="en-GB"/>
            </w:rPr>
          </w:pPr>
          <w:hyperlink w:anchor="_Toc110066726" w:history="1">
            <w:r w:rsidR="000600D8" w:rsidRPr="000600D8">
              <w:rPr>
                <w:rStyle w:val="Hyperlink"/>
                <w:rFonts w:ascii="Arial" w:hAnsi="Arial" w:cs="Arial"/>
                <w:b/>
                <w:noProof/>
                <w:sz w:val="22"/>
              </w:rPr>
              <w:t>Results</w:t>
            </w:r>
            <w:r w:rsidR="000600D8" w:rsidRPr="000600D8">
              <w:rPr>
                <w:rFonts w:ascii="Arial" w:hAnsi="Arial" w:cs="Arial"/>
                <w:noProof/>
                <w:webHidden/>
                <w:sz w:val="22"/>
              </w:rPr>
              <w:tab/>
            </w:r>
            <w:r w:rsidR="000600D8" w:rsidRPr="000600D8">
              <w:rPr>
                <w:rFonts w:ascii="Arial" w:hAnsi="Arial" w:cs="Arial"/>
                <w:noProof/>
                <w:webHidden/>
                <w:sz w:val="22"/>
              </w:rPr>
              <w:fldChar w:fldCharType="begin"/>
            </w:r>
            <w:r w:rsidR="000600D8" w:rsidRPr="000600D8">
              <w:rPr>
                <w:rFonts w:ascii="Arial" w:hAnsi="Arial" w:cs="Arial"/>
                <w:noProof/>
                <w:webHidden/>
                <w:sz w:val="22"/>
              </w:rPr>
              <w:instrText xml:space="preserve"> PAGEREF _Toc110066726 \h </w:instrText>
            </w:r>
            <w:r w:rsidR="000600D8" w:rsidRPr="000600D8">
              <w:rPr>
                <w:rFonts w:ascii="Arial" w:hAnsi="Arial" w:cs="Arial"/>
                <w:noProof/>
                <w:webHidden/>
                <w:sz w:val="22"/>
              </w:rPr>
            </w:r>
            <w:r w:rsidR="000600D8" w:rsidRPr="000600D8">
              <w:rPr>
                <w:rFonts w:ascii="Arial" w:hAnsi="Arial" w:cs="Arial"/>
                <w:noProof/>
                <w:webHidden/>
                <w:sz w:val="22"/>
              </w:rPr>
              <w:fldChar w:fldCharType="separate"/>
            </w:r>
            <w:r w:rsidR="00486C45">
              <w:rPr>
                <w:rFonts w:ascii="Arial" w:hAnsi="Arial" w:cs="Arial"/>
                <w:noProof/>
                <w:webHidden/>
                <w:sz w:val="22"/>
              </w:rPr>
              <w:t>6</w:t>
            </w:r>
            <w:r w:rsidR="000600D8" w:rsidRPr="000600D8">
              <w:rPr>
                <w:rFonts w:ascii="Arial" w:hAnsi="Arial" w:cs="Arial"/>
                <w:noProof/>
                <w:webHidden/>
                <w:sz w:val="22"/>
              </w:rPr>
              <w:fldChar w:fldCharType="end"/>
            </w:r>
          </w:hyperlink>
        </w:p>
        <w:p w14:paraId="737ED394" w14:textId="0BB88047" w:rsidR="000600D8" w:rsidRPr="000600D8" w:rsidRDefault="00000000" w:rsidP="000600D8">
          <w:pPr>
            <w:pStyle w:val="TOC2"/>
            <w:tabs>
              <w:tab w:val="right" w:leader="dot" w:pos="9350"/>
            </w:tabs>
            <w:spacing w:line="360" w:lineRule="auto"/>
            <w:rPr>
              <w:rFonts w:ascii="Arial" w:eastAsiaTheme="minorEastAsia" w:hAnsi="Arial" w:cs="Arial"/>
              <w:noProof/>
              <w:sz w:val="22"/>
              <w:lang w:val="en-GB" w:eastAsia="en-GB"/>
            </w:rPr>
          </w:pPr>
          <w:hyperlink w:anchor="_Toc110066727" w:history="1">
            <w:r w:rsidR="000600D8" w:rsidRPr="000600D8">
              <w:rPr>
                <w:rStyle w:val="Hyperlink"/>
                <w:rFonts w:ascii="Arial" w:hAnsi="Arial" w:cs="Arial"/>
                <w:b/>
                <w:noProof/>
                <w:sz w:val="22"/>
              </w:rPr>
              <w:t>Discussion</w:t>
            </w:r>
            <w:r w:rsidR="000600D8" w:rsidRPr="000600D8">
              <w:rPr>
                <w:rFonts w:ascii="Arial" w:hAnsi="Arial" w:cs="Arial"/>
                <w:noProof/>
                <w:webHidden/>
                <w:sz w:val="22"/>
              </w:rPr>
              <w:tab/>
            </w:r>
            <w:r w:rsidR="000600D8" w:rsidRPr="000600D8">
              <w:rPr>
                <w:rFonts w:ascii="Arial" w:hAnsi="Arial" w:cs="Arial"/>
                <w:noProof/>
                <w:webHidden/>
                <w:sz w:val="22"/>
              </w:rPr>
              <w:fldChar w:fldCharType="begin"/>
            </w:r>
            <w:r w:rsidR="000600D8" w:rsidRPr="000600D8">
              <w:rPr>
                <w:rFonts w:ascii="Arial" w:hAnsi="Arial" w:cs="Arial"/>
                <w:noProof/>
                <w:webHidden/>
                <w:sz w:val="22"/>
              </w:rPr>
              <w:instrText xml:space="preserve"> PAGEREF _Toc110066727 \h </w:instrText>
            </w:r>
            <w:r w:rsidR="000600D8" w:rsidRPr="000600D8">
              <w:rPr>
                <w:rFonts w:ascii="Arial" w:hAnsi="Arial" w:cs="Arial"/>
                <w:noProof/>
                <w:webHidden/>
                <w:sz w:val="22"/>
              </w:rPr>
            </w:r>
            <w:r w:rsidR="000600D8" w:rsidRPr="000600D8">
              <w:rPr>
                <w:rFonts w:ascii="Arial" w:hAnsi="Arial" w:cs="Arial"/>
                <w:noProof/>
                <w:webHidden/>
                <w:sz w:val="22"/>
              </w:rPr>
              <w:fldChar w:fldCharType="separate"/>
            </w:r>
            <w:r w:rsidR="00486C45">
              <w:rPr>
                <w:rFonts w:ascii="Arial" w:hAnsi="Arial" w:cs="Arial"/>
                <w:noProof/>
                <w:webHidden/>
                <w:sz w:val="22"/>
              </w:rPr>
              <w:t>9</w:t>
            </w:r>
            <w:r w:rsidR="000600D8" w:rsidRPr="000600D8">
              <w:rPr>
                <w:rFonts w:ascii="Arial" w:hAnsi="Arial" w:cs="Arial"/>
                <w:noProof/>
                <w:webHidden/>
                <w:sz w:val="22"/>
              </w:rPr>
              <w:fldChar w:fldCharType="end"/>
            </w:r>
          </w:hyperlink>
        </w:p>
        <w:p w14:paraId="6387CCA6" w14:textId="540C0169" w:rsidR="000600D8" w:rsidRPr="000600D8" w:rsidRDefault="00000000" w:rsidP="000600D8">
          <w:pPr>
            <w:pStyle w:val="TOC1"/>
            <w:tabs>
              <w:tab w:val="right" w:leader="dot" w:pos="9350"/>
            </w:tabs>
            <w:spacing w:line="360" w:lineRule="auto"/>
            <w:rPr>
              <w:rFonts w:ascii="Arial" w:eastAsiaTheme="minorEastAsia" w:hAnsi="Arial" w:cs="Arial"/>
              <w:noProof/>
              <w:sz w:val="22"/>
              <w:lang w:val="en-GB" w:eastAsia="en-GB"/>
            </w:rPr>
          </w:pPr>
          <w:hyperlink w:anchor="_Toc110066728" w:history="1">
            <w:r w:rsidR="000600D8" w:rsidRPr="000600D8">
              <w:rPr>
                <w:rStyle w:val="Hyperlink"/>
                <w:rFonts w:ascii="Arial" w:hAnsi="Arial" w:cs="Arial"/>
                <w:b/>
                <w:noProof/>
                <w:sz w:val="22"/>
              </w:rPr>
              <w:t>Conclusion</w:t>
            </w:r>
            <w:r w:rsidR="000600D8" w:rsidRPr="000600D8">
              <w:rPr>
                <w:rFonts w:ascii="Arial" w:hAnsi="Arial" w:cs="Arial"/>
                <w:noProof/>
                <w:webHidden/>
                <w:sz w:val="22"/>
              </w:rPr>
              <w:tab/>
            </w:r>
            <w:r w:rsidR="000600D8" w:rsidRPr="000600D8">
              <w:rPr>
                <w:rFonts w:ascii="Arial" w:hAnsi="Arial" w:cs="Arial"/>
                <w:noProof/>
                <w:webHidden/>
                <w:sz w:val="22"/>
              </w:rPr>
              <w:fldChar w:fldCharType="begin"/>
            </w:r>
            <w:r w:rsidR="000600D8" w:rsidRPr="000600D8">
              <w:rPr>
                <w:rFonts w:ascii="Arial" w:hAnsi="Arial" w:cs="Arial"/>
                <w:noProof/>
                <w:webHidden/>
                <w:sz w:val="22"/>
              </w:rPr>
              <w:instrText xml:space="preserve"> PAGEREF _Toc110066728 \h </w:instrText>
            </w:r>
            <w:r w:rsidR="000600D8" w:rsidRPr="000600D8">
              <w:rPr>
                <w:rFonts w:ascii="Arial" w:hAnsi="Arial" w:cs="Arial"/>
                <w:noProof/>
                <w:webHidden/>
                <w:sz w:val="22"/>
              </w:rPr>
            </w:r>
            <w:r w:rsidR="000600D8" w:rsidRPr="000600D8">
              <w:rPr>
                <w:rFonts w:ascii="Arial" w:hAnsi="Arial" w:cs="Arial"/>
                <w:noProof/>
                <w:webHidden/>
                <w:sz w:val="22"/>
              </w:rPr>
              <w:fldChar w:fldCharType="separate"/>
            </w:r>
            <w:r w:rsidR="00486C45">
              <w:rPr>
                <w:rFonts w:ascii="Arial" w:hAnsi="Arial" w:cs="Arial"/>
                <w:noProof/>
                <w:webHidden/>
                <w:sz w:val="22"/>
              </w:rPr>
              <w:t>10</w:t>
            </w:r>
            <w:r w:rsidR="000600D8" w:rsidRPr="000600D8">
              <w:rPr>
                <w:rFonts w:ascii="Arial" w:hAnsi="Arial" w:cs="Arial"/>
                <w:noProof/>
                <w:webHidden/>
                <w:sz w:val="22"/>
              </w:rPr>
              <w:fldChar w:fldCharType="end"/>
            </w:r>
          </w:hyperlink>
        </w:p>
        <w:p w14:paraId="6BC2EE1E" w14:textId="4C2CFB99" w:rsidR="000600D8" w:rsidRPr="000600D8" w:rsidRDefault="00000000" w:rsidP="000600D8">
          <w:pPr>
            <w:pStyle w:val="TOC1"/>
            <w:tabs>
              <w:tab w:val="right" w:leader="dot" w:pos="9350"/>
            </w:tabs>
            <w:spacing w:line="360" w:lineRule="auto"/>
            <w:rPr>
              <w:rFonts w:ascii="Arial" w:eastAsiaTheme="minorEastAsia" w:hAnsi="Arial" w:cs="Arial"/>
              <w:noProof/>
              <w:sz w:val="22"/>
              <w:lang w:val="en-GB" w:eastAsia="en-GB"/>
            </w:rPr>
          </w:pPr>
          <w:hyperlink w:anchor="_Toc110066729" w:history="1">
            <w:r w:rsidR="000600D8" w:rsidRPr="000600D8">
              <w:rPr>
                <w:rStyle w:val="Hyperlink"/>
                <w:rFonts w:ascii="Arial" w:hAnsi="Arial" w:cs="Arial"/>
                <w:b/>
                <w:noProof/>
                <w:sz w:val="22"/>
              </w:rPr>
              <w:t>References</w:t>
            </w:r>
            <w:r w:rsidR="000600D8" w:rsidRPr="000600D8">
              <w:rPr>
                <w:rFonts w:ascii="Arial" w:hAnsi="Arial" w:cs="Arial"/>
                <w:noProof/>
                <w:webHidden/>
                <w:sz w:val="22"/>
              </w:rPr>
              <w:tab/>
            </w:r>
            <w:r w:rsidR="000600D8" w:rsidRPr="000600D8">
              <w:rPr>
                <w:rFonts w:ascii="Arial" w:hAnsi="Arial" w:cs="Arial"/>
                <w:noProof/>
                <w:webHidden/>
                <w:sz w:val="22"/>
              </w:rPr>
              <w:fldChar w:fldCharType="begin"/>
            </w:r>
            <w:r w:rsidR="000600D8" w:rsidRPr="000600D8">
              <w:rPr>
                <w:rFonts w:ascii="Arial" w:hAnsi="Arial" w:cs="Arial"/>
                <w:noProof/>
                <w:webHidden/>
                <w:sz w:val="22"/>
              </w:rPr>
              <w:instrText xml:space="preserve"> PAGEREF _Toc110066729 \h </w:instrText>
            </w:r>
            <w:r w:rsidR="000600D8" w:rsidRPr="000600D8">
              <w:rPr>
                <w:rFonts w:ascii="Arial" w:hAnsi="Arial" w:cs="Arial"/>
                <w:noProof/>
                <w:webHidden/>
                <w:sz w:val="22"/>
              </w:rPr>
            </w:r>
            <w:r w:rsidR="000600D8" w:rsidRPr="000600D8">
              <w:rPr>
                <w:rFonts w:ascii="Arial" w:hAnsi="Arial" w:cs="Arial"/>
                <w:noProof/>
                <w:webHidden/>
                <w:sz w:val="22"/>
              </w:rPr>
              <w:fldChar w:fldCharType="separate"/>
            </w:r>
            <w:r w:rsidR="00486C45">
              <w:rPr>
                <w:rFonts w:ascii="Arial" w:hAnsi="Arial" w:cs="Arial"/>
                <w:noProof/>
                <w:webHidden/>
                <w:sz w:val="22"/>
              </w:rPr>
              <w:t>11</w:t>
            </w:r>
            <w:r w:rsidR="000600D8" w:rsidRPr="000600D8">
              <w:rPr>
                <w:rFonts w:ascii="Arial" w:hAnsi="Arial" w:cs="Arial"/>
                <w:noProof/>
                <w:webHidden/>
                <w:sz w:val="22"/>
              </w:rPr>
              <w:fldChar w:fldCharType="end"/>
            </w:r>
          </w:hyperlink>
        </w:p>
        <w:p w14:paraId="3035F1BB" w14:textId="102F5FF2" w:rsidR="000600D8" w:rsidRPr="000600D8" w:rsidRDefault="00000000" w:rsidP="000600D8">
          <w:pPr>
            <w:pStyle w:val="TOC1"/>
            <w:tabs>
              <w:tab w:val="right" w:leader="dot" w:pos="9350"/>
            </w:tabs>
            <w:spacing w:line="360" w:lineRule="auto"/>
            <w:rPr>
              <w:rFonts w:ascii="Arial" w:eastAsiaTheme="minorEastAsia" w:hAnsi="Arial" w:cs="Arial"/>
              <w:noProof/>
              <w:sz w:val="22"/>
              <w:lang w:val="en-GB" w:eastAsia="en-GB"/>
            </w:rPr>
          </w:pPr>
          <w:hyperlink w:anchor="_Toc110066730" w:history="1">
            <w:r w:rsidR="000600D8" w:rsidRPr="000600D8">
              <w:rPr>
                <w:rStyle w:val="Hyperlink"/>
                <w:rFonts w:ascii="Arial" w:hAnsi="Arial" w:cs="Arial"/>
                <w:noProof/>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w:t>
            </w:r>
            <w:r w:rsidR="000600D8" w:rsidRPr="000600D8">
              <w:rPr>
                <w:rFonts w:ascii="Arial" w:hAnsi="Arial" w:cs="Arial"/>
                <w:noProof/>
                <w:webHidden/>
                <w:sz w:val="22"/>
              </w:rPr>
              <w:tab/>
            </w:r>
            <w:r w:rsidR="000600D8" w:rsidRPr="000600D8">
              <w:rPr>
                <w:rFonts w:ascii="Arial" w:hAnsi="Arial" w:cs="Arial"/>
                <w:noProof/>
                <w:webHidden/>
                <w:sz w:val="22"/>
              </w:rPr>
              <w:fldChar w:fldCharType="begin"/>
            </w:r>
            <w:r w:rsidR="000600D8" w:rsidRPr="000600D8">
              <w:rPr>
                <w:rFonts w:ascii="Arial" w:hAnsi="Arial" w:cs="Arial"/>
                <w:noProof/>
                <w:webHidden/>
                <w:sz w:val="22"/>
              </w:rPr>
              <w:instrText xml:space="preserve"> PAGEREF _Toc110066730 \h </w:instrText>
            </w:r>
            <w:r w:rsidR="000600D8" w:rsidRPr="000600D8">
              <w:rPr>
                <w:rFonts w:ascii="Arial" w:hAnsi="Arial" w:cs="Arial"/>
                <w:noProof/>
                <w:webHidden/>
                <w:sz w:val="22"/>
              </w:rPr>
            </w:r>
            <w:r w:rsidR="000600D8" w:rsidRPr="000600D8">
              <w:rPr>
                <w:rFonts w:ascii="Arial" w:hAnsi="Arial" w:cs="Arial"/>
                <w:noProof/>
                <w:webHidden/>
                <w:sz w:val="22"/>
              </w:rPr>
              <w:fldChar w:fldCharType="separate"/>
            </w:r>
            <w:r w:rsidR="00486C45">
              <w:rPr>
                <w:rFonts w:ascii="Arial" w:hAnsi="Arial" w:cs="Arial"/>
                <w:noProof/>
                <w:webHidden/>
                <w:sz w:val="22"/>
              </w:rPr>
              <w:t>11</w:t>
            </w:r>
            <w:r w:rsidR="000600D8" w:rsidRPr="000600D8">
              <w:rPr>
                <w:rFonts w:ascii="Arial" w:hAnsi="Arial" w:cs="Arial"/>
                <w:noProof/>
                <w:webHidden/>
                <w:sz w:val="22"/>
              </w:rPr>
              <w:fldChar w:fldCharType="end"/>
            </w:r>
          </w:hyperlink>
        </w:p>
        <w:p w14:paraId="15F6742B" w14:textId="20875E17" w:rsidR="00547788" w:rsidRPr="00017753" w:rsidRDefault="00547788" w:rsidP="000600D8">
          <w:pPr>
            <w:spacing w:line="360" w:lineRule="auto"/>
            <w:rPr>
              <w:rFonts w:ascii="Arial" w:hAnsi="Arial" w:cs="Arial"/>
              <w:sz w:val="22"/>
            </w:rPr>
          </w:pPr>
          <w:r w:rsidRPr="000600D8">
            <w:rPr>
              <w:rFonts w:ascii="Arial" w:hAnsi="Arial" w:cs="Arial"/>
              <w:b/>
              <w:bCs/>
              <w:noProof/>
              <w:sz w:val="22"/>
            </w:rPr>
            <w:fldChar w:fldCharType="end"/>
          </w:r>
        </w:p>
      </w:sdtContent>
    </w:sdt>
    <w:p w14:paraId="2AD35F21" w14:textId="1E55133B" w:rsidR="00547788" w:rsidRPr="00017753" w:rsidRDefault="00547788" w:rsidP="005A0A21">
      <w:pPr>
        <w:spacing w:line="360" w:lineRule="auto"/>
        <w:rPr>
          <w:rFonts w:ascii="Arial" w:eastAsiaTheme="majorEastAsia" w:hAnsi="Arial" w:cs="Arial"/>
          <w:b/>
          <w:sz w:val="22"/>
        </w:rPr>
      </w:pPr>
    </w:p>
    <w:p w14:paraId="5CBA418D" w14:textId="77777777" w:rsidR="005A0A21" w:rsidRDefault="005A0A21" w:rsidP="005A0A21">
      <w:pPr>
        <w:pStyle w:val="Heading1"/>
        <w:spacing w:line="360" w:lineRule="auto"/>
        <w:jc w:val="center"/>
        <w:rPr>
          <w:rFonts w:ascii="Arial" w:hAnsi="Arial" w:cs="Arial"/>
          <w:b/>
          <w:color w:val="auto"/>
          <w:sz w:val="22"/>
          <w:szCs w:val="22"/>
        </w:rPr>
      </w:pPr>
    </w:p>
    <w:p w14:paraId="09F52FBC" w14:textId="5D4FE2BC" w:rsidR="00CE7809" w:rsidRPr="00017753" w:rsidRDefault="009A175D" w:rsidP="005A0A21">
      <w:pPr>
        <w:pStyle w:val="Heading1"/>
        <w:spacing w:line="360" w:lineRule="auto"/>
        <w:jc w:val="center"/>
        <w:rPr>
          <w:rFonts w:ascii="Arial" w:hAnsi="Arial" w:cs="Arial"/>
          <w:b/>
          <w:color w:val="auto"/>
          <w:sz w:val="22"/>
          <w:szCs w:val="22"/>
        </w:rPr>
      </w:pPr>
      <w:bookmarkStart w:id="0" w:name="_Toc110066710"/>
      <w:r w:rsidRPr="00017753">
        <w:rPr>
          <w:rFonts w:ascii="Arial" w:hAnsi="Arial" w:cs="Arial"/>
          <w:b/>
          <w:color w:val="auto"/>
          <w:sz w:val="22"/>
          <w:szCs w:val="22"/>
        </w:rPr>
        <w:t>Introduction to the study</w:t>
      </w:r>
      <w:bookmarkEnd w:id="0"/>
    </w:p>
    <w:p w14:paraId="1E35025C" w14:textId="77777777" w:rsidR="007B3B8E" w:rsidRPr="00017753" w:rsidRDefault="009A175D" w:rsidP="005A0A21">
      <w:pPr>
        <w:pStyle w:val="Heading2"/>
        <w:spacing w:line="360" w:lineRule="auto"/>
        <w:ind w:firstLine="720"/>
        <w:rPr>
          <w:rFonts w:ascii="Arial" w:hAnsi="Arial" w:cs="Arial"/>
          <w:b/>
          <w:color w:val="auto"/>
          <w:sz w:val="22"/>
          <w:szCs w:val="22"/>
        </w:rPr>
      </w:pPr>
      <w:bookmarkStart w:id="1" w:name="_Toc110066711"/>
      <w:r w:rsidRPr="00017753">
        <w:rPr>
          <w:rFonts w:ascii="Arial" w:hAnsi="Arial" w:cs="Arial"/>
          <w:b/>
          <w:color w:val="auto"/>
          <w:sz w:val="22"/>
          <w:szCs w:val="22"/>
        </w:rPr>
        <w:t>Introduction</w:t>
      </w:r>
      <w:bookmarkEnd w:id="1"/>
    </w:p>
    <w:p w14:paraId="72A84CB3" w14:textId="184E5A0B" w:rsidR="00596305" w:rsidRPr="00017753" w:rsidRDefault="009A175D" w:rsidP="005A0A21">
      <w:pPr>
        <w:spacing w:line="360" w:lineRule="auto"/>
        <w:ind w:firstLine="720"/>
        <w:rPr>
          <w:rFonts w:ascii="Arial" w:hAnsi="Arial" w:cs="Arial"/>
          <w:sz w:val="22"/>
        </w:rPr>
      </w:pPr>
      <w:r w:rsidRPr="00017753">
        <w:rPr>
          <w:rFonts w:ascii="Arial" w:hAnsi="Arial" w:cs="Arial"/>
          <w:sz w:val="22"/>
        </w:rPr>
        <w:t>Virtual</w:t>
      </w:r>
      <w:r w:rsidR="00B97662" w:rsidRPr="00017753">
        <w:rPr>
          <w:rFonts w:ascii="Arial" w:hAnsi="Arial" w:cs="Arial"/>
          <w:sz w:val="22"/>
        </w:rPr>
        <w:t xml:space="preserve"> online tools are being used more and more by teachers to subsidize and improve what they used to do in the classroom. Even if people aren't moving toward online learning, the </w:t>
      </w:r>
      <w:r w:rsidR="00EB7672" w:rsidRPr="00017753">
        <w:rPr>
          <w:rFonts w:ascii="Arial" w:hAnsi="Arial" w:cs="Arial"/>
          <w:sz w:val="22"/>
        </w:rPr>
        <w:t>number,</w:t>
      </w:r>
      <w:r w:rsidR="00B97662" w:rsidRPr="00017753">
        <w:rPr>
          <w:rFonts w:ascii="Arial" w:hAnsi="Arial" w:cs="Arial"/>
          <w:sz w:val="22"/>
        </w:rPr>
        <w:t xml:space="preserve"> and types of virtual learning potentials for learners of all abilities are rising. VLEs were made so schoolchildren could move from being passive learners to effective learners. An online Learning management system is becoming a progressively vital part of developing practical expertise in various fields. Institutions that mainly focus on on-site learning and universities that focus on learning from afar have used these contexts. The widespread use of virtual learning environments (VLEs) in high school education makes it essential to study how they affect learners' performance</w:t>
      </w:r>
      <w:r w:rsidR="001E0700" w:rsidRPr="00017753">
        <w:rPr>
          <w:rFonts w:ascii="Arial" w:hAnsi="Arial" w:cs="Arial"/>
          <w:sz w:val="22"/>
        </w:rPr>
        <w:t xml:space="preserve"> (Ryan &amp; Poole, 2019)</w:t>
      </w:r>
      <w:r w:rsidR="00B97662" w:rsidRPr="00017753">
        <w:rPr>
          <w:rFonts w:ascii="Arial" w:hAnsi="Arial" w:cs="Arial"/>
          <w:sz w:val="22"/>
        </w:rPr>
        <w:t>. Integrating the use of these settings means putting them in the context of professional classroom instruction and asking questions about their opportunities based on the observed and stable features of conventional teaching methods</w:t>
      </w:r>
      <w:r w:rsidR="006346EE" w:rsidRPr="00017753">
        <w:rPr>
          <w:rFonts w:ascii="Arial" w:hAnsi="Arial" w:cs="Arial"/>
          <w:sz w:val="22"/>
        </w:rPr>
        <w:t>.</w:t>
      </w:r>
    </w:p>
    <w:p w14:paraId="3D936198" w14:textId="77777777" w:rsidR="007B3B8E" w:rsidRPr="00017753" w:rsidRDefault="009A175D" w:rsidP="005A0A21">
      <w:pPr>
        <w:pStyle w:val="Heading2"/>
        <w:spacing w:line="360" w:lineRule="auto"/>
        <w:ind w:firstLine="720"/>
        <w:rPr>
          <w:rFonts w:ascii="Arial" w:hAnsi="Arial" w:cs="Arial"/>
          <w:b/>
          <w:color w:val="auto"/>
          <w:sz w:val="22"/>
          <w:szCs w:val="22"/>
        </w:rPr>
      </w:pPr>
      <w:bookmarkStart w:id="2" w:name="_Toc110066712"/>
      <w:r w:rsidRPr="00017753">
        <w:rPr>
          <w:rFonts w:ascii="Arial" w:hAnsi="Arial" w:cs="Arial"/>
          <w:b/>
          <w:color w:val="auto"/>
          <w:sz w:val="22"/>
          <w:szCs w:val="22"/>
        </w:rPr>
        <w:t>Aim of the research</w:t>
      </w:r>
      <w:bookmarkEnd w:id="2"/>
    </w:p>
    <w:p w14:paraId="5A13D3B7" w14:textId="77777777" w:rsidR="00F0396F" w:rsidRPr="00017753" w:rsidRDefault="009A175D" w:rsidP="005A0A21">
      <w:pPr>
        <w:spacing w:line="360" w:lineRule="auto"/>
        <w:ind w:firstLine="720"/>
        <w:rPr>
          <w:rFonts w:ascii="Arial" w:hAnsi="Arial" w:cs="Arial"/>
          <w:sz w:val="22"/>
        </w:rPr>
      </w:pPr>
      <w:r w:rsidRPr="00017753">
        <w:rPr>
          <w:rFonts w:ascii="Arial" w:hAnsi="Arial" w:cs="Arial"/>
          <w:sz w:val="22"/>
        </w:rPr>
        <w:t>This research aimed to find out if VLEs can improve learning by making students happier, experienced, interested, and likely to remember what they have learned. To find out if Virtual reality experiences make students more comfortable and curious than tradi</w:t>
      </w:r>
      <w:r w:rsidR="00E81AA5" w:rsidRPr="00017753">
        <w:rPr>
          <w:rFonts w:ascii="Arial" w:hAnsi="Arial" w:cs="Arial"/>
          <w:sz w:val="22"/>
        </w:rPr>
        <w:t>tional information and learning</w:t>
      </w:r>
      <w:r w:rsidRPr="00017753">
        <w:rPr>
          <w:rFonts w:ascii="Arial" w:hAnsi="Arial" w:cs="Arial"/>
          <w:sz w:val="22"/>
        </w:rPr>
        <w:t>.</w:t>
      </w:r>
    </w:p>
    <w:p w14:paraId="45AE08F8" w14:textId="77777777" w:rsidR="007B3B8E" w:rsidRPr="00017753" w:rsidRDefault="009A175D" w:rsidP="005A0A21">
      <w:pPr>
        <w:pStyle w:val="Heading2"/>
        <w:spacing w:line="360" w:lineRule="auto"/>
        <w:ind w:firstLine="720"/>
        <w:rPr>
          <w:rFonts w:ascii="Arial" w:hAnsi="Arial" w:cs="Arial"/>
          <w:b/>
          <w:color w:val="auto"/>
          <w:sz w:val="22"/>
          <w:szCs w:val="22"/>
        </w:rPr>
      </w:pPr>
      <w:bookmarkStart w:id="3" w:name="_Toc110066713"/>
      <w:r w:rsidRPr="00017753">
        <w:rPr>
          <w:rFonts w:ascii="Arial" w:hAnsi="Arial" w:cs="Arial"/>
          <w:b/>
          <w:color w:val="auto"/>
          <w:sz w:val="22"/>
          <w:szCs w:val="22"/>
        </w:rPr>
        <w:t>Objectives of the study</w:t>
      </w:r>
      <w:bookmarkEnd w:id="3"/>
    </w:p>
    <w:p w14:paraId="409AE4BD" w14:textId="77777777" w:rsidR="00E81AA5" w:rsidRPr="00017753" w:rsidRDefault="009A175D" w:rsidP="005A0A21">
      <w:pPr>
        <w:spacing w:line="360" w:lineRule="auto"/>
        <w:rPr>
          <w:rFonts w:ascii="Arial" w:hAnsi="Arial" w:cs="Arial"/>
          <w:sz w:val="22"/>
        </w:rPr>
      </w:pPr>
      <w:r w:rsidRPr="00017753">
        <w:rPr>
          <w:rFonts w:ascii="Arial" w:hAnsi="Arial" w:cs="Arial"/>
          <w:sz w:val="22"/>
        </w:rPr>
        <w:t xml:space="preserve">The primary goals of this research were: </w:t>
      </w:r>
    </w:p>
    <w:p w14:paraId="11460DEA" w14:textId="77777777" w:rsidR="00E81AA5" w:rsidRPr="00017753" w:rsidRDefault="009A175D" w:rsidP="005A0A21">
      <w:pPr>
        <w:pStyle w:val="ListParagraph"/>
        <w:numPr>
          <w:ilvl w:val="0"/>
          <w:numId w:val="1"/>
        </w:numPr>
        <w:spacing w:line="360" w:lineRule="auto"/>
        <w:rPr>
          <w:rFonts w:ascii="Arial" w:hAnsi="Arial" w:cs="Arial"/>
          <w:sz w:val="22"/>
        </w:rPr>
      </w:pPr>
      <w:r w:rsidRPr="00017753">
        <w:rPr>
          <w:rFonts w:ascii="Arial" w:hAnsi="Arial" w:cs="Arial"/>
          <w:sz w:val="22"/>
        </w:rPr>
        <w:t xml:space="preserve">to find out how often students used their school's virtual learning environment (VLE); to find out how strongly the amount of VLE access privileges were linked to different factors related to learners' efficiency, and to find out if there was a link between the quantity of VLE intercepts and pupils' grades. </w:t>
      </w:r>
    </w:p>
    <w:p w14:paraId="47908906" w14:textId="77777777" w:rsidR="00596305" w:rsidRPr="00017753" w:rsidRDefault="009A175D" w:rsidP="005A0A21">
      <w:pPr>
        <w:pStyle w:val="ListParagraph"/>
        <w:numPr>
          <w:ilvl w:val="0"/>
          <w:numId w:val="1"/>
        </w:numPr>
        <w:spacing w:line="360" w:lineRule="auto"/>
        <w:rPr>
          <w:rFonts w:ascii="Arial" w:hAnsi="Arial" w:cs="Arial"/>
          <w:sz w:val="22"/>
        </w:rPr>
      </w:pPr>
      <w:r w:rsidRPr="00017753">
        <w:rPr>
          <w:rFonts w:ascii="Arial" w:hAnsi="Arial" w:cs="Arial"/>
          <w:sz w:val="22"/>
        </w:rPr>
        <w:t>Tying how often students use VLEs to how well they do in school</w:t>
      </w:r>
      <w:r w:rsidR="006346EE" w:rsidRPr="00017753">
        <w:rPr>
          <w:rFonts w:ascii="Arial" w:hAnsi="Arial" w:cs="Arial"/>
          <w:sz w:val="22"/>
        </w:rPr>
        <w:t>.</w:t>
      </w:r>
    </w:p>
    <w:p w14:paraId="0EE57BCE" w14:textId="77777777" w:rsidR="00E81AA5" w:rsidRPr="00017753" w:rsidRDefault="00E81AA5" w:rsidP="005A0A21">
      <w:pPr>
        <w:pStyle w:val="ListParagraph"/>
        <w:numPr>
          <w:ilvl w:val="0"/>
          <w:numId w:val="1"/>
        </w:numPr>
        <w:spacing w:line="360" w:lineRule="auto"/>
        <w:rPr>
          <w:rFonts w:ascii="Arial" w:hAnsi="Arial" w:cs="Arial"/>
          <w:sz w:val="22"/>
        </w:rPr>
      </w:pPr>
      <w:r w:rsidRPr="00017753">
        <w:rPr>
          <w:rFonts w:ascii="Arial" w:hAnsi="Arial" w:cs="Arial"/>
          <w:sz w:val="22"/>
        </w:rPr>
        <w:t xml:space="preserve">To find out if VLEs help students remember and remember more than conventional knowledge and understanding. </w:t>
      </w:r>
    </w:p>
    <w:p w14:paraId="14CB5266" w14:textId="77777777" w:rsidR="00E81AA5" w:rsidRPr="00017753" w:rsidRDefault="00E81AA5" w:rsidP="005A0A21">
      <w:pPr>
        <w:pStyle w:val="ListParagraph"/>
        <w:numPr>
          <w:ilvl w:val="0"/>
          <w:numId w:val="1"/>
        </w:numPr>
        <w:spacing w:line="360" w:lineRule="auto"/>
        <w:rPr>
          <w:rFonts w:ascii="Arial" w:hAnsi="Arial" w:cs="Arial"/>
          <w:sz w:val="22"/>
        </w:rPr>
      </w:pPr>
      <w:r w:rsidRPr="00017753">
        <w:rPr>
          <w:rFonts w:ascii="Arial" w:hAnsi="Arial" w:cs="Arial"/>
          <w:sz w:val="22"/>
        </w:rPr>
        <w:t xml:space="preserve">To determine if students' learning styles affect which teaching </w:t>
      </w:r>
      <w:proofErr w:type="gramStart"/>
      <w:r w:rsidRPr="00017753">
        <w:rPr>
          <w:rFonts w:ascii="Arial" w:hAnsi="Arial" w:cs="Arial"/>
          <w:sz w:val="22"/>
        </w:rPr>
        <w:t>method</w:t>
      </w:r>
      <w:proofErr w:type="gramEnd"/>
      <w:r w:rsidRPr="00017753">
        <w:rPr>
          <w:rFonts w:ascii="Arial" w:hAnsi="Arial" w:cs="Arial"/>
          <w:sz w:val="22"/>
        </w:rPr>
        <w:t xml:space="preserve"> they like best regarding gratification, involvement, and learning</w:t>
      </w:r>
    </w:p>
    <w:p w14:paraId="5724CE3F" w14:textId="77777777" w:rsidR="007B3B8E" w:rsidRPr="00017753" w:rsidRDefault="009A175D" w:rsidP="005A0A21">
      <w:pPr>
        <w:pStyle w:val="Heading2"/>
        <w:spacing w:line="360" w:lineRule="auto"/>
        <w:ind w:firstLine="720"/>
        <w:rPr>
          <w:rFonts w:ascii="Arial" w:hAnsi="Arial" w:cs="Arial"/>
          <w:b/>
          <w:color w:val="auto"/>
          <w:sz w:val="22"/>
          <w:szCs w:val="22"/>
        </w:rPr>
      </w:pPr>
      <w:bookmarkStart w:id="4" w:name="_Toc110066714"/>
      <w:r w:rsidRPr="00017753">
        <w:rPr>
          <w:rFonts w:ascii="Arial" w:hAnsi="Arial" w:cs="Arial"/>
          <w:b/>
          <w:color w:val="auto"/>
          <w:sz w:val="22"/>
          <w:szCs w:val="22"/>
        </w:rPr>
        <w:lastRenderedPageBreak/>
        <w:t>Scope of the study</w:t>
      </w:r>
      <w:bookmarkEnd w:id="4"/>
    </w:p>
    <w:p w14:paraId="3A0933C2" w14:textId="77777777" w:rsidR="00596305" w:rsidRPr="00017753" w:rsidRDefault="009A175D" w:rsidP="005A0A21">
      <w:pPr>
        <w:spacing w:line="360" w:lineRule="auto"/>
        <w:ind w:firstLine="720"/>
        <w:rPr>
          <w:rFonts w:ascii="Arial" w:hAnsi="Arial" w:cs="Arial"/>
          <w:sz w:val="22"/>
        </w:rPr>
      </w:pPr>
      <w:r w:rsidRPr="00017753">
        <w:rPr>
          <w:rFonts w:ascii="Arial" w:hAnsi="Arial" w:cs="Arial"/>
          <w:sz w:val="22"/>
        </w:rPr>
        <w:t xml:space="preserve">Several things can affect how well students do in school; it is almost impossible to find them all and even harder to figure out how each affects </w:t>
      </w:r>
      <w:proofErr w:type="gramStart"/>
      <w:r w:rsidRPr="00017753">
        <w:rPr>
          <w:rFonts w:ascii="Arial" w:hAnsi="Arial" w:cs="Arial"/>
          <w:sz w:val="22"/>
        </w:rPr>
        <w:t>academics</w:t>
      </w:r>
      <w:proofErr w:type="gramEnd"/>
      <w:r w:rsidRPr="00017753">
        <w:rPr>
          <w:rFonts w:ascii="Arial" w:hAnsi="Arial" w:cs="Arial"/>
          <w:sz w:val="22"/>
        </w:rPr>
        <w:t xml:space="preserve">. This study focused on how important it is that pupils have a lot of exposure to </w:t>
      </w:r>
      <w:r w:rsidR="00561CDF" w:rsidRPr="00017753">
        <w:rPr>
          <w:rFonts w:ascii="Arial" w:hAnsi="Arial" w:cs="Arial"/>
          <w:sz w:val="22"/>
        </w:rPr>
        <w:t>eLearning</w:t>
      </w:r>
      <w:r w:rsidRPr="00017753">
        <w:rPr>
          <w:rFonts w:ascii="Arial" w:hAnsi="Arial" w:cs="Arial"/>
          <w:sz w:val="22"/>
        </w:rPr>
        <w:t xml:space="preserve">. It also tries to figure out if there are any links between the multitude of connections and how well schools do, using metrics like the total count of course units that learners passed or struggled, the number of Course Units throughout which they were enrolled, and the average grade of the Course Units they cleared, among other things. In this analysis, the couple of times a VLE is accessed will sometimes be seen as predictor variables, while the outcome parameters will be seen as dependent variables. Nearly every nation in the world has indeed been interested in getting more and better education. The </w:t>
      </w:r>
      <w:r w:rsidR="001E0700" w:rsidRPr="00017753">
        <w:rPr>
          <w:rFonts w:ascii="Arial" w:hAnsi="Arial" w:cs="Arial"/>
          <w:sz w:val="22"/>
        </w:rPr>
        <w:t xml:space="preserve">relational approach </w:t>
      </w:r>
      <w:r w:rsidRPr="00017753">
        <w:rPr>
          <w:rFonts w:ascii="Arial" w:hAnsi="Arial" w:cs="Arial"/>
          <w:sz w:val="22"/>
        </w:rPr>
        <w:t>to ICT has been given a lot of attention to do the best job possible. Over the past few years, technology has become more critical than analog</w:t>
      </w:r>
      <w:r w:rsidR="001E0700" w:rsidRPr="00017753">
        <w:rPr>
          <w:rFonts w:ascii="Arial" w:hAnsi="Arial" w:cs="Arial"/>
          <w:sz w:val="22"/>
        </w:rPr>
        <w:t xml:space="preserve"> (</w:t>
      </w:r>
      <w:r w:rsidR="00561CDF" w:rsidRPr="00017753">
        <w:rPr>
          <w:rFonts w:ascii="Arial" w:hAnsi="Arial" w:cs="Arial"/>
          <w:sz w:val="22"/>
        </w:rPr>
        <w:t>Carrara</w:t>
      </w:r>
      <w:r w:rsidR="001E0700" w:rsidRPr="00017753">
        <w:rPr>
          <w:rFonts w:ascii="Arial" w:hAnsi="Arial" w:cs="Arial"/>
          <w:sz w:val="22"/>
        </w:rPr>
        <w:t xml:space="preserve"> &amp; </w:t>
      </w:r>
      <w:r w:rsidR="00561CDF" w:rsidRPr="00017753">
        <w:rPr>
          <w:rFonts w:ascii="Arial" w:hAnsi="Arial" w:cs="Arial"/>
          <w:sz w:val="22"/>
        </w:rPr>
        <w:t>Carrara</w:t>
      </w:r>
      <w:r w:rsidR="001E0700" w:rsidRPr="00017753">
        <w:rPr>
          <w:rFonts w:ascii="Arial" w:hAnsi="Arial" w:cs="Arial"/>
          <w:sz w:val="22"/>
        </w:rPr>
        <w:t>, 2021)</w:t>
      </w:r>
      <w:r w:rsidRPr="00017753">
        <w:rPr>
          <w:rFonts w:ascii="Arial" w:hAnsi="Arial" w:cs="Arial"/>
          <w:sz w:val="22"/>
        </w:rPr>
        <w:t xml:space="preserve">. So, to enhance learning in schooling, online educational technologies, which will be called </w:t>
      </w:r>
      <w:proofErr w:type="spellStart"/>
      <w:r w:rsidR="00561CDF" w:rsidRPr="00017753">
        <w:rPr>
          <w:rFonts w:ascii="Arial" w:hAnsi="Arial" w:cs="Arial"/>
          <w:sz w:val="22"/>
        </w:rPr>
        <w:t>ELearning</w:t>
      </w:r>
      <w:proofErr w:type="spellEnd"/>
      <w:r w:rsidRPr="00017753">
        <w:rPr>
          <w:rFonts w:ascii="Arial" w:hAnsi="Arial" w:cs="Arial"/>
          <w:sz w:val="22"/>
        </w:rPr>
        <w:t xml:space="preserve"> Environments from now on, have been adopted by VLEs. </w:t>
      </w:r>
    </w:p>
    <w:p w14:paraId="0E137066" w14:textId="77777777" w:rsidR="007B3B8E" w:rsidRPr="00017753" w:rsidRDefault="009A175D" w:rsidP="005A0A21">
      <w:pPr>
        <w:pStyle w:val="Heading1"/>
        <w:spacing w:line="360" w:lineRule="auto"/>
        <w:jc w:val="center"/>
        <w:rPr>
          <w:rFonts w:ascii="Arial" w:hAnsi="Arial" w:cs="Arial"/>
          <w:b/>
          <w:color w:val="auto"/>
          <w:sz w:val="22"/>
          <w:szCs w:val="22"/>
        </w:rPr>
      </w:pPr>
      <w:bookmarkStart w:id="5" w:name="_Toc110066715"/>
      <w:r w:rsidRPr="00017753">
        <w:rPr>
          <w:rFonts w:ascii="Arial" w:hAnsi="Arial" w:cs="Arial"/>
          <w:b/>
          <w:color w:val="auto"/>
          <w:sz w:val="22"/>
          <w:szCs w:val="22"/>
        </w:rPr>
        <w:t>Literature study</w:t>
      </w:r>
      <w:bookmarkEnd w:id="5"/>
    </w:p>
    <w:p w14:paraId="1ACBA125" w14:textId="77777777" w:rsidR="00596305" w:rsidRPr="00017753" w:rsidRDefault="009A175D" w:rsidP="005A0A21">
      <w:pPr>
        <w:pStyle w:val="Heading2"/>
        <w:spacing w:line="360" w:lineRule="auto"/>
        <w:ind w:firstLine="720"/>
        <w:rPr>
          <w:rFonts w:ascii="Arial" w:hAnsi="Arial" w:cs="Arial"/>
          <w:b/>
          <w:color w:val="auto"/>
          <w:sz w:val="22"/>
          <w:szCs w:val="22"/>
        </w:rPr>
      </w:pPr>
      <w:bookmarkStart w:id="6" w:name="_Toc110066716"/>
      <w:r w:rsidRPr="00017753">
        <w:rPr>
          <w:rFonts w:ascii="Arial" w:hAnsi="Arial" w:cs="Arial"/>
          <w:b/>
          <w:color w:val="auto"/>
          <w:sz w:val="22"/>
          <w:szCs w:val="22"/>
        </w:rPr>
        <w:t>Introduction</w:t>
      </w:r>
      <w:bookmarkEnd w:id="6"/>
      <w:r w:rsidRPr="00017753">
        <w:rPr>
          <w:rFonts w:ascii="Arial" w:hAnsi="Arial" w:cs="Arial"/>
          <w:b/>
          <w:color w:val="auto"/>
          <w:sz w:val="22"/>
          <w:szCs w:val="22"/>
        </w:rPr>
        <w:t xml:space="preserve"> </w:t>
      </w:r>
    </w:p>
    <w:p w14:paraId="10F1C2BD" w14:textId="77777777" w:rsidR="006678DE" w:rsidRPr="00017753" w:rsidRDefault="009A175D" w:rsidP="005A0A21">
      <w:pPr>
        <w:spacing w:line="360" w:lineRule="auto"/>
        <w:ind w:firstLine="720"/>
        <w:rPr>
          <w:rFonts w:ascii="Arial" w:hAnsi="Arial" w:cs="Arial"/>
          <w:sz w:val="22"/>
        </w:rPr>
      </w:pPr>
      <w:r w:rsidRPr="00017753">
        <w:rPr>
          <w:rFonts w:ascii="Arial" w:hAnsi="Arial" w:cs="Arial"/>
          <w:sz w:val="22"/>
        </w:rPr>
        <w:t xml:space="preserve">VLE has been linked to formal education and how educators, pupils, and schools work together. Schools, universities, pupils, and teaching staff are becoming more interested in </w:t>
      </w:r>
      <w:r w:rsidR="00561CDF" w:rsidRPr="00017753">
        <w:rPr>
          <w:rFonts w:ascii="Arial" w:hAnsi="Arial" w:cs="Arial"/>
          <w:sz w:val="22"/>
        </w:rPr>
        <w:t>eLearning</w:t>
      </w:r>
      <w:r w:rsidRPr="00017753">
        <w:rPr>
          <w:rFonts w:ascii="Arial" w:hAnsi="Arial" w:cs="Arial"/>
          <w:sz w:val="22"/>
        </w:rPr>
        <w:t xml:space="preserve"> made possible by the internet. The idea of VLE could be considered dynamic because of how emerging technological revolutions are constantly changing, how they work and what they can do, and how important these environments are to the learning experience. More and more academic institutions, colleges, and businesses are using web-based learning environments to integrate internet technologies into their coursework and supplement their traditional face-to-face lessons. These methods gather a lot of information that can be used to study the core curriculum and how learners use it</w:t>
      </w:r>
      <w:r w:rsidR="00596305" w:rsidRPr="00017753">
        <w:rPr>
          <w:rFonts w:ascii="Arial" w:hAnsi="Arial" w:cs="Arial"/>
          <w:sz w:val="22"/>
        </w:rPr>
        <w:t xml:space="preserve">. </w:t>
      </w:r>
    </w:p>
    <w:p w14:paraId="25C88C47" w14:textId="77777777" w:rsidR="006678DE" w:rsidRPr="00017753" w:rsidRDefault="009A175D" w:rsidP="005A0A21">
      <w:pPr>
        <w:pStyle w:val="Heading2"/>
        <w:spacing w:line="360" w:lineRule="auto"/>
        <w:ind w:firstLine="720"/>
        <w:rPr>
          <w:rFonts w:ascii="Arial" w:hAnsi="Arial" w:cs="Arial"/>
          <w:b/>
          <w:color w:val="auto"/>
          <w:sz w:val="22"/>
          <w:szCs w:val="22"/>
        </w:rPr>
      </w:pPr>
      <w:bookmarkStart w:id="7" w:name="_Toc110066717"/>
      <w:r w:rsidRPr="00017753">
        <w:rPr>
          <w:rFonts w:ascii="Arial" w:hAnsi="Arial" w:cs="Arial"/>
          <w:b/>
          <w:color w:val="auto"/>
          <w:sz w:val="22"/>
          <w:szCs w:val="22"/>
        </w:rPr>
        <w:t>Virtual Learning Environments</w:t>
      </w:r>
      <w:bookmarkEnd w:id="7"/>
    </w:p>
    <w:p w14:paraId="19BA3B70" w14:textId="77777777" w:rsidR="006678DE" w:rsidRPr="00017753" w:rsidRDefault="009A175D" w:rsidP="005A0A21">
      <w:pPr>
        <w:spacing w:line="360" w:lineRule="auto"/>
        <w:ind w:firstLine="720"/>
        <w:rPr>
          <w:rFonts w:ascii="Arial" w:hAnsi="Arial" w:cs="Arial"/>
          <w:sz w:val="22"/>
        </w:rPr>
      </w:pPr>
      <w:r w:rsidRPr="00017753">
        <w:rPr>
          <w:rFonts w:ascii="Arial" w:hAnsi="Arial" w:cs="Arial"/>
          <w:sz w:val="22"/>
        </w:rPr>
        <w:t xml:space="preserve">Virtual Learning environments that use the information and innovative technology provide tremendous support to the learning experience by letting people do different things. This is because they make it easier for people to interact and relate to each other in consistent, effective communication. This improves the building and re-building of understanding and interpretations, as well as the creation of behaviors and lifestyles, all within a structure that everyone implicated in the information access shares. Virtual reality experiences are places where new, </w:t>
      </w:r>
      <w:proofErr w:type="gramStart"/>
      <w:r w:rsidRPr="00017753">
        <w:rPr>
          <w:rFonts w:ascii="Arial" w:hAnsi="Arial" w:cs="Arial"/>
          <w:sz w:val="22"/>
        </w:rPr>
        <w:t>well-planned</w:t>
      </w:r>
      <w:proofErr w:type="gramEnd"/>
      <w:r w:rsidRPr="00017753">
        <w:rPr>
          <w:rFonts w:ascii="Arial" w:hAnsi="Arial" w:cs="Arial"/>
          <w:sz w:val="22"/>
        </w:rPr>
        <w:t xml:space="preserve"> </w:t>
      </w:r>
      <w:r w:rsidRPr="00017753">
        <w:rPr>
          <w:rFonts w:ascii="Arial" w:hAnsi="Arial" w:cs="Arial"/>
          <w:sz w:val="22"/>
        </w:rPr>
        <w:lastRenderedPageBreak/>
        <w:t>and directed ways of teaching process can be tested, promoted, and helped, thanks to their features and possibilities. It's best to keep an eye on how resources are used and how they change because it will enable them to be used as a setting for the learning experience. From a logical perspective, the VLEs used in schools help students learn more and create new experiences. But they are primarily used to make and share content</w:t>
      </w:r>
      <w:r w:rsidR="001E0700" w:rsidRPr="00017753">
        <w:rPr>
          <w:rFonts w:ascii="Arial" w:hAnsi="Arial" w:cs="Arial"/>
          <w:sz w:val="22"/>
        </w:rPr>
        <w:t xml:space="preserve"> (</w:t>
      </w:r>
      <w:r w:rsidR="00561CDF" w:rsidRPr="00017753">
        <w:rPr>
          <w:rFonts w:ascii="Arial" w:hAnsi="Arial" w:cs="Arial"/>
          <w:sz w:val="22"/>
        </w:rPr>
        <w:t>Annan Singh</w:t>
      </w:r>
      <w:r w:rsidR="001E0700" w:rsidRPr="00017753">
        <w:rPr>
          <w:rFonts w:ascii="Arial" w:hAnsi="Arial" w:cs="Arial"/>
          <w:sz w:val="22"/>
        </w:rPr>
        <w:t>, 2019)</w:t>
      </w:r>
      <w:r w:rsidRPr="00017753">
        <w:rPr>
          <w:rFonts w:ascii="Arial" w:hAnsi="Arial" w:cs="Arial"/>
          <w:sz w:val="22"/>
        </w:rPr>
        <w:t>. Most of the time, these environments are like traditional classrooms. Course content, notifications, and assessment notifications are sent out online, and interaction with different chats is used for the digital domain</w:t>
      </w:r>
      <w:r w:rsidR="00596305" w:rsidRPr="00017753">
        <w:rPr>
          <w:rFonts w:ascii="Arial" w:hAnsi="Arial" w:cs="Arial"/>
          <w:sz w:val="22"/>
        </w:rPr>
        <w:t xml:space="preserve">. </w:t>
      </w:r>
    </w:p>
    <w:p w14:paraId="188701A5" w14:textId="77777777" w:rsidR="00596305" w:rsidRPr="00017753" w:rsidRDefault="009A175D" w:rsidP="005A0A21">
      <w:pPr>
        <w:pStyle w:val="Heading2"/>
        <w:spacing w:line="360" w:lineRule="auto"/>
        <w:ind w:firstLine="720"/>
        <w:rPr>
          <w:rFonts w:ascii="Arial" w:hAnsi="Arial" w:cs="Arial"/>
          <w:b/>
          <w:color w:val="auto"/>
          <w:sz w:val="22"/>
          <w:szCs w:val="22"/>
        </w:rPr>
      </w:pPr>
      <w:bookmarkStart w:id="8" w:name="_Toc110066718"/>
      <w:r w:rsidRPr="00017753">
        <w:rPr>
          <w:rFonts w:ascii="Arial" w:hAnsi="Arial" w:cs="Arial"/>
          <w:b/>
          <w:color w:val="auto"/>
          <w:sz w:val="22"/>
          <w:szCs w:val="22"/>
        </w:rPr>
        <w:t>Learning Analytics</w:t>
      </w:r>
      <w:bookmarkEnd w:id="8"/>
      <w:r w:rsidRPr="00017753">
        <w:rPr>
          <w:rFonts w:ascii="Arial" w:hAnsi="Arial" w:cs="Arial"/>
          <w:b/>
          <w:color w:val="auto"/>
          <w:sz w:val="22"/>
          <w:szCs w:val="22"/>
        </w:rPr>
        <w:t xml:space="preserve"> </w:t>
      </w:r>
    </w:p>
    <w:p w14:paraId="0E56D523" w14:textId="77777777" w:rsidR="00596305" w:rsidRPr="00017753" w:rsidRDefault="009A175D" w:rsidP="005A0A21">
      <w:pPr>
        <w:spacing w:line="360" w:lineRule="auto"/>
        <w:ind w:firstLine="720"/>
        <w:rPr>
          <w:rFonts w:ascii="Arial" w:hAnsi="Arial" w:cs="Arial"/>
          <w:sz w:val="22"/>
        </w:rPr>
      </w:pPr>
      <w:r w:rsidRPr="00017753">
        <w:rPr>
          <w:rFonts w:ascii="Arial" w:hAnsi="Arial" w:cs="Arial"/>
          <w:sz w:val="22"/>
        </w:rPr>
        <w:t xml:space="preserve">The problems with virtual learning and the use of learning environments have </w:t>
      </w:r>
      <w:proofErr w:type="gramStart"/>
      <w:r w:rsidRPr="00017753">
        <w:rPr>
          <w:rFonts w:ascii="Arial" w:hAnsi="Arial" w:cs="Arial"/>
          <w:sz w:val="22"/>
        </w:rPr>
        <w:t>opened up</w:t>
      </w:r>
      <w:proofErr w:type="gramEnd"/>
      <w:r w:rsidRPr="00017753">
        <w:rPr>
          <w:rFonts w:ascii="Arial" w:hAnsi="Arial" w:cs="Arial"/>
          <w:sz w:val="22"/>
        </w:rPr>
        <w:t xml:space="preserve"> a new way to determine how well students learn. In the same way that most information processes work, VLEs accumulate all interactions between students and their virtual learning exercises. This electronic information (logs) can be looked at to find behavior patterns that may give clues about how to improve education. Studies have focused on analyzing the data they get from how users interact with computers because it seems an excellent way to learn more about how people know. This goal led to the creation of a new field of study called "learning analytics," which has a lot in common with "learning analytics." Teaching intelligence is the application of looking at data about how people learn. This lets educators, instructional designers, and VLE supervisors look at trends and details about how people know. Learning techniques are mainly used to enhance the learning experience and mechanisms</w:t>
      </w:r>
      <w:r w:rsidR="001E0700" w:rsidRPr="00017753">
        <w:rPr>
          <w:rFonts w:ascii="Arial" w:hAnsi="Arial" w:cs="Arial"/>
          <w:sz w:val="22"/>
        </w:rPr>
        <w:t xml:space="preserve"> (</w:t>
      </w:r>
      <w:proofErr w:type="spellStart"/>
      <w:r w:rsidR="001E0700" w:rsidRPr="00017753">
        <w:rPr>
          <w:rFonts w:ascii="Arial" w:hAnsi="Arial" w:cs="Arial"/>
          <w:sz w:val="22"/>
        </w:rPr>
        <w:t>Barari</w:t>
      </w:r>
      <w:proofErr w:type="spellEnd"/>
      <w:r w:rsidR="001E0700" w:rsidRPr="00017753">
        <w:rPr>
          <w:rFonts w:ascii="Arial" w:hAnsi="Arial" w:cs="Arial"/>
          <w:sz w:val="22"/>
        </w:rPr>
        <w:t xml:space="preserve"> et al., 2020)</w:t>
      </w:r>
      <w:r w:rsidRPr="00017753">
        <w:rPr>
          <w:rFonts w:ascii="Arial" w:hAnsi="Arial" w:cs="Arial"/>
          <w:sz w:val="22"/>
        </w:rPr>
        <w:t xml:space="preserve">. Interaction is the primary way people learn in </w:t>
      </w:r>
      <w:r w:rsidR="00561CDF" w:rsidRPr="00017753">
        <w:rPr>
          <w:rFonts w:ascii="Arial" w:hAnsi="Arial" w:cs="Arial"/>
          <w:sz w:val="22"/>
        </w:rPr>
        <w:t>eLearning</w:t>
      </w:r>
      <w:r w:rsidRPr="00017753">
        <w:rPr>
          <w:rFonts w:ascii="Arial" w:hAnsi="Arial" w:cs="Arial"/>
          <w:sz w:val="22"/>
        </w:rPr>
        <w:t>, but there isn't yet a general agreement on which conversations are most important for effective studying.</w:t>
      </w:r>
    </w:p>
    <w:p w14:paraId="343B4A0D" w14:textId="77777777" w:rsidR="00596305" w:rsidRPr="00017753" w:rsidRDefault="009A175D" w:rsidP="005A0A21">
      <w:pPr>
        <w:pStyle w:val="Heading2"/>
        <w:spacing w:line="360" w:lineRule="auto"/>
        <w:ind w:firstLine="720"/>
        <w:rPr>
          <w:rFonts w:ascii="Arial" w:hAnsi="Arial" w:cs="Arial"/>
          <w:b/>
          <w:color w:val="auto"/>
          <w:sz w:val="22"/>
          <w:szCs w:val="22"/>
        </w:rPr>
      </w:pPr>
      <w:bookmarkStart w:id="9" w:name="_Toc110066719"/>
      <w:r w:rsidRPr="00017753">
        <w:rPr>
          <w:rFonts w:ascii="Arial" w:hAnsi="Arial" w:cs="Arial"/>
          <w:b/>
          <w:color w:val="auto"/>
          <w:sz w:val="22"/>
          <w:szCs w:val="22"/>
        </w:rPr>
        <w:t>Virtual Learning Environments and Their Relation to Students’ Performance</w:t>
      </w:r>
      <w:bookmarkEnd w:id="9"/>
      <w:r w:rsidRPr="00017753">
        <w:rPr>
          <w:rFonts w:ascii="Arial" w:hAnsi="Arial" w:cs="Arial"/>
          <w:b/>
          <w:color w:val="auto"/>
          <w:sz w:val="22"/>
          <w:szCs w:val="22"/>
        </w:rPr>
        <w:t xml:space="preserve"> </w:t>
      </w:r>
    </w:p>
    <w:p w14:paraId="6194A040" w14:textId="77777777" w:rsidR="00596305" w:rsidRPr="00017753" w:rsidRDefault="009A175D" w:rsidP="005A0A21">
      <w:pPr>
        <w:spacing w:line="360" w:lineRule="auto"/>
        <w:ind w:firstLine="720"/>
        <w:rPr>
          <w:rFonts w:ascii="Arial" w:hAnsi="Arial" w:cs="Arial"/>
          <w:sz w:val="22"/>
        </w:rPr>
      </w:pPr>
      <w:r w:rsidRPr="00017753">
        <w:rPr>
          <w:rFonts w:ascii="Arial" w:hAnsi="Arial" w:cs="Arial"/>
          <w:sz w:val="22"/>
        </w:rPr>
        <w:t xml:space="preserve">Online learning environments have been very helpful in supporting and promoting formal education. This is because each current education recommendation and curriculum content are carried out in standard school systems. But from the point of view of creativity and transformation, VLEs may be the best way to help people learn in associated with the non-settings. Innovation is a word that is used in modern society. It means the need for transformation, reconstruction, or experiment. The relationship between data about what students do in a Learning management system and how well they do in school is affected by how they are taught. The same researchers used linear regression to see how the information from nine undergraduate degrees at an Australian university fit together. Their analysis indicates that only the </w:t>
      </w:r>
      <w:proofErr w:type="gramStart"/>
      <w:r w:rsidRPr="00017753">
        <w:rPr>
          <w:rFonts w:ascii="Arial" w:hAnsi="Arial" w:cs="Arial"/>
          <w:sz w:val="22"/>
        </w:rPr>
        <w:t>amount</w:t>
      </w:r>
      <w:proofErr w:type="gramEnd"/>
      <w:r w:rsidRPr="00017753">
        <w:rPr>
          <w:rFonts w:ascii="Arial" w:hAnsi="Arial" w:cs="Arial"/>
          <w:sz w:val="22"/>
        </w:rPr>
        <w:t xml:space="preserve"> of records, the </w:t>
      </w:r>
      <w:r w:rsidRPr="00017753">
        <w:rPr>
          <w:rFonts w:ascii="Arial" w:hAnsi="Arial" w:cs="Arial"/>
          <w:sz w:val="22"/>
        </w:rPr>
        <w:lastRenderedPageBreak/>
        <w:t>computing time done in discussion boards, and the number of components were important indicators of how well students did</w:t>
      </w:r>
      <w:r w:rsidR="001E0700" w:rsidRPr="00017753">
        <w:rPr>
          <w:rFonts w:ascii="Arial" w:hAnsi="Arial" w:cs="Arial"/>
          <w:sz w:val="22"/>
        </w:rPr>
        <w:t xml:space="preserve"> (</w:t>
      </w:r>
      <w:proofErr w:type="spellStart"/>
      <w:r w:rsidR="001E0700" w:rsidRPr="00017753">
        <w:rPr>
          <w:rFonts w:ascii="Arial" w:hAnsi="Arial" w:cs="Arial"/>
          <w:sz w:val="22"/>
        </w:rPr>
        <w:t>Molotsi</w:t>
      </w:r>
      <w:proofErr w:type="spellEnd"/>
      <w:r w:rsidR="001E0700" w:rsidRPr="00017753">
        <w:rPr>
          <w:rFonts w:ascii="Arial" w:hAnsi="Arial" w:cs="Arial"/>
          <w:sz w:val="22"/>
        </w:rPr>
        <w:t>, 2020)</w:t>
      </w:r>
      <w:r w:rsidRPr="00017753">
        <w:rPr>
          <w:rFonts w:ascii="Arial" w:hAnsi="Arial" w:cs="Arial"/>
          <w:sz w:val="22"/>
        </w:rPr>
        <w:t>. These three independent variables explain 22% of the variation in how well students did. Before the personal information records could be used to make models for predicting how students will do, particular emphasis should be given to how people use innovation, mainly how understudies use VLEs.</w:t>
      </w:r>
    </w:p>
    <w:p w14:paraId="1DD494B0" w14:textId="77777777" w:rsidR="007B3B8E" w:rsidRPr="00017753" w:rsidRDefault="009A175D" w:rsidP="005A0A21">
      <w:pPr>
        <w:pStyle w:val="Heading1"/>
        <w:spacing w:line="360" w:lineRule="auto"/>
        <w:jc w:val="center"/>
        <w:rPr>
          <w:rFonts w:ascii="Arial" w:hAnsi="Arial" w:cs="Arial"/>
          <w:b/>
          <w:color w:val="auto"/>
          <w:sz w:val="22"/>
          <w:szCs w:val="22"/>
        </w:rPr>
      </w:pPr>
      <w:bookmarkStart w:id="10" w:name="_Toc110066720"/>
      <w:r w:rsidRPr="00017753">
        <w:rPr>
          <w:rFonts w:ascii="Arial" w:hAnsi="Arial" w:cs="Arial"/>
          <w:b/>
          <w:color w:val="auto"/>
          <w:sz w:val="22"/>
          <w:szCs w:val="22"/>
        </w:rPr>
        <w:t>Research methodology</w:t>
      </w:r>
      <w:bookmarkEnd w:id="10"/>
    </w:p>
    <w:p w14:paraId="7F58EAD1" w14:textId="77777777" w:rsidR="007B3B8E" w:rsidRPr="00017753" w:rsidRDefault="009A175D" w:rsidP="005A0A21">
      <w:pPr>
        <w:pStyle w:val="Heading2"/>
        <w:spacing w:line="360" w:lineRule="auto"/>
        <w:ind w:firstLine="720"/>
        <w:rPr>
          <w:rFonts w:ascii="Arial" w:hAnsi="Arial" w:cs="Arial"/>
          <w:b/>
          <w:color w:val="auto"/>
          <w:sz w:val="22"/>
          <w:szCs w:val="22"/>
        </w:rPr>
      </w:pPr>
      <w:bookmarkStart w:id="11" w:name="_Toc110066721"/>
      <w:r w:rsidRPr="00017753">
        <w:rPr>
          <w:rFonts w:ascii="Arial" w:hAnsi="Arial" w:cs="Arial"/>
          <w:b/>
          <w:color w:val="auto"/>
          <w:sz w:val="22"/>
          <w:szCs w:val="22"/>
        </w:rPr>
        <w:t>Population</w:t>
      </w:r>
      <w:bookmarkEnd w:id="11"/>
    </w:p>
    <w:p w14:paraId="11354DB0" w14:textId="75E40199" w:rsidR="00EA22FF" w:rsidRPr="00017753" w:rsidRDefault="009A175D" w:rsidP="005A0A21">
      <w:pPr>
        <w:spacing w:line="360" w:lineRule="auto"/>
        <w:ind w:firstLine="720"/>
        <w:rPr>
          <w:rFonts w:ascii="Arial" w:hAnsi="Arial" w:cs="Arial"/>
          <w:sz w:val="22"/>
        </w:rPr>
      </w:pPr>
      <w:r w:rsidRPr="00017753">
        <w:rPr>
          <w:rFonts w:ascii="Arial" w:hAnsi="Arial" w:cs="Arial"/>
          <w:sz w:val="22"/>
        </w:rPr>
        <w:t xml:space="preserve">The research utilized a sample of </w:t>
      </w:r>
      <w:r w:rsidR="003B55F6" w:rsidRPr="00017753">
        <w:rPr>
          <w:rFonts w:ascii="Arial" w:hAnsi="Arial" w:cs="Arial"/>
          <w:sz w:val="22"/>
        </w:rPr>
        <w:t>12</w:t>
      </w:r>
      <w:r w:rsidRPr="00017753">
        <w:rPr>
          <w:rFonts w:ascii="Arial" w:hAnsi="Arial" w:cs="Arial"/>
          <w:sz w:val="22"/>
        </w:rPr>
        <w:t xml:space="preserve"> students from the University of Wales Trinity Saint David London Campus. The population sample was balanced with equal gender representation. Furthermore, the researcher used non-probability sampling, effectively eliminating any biased </w:t>
      </w:r>
      <w:r w:rsidR="001134F9" w:rsidRPr="00017753">
        <w:rPr>
          <w:rFonts w:ascii="Arial" w:hAnsi="Arial" w:cs="Arial"/>
          <w:sz w:val="22"/>
        </w:rPr>
        <w:t>selection,</w:t>
      </w:r>
      <w:r w:rsidRPr="00017753">
        <w:rPr>
          <w:rFonts w:ascii="Arial" w:hAnsi="Arial" w:cs="Arial"/>
          <w:sz w:val="22"/>
        </w:rPr>
        <w:t xml:space="preserve"> and giving every participant a fair chance to participate. The participation and sampling were done voluntarily.</w:t>
      </w:r>
      <w:r w:rsidR="003B55F6" w:rsidRPr="00017753">
        <w:rPr>
          <w:rFonts w:ascii="Arial" w:hAnsi="Arial" w:cs="Arial"/>
          <w:sz w:val="22"/>
        </w:rPr>
        <w:t xml:space="preserve"> The results were converted into percentages to represent the findings.</w:t>
      </w:r>
    </w:p>
    <w:p w14:paraId="44F212DB" w14:textId="77777777" w:rsidR="007B3B8E" w:rsidRPr="00017753" w:rsidRDefault="009A175D" w:rsidP="005A0A21">
      <w:pPr>
        <w:pStyle w:val="Heading2"/>
        <w:spacing w:line="360" w:lineRule="auto"/>
        <w:ind w:firstLine="720"/>
        <w:rPr>
          <w:rFonts w:ascii="Arial" w:hAnsi="Arial" w:cs="Arial"/>
          <w:b/>
          <w:color w:val="auto"/>
          <w:sz w:val="22"/>
          <w:szCs w:val="22"/>
        </w:rPr>
      </w:pPr>
      <w:bookmarkStart w:id="12" w:name="_Toc110066722"/>
      <w:r w:rsidRPr="00017753">
        <w:rPr>
          <w:rFonts w:ascii="Arial" w:hAnsi="Arial" w:cs="Arial"/>
          <w:b/>
          <w:color w:val="auto"/>
          <w:sz w:val="22"/>
          <w:szCs w:val="22"/>
        </w:rPr>
        <w:t>Research design</w:t>
      </w:r>
      <w:bookmarkEnd w:id="12"/>
    </w:p>
    <w:p w14:paraId="15CA450F" w14:textId="77777777" w:rsidR="00EA22FF" w:rsidRPr="00017753" w:rsidRDefault="009A175D" w:rsidP="005A0A21">
      <w:pPr>
        <w:spacing w:line="360" w:lineRule="auto"/>
        <w:ind w:firstLine="720"/>
        <w:rPr>
          <w:rFonts w:ascii="Arial" w:hAnsi="Arial" w:cs="Arial"/>
          <w:sz w:val="22"/>
        </w:rPr>
      </w:pPr>
      <w:r w:rsidRPr="00017753">
        <w:rPr>
          <w:rFonts w:ascii="Arial" w:hAnsi="Arial" w:cs="Arial"/>
          <w:sz w:val="22"/>
        </w:rPr>
        <w:t>The researcher incorporated both quantitative and qualitative research designs to accomplish the study. The quantitative method covered and presented the data collected from the questionnaire, and the qualitative design evaluated the attributes of VLE in students' learning experience.</w:t>
      </w:r>
    </w:p>
    <w:p w14:paraId="0BC820B3" w14:textId="77777777" w:rsidR="007B3B8E" w:rsidRPr="00017753" w:rsidRDefault="009A175D" w:rsidP="005A0A21">
      <w:pPr>
        <w:pStyle w:val="Heading2"/>
        <w:spacing w:line="360" w:lineRule="auto"/>
        <w:ind w:firstLine="720"/>
        <w:rPr>
          <w:rFonts w:ascii="Arial" w:hAnsi="Arial" w:cs="Arial"/>
          <w:b/>
          <w:color w:val="auto"/>
          <w:sz w:val="22"/>
          <w:szCs w:val="22"/>
        </w:rPr>
      </w:pPr>
      <w:bookmarkStart w:id="13" w:name="_Toc110066723"/>
      <w:r w:rsidRPr="00017753">
        <w:rPr>
          <w:rFonts w:ascii="Arial" w:hAnsi="Arial" w:cs="Arial"/>
          <w:b/>
          <w:color w:val="auto"/>
          <w:sz w:val="22"/>
          <w:szCs w:val="22"/>
        </w:rPr>
        <w:t>Data collection</w:t>
      </w:r>
      <w:r w:rsidR="003B55F6" w:rsidRPr="00017753">
        <w:rPr>
          <w:rFonts w:ascii="Arial" w:hAnsi="Arial" w:cs="Arial"/>
          <w:b/>
          <w:color w:val="auto"/>
          <w:sz w:val="22"/>
          <w:szCs w:val="22"/>
        </w:rPr>
        <w:t xml:space="preserve"> and analysis model</w:t>
      </w:r>
      <w:bookmarkEnd w:id="13"/>
    </w:p>
    <w:p w14:paraId="179B3B1C" w14:textId="77777777" w:rsidR="00EA22FF" w:rsidRPr="00017753" w:rsidRDefault="009A175D" w:rsidP="005A0A21">
      <w:pPr>
        <w:spacing w:line="360" w:lineRule="auto"/>
        <w:ind w:firstLine="720"/>
        <w:rPr>
          <w:rFonts w:ascii="Arial" w:hAnsi="Arial" w:cs="Arial"/>
          <w:sz w:val="22"/>
        </w:rPr>
      </w:pPr>
      <w:r w:rsidRPr="00017753">
        <w:rPr>
          <w:rFonts w:ascii="Arial" w:hAnsi="Arial" w:cs="Arial"/>
          <w:sz w:val="22"/>
        </w:rPr>
        <w:t>The data was analyzed using a regression model to identify the correlation between the independent and dependent variables. The researcher formulated closed questionnaires to collect data from the population sample. The questionnaires were developed to tackle the variables and impacts of VLE in advancing students' learning experience. The questionnaires focused on the 5-Likert scale and yes or no questions.</w:t>
      </w:r>
    </w:p>
    <w:p w14:paraId="393770F9" w14:textId="77777777" w:rsidR="007B3B8E" w:rsidRPr="00017753" w:rsidRDefault="009A175D" w:rsidP="005A0A21">
      <w:pPr>
        <w:pStyle w:val="Heading2"/>
        <w:spacing w:line="360" w:lineRule="auto"/>
        <w:ind w:firstLine="720"/>
        <w:rPr>
          <w:rFonts w:ascii="Arial" w:hAnsi="Arial" w:cs="Arial"/>
          <w:b/>
          <w:color w:val="auto"/>
          <w:sz w:val="22"/>
          <w:szCs w:val="22"/>
        </w:rPr>
      </w:pPr>
      <w:bookmarkStart w:id="14" w:name="_Toc110066724"/>
      <w:r w:rsidRPr="00017753">
        <w:rPr>
          <w:rFonts w:ascii="Arial" w:hAnsi="Arial" w:cs="Arial"/>
          <w:b/>
          <w:color w:val="auto"/>
          <w:sz w:val="22"/>
          <w:szCs w:val="22"/>
        </w:rPr>
        <w:t>Ethical considerations</w:t>
      </w:r>
      <w:bookmarkEnd w:id="14"/>
    </w:p>
    <w:p w14:paraId="1EF5C518" w14:textId="77777777" w:rsidR="00EA22FF" w:rsidRPr="00017753" w:rsidRDefault="009A175D" w:rsidP="005A0A21">
      <w:pPr>
        <w:spacing w:line="360" w:lineRule="auto"/>
        <w:ind w:firstLine="720"/>
        <w:rPr>
          <w:rFonts w:ascii="Arial" w:hAnsi="Arial" w:cs="Arial"/>
          <w:sz w:val="22"/>
        </w:rPr>
      </w:pPr>
      <w:r w:rsidRPr="00017753">
        <w:rPr>
          <w:rFonts w:ascii="Arial" w:hAnsi="Arial" w:cs="Arial"/>
          <w:sz w:val="22"/>
        </w:rPr>
        <w:t>The researcher observed the international review board guidelines and regulations for conducting studies involving human subjects. The participants volunteered. Therefore, no one was coerced to participate. Furthermore, researchers did not reveal respondents' credentials and personal information; the participants were offered an official document to sign a consent agreement.</w:t>
      </w:r>
    </w:p>
    <w:p w14:paraId="5596EBE1" w14:textId="77777777" w:rsidR="007B3B8E" w:rsidRPr="00017753" w:rsidRDefault="009A175D" w:rsidP="005A0A21">
      <w:pPr>
        <w:pStyle w:val="Heading1"/>
        <w:spacing w:line="360" w:lineRule="auto"/>
        <w:jc w:val="center"/>
        <w:rPr>
          <w:rFonts w:ascii="Arial" w:hAnsi="Arial" w:cs="Arial"/>
          <w:b/>
          <w:color w:val="auto"/>
          <w:sz w:val="22"/>
          <w:szCs w:val="22"/>
        </w:rPr>
      </w:pPr>
      <w:bookmarkStart w:id="15" w:name="_Toc110066725"/>
      <w:r w:rsidRPr="00017753">
        <w:rPr>
          <w:rFonts w:ascii="Arial" w:hAnsi="Arial" w:cs="Arial"/>
          <w:b/>
          <w:color w:val="auto"/>
          <w:sz w:val="22"/>
          <w:szCs w:val="22"/>
        </w:rPr>
        <w:lastRenderedPageBreak/>
        <w:t>Results and discussion</w:t>
      </w:r>
      <w:bookmarkEnd w:id="15"/>
    </w:p>
    <w:p w14:paraId="19E3FF7E" w14:textId="77777777" w:rsidR="003B55F6" w:rsidRPr="00017753" w:rsidRDefault="009A175D" w:rsidP="005A0A21">
      <w:pPr>
        <w:pStyle w:val="Heading2"/>
        <w:spacing w:line="360" w:lineRule="auto"/>
        <w:ind w:firstLine="720"/>
        <w:rPr>
          <w:rFonts w:ascii="Arial" w:hAnsi="Arial" w:cs="Arial"/>
          <w:b/>
          <w:color w:val="auto"/>
          <w:sz w:val="22"/>
          <w:szCs w:val="22"/>
        </w:rPr>
      </w:pPr>
      <w:bookmarkStart w:id="16" w:name="_Toc110066726"/>
      <w:r w:rsidRPr="00017753">
        <w:rPr>
          <w:rFonts w:ascii="Arial" w:hAnsi="Arial" w:cs="Arial"/>
          <w:b/>
          <w:color w:val="auto"/>
          <w:sz w:val="22"/>
          <w:szCs w:val="22"/>
        </w:rPr>
        <w:t>Results</w:t>
      </w:r>
      <w:bookmarkEnd w:id="16"/>
    </w:p>
    <w:p w14:paraId="49E0BCA4" w14:textId="2301BF16" w:rsidR="00B66AD0" w:rsidRDefault="00B66AD0" w:rsidP="005A0A21">
      <w:pPr>
        <w:spacing w:line="360" w:lineRule="auto"/>
        <w:ind w:left="1440"/>
        <w:rPr>
          <w:rFonts w:ascii="Arial" w:hAnsi="Arial" w:cs="Arial"/>
          <w:sz w:val="22"/>
        </w:rPr>
      </w:pPr>
    </w:p>
    <w:p w14:paraId="68B4AE59" w14:textId="769177C7" w:rsidR="00E9255B" w:rsidRDefault="00B66AD0" w:rsidP="00B66AD0">
      <w:pPr>
        <w:spacing w:line="360" w:lineRule="auto"/>
        <w:rPr>
          <w:rFonts w:ascii="Arial" w:hAnsi="Arial" w:cs="Arial"/>
          <w:sz w:val="22"/>
        </w:rPr>
      </w:pPr>
      <w:r>
        <w:rPr>
          <w:rFonts w:ascii="Arial" w:hAnsi="Arial" w:cs="Arial"/>
          <w:noProof/>
          <w:sz w:val="22"/>
        </w:rPr>
        <w:drawing>
          <wp:inline distT="0" distB="0" distL="0" distR="0" wp14:anchorId="1251648F" wp14:editId="46E1C533">
            <wp:extent cx="5940425" cy="2498725"/>
            <wp:effectExtent l="0" t="0" r="3175" b="0"/>
            <wp:docPr id="6" name="Picture 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0425" cy="2498725"/>
                    </a:xfrm>
                    <a:prstGeom prst="rect">
                      <a:avLst/>
                    </a:prstGeom>
                    <a:noFill/>
                    <a:ln>
                      <a:noFill/>
                    </a:ln>
                  </pic:spPr>
                </pic:pic>
              </a:graphicData>
            </a:graphic>
          </wp:inline>
        </w:drawing>
      </w:r>
    </w:p>
    <w:p w14:paraId="45ACF944" w14:textId="423025AF" w:rsidR="00E9255B" w:rsidRDefault="00E9255B" w:rsidP="00B66AD0">
      <w:pPr>
        <w:spacing w:line="360" w:lineRule="auto"/>
        <w:rPr>
          <w:rFonts w:ascii="Arial" w:hAnsi="Arial" w:cs="Arial"/>
          <w:sz w:val="22"/>
        </w:rPr>
      </w:pPr>
      <w:r>
        <w:rPr>
          <w:rFonts w:ascii="Arial" w:hAnsi="Arial" w:cs="Arial"/>
          <w:sz w:val="22"/>
        </w:rPr>
        <w:t xml:space="preserve">Question one show us that result of our questioner showing more female student </w:t>
      </w:r>
      <w:r w:rsidR="00D77B4F">
        <w:rPr>
          <w:rFonts w:ascii="Arial" w:hAnsi="Arial" w:cs="Arial"/>
          <w:sz w:val="22"/>
        </w:rPr>
        <w:t xml:space="preserve">in our </w:t>
      </w:r>
      <w:r w:rsidR="004F55E9">
        <w:rPr>
          <w:rFonts w:ascii="Arial" w:hAnsi="Arial" w:cs="Arial"/>
          <w:sz w:val="22"/>
        </w:rPr>
        <w:t>twelve-student</w:t>
      </w:r>
      <w:r w:rsidR="00D77B4F">
        <w:rPr>
          <w:rFonts w:ascii="Arial" w:hAnsi="Arial" w:cs="Arial"/>
          <w:sz w:val="22"/>
        </w:rPr>
        <w:t xml:space="preserve"> questioner by almost one third.</w:t>
      </w:r>
    </w:p>
    <w:p w14:paraId="150C628C" w14:textId="39A2F34C" w:rsidR="00B66AD0" w:rsidRDefault="00B66AD0" w:rsidP="00B66AD0">
      <w:pPr>
        <w:spacing w:line="360" w:lineRule="auto"/>
        <w:rPr>
          <w:rFonts w:ascii="Arial" w:hAnsi="Arial" w:cs="Arial"/>
          <w:sz w:val="22"/>
        </w:rPr>
      </w:pPr>
      <w:r>
        <w:rPr>
          <w:rFonts w:ascii="Arial" w:hAnsi="Arial" w:cs="Arial"/>
          <w:noProof/>
          <w:sz w:val="22"/>
        </w:rPr>
        <w:drawing>
          <wp:inline distT="0" distB="0" distL="0" distR="0" wp14:anchorId="79CA1CB8" wp14:editId="438D544E">
            <wp:extent cx="5940425" cy="2498725"/>
            <wp:effectExtent l="0" t="0" r="317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0425" cy="2498725"/>
                    </a:xfrm>
                    <a:prstGeom prst="rect">
                      <a:avLst/>
                    </a:prstGeom>
                    <a:noFill/>
                    <a:ln>
                      <a:noFill/>
                    </a:ln>
                  </pic:spPr>
                </pic:pic>
              </a:graphicData>
            </a:graphic>
          </wp:inline>
        </w:drawing>
      </w:r>
    </w:p>
    <w:p w14:paraId="3B5C7C95" w14:textId="29F9F7FD" w:rsidR="00D77B4F" w:rsidRDefault="00D77B4F" w:rsidP="00B66AD0">
      <w:pPr>
        <w:spacing w:line="360" w:lineRule="auto"/>
        <w:rPr>
          <w:rFonts w:ascii="Arial" w:hAnsi="Arial" w:cs="Arial"/>
          <w:sz w:val="22"/>
        </w:rPr>
      </w:pPr>
      <w:r>
        <w:rPr>
          <w:rFonts w:ascii="Arial" w:hAnsi="Arial" w:cs="Arial"/>
          <w:sz w:val="22"/>
        </w:rPr>
        <w:t xml:space="preserve">Most of the </w:t>
      </w:r>
      <w:r w:rsidR="00D21A3E">
        <w:rPr>
          <w:rFonts w:ascii="Arial" w:hAnsi="Arial" w:cs="Arial"/>
          <w:sz w:val="22"/>
        </w:rPr>
        <w:t xml:space="preserve">question </w:t>
      </w:r>
      <w:r>
        <w:rPr>
          <w:rFonts w:ascii="Arial" w:hAnsi="Arial" w:cs="Arial"/>
          <w:sz w:val="22"/>
        </w:rPr>
        <w:t>student</w:t>
      </w:r>
      <w:r w:rsidR="00D21A3E">
        <w:rPr>
          <w:rFonts w:ascii="Arial" w:hAnsi="Arial" w:cs="Arial"/>
          <w:sz w:val="22"/>
        </w:rPr>
        <w:t>s</w:t>
      </w:r>
      <w:r>
        <w:rPr>
          <w:rFonts w:ascii="Arial" w:hAnsi="Arial" w:cs="Arial"/>
          <w:sz w:val="22"/>
        </w:rPr>
        <w:t xml:space="preserve"> are in the age bracket of 19-25.</w:t>
      </w:r>
    </w:p>
    <w:p w14:paraId="0B756B8F" w14:textId="7AF3F4D0" w:rsidR="00D77B4F" w:rsidRDefault="00B66AD0" w:rsidP="00B66AD0">
      <w:pPr>
        <w:spacing w:line="360" w:lineRule="auto"/>
        <w:rPr>
          <w:rFonts w:ascii="Arial" w:hAnsi="Arial" w:cs="Arial"/>
          <w:sz w:val="22"/>
        </w:rPr>
      </w:pPr>
      <w:r>
        <w:rPr>
          <w:rFonts w:ascii="Arial" w:hAnsi="Arial" w:cs="Arial"/>
          <w:noProof/>
          <w:sz w:val="22"/>
        </w:rPr>
        <w:lastRenderedPageBreak/>
        <w:drawing>
          <wp:inline distT="0" distB="0" distL="0" distR="0" wp14:anchorId="75347391" wp14:editId="041639A7">
            <wp:extent cx="5940425" cy="2824480"/>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0425" cy="2824480"/>
                    </a:xfrm>
                    <a:prstGeom prst="rect">
                      <a:avLst/>
                    </a:prstGeom>
                    <a:noFill/>
                    <a:ln>
                      <a:noFill/>
                    </a:ln>
                  </pic:spPr>
                </pic:pic>
              </a:graphicData>
            </a:graphic>
          </wp:inline>
        </w:drawing>
      </w:r>
    </w:p>
    <w:p w14:paraId="7C03C054" w14:textId="2E98BFBE" w:rsidR="004F3B4B" w:rsidRDefault="004F3B4B" w:rsidP="00B66AD0">
      <w:pPr>
        <w:spacing w:line="360" w:lineRule="auto"/>
        <w:rPr>
          <w:rFonts w:ascii="Arial" w:hAnsi="Arial" w:cs="Arial"/>
          <w:sz w:val="22"/>
        </w:rPr>
      </w:pPr>
      <w:r>
        <w:rPr>
          <w:rFonts w:ascii="Arial" w:hAnsi="Arial" w:cs="Arial"/>
          <w:sz w:val="22"/>
        </w:rPr>
        <w:t>Five students gave a rating of 41.7% for the learning analytics rating.</w:t>
      </w:r>
    </w:p>
    <w:p w14:paraId="0A517604" w14:textId="77777777" w:rsidR="00D77B4F" w:rsidRDefault="00D77B4F" w:rsidP="00B66AD0">
      <w:pPr>
        <w:spacing w:line="360" w:lineRule="auto"/>
        <w:rPr>
          <w:rFonts w:ascii="Arial" w:hAnsi="Arial" w:cs="Arial"/>
          <w:sz w:val="22"/>
        </w:rPr>
      </w:pPr>
    </w:p>
    <w:p w14:paraId="75314944" w14:textId="7ED4BCF2" w:rsidR="004F3B4B" w:rsidRDefault="00B66AD0" w:rsidP="00B66AD0">
      <w:pPr>
        <w:spacing w:line="360" w:lineRule="auto"/>
        <w:rPr>
          <w:rFonts w:ascii="Arial" w:hAnsi="Arial" w:cs="Arial"/>
          <w:sz w:val="22"/>
        </w:rPr>
      </w:pPr>
      <w:r>
        <w:rPr>
          <w:rFonts w:ascii="Arial" w:hAnsi="Arial" w:cs="Arial"/>
          <w:noProof/>
          <w:sz w:val="22"/>
        </w:rPr>
        <w:drawing>
          <wp:inline distT="0" distB="0" distL="0" distR="0" wp14:anchorId="781CC154" wp14:editId="0FE078A8">
            <wp:extent cx="5940425" cy="2824480"/>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0425" cy="2824480"/>
                    </a:xfrm>
                    <a:prstGeom prst="rect">
                      <a:avLst/>
                    </a:prstGeom>
                    <a:noFill/>
                    <a:ln>
                      <a:noFill/>
                    </a:ln>
                  </pic:spPr>
                </pic:pic>
              </a:graphicData>
            </a:graphic>
          </wp:inline>
        </w:drawing>
      </w:r>
    </w:p>
    <w:p w14:paraId="42618ADF" w14:textId="6BA55E23" w:rsidR="004F3B4B" w:rsidRDefault="004F3B4B" w:rsidP="00B66AD0">
      <w:pPr>
        <w:spacing w:line="360" w:lineRule="auto"/>
        <w:rPr>
          <w:rFonts w:ascii="Arial" w:hAnsi="Arial" w:cs="Arial"/>
          <w:sz w:val="22"/>
        </w:rPr>
      </w:pPr>
      <w:r>
        <w:rPr>
          <w:rFonts w:ascii="Arial" w:hAnsi="Arial" w:cs="Arial"/>
          <w:sz w:val="22"/>
        </w:rPr>
        <w:t>This table shows that majority of students agree that VLE improve learning analytics.</w:t>
      </w:r>
    </w:p>
    <w:p w14:paraId="610836B9" w14:textId="132841E8" w:rsidR="004F3B4B" w:rsidRDefault="00B66AD0" w:rsidP="00B66AD0">
      <w:pPr>
        <w:spacing w:line="360" w:lineRule="auto"/>
        <w:rPr>
          <w:rFonts w:ascii="Arial" w:hAnsi="Arial" w:cs="Arial"/>
          <w:sz w:val="22"/>
        </w:rPr>
      </w:pPr>
      <w:r>
        <w:rPr>
          <w:rFonts w:ascii="Arial" w:hAnsi="Arial" w:cs="Arial"/>
          <w:noProof/>
          <w:sz w:val="22"/>
        </w:rPr>
        <w:lastRenderedPageBreak/>
        <w:drawing>
          <wp:inline distT="0" distB="0" distL="0" distR="0" wp14:anchorId="0B02AFD8" wp14:editId="1721F520">
            <wp:extent cx="5943600" cy="2825750"/>
            <wp:effectExtent l="0" t="0" r="0" b="0"/>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2825750"/>
                    </a:xfrm>
                    <a:prstGeom prst="rect">
                      <a:avLst/>
                    </a:prstGeom>
                  </pic:spPr>
                </pic:pic>
              </a:graphicData>
            </a:graphic>
          </wp:inline>
        </w:drawing>
      </w:r>
    </w:p>
    <w:p w14:paraId="0A752DF0" w14:textId="653386C5" w:rsidR="004F3B4B" w:rsidRDefault="004F3B4B" w:rsidP="00B66AD0">
      <w:pPr>
        <w:spacing w:line="360" w:lineRule="auto"/>
        <w:rPr>
          <w:rFonts w:ascii="Arial" w:hAnsi="Arial" w:cs="Arial"/>
          <w:sz w:val="22"/>
        </w:rPr>
      </w:pPr>
      <w:r>
        <w:rPr>
          <w:rFonts w:ascii="Arial" w:hAnsi="Arial" w:cs="Arial"/>
          <w:sz w:val="22"/>
        </w:rPr>
        <w:t xml:space="preserve">Learning experience </w:t>
      </w:r>
      <w:r w:rsidR="009D3517">
        <w:rPr>
          <w:rFonts w:ascii="Arial" w:hAnsi="Arial" w:cs="Arial"/>
          <w:sz w:val="22"/>
        </w:rPr>
        <w:t>effect has a steady middle ground on our graph.</w:t>
      </w:r>
    </w:p>
    <w:p w14:paraId="41CB691A" w14:textId="338BE4BC" w:rsidR="009D3517" w:rsidRDefault="00E9255B" w:rsidP="00B66AD0">
      <w:pPr>
        <w:spacing w:line="360" w:lineRule="auto"/>
        <w:rPr>
          <w:rFonts w:ascii="Arial" w:hAnsi="Arial" w:cs="Arial"/>
          <w:sz w:val="22"/>
        </w:rPr>
      </w:pPr>
      <w:r>
        <w:rPr>
          <w:rFonts w:ascii="Arial" w:hAnsi="Arial" w:cs="Arial"/>
          <w:noProof/>
          <w:sz w:val="22"/>
        </w:rPr>
        <w:drawing>
          <wp:inline distT="0" distB="0" distL="0" distR="0" wp14:anchorId="2FC7F3AD" wp14:editId="4007A3A4">
            <wp:extent cx="5943600" cy="2825750"/>
            <wp:effectExtent l="0" t="0" r="0" b="0"/>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2825750"/>
                    </a:xfrm>
                    <a:prstGeom prst="rect">
                      <a:avLst/>
                    </a:prstGeom>
                  </pic:spPr>
                </pic:pic>
              </a:graphicData>
            </a:graphic>
          </wp:inline>
        </w:drawing>
      </w:r>
    </w:p>
    <w:p w14:paraId="18D2D56B" w14:textId="25C9B89D" w:rsidR="009D3517" w:rsidRDefault="009D3517" w:rsidP="00B66AD0">
      <w:pPr>
        <w:spacing w:line="360" w:lineRule="auto"/>
        <w:rPr>
          <w:rFonts w:ascii="Arial" w:hAnsi="Arial" w:cs="Arial"/>
          <w:sz w:val="22"/>
        </w:rPr>
      </w:pPr>
      <w:r>
        <w:rPr>
          <w:rFonts w:ascii="Arial" w:hAnsi="Arial" w:cs="Arial"/>
          <w:sz w:val="22"/>
        </w:rPr>
        <w:t>This result shows majority of middle table result again of 41.7%</w:t>
      </w:r>
    </w:p>
    <w:p w14:paraId="393B9076" w14:textId="02C9D78B" w:rsidR="009D3517" w:rsidRDefault="00E9255B" w:rsidP="00B66AD0">
      <w:pPr>
        <w:spacing w:line="360" w:lineRule="auto"/>
        <w:rPr>
          <w:rFonts w:ascii="Arial" w:hAnsi="Arial" w:cs="Arial"/>
          <w:sz w:val="22"/>
        </w:rPr>
      </w:pPr>
      <w:r>
        <w:rPr>
          <w:rFonts w:ascii="Arial" w:hAnsi="Arial" w:cs="Arial"/>
          <w:noProof/>
          <w:sz w:val="22"/>
        </w:rPr>
        <w:lastRenderedPageBreak/>
        <w:drawing>
          <wp:inline distT="0" distB="0" distL="0" distR="0" wp14:anchorId="32555F4D" wp14:editId="635B60C1">
            <wp:extent cx="5943600" cy="2825750"/>
            <wp:effectExtent l="0" t="0" r="0" b="0"/>
            <wp:docPr id="13" name="Picture 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2825750"/>
                    </a:xfrm>
                    <a:prstGeom prst="rect">
                      <a:avLst/>
                    </a:prstGeom>
                  </pic:spPr>
                </pic:pic>
              </a:graphicData>
            </a:graphic>
          </wp:inline>
        </w:drawing>
      </w:r>
    </w:p>
    <w:p w14:paraId="145EA705" w14:textId="4EA58FAD" w:rsidR="004F55E9" w:rsidRDefault="004F55E9" w:rsidP="00B66AD0">
      <w:pPr>
        <w:spacing w:line="360" w:lineRule="auto"/>
        <w:rPr>
          <w:rFonts w:ascii="Arial" w:hAnsi="Arial" w:cs="Arial"/>
          <w:sz w:val="22"/>
        </w:rPr>
      </w:pPr>
      <w:r>
        <w:rPr>
          <w:rFonts w:ascii="Arial" w:hAnsi="Arial" w:cs="Arial"/>
          <w:sz w:val="22"/>
        </w:rPr>
        <w:t xml:space="preserve">This scale </w:t>
      </w:r>
      <w:r w:rsidR="008935BF">
        <w:rPr>
          <w:rFonts w:ascii="Arial" w:hAnsi="Arial" w:cs="Arial"/>
          <w:sz w:val="22"/>
        </w:rPr>
        <w:t>shows</w:t>
      </w:r>
      <w:r>
        <w:rPr>
          <w:rFonts w:ascii="Arial" w:hAnsi="Arial" w:cs="Arial"/>
          <w:sz w:val="22"/>
        </w:rPr>
        <w:t xml:space="preserve"> us that most students agree that VLE have a positive impact on class performance.</w:t>
      </w:r>
    </w:p>
    <w:p w14:paraId="3F0EDEFC" w14:textId="30A45036" w:rsidR="00B66AD0" w:rsidRDefault="00E9255B" w:rsidP="00B66AD0">
      <w:pPr>
        <w:spacing w:line="360" w:lineRule="auto"/>
        <w:rPr>
          <w:rFonts w:ascii="Arial" w:hAnsi="Arial" w:cs="Arial"/>
          <w:sz w:val="22"/>
        </w:rPr>
      </w:pPr>
      <w:r>
        <w:rPr>
          <w:rFonts w:ascii="Arial" w:hAnsi="Arial" w:cs="Arial"/>
          <w:noProof/>
          <w:sz w:val="22"/>
        </w:rPr>
        <w:drawing>
          <wp:inline distT="0" distB="0" distL="0" distR="0" wp14:anchorId="1C838466" wp14:editId="27BEE051">
            <wp:extent cx="5943600" cy="2825750"/>
            <wp:effectExtent l="0" t="0" r="0" b="0"/>
            <wp:docPr id="14" name="Picture 1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bar char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2825750"/>
                    </a:xfrm>
                    <a:prstGeom prst="rect">
                      <a:avLst/>
                    </a:prstGeom>
                  </pic:spPr>
                </pic:pic>
              </a:graphicData>
            </a:graphic>
          </wp:inline>
        </w:drawing>
      </w:r>
    </w:p>
    <w:p w14:paraId="2AA5FBB0" w14:textId="3A304496" w:rsidR="004F55E9" w:rsidRDefault="004F55E9" w:rsidP="00B66AD0">
      <w:pPr>
        <w:spacing w:line="360" w:lineRule="auto"/>
        <w:rPr>
          <w:rFonts w:ascii="Arial" w:hAnsi="Arial" w:cs="Arial"/>
          <w:sz w:val="22"/>
        </w:rPr>
      </w:pPr>
      <w:r>
        <w:rPr>
          <w:rFonts w:ascii="Arial" w:hAnsi="Arial" w:cs="Arial"/>
          <w:sz w:val="22"/>
        </w:rPr>
        <w:t>General learning performance and experience is highly rated in this survey.</w:t>
      </w:r>
    </w:p>
    <w:p w14:paraId="239A9E17" w14:textId="037A73FD" w:rsidR="007C5F4B" w:rsidRPr="00017753" w:rsidRDefault="007C5F4B" w:rsidP="005A0A21">
      <w:pPr>
        <w:spacing w:line="360" w:lineRule="auto"/>
        <w:ind w:left="1440"/>
        <w:rPr>
          <w:rFonts w:ascii="Arial" w:hAnsi="Arial" w:cs="Arial"/>
          <w:sz w:val="22"/>
        </w:rPr>
      </w:pPr>
    </w:p>
    <w:p w14:paraId="35F7E02A" w14:textId="0CD28664" w:rsidR="00393BD6" w:rsidRPr="00017753" w:rsidRDefault="009A175D" w:rsidP="005A0A21">
      <w:pPr>
        <w:pStyle w:val="Heading2"/>
        <w:spacing w:line="360" w:lineRule="auto"/>
        <w:ind w:firstLine="720"/>
        <w:rPr>
          <w:rFonts w:ascii="Arial" w:hAnsi="Arial" w:cs="Arial"/>
          <w:b/>
          <w:color w:val="auto"/>
          <w:sz w:val="22"/>
          <w:szCs w:val="22"/>
        </w:rPr>
      </w:pPr>
      <w:bookmarkStart w:id="17" w:name="_Toc110066727"/>
      <w:r w:rsidRPr="00017753">
        <w:rPr>
          <w:rFonts w:ascii="Arial" w:hAnsi="Arial" w:cs="Arial"/>
          <w:b/>
          <w:color w:val="auto"/>
          <w:sz w:val="22"/>
          <w:szCs w:val="22"/>
        </w:rPr>
        <w:t>Discussion</w:t>
      </w:r>
      <w:bookmarkEnd w:id="17"/>
    </w:p>
    <w:p w14:paraId="015F6FD2" w14:textId="77777777" w:rsidR="006346EE" w:rsidRPr="00017753" w:rsidRDefault="009A175D" w:rsidP="005A0A21">
      <w:pPr>
        <w:spacing w:line="360" w:lineRule="auto"/>
        <w:ind w:firstLine="720"/>
        <w:rPr>
          <w:rFonts w:ascii="Arial" w:hAnsi="Arial" w:cs="Arial"/>
          <w:sz w:val="22"/>
        </w:rPr>
      </w:pPr>
      <w:r w:rsidRPr="00017753">
        <w:rPr>
          <w:rFonts w:ascii="Arial" w:hAnsi="Arial" w:cs="Arial"/>
          <w:sz w:val="22"/>
        </w:rPr>
        <w:t xml:space="preserve">These findings show that online learning takes place, reflected in the various ways they use the Virtual learning environment. Inside the Virtual learning environment, pupils can click to </w:t>
      </w:r>
      <w:r w:rsidRPr="00017753">
        <w:rPr>
          <w:rFonts w:ascii="Arial" w:hAnsi="Arial" w:cs="Arial"/>
          <w:sz w:val="22"/>
        </w:rPr>
        <w:lastRenderedPageBreak/>
        <w:t xml:space="preserve">gain knowledge, read a document, make notes, publish, or save something to use later when they are not at school. In this situation, you can't just look at how many times a student clicks when they use the Virtual learning environment to make inferences about how involved they are. But if the user's maladaptive behavior is from what it was before, it could be a sign that the student erred. Online courses give students who might never be able to or want to go to classes in person the chance to learn. Artificial technology is making progress, which provides us with optimism for the world: Online courses help the students, meet them where they are learning, and help them incorporate into university education better than ever before. </w:t>
      </w:r>
      <w:r w:rsidR="00E44236" w:rsidRPr="00017753">
        <w:rPr>
          <w:rFonts w:ascii="Arial" w:hAnsi="Arial" w:cs="Arial"/>
          <w:sz w:val="22"/>
        </w:rPr>
        <w:t>E-Learning</w:t>
      </w:r>
      <w:r w:rsidRPr="00017753">
        <w:rPr>
          <w:rFonts w:ascii="Arial" w:hAnsi="Arial" w:cs="Arial"/>
          <w:sz w:val="22"/>
        </w:rPr>
        <w:t xml:space="preserve"> courses have the potential to change the way students learn or at least make the teaching method a better place for them to learn. With online courses, learners can learn from educators in any area of the globe, any time of the day or night. Presently, thanks to considerable technological advances, educators can prepare their learners to talk with them until they can't talk to them in person or share their troubles </w:t>
      </w:r>
      <w:r w:rsidR="001E0700" w:rsidRPr="00017753">
        <w:rPr>
          <w:rFonts w:ascii="Arial" w:hAnsi="Arial" w:cs="Arial"/>
          <w:sz w:val="22"/>
        </w:rPr>
        <w:t>(Omar &amp; Geer, 2018)</w:t>
      </w:r>
      <w:r w:rsidRPr="00017753">
        <w:rPr>
          <w:rFonts w:ascii="Arial" w:hAnsi="Arial" w:cs="Arial"/>
          <w:sz w:val="22"/>
        </w:rPr>
        <w:t>. In digital training, educators can make messages on a digital discussion board and ask learners to prepare notes instantaneously that they can then install and use in class. Other ways for pupils, colleagues, and teaching staff to talk to each other are through electronic communications, e-mails, and teleconferencing. These help people speak to one another and feel less alone.</w:t>
      </w:r>
    </w:p>
    <w:p w14:paraId="4551867B" w14:textId="77777777" w:rsidR="007B3B8E" w:rsidRPr="00017753" w:rsidRDefault="009A175D" w:rsidP="005A0A21">
      <w:pPr>
        <w:pStyle w:val="Heading1"/>
        <w:spacing w:line="360" w:lineRule="auto"/>
        <w:jc w:val="center"/>
        <w:rPr>
          <w:rFonts w:ascii="Arial" w:hAnsi="Arial" w:cs="Arial"/>
          <w:b/>
          <w:color w:val="auto"/>
          <w:sz w:val="22"/>
          <w:szCs w:val="22"/>
        </w:rPr>
      </w:pPr>
      <w:bookmarkStart w:id="18" w:name="_Toc110066728"/>
      <w:r w:rsidRPr="00017753">
        <w:rPr>
          <w:rFonts w:ascii="Arial" w:hAnsi="Arial" w:cs="Arial"/>
          <w:b/>
          <w:color w:val="auto"/>
          <w:sz w:val="22"/>
          <w:szCs w:val="22"/>
        </w:rPr>
        <w:t>Conclusion</w:t>
      </w:r>
      <w:bookmarkEnd w:id="18"/>
    </w:p>
    <w:p w14:paraId="63A1098E" w14:textId="77777777" w:rsidR="006346EE" w:rsidRPr="00017753" w:rsidRDefault="009A175D" w:rsidP="005A0A21">
      <w:pPr>
        <w:spacing w:line="360" w:lineRule="auto"/>
        <w:ind w:firstLine="720"/>
        <w:rPr>
          <w:rFonts w:ascii="Arial" w:hAnsi="Arial" w:cs="Arial"/>
          <w:sz w:val="22"/>
        </w:rPr>
      </w:pPr>
      <w:r w:rsidRPr="00017753">
        <w:rPr>
          <w:rFonts w:ascii="Arial" w:hAnsi="Arial" w:cs="Arial"/>
          <w:sz w:val="22"/>
        </w:rPr>
        <w:t>Both learners and teachers can get much out of online and virtual learning. Candidates can access teaching materials and other academic resources conveniently and use digital content for instructional learning and designers' fun and easy. On either side, teachers can share coursework and readings with students with just one click by utilizing social media platforms that make education and learning more straightforward and fun. Also, virtual learning strengthens interaction because teachers and students can talk in real-time. Digital training can lead to lively conversations between instructors and learners, as well as between educators and learners</w:t>
      </w:r>
      <w:r w:rsidR="008B083F" w:rsidRPr="00017753">
        <w:rPr>
          <w:rFonts w:ascii="Arial" w:hAnsi="Arial" w:cs="Arial"/>
          <w:sz w:val="22"/>
        </w:rPr>
        <w:t xml:space="preserve"> (Omar &amp; Geer, 2018)</w:t>
      </w:r>
      <w:r w:rsidRPr="00017753">
        <w:rPr>
          <w:rFonts w:ascii="Arial" w:hAnsi="Arial" w:cs="Arial"/>
          <w:sz w:val="22"/>
        </w:rPr>
        <w:t>. They can work together to learn by effectively exchanging ideas. Everybody in the virtual learning class can participate in group discussions and say what they think about other people's actions. Even though they don't get together face-to-face, these kinds of interactions make school environment learning more efficient.</w:t>
      </w:r>
    </w:p>
    <w:p w14:paraId="33F86EF8" w14:textId="77777777" w:rsidR="001E0700" w:rsidRPr="00017753" w:rsidRDefault="009A175D" w:rsidP="005A0A21">
      <w:pPr>
        <w:spacing w:line="360" w:lineRule="auto"/>
        <w:rPr>
          <w:rFonts w:ascii="Arial" w:hAnsi="Arial" w:cs="Arial"/>
          <w:sz w:val="22"/>
        </w:rPr>
      </w:pPr>
      <w:r w:rsidRPr="00017753">
        <w:rPr>
          <w:rFonts w:ascii="Arial" w:hAnsi="Arial" w:cs="Arial"/>
          <w:sz w:val="22"/>
        </w:rPr>
        <w:br w:type="page"/>
      </w:r>
    </w:p>
    <w:p w14:paraId="5CC5E686" w14:textId="77777777" w:rsidR="001E0700" w:rsidRPr="00017753" w:rsidRDefault="009A175D" w:rsidP="005A0A21">
      <w:pPr>
        <w:pStyle w:val="Heading1"/>
        <w:spacing w:line="360" w:lineRule="auto"/>
        <w:jc w:val="center"/>
        <w:rPr>
          <w:rFonts w:ascii="Arial" w:hAnsi="Arial" w:cs="Arial"/>
          <w:b/>
          <w:color w:val="auto"/>
          <w:sz w:val="22"/>
          <w:szCs w:val="22"/>
        </w:rPr>
      </w:pPr>
      <w:bookmarkStart w:id="19" w:name="_Toc110066729"/>
      <w:r w:rsidRPr="00017753">
        <w:rPr>
          <w:rFonts w:ascii="Arial" w:hAnsi="Arial" w:cs="Arial"/>
          <w:b/>
          <w:color w:val="auto"/>
          <w:sz w:val="22"/>
          <w:szCs w:val="22"/>
        </w:rPr>
        <w:lastRenderedPageBreak/>
        <w:t>References</w:t>
      </w:r>
      <w:bookmarkEnd w:id="19"/>
    </w:p>
    <w:p w14:paraId="2F2998FE" w14:textId="77777777" w:rsidR="00366BA4" w:rsidRPr="00017753" w:rsidRDefault="009A175D" w:rsidP="005A0A21">
      <w:pPr>
        <w:spacing w:line="360" w:lineRule="auto"/>
        <w:ind w:left="720" w:hanging="720"/>
        <w:rPr>
          <w:rFonts w:ascii="Arial" w:hAnsi="Arial" w:cs="Arial"/>
          <w:sz w:val="22"/>
        </w:rPr>
      </w:pPr>
      <w:r w:rsidRPr="00017753">
        <w:rPr>
          <w:rFonts w:ascii="Arial" w:hAnsi="Arial" w:cs="Arial"/>
          <w:sz w:val="22"/>
        </w:rPr>
        <w:t>Annan Singh, F. (2019). Mind the gap: Cognitive active learning in virtual learning environment perception of instructors and students. </w:t>
      </w:r>
      <w:r w:rsidRPr="00017753">
        <w:rPr>
          <w:rFonts w:ascii="Arial" w:hAnsi="Arial" w:cs="Arial"/>
          <w:i/>
          <w:iCs/>
          <w:sz w:val="22"/>
        </w:rPr>
        <w:t>Education and Information Technologies</w:t>
      </w:r>
      <w:r w:rsidRPr="00017753">
        <w:rPr>
          <w:rFonts w:ascii="Arial" w:hAnsi="Arial" w:cs="Arial"/>
          <w:sz w:val="22"/>
        </w:rPr>
        <w:t>, </w:t>
      </w:r>
      <w:r w:rsidRPr="00017753">
        <w:rPr>
          <w:rFonts w:ascii="Arial" w:hAnsi="Arial" w:cs="Arial"/>
          <w:i/>
          <w:iCs/>
          <w:sz w:val="22"/>
        </w:rPr>
        <w:t>24</w:t>
      </w:r>
      <w:r w:rsidRPr="00017753">
        <w:rPr>
          <w:rFonts w:ascii="Arial" w:hAnsi="Arial" w:cs="Arial"/>
          <w:sz w:val="22"/>
        </w:rPr>
        <w:t>(6), 3669-3688.</w:t>
      </w:r>
    </w:p>
    <w:p w14:paraId="69DF1AD8" w14:textId="77777777" w:rsidR="00366BA4" w:rsidRPr="00017753" w:rsidRDefault="009A175D" w:rsidP="005A0A21">
      <w:pPr>
        <w:spacing w:line="360" w:lineRule="auto"/>
        <w:ind w:left="720" w:hanging="720"/>
        <w:rPr>
          <w:rFonts w:ascii="Arial" w:hAnsi="Arial" w:cs="Arial"/>
          <w:sz w:val="22"/>
        </w:rPr>
      </w:pPr>
      <w:proofErr w:type="spellStart"/>
      <w:r w:rsidRPr="00017753">
        <w:rPr>
          <w:rFonts w:ascii="Arial" w:hAnsi="Arial" w:cs="Arial"/>
          <w:sz w:val="22"/>
        </w:rPr>
        <w:t>Barari</w:t>
      </w:r>
      <w:proofErr w:type="spellEnd"/>
      <w:r w:rsidRPr="00017753">
        <w:rPr>
          <w:rFonts w:ascii="Arial" w:hAnsi="Arial" w:cs="Arial"/>
          <w:sz w:val="22"/>
        </w:rPr>
        <w:t xml:space="preserve">, N., </w:t>
      </w:r>
      <w:proofErr w:type="spellStart"/>
      <w:r w:rsidRPr="00017753">
        <w:rPr>
          <w:rFonts w:ascii="Arial" w:hAnsi="Arial" w:cs="Arial"/>
          <w:sz w:val="22"/>
        </w:rPr>
        <w:t>RezaeiZadeh</w:t>
      </w:r>
      <w:proofErr w:type="spellEnd"/>
      <w:r w:rsidRPr="00017753">
        <w:rPr>
          <w:rFonts w:ascii="Arial" w:hAnsi="Arial" w:cs="Arial"/>
          <w:sz w:val="22"/>
        </w:rPr>
        <w:t xml:space="preserve">, M., </w:t>
      </w:r>
      <w:proofErr w:type="spellStart"/>
      <w:r w:rsidRPr="00017753">
        <w:rPr>
          <w:rFonts w:ascii="Arial" w:hAnsi="Arial" w:cs="Arial"/>
          <w:sz w:val="22"/>
        </w:rPr>
        <w:t>Khorasani</w:t>
      </w:r>
      <w:proofErr w:type="spellEnd"/>
      <w:r w:rsidRPr="00017753">
        <w:rPr>
          <w:rFonts w:ascii="Arial" w:hAnsi="Arial" w:cs="Arial"/>
          <w:sz w:val="22"/>
        </w:rPr>
        <w:t xml:space="preserve">, A., &amp; </w:t>
      </w:r>
      <w:proofErr w:type="spellStart"/>
      <w:r w:rsidRPr="00017753">
        <w:rPr>
          <w:rFonts w:ascii="Arial" w:hAnsi="Arial" w:cs="Arial"/>
          <w:sz w:val="22"/>
        </w:rPr>
        <w:t>Alami</w:t>
      </w:r>
      <w:proofErr w:type="spellEnd"/>
      <w:r w:rsidRPr="00017753">
        <w:rPr>
          <w:rFonts w:ascii="Arial" w:hAnsi="Arial" w:cs="Arial"/>
          <w:sz w:val="22"/>
        </w:rPr>
        <w:t xml:space="preserve">, F. (2020). Based on revised Bloom's taxonomy, I am designing and validating educational standards for E-teaching in virtual learning environments (VLEs). </w:t>
      </w:r>
      <w:r w:rsidRPr="00017753">
        <w:rPr>
          <w:rFonts w:ascii="Arial" w:hAnsi="Arial" w:cs="Arial"/>
          <w:i/>
          <w:iCs/>
          <w:sz w:val="22"/>
        </w:rPr>
        <w:t>Interactive learning environments</w:t>
      </w:r>
      <w:r w:rsidRPr="00017753">
        <w:rPr>
          <w:rFonts w:ascii="Arial" w:hAnsi="Arial" w:cs="Arial"/>
          <w:sz w:val="22"/>
        </w:rPr>
        <w:t>, 1-13.</w:t>
      </w:r>
    </w:p>
    <w:p w14:paraId="2F15B0C1" w14:textId="77777777" w:rsidR="00366BA4" w:rsidRPr="00017753" w:rsidRDefault="009A175D" w:rsidP="005A0A21">
      <w:pPr>
        <w:spacing w:line="360" w:lineRule="auto"/>
        <w:ind w:left="720" w:hanging="720"/>
        <w:rPr>
          <w:rFonts w:ascii="Arial" w:hAnsi="Arial" w:cs="Arial"/>
          <w:sz w:val="22"/>
        </w:rPr>
      </w:pPr>
      <w:r w:rsidRPr="00017753">
        <w:rPr>
          <w:rFonts w:ascii="Arial" w:hAnsi="Arial" w:cs="Arial"/>
          <w:sz w:val="22"/>
        </w:rPr>
        <w:t xml:space="preserve">Carrara, L., &amp; Carrara, C. (2021). Effects of virtual learning environments: A scoping review of the literature. </w:t>
      </w:r>
      <w:r w:rsidRPr="00017753">
        <w:rPr>
          <w:rFonts w:ascii="Arial" w:hAnsi="Arial" w:cs="Arial"/>
          <w:i/>
          <w:iCs/>
          <w:sz w:val="22"/>
        </w:rPr>
        <w:t>Education and information technologies</w:t>
      </w:r>
      <w:r w:rsidRPr="00017753">
        <w:rPr>
          <w:rFonts w:ascii="Arial" w:hAnsi="Arial" w:cs="Arial"/>
          <w:sz w:val="22"/>
        </w:rPr>
        <w:t>, 1-40.</w:t>
      </w:r>
    </w:p>
    <w:p w14:paraId="6E2A9F3F" w14:textId="77777777" w:rsidR="00366BA4" w:rsidRPr="00017753" w:rsidRDefault="009A175D" w:rsidP="005A0A21">
      <w:pPr>
        <w:spacing w:line="360" w:lineRule="auto"/>
        <w:ind w:left="720" w:hanging="720"/>
        <w:rPr>
          <w:rFonts w:ascii="Arial" w:hAnsi="Arial" w:cs="Arial"/>
          <w:sz w:val="22"/>
        </w:rPr>
      </w:pPr>
      <w:proofErr w:type="spellStart"/>
      <w:r w:rsidRPr="00017753">
        <w:rPr>
          <w:rFonts w:ascii="Arial" w:hAnsi="Arial" w:cs="Arial"/>
          <w:sz w:val="22"/>
        </w:rPr>
        <w:t>Molotsi</w:t>
      </w:r>
      <w:proofErr w:type="spellEnd"/>
      <w:r w:rsidRPr="00017753">
        <w:rPr>
          <w:rFonts w:ascii="Arial" w:hAnsi="Arial" w:cs="Arial"/>
          <w:sz w:val="22"/>
        </w:rPr>
        <w:t xml:space="preserve">, A. (2020). The university staff experience using a virtual learning environment as a platform for e-learning. </w:t>
      </w:r>
      <w:r w:rsidRPr="00017753">
        <w:rPr>
          <w:rFonts w:ascii="Arial" w:hAnsi="Arial" w:cs="Arial"/>
          <w:i/>
          <w:iCs/>
          <w:sz w:val="22"/>
        </w:rPr>
        <w:t>Journal of Educational Technology and Online Learning</w:t>
      </w:r>
      <w:r w:rsidRPr="00017753">
        <w:rPr>
          <w:rFonts w:ascii="Arial" w:hAnsi="Arial" w:cs="Arial"/>
          <w:sz w:val="22"/>
        </w:rPr>
        <w:t>, </w:t>
      </w:r>
      <w:r w:rsidRPr="00017753">
        <w:rPr>
          <w:rFonts w:ascii="Arial" w:hAnsi="Arial" w:cs="Arial"/>
          <w:i/>
          <w:iCs/>
          <w:sz w:val="22"/>
        </w:rPr>
        <w:t>3</w:t>
      </w:r>
      <w:r w:rsidRPr="00017753">
        <w:rPr>
          <w:rFonts w:ascii="Arial" w:hAnsi="Arial" w:cs="Arial"/>
          <w:sz w:val="22"/>
        </w:rPr>
        <w:t>(2), 133-151.</w:t>
      </w:r>
    </w:p>
    <w:p w14:paraId="742C2A7F" w14:textId="77777777" w:rsidR="00366BA4" w:rsidRPr="00017753" w:rsidRDefault="009A175D" w:rsidP="005A0A21">
      <w:pPr>
        <w:spacing w:line="360" w:lineRule="auto"/>
        <w:ind w:left="720" w:hanging="720"/>
        <w:rPr>
          <w:rFonts w:ascii="Arial" w:hAnsi="Arial" w:cs="Arial"/>
          <w:sz w:val="22"/>
        </w:rPr>
      </w:pPr>
      <w:r w:rsidRPr="00017753">
        <w:rPr>
          <w:rFonts w:ascii="Arial" w:hAnsi="Arial" w:cs="Arial"/>
          <w:sz w:val="22"/>
        </w:rPr>
        <w:t xml:space="preserve">Omar, N., &amp; Geer, R. (2018, June). </w:t>
      </w:r>
      <w:r w:rsidR="00561CDF" w:rsidRPr="00017753">
        <w:rPr>
          <w:rFonts w:ascii="Arial" w:hAnsi="Arial" w:cs="Arial"/>
          <w:sz w:val="22"/>
        </w:rPr>
        <w:t>Virtual</w:t>
      </w:r>
      <w:r w:rsidRPr="00017753">
        <w:rPr>
          <w:rFonts w:ascii="Arial" w:hAnsi="Arial" w:cs="Arial"/>
          <w:sz w:val="22"/>
        </w:rPr>
        <w:t xml:space="preserve"> learning environment (VLE): Its Impact on primary school children's learning. In </w:t>
      </w:r>
      <w:proofErr w:type="spellStart"/>
      <w:r w:rsidRPr="00017753">
        <w:rPr>
          <w:rFonts w:ascii="Arial" w:hAnsi="Arial" w:cs="Arial"/>
          <w:i/>
          <w:iCs/>
          <w:sz w:val="22"/>
        </w:rPr>
        <w:t>EdMedia</w:t>
      </w:r>
      <w:proofErr w:type="spellEnd"/>
      <w:r w:rsidRPr="00017753">
        <w:rPr>
          <w:rFonts w:ascii="Arial" w:hAnsi="Arial" w:cs="Arial"/>
          <w:i/>
          <w:iCs/>
          <w:sz w:val="22"/>
        </w:rPr>
        <w:t>+ Innovate Learning</w:t>
      </w:r>
      <w:r w:rsidRPr="00017753">
        <w:rPr>
          <w:rFonts w:ascii="Arial" w:hAnsi="Arial" w:cs="Arial"/>
          <w:sz w:val="22"/>
        </w:rPr>
        <w:t> (pp. 1916-1922). Association for the Advancement of Computing in Education (AACE).</w:t>
      </w:r>
    </w:p>
    <w:p w14:paraId="5D6738A8" w14:textId="334D3038" w:rsidR="00366BA4" w:rsidRDefault="009A175D" w:rsidP="005A0A21">
      <w:pPr>
        <w:spacing w:line="360" w:lineRule="auto"/>
        <w:ind w:left="720" w:hanging="720"/>
        <w:rPr>
          <w:rFonts w:ascii="Arial" w:hAnsi="Arial" w:cs="Arial"/>
          <w:sz w:val="22"/>
        </w:rPr>
      </w:pPr>
      <w:r w:rsidRPr="00017753">
        <w:rPr>
          <w:rFonts w:ascii="Arial" w:hAnsi="Arial" w:cs="Arial"/>
          <w:sz w:val="22"/>
        </w:rPr>
        <w:t>Ryan, E., &amp; Poole, C. (2019). Impact of virtual learning environment on students’ satisfaction, engagement, recall, and retention. </w:t>
      </w:r>
      <w:r w:rsidRPr="00017753">
        <w:rPr>
          <w:rFonts w:ascii="Arial" w:hAnsi="Arial" w:cs="Arial"/>
          <w:i/>
          <w:iCs/>
          <w:sz w:val="22"/>
        </w:rPr>
        <w:t>Journal of medical imaging and radiation sciences</w:t>
      </w:r>
      <w:r w:rsidRPr="00017753">
        <w:rPr>
          <w:rFonts w:ascii="Arial" w:hAnsi="Arial" w:cs="Arial"/>
          <w:sz w:val="22"/>
        </w:rPr>
        <w:t>, </w:t>
      </w:r>
      <w:r w:rsidRPr="00017753">
        <w:rPr>
          <w:rFonts w:ascii="Arial" w:hAnsi="Arial" w:cs="Arial"/>
          <w:i/>
          <w:iCs/>
          <w:sz w:val="22"/>
        </w:rPr>
        <w:t>50</w:t>
      </w:r>
      <w:r w:rsidRPr="00017753">
        <w:rPr>
          <w:rFonts w:ascii="Arial" w:hAnsi="Arial" w:cs="Arial"/>
          <w:sz w:val="22"/>
        </w:rPr>
        <w:t>(3), 408-415.</w:t>
      </w:r>
    </w:p>
    <w:p w14:paraId="333FA096" w14:textId="2B005A38" w:rsidR="000600D8" w:rsidRDefault="000600D8" w:rsidP="005A0A21">
      <w:pPr>
        <w:spacing w:line="360" w:lineRule="auto"/>
        <w:ind w:left="720" w:hanging="720"/>
        <w:rPr>
          <w:rFonts w:ascii="Arial" w:hAnsi="Arial" w:cs="Arial"/>
          <w:sz w:val="22"/>
        </w:rPr>
      </w:pPr>
    </w:p>
    <w:p w14:paraId="4791EF9F" w14:textId="44A27DB7" w:rsidR="000600D8" w:rsidRDefault="000600D8" w:rsidP="005A0A21">
      <w:pPr>
        <w:spacing w:line="360" w:lineRule="auto"/>
        <w:ind w:left="720" w:hanging="720"/>
        <w:rPr>
          <w:rFonts w:ascii="Arial" w:hAnsi="Arial" w:cs="Arial"/>
          <w:sz w:val="22"/>
        </w:rPr>
      </w:pPr>
    </w:p>
    <w:p w14:paraId="4BBDCC4E" w14:textId="77777777" w:rsidR="000600D8" w:rsidRPr="0018510D" w:rsidRDefault="000600D8" w:rsidP="000600D8">
      <w:pPr>
        <w:pStyle w:val="Heading1"/>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0" w:name="_Toc110066730"/>
      <w:r w:rsidRPr="0018510D">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w:t>
      </w:r>
      <w:bookmarkEnd w:id="20"/>
      <w:r w:rsidRPr="0018510D">
        <w:rPr>
          <w:rFonts w:ascii="Arial" w:hAnsi="Arial" w:cs="Arial"/>
          <w:b/>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8BDBAA3" w14:textId="238836EA" w:rsidR="000600D8" w:rsidRDefault="000600D8" w:rsidP="000600D8">
      <w:pPr>
        <w:spacing w:line="360" w:lineRule="auto"/>
        <w:ind w:left="720" w:hanging="720"/>
        <w:rPr>
          <w:rFonts w:ascii="Arial" w:hAnsi="Arial" w:cs="Arial"/>
          <w:sz w:val="22"/>
        </w:rPr>
      </w:pPr>
      <w:r w:rsidRPr="000600D8">
        <w:rPr>
          <w:rFonts w:ascii="Arial" w:hAnsi="Arial" w:cs="Arial"/>
          <w:sz w:val="22"/>
        </w:rPr>
        <w:t>Screenshots of my Survey</w:t>
      </w:r>
      <w:r w:rsidR="002B5FDE">
        <w:rPr>
          <w:rFonts w:ascii="Arial" w:hAnsi="Arial" w:cs="Arial"/>
          <w:sz w:val="22"/>
        </w:rPr>
        <w:t xml:space="preserve"> </w:t>
      </w:r>
    </w:p>
    <w:p w14:paraId="55F34E1B" w14:textId="55A9A2F6" w:rsidR="00454C67" w:rsidRDefault="00971342" w:rsidP="000600D8">
      <w:pPr>
        <w:spacing w:line="360" w:lineRule="auto"/>
        <w:ind w:left="720" w:hanging="720"/>
        <w:rPr>
          <w:rFonts w:ascii="Arial" w:hAnsi="Arial" w:cs="Arial"/>
          <w:sz w:val="22"/>
        </w:rPr>
      </w:pPr>
      <w:r>
        <w:rPr>
          <w:rFonts w:ascii="Arial" w:hAnsi="Arial" w:cs="Arial"/>
          <w:noProof/>
          <w:sz w:val="22"/>
        </w:rPr>
        <w:lastRenderedPageBreak/>
        <w:drawing>
          <wp:inline distT="0" distB="0" distL="0" distR="0" wp14:anchorId="67DD9434" wp14:editId="3E384C9A">
            <wp:extent cx="4563110" cy="8229600"/>
            <wp:effectExtent l="0" t="0" r="8890" b="0"/>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563110" cy="8229600"/>
                    </a:xfrm>
                    <a:prstGeom prst="rect">
                      <a:avLst/>
                    </a:prstGeom>
                  </pic:spPr>
                </pic:pic>
              </a:graphicData>
            </a:graphic>
          </wp:inline>
        </w:drawing>
      </w:r>
    </w:p>
    <w:p w14:paraId="74A2E98D" w14:textId="7EF5B98D" w:rsidR="00670642" w:rsidRDefault="00971342" w:rsidP="000600D8">
      <w:pPr>
        <w:spacing w:line="360" w:lineRule="auto"/>
        <w:ind w:left="720" w:hanging="720"/>
        <w:rPr>
          <w:rFonts w:ascii="Arial" w:hAnsi="Arial" w:cs="Arial"/>
          <w:sz w:val="22"/>
        </w:rPr>
      </w:pPr>
      <w:r>
        <w:rPr>
          <w:rFonts w:ascii="Arial" w:hAnsi="Arial" w:cs="Arial"/>
          <w:noProof/>
          <w:sz w:val="22"/>
        </w:rPr>
        <w:lastRenderedPageBreak/>
        <w:drawing>
          <wp:inline distT="0" distB="0" distL="0" distR="0" wp14:anchorId="7FE4A691" wp14:editId="0F6D0B01">
            <wp:extent cx="5092962" cy="6261422"/>
            <wp:effectExtent l="0" t="0" r="0" b="6350"/>
            <wp:docPr id="4" name="Picture 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5092962" cy="6261422"/>
                    </a:xfrm>
                    <a:prstGeom prst="rect">
                      <a:avLst/>
                    </a:prstGeom>
                  </pic:spPr>
                </pic:pic>
              </a:graphicData>
            </a:graphic>
          </wp:inline>
        </w:drawing>
      </w:r>
    </w:p>
    <w:p w14:paraId="33DC49EA" w14:textId="6606CDB7" w:rsidR="00D51D67" w:rsidRPr="000600D8" w:rsidRDefault="00D51D67" w:rsidP="000600D8">
      <w:pPr>
        <w:spacing w:line="360" w:lineRule="auto"/>
        <w:ind w:left="720" w:hanging="720"/>
        <w:rPr>
          <w:rFonts w:ascii="Arial" w:hAnsi="Arial" w:cs="Arial"/>
          <w:sz w:val="22"/>
        </w:rPr>
      </w:pPr>
      <w:r>
        <w:rPr>
          <w:rFonts w:ascii="Arial" w:hAnsi="Arial" w:cs="Arial"/>
          <w:noProof/>
          <w:sz w:val="22"/>
        </w:rPr>
        <w:lastRenderedPageBreak/>
        <w:drawing>
          <wp:inline distT="0" distB="0" distL="0" distR="0" wp14:anchorId="2E0EC1DE" wp14:editId="6B7BAC38">
            <wp:extent cx="6525847" cy="4070985"/>
            <wp:effectExtent l="0" t="0" r="8890" b="5715"/>
            <wp:docPr id="1" name="Picture 1" descr="Graphical user interface, chart, application, Excel,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chart, application, Excel, pie char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566109" cy="4096101"/>
                    </a:xfrm>
                    <a:prstGeom prst="rect">
                      <a:avLst/>
                    </a:prstGeom>
                  </pic:spPr>
                </pic:pic>
              </a:graphicData>
            </a:graphic>
          </wp:inline>
        </w:drawing>
      </w:r>
    </w:p>
    <w:sectPr w:rsidR="00D51D67" w:rsidRPr="000600D8" w:rsidSect="00660557">
      <w:headerReference w:type="default" r:id="rId21"/>
      <w:footerReference w:type="defaul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EFF71E" w14:textId="77777777" w:rsidR="00BF404D" w:rsidRDefault="00BF404D" w:rsidP="00601539">
      <w:pPr>
        <w:spacing w:after="0" w:line="240" w:lineRule="auto"/>
      </w:pPr>
      <w:r>
        <w:separator/>
      </w:r>
    </w:p>
  </w:endnote>
  <w:endnote w:type="continuationSeparator" w:id="0">
    <w:p w14:paraId="3E67210F" w14:textId="77777777" w:rsidR="00BF404D" w:rsidRDefault="00BF404D" w:rsidP="006015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A17699" w14:textId="77777777" w:rsidR="00017753" w:rsidRDefault="00017753">
    <w:pPr>
      <w:tabs>
        <w:tab w:val="center" w:pos="4550"/>
        <w:tab w:val="left" w:pos="5818"/>
      </w:tabs>
      <w:ind w:right="260"/>
      <w:jc w:val="right"/>
      <w:rPr>
        <w:color w:val="222A35" w:themeColor="text2" w:themeShade="80"/>
        <w:szCs w:val="24"/>
      </w:rPr>
    </w:pPr>
    <w:r>
      <w:rPr>
        <w:color w:val="8496B0" w:themeColor="text2" w:themeTint="99"/>
        <w:spacing w:val="60"/>
        <w:szCs w:val="24"/>
      </w:rPr>
      <w:t>Page</w:t>
    </w:r>
    <w:r>
      <w:rPr>
        <w:color w:val="8496B0" w:themeColor="text2" w:themeTint="99"/>
        <w:szCs w:val="24"/>
      </w:rPr>
      <w:t xml:space="preserve"> </w:t>
    </w:r>
    <w:r>
      <w:rPr>
        <w:color w:val="323E4F" w:themeColor="text2" w:themeShade="BF"/>
        <w:szCs w:val="24"/>
      </w:rPr>
      <w:fldChar w:fldCharType="begin"/>
    </w:r>
    <w:r>
      <w:rPr>
        <w:color w:val="323E4F" w:themeColor="text2" w:themeShade="BF"/>
        <w:szCs w:val="24"/>
      </w:rPr>
      <w:instrText xml:space="preserve"> PAGE   \* MERGEFORMAT </w:instrText>
    </w:r>
    <w:r>
      <w:rPr>
        <w:color w:val="323E4F" w:themeColor="text2" w:themeShade="BF"/>
        <w:szCs w:val="24"/>
      </w:rPr>
      <w:fldChar w:fldCharType="separate"/>
    </w:r>
    <w:r>
      <w:rPr>
        <w:noProof/>
        <w:color w:val="323E4F" w:themeColor="text2" w:themeShade="BF"/>
        <w:szCs w:val="24"/>
      </w:rPr>
      <w:t>1</w:t>
    </w:r>
    <w:r>
      <w:rPr>
        <w:color w:val="323E4F" w:themeColor="text2" w:themeShade="BF"/>
        <w:szCs w:val="24"/>
      </w:rPr>
      <w:fldChar w:fldCharType="end"/>
    </w:r>
    <w:r>
      <w:rPr>
        <w:color w:val="323E4F" w:themeColor="text2" w:themeShade="BF"/>
        <w:szCs w:val="24"/>
      </w:rPr>
      <w:t xml:space="preserve"> | </w:t>
    </w:r>
    <w:r>
      <w:rPr>
        <w:color w:val="323E4F" w:themeColor="text2" w:themeShade="BF"/>
        <w:szCs w:val="24"/>
      </w:rPr>
      <w:fldChar w:fldCharType="begin"/>
    </w:r>
    <w:r>
      <w:rPr>
        <w:color w:val="323E4F" w:themeColor="text2" w:themeShade="BF"/>
        <w:szCs w:val="24"/>
      </w:rPr>
      <w:instrText xml:space="preserve"> NUMPAGES  \* Arabic  \* MERGEFORMAT </w:instrText>
    </w:r>
    <w:r>
      <w:rPr>
        <w:color w:val="323E4F" w:themeColor="text2" w:themeShade="BF"/>
        <w:szCs w:val="24"/>
      </w:rPr>
      <w:fldChar w:fldCharType="separate"/>
    </w:r>
    <w:r>
      <w:rPr>
        <w:noProof/>
        <w:color w:val="323E4F" w:themeColor="text2" w:themeShade="BF"/>
        <w:szCs w:val="24"/>
      </w:rPr>
      <w:t>1</w:t>
    </w:r>
    <w:r>
      <w:rPr>
        <w:color w:val="323E4F" w:themeColor="text2" w:themeShade="BF"/>
        <w:szCs w:val="24"/>
      </w:rPr>
      <w:fldChar w:fldCharType="end"/>
    </w:r>
  </w:p>
  <w:p w14:paraId="0465C3FD" w14:textId="77777777" w:rsidR="00017753" w:rsidRDefault="000177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5F2804" w14:textId="77777777" w:rsidR="00BF404D" w:rsidRDefault="00BF404D" w:rsidP="00601539">
      <w:pPr>
        <w:spacing w:after="0" w:line="240" w:lineRule="auto"/>
      </w:pPr>
      <w:r>
        <w:separator/>
      </w:r>
    </w:p>
  </w:footnote>
  <w:footnote w:type="continuationSeparator" w:id="0">
    <w:p w14:paraId="1324304E" w14:textId="77777777" w:rsidR="00BF404D" w:rsidRDefault="00BF404D" w:rsidP="006015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D0F1AA" w14:textId="2DD72122" w:rsidR="00601539" w:rsidRDefault="00601539">
    <w:pPr>
      <w:pStyle w:val="Header"/>
      <w:jc w:val="right"/>
    </w:pPr>
  </w:p>
  <w:p w14:paraId="07D3DCB4" w14:textId="77777777" w:rsidR="00601539" w:rsidRDefault="006015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B6FB3"/>
    <w:multiLevelType w:val="hybridMultilevel"/>
    <w:tmpl w:val="D7CAEEF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8295585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3B8E"/>
    <w:rsid w:val="00017753"/>
    <w:rsid w:val="000600D8"/>
    <w:rsid w:val="000720E3"/>
    <w:rsid w:val="001134F9"/>
    <w:rsid w:val="0018510D"/>
    <w:rsid w:val="001B3024"/>
    <w:rsid w:val="001E0700"/>
    <w:rsid w:val="00264665"/>
    <w:rsid w:val="00265E01"/>
    <w:rsid w:val="00295736"/>
    <w:rsid w:val="002B5FDE"/>
    <w:rsid w:val="002E61DC"/>
    <w:rsid w:val="002F5B6F"/>
    <w:rsid w:val="00301C96"/>
    <w:rsid w:val="00366BA4"/>
    <w:rsid w:val="00393BD6"/>
    <w:rsid w:val="003B55F6"/>
    <w:rsid w:val="00454C67"/>
    <w:rsid w:val="0045778A"/>
    <w:rsid w:val="004629BF"/>
    <w:rsid w:val="00486C45"/>
    <w:rsid w:val="004F1314"/>
    <w:rsid w:val="004F3B4B"/>
    <w:rsid w:val="004F48AA"/>
    <w:rsid w:val="004F55E9"/>
    <w:rsid w:val="00547788"/>
    <w:rsid w:val="00561CDF"/>
    <w:rsid w:val="00596305"/>
    <w:rsid w:val="005A0A21"/>
    <w:rsid w:val="00601539"/>
    <w:rsid w:val="006346EE"/>
    <w:rsid w:val="00655F16"/>
    <w:rsid w:val="00660557"/>
    <w:rsid w:val="00665C08"/>
    <w:rsid w:val="006678DE"/>
    <w:rsid w:val="00670642"/>
    <w:rsid w:val="006712D4"/>
    <w:rsid w:val="00743B4B"/>
    <w:rsid w:val="007B3B8E"/>
    <w:rsid w:val="007C1E41"/>
    <w:rsid w:val="007C5F4B"/>
    <w:rsid w:val="008935BF"/>
    <w:rsid w:val="008B083F"/>
    <w:rsid w:val="008D3B95"/>
    <w:rsid w:val="00971342"/>
    <w:rsid w:val="00981161"/>
    <w:rsid w:val="009A175D"/>
    <w:rsid w:val="009B2275"/>
    <w:rsid w:val="009D3517"/>
    <w:rsid w:val="009F0522"/>
    <w:rsid w:val="00A702A2"/>
    <w:rsid w:val="00AE7C00"/>
    <w:rsid w:val="00B53D2C"/>
    <w:rsid w:val="00B66AD0"/>
    <w:rsid w:val="00B97662"/>
    <w:rsid w:val="00BF404D"/>
    <w:rsid w:val="00CE7809"/>
    <w:rsid w:val="00D066D7"/>
    <w:rsid w:val="00D105A7"/>
    <w:rsid w:val="00D21A3E"/>
    <w:rsid w:val="00D37DE3"/>
    <w:rsid w:val="00D45778"/>
    <w:rsid w:val="00D51D67"/>
    <w:rsid w:val="00D77B4F"/>
    <w:rsid w:val="00D91AC9"/>
    <w:rsid w:val="00E1531C"/>
    <w:rsid w:val="00E44236"/>
    <w:rsid w:val="00E71017"/>
    <w:rsid w:val="00E81AA5"/>
    <w:rsid w:val="00E84861"/>
    <w:rsid w:val="00E9255B"/>
    <w:rsid w:val="00EA22FF"/>
    <w:rsid w:val="00EB7672"/>
    <w:rsid w:val="00EC3D7C"/>
    <w:rsid w:val="00F0396F"/>
    <w:rsid w:val="00F10C0B"/>
    <w:rsid w:val="00F455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07B6C"/>
  <w15:chartTrackingRefBased/>
  <w15:docId w15:val="{28D0D804-F4CA-4043-BEBD-E53B4DE86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2"/>
        <w:lang w:val="en-US" w:eastAsia="en-US"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1AA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81AA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46EE"/>
    <w:rPr>
      <w:color w:val="0563C1" w:themeColor="hyperlink"/>
      <w:u w:val="single"/>
    </w:rPr>
  </w:style>
  <w:style w:type="character" w:customStyle="1" w:styleId="Heading1Char">
    <w:name w:val="Heading 1 Char"/>
    <w:basedOn w:val="DefaultParagraphFont"/>
    <w:link w:val="Heading1"/>
    <w:uiPriority w:val="9"/>
    <w:rsid w:val="00E81AA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E81AA5"/>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E81AA5"/>
    <w:pPr>
      <w:ind w:left="720"/>
      <w:contextualSpacing/>
    </w:pPr>
  </w:style>
  <w:style w:type="paragraph" w:styleId="TOCHeading">
    <w:name w:val="TOC Heading"/>
    <w:basedOn w:val="Heading1"/>
    <w:next w:val="Normal"/>
    <w:uiPriority w:val="39"/>
    <w:unhideWhenUsed/>
    <w:qFormat/>
    <w:rsid w:val="00547788"/>
    <w:pPr>
      <w:spacing w:line="259" w:lineRule="auto"/>
      <w:jc w:val="left"/>
      <w:outlineLvl w:val="9"/>
    </w:pPr>
  </w:style>
  <w:style w:type="paragraph" w:styleId="TOC1">
    <w:name w:val="toc 1"/>
    <w:basedOn w:val="Normal"/>
    <w:next w:val="Normal"/>
    <w:autoRedefine/>
    <w:uiPriority w:val="39"/>
    <w:unhideWhenUsed/>
    <w:rsid w:val="00547788"/>
    <w:pPr>
      <w:spacing w:after="100"/>
    </w:pPr>
  </w:style>
  <w:style w:type="paragraph" w:styleId="TOC2">
    <w:name w:val="toc 2"/>
    <w:basedOn w:val="Normal"/>
    <w:next w:val="Normal"/>
    <w:autoRedefine/>
    <w:uiPriority w:val="39"/>
    <w:unhideWhenUsed/>
    <w:rsid w:val="00547788"/>
    <w:pPr>
      <w:spacing w:after="100"/>
      <w:ind w:left="240"/>
    </w:pPr>
  </w:style>
  <w:style w:type="paragraph" w:styleId="Header">
    <w:name w:val="header"/>
    <w:basedOn w:val="Normal"/>
    <w:link w:val="HeaderChar"/>
    <w:uiPriority w:val="99"/>
    <w:unhideWhenUsed/>
    <w:rsid w:val="006015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1539"/>
  </w:style>
  <w:style w:type="paragraph" w:styleId="Footer">
    <w:name w:val="footer"/>
    <w:basedOn w:val="Normal"/>
    <w:link w:val="FooterChar"/>
    <w:uiPriority w:val="99"/>
    <w:unhideWhenUsed/>
    <w:rsid w:val="006015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1539"/>
  </w:style>
  <w:style w:type="paragraph" w:styleId="NoSpacing">
    <w:name w:val="No Spacing"/>
    <w:link w:val="NoSpacingChar"/>
    <w:uiPriority w:val="1"/>
    <w:qFormat/>
    <w:rsid w:val="004F1314"/>
    <w:pPr>
      <w:spacing w:after="0" w:line="240" w:lineRule="auto"/>
      <w:jc w:val="left"/>
    </w:pPr>
    <w:rPr>
      <w:rFonts w:asciiTheme="minorHAnsi" w:eastAsiaTheme="minorEastAsia" w:hAnsiTheme="minorHAnsi" w:cstheme="minorBidi"/>
      <w:sz w:val="22"/>
    </w:rPr>
  </w:style>
  <w:style w:type="character" w:customStyle="1" w:styleId="NoSpacingChar">
    <w:name w:val="No Spacing Char"/>
    <w:basedOn w:val="DefaultParagraphFont"/>
    <w:link w:val="NoSpacing"/>
    <w:uiPriority w:val="1"/>
    <w:rsid w:val="004F1314"/>
    <w:rPr>
      <w:rFonts w:asciiTheme="minorHAnsi" w:eastAsiaTheme="minorEastAsia" w:hAnsiTheme="minorHAnsi" w:cstheme="minorBidi"/>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BE7176B53F94A6B8D716981392A0D09"/>
        <w:category>
          <w:name w:val="General"/>
          <w:gallery w:val="placeholder"/>
        </w:category>
        <w:types>
          <w:type w:val="bbPlcHdr"/>
        </w:types>
        <w:behaviors>
          <w:behavior w:val="content"/>
        </w:behaviors>
        <w:guid w:val="{B59EAAD4-5915-42AF-AB07-4AB9940C8092}"/>
      </w:docPartPr>
      <w:docPartBody>
        <w:p w:rsidR="00462986" w:rsidRDefault="006B57F2" w:rsidP="006B57F2">
          <w:pPr>
            <w:pStyle w:val="6BE7176B53F94A6B8D716981392A0D09"/>
          </w:pPr>
          <w:r>
            <w:rPr>
              <w:rFonts w:asciiTheme="majorHAnsi" w:eastAsiaTheme="majorEastAsia" w:hAnsiTheme="majorHAnsi" w:cstheme="majorBidi"/>
              <w:caps/>
              <w:color w:val="4472C4" w:themeColor="accent1"/>
              <w:sz w:val="80"/>
              <w:szCs w:val="80"/>
            </w:rPr>
            <w:t>[Document title]</w:t>
          </w:r>
        </w:p>
      </w:docPartBody>
    </w:docPart>
    <w:docPart>
      <w:docPartPr>
        <w:name w:val="A0D309B238D249C5BCBDD9648E4F06C8"/>
        <w:category>
          <w:name w:val="General"/>
          <w:gallery w:val="placeholder"/>
        </w:category>
        <w:types>
          <w:type w:val="bbPlcHdr"/>
        </w:types>
        <w:behaviors>
          <w:behavior w:val="content"/>
        </w:behaviors>
        <w:guid w:val="{5FDADC83-B33C-4D73-832E-AD5C6F10C291}"/>
      </w:docPartPr>
      <w:docPartBody>
        <w:p w:rsidR="00462986" w:rsidRDefault="006B57F2" w:rsidP="006B57F2">
          <w:pPr>
            <w:pStyle w:val="A0D309B238D249C5BCBDD9648E4F06C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7F2"/>
    <w:rsid w:val="00462986"/>
    <w:rsid w:val="005660BD"/>
    <w:rsid w:val="00581CE2"/>
    <w:rsid w:val="006B57F2"/>
    <w:rsid w:val="009A68B3"/>
    <w:rsid w:val="00D824DC"/>
    <w:rsid w:val="00FD3D37"/>
    <w:rsid w:val="00FE2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E7176B53F94A6B8D716981392A0D09">
    <w:name w:val="6BE7176B53F94A6B8D716981392A0D09"/>
    <w:rsid w:val="006B57F2"/>
  </w:style>
  <w:style w:type="paragraph" w:customStyle="1" w:styleId="A0D309B238D249C5BCBDD9648E4F06C8">
    <w:name w:val="A0D309B238D249C5BCBDD9648E4F06C8"/>
    <w:rsid w:val="006B57F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13C67372-8EC8-401B-BF69-55F36AD6F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2430</Words>
  <Characters>13857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
  <LinksUpToDate>false</LinksUpToDate>
  <CharactersWithSpaces>16255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The Impact of Virtual Learning Environment</dc:subject>
  <dc:creator>Microsoft account</dc:creator>
  <cp:lastModifiedBy>Bernad Mrsic (2133762)</cp:lastModifiedBy>
  <cp:revision>4</cp:revision>
  <cp:lastPrinted>2022-08-04T16:45:00Z</cp:lastPrinted>
  <dcterms:created xsi:type="dcterms:W3CDTF">2022-08-04T16:36:00Z</dcterms:created>
  <dcterms:modified xsi:type="dcterms:W3CDTF">2022-08-04T16:54:00Z</dcterms:modified>
</cp:coreProperties>
</file>