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1C9E8" w14:textId="7EE6EB49" w:rsidR="00670E25" w:rsidRDefault="00670E25"/>
    <w:p w14:paraId="7BDD45D4" w14:textId="72CCCF06" w:rsidR="00DB442F" w:rsidRDefault="00DB442F"/>
    <w:p w14:paraId="14C8E9E6" w14:textId="314DAD84" w:rsidR="00DB442F" w:rsidRPr="00422780" w:rsidRDefault="00DB442F">
      <w:pPr>
        <w:rPr>
          <w:sz w:val="52"/>
          <w:szCs w:val="52"/>
        </w:rPr>
      </w:pPr>
      <w:r w:rsidRPr="00422780">
        <w:rPr>
          <w:sz w:val="52"/>
          <w:szCs w:val="52"/>
        </w:rPr>
        <w:t>Research Methodology</w:t>
      </w:r>
    </w:p>
    <w:p w14:paraId="362F0082" w14:textId="297C2099" w:rsidR="00DB442F" w:rsidRDefault="00DB442F"/>
    <w:p w14:paraId="301B9222" w14:textId="0D7A77ED" w:rsidR="00555C9B" w:rsidRDefault="00422780" w:rsidP="00526B0B">
      <w:pPr>
        <w:rPr>
          <w:sz w:val="36"/>
          <w:szCs w:val="36"/>
        </w:rPr>
      </w:pPr>
      <w:r w:rsidRPr="00422780">
        <w:rPr>
          <w:sz w:val="36"/>
          <w:szCs w:val="36"/>
        </w:rPr>
        <w:t>Introduction</w:t>
      </w:r>
      <w:r w:rsidR="00D94BFE">
        <w:rPr>
          <w:sz w:val="36"/>
          <w:szCs w:val="36"/>
        </w:rPr>
        <w:t>:</w:t>
      </w:r>
    </w:p>
    <w:p w14:paraId="2E576C35" w14:textId="77777777" w:rsidR="00526B0B" w:rsidRDefault="00526B0B" w:rsidP="00526B0B"/>
    <w:p w14:paraId="6B510B3D" w14:textId="1097F195" w:rsidR="00F068F8" w:rsidRDefault="00F068F8" w:rsidP="00D94BFE">
      <w:pPr>
        <w:spacing w:line="480" w:lineRule="auto"/>
        <w:jc w:val="both"/>
      </w:pPr>
      <w:r w:rsidRPr="00F068F8">
        <w:t>This chapter of the dissertation aims to ac</w:t>
      </w:r>
      <w:r w:rsidR="001C7033">
        <w:t>hieve</w:t>
      </w:r>
      <w:r w:rsidRPr="00F068F8">
        <w:t xml:space="preserve"> goal three</w:t>
      </w:r>
      <w:r w:rsidR="000E1ABA">
        <w:t xml:space="preserve"> of the study</w:t>
      </w:r>
      <w:r w:rsidRPr="00F068F8">
        <w:t>, which is to determine the best research methodology needed to perform the research project</w:t>
      </w:r>
      <w:r w:rsidR="001C7033">
        <w:t>,</w:t>
      </w:r>
      <w:r w:rsidR="00D92585" w:rsidRPr="00F068F8">
        <w:t xml:space="preserve"> </w:t>
      </w:r>
      <w:r w:rsidR="001C7033">
        <w:t xml:space="preserve">establishing </w:t>
      </w:r>
      <w:r w:rsidRPr="00F068F8">
        <w:t xml:space="preserve">how well educational programmes work to prevent </w:t>
      </w:r>
      <w:r w:rsidR="000E1ABA">
        <w:t>youths</w:t>
      </w:r>
      <w:r w:rsidRPr="00F068F8">
        <w:t xml:space="preserve"> reoffending</w:t>
      </w:r>
      <w:r w:rsidR="00460659">
        <w:t xml:space="preserve"> by</w:t>
      </w:r>
      <w:r w:rsidR="006C07EC">
        <w:t xml:space="preserve"> using the research onion model as a guide and explaining each decision</w:t>
      </w:r>
      <w:r w:rsidRPr="00F068F8">
        <w:t>.</w:t>
      </w:r>
    </w:p>
    <w:p w14:paraId="2FC40181" w14:textId="77777777" w:rsidR="00526B0B" w:rsidRDefault="00526B0B" w:rsidP="00D94BFE">
      <w:pPr>
        <w:spacing w:line="480" w:lineRule="auto"/>
        <w:jc w:val="both"/>
      </w:pPr>
    </w:p>
    <w:p w14:paraId="43FB544A" w14:textId="208BD701" w:rsidR="00195742" w:rsidRDefault="00D92585" w:rsidP="00D94BFE">
      <w:pPr>
        <w:spacing w:line="480" w:lineRule="auto"/>
        <w:jc w:val="both"/>
      </w:pPr>
      <w:r>
        <w:t xml:space="preserve">Research is a creative and methodical activity done to improve the body of knowledge. It entails the gathering, structuring, and analysis of data </w:t>
      </w:r>
      <w:r w:rsidR="00D94BFE">
        <w:t>to</w:t>
      </w:r>
      <w:r>
        <w:t xml:space="preserve"> improve</w:t>
      </w:r>
      <w:r w:rsidR="00B620D4">
        <w:t xml:space="preserve"> </w:t>
      </w:r>
      <w:r w:rsidR="00765FBA">
        <w:t>one’s</w:t>
      </w:r>
      <w:r>
        <w:t xml:space="preserve"> comprehension of a subject or problem</w:t>
      </w:r>
      <w:r w:rsidR="00765FBA">
        <w:t xml:space="preserve"> (Western Sydney University, 2022)</w:t>
      </w:r>
      <w:r w:rsidR="00E21498">
        <w:t>, a</w:t>
      </w:r>
      <w:r w:rsidR="00E21498" w:rsidRPr="00E21498">
        <w:t xml:space="preserve">dditionally, </w:t>
      </w:r>
      <w:r w:rsidR="00D15EBD">
        <w:t xml:space="preserve">Runco and </w:t>
      </w:r>
      <w:proofErr w:type="spellStart"/>
      <w:r w:rsidR="00D15EBD">
        <w:t>Beghetto</w:t>
      </w:r>
      <w:proofErr w:type="spellEnd"/>
      <w:r w:rsidR="00D15EBD">
        <w:t xml:space="preserve"> (2017)</w:t>
      </w:r>
      <w:r w:rsidR="00E21498" w:rsidRPr="00E21498">
        <w:t xml:space="preserve"> highlight</w:t>
      </w:r>
      <w:r w:rsidR="006A1A1F">
        <w:t>s</w:t>
      </w:r>
      <w:r w:rsidR="00E21498" w:rsidRPr="00E21498">
        <w:t xml:space="preserve"> that there are normally two types of research methods: primary and secondary.</w:t>
      </w:r>
      <w:r w:rsidR="00A91A96" w:rsidRPr="00A91A96">
        <w:t xml:space="preserve"> Primary research is any study that has </w:t>
      </w:r>
      <w:r w:rsidR="001C7033">
        <w:t xml:space="preserve">required </w:t>
      </w:r>
      <w:r w:rsidR="00D94BFE">
        <w:t xml:space="preserve">the </w:t>
      </w:r>
      <w:r w:rsidR="00D94BFE" w:rsidRPr="00A91A96">
        <w:t>gathering</w:t>
      </w:r>
      <w:r w:rsidR="001C7033">
        <w:t xml:space="preserve"> of</w:t>
      </w:r>
      <w:r w:rsidR="00A91A96" w:rsidRPr="00A91A96">
        <w:t xml:space="preserve"> unique data for a specific research endeavour (Gratton </w:t>
      </w:r>
      <w:r w:rsidR="000E4819">
        <w:t>et al</w:t>
      </w:r>
      <w:r w:rsidR="00A91A96" w:rsidRPr="00A91A96">
        <w:t>, 2010</w:t>
      </w:r>
      <w:r w:rsidR="000E4819">
        <w:t>, p.33</w:t>
      </w:r>
      <w:r w:rsidR="00A91A96" w:rsidRPr="00A91A96">
        <w:t xml:space="preserve">). When conducting primary research, the researcher collects data directly from sources </w:t>
      </w:r>
      <w:r w:rsidR="00A91A96">
        <w:t>opposed to secondary research which summarises or synthesises information and material that has already been compiled and published by others</w:t>
      </w:r>
      <w:r w:rsidR="001C7033">
        <w:t xml:space="preserve"> (Question Pro, 2022)</w:t>
      </w:r>
      <w:r w:rsidR="00A91A96">
        <w:t xml:space="preserve">. </w:t>
      </w:r>
      <w:r w:rsidR="00E15AA3" w:rsidRPr="00E15AA3">
        <w:t xml:space="preserve">Due to a gap in the body of academic work, primary research will be required to help address the research question, "Examine the effectiveness of educational programmes in reducing reoffending among children." </w:t>
      </w:r>
      <w:r w:rsidR="001961CC" w:rsidRPr="00E15AA3">
        <w:t>To</w:t>
      </w:r>
      <w:r w:rsidR="00E15AA3" w:rsidRPr="00E15AA3">
        <w:t xml:space="preserve"> ensure th</w:t>
      </w:r>
      <w:r w:rsidR="00E15AA3">
        <w:t>e</w:t>
      </w:r>
      <w:r w:rsidR="00E15AA3" w:rsidRPr="00E15AA3">
        <w:t xml:space="preserve"> reader ha</w:t>
      </w:r>
      <w:r w:rsidR="00E15AA3">
        <w:t>s</w:t>
      </w:r>
      <w:r w:rsidR="00E15AA3" w:rsidRPr="00E15AA3">
        <w:t xml:space="preserve"> a clear understanding of the research process, this chapter </w:t>
      </w:r>
      <w:proofErr w:type="gramStart"/>
      <w:r w:rsidR="00E15AA3" w:rsidRPr="00E15AA3">
        <w:t>will  describe</w:t>
      </w:r>
      <w:proofErr w:type="gramEnd"/>
      <w:r w:rsidR="00E15AA3" w:rsidRPr="00E15AA3">
        <w:t xml:space="preserve"> the anticipated methodology of th</w:t>
      </w:r>
      <w:r w:rsidR="00E15AA3">
        <w:t>e</w:t>
      </w:r>
      <w:r w:rsidR="00E15AA3" w:rsidRPr="00E15AA3">
        <w:t xml:space="preserve"> project.</w:t>
      </w:r>
    </w:p>
    <w:p w14:paraId="1ABAE891" w14:textId="77777777" w:rsidR="005F138D" w:rsidRDefault="005F138D" w:rsidP="00D94BFE">
      <w:pPr>
        <w:spacing w:line="480" w:lineRule="auto"/>
        <w:jc w:val="both"/>
        <w:rPr>
          <w:sz w:val="36"/>
          <w:szCs w:val="36"/>
        </w:rPr>
      </w:pPr>
    </w:p>
    <w:p w14:paraId="547B6F57" w14:textId="277A527A" w:rsidR="00195742" w:rsidRPr="00422780" w:rsidRDefault="0016384B" w:rsidP="00D94BFE">
      <w:pPr>
        <w:spacing w:line="480" w:lineRule="auto"/>
        <w:jc w:val="both"/>
        <w:rPr>
          <w:sz w:val="36"/>
          <w:szCs w:val="36"/>
        </w:rPr>
      </w:pPr>
      <w:r w:rsidRPr="00422780">
        <w:rPr>
          <w:sz w:val="36"/>
          <w:szCs w:val="36"/>
        </w:rPr>
        <w:lastRenderedPageBreak/>
        <w:t>Research strategy:</w:t>
      </w:r>
    </w:p>
    <w:p w14:paraId="542469BA" w14:textId="77777777" w:rsidR="0016384B" w:rsidRDefault="0016384B" w:rsidP="00D94BFE">
      <w:pPr>
        <w:spacing w:line="480" w:lineRule="auto"/>
        <w:jc w:val="both"/>
      </w:pPr>
    </w:p>
    <w:p w14:paraId="7A0E1119" w14:textId="54AFF4E1" w:rsidR="00E15AA3" w:rsidRDefault="00E15AA3" w:rsidP="00D94BFE">
      <w:pPr>
        <w:spacing w:line="480" w:lineRule="auto"/>
        <w:jc w:val="both"/>
      </w:pPr>
      <w:r>
        <w:t>The Research Onion:</w:t>
      </w:r>
    </w:p>
    <w:p w14:paraId="7D524276" w14:textId="0C7232D8" w:rsidR="004E7128" w:rsidRDefault="004E7128" w:rsidP="00D94BFE">
      <w:pPr>
        <w:spacing w:line="480" w:lineRule="auto"/>
        <w:jc w:val="both"/>
      </w:pPr>
      <w:r w:rsidRPr="004E7128">
        <w:t>The research onion</w:t>
      </w:r>
      <w:r w:rsidR="00301144">
        <w:t xml:space="preserve"> </w:t>
      </w:r>
      <w:r w:rsidR="00397EC1">
        <w:t>created by Saunders et al (20</w:t>
      </w:r>
      <w:r w:rsidR="00421A4A">
        <w:t>07</w:t>
      </w:r>
      <w:r w:rsidR="00397EC1">
        <w:t>)</w:t>
      </w:r>
      <w:r w:rsidR="003C46E5">
        <w:t xml:space="preserve">   </w:t>
      </w:r>
      <w:r w:rsidR="003C46E5" w:rsidRPr="004E7128">
        <w:t xml:space="preserve">is one of the most popular research </w:t>
      </w:r>
      <w:r w:rsidR="003C46E5">
        <w:t xml:space="preserve">techniques </w:t>
      </w:r>
      <w:r w:rsidR="003C46E5" w:rsidRPr="004E7128">
        <w:t>used to gather primary data for academic writing</w:t>
      </w:r>
      <w:r w:rsidR="003C46E5">
        <w:t xml:space="preserve">. </w:t>
      </w:r>
      <w:r w:rsidR="006677DD">
        <w:t>T</w:t>
      </w:r>
      <w:r w:rsidR="003C46E5">
        <w:t>he research</w:t>
      </w:r>
      <w:r w:rsidR="00397EC1">
        <w:t xml:space="preserve"> tool creates a series of stages (Layers)</w:t>
      </w:r>
      <w:r w:rsidR="003C46E5">
        <w:t xml:space="preserve"> which when followed</w:t>
      </w:r>
      <w:r w:rsidR="00C2303B">
        <w:t xml:space="preserve"> helps to organise and develop the research</w:t>
      </w:r>
      <w:r w:rsidR="006677DD">
        <w:t xml:space="preserve"> project</w:t>
      </w:r>
      <w:r w:rsidR="003C46E5">
        <w:t>,</w:t>
      </w:r>
      <w:r w:rsidR="00421A4A">
        <w:t xml:space="preserve"> (Williams, 2016).</w:t>
      </w:r>
      <w:r w:rsidR="003C46E5">
        <w:t xml:space="preserve"> </w:t>
      </w:r>
      <w:r w:rsidR="006677DD">
        <w:t>F</w:t>
      </w:r>
      <w:r w:rsidR="003C46E5">
        <w:t xml:space="preserve">or this </w:t>
      </w:r>
      <w:r w:rsidR="005F138D">
        <w:t>reason,</w:t>
      </w:r>
      <w:r w:rsidR="003C46E5">
        <w:t xml:space="preserve"> the Research Onion </w:t>
      </w:r>
      <w:r w:rsidR="003E008D">
        <w:t>will be</w:t>
      </w:r>
      <w:r w:rsidR="0016384B">
        <w:t xml:space="preserve"> the</w:t>
      </w:r>
      <w:r w:rsidR="003E008D">
        <w:t xml:space="preserve"> chosen technique for this dissertation.</w:t>
      </w:r>
    </w:p>
    <w:p w14:paraId="4937038D" w14:textId="77777777" w:rsidR="00E15AA3" w:rsidRDefault="00E15AA3" w:rsidP="00D94BFE">
      <w:pPr>
        <w:spacing w:line="480" w:lineRule="auto"/>
        <w:jc w:val="both"/>
      </w:pPr>
    </w:p>
    <w:p w14:paraId="6465C1AD" w14:textId="033C0235" w:rsidR="00A91A96" w:rsidRDefault="00195742" w:rsidP="00D94BFE">
      <w:pPr>
        <w:spacing w:line="480" w:lineRule="auto"/>
        <w:jc w:val="both"/>
      </w:pPr>
      <w:r>
        <w:rPr>
          <w:noProof/>
        </w:rPr>
        <w:drawing>
          <wp:inline distT="0" distB="0" distL="0" distR="0" wp14:anchorId="302D6254" wp14:editId="03FA3035">
            <wp:extent cx="5731510" cy="4300993"/>
            <wp:effectExtent l="0" t="0" r="2540" b="4445"/>
            <wp:docPr id="2" name="Picture 2" descr="The research onion (Saunders et al., 201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research onion (Saunders et al., 2012)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300993"/>
                    </a:xfrm>
                    <a:prstGeom prst="rect">
                      <a:avLst/>
                    </a:prstGeom>
                    <a:noFill/>
                    <a:ln>
                      <a:noFill/>
                    </a:ln>
                  </pic:spPr>
                </pic:pic>
              </a:graphicData>
            </a:graphic>
          </wp:inline>
        </w:drawing>
      </w:r>
    </w:p>
    <w:p w14:paraId="0311044F" w14:textId="1113B4D9" w:rsidR="00765FBA" w:rsidRDefault="001961CC" w:rsidP="00D94BFE">
      <w:pPr>
        <w:spacing w:line="480" w:lineRule="auto"/>
        <w:jc w:val="both"/>
      </w:pPr>
      <w:r>
        <w:t>(</w:t>
      </w:r>
      <w:r w:rsidR="005F138D">
        <w:t xml:space="preserve">Saunders </w:t>
      </w:r>
      <w:r>
        <w:t xml:space="preserve">et al, </w:t>
      </w:r>
      <w:r w:rsidR="005F138D">
        <w:t>Research Onion</w:t>
      </w:r>
      <w:r>
        <w:t>)</w:t>
      </w:r>
      <w:r w:rsidR="005F138D">
        <w:t xml:space="preserve"> (Thesis mind, 2017).</w:t>
      </w:r>
    </w:p>
    <w:p w14:paraId="272A93F1" w14:textId="7C8D8612" w:rsidR="005F138D" w:rsidRDefault="005F138D" w:rsidP="00D94BFE">
      <w:pPr>
        <w:spacing w:line="480" w:lineRule="auto"/>
        <w:jc w:val="both"/>
      </w:pPr>
    </w:p>
    <w:p w14:paraId="5C5D5427" w14:textId="77777777" w:rsidR="001961CC" w:rsidRDefault="001961CC" w:rsidP="00D94BFE">
      <w:pPr>
        <w:spacing w:line="480" w:lineRule="auto"/>
        <w:jc w:val="both"/>
        <w:rPr>
          <w:sz w:val="36"/>
          <w:szCs w:val="36"/>
        </w:rPr>
      </w:pPr>
    </w:p>
    <w:p w14:paraId="4040CBCB" w14:textId="62C47E35" w:rsidR="00960A6B" w:rsidRPr="00422780" w:rsidRDefault="00960A6B" w:rsidP="00D94BFE">
      <w:pPr>
        <w:spacing w:line="480" w:lineRule="auto"/>
        <w:jc w:val="both"/>
        <w:rPr>
          <w:sz w:val="36"/>
          <w:szCs w:val="36"/>
        </w:rPr>
      </w:pPr>
      <w:r w:rsidRPr="00422780">
        <w:rPr>
          <w:sz w:val="36"/>
          <w:szCs w:val="36"/>
        </w:rPr>
        <w:t>Research philosophy:</w:t>
      </w:r>
    </w:p>
    <w:p w14:paraId="0D5181CA" w14:textId="4CCC0B15" w:rsidR="00114E72" w:rsidRDefault="003A609E" w:rsidP="00D94BFE">
      <w:pPr>
        <w:spacing w:line="480" w:lineRule="auto"/>
        <w:jc w:val="both"/>
      </w:pPr>
      <w:r w:rsidRPr="003A609E">
        <w:t>The researcher's potential approach is discussed in the first layer of research philosophy, which provides structure direction and potential constraints</w:t>
      </w:r>
      <w:r>
        <w:t xml:space="preserve"> (</w:t>
      </w:r>
      <w:proofErr w:type="spellStart"/>
      <w:r w:rsidR="00526EFA">
        <w:t>Alharahsheh</w:t>
      </w:r>
      <w:proofErr w:type="spellEnd"/>
      <w:r w:rsidR="00526EFA">
        <w:t>, and Pius, 2022)</w:t>
      </w:r>
      <w:r w:rsidR="00F97F0B">
        <w:t>.</w:t>
      </w:r>
      <w:r w:rsidR="00F97F0B" w:rsidRPr="00F97F0B">
        <w:t xml:space="preserve"> The method of choice for this research project will be interpretivism, which asks the researcher to give their own interpretations of various study components and is based on a naturalistic approach to gathering data through methods like interviews and observations</w:t>
      </w:r>
      <w:r w:rsidR="00F97F0B">
        <w:t xml:space="preserve">. </w:t>
      </w:r>
    </w:p>
    <w:p w14:paraId="54EC25FA" w14:textId="77777777" w:rsidR="00670B21" w:rsidRDefault="00670B21" w:rsidP="00D94BFE">
      <w:pPr>
        <w:spacing w:line="480" w:lineRule="auto"/>
        <w:jc w:val="both"/>
      </w:pPr>
    </w:p>
    <w:p w14:paraId="1F5ED751" w14:textId="001230F0" w:rsidR="0008273C" w:rsidRPr="00422780" w:rsidRDefault="00F97F0B" w:rsidP="00D94BFE">
      <w:pPr>
        <w:spacing w:line="480" w:lineRule="auto"/>
        <w:jc w:val="both"/>
        <w:rPr>
          <w:sz w:val="36"/>
          <w:szCs w:val="36"/>
        </w:rPr>
      </w:pPr>
      <w:r w:rsidRPr="00422780">
        <w:rPr>
          <w:sz w:val="36"/>
          <w:szCs w:val="36"/>
        </w:rPr>
        <w:t>Research approach</w:t>
      </w:r>
      <w:r w:rsidR="0008273C" w:rsidRPr="00422780">
        <w:rPr>
          <w:sz w:val="36"/>
          <w:szCs w:val="36"/>
        </w:rPr>
        <w:t>:</w:t>
      </w:r>
    </w:p>
    <w:p w14:paraId="299BC326" w14:textId="73125EC5" w:rsidR="000B49BC" w:rsidRDefault="0008273C" w:rsidP="00D94BFE">
      <w:pPr>
        <w:spacing w:line="480" w:lineRule="auto"/>
        <w:jc w:val="both"/>
      </w:pPr>
      <w:r w:rsidRPr="0008273C">
        <w:t xml:space="preserve"> The second </w:t>
      </w:r>
      <w:r>
        <w:t>layer</w:t>
      </w:r>
      <w:r w:rsidRPr="0008273C">
        <w:t xml:space="preserve"> of the model, "Research Approach,</w:t>
      </w:r>
      <w:r w:rsidR="005E2B56" w:rsidRPr="0008273C">
        <w:t>” is</w:t>
      </w:r>
      <w:r w:rsidR="00203F65" w:rsidRPr="00203F65">
        <w:t xml:space="preserve"> a strategy and set of processes that progress from</w:t>
      </w:r>
      <w:r w:rsidR="00526EFA">
        <w:t xml:space="preserve"> a</w:t>
      </w:r>
      <w:r w:rsidR="00203F65" w:rsidRPr="00203F65">
        <w:t xml:space="preserve"> </w:t>
      </w:r>
      <w:r w:rsidR="001961CC" w:rsidRPr="00203F65">
        <w:t>general hypothesis</w:t>
      </w:r>
      <w:r w:rsidR="00203F65" w:rsidRPr="00203F65">
        <w:t xml:space="preserve"> to specific techniques for gathering, analysing, and interpreting </w:t>
      </w:r>
      <w:r w:rsidR="00555C9B" w:rsidRPr="00203F65">
        <w:t>data</w:t>
      </w:r>
      <w:r w:rsidR="00555C9B">
        <w:t xml:space="preserve"> (</w:t>
      </w:r>
      <w:proofErr w:type="spellStart"/>
      <w:r w:rsidR="006677DD">
        <w:t>Pettey</w:t>
      </w:r>
      <w:proofErr w:type="spellEnd"/>
      <w:r w:rsidR="006677DD">
        <w:t xml:space="preserve"> et al. 2017, p.56)</w:t>
      </w:r>
      <w:r w:rsidR="006677DD">
        <w:t>.</w:t>
      </w:r>
      <w:r w:rsidR="00203F65" w:rsidRPr="00203F65">
        <w:t xml:space="preserve"> Therefore, it depends on the type of research topic being addressed</w:t>
      </w:r>
      <w:r w:rsidR="00D14A49">
        <w:t xml:space="preserve"> </w:t>
      </w:r>
      <w:r w:rsidR="006677DD">
        <w:t>(Mishra and Alok. 2011, p.15)</w:t>
      </w:r>
      <w:r w:rsidR="00203F65" w:rsidRPr="00203F65">
        <w:t xml:space="preserve">. The research </w:t>
      </w:r>
      <w:r w:rsidR="00D14A49">
        <w:t>approach</w:t>
      </w:r>
      <w:r w:rsidR="00203F65" w:rsidRPr="00203F65">
        <w:t xml:space="preserve"> is mainly split into two categories</w:t>
      </w:r>
      <w:r w:rsidR="006677DD">
        <w:t>,</w:t>
      </w:r>
      <w:r>
        <w:t xml:space="preserve"> </w:t>
      </w:r>
      <w:r w:rsidR="006677DD">
        <w:t>d</w:t>
      </w:r>
      <w:r w:rsidRPr="0008273C">
        <w:t xml:space="preserve">eductive reasoning is a theory-testing approach used in applied research and relies mostly on quantitative research as its foundation, in contrast to inductive reasoning, which </w:t>
      </w:r>
      <w:r w:rsidR="00DA6DA1" w:rsidRPr="0008273C">
        <w:t>is theory</w:t>
      </w:r>
      <w:r w:rsidRPr="0008273C">
        <w:t>-</w:t>
      </w:r>
      <w:r w:rsidR="00203F65" w:rsidRPr="0008273C">
        <w:t>building</w:t>
      </w:r>
      <w:r w:rsidR="006677DD">
        <w:t>, using</w:t>
      </w:r>
      <w:r w:rsidRPr="0008273C">
        <w:t xml:space="preserve"> basic research and is more suited to qualitative data collection</w:t>
      </w:r>
      <w:r w:rsidR="006677DD">
        <w:t>, which</w:t>
      </w:r>
      <w:r w:rsidR="000B49BC">
        <w:t xml:space="preserve"> can be </w:t>
      </w:r>
      <w:r w:rsidR="00607A37">
        <w:t>displayed,</w:t>
      </w:r>
      <w:r w:rsidR="00422780">
        <w:t xml:space="preserve"> allow</w:t>
      </w:r>
      <w:r w:rsidR="00DA6DA1">
        <w:t>ing</w:t>
      </w:r>
      <w:r w:rsidR="00422780">
        <w:t xml:space="preserve"> an interpretation of the data from a conclusion </w:t>
      </w:r>
      <w:r w:rsidR="006677DD">
        <w:t>(Saunders et al. 2016)</w:t>
      </w:r>
      <w:r w:rsidR="00D14A49">
        <w:t>.</w:t>
      </w:r>
      <w:r w:rsidR="000B49BC">
        <w:t xml:space="preserve"> Due to the nature of </w:t>
      </w:r>
      <w:r w:rsidR="00607A37">
        <w:t>the research</w:t>
      </w:r>
      <w:r w:rsidR="000B49BC">
        <w:t xml:space="preserve"> question </w:t>
      </w:r>
      <w:r w:rsidR="00DA6DA1">
        <w:t>an</w:t>
      </w:r>
      <w:r w:rsidR="000B49BC">
        <w:t xml:space="preserve"> inductive approach would be best suited to the project.  </w:t>
      </w:r>
    </w:p>
    <w:p w14:paraId="14B0AA82" w14:textId="77777777" w:rsidR="0008273C" w:rsidRDefault="0008273C" w:rsidP="00D94BFE">
      <w:pPr>
        <w:spacing w:line="480" w:lineRule="auto"/>
        <w:jc w:val="both"/>
      </w:pPr>
    </w:p>
    <w:p w14:paraId="3F067983" w14:textId="77777777" w:rsidR="0008273C" w:rsidRDefault="0008273C" w:rsidP="00D94BFE">
      <w:pPr>
        <w:spacing w:line="480" w:lineRule="auto"/>
        <w:jc w:val="both"/>
      </w:pPr>
    </w:p>
    <w:p w14:paraId="51212A4B" w14:textId="77777777" w:rsidR="001961CC" w:rsidRDefault="001961CC" w:rsidP="00D94BFE">
      <w:pPr>
        <w:spacing w:line="480" w:lineRule="auto"/>
        <w:jc w:val="both"/>
        <w:rPr>
          <w:sz w:val="36"/>
          <w:szCs w:val="36"/>
        </w:rPr>
      </w:pPr>
    </w:p>
    <w:p w14:paraId="0AFBB608" w14:textId="77777777" w:rsidR="001961CC" w:rsidRDefault="001961CC" w:rsidP="00D94BFE">
      <w:pPr>
        <w:spacing w:line="480" w:lineRule="auto"/>
        <w:jc w:val="both"/>
        <w:rPr>
          <w:sz w:val="36"/>
          <w:szCs w:val="36"/>
        </w:rPr>
      </w:pPr>
    </w:p>
    <w:p w14:paraId="095A1217" w14:textId="00605724" w:rsidR="00765FBA" w:rsidRPr="00422780" w:rsidRDefault="0016384B" w:rsidP="00D94BFE">
      <w:pPr>
        <w:spacing w:line="480" w:lineRule="auto"/>
        <w:jc w:val="both"/>
        <w:rPr>
          <w:sz w:val="36"/>
          <w:szCs w:val="36"/>
        </w:rPr>
      </w:pPr>
      <w:r w:rsidRPr="00422780">
        <w:rPr>
          <w:sz w:val="36"/>
          <w:szCs w:val="36"/>
        </w:rPr>
        <w:t>Research strategy and choice:</w:t>
      </w:r>
    </w:p>
    <w:p w14:paraId="29494654" w14:textId="26E02062" w:rsidR="0016384B" w:rsidRDefault="0016384B" w:rsidP="00D94BFE">
      <w:pPr>
        <w:spacing w:line="480" w:lineRule="auto"/>
        <w:jc w:val="both"/>
      </w:pPr>
      <w:r>
        <w:t>Initial</w:t>
      </w:r>
      <w:r w:rsidR="00B13BEA">
        <w:t>ly</w:t>
      </w:r>
      <w:r>
        <w:t xml:space="preserve"> the planned research strategy for this research project was to be a mixed method approach consisting of </w:t>
      </w:r>
      <w:r w:rsidR="00E35A2D">
        <w:t>survey questionnaires</w:t>
      </w:r>
      <w:r w:rsidR="00BB61DD">
        <w:t xml:space="preserve"> and professional interviews</w:t>
      </w:r>
      <w:r w:rsidR="00DA6DA1">
        <w:t>.</w:t>
      </w:r>
      <w:r w:rsidR="00BB61DD">
        <w:t xml:space="preserve"> </w:t>
      </w:r>
      <w:r w:rsidR="00DA6DA1">
        <w:t>H</w:t>
      </w:r>
      <w:r w:rsidR="00BB61DD">
        <w:t>owever</w:t>
      </w:r>
      <w:r w:rsidR="00DA6DA1">
        <w:t>,</w:t>
      </w:r>
      <w:r w:rsidR="00BB61DD">
        <w:t xml:space="preserve"> due to time constraints</w:t>
      </w:r>
      <w:r w:rsidR="002B1980">
        <w:t>,</w:t>
      </w:r>
      <w:r w:rsidR="00422780">
        <w:t xml:space="preserve"> and the small scale of the study</w:t>
      </w:r>
      <w:r w:rsidR="00BB61DD">
        <w:t>, the research strategy will now be</w:t>
      </w:r>
      <w:r w:rsidR="004A1342">
        <w:t xml:space="preserve"> a</w:t>
      </w:r>
      <w:r w:rsidR="00BB61DD">
        <w:t xml:space="preserve"> mono </w:t>
      </w:r>
      <w:r w:rsidR="002B1980">
        <w:t>method</w:t>
      </w:r>
      <w:r w:rsidR="004A1342">
        <w:t xml:space="preserve"> approach</w:t>
      </w:r>
      <w:r w:rsidR="002B1980">
        <w:t xml:space="preserve"> with</w:t>
      </w:r>
      <w:r w:rsidR="00BB61DD">
        <w:t xml:space="preserve"> an </w:t>
      </w:r>
      <w:r w:rsidR="00B13BEA">
        <w:t>importance</w:t>
      </w:r>
      <w:r w:rsidR="00BB61DD">
        <w:t xml:space="preserve"> on</w:t>
      </w:r>
      <w:r w:rsidR="00B13BEA">
        <w:t xml:space="preserve"> collecting</w:t>
      </w:r>
      <w:r w:rsidR="009536D7">
        <w:t xml:space="preserve"> data</w:t>
      </w:r>
      <w:r w:rsidR="00B13BEA">
        <w:t xml:space="preserve"> </w:t>
      </w:r>
      <w:r w:rsidR="00BB61DD">
        <w:t>in the form of qualitative interviews.</w:t>
      </w:r>
    </w:p>
    <w:p w14:paraId="59ADD5CE" w14:textId="7CF01D1E" w:rsidR="008A3560" w:rsidRDefault="008A3560" w:rsidP="00D94BFE">
      <w:pPr>
        <w:spacing w:line="480" w:lineRule="auto"/>
        <w:jc w:val="both"/>
      </w:pPr>
    </w:p>
    <w:p w14:paraId="6B3F3826" w14:textId="00B65027" w:rsidR="009B3EFF" w:rsidRDefault="008A3560" w:rsidP="00D94BFE">
      <w:pPr>
        <w:spacing w:line="480" w:lineRule="auto"/>
        <w:jc w:val="both"/>
      </w:pPr>
      <w:r w:rsidRPr="008A3560">
        <w:t xml:space="preserve">Unbiased information can be </w:t>
      </w:r>
      <w:r w:rsidR="007F14FE" w:rsidRPr="008A3560">
        <w:t>obtained,</w:t>
      </w:r>
      <w:r w:rsidRPr="008A3560">
        <w:t xml:space="preserve"> and a variety of perspectives are </w:t>
      </w:r>
      <w:r w:rsidR="00DA6DA1" w:rsidRPr="008A3560">
        <w:t xml:space="preserve">allowed </w:t>
      </w:r>
      <w:r w:rsidR="00DA6DA1">
        <w:t>by</w:t>
      </w:r>
      <w:r w:rsidRPr="008A3560">
        <w:t xml:space="preserve"> conducting four interviews with </w:t>
      </w:r>
      <w:r w:rsidR="009F110B" w:rsidRPr="008A3560">
        <w:t>individuals</w:t>
      </w:r>
      <w:r w:rsidRPr="008A3560">
        <w:t xml:space="preserve"> who work in four different professions </w:t>
      </w:r>
      <w:r w:rsidR="00D94BFE">
        <w:t>and</w:t>
      </w:r>
      <w:r w:rsidRPr="008A3560">
        <w:t xml:space="preserve"> different organisations</w:t>
      </w:r>
      <w:r w:rsidR="00DA6DA1">
        <w:t>,</w:t>
      </w:r>
      <w:r w:rsidRPr="008A3560">
        <w:t xml:space="preserve"> </w:t>
      </w:r>
      <w:r w:rsidR="00D94BFE" w:rsidRPr="008A3560">
        <w:t>but all</w:t>
      </w:r>
      <w:r w:rsidRPr="008A3560">
        <w:t xml:space="preserve"> have a connection to the </w:t>
      </w:r>
      <w:r>
        <w:t>youth</w:t>
      </w:r>
      <w:r w:rsidRPr="008A3560">
        <w:t xml:space="preserve"> justice system. This will benefit the research project when analysing</w:t>
      </w:r>
      <w:r w:rsidR="00DA6DA1">
        <w:t xml:space="preserve"> its</w:t>
      </w:r>
      <w:r w:rsidRPr="008A3560">
        <w:t xml:space="preserve"> findings.</w:t>
      </w:r>
      <w:r>
        <w:t xml:space="preserve"> </w:t>
      </w:r>
      <w:r w:rsidR="009B3EFF">
        <w:t xml:space="preserve">Interviewing individuals </w:t>
      </w:r>
      <w:r w:rsidR="001E15A6">
        <w:t>from a</w:t>
      </w:r>
      <w:r w:rsidR="009B3EFF">
        <w:t xml:space="preserve"> variety</w:t>
      </w:r>
      <w:r w:rsidR="002B1980">
        <w:t xml:space="preserve"> of backgrounds and experiences</w:t>
      </w:r>
      <w:r w:rsidR="004A1342">
        <w:t xml:space="preserve"> will</w:t>
      </w:r>
      <w:r w:rsidR="002B1980">
        <w:t xml:space="preserve"> better infor</w:t>
      </w:r>
      <w:r w:rsidR="004A1342">
        <w:t>m</w:t>
      </w:r>
      <w:r w:rsidR="002B1980">
        <w:t xml:space="preserve"> and enable the research project to gain insight into a variety of different perspectives</w:t>
      </w:r>
      <w:r w:rsidR="00DA6DA1">
        <w:t>,</w:t>
      </w:r>
      <w:r w:rsidR="002B1980">
        <w:t xml:space="preserve"> from social work, police, </w:t>
      </w:r>
      <w:r w:rsidR="001E15A6">
        <w:t>probation,</w:t>
      </w:r>
      <w:r w:rsidR="002B1980">
        <w:t xml:space="preserve"> and youth offending team.</w:t>
      </w:r>
      <w:r w:rsidR="004A1342">
        <w:t xml:space="preserve"> Whereas a survey questionnaire would have </w:t>
      </w:r>
      <w:r w:rsidR="00D94BFE">
        <w:t>been</w:t>
      </w:r>
      <w:r w:rsidR="004A1342">
        <w:t xml:space="preserve"> </w:t>
      </w:r>
      <w:r>
        <w:t>predominantly closed</w:t>
      </w:r>
      <w:r w:rsidR="004A1342">
        <w:t xml:space="preserve"> questions</w:t>
      </w:r>
      <w:r w:rsidR="00FD158A">
        <w:t xml:space="preserve"> and multiple-choice</w:t>
      </w:r>
      <w:r w:rsidR="000D249F">
        <w:t>, which</w:t>
      </w:r>
      <w:r w:rsidR="00FD158A">
        <w:t xml:space="preserve"> would not provide an in-depth view into answering the research question.</w:t>
      </w:r>
      <w:r w:rsidR="00D94BFE">
        <w:t xml:space="preserve"> P</w:t>
      </w:r>
      <w:r w:rsidR="00FD158A">
        <w:t>ersonal experience and understanding the above occupations</w:t>
      </w:r>
      <w:r w:rsidR="00DA6DA1">
        <w:t xml:space="preserve">, </w:t>
      </w:r>
      <w:r w:rsidR="00D94BFE">
        <w:t>being</w:t>
      </w:r>
      <w:r w:rsidR="00FD158A">
        <w:t xml:space="preserve"> highly stressed and demanding the author felt that most survey questionnaires would not have been completed.</w:t>
      </w:r>
    </w:p>
    <w:p w14:paraId="434D2104" w14:textId="1A079391" w:rsidR="000D249F" w:rsidRDefault="00E34203" w:rsidP="00D94BFE">
      <w:pPr>
        <w:spacing w:line="480" w:lineRule="auto"/>
        <w:jc w:val="both"/>
      </w:pPr>
      <w:r>
        <w:t xml:space="preserve">   </w:t>
      </w:r>
    </w:p>
    <w:p w14:paraId="3D0A1223" w14:textId="77777777" w:rsidR="001961CC" w:rsidRDefault="001961CC" w:rsidP="00D94BFE">
      <w:pPr>
        <w:spacing w:line="480" w:lineRule="auto"/>
        <w:jc w:val="both"/>
        <w:rPr>
          <w:sz w:val="36"/>
          <w:szCs w:val="36"/>
        </w:rPr>
      </w:pPr>
    </w:p>
    <w:p w14:paraId="6797145D" w14:textId="77777777" w:rsidR="001961CC" w:rsidRDefault="001961CC" w:rsidP="00D94BFE">
      <w:pPr>
        <w:spacing w:line="480" w:lineRule="auto"/>
        <w:jc w:val="both"/>
        <w:rPr>
          <w:sz w:val="36"/>
          <w:szCs w:val="36"/>
        </w:rPr>
      </w:pPr>
    </w:p>
    <w:p w14:paraId="3BE72477" w14:textId="77777777" w:rsidR="001961CC" w:rsidRDefault="001961CC" w:rsidP="00D94BFE">
      <w:pPr>
        <w:spacing w:line="480" w:lineRule="auto"/>
        <w:jc w:val="both"/>
        <w:rPr>
          <w:sz w:val="36"/>
          <w:szCs w:val="36"/>
        </w:rPr>
      </w:pPr>
    </w:p>
    <w:p w14:paraId="0E01D26C" w14:textId="77777777" w:rsidR="001961CC" w:rsidRDefault="001961CC" w:rsidP="00D94BFE">
      <w:pPr>
        <w:spacing w:line="480" w:lineRule="auto"/>
        <w:jc w:val="both"/>
        <w:rPr>
          <w:sz w:val="36"/>
          <w:szCs w:val="36"/>
        </w:rPr>
      </w:pPr>
    </w:p>
    <w:p w14:paraId="4A7DFA04" w14:textId="2D6EC82B" w:rsidR="00E34203" w:rsidRPr="00422780" w:rsidRDefault="00670B21" w:rsidP="00D94BFE">
      <w:pPr>
        <w:spacing w:line="480" w:lineRule="auto"/>
        <w:jc w:val="both"/>
        <w:rPr>
          <w:sz w:val="36"/>
          <w:szCs w:val="36"/>
        </w:rPr>
      </w:pPr>
      <w:r w:rsidRPr="00422780">
        <w:rPr>
          <w:sz w:val="36"/>
          <w:szCs w:val="36"/>
        </w:rPr>
        <w:t>Time Horizon:</w:t>
      </w:r>
    </w:p>
    <w:p w14:paraId="6A447502" w14:textId="1E2635CB" w:rsidR="00DA6DA1" w:rsidRDefault="00DA6DA1" w:rsidP="00D94BFE">
      <w:pPr>
        <w:spacing w:line="480" w:lineRule="auto"/>
        <w:jc w:val="both"/>
      </w:pPr>
      <w:r>
        <w:t xml:space="preserve">The ‘Time Horizon is the final layer of the research onion; it </w:t>
      </w:r>
      <w:r w:rsidRPr="00D83553">
        <w:t>defines the amount of time ne</w:t>
      </w:r>
      <w:r>
        <w:t>eded to complete the study</w:t>
      </w:r>
      <w:r w:rsidRPr="00D83553">
        <w:t>. The research oni</w:t>
      </w:r>
      <w:r>
        <w:t xml:space="preserve">on specifies </w:t>
      </w:r>
      <w:proofErr w:type="gramStart"/>
      <w:r>
        <w:t>two  types</w:t>
      </w:r>
      <w:proofErr w:type="gramEnd"/>
      <w:r w:rsidRPr="00D83553">
        <w:t xml:space="preserve"> of time horizons: cross sectional and longitudinal</w:t>
      </w:r>
      <w:r>
        <w:t xml:space="preserve"> (Saunders et al. 2016). Cross sectional time horizon has already been established, whereby date must be gathered. This is used when analysing a specific research topic within a specific time frame.</w:t>
      </w:r>
      <w:r w:rsidRPr="00A82156">
        <w:t xml:space="preserve"> The term "longitudinal time horizon" refers </w:t>
      </w:r>
      <w:r w:rsidR="00D94BFE" w:rsidRPr="00A82156">
        <w:t>to gathering</w:t>
      </w:r>
      <w:r w:rsidRPr="00A82156">
        <w:t xml:space="preserve"> of data over a protracted </w:t>
      </w:r>
      <w:proofErr w:type="gramStart"/>
      <w:r w:rsidRPr="00A82156">
        <w:t>period of time</w:t>
      </w:r>
      <w:proofErr w:type="gramEnd"/>
      <w:r>
        <w:t xml:space="preserve"> (Mishra and Alok. 2011, p.20)</w:t>
      </w:r>
      <w:r w:rsidRPr="00A82156">
        <w:t>.</w:t>
      </w:r>
      <w:r>
        <w:t xml:space="preserve"> Due to the research project being a small-scale study ‘cross-sectional’ is the most appropriate time horizon to be used. </w:t>
      </w:r>
    </w:p>
    <w:p w14:paraId="030C352C" w14:textId="77777777" w:rsidR="00E35A2D" w:rsidRDefault="00E35A2D" w:rsidP="00D94BFE">
      <w:pPr>
        <w:spacing w:line="480" w:lineRule="auto"/>
        <w:jc w:val="both"/>
      </w:pPr>
    </w:p>
    <w:p w14:paraId="54ED6AF2" w14:textId="087D84BF" w:rsidR="000D249F" w:rsidRPr="00422780" w:rsidRDefault="000D249F" w:rsidP="00D94BFE">
      <w:pPr>
        <w:spacing w:line="480" w:lineRule="auto"/>
        <w:jc w:val="both"/>
        <w:rPr>
          <w:sz w:val="36"/>
          <w:szCs w:val="36"/>
        </w:rPr>
      </w:pPr>
      <w:r w:rsidRPr="00422780">
        <w:rPr>
          <w:sz w:val="36"/>
          <w:szCs w:val="36"/>
        </w:rPr>
        <w:t>Data collection:</w:t>
      </w:r>
    </w:p>
    <w:p w14:paraId="3C1AA60B" w14:textId="16F8599A" w:rsidR="00ED1B01" w:rsidRDefault="00DA6DA1" w:rsidP="00D94BFE">
      <w:pPr>
        <w:spacing w:line="480" w:lineRule="auto"/>
        <w:jc w:val="both"/>
      </w:pPr>
      <w:r>
        <w:t>D</w:t>
      </w:r>
      <w:r w:rsidR="004F5E56">
        <w:t xml:space="preserve">ue to the participant’s individual circumstances and time </w:t>
      </w:r>
      <w:r w:rsidR="007F14FE">
        <w:t>constraints,</w:t>
      </w:r>
      <w:r w:rsidR="004F5E56">
        <w:t xml:space="preserve"> they will </w:t>
      </w:r>
      <w:r>
        <w:t>each</w:t>
      </w:r>
      <w:r w:rsidR="004F5E56">
        <w:t xml:space="preserve"> be sent a</w:t>
      </w:r>
      <w:r w:rsidR="00422780">
        <w:t xml:space="preserve"> pre-written question sheet</w:t>
      </w:r>
      <w:r w:rsidR="004F5E56">
        <w:t xml:space="preserve">, </w:t>
      </w:r>
      <w:r>
        <w:t>that will</w:t>
      </w:r>
      <w:r w:rsidR="004F5E56">
        <w:t xml:space="preserve"> consist of </w:t>
      </w:r>
      <w:r w:rsidR="001961CC">
        <w:t>several</w:t>
      </w:r>
      <w:r w:rsidR="004F5E56">
        <w:t xml:space="preserve"> closed questions </w:t>
      </w:r>
      <w:r w:rsidR="00E96006">
        <w:t>to aid</w:t>
      </w:r>
      <w:r w:rsidR="004F5E56">
        <w:t xml:space="preserve"> gaining quantitative figures which will be displayed in </w:t>
      </w:r>
      <w:proofErr w:type="gramStart"/>
      <w:r w:rsidR="004F5E56">
        <w:t>the  graph</w:t>
      </w:r>
      <w:proofErr w:type="gramEnd"/>
      <w:r w:rsidR="00E96006">
        <w:t xml:space="preserve"> from</w:t>
      </w:r>
      <w:r>
        <w:t>. I</w:t>
      </w:r>
      <w:r w:rsidR="004F5E56">
        <w:t xml:space="preserve">ncluded are open </w:t>
      </w:r>
      <w:proofErr w:type="gramStart"/>
      <w:r w:rsidR="004F5E56">
        <w:t>questions</w:t>
      </w:r>
      <w:r>
        <w:t>,</w:t>
      </w:r>
      <w:r w:rsidR="00E96006">
        <w:t xml:space="preserve"> </w:t>
      </w:r>
      <w:r w:rsidR="004F5E56">
        <w:t xml:space="preserve"> allow</w:t>
      </w:r>
      <w:r w:rsidR="00E96006">
        <w:t>ing</w:t>
      </w:r>
      <w:proofErr w:type="gramEnd"/>
      <w:r w:rsidR="004F5E56">
        <w:t xml:space="preserve"> the interviewee</w:t>
      </w:r>
      <w:r w:rsidR="00ED1B01">
        <w:t xml:space="preserve"> to be  expressive in their answers, and qualitative figures displayed in the pie chart.</w:t>
      </w:r>
    </w:p>
    <w:p w14:paraId="54195BEB" w14:textId="3AD23A10" w:rsidR="00ED1B01" w:rsidRDefault="001C28AB" w:rsidP="00D94BFE">
      <w:pPr>
        <w:spacing w:line="480" w:lineRule="auto"/>
        <w:jc w:val="both"/>
      </w:pPr>
      <w:r w:rsidRPr="001C28AB">
        <w:t xml:space="preserve">By distributing the </w:t>
      </w:r>
      <w:r w:rsidR="00422780">
        <w:t>question</w:t>
      </w:r>
      <w:r w:rsidRPr="001C28AB">
        <w:t xml:space="preserve"> </w:t>
      </w:r>
      <w:r>
        <w:t>sheets</w:t>
      </w:r>
      <w:r w:rsidR="00422780">
        <w:t xml:space="preserve"> h</w:t>
      </w:r>
      <w:r w:rsidRPr="001C28AB">
        <w:t>ead of time, the author gives the interviewee time to think through the questions and</w:t>
      </w:r>
      <w:r w:rsidR="009A48B3">
        <w:t xml:space="preserve"> the</w:t>
      </w:r>
      <w:r w:rsidRPr="001C28AB">
        <w:t xml:space="preserve"> responses they will give. This also gives the interviewee insight into the precise nature and theme of the interview, </w:t>
      </w:r>
      <w:r w:rsidR="009A48B3">
        <w:t>allowing</w:t>
      </w:r>
      <w:r w:rsidRPr="001C28AB">
        <w:t xml:space="preserve"> them the chance to raise any ethical concerns with the author, and allow them to withdraw from the process altogether, giving the author time to find a replacement</w:t>
      </w:r>
      <w:r w:rsidR="005727FA">
        <w:t>.</w:t>
      </w:r>
    </w:p>
    <w:p w14:paraId="2E0A5CAB" w14:textId="5E91E955" w:rsidR="00422780" w:rsidRDefault="00422780" w:rsidP="00D94BFE">
      <w:pPr>
        <w:spacing w:line="480" w:lineRule="auto"/>
        <w:jc w:val="both"/>
      </w:pPr>
    </w:p>
    <w:p w14:paraId="1EB13A39" w14:textId="1013561B" w:rsidR="00422780" w:rsidRDefault="00422780" w:rsidP="00D94BFE">
      <w:pPr>
        <w:spacing w:line="480" w:lineRule="auto"/>
        <w:jc w:val="both"/>
      </w:pPr>
    </w:p>
    <w:p w14:paraId="519B4989" w14:textId="77777777" w:rsidR="001C28AB" w:rsidRPr="00422780" w:rsidRDefault="001C28AB" w:rsidP="00D94BFE">
      <w:pPr>
        <w:spacing w:line="480" w:lineRule="auto"/>
        <w:jc w:val="both"/>
        <w:rPr>
          <w:sz w:val="36"/>
          <w:szCs w:val="36"/>
        </w:rPr>
      </w:pPr>
      <w:r w:rsidRPr="00422780">
        <w:rPr>
          <w:sz w:val="36"/>
          <w:szCs w:val="36"/>
        </w:rPr>
        <w:lastRenderedPageBreak/>
        <w:t>Data recording and analysis:</w:t>
      </w:r>
    </w:p>
    <w:p w14:paraId="30C1CC53" w14:textId="5B55F513" w:rsidR="00ED1B01" w:rsidRDefault="00555C9B" w:rsidP="00D94BFE">
      <w:pPr>
        <w:spacing w:line="480" w:lineRule="auto"/>
        <w:jc w:val="both"/>
      </w:pPr>
      <w:r>
        <w:t>T</w:t>
      </w:r>
      <w:r w:rsidR="005727FA">
        <w:t xml:space="preserve">he four interviews will be </w:t>
      </w:r>
      <w:r w:rsidR="00E35A2D">
        <w:t>audio recorded</w:t>
      </w:r>
      <w:r w:rsidR="005727FA">
        <w:t xml:space="preserve"> using a voice recording mobile phone application and will then be downloaded and transcribed using Microsoft Word and attached to the appendix. </w:t>
      </w:r>
      <w:r w:rsidR="00D94BFE" w:rsidRPr="003548EC">
        <w:t>To</w:t>
      </w:r>
      <w:r w:rsidR="003548EC" w:rsidRPr="003548EC">
        <w:t xml:space="preserve"> find anomalies or recurring </w:t>
      </w:r>
      <w:r w:rsidR="005E2B56" w:rsidRPr="003548EC">
        <w:t>themes in</w:t>
      </w:r>
      <w:r w:rsidR="003548EC" w:rsidRPr="003548EC">
        <w:t xml:space="preserve"> the numerous accounts of the interviews, the qualitative and quantitative parts of the interviews will be entered into the relevant software</w:t>
      </w:r>
      <w:r w:rsidR="00EB4813">
        <w:t xml:space="preserve"> and displayed in the form of graphs and pie charts. </w:t>
      </w:r>
    </w:p>
    <w:p w14:paraId="2301B3CD" w14:textId="77777777" w:rsidR="00607A37" w:rsidRDefault="00607A37" w:rsidP="00D94BFE">
      <w:pPr>
        <w:spacing w:line="480" w:lineRule="auto"/>
        <w:jc w:val="both"/>
      </w:pPr>
    </w:p>
    <w:p w14:paraId="44070300" w14:textId="084B6C42" w:rsidR="009A48B3" w:rsidRPr="00422780" w:rsidRDefault="009A48B3" w:rsidP="00D94BFE">
      <w:pPr>
        <w:spacing w:line="480" w:lineRule="auto"/>
        <w:jc w:val="both"/>
        <w:rPr>
          <w:sz w:val="36"/>
          <w:szCs w:val="36"/>
        </w:rPr>
      </w:pPr>
      <w:r w:rsidRPr="00422780">
        <w:rPr>
          <w:sz w:val="36"/>
          <w:szCs w:val="36"/>
        </w:rPr>
        <w:t>Limitations and problems:</w:t>
      </w:r>
    </w:p>
    <w:p w14:paraId="678A6D07" w14:textId="15E541C9" w:rsidR="00DA6DA1" w:rsidRDefault="00DA6DA1" w:rsidP="00D94BFE">
      <w:pPr>
        <w:spacing w:line="480" w:lineRule="auto"/>
        <w:jc w:val="both"/>
      </w:pPr>
      <w:r>
        <w:t xml:space="preserve">Originally the author chose to conduct the interviews over Microsoft </w:t>
      </w:r>
      <w:proofErr w:type="gramStart"/>
      <w:r>
        <w:t>Teams,  due</w:t>
      </w:r>
      <w:proofErr w:type="gramEnd"/>
      <w:r>
        <w:t xml:space="preserve"> to the participants occupations being very unpredictable and demanding, also as Covid-19 is still prominent during the time frame of the research project, with many  having limited contact with other and some working from home. However, this may result in technical issues with poor internet connections and computer failure, also the participants may decide to skip a simple teams meeting. These issues were explained to the participants of the study, who all agreed to having face-to-face interviews, under the condition of having lateral flow test prior to the interview, to help allay any fears of infection.     </w:t>
      </w:r>
    </w:p>
    <w:p w14:paraId="4257AAC6" w14:textId="383F3C75" w:rsidR="004F5E56" w:rsidRDefault="004F5E56" w:rsidP="00D94BFE">
      <w:pPr>
        <w:spacing w:line="480" w:lineRule="auto"/>
        <w:jc w:val="both"/>
      </w:pPr>
    </w:p>
    <w:p w14:paraId="6CFF15C4" w14:textId="2237E7B4" w:rsidR="004F5E56" w:rsidRPr="00422780" w:rsidRDefault="007152F5" w:rsidP="00D94BFE">
      <w:pPr>
        <w:spacing w:line="480" w:lineRule="auto"/>
        <w:jc w:val="both"/>
        <w:rPr>
          <w:sz w:val="36"/>
          <w:szCs w:val="36"/>
        </w:rPr>
      </w:pPr>
      <w:r w:rsidRPr="00422780">
        <w:rPr>
          <w:sz w:val="36"/>
          <w:szCs w:val="36"/>
        </w:rPr>
        <w:t>conclusion:</w:t>
      </w:r>
    </w:p>
    <w:p w14:paraId="56B88D73" w14:textId="3FF9FFE8" w:rsidR="007152F5" w:rsidRDefault="00D94BFE" w:rsidP="00D94BFE">
      <w:pPr>
        <w:spacing w:line="480" w:lineRule="auto"/>
        <w:jc w:val="both"/>
      </w:pPr>
      <w:r>
        <w:t>T</w:t>
      </w:r>
      <w:r w:rsidR="00E7211F">
        <w:t xml:space="preserve">his chapter of the research has </w:t>
      </w:r>
      <w:r w:rsidR="00422780">
        <w:t>successfully demonstrated</w:t>
      </w:r>
      <w:r w:rsidR="00E7211F">
        <w:t xml:space="preserve"> the most appropriate form of research methodology</w:t>
      </w:r>
      <w:r w:rsidR="00607A37">
        <w:t xml:space="preserve"> by using one of the most popular research techniques</w:t>
      </w:r>
      <w:r w:rsidR="006C07EC">
        <w:t>,</w:t>
      </w:r>
      <w:r w:rsidR="00607A37">
        <w:t xml:space="preserve"> the research onion model.</w:t>
      </w:r>
      <w:r w:rsidR="006C07EC">
        <w:t xml:space="preserve"> Each part of the model was broken down into its individual layers and the author explained his </w:t>
      </w:r>
      <w:r w:rsidR="00422780">
        <w:t>decision-making</w:t>
      </w:r>
      <w:r w:rsidR="006C07EC">
        <w:t xml:space="preserve"> process.</w:t>
      </w:r>
    </w:p>
    <w:p w14:paraId="50D73BFB" w14:textId="6C24E08D" w:rsidR="004F5E56" w:rsidRDefault="004F5E56" w:rsidP="00F068F8"/>
    <w:p w14:paraId="4665A62B" w14:textId="5BB68176" w:rsidR="001961CC" w:rsidRDefault="001961CC" w:rsidP="000E4819"/>
    <w:p w14:paraId="03916137" w14:textId="23B0DA65" w:rsidR="001961CC" w:rsidRPr="001961CC" w:rsidRDefault="001961CC" w:rsidP="000E4819">
      <w:pPr>
        <w:rPr>
          <w:sz w:val="40"/>
          <w:szCs w:val="40"/>
        </w:rPr>
      </w:pPr>
      <w:r w:rsidRPr="001961CC">
        <w:rPr>
          <w:sz w:val="40"/>
          <w:szCs w:val="40"/>
        </w:rPr>
        <w:t>Bibliography:</w:t>
      </w:r>
    </w:p>
    <w:p w14:paraId="44A490FE" w14:textId="77777777" w:rsidR="001961CC" w:rsidRDefault="001961CC" w:rsidP="000E4819">
      <w:proofErr w:type="spellStart"/>
      <w:r>
        <w:t>Alharahsheh</w:t>
      </w:r>
      <w:proofErr w:type="spellEnd"/>
      <w:r>
        <w:t xml:space="preserve">, </w:t>
      </w:r>
      <w:proofErr w:type="spellStart"/>
      <w:proofErr w:type="gramStart"/>
      <w:r>
        <w:t>H,H</w:t>
      </w:r>
      <w:proofErr w:type="spellEnd"/>
      <w:r>
        <w:t>.</w:t>
      </w:r>
      <w:proofErr w:type="gramEnd"/>
      <w:r>
        <w:t xml:space="preserve"> and Pius, A. (2022) ‘A key review of paradigms’, Global academic journal of humanities and science, 2(3), pp. 39-43. DOI: 10.36348/</w:t>
      </w:r>
      <w:proofErr w:type="gramStart"/>
      <w:r>
        <w:t>gajhss.2020.v</w:t>
      </w:r>
      <w:proofErr w:type="gramEnd"/>
      <w:r>
        <w:t xml:space="preserve">02i03.001.    </w:t>
      </w:r>
    </w:p>
    <w:p w14:paraId="785B4426" w14:textId="77777777" w:rsidR="001961CC" w:rsidRDefault="001961CC" w:rsidP="000E4819">
      <w:r w:rsidRPr="00A91A96">
        <w:t>Gratton</w:t>
      </w:r>
      <w:r>
        <w:t>, C.</w:t>
      </w:r>
      <w:r w:rsidRPr="00A91A96">
        <w:t xml:space="preserve"> </w:t>
      </w:r>
      <w:r>
        <w:t>et al. (2010) Research Methods for sport studies. London: Routledge.</w:t>
      </w:r>
    </w:p>
    <w:p w14:paraId="60526AE0" w14:textId="77777777" w:rsidR="001961CC" w:rsidRDefault="001961CC" w:rsidP="001961CC">
      <w:r>
        <w:t xml:space="preserve">Mishra, </w:t>
      </w:r>
      <w:proofErr w:type="spellStart"/>
      <w:r>
        <w:t>S.B</w:t>
      </w:r>
      <w:proofErr w:type="spellEnd"/>
      <w:r>
        <w:t xml:space="preserve"> and Alok, S. (2011) Handbook of Research </w:t>
      </w:r>
      <w:proofErr w:type="spellStart"/>
      <w:r>
        <w:t>Methdology</w:t>
      </w:r>
      <w:proofErr w:type="spellEnd"/>
      <w:r>
        <w:t xml:space="preserve">. New Delhi: </w:t>
      </w:r>
      <w:proofErr w:type="spellStart"/>
      <w:r>
        <w:t>Educreation</w:t>
      </w:r>
      <w:proofErr w:type="spellEnd"/>
      <w:r>
        <w:t xml:space="preserve"> Publishing. </w:t>
      </w:r>
    </w:p>
    <w:p w14:paraId="54DB03FE" w14:textId="77777777" w:rsidR="001961CC" w:rsidRDefault="001961CC" w:rsidP="001961CC">
      <w:proofErr w:type="spellStart"/>
      <w:r>
        <w:t>Pettey</w:t>
      </w:r>
      <w:proofErr w:type="spellEnd"/>
      <w:r>
        <w:t xml:space="preserve">, </w:t>
      </w:r>
      <w:proofErr w:type="spellStart"/>
      <w:r>
        <w:t>G.R</w:t>
      </w:r>
      <w:proofErr w:type="spellEnd"/>
      <w:r>
        <w:t>. et al. (2017) Communication Research Methodology. London: Routledge.</w:t>
      </w:r>
    </w:p>
    <w:p w14:paraId="71350156" w14:textId="77777777" w:rsidR="001961CC" w:rsidRDefault="001961CC" w:rsidP="00F068F8">
      <w:r>
        <w:t>Question Pro (2022) Secondary research. Available at: http://www.</w:t>
      </w:r>
      <w:r w:rsidRPr="001C7033">
        <w:t xml:space="preserve"> </w:t>
      </w:r>
      <w:hyperlink r:id="rId7" w:anchor=":~:text=Secondary%20research%20or%20desk%20research,research%20reports%20and%20similar%20documents." w:history="1">
        <w:r>
          <w:rPr>
            <w:rStyle w:val="Hyperlink"/>
          </w:rPr>
          <w:t xml:space="preserve">Secondary Research- Definition, </w:t>
        </w:r>
        <w:proofErr w:type="gramStart"/>
        <w:r>
          <w:rPr>
            <w:rStyle w:val="Hyperlink"/>
          </w:rPr>
          <w:t>Methods</w:t>
        </w:r>
        <w:proofErr w:type="gramEnd"/>
        <w:r>
          <w:rPr>
            <w:rStyle w:val="Hyperlink"/>
          </w:rPr>
          <w:t xml:space="preserve"> and Examples. | </w:t>
        </w:r>
        <w:proofErr w:type="spellStart"/>
        <w:r>
          <w:rPr>
            <w:rStyle w:val="Hyperlink"/>
          </w:rPr>
          <w:t>QuestionPro</w:t>
        </w:r>
        <w:proofErr w:type="spellEnd"/>
      </w:hyperlink>
      <w:r>
        <w:t xml:space="preserve"> (Accessed: 21 August 2022).</w:t>
      </w:r>
    </w:p>
    <w:p w14:paraId="198126D2" w14:textId="77777777" w:rsidR="001961CC" w:rsidRDefault="001961CC" w:rsidP="00F068F8">
      <w:r>
        <w:t xml:space="preserve">Runco, M.A. and </w:t>
      </w:r>
      <w:proofErr w:type="spellStart"/>
      <w:r>
        <w:t>Beghetto</w:t>
      </w:r>
      <w:proofErr w:type="spellEnd"/>
      <w:r>
        <w:t>, RA. (2017) ‘Primary and secondary creativity’,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 xml:space="preserve">Current Opinion in </w:t>
      </w:r>
      <w:proofErr w:type="spellStart"/>
      <w:r>
        <w:rPr>
          <w:rFonts w:ascii="Arial" w:hAnsi="Arial" w:cs="Arial"/>
          <w:i/>
          <w:iCs/>
          <w:color w:val="222222"/>
          <w:sz w:val="20"/>
          <w:szCs w:val="20"/>
          <w:shd w:val="clear" w:color="auto" w:fill="FFFFFF"/>
        </w:rPr>
        <w:t>Behavioral</w:t>
      </w:r>
      <w:proofErr w:type="spellEnd"/>
      <w:r>
        <w:rPr>
          <w:rFonts w:ascii="Arial" w:hAnsi="Arial" w:cs="Arial"/>
          <w:i/>
          <w:iCs/>
          <w:color w:val="222222"/>
          <w:sz w:val="20"/>
          <w:szCs w:val="20"/>
          <w:shd w:val="clear" w:color="auto" w:fill="FFFFFF"/>
        </w:rPr>
        <w:t xml:space="preserve">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 xml:space="preserve">(2), pp.7-10. DOI </w:t>
      </w:r>
      <w:r w:rsidRPr="004B14EA">
        <w:rPr>
          <w:rFonts w:ascii="Arial" w:hAnsi="Arial" w:cs="Arial"/>
          <w:color w:val="222222"/>
          <w:sz w:val="20"/>
          <w:szCs w:val="20"/>
          <w:shd w:val="clear" w:color="auto" w:fill="FFFFFF"/>
        </w:rPr>
        <w:t>https://doi.org/10.1016/j.cobeha.2018.08.011</w:t>
      </w:r>
      <w:r>
        <w:rPr>
          <w:rFonts w:ascii="Arial" w:hAnsi="Arial" w:cs="Arial"/>
          <w:color w:val="222222"/>
          <w:sz w:val="20"/>
          <w:szCs w:val="20"/>
          <w:shd w:val="clear" w:color="auto" w:fill="FFFFFF"/>
        </w:rPr>
        <w:t>.</w:t>
      </w:r>
    </w:p>
    <w:p w14:paraId="0ABB1365" w14:textId="77777777" w:rsidR="001961CC" w:rsidRDefault="001961CC" w:rsidP="000E4819">
      <w:r>
        <w:t>Saunders, M. et al. (2007). Research Methods for Business Students. 6</w:t>
      </w:r>
      <w:r w:rsidRPr="005F138D">
        <w:rPr>
          <w:vertAlign w:val="superscript"/>
        </w:rPr>
        <w:t>th</w:t>
      </w:r>
      <w:r>
        <w:t xml:space="preserve"> ed. London: Pearson. </w:t>
      </w:r>
    </w:p>
    <w:p w14:paraId="45E3B9A5" w14:textId="77777777" w:rsidR="001961CC" w:rsidRDefault="001961CC" w:rsidP="001961CC">
      <w:r>
        <w:t>Saunders, M. Lewis, P. and Thornhill, A. (2016). Research Methods for Business Students. 7</w:t>
      </w:r>
      <w:r w:rsidRPr="002731E2">
        <w:rPr>
          <w:vertAlign w:val="superscript"/>
        </w:rPr>
        <w:t>th</w:t>
      </w:r>
      <w:r>
        <w:t xml:space="preserve"> ed. Essex: Pearson Education Limited. </w:t>
      </w:r>
    </w:p>
    <w:p w14:paraId="4C55D25F" w14:textId="77777777" w:rsidR="001961CC" w:rsidRDefault="001961CC" w:rsidP="000E4819">
      <w:r>
        <w:t xml:space="preserve">Thesis mind (2017) analysis of Saunders Research Onion. Available at: http://www.  </w:t>
      </w:r>
      <w:hyperlink r:id="rId8" w:history="1">
        <w:r w:rsidRPr="005F138D">
          <w:rPr>
            <w:color w:val="0000FF"/>
            <w:u w:val="single"/>
          </w:rPr>
          <w:t xml:space="preserve">Analysis of Saunders Research Onion - </w:t>
        </w:r>
        <w:proofErr w:type="spellStart"/>
        <w:r w:rsidRPr="005F138D">
          <w:rPr>
            <w:color w:val="0000FF"/>
            <w:u w:val="single"/>
          </w:rPr>
          <w:t>Thesismind</w:t>
        </w:r>
        <w:proofErr w:type="spellEnd"/>
      </w:hyperlink>
      <w:r>
        <w:t xml:space="preserve"> (Accessed: 8 August 2022).</w:t>
      </w:r>
    </w:p>
    <w:p w14:paraId="137461C7" w14:textId="77777777" w:rsidR="001961CC" w:rsidRDefault="001961CC" w:rsidP="00F068F8">
      <w:r>
        <w:t>Western Sydney University (2022). Definition of research. Available at: http://www.</w:t>
      </w:r>
      <w:hyperlink r:id="rId9" w:history="1">
        <w:r>
          <w:rPr>
            <w:rStyle w:val="Hyperlink"/>
          </w:rPr>
          <w:t>Definition of Research | Western Sydney University</w:t>
        </w:r>
      </w:hyperlink>
      <w:r>
        <w:t xml:space="preserve"> (Accessed: 20 August 2022).</w:t>
      </w:r>
    </w:p>
    <w:p w14:paraId="72D7CBE8" w14:textId="77777777" w:rsidR="001961CC" w:rsidRDefault="001961CC" w:rsidP="000E4819">
      <w:r>
        <w:t>Williams, M. (2016) Key concepts in the philosophy of social research. London: Sage.</w:t>
      </w:r>
    </w:p>
    <w:sectPr w:rsidR="001961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6C95F" w14:textId="77777777" w:rsidR="00A63FB4" w:rsidRDefault="00A63FB4" w:rsidP="00A63FB4">
      <w:pPr>
        <w:spacing w:after="0" w:line="240" w:lineRule="auto"/>
      </w:pPr>
      <w:r>
        <w:separator/>
      </w:r>
    </w:p>
  </w:endnote>
  <w:endnote w:type="continuationSeparator" w:id="0">
    <w:p w14:paraId="6DCACF29" w14:textId="77777777" w:rsidR="00A63FB4" w:rsidRDefault="00A63FB4" w:rsidP="00A63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65C9E" w14:textId="77777777" w:rsidR="00A63FB4" w:rsidRDefault="00A63FB4" w:rsidP="00A63FB4">
      <w:pPr>
        <w:spacing w:after="0" w:line="240" w:lineRule="auto"/>
      </w:pPr>
      <w:r>
        <w:separator/>
      </w:r>
    </w:p>
  </w:footnote>
  <w:footnote w:type="continuationSeparator" w:id="0">
    <w:p w14:paraId="7BDAF668" w14:textId="77777777" w:rsidR="00A63FB4" w:rsidRDefault="00A63FB4" w:rsidP="00A63F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30C25173-10AD-4BC4-8853-EBF47C94E0C3}"/>
    <w:docVar w:name="dgnword-eventsink" w:val="2174928405936"/>
  </w:docVars>
  <w:rsids>
    <w:rsidRoot w:val="00DB442F"/>
    <w:rsid w:val="0008273C"/>
    <w:rsid w:val="000B49BC"/>
    <w:rsid w:val="000D249F"/>
    <w:rsid w:val="000E1ABA"/>
    <w:rsid w:val="000E4819"/>
    <w:rsid w:val="00114E72"/>
    <w:rsid w:val="0016384B"/>
    <w:rsid w:val="00195742"/>
    <w:rsid w:val="001961CC"/>
    <w:rsid w:val="001C28AB"/>
    <w:rsid w:val="001C7033"/>
    <w:rsid w:val="001E15A6"/>
    <w:rsid w:val="00203F65"/>
    <w:rsid w:val="00293196"/>
    <w:rsid w:val="002B1980"/>
    <w:rsid w:val="00301144"/>
    <w:rsid w:val="003548EC"/>
    <w:rsid w:val="003608EE"/>
    <w:rsid w:val="00397EC1"/>
    <w:rsid w:val="003A609E"/>
    <w:rsid w:val="003C46E5"/>
    <w:rsid w:val="003E008D"/>
    <w:rsid w:val="00421A4A"/>
    <w:rsid w:val="00422780"/>
    <w:rsid w:val="00460659"/>
    <w:rsid w:val="004A1342"/>
    <w:rsid w:val="004B14EA"/>
    <w:rsid w:val="004E7128"/>
    <w:rsid w:val="004F5E56"/>
    <w:rsid w:val="00526B0B"/>
    <w:rsid w:val="00526EFA"/>
    <w:rsid w:val="00555C9B"/>
    <w:rsid w:val="005727FA"/>
    <w:rsid w:val="005E2B56"/>
    <w:rsid w:val="005F138D"/>
    <w:rsid w:val="00607A37"/>
    <w:rsid w:val="006677DD"/>
    <w:rsid w:val="00670B21"/>
    <w:rsid w:val="00670E25"/>
    <w:rsid w:val="006A1A1F"/>
    <w:rsid w:val="006B34A7"/>
    <w:rsid w:val="006C07EC"/>
    <w:rsid w:val="006E21C1"/>
    <w:rsid w:val="007152F5"/>
    <w:rsid w:val="00765FBA"/>
    <w:rsid w:val="007F14FE"/>
    <w:rsid w:val="008128DF"/>
    <w:rsid w:val="00881A7E"/>
    <w:rsid w:val="008A3560"/>
    <w:rsid w:val="0091620B"/>
    <w:rsid w:val="00946B64"/>
    <w:rsid w:val="009536D7"/>
    <w:rsid w:val="00960A6B"/>
    <w:rsid w:val="009A48B3"/>
    <w:rsid w:val="009B3EFF"/>
    <w:rsid w:val="009F110B"/>
    <w:rsid w:val="00A63FB4"/>
    <w:rsid w:val="00A91A96"/>
    <w:rsid w:val="00AC7FB1"/>
    <w:rsid w:val="00AF3221"/>
    <w:rsid w:val="00B13BEA"/>
    <w:rsid w:val="00B620D4"/>
    <w:rsid w:val="00BB61DD"/>
    <w:rsid w:val="00C123DF"/>
    <w:rsid w:val="00C2303B"/>
    <w:rsid w:val="00D14A49"/>
    <w:rsid w:val="00D15EBD"/>
    <w:rsid w:val="00D92585"/>
    <w:rsid w:val="00D94BFE"/>
    <w:rsid w:val="00DA6DA1"/>
    <w:rsid w:val="00DB442F"/>
    <w:rsid w:val="00E15AA3"/>
    <w:rsid w:val="00E21498"/>
    <w:rsid w:val="00E34203"/>
    <w:rsid w:val="00E35A2D"/>
    <w:rsid w:val="00E65E25"/>
    <w:rsid w:val="00E7211F"/>
    <w:rsid w:val="00E96006"/>
    <w:rsid w:val="00EB4813"/>
    <w:rsid w:val="00ED1B01"/>
    <w:rsid w:val="00F068F8"/>
    <w:rsid w:val="00F97F0B"/>
    <w:rsid w:val="00FD1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EFBA177"/>
  <w15:chartTrackingRefBased/>
  <w15:docId w15:val="{07FECDC8-A911-408E-8341-498387BA1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E1ABA"/>
    <w:rPr>
      <w:color w:val="0000FF"/>
      <w:u w:val="single"/>
    </w:rPr>
  </w:style>
  <w:style w:type="paragraph" w:styleId="NormalWeb">
    <w:name w:val="Normal (Web)"/>
    <w:basedOn w:val="Normal"/>
    <w:uiPriority w:val="99"/>
    <w:semiHidden/>
    <w:unhideWhenUsed/>
    <w:rsid w:val="00881A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81A7E"/>
    <w:rPr>
      <w:b/>
      <w:bCs/>
    </w:rPr>
  </w:style>
  <w:style w:type="character" w:customStyle="1" w:styleId="hgkelc">
    <w:name w:val="hgkelc"/>
    <w:basedOn w:val="DefaultParagraphFont"/>
    <w:rsid w:val="00397E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030980">
      <w:bodyDiv w:val="1"/>
      <w:marLeft w:val="0"/>
      <w:marRight w:val="0"/>
      <w:marTop w:val="0"/>
      <w:marBottom w:val="0"/>
      <w:divBdr>
        <w:top w:val="none" w:sz="0" w:space="0" w:color="auto"/>
        <w:left w:val="none" w:sz="0" w:space="0" w:color="auto"/>
        <w:bottom w:val="none" w:sz="0" w:space="0" w:color="auto"/>
        <w:right w:val="none" w:sz="0" w:space="0" w:color="auto"/>
      </w:divBdr>
      <w:divsChild>
        <w:div w:id="519273334">
          <w:marLeft w:val="0"/>
          <w:marRight w:val="0"/>
          <w:marTop w:val="0"/>
          <w:marBottom w:val="0"/>
          <w:divBdr>
            <w:top w:val="none" w:sz="0" w:space="0" w:color="auto"/>
            <w:left w:val="none" w:sz="0" w:space="0" w:color="auto"/>
            <w:bottom w:val="none" w:sz="0" w:space="0" w:color="auto"/>
            <w:right w:val="none" w:sz="0" w:space="0" w:color="auto"/>
          </w:divBdr>
          <w:divsChild>
            <w:div w:id="1334187894">
              <w:marLeft w:val="0"/>
              <w:marRight w:val="0"/>
              <w:marTop w:val="180"/>
              <w:marBottom w:val="180"/>
              <w:divBdr>
                <w:top w:val="none" w:sz="0" w:space="0" w:color="auto"/>
                <w:left w:val="none" w:sz="0" w:space="0" w:color="auto"/>
                <w:bottom w:val="none" w:sz="0" w:space="0" w:color="auto"/>
                <w:right w:val="none" w:sz="0" w:space="0" w:color="auto"/>
              </w:divBdr>
            </w:div>
          </w:divsChild>
        </w:div>
        <w:div w:id="72701819">
          <w:marLeft w:val="0"/>
          <w:marRight w:val="0"/>
          <w:marTop w:val="0"/>
          <w:marBottom w:val="0"/>
          <w:divBdr>
            <w:top w:val="none" w:sz="0" w:space="0" w:color="auto"/>
            <w:left w:val="none" w:sz="0" w:space="0" w:color="auto"/>
            <w:bottom w:val="none" w:sz="0" w:space="0" w:color="auto"/>
            <w:right w:val="none" w:sz="0" w:space="0" w:color="auto"/>
          </w:divBdr>
          <w:divsChild>
            <w:div w:id="1205410067">
              <w:marLeft w:val="0"/>
              <w:marRight w:val="0"/>
              <w:marTop w:val="0"/>
              <w:marBottom w:val="0"/>
              <w:divBdr>
                <w:top w:val="none" w:sz="0" w:space="0" w:color="auto"/>
                <w:left w:val="none" w:sz="0" w:space="0" w:color="auto"/>
                <w:bottom w:val="none" w:sz="0" w:space="0" w:color="auto"/>
                <w:right w:val="none" w:sz="0" w:space="0" w:color="auto"/>
              </w:divBdr>
              <w:divsChild>
                <w:div w:id="493298502">
                  <w:marLeft w:val="0"/>
                  <w:marRight w:val="0"/>
                  <w:marTop w:val="0"/>
                  <w:marBottom w:val="0"/>
                  <w:divBdr>
                    <w:top w:val="none" w:sz="0" w:space="0" w:color="auto"/>
                    <w:left w:val="none" w:sz="0" w:space="0" w:color="auto"/>
                    <w:bottom w:val="none" w:sz="0" w:space="0" w:color="auto"/>
                    <w:right w:val="none" w:sz="0" w:space="0" w:color="auto"/>
                  </w:divBdr>
                  <w:divsChild>
                    <w:div w:id="1748385000">
                      <w:marLeft w:val="0"/>
                      <w:marRight w:val="0"/>
                      <w:marTop w:val="0"/>
                      <w:marBottom w:val="0"/>
                      <w:divBdr>
                        <w:top w:val="none" w:sz="0" w:space="0" w:color="auto"/>
                        <w:left w:val="none" w:sz="0" w:space="0" w:color="auto"/>
                        <w:bottom w:val="none" w:sz="0" w:space="0" w:color="auto"/>
                        <w:right w:val="none" w:sz="0" w:space="0" w:color="auto"/>
                      </w:divBdr>
                      <w:divsChild>
                        <w:div w:id="1802461487">
                          <w:marLeft w:val="0"/>
                          <w:marRight w:val="0"/>
                          <w:marTop w:val="0"/>
                          <w:marBottom w:val="0"/>
                          <w:divBdr>
                            <w:top w:val="none" w:sz="0" w:space="0" w:color="auto"/>
                            <w:left w:val="none" w:sz="0" w:space="0" w:color="auto"/>
                            <w:bottom w:val="none" w:sz="0" w:space="0" w:color="auto"/>
                            <w:right w:val="none" w:sz="0" w:space="0" w:color="auto"/>
                          </w:divBdr>
                          <w:divsChild>
                            <w:div w:id="25625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0444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sismind.com/analysis-of-saunders-research-onion/" TargetMode="External"/><Relationship Id="rId3" Type="http://schemas.openxmlformats.org/officeDocument/2006/relationships/webSettings" Target="webSettings.xml"/><Relationship Id="rId7" Type="http://schemas.openxmlformats.org/officeDocument/2006/relationships/hyperlink" Target="https://www.questionpro.com/blog/secondary-researc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westernsydney.edu.au/research/researchers/preparing_a_grant_application/dest_definition_of_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1410</Words>
  <Characters>8038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Iqbal,Jumshaid swp6625</dc:creator>
  <cp:keywords/>
  <dc:description/>
  <cp:lastModifiedBy>Iqbal,Jumshaid swp6625</cp:lastModifiedBy>
  <cp:revision>2</cp:revision>
  <dcterms:created xsi:type="dcterms:W3CDTF">2022-09-05T15:02:00Z</dcterms:created>
  <dcterms:modified xsi:type="dcterms:W3CDTF">2022-09-05T15:02:00Z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2022-08-25T15:38:11Z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21944b1e-6ac5-4d02-9da2-1bf706692e02</vt:lpwstr>
  </property>
  <property fmtid="{D5CDD505-2E9C-101B-9397-08002B2CF9AE}" pid="8" name="MSIP_Label_66cf8fe5-b7b7-4df7-b38d-1c61ac2f6639_ContentBits">
    <vt:lpwstr>0</vt:lpwstr>
  </property>
</Properties>
</file>