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kinsoku/>
        <w:wordWrap/>
        <w:overflowPunct/>
        <w:topLinePunct w:val="0"/>
        <w:autoSpaceDE/>
        <w:autoSpaceDN/>
        <w:bidi w:val="0"/>
        <w:adjustRightInd/>
        <w:snapToGrid/>
        <w:spacing w:after="160" w:line="260" w:lineRule="auto"/>
        <w:jc w:val="left"/>
        <w:textAlignment w:val="auto"/>
        <w:rPr>
          <w:b/>
          <w:bCs/>
          <w:sz w:val="24"/>
          <w:szCs w:val="24"/>
          <w:u w:val="single"/>
        </w:rPr>
      </w:pPr>
      <w:r>
        <mc:AlternateContent>
          <mc:Choice Requires="wpg">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0"/>
                <wp:effectExtent l="0" t="0" r="0" b="3810"/>
                <wp:wrapNone/>
                <wp:docPr id="2" name="Group 149"/>
                <wp:cNvGraphicFramePr/>
                <a:graphic xmlns:a="http://schemas.openxmlformats.org/drawingml/2006/main">
                  <a:graphicData uri="http://schemas.microsoft.com/office/word/2010/wordprocessingGroup">
                    <wpg:wgp>
                      <wpg:cNvGrpSpPr/>
                      <wpg:grpSpPr>
                        <a:xfrm>
                          <a:off x="0" y="0"/>
                          <a:ext cx="7315200" cy="1215390"/>
                          <a:chOff x="0" y="-1"/>
                          <a:chExt cx="7315200" cy="1216153"/>
                        </a:xfrm>
                      </wpg:grpSpPr>
                      <wps:wsp>
                        <wps:cNvPr id="150" name="Rectangle 51"/>
                        <wps:cNvSpPr/>
                        <wps:spPr>
                          <a:xfrm>
                            <a:off x="0" y="-1"/>
                            <a:ext cx="7315200" cy="1130373"/>
                          </a:xfrm>
                          <a:custGeom>
                            <a:avLst/>
                            <a:gdLst>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51" name="Rectangle 151"/>
                        <wps:cNvSpPr/>
                        <wps:spPr>
                          <a:xfrm>
                            <a:off x="0" y="0"/>
                            <a:ext cx="7315200" cy="1216152"/>
                          </a:xfrm>
                          <a:prstGeom prst="rect">
                            <a:avLst/>
                          </a:prstGeom>
                          <a:blipFill>
                            <a:blip r:embed="rId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14:sizeRelH relativeFrom="page">
                  <wp14:pctWidth>94100</wp14:pctWidth>
                </wp14:sizeRelH>
                <wp14:sizeRelV relativeFrom="page">
                  <wp14:pctHeight>12100</wp14:pctHeight>
                </wp14:sizeRelV>
              </wp:anchor>
            </w:drawing>
          </mc:Choice>
          <mc:Fallback>
            <w:pict>
              <v:group id="Group 149" o:spid="_x0000_s1026" o:spt="203" style="position:absolute;left:0pt;margin-left:17.55pt;margin-top:19.35pt;height:95.7pt;width:576pt;mso-position-horizontal-relative:page;mso-position-vertical-relative:page;z-index:251661312;mso-width-relative:page;mso-height-relative:page;mso-width-percent:941;mso-height-percent:121;" coordorigin="0,-1" coordsize="7315200,1216153" o:gfxdata="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kEWAAAAAAAAAAAACcSYAEAAAAAAAAAAJxIgAUAAAAAAAAAAHAi&#10;ARYAAAAAAAAAAMCJBFgAAAAAAAAAAAAnEmABAAAAAAAAAACcSIAFAAAAAAAAAABwIgEWAAAAAAAA&#10;AADAif5PgAEATfn5EHXFwqEAAAAASUVORK5CYIJ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">
                <o:lock v:ext="edit" aspectratio="f"/>
                <v:shape id="Rectangle 51" o:spid="_x0000_s1026" o:spt="100" style="position:absolute;left:0;top:-1;height:1130373;width:7315200;v-text-anchor:middle;" fillcolor="#5B9BD5 [3204]" filled="t" stroked="f" coordsize="7312660,1129665" o:gfxdata="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" path="m0,0l7312660,0,7312660,1129665,3619500,733425,0,1091565,0,0xe">
                  <v:path o:connectlocs="0,0;7315200,0;7315200,1130373;3620757,733884;0,1092249;0,0" o:connectangles="0,0,0,0,0,0"/>
                  <v:fill on="t" focussize="0,0"/>
                  <v:stroke on="f" weight="1pt" miterlimit="8" joinstyle="miter"/>
                  <v:imagedata o:title=""/>
                  <o:lock v:ext="edit" aspectratio="f"/>
                </v:shape>
                <v:rect id="Rectangle 151" o:spid="_x0000_s1026" o:spt="1" style="position:absolute;left:0;top:0;height:1216152;width:7315200;v-text-anchor:middle;" filled="t" stroked="f" coordsize="21600,21600" o:gfxdata="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Os/U7G8AAAA&#10;3AAAAA8AAAAAAAAAAQAgAAAAIgAAAGRycy9kb3ducmV2LnhtbFBLAQIUABQAAAAIAIdO4kAzLwWe&#10;OwAAADkAAAAQAAAAAAAAAAEAIAAAAAsBAABkcnMvc2hhcGV4bWwueG1sUEsFBgAAAAAGAAYAWwEA&#10;ALUDAAAAAA==&#10;">
                  <v:fill type="frame" on="t" focussize="0,0" recolor="t" rotate="t" r:id="rId4"/>
                  <v:stroke on="f" weight="1pt" miterlimit="8" joinstyle="miter"/>
                  <v:imagedata o:title=""/>
                  <o:lock v:ext="edit" aspectratio="f"/>
                </v:rect>
              </v:group>
            </w:pict>
          </mc:Fallback>
        </mc:AlternateContent>
      </w:r>
      <w: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pStyle w:val="10"/>
                              <w:jc w:val="right"/>
                              <w:rPr>
                                <w:rFonts w:ascii="Arial" w:hAnsi="Arial" w:cs="Arial"/>
                                <w:color w:val="595959" w:themeColor="text1" w:themeTint="A6"/>
                                <w:sz w:val="28"/>
                                <w:szCs w:val="28"/>
                                <w14:textFill>
                                  <w14:solidFill>
                                    <w14:schemeClr w14:val="tx1">
                                      <w14:lumMod w14:val="65000"/>
                                      <w14:lumOff w14:val="35000"/>
                                    </w14:schemeClr>
                                  </w14:solidFill>
                                </w14:textFill>
                              </w:rPr>
                            </w:pPr>
                          </w:p>
                          <w:p>
                            <w:pPr>
                              <w:pStyle w:val="10"/>
                              <w:jc w:val="right"/>
                              <w:rPr>
                                <w:rFonts w:hint="default" w:ascii="Arial" w:hAnsi="Arial" w:cs="Arial"/>
                                <w:color w:val="595959" w:themeColor="text1" w:themeTint="A6"/>
                                <w:sz w:val="28"/>
                                <w:szCs w:val="28"/>
                                <w:lang w:val="en-US"/>
                                <w14:textFill>
                                  <w14:solidFill>
                                    <w14:schemeClr w14:val="tx1">
                                      <w14:lumMod w14:val="65000"/>
                                      <w14:lumOff w14:val="35000"/>
                                    </w14:schemeClr>
                                  </w14:solidFill>
                                </w14:textFill>
                              </w:rPr>
                            </w:pPr>
                            <w:r>
                              <w:rPr>
                                <w:rFonts w:hint="default" w:ascii="Arial" w:hAnsi="Arial" w:cs="Arial"/>
                                <w:color w:val="595959" w:themeColor="text1" w:themeTint="A6"/>
                                <w:sz w:val="28"/>
                                <w:szCs w:val="28"/>
                                <w:lang w:val="en-US"/>
                                <w14:textFill>
                                  <w14:solidFill>
                                    <w14:schemeClr w14:val="tx1">
                                      <w14:lumMod w14:val="65000"/>
                                      <w14:lumOff w14:val="35000"/>
                                    </w14:schemeClr>
                                  </w14:solidFill>
                                </w14:textFill>
                              </w:rPr>
                              <w:t>Yunyang Yang 2234066</w:t>
                            </w:r>
                          </w:p>
                          <w:p>
                            <w:pPr>
                              <w:pStyle w:val="10"/>
                              <w:jc w:val="right"/>
                              <w:rPr>
                                <w:rFonts w:ascii="Arial" w:hAnsi="Arial" w:cs="Arial"/>
                                <w:color w:val="595959" w:themeColor="text1" w:themeTint="A6"/>
                                <w:sz w:val="24"/>
                                <w:szCs w:val="24"/>
                                <w14:textFill>
                                  <w14:solidFill>
                                    <w14:schemeClr w14:val="tx1">
                                      <w14:lumMod w14:val="65000"/>
                                      <w14:lumOff w14:val="35000"/>
                                    </w14:schemeClr>
                                  </w14:solidFill>
                                </w14:textFill>
                              </w:rPr>
                            </w:pPr>
                            <w:r>
                              <w:rPr>
                                <w:rFonts w:hint="eastAsia" w:ascii="Arial" w:hAnsi="Arial" w:cs="Arial"/>
                                <w:color w:val="595959" w:themeColor="text1" w:themeTint="A6"/>
                                <w:sz w:val="24"/>
                                <w:szCs w:val="24"/>
                                <w14:textFill>
                                  <w14:solidFill>
                                    <w14:schemeClr w14:val="tx1">
                                      <w14:lumMod w14:val="65000"/>
                                      <w14:lumOff w14:val="35000"/>
                                    </w14:schemeClr>
                                  </w14:solidFill>
                                </w14:textFill>
                              </w:rPr>
                              <w:t>2234066@student.uwtsd.ac.uk</w:t>
                            </w:r>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9200</wp14:pctHeight>
                </wp14:sizeRelV>
              </wp:anchor>
            </w:drawing>
          </mc:Choice>
          <mc:Fallback>
            <w:pict>
              <v:shape id="Text Box 152" o:spid="_x0000_s1026" o:spt="202" type="#_x0000_t202" style="position:absolute;left:0pt;margin-left:17.55pt;margin-top:688.65pt;height:72pt;width:576pt;mso-position-horizontal-relative:page;mso-position-vertical-relative:page;mso-wrap-distance-bottom:0pt;mso-wrap-distance-left:9pt;mso-wrap-distance-right:9pt;mso-wrap-distance-top:0pt;z-index:251660288;v-text-anchor:bottom;mso-width-relative:page;mso-height-relative:page;mso-width-percent:941;mso-height-percent:92;" filled="f" stroked="f" coordsize="21600,21600" o:gfxdata="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">
                <v:fill on="f" focussize="0,0"/>
                <v:stroke on="f" weight="0.5pt"/>
                <v:imagedata o:title=""/>
                <o:lock v:ext="edit" aspectratio="f"/>
                <v:textbox inset="44.45mm,0mm,19.05mm,0mm">
                  <w:txbxContent>
                    <w:p>
                      <w:pPr>
                        <w:pStyle w:val="10"/>
                        <w:jc w:val="right"/>
                        <w:rPr>
                          <w:rFonts w:ascii="Arial" w:hAnsi="Arial" w:cs="Arial"/>
                          <w:color w:val="595959" w:themeColor="text1" w:themeTint="A6"/>
                          <w:sz w:val="28"/>
                          <w:szCs w:val="28"/>
                          <w14:textFill>
                            <w14:solidFill>
                              <w14:schemeClr w14:val="tx1">
                                <w14:lumMod w14:val="65000"/>
                                <w14:lumOff w14:val="35000"/>
                              </w14:schemeClr>
                            </w14:solidFill>
                          </w14:textFill>
                        </w:rPr>
                      </w:pPr>
                    </w:p>
                    <w:p>
                      <w:pPr>
                        <w:pStyle w:val="10"/>
                        <w:jc w:val="right"/>
                        <w:rPr>
                          <w:rFonts w:hint="default" w:ascii="Arial" w:hAnsi="Arial" w:cs="Arial"/>
                          <w:color w:val="595959" w:themeColor="text1" w:themeTint="A6"/>
                          <w:sz w:val="28"/>
                          <w:szCs w:val="28"/>
                          <w:lang w:val="en-US"/>
                          <w14:textFill>
                            <w14:solidFill>
                              <w14:schemeClr w14:val="tx1">
                                <w14:lumMod w14:val="65000"/>
                                <w14:lumOff w14:val="35000"/>
                              </w14:schemeClr>
                            </w14:solidFill>
                          </w14:textFill>
                        </w:rPr>
                      </w:pPr>
                      <w:r>
                        <w:rPr>
                          <w:rFonts w:hint="default" w:ascii="Arial" w:hAnsi="Arial" w:cs="Arial"/>
                          <w:color w:val="595959" w:themeColor="text1" w:themeTint="A6"/>
                          <w:sz w:val="28"/>
                          <w:szCs w:val="28"/>
                          <w:lang w:val="en-US"/>
                          <w14:textFill>
                            <w14:solidFill>
                              <w14:schemeClr w14:val="tx1">
                                <w14:lumMod w14:val="65000"/>
                                <w14:lumOff w14:val="35000"/>
                              </w14:schemeClr>
                            </w14:solidFill>
                          </w14:textFill>
                        </w:rPr>
                        <w:t>Yunyang Yang 2234066</w:t>
                      </w:r>
                    </w:p>
                    <w:p>
                      <w:pPr>
                        <w:pStyle w:val="10"/>
                        <w:jc w:val="right"/>
                        <w:rPr>
                          <w:rFonts w:ascii="Arial" w:hAnsi="Arial" w:cs="Arial"/>
                          <w:color w:val="595959" w:themeColor="text1" w:themeTint="A6"/>
                          <w:sz w:val="24"/>
                          <w:szCs w:val="24"/>
                          <w14:textFill>
                            <w14:solidFill>
                              <w14:schemeClr w14:val="tx1">
                                <w14:lumMod w14:val="65000"/>
                                <w14:lumOff w14:val="35000"/>
                              </w14:schemeClr>
                            </w14:solidFill>
                          </w14:textFill>
                        </w:rPr>
                      </w:pPr>
                      <w:r>
                        <w:rPr>
                          <w:rFonts w:hint="eastAsia" w:ascii="Arial" w:hAnsi="Arial" w:cs="Arial"/>
                          <w:color w:val="595959" w:themeColor="text1" w:themeTint="A6"/>
                          <w:sz w:val="24"/>
                          <w:szCs w:val="24"/>
                          <w14:textFill>
                            <w14:solidFill>
                              <w14:schemeClr w14:val="tx1">
                                <w14:lumMod w14:val="65000"/>
                                <w14:lumOff w14:val="35000"/>
                              </w14:schemeClr>
                            </w14:solidFill>
                          </w14:textFill>
                        </w:rPr>
                        <w:t>2234066@student.uwtsd.ac.uk</w:t>
                      </w:r>
                    </w:p>
                  </w:txbxContent>
                </v:textbox>
                <w10:wrap type="square"/>
              </v:shape>
            </w:pict>
          </mc:Fallback>
        </mc:AlternateContent>
      </w:r>
      <w:r>
        <mc:AlternateContent>
          <mc:Choice Requires="wps">
            <w:drawing>
              <wp:anchor distT="0" distB="0" distL="114300" distR="114300" simplePos="0" relativeHeight="251659264" behindDoc="0" locked="0" layoutInCell="1" allowOverlap="1">
                <wp:simplePos x="0" y="0"/>
                <wp:positionH relativeFrom="page">
                  <wp:posOffset>222885</wp:posOffset>
                </wp:positionH>
                <wp:positionV relativeFrom="page">
                  <wp:posOffset>1873885</wp:posOffset>
                </wp:positionV>
                <wp:extent cx="7315200" cy="363855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jc w:val="right"/>
                              <w:rPr>
                                <w:rFonts w:hint="default" w:eastAsiaTheme="minorEastAsia"/>
                                <w:caps/>
                                <w:color w:val="5B9BD5" w:themeColor="accent1"/>
                                <w:sz w:val="64"/>
                                <w:szCs w:val="64"/>
                                <w:lang w:val="en-US" w:eastAsia="zh-CN"/>
                                <w14:textFill>
                                  <w14:solidFill>
                                    <w14:schemeClr w14:val="accent1"/>
                                  </w14:solidFill>
                                </w14:textFill>
                              </w:rPr>
                            </w:pPr>
                            <w:r>
                              <w:rPr>
                                <w:rFonts w:hint="eastAsia"/>
                                <w:caps/>
                                <w:color w:val="5B9BD5" w:themeColor="accent1"/>
                                <w:sz w:val="64"/>
                                <w:szCs w:val="64"/>
                                <w:lang w:val="en-US" w:eastAsia="zh-CN"/>
                                <w14:textFill>
                                  <w14:solidFill>
                                    <w14:schemeClr w14:val="accent1"/>
                                  </w14:solidFill>
                                </w14:textFill>
                              </w:rPr>
                              <w:t>BMBM6016</w:t>
                            </w:r>
                          </w:p>
                          <w:p>
                            <w:pPr>
                              <w:jc w:val="right"/>
                              <w:rPr>
                                <w:color w:val="5B9BD5" w:themeColor="accent1"/>
                                <w:sz w:val="64"/>
                                <w:szCs w:val="64"/>
                                <w14:textFill>
                                  <w14:solidFill>
                                    <w14:schemeClr w14:val="accent1"/>
                                  </w14:solidFill>
                                </w14:textFill>
                              </w:rPr>
                            </w:pPr>
                            <w:r>
                              <w:rPr>
                                <w:rFonts w:hint="eastAsia"/>
                                <w:caps/>
                                <w:color w:val="5B9BD5" w:themeColor="accent1"/>
                                <w:sz w:val="64"/>
                                <w:szCs w:val="64"/>
                                <w14:textFill>
                                  <w14:solidFill>
                                    <w14:schemeClr w14:val="accent1"/>
                                  </w14:solidFill>
                                </w14:textFill>
                              </w:rPr>
                              <w:t xml:space="preserve">Strategic Marketing </w:t>
                            </w:r>
                          </w:p>
                          <w:p>
                            <w:pPr>
                              <w:jc w:val="right"/>
                              <w:rPr>
                                <w:smallCaps/>
                                <w:color w:val="404040" w:themeColor="text1" w:themeTint="BF"/>
                                <w:sz w:val="36"/>
                                <w:szCs w:val="36"/>
                                <w14:textFill>
                                  <w14:solidFill>
                                    <w14:schemeClr w14:val="tx1">
                                      <w14:lumMod w14:val="75000"/>
                                      <w14:lumOff w14:val="25000"/>
                                    </w14:schemeClr>
                                  </w14:solidFill>
                                </w14:textFill>
                              </w:rPr>
                            </w:pPr>
                            <w:r>
                              <w:rPr>
                                <w:b w:val="0"/>
                                <w:bCs w:val="0"/>
                                <w:sz w:val="36"/>
                                <w:szCs w:val="36"/>
                                <w:u w:val="none"/>
                              </w:rPr>
                              <w:t>Strategic Marketing Plan for McDonald's: Leveraging Digital Technology to Enhance Customer Experience and Drive Growth</w:t>
                            </w:r>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6" o:spt="202" type="#_x0000_t202" style="position:absolute;left:0pt;margin-left:17.55pt;margin-top:147.55pt;height:286.5pt;width:576pt;mso-position-horizontal-relative:page;mso-position-vertical-relative:page;mso-wrap-distance-bottom:0pt;mso-wrap-distance-left:9pt;mso-wrap-distance-right:9pt;mso-wrap-distance-top:0pt;z-index:251659264;v-text-anchor:bottom;mso-width-relative:page;mso-height-relative:page;mso-width-percent:941;mso-height-percent:363;" filled="f" stroked="f" coordsize="21600,21600" o:gfxdata="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">
                <v:fill on="f" focussize="0,0"/>
                <v:stroke on="f" weight="0.5pt"/>
                <v:imagedata o:title=""/>
                <o:lock v:ext="edit" aspectratio="f"/>
                <v:textbox inset="44.45mm,0mm,19.05mm,0mm">
                  <w:txbxContent>
                    <w:p>
                      <w:pPr>
                        <w:jc w:val="right"/>
                        <w:rPr>
                          <w:rFonts w:hint="default" w:eastAsiaTheme="minorEastAsia"/>
                          <w:caps/>
                          <w:color w:val="5B9BD5" w:themeColor="accent1"/>
                          <w:sz w:val="64"/>
                          <w:szCs w:val="64"/>
                          <w:lang w:val="en-US" w:eastAsia="zh-CN"/>
                          <w14:textFill>
                            <w14:solidFill>
                              <w14:schemeClr w14:val="accent1"/>
                            </w14:solidFill>
                          </w14:textFill>
                        </w:rPr>
                      </w:pPr>
                      <w:r>
                        <w:rPr>
                          <w:rFonts w:hint="eastAsia"/>
                          <w:caps/>
                          <w:color w:val="5B9BD5" w:themeColor="accent1"/>
                          <w:sz w:val="64"/>
                          <w:szCs w:val="64"/>
                          <w:lang w:val="en-US" w:eastAsia="zh-CN"/>
                          <w14:textFill>
                            <w14:solidFill>
                              <w14:schemeClr w14:val="accent1"/>
                            </w14:solidFill>
                          </w14:textFill>
                        </w:rPr>
                        <w:t>BMBM6016</w:t>
                      </w:r>
                    </w:p>
                    <w:p>
                      <w:pPr>
                        <w:jc w:val="right"/>
                        <w:rPr>
                          <w:color w:val="5B9BD5" w:themeColor="accent1"/>
                          <w:sz w:val="64"/>
                          <w:szCs w:val="64"/>
                          <w14:textFill>
                            <w14:solidFill>
                              <w14:schemeClr w14:val="accent1"/>
                            </w14:solidFill>
                          </w14:textFill>
                        </w:rPr>
                      </w:pPr>
                      <w:r>
                        <w:rPr>
                          <w:rFonts w:hint="eastAsia"/>
                          <w:caps/>
                          <w:color w:val="5B9BD5" w:themeColor="accent1"/>
                          <w:sz w:val="64"/>
                          <w:szCs w:val="64"/>
                          <w14:textFill>
                            <w14:solidFill>
                              <w14:schemeClr w14:val="accent1"/>
                            </w14:solidFill>
                          </w14:textFill>
                        </w:rPr>
                        <w:t xml:space="preserve">Strategic Marketing </w:t>
                      </w:r>
                    </w:p>
                    <w:p>
                      <w:pPr>
                        <w:jc w:val="right"/>
                        <w:rPr>
                          <w:smallCaps/>
                          <w:color w:val="404040" w:themeColor="text1" w:themeTint="BF"/>
                          <w:sz w:val="36"/>
                          <w:szCs w:val="36"/>
                          <w14:textFill>
                            <w14:solidFill>
                              <w14:schemeClr w14:val="tx1">
                                <w14:lumMod w14:val="75000"/>
                                <w14:lumOff w14:val="25000"/>
                              </w14:schemeClr>
                            </w14:solidFill>
                          </w14:textFill>
                        </w:rPr>
                      </w:pPr>
                      <w:r>
                        <w:rPr>
                          <w:b w:val="0"/>
                          <w:bCs w:val="0"/>
                          <w:sz w:val="36"/>
                          <w:szCs w:val="36"/>
                          <w:u w:val="none"/>
                        </w:rPr>
                        <w:t>Strategic Marketing Plan for McDonald's: Leveraging Digital Technology to Enhance Customer Experience and Drive Growth</w:t>
                      </w:r>
                    </w:p>
                  </w:txbxContent>
                </v:textbox>
                <w10:wrap type="square"/>
              </v:shape>
            </w:pict>
          </mc:Fallback>
        </mc:AlternateContent>
      </w:r>
    </w:p>
    <w:p>
      <w:pPr>
        <w:keepNext w:val="0"/>
        <w:keepLines w:val="0"/>
        <w:pageBreakBefore w:val="0"/>
        <w:kinsoku/>
        <w:wordWrap/>
        <w:overflowPunct/>
        <w:topLinePunct w:val="0"/>
        <w:autoSpaceDE/>
        <w:autoSpaceDN/>
        <w:bidi w:val="0"/>
        <w:adjustRightInd/>
        <w:snapToGrid/>
        <w:spacing w:after="160" w:line="260" w:lineRule="auto"/>
        <w:jc w:val="left"/>
        <w:textAlignment w:val="auto"/>
        <w:rPr>
          <w:b/>
          <w:bCs/>
          <w:sz w:val="24"/>
          <w:szCs w:val="24"/>
          <w:u w:val="single"/>
        </w:rPr>
      </w:pPr>
    </w:p>
    <w:p>
      <w:pPr>
        <w:keepNext w:val="0"/>
        <w:keepLines w:val="0"/>
        <w:pageBreakBefore w:val="0"/>
        <w:kinsoku/>
        <w:wordWrap/>
        <w:overflowPunct/>
        <w:topLinePunct w:val="0"/>
        <w:autoSpaceDE/>
        <w:autoSpaceDN/>
        <w:bidi w:val="0"/>
        <w:adjustRightInd/>
        <w:snapToGrid/>
        <w:spacing w:after="160" w:line="260" w:lineRule="auto"/>
        <w:jc w:val="left"/>
        <w:textAlignment w:val="auto"/>
        <w:rPr>
          <w:b/>
          <w:bCs/>
          <w:sz w:val="24"/>
          <w:szCs w:val="24"/>
          <w:u w:val="single"/>
        </w:rPr>
      </w:pPr>
    </w:p>
    <w:p>
      <w:pPr>
        <w:keepNext w:val="0"/>
        <w:keepLines w:val="0"/>
        <w:pageBreakBefore w:val="0"/>
        <w:kinsoku/>
        <w:wordWrap/>
        <w:overflowPunct/>
        <w:topLinePunct w:val="0"/>
        <w:autoSpaceDE/>
        <w:autoSpaceDN/>
        <w:bidi w:val="0"/>
        <w:adjustRightInd/>
        <w:snapToGrid/>
        <w:spacing w:after="160" w:line="260" w:lineRule="auto"/>
        <w:jc w:val="left"/>
        <w:textAlignment w:val="auto"/>
        <w:rPr>
          <w:b/>
          <w:bCs/>
          <w:sz w:val="24"/>
          <w:szCs w:val="24"/>
          <w:u w:val="single"/>
        </w:rPr>
      </w:pPr>
    </w:p>
    <w:p>
      <w:pPr>
        <w:keepNext w:val="0"/>
        <w:keepLines w:val="0"/>
        <w:pageBreakBefore w:val="0"/>
        <w:kinsoku/>
        <w:wordWrap/>
        <w:overflowPunct/>
        <w:topLinePunct w:val="0"/>
        <w:autoSpaceDE/>
        <w:autoSpaceDN/>
        <w:bidi w:val="0"/>
        <w:adjustRightInd/>
        <w:snapToGrid/>
        <w:spacing w:after="160" w:line="260" w:lineRule="auto"/>
        <w:jc w:val="left"/>
        <w:textAlignment w:val="auto"/>
        <w:rPr>
          <w:b/>
          <w:bCs/>
          <w:sz w:val="24"/>
          <w:szCs w:val="24"/>
          <w:u w:val="single"/>
        </w:rPr>
      </w:pPr>
    </w:p>
    <w:p>
      <w:pPr>
        <w:keepNext w:val="0"/>
        <w:keepLines w:val="0"/>
        <w:pageBreakBefore w:val="0"/>
        <w:kinsoku/>
        <w:wordWrap/>
        <w:overflowPunct/>
        <w:topLinePunct w:val="0"/>
        <w:autoSpaceDE/>
        <w:autoSpaceDN/>
        <w:bidi w:val="0"/>
        <w:adjustRightInd/>
        <w:snapToGrid/>
        <w:spacing w:after="160" w:line="260" w:lineRule="auto"/>
        <w:jc w:val="left"/>
        <w:textAlignment w:val="auto"/>
        <w:rPr>
          <w:b/>
          <w:bCs/>
          <w:sz w:val="24"/>
          <w:szCs w:val="24"/>
          <w:u w:val="single"/>
        </w:rPr>
      </w:pPr>
      <w:bookmarkStart w:id="12" w:name="_GoBack"/>
      <w:bookmarkEnd w:id="12"/>
    </w:p>
    <w:p>
      <w:pPr>
        <w:keepNext w:val="0"/>
        <w:keepLines w:val="0"/>
        <w:pageBreakBefore w:val="0"/>
        <w:kinsoku/>
        <w:wordWrap/>
        <w:overflowPunct/>
        <w:topLinePunct w:val="0"/>
        <w:autoSpaceDE/>
        <w:autoSpaceDN/>
        <w:bidi w:val="0"/>
        <w:adjustRightInd/>
        <w:snapToGrid/>
        <w:spacing w:after="160" w:line="260" w:lineRule="auto"/>
        <w:jc w:val="left"/>
        <w:textAlignment w:val="auto"/>
        <w:rPr>
          <w:b/>
          <w:bCs/>
          <w:sz w:val="24"/>
          <w:szCs w:val="24"/>
          <w:u w:val="single"/>
        </w:rPr>
      </w:pPr>
    </w:p>
    <w:p>
      <w:pPr>
        <w:keepNext w:val="0"/>
        <w:keepLines w:val="0"/>
        <w:pageBreakBefore w:val="0"/>
        <w:kinsoku/>
        <w:wordWrap/>
        <w:overflowPunct/>
        <w:topLinePunct w:val="0"/>
        <w:autoSpaceDE/>
        <w:autoSpaceDN/>
        <w:bidi w:val="0"/>
        <w:adjustRightInd/>
        <w:snapToGrid/>
        <w:spacing w:after="160" w:line="260" w:lineRule="auto"/>
        <w:jc w:val="left"/>
        <w:textAlignment w:val="auto"/>
        <w:rPr>
          <w:b/>
          <w:bCs/>
          <w:sz w:val="24"/>
          <w:szCs w:val="24"/>
          <w:u w:val="single"/>
        </w:rPr>
      </w:pPr>
    </w:p>
    <w:p>
      <w:pPr>
        <w:keepNext w:val="0"/>
        <w:keepLines w:val="0"/>
        <w:pageBreakBefore w:val="0"/>
        <w:kinsoku/>
        <w:wordWrap/>
        <w:overflowPunct/>
        <w:topLinePunct w:val="0"/>
        <w:autoSpaceDE/>
        <w:autoSpaceDN/>
        <w:bidi w:val="0"/>
        <w:adjustRightInd/>
        <w:snapToGrid/>
        <w:spacing w:after="160" w:line="260" w:lineRule="auto"/>
        <w:jc w:val="left"/>
        <w:textAlignment w:val="auto"/>
        <w:rPr>
          <w:b/>
          <w:bCs/>
          <w:sz w:val="24"/>
          <w:szCs w:val="24"/>
          <w:u w:val="single"/>
        </w:rPr>
      </w:pPr>
    </w:p>
    <w:p>
      <w:pPr>
        <w:keepNext w:val="0"/>
        <w:keepLines w:val="0"/>
        <w:pageBreakBefore w:val="0"/>
        <w:kinsoku/>
        <w:wordWrap/>
        <w:overflowPunct/>
        <w:topLinePunct w:val="0"/>
        <w:autoSpaceDE/>
        <w:autoSpaceDN/>
        <w:bidi w:val="0"/>
        <w:adjustRightInd/>
        <w:snapToGrid/>
        <w:spacing w:after="160" w:line="260" w:lineRule="auto"/>
        <w:jc w:val="left"/>
        <w:textAlignment w:val="auto"/>
        <w:rPr>
          <w:b/>
          <w:bCs/>
          <w:sz w:val="24"/>
          <w:szCs w:val="24"/>
          <w:u w:val="single"/>
        </w:rPr>
      </w:pPr>
    </w:p>
    <w:p>
      <w:pPr>
        <w:keepNext w:val="0"/>
        <w:keepLines w:val="0"/>
        <w:pageBreakBefore w:val="0"/>
        <w:kinsoku/>
        <w:wordWrap/>
        <w:overflowPunct/>
        <w:topLinePunct w:val="0"/>
        <w:autoSpaceDE/>
        <w:autoSpaceDN/>
        <w:bidi w:val="0"/>
        <w:adjustRightInd/>
        <w:snapToGrid/>
        <w:spacing w:after="160" w:line="260" w:lineRule="auto"/>
        <w:jc w:val="left"/>
        <w:textAlignment w:val="auto"/>
        <w:rPr>
          <w:b/>
          <w:bCs/>
          <w:sz w:val="24"/>
          <w:szCs w:val="24"/>
          <w:u w:val="single"/>
        </w:rPr>
      </w:pPr>
    </w:p>
    <w:p>
      <w:pPr>
        <w:keepNext w:val="0"/>
        <w:keepLines w:val="0"/>
        <w:pageBreakBefore w:val="0"/>
        <w:kinsoku/>
        <w:wordWrap/>
        <w:overflowPunct/>
        <w:topLinePunct w:val="0"/>
        <w:autoSpaceDE/>
        <w:autoSpaceDN/>
        <w:bidi w:val="0"/>
        <w:adjustRightInd/>
        <w:snapToGrid/>
        <w:spacing w:after="160" w:line="260" w:lineRule="auto"/>
        <w:jc w:val="left"/>
        <w:textAlignment w:val="auto"/>
        <w:rPr>
          <w:rFonts w:hint="default"/>
          <w:b/>
          <w:bCs/>
          <w:sz w:val="24"/>
          <w:szCs w:val="24"/>
          <w:u w:val="single"/>
          <w:lang w:val="en-US" w:eastAsia="zh-CN"/>
        </w:rPr>
      </w:pPr>
    </w:p>
    <w:sdt>
      <w:sdtPr>
        <w:rPr>
          <w:rFonts w:eastAsiaTheme="minorHAnsi" w:cstheme="minorBidi"/>
          <w:color w:val="auto"/>
          <w:sz w:val="24"/>
          <w:szCs w:val="22"/>
          <w:lang w:val="en-GB"/>
        </w:rPr>
        <w:id w:val="2140689287"/>
        <w:docPartObj>
          <w:docPartGallery w:val="Table of Contents"/>
          <w:docPartUnique/>
        </w:docPartObj>
      </w:sdtPr>
      <w:sdtEndPr>
        <w:rPr>
          <w:rFonts w:eastAsiaTheme="minorHAnsi" w:cstheme="minorBidi"/>
          <w:b/>
          <w:bCs/>
          <w:color w:val="auto"/>
          <w:sz w:val="24"/>
          <w:szCs w:val="22"/>
          <w:lang w:val="en-GB"/>
        </w:rPr>
      </w:sdtEndPr>
      <w:sdtContent>
        <w:p>
          <w:pPr>
            <w:pStyle w:val="11"/>
          </w:pPr>
          <w:r>
            <w:rPr>
              <w:rFonts w:cs="Arial"/>
            </w:rPr>
            <w:t>Contents</w:t>
          </w:r>
        </w:p>
        <w:p>
          <w:pPr>
            <w:pStyle w:val="4"/>
            <w:tabs>
              <w:tab w:val="right" w:leader="dot" w:pos="8306"/>
            </w:tabs>
          </w:pPr>
          <w:r>
            <w:fldChar w:fldCharType="begin"/>
          </w:r>
          <w:r>
            <w:instrText xml:space="preserve"> TOC \o "1-3" \h \z \u </w:instrText>
          </w:r>
          <w:r>
            <w:fldChar w:fldCharType="separate"/>
          </w:r>
          <w:r>
            <w:fldChar w:fldCharType="begin"/>
          </w:r>
          <w:r>
            <w:instrText xml:space="preserve"> HYPERLINK \l _Toc7892 </w:instrText>
          </w:r>
          <w:r>
            <w:fldChar w:fldCharType="separate"/>
          </w:r>
          <w:r>
            <w:rPr>
              <w:rFonts w:hint="default"/>
              <w:lang w:val="en-US" w:eastAsia="zh-CN"/>
            </w:rPr>
            <w:t>Executive Summary</w:t>
          </w:r>
          <w:r>
            <w:tab/>
          </w:r>
          <w:r>
            <w:fldChar w:fldCharType="begin"/>
          </w:r>
          <w:r>
            <w:instrText xml:space="preserve"> PAGEREF _Toc7892 \h </w:instrText>
          </w:r>
          <w:r>
            <w:fldChar w:fldCharType="separate"/>
          </w:r>
          <w:r>
            <w:t>3</w:t>
          </w:r>
          <w:r>
            <w:fldChar w:fldCharType="end"/>
          </w:r>
          <w:r>
            <w:fldChar w:fldCharType="end"/>
          </w:r>
        </w:p>
        <w:p>
          <w:pPr>
            <w:pStyle w:val="4"/>
            <w:tabs>
              <w:tab w:val="right" w:leader="dot" w:pos="8306"/>
            </w:tabs>
          </w:pPr>
          <w:r>
            <w:rPr>
              <w:bCs/>
            </w:rPr>
            <w:fldChar w:fldCharType="begin"/>
          </w:r>
          <w:r>
            <w:rPr>
              <w:bCs/>
            </w:rPr>
            <w:instrText xml:space="preserve"> HYPERLINK \l _Toc19470 </w:instrText>
          </w:r>
          <w:r>
            <w:rPr>
              <w:bCs/>
            </w:rPr>
            <w:fldChar w:fldCharType="separate"/>
          </w:r>
          <w:r>
            <w:rPr>
              <w:rFonts w:hint="default"/>
              <w:lang w:val="en-US" w:eastAsia="zh-CN"/>
            </w:rPr>
            <w:t>Introduction</w:t>
          </w:r>
          <w:r>
            <w:tab/>
          </w:r>
          <w:r>
            <w:fldChar w:fldCharType="begin"/>
          </w:r>
          <w:r>
            <w:instrText xml:space="preserve"> PAGEREF _Toc19470 \h </w:instrText>
          </w:r>
          <w:r>
            <w:fldChar w:fldCharType="separate"/>
          </w:r>
          <w:r>
            <w:t>3</w:t>
          </w:r>
          <w:r>
            <w:fldChar w:fldCharType="end"/>
          </w:r>
          <w:r>
            <w:rPr>
              <w:bCs/>
            </w:rPr>
            <w:fldChar w:fldCharType="end"/>
          </w:r>
        </w:p>
        <w:p>
          <w:pPr>
            <w:pStyle w:val="4"/>
            <w:tabs>
              <w:tab w:val="right" w:leader="dot" w:pos="8306"/>
            </w:tabs>
          </w:pPr>
          <w:r>
            <w:rPr>
              <w:bCs/>
            </w:rPr>
            <w:fldChar w:fldCharType="begin"/>
          </w:r>
          <w:r>
            <w:rPr>
              <w:bCs/>
            </w:rPr>
            <w:instrText xml:space="preserve"> HYPERLINK \l _Toc13471 </w:instrText>
          </w:r>
          <w:r>
            <w:rPr>
              <w:bCs/>
            </w:rPr>
            <w:fldChar w:fldCharType="separate"/>
          </w:r>
          <w:r>
            <w:rPr>
              <w:rFonts w:hint="eastAsia"/>
              <w:lang w:val="en-US" w:eastAsia="zh-CN"/>
            </w:rPr>
            <w:t>Main Findings</w:t>
          </w:r>
          <w:r>
            <w:tab/>
          </w:r>
          <w:r>
            <w:fldChar w:fldCharType="begin"/>
          </w:r>
          <w:r>
            <w:instrText xml:space="preserve"> PAGEREF _Toc13471 \h </w:instrText>
          </w:r>
          <w:r>
            <w:fldChar w:fldCharType="separate"/>
          </w:r>
          <w:r>
            <w:t>4</w:t>
          </w:r>
          <w:r>
            <w:fldChar w:fldCharType="end"/>
          </w:r>
          <w:r>
            <w:rPr>
              <w:bCs/>
            </w:rPr>
            <w:fldChar w:fldCharType="end"/>
          </w:r>
        </w:p>
        <w:p>
          <w:pPr>
            <w:pStyle w:val="5"/>
            <w:tabs>
              <w:tab w:val="right" w:leader="dot" w:pos="8306"/>
            </w:tabs>
          </w:pPr>
          <w:r>
            <w:rPr>
              <w:bCs/>
            </w:rPr>
            <w:fldChar w:fldCharType="begin"/>
          </w:r>
          <w:r>
            <w:rPr>
              <w:bCs/>
            </w:rPr>
            <w:instrText xml:space="preserve"> HYPERLINK \l _Toc18143 </w:instrText>
          </w:r>
          <w:r>
            <w:rPr>
              <w:bCs/>
            </w:rPr>
            <w:fldChar w:fldCharType="separate"/>
          </w:r>
          <w:r>
            <w:rPr>
              <w:rFonts w:hint="default"/>
              <w:bCs/>
              <w:szCs w:val="22"/>
              <w:lang w:val="en-US" w:eastAsia="zh-CN"/>
            </w:rPr>
            <w:t>Situation Analysis</w:t>
          </w:r>
          <w:r>
            <w:tab/>
          </w:r>
          <w:r>
            <w:fldChar w:fldCharType="begin"/>
          </w:r>
          <w:r>
            <w:instrText xml:space="preserve"> PAGEREF _Toc18143 \h </w:instrText>
          </w:r>
          <w:r>
            <w:fldChar w:fldCharType="separate"/>
          </w:r>
          <w:r>
            <w:t>4</w:t>
          </w:r>
          <w:r>
            <w:fldChar w:fldCharType="end"/>
          </w:r>
          <w:r>
            <w:rPr>
              <w:bCs/>
            </w:rPr>
            <w:fldChar w:fldCharType="end"/>
          </w:r>
        </w:p>
        <w:p>
          <w:pPr>
            <w:pStyle w:val="5"/>
            <w:tabs>
              <w:tab w:val="right" w:leader="dot" w:pos="8306"/>
            </w:tabs>
          </w:pPr>
          <w:r>
            <w:rPr>
              <w:bCs/>
            </w:rPr>
            <w:fldChar w:fldCharType="begin"/>
          </w:r>
          <w:r>
            <w:rPr>
              <w:bCs/>
            </w:rPr>
            <w:instrText xml:space="preserve"> HYPERLINK \l _Toc5689 </w:instrText>
          </w:r>
          <w:r>
            <w:rPr>
              <w:bCs/>
            </w:rPr>
            <w:fldChar w:fldCharType="separate"/>
          </w:r>
          <w:r>
            <w:rPr>
              <w:rFonts w:hint="default"/>
              <w:lang w:val="en-US" w:eastAsia="zh-CN"/>
            </w:rPr>
            <w:t>Objectives</w:t>
          </w:r>
          <w:r>
            <w:tab/>
          </w:r>
          <w:r>
            <w:fldChar w:fldCharType="begin"/>
          </w:r>
          <w:r>
            <w:instrText xml:space="preserve"> PAGEREF _Toc5689 \h </w:instrText>
          </w:r>
          <w:r>
            <w:fldChar w:fldCharType="separate"/>
          </w:r>
          <w:r>
            <w:t>4</w:t>
          </w:r>
          <w:r>
            <w:fldChar w:fldCharType="end"/>
          </w:r>
          <w:r>
            <w:rPr>
              <w:bCs/>
            </w:rPr>
            <w:fldChar w:fldCharType="end"/>
          </w:r>
        </w:p>
        <w:p>
          <w:pPr>
            <w:pStyle w:val="5"/>
            <w:tabs>
              <w:tab w:val="right" w:leader="dot" w:pos="8306"/>
            </w:tabs>
          </w:pPr>
          <w:r>
            <w:rPr>
              <w:bCs/>
            </w:rPr>
            <w:fldChar w:fldCharType="begin"/>
          </w:r>
          <w:r>
            <w:rPr>
              <w:bCs/>
            </w:rPr>
            <w:instrText xml:space="preserve"> HYPERLINK \l _Toc6155 </w:instrText>
          </w:r>
          <w:r>
            <w:rPr>
              <w:bCs/>
            </w:rPr>
            <w:fldChar w:fldCharType="separate"/>
          </w:r>
          <w:r>
            <w:rPr>
              <w:rFonts w:hint="default"/>
              <w:lang w:val="en-US" w:eastAsia="zh-CN"/>
            </w:rPr>
            <w:t>Strategy</w:t>
          </w:r>
          <w:r>
            <w:tab/>
          </w:r>
          <w:r>
            <w:fldChar w:fldCharType="begin"/>
          </w:r>
          <w:r>
            <w:instrText xml:space="preserve"> PAGEREF _Toc6155 \h </w:instrText>
          </w:r>
          <w:r>
            <w:fldChar w:fldCharType="separate"/>
          </w:r>
          <w:r>
            <w:t>5</w:t>
          </w:r>
          <w:r>
            <w:fldChar w:fldCharType="end"/>
          </w:r>
          <w:r>
            <w:rPr>
              <w:bCs/>
            </w:rPr>
            <w:fldChar w:fldCharType="end"/>
          </w:r>
        </w:p>
        <w:p>
          <w:pPr>
            <w:pStyle w:val="5"/>
            <w:tabs>
              <w:tab w:val="right" w:leader="dot" w:pos="8306"/>
            </w:tabs>
          </w:pPr>
          <w:r>
            <w:rPr>
              <w:bCs/>
            </w:rPr>
            <w:fldChar w:fldCharType="begin"/>
          </w:r>
          <w:r>
            <w:rPr>
              <w:bCs/>
            </w:rPr>
            <w:instrText xml:space="preserve"> HYPERLINK \l _Toc31846 </w:instrText>
          </w:r>
          <w:r>
            <w:rPr>
              <w:bCs/>
            </w:rPr>
            <w:fldChar w:fldCharType="separate"/>
          </w:r>
          <w:r>
            <w:rPr>
              <w:rFonts w:hint="default"/>
              <w:lang w:val="en-US" w:eastAsia="zh-CN"/>
            </w:rPr>
            <w:t>Tactics</w:t>
          </w:r>
          <w:r>
            <w:tab/>
          </w:r>
          <w:r>
            <w:fldChar w:fldCharType="begin"/>
          </w:r>
          <w:r>
            <w:instrText xml:space="preserve"> PAGEREF _Toc31846 \h </w:instrText>
          </w:r>
          <w:r>
            <w:fldChar w:fldCharType="separate"/>
          </w:r>
          <w:r>
            <w:t>5</w:t>
          </w:r>
          <w:r>
            <w:fldChar w:fldCharType="end"/>
          </w:r>
          <w:r>
            <w:rPr>
              <w:bCs/>
            </w:rPr>
            <w:fldChar w:fldCharType="end"/>
          </w:r>
        </w:p>
        <w:p>
          <w:pPr>
            <w:pStyle w:val="5"/>
            <w:tabs>
              <w:tab w:val="right" w:leader="dot" w:pos="8306"/>
            </w:tabs>
          </w:pPr>
          <w:r>
            <w:rPr>
              <w:bCs/>
            </w:rPr>
            <w:fldChar w:fldCharType="begin"/>
          </w:r>
          <w:r>
            <w:rPr>
              <w:bCs/>
            </w:rPr>
            <w:instrText xml:space="preserve"> HYPERLINK \l _Toc9617 </w:instrText>
          </w:r>
          <w:r>
            <w:rPr>
              <w:bCs/>
            </w:rPr>
            <w:fldChar w:fldCharType="separate"/>
          </w:r>
          <w:r>
            <w:rPr>
              <w:rFonts w:hint="default"/>
              <w:lang w:val="en-US" w:eastAsia="zh-CN"/>
            </w:rPr>
            <w:t>Actions</w:t>
          </w:r>
          <w:r>
            <w:tab/>
          </w:r>
          <w:r>
            <w:fldChar w:fldCharType="begin"/>
          </w:r>
          <w:r>
            <w:instrText xml:space="preserve"> PAGEREF _Toc9617 \h </w:instrText>
          </w:r>
          <w:r>
            <w:fldChar w:fldCharType="separate"/>
          </w:r>
          <w:r>
            <w:t>5</w:t>
          </w:r>
          <w:r>
            <w:fldChar w:fldCharType="end"/>
          </w:r>
          <w:r>
            <w:rPr>
              <w:bCs/>
            </w:rPr>
            <w:fldChar w:fldCharType="end"/>
          </w:r>
        </w:p>
        <w:p>
          <w:pPr>
            <w:pStyle w:val="5"/>
            <w:tabs>
              <w:tab w:val="right" w:leader="dot" w:pos="8306"/>
            </w:tabs>
          </w:pPr>
          <w:r>
            <w:rPr>
              <w:bCs/>
            </w:rPr>
            <w:fldChar w:fldCharType="begin"/>
          </w:r>
          <w:r>
            <w:rPr>
              <w:bCs/>
            </w:rPr>
            <w:instrText xml:space="preserve"> HYPERLINK \l _Toc11338 </w:instrText>
          </w:r>
          <w:r>
            <w:rPr>
              <w:bCs/>
            </w:rPr>
            <w:fldChar w:fldCharType="separate"/>
          </w:r>
          <w:r>
            <w:rPr>
              <w:rFonts w:hint="default"/>
              <w:lang w:val="en-US" w:eastAsia="zh-CN"/>
            </w:rPr>
            <w:t>Control</w:t>
          </w:r>
          <w:r>
            <w:tab/>
          </w:r>
          <w:r>
            <w:fldChar w:fldCharType="begin"/>
          </w:r>
          <w:r>
            <w:instrText xml:space="preserve"> PAGEREF _Toc11338 \h </w:instrText>
          </w:r>
          <w:r>
            <w:fldChar w:fldCharType="separate"/>
          </w:r>
          <w:r>
            <w:t>9</w:t>
          </w:r>
          <w:r>
            <w:fldChar w:fldCharType="end"/>
          </w:r>
          <w:r>
            <w:rPr>
              <w:bCs/>
            </w:rPr>
            <w:fldChar w:fldCharType="end"/>
          </w:r>
        </w:p>
        <w:p>
          <w:pPr>
            <w:pStyle w:val="4"/>
            <w:tabs>
              <w:tab w:val="right" w:leader="dot" w:pos="8306"/>
            </w:tabs>
          </w:pPr>
          <w:r>
            <w:rPr>
              <w:bCs/>
            </w:rPr>
            <w:fldChar w:fldCharType="begin"/>
          </w:r>
          <w:r>
            <w:rPr>
              <w:bCs/>
            </w:rPr>
            <w:instrText xml:space="preserve"> HYPERLINK \l _Toc17057 </w:instrText>
          </w:r>
          <w:r>
            <w:rPr>
              <w:bCs/>
            </w:rPr>
            <w:fldChar w:fldCharType="separate"/>
          </w:r>
          <w:r>
            <w:rPr>
              <w:rFonts w:hint="default"/>
              <w:lang w:val="en-US" w:eastAsia="zh-CN"/>
            </w:rPr>
            <w:t>Recommendations</w:t>
          </w:r>
          <w:r>
            <w:tab/>
          </w:r>
          <w:r>
            <w:fldChar w:fldCharType="begin"/>
          </w:r>
          <w:r>
            <w:instrText xml:space="preserve"> PAGEREF _Toc17057 \h </w:instrText>
          </w:r>
          <w:r>
            <w:fldChar w:fldCharType="separate"/>
          </w:r>
          <w:r>
            <w:t>11</w:t>
          </w:r>
          <w:r>
            <w:fldChar w:fldCharType="end"/>
          </w:r>
          <w:r>
            <w:rPr>
              <w:bCs/>
            </w:rPr>
            <w:fldChar w:fldCharType="end"/>
          </w:r>
        </w:p>
        <w:p>
          <w:pPr>
            <w:pStyle w:val="4"/>
            <w:tabs>
              <w:tab w:val="right" w:leader="dot" w:pos="8306"/>
            </w:tabs>
          </w:pPr>
          <w:r>
            <w:rPr>
              <w:bCs/>
            </w:rPr>
            <w:fldChar w:fldCharType="begin"/>
          </w:r>
          <w:r>
            <w:rPr>
              <w:bCs/>
            </w:rPr>
            <w:instrText xml:space="preserve"> HYPERLINK \l _Toc11403 </w:instrText>
          </w:r>
          <w:r>
            <w:rPr>
              <w:bCs/>
            </w:rPr>
            <w:fldChar w:fldCharType="separate"/>
          </w:r>
          <w:r>
            <w:rPr>
              <w:rFonts w:hint="eastAsia"/>
              <w:lang w:val="en-US" w:eastAsia="zh-CN"/>
            </w:rPr>
            <w:t>Conclusion</w:t>
          </w:r>
          <w:r>
            <w:tab/>
          </w:r>
          <w:r>
            <w:fldChar w:fldCharType="begin"/>
          </w:r>
          <w:r>
            <w:instrText xml:space="preserve"> PAGEREF _Toc11403 \h </w:instrText>
          </w:r>
          <w:r>
            <w:fldChar w:fldCharType="separate"/>
          </w:r>
          <w:r>
            <w:t>12</w:t>
          </w:r>
          <w:r>
            <w:fldChar w:fldCharType="end"/>
          </w:r>
          <w:r>
            <w:rPr>
              <w:bCs/>
            </w:rPr>
            <w:fldChar w:fldCharType="end"/>
          </w:r>
        </w:p>
        <w:p>
          <w:pPr>
            <w:pStyle w:val="4"/>
            <w:tabs>
              <w:tab w:val="right" w:leader="dot" w:pos="8306"/>
            </w:tabs>
          </w:pPr>
          <w:r>
            <w:rPr>
              <w:bCs/>
            </w:rPr>
            <w:fldChar w:fldCharType="begin"/>
          </w:r>
          <w:r>
            <w:rPr>
              <w:bCs/>
            </w:rPr>
            <w:instrText xml:space="preserve"> HYPERLINK \l _Toc8878 </w:instrText>
          </w:r>
          <w:r>
            <w:rPr>
              <w:bCs/>
            </w:rPr>
            <w:fldChar w:fldCharType="separate"/>
          </w:r>
          <w:r>
            <w:rPr>
              <w:rFonts w:hint="eastAsia"/>
              <w:lang w:val="en-US" w:eastAsia="zh-CN"/>
            </w:rPr>
            <w:t>References</w:t>
          </w:r>
          <w:r>
            <w:tab/>
          </w:r>
          <w:r>
            <w:fldChar w:fldCharType="begin"/>
          </w:r>
          <w:r>
            <w:instrText xml:space="preserve"> PAGEREF _Toc8878 \h </w:instrText>
          </w:r>
          <w:r>
            <w:fldChar w:fldCharType="separate"/>
          </w:r>
          <w:r>
            <w:t>14</w:t>
          </w:r>
          <w:r>
            <w:fldChar w:fldCharType="end"/>
          </w:r>
          <w:r>
            <w:rPr>
              <w:bCs/>
            </w:rPr>
            <w:fldChar w:fldCharType="end"/>
          </w:r>
        </w:p>
        <w:p>
          <w:pPr>
            <w:keepNext w:val="0"/>
            <w:keepLines w:val="0"/>
            <w:pageBreakBefore w:val="0"/>
            <w:kinsoku/>
            <w:wordWrap/>
            <w:overflowPunct/>
            <w:topLinePunct w:val="0"/>
            <w:autoSpaceDE/>
            <w:autoSpaceDN/>
            <w:bidi w:val="0"/>
            <w:adjustRightInd/>
            <w:snapToGrid/>
            <w:spacing w:after="160" w:line="260" w:lineRule="auto"/>
            <w:jc w:val="left"/>
            <w:textAlignment w:val="auto"/>
            <w:rPr>
              <w:rFonts w:eastAsiaTheme="minorHAnsi" w:cstheme="minorBidi"/>
              <w:b/>
              <w:bCs/>
              <w:color w:val="auto"/>
              <w:sz w:val="24"/>
              <w:szCs w:val="22"/>
              <w:lang w:val="en-GB"/>
            </w:rPr>
          </w:pPr>
          <w:r>
            <w:rPr>
              <w:bCs/>
            </w:rPr>
            <w:fldChar w:fldCharType="end"/>
          </w:r>
        </w:p>
      </w:sdtContent>
    </w:sdt>
    <w:p>
      <w:pPr>
        <w:keepNext w:val="0"/>
        <w:keepLines w:val="0"/>
        <w:pageBreakBefore w:val="0"/>
        <w:kinsoku/>
        <w:wordWrap/>
        <w:overflowPunct/>
        <w:topLinePunct w:val="0"/>
        <w:autoSpaceDE/>
        <w:autoSpaceDN/>
        <w:bidi w:val="0"/>
        <w:adjustRightInd/>
        <w:snapToGrid/>
        <w:spacing w:after="160" w:line="260" w:lineRule="auto"/>
        <w:jc w:val="left"/>
        <w:textAlignment w:val="auto"/>
        <w:rPr>
          <w:rFonts w:hint="default"/>
          <w:b/>
          <w:bCs/>
          <w:sz w:val="24"/>
          <w:szCs w:val="24"/>
          <w:u w:val="single"/>
          <w:lang w:val="en-US" w:eastAsia="zh-CN"/>
        </w:rPr>
      </w:pPr>
    </w:p>
    <w:p>
      <w:pPr>
        <w:keepNext w:val="0"/>
        <w:keepLines w:val="0"/>
        <w:pageBreakBefore w:val="0"/>
        <w:kinsoku/>
        <w:wordWrap/>
        <w:overflowPunct/>
        <w:topLinePunct w:val="0"/>
        <w:autoSpaceDE/>
        <w:autoSpaceDN/>
        <w:bidi w:val="0"/>
        <w:adjustRightInd/>
        <w:snapToGrid/>
        <w:spacing w:after="160" w:line="260" w:lineRule="auto"/>
        <w:jc w:val="left"/>
        <w:textAlignment w:val="auto"/>
        <w:rPr>
          <w:rFonts w:hint="default"/>
          <w:b/>
          <w:bCs/>
          <w:sz w:val="24"/>
          <w:szCs w:val="24"/>
          <w:u w:val="single"/>
          <w:lang w:val="en-US" w:eastAsia="zh-CN"/>
        </w:rPr>
      </w:pPr>
    </w:p>
    <w:p>
      <w:pPr>
        <w:keepNext w:val="0"/>
        <w:keepLines w:val="0"/>
        <w:pageBreakBefore w:val="0"/>
        <w:kinsoku/>
        <w:wordWrap/>
        <w:overflowPunct/>
        <w:topLinePunct w:val="0"/>
        <w:autoSpaceDE/>
        <w:autoSpaceDN/>
        <w:bidi w:val="0"/>
        <w:adjustRightInd/>
        <w:snapToGrid/>
        <w:spacing w:after="160" w:line="260" w:lineRule="auto"/>
        <w:jc w:val="left"/>
        <w:textAlignment w:val="auto"/>
        <w:rPr>
          <w:rFonts w:hint="default"/>
          <w:b/>
          <w:bCs/>
          <w:sz w:val="24"/>
          <w:szCs w:val="24"/>
          <w:u w:val="single"/>
          <w:lang w:val="en-US" w:eastAsia="zh-CN"/>
        </w:rPr>
      </w:pPr>
    </w:p>
    <w:p>
      <w:pPr>
        <w:keepNext w:val="0"/>
        <w:keepLines w:val="0"/>
        <w:pageBreakBefore w:val="0"/>
        <w:kinsoku/>
        <w:wordWrap/>
        <w:overflowPunct/>
        <w:topLinePunct w:val="0"/>
        <w:autoSpaceDE/>
        <w:autoSpaceDN/>
        <w:bidi w:val="0"/>
        <w:adjustRightInd/>
        <w:snapToGrid/>
        <w:spacing w:after="160" w:line="260" w:lineRule="auto"/>
        <w:jc w:val="left"/>
        <w:textAlignment w:val="auto"/>
        <w:rPr>
          <w:rFonts w:hint="default"/>
          <w:b/>
          <w:bCs/>
          <w:sz w:val="24"/>
          <w:szCs w:val="24"/>
          <w:u w:val="single"/>
          <w:lang w:val="en-US" w:eastAsia="zh-CN"/>
        </w:rPr>
      </w:pPr>
    </w:p>
    <w:p>
      <w:pPr>
        <w:keepNext w:val="0"/>
        <w:keepLines w:val="0"/>
        <w:pageBreakBefore w:val="0"/>
        <w:kinsoku/>
        <w:wordWrap/>
        <w:overflowPunct/>
        <w:topLinePunct w:val="0"/>
        <w:autoSpaceDE/>
        <w:autoSpaceDN/>
        <w:bidi w:val="0"/>
        <w:adjustRightInd/>
        <w:snapToGrid/>
        <w:spacing w:after="160" w:line="260" w:lineRule="auto"/>
        <w:jc w:val="left"/>
        <w:textAlignment w:val="auto"/>
        <w:rPr>
          <w:rFonts w:hint="default"/>
          <w:b/>
          <w:bCs/>
          <w:sz w:val="24"/>
          <w:szCs w:val="24"/>
          <w:u w:val="single"/>
          <w:lang w:val="en-US" w:eastAsia="zh-CN"/>
        </w:rPr>
      </w:pPr>
    </w:p>
    <w:p>
      <w:pPr>
        <w:keepNext w:val="0"/>
        <w:keepLines w:val="0"/>
        <w:pageBreakBefore w:val="0"/>
        <w:kinsoku/>
        <w:wordWrap/>
        <w:overflowPunct/>
        <w:topLinePunct w:val="0"/>
        <w:autoSpaceDE/>
        <w:autoSpaceDN/>
        <w:bidi w:val="0"/>
        <w:adjustRightInd/>
        <w:snapToGrid/>
        <w:spacing w:after="160" w:line="260" w:lineRule="auto"/>
        <w:jc w:val="left"/>
        <w:textAlignment w:val="auto"/>
        <w:rPr>
          <w:rFonts w:hint="default"/>
          <w:b/>
          <w:bCs/>
          <w:sz w:val="24"/>
          <w:szCs w:val="24"/>
          <w:u w:val="single"/>
          <w:lang w:val="en-US" w:eastAsia="zh-CN"/>
        </w:rPr>
      </w:pPr>
    </w:p>
    <w:p>
      <w:pPr>
        <w:keepNext w:val="0"/>
        <w:keepLines w:val="0"/>
        <w:pageBreakBefore w:val="0"/>
        <w:kinsoku/>
        <w:wordWrap/>
        <w:overflowPunct/>
        <w:topLinePunct w:val="0"/>
        <w:autoSpaceDE/>
        <w:autoSpaceDN/>
        <w:bidi w:val="0"/>
        <w:adjustRightInd/>
        <w:snapToGrid/>
        <w:spacing w:after="160" w:line="260" w:lineRule="auto"/>
        <w:jc w:val="left"/>
        <w:textAlignment w:val="auto"/>
        <w:rPr>
          <w:rFonts w:hint="default"/>
          <w:b/>
          <w:bCs/>
          <w:sz w:val="24"/>
          <w:szCs w:val="24"/>
          <w:u w:val="single"/>
          <w:lang w:val="en-US" w:eastAsia="zh-CN"/>
        </w:rPr>
      </w:pPr>
    </w:p>
    <w:p>
      <w:pPr>
        <w:keepNext w:val="0"/>
        <w:keepLines w:val="0"/>
        <w:pageBreakBefore w:val="0"/>
        <w:kinsoku/>
        <w:wordWrap/>
        <w:overflowPunct/>
        <w:topLinePunct w:val="0"/>
        <w:autoSpaceDE/>
        <w:autoSpaceDN/>
        <w:bidi w:val="0"/>
        <w:adjustRightInd/>
        <w:snapToGrid/>
        <w:spacing w:after="160" w:line="260" w:lineRule="auto"/>
        <w:jc w:val="left"/>
        <w:textAlignment w:val="auto"/>
        <w:rPr>
          <w:rFonts w:hint="default"/>
          <w:b/>
          <w:bCs/>
          <w:sz w:val="24"/>
          <w:szCs w:val="24"/>
          <w:u w:val="single"/>
          <w:lang w:val="en-US" w:eastAsia="zh-CN"/>
        </w:rPr>
      </w:pPr>
    </w:p>
    <w:p>
      <w:pPr>
        <w:keepNext w:val="0"/>
        <w:keepLines w:val="0"/>
        <w:pageBreakBefore w:val="0"/>
        <w:kinsoku/>
        <w:wordWrap/>
        <w:overflowPunct/>
        <w:topLinePunct w:val="0"/>
        <w:autoSpaceDE/>
        <w:autoSpaceDN/>
        <w:bidi w:val="0"/>
        <w:adjustRightInd/>
        <w:snapToGrid/>
        <w:spacing w:after="160" w:line="260" w:lineRule="auto"/>
        <w:jc w:val="left"/>
        <w:textAlignment w:val="auto"/>
        <w:rPr>
          <w:rFonts w:hint="default"/>
          <w:b/>
          <w:bCs/>
          <w:sz w:val="24"/>
          <w:szCs w:val="24"/>
          <w:u w:val="single"/>
          <w:lang w:val="en-US" w:eastAsia="zh-CN"/>
        </w:rPr>
      </w:pPr>
    </w:p>
    <w:p>
      <w:pPr>
        <w:keepNext w:val="0"/>
        <w:keepLines w:val="0"/>
        <w:pageBreakBefore w:val="0"/>
        <w:kinsoku/>
        <w:wordWrap/>
        <w:overflowPunct/>
        <w:topLinePunct w:val="0"/>
        <w:autoSpaceDE/>
        <w:autoSpaceDN/>
        <w:bidi w:val="0"/>
        <w:adjustRightInd/>
        <w:snapToGrid/>
        <w:spacing w:after="160" w:line="260" w:lineRule="auto"/>
        <w:jc w:val="left"/>
        <w:textAlignment w:val="auto"/>
        <w:rPr>
          <w:rFonts w:hint="default"/>
          <w:b/>
          <w:bCs/>
          <w:sz w:val="24"/>
          <w:szCs w:val="24"/>
          <w:u w:val="single"/>
          <w:lang w:val="en-US" w:eastAsia="zh-CN"/>
        </w:rPr>
      </w:pPr>
    </w:p>
    <w:p>
      <w:pPr>
        <w:keepNext w:val="0"/>
        <w:keepLines w:val="0"/>
        <w:pageBreakBefore w:val="0"/>
        <w:kinsoku/>
        <w:wordWrap/>
        <w:overflowPunct/>
        <w:topLinePunct w:val="0"/>
        <w:autoSpaceDE/>
        <w:autoSpaceDN/>
        <w:bidi w:val="0"/>
        <w:adjustRightInd/>
        <w:snapToGrid/>
        <w:spacing w:after="160" w:line="260" w:lineRule="auto"/>
        <w:jc w:val="left"/>
        <w:textAlignment w:val="auto"/>
        <w:rPr>
          <w:rFonts w:hint="default"/>
          <w:b/>
          <w:bCs/>
          <w:sz w:val="24"/>
          <w:szCs w:val="24"/>
          <w:u w:val="single"/>
          <w:lang w:val="en-US" w:eastAsia="zh-CN"/>
        </w:rPr>
      </w:pPr>
    </w:p>
    <w:p>
      <w:pPr>
        <w:keepNext w:val="0"/>
        <w:keepLines w:val="0"/>
        <w:pageBreakBefore w:val="0"/>
        <w:kinsoku/>
        <w:wordWrap/>
        <w:overflowPunct/>
        <w:topLinePunct w:val="0"/>
        <w:autoSpaceDE/>
        <w:autoSpaceDN/>
        <w:bidi w:val="0"/>
        <w:adjustRightInd/>
        <w:snapToGrid/>
        <w:spacing w:after="160" w:line="260" w:lineRule="auto"/>
        <w:jc w:val="left"/>
        <w:textAlignment w:val="auto"/>
        <w:rPr>
          <w:rFonts w:hint="default"/>
          <w:b/>
          <w:bCs/>
          <w:sz w:val="24"/>
          <w:szCs w:val="24"/>
          <w:u w:val="single"/>
          <w:lang w:val="en-US" w:eastAsia="zh-CN"/>
        </w:rPr>
      </w:pPr>
    </w:p>
    <w:p>
      <w:pPr>
        <w:keepNext w:val="0"/>
        <w:keepLines w:val="0"/>
        <w:pageBreakBefore w:val="0"/>
        <w:kinsoku/>
        <w:wordWrap/>
        <w:overflowPunct/>
        <w:topLinePunct w:val="0"/>
        <w:autoSpaceDE/>
        <w:autoSpaceDN/>
        <w:bidi w:val="0"/>
        <w:adjustRightInd/>
        <w:snapToGrid/>
        <w:spacing w:after="160" w:line="260" w:lineRule="auto"/>
        <w:jc w:val="left"/>
        <w:textAlignment w:val="auto"/>
        <w:rPr>
          <w:rFonts w:hint="default"/>
          <w:b/>
          <w:bCs/>
          <w:sz w:val="24"/>
          <w:szCs w:val="24"/>
          <w:u w:val="single"/>
          <w:lang w:val="en-US" w:eastAsia="zh-CN"/>
        </w:rPr>
      </w:pPr>
    </w:p>
    <w:p>
      <w:pPr>
        <w:keepNext w:val="0"/>
        <w:keepLines w:val="0"/>
        <w:pageBreakBefore w:val="0"/>
        <w:kinsoku/>
        <w:wordWrap/>
        <w:overflowPunct/>
        <w:topLinePunct w:val="0"/>
        <w:autoSpaceDE/>
        <w:autoSpaceDN/>
        <w:bidi w:val="0"/>
        <w:adjustRightInd/>
        <w:snapToGrid/>
        <w:spacing w:after="160" w:line="260" w:lineRule="auto"/>
        <w:jc w:val="left"/>
        <w:textAlignment w:val="auto"/>
        <w:rPr>
          <w:rFonts w:hint="default"/>
          <w:b/>
          <w:bCs/>
          <w:sz w:val="24"/>
          <w:szCs w:val="24"/>
          <w:u w:val="single"/>
          <w:lang w:val="en-US" w:eastAsia="zh-CN"/>
        </w:rPr>
      </w:pPr>
    </w:p>
    <w:p>
      <w:pPr>
        <w:keepNext w:val="0"/>
        <w:keepLines w:val="0"/>
        <w:pageBreakBefore w:val="0"/>
        <w:kinsoku/>
        <w:wordWrap/>
        <w:overflowPunct/>
        <w:topLinePunct w:val="0"/>
        <w:autoSpaceDE/>
        <w:autoSpaceDN/>
        <w:bidi w:val="0"/>
        <w:adjustRightInd/>
        <w:snapToGrid/>
        <w:spacing w:after="160" w:line="260" w:lineRule="auto"/>
        <w:jc w:val="left"/>
        <w:textAlignment w:val="auto"/>
        <w:rPr>
          <w:rFonts w:hint="default"/>
          <w:b/>
          <w:bCs/>
          <w:sz w:val="24"/>
          <w:szCs w:val="24"/>
          <w:u w:val="single"/>
          <w:lang w:val="en-US" w:eastAsia="zh-CN"/>
        </w:rPr>
      </w:pPr>
    </w:p>
    <w:p>
      <w:pPr>
        <w:keepNext w:val="0"/>
        <w:keepLines w:val="0"/>
        <w:pageBreakBefore w:val="0"/>
        <w:kinsoku/>
        <w:wordWrap/>
        <w:overflowPunct/>
        <w:topLinePunct w:val="0"/>
        <w:autoSpaceDE/>
        <w:autoSpaceDN/>
        <w:bidi w:val="0"/>
        <w:adjustRightInd/>
        <w:snapToGrid/>
        <w:spacing w:after="160" w:line="260" w:lineRule="auto"/>
        <w:jc w:val="left"/>
        <w:textAlignment w:val="auto"/>
        <w:rPr>
          <w:rFonts w:hint="default"/>
          <w:b/>
          <w:bCs/>
          <w:sz w:val="24"/>
          <w:szCs w:val="24"/>
          <w:u w:val="single"/>
          <w:lang w:val="en-US" w:eastAsia="zh-CN"/>
        </w:rPr>
      </w:pPr>
    </w:p>
    <w:p>
      <w:pPr>
        <w:pStyle w:val="2"/>
        <w:bidi w:val="0"/>
        <w:rPr>
          <w:rFonts w:hint="default"/>
          <w:lang w:val="en-US" w:eastAsia="zh-CN"/>
        </w:rPr>
      </w:pPr>
      <w:bookmarkStart w:id="0" w:name="_Toc7892"/>
      <w:r>
        <w:rPr>
          <w:rFonts w:hint="default"/>
          <w:lang w:val="en-US" w:eastAsia="zh-CN"/>
        </w:rPr>
        <w:t>Executive Summary</w:t>
      </w:r>
      <w:bookmarkEnd w:id="0"/>
    </w:p>
    <w:p>
      <w:pPr>
        <w:keepNext w:val="0"/>
        <w:keepLines w:val="0"/>
        <w:pageBreakBefore w:val="0"/>
        <w:kinsoku/>
        <w:wordWrap/>
        <w:overflowPunct/>
        <w:topLinePunct w:val="0"/>
        <w:autoSpaceDE/>
        <w:autoSpaceDN/>
        <w:bidi w:val="0"/>
        <w:adjustRightInd/>
        <w:snapToGrid/>
        <w:spacing w:after="160" w:line="260" w:lineRule="auto"/>
        <w:jc w:val="left"/>
        <w:textAlignment w:val="auto"/>
        <w:rPr>
          <w:rFonts w:hint="default"/>
          <w:b/>
          <w:bCs/>
          <w:sz w:val="24"/>
          <w:szCs w:val="24"/>
          <w:u w:val="single"/>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This strategic marketing plan outlines a series of recommendations for McDonald's to enhance its competitive position in the fast food industry by increasing the use of digital technology and improving customer experience. Through the SOSTAC framework, the plan analyzes the company's current situation and evaluates its strengths, weaknesses, opportunities, and threats. The plan sets a SMART marketing objective to increase the number of orders placed through the mobile app by 20% in the next 12 months.</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To achieve this objective, the plan proposes a strategy that involves improving the functionality and user experience of the mobile app, promoting the app through various marketing channels, and incentivizing customers to use the app through special offers and discounts. In addition, the plan recommends specific tactics to implement the marketing mix (7Ps), such as enhancing the product offering and pricing strategies, improving the customer service experience, and promoting the brand through social media and other digital channels.</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The plan also identifies key performance indicators (KPIs) to monitor and measure the success of the marketing plan, such as the number of app downloads, the percentage of orders placed through the app, and customer satisfaction ratings. By monitoring these KPIs and making adjustments as necessary, the plan aims to enhance the overall performance of the fast food chain and deliver tangible benefits to customers and shareholders alike.</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In conclusion, this strategic marketing plan provides a comprehensive framework for McDonald's to achieve its objective of increasing the use of digital technology and improving customer experience. By focusing on the mobile app and implementing a range of marketing tactics, the plan aims to enhance the brand's competitive position in the fast food industry and deliver long-term value to all stakeholders.</w:t>
      </w:r>
    </w:p>
    <w:p>
      <w:pPr>
        <w:keepNext w:val="0"/>
        <w:keepLines w:val="0"/>
        <w:pageBreakBefore w:val="0"/>
        <w:kinsoku/>
        <w:wordWrap/>
        <w:overflowPunct/>
        <w:topLinePunct w:val="0"/>
        <w:autoSpaceDE/>
        <w:autoSpaceDN/>
        <w:bidi w:val="0"/>
        <w:adjustRightInd/>
        <w:snapToGrid/>
        <w:spacing w:after="160" w:line="260" w:lineRule="auto"/>
        <w:jc w:val="left"/>
        <w:textAlignment w:val="auto"/>
        <w:rPr>
          <w:rFonts w:hint="default"/>
          <w:b/>
          <w:bCs/>
          <w:sz w:val="24"/>
          <w:szCs w:val="24"/>
          <w:u w:val="single"/>
          <w:lang w:val="en-US" w:eastAsia="zh-CN"/>
        </w:rPr>
      </w:pPr>
    </w:p>
    <w:p>
      <w:pPr>
        <w:pStyle w:val="2"/>
        <w:bidi w:val="0"/>
        <w:rPr>
          <w:rFonts w:hint="default"/>
          <w:lang w:val="en-US" w:eastAsia="zh-CN"/>
        </w:rPr>
      </w:pPr>
      <w:bookmarkStart w:id="1" w:name="_Toc19470"/>
      <w:r>
        <w:rPr>
          <w:rFonts w:hint="default"/>
          <w:lang w:val="en-US" w:eastAsia="zh-CN"/>
        </w:rPr>
        <w:t>Introduction</w:t>
      </w:r>
      <w:bookmarkEnd w:id="1"/>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The purpose of this strategic marketing plan is to enhance McDonald's Fast Food Restaurant Chain by identifying a marketing objective that aligns with the organization's overall objectives, utilizes its key resources and capabilities, and takes into consideration the macro, micro, and internal environment. The plan will be structured using the SOSTAC framework, which includes Situation Analysis, Objectives, Strategy, Tactics, Actions, and Control</w:t>
      </w:r>
      <w:r>
        <w:rPr>
          <w:rFonts w:hint="eastAsia" w:eastAsiaTheme="minorHAnsi"/>
          <w:kern w:val="0"/>
          <w:sz w:val="22"/>
          <w:szCs w:val="22"/>
          <w:lang w:val="en-US" w:eastAsia="zh-CN"/>
        </w:rPr>
        <w:t xml:space="preserve"> (</w:t>
      </w:r>
      <w:r>
        <w:rPr>
          <w:rFonts w:hint="default" w:eastAsiaTheme="minorHAnsi"/>
          <w:kern w:val="0"/>
          <w:sz w:val="22"/>
          <w:szCs w:val="22"/>
          <w:lang w:val="en-US" w:eastAsia="zh-CN"/>
        </w:rPr>
        <w:t xml:space="preserve">Kotler, P., Keller, K. L., &amp; Burton, S. </w:t>
      </w:r>
      <w:r>
        <w:rPr>
          <w:rFonts w:hint="eastAsia" w:eastAsiaTheme="minorHAnsi"/>
          <w:kern w:val="0"/>
          <w:sz w:val="22"/>
          <w:szCs w:val="22"/>
          <w:lang w:val="en-US" w:eastAsia="zh-CN"/>
        </w:rPr>
        <w:t xml:space="preserve">, </w:t>
      </w:r>
      <w:r>
        <w:rPr>
          <w:rFonts w:hint="default" w:eastAsiaTheme="minorHAnsi"/>
          <w:kern w:val="0"/>
          <w:sz w:val="22"/>
          <w:szCs w:val="22"/>
          <w:lang w:val="en-US" w:eastAsia="zh-CN"/>
        </w:rPr>
        <w:t>2021). The marketing objective will be selected based on its ability to benefit the restaurant chain, and will be measured using SMART criteria.</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pStyle w:val="2"/>
        <w:bidi w:val="0"/>
        <w:rPr>
          <w:rFonts w:hint="default"/>
          <w:lang w:val="en-US" w:eastAsia="zh-CN"/>
        </w:rPr>
      </w:pPr>
      <w:bookmarkStart w:id="2" w:name="_Toc13471"/>
      <w:r>
        <w:rPr>
          <w:rFonts w:hint="eastAsia"/>
          <w:lang w:val="en-US" w:eastAsia="zh-CN"/>
        </w:rPr>
        <w:t>Main Findings</w:t>
      </w:r>
      <w:bookmarkEnd w:id="2"/>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pStyle w:val="3"/>
        <w:bidi w:val="0"/>
        <w:rPr>
          <w:rFonts w:hint="default"/>
          <w:b/>
          <w:bCs/>
          <w:sz w:val="22"/>
          <w:szCs w:val="22"/>
          <w:lang w:val="en-US" w:eastAsia="zh-CN"/>
        </w:rPr>
      </w:pPr>
      <w:bookmarkStart w:id="3" w:name="_Toc18143"/>
      <w:r>
        <w:rPr>
          <w:rFonts w:hint="default"/>
          <w:b/>
          <w:bCs/>
          <w:sz w:val="22"/>
          <w:szCs w:val="22"/>
          <w:lang w:val="en-US" w:eastAsia="zh-CN"/>
        </w:rPr>
        <w:t>Situation Analysis</w:t>
      </w:r>
      <w:bookmarkEnd w:id="3"/>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The Situation Analysis includes evaluating the macro, micro, and internal environment to identify strengths, weaknesses, opportunities, and threats that may impact the organization. For McDonald's, this may include evaluating economic factors, demographics, social trends, technological advancements, competition, and internal factors such as the company's strengths and weaknesses</w:t>
      </w:r>
      <w:r>
        <w:rPr>
          <w:rFonts w:hint="eastAsia" w:eastAsiaTheme="minorHAnsi"/>
          <w:kern w:val="0"/>
          <w:sz w:val="22"/>
          <w:szCs w:val="22"/>
          <w:lang w:val="en-US" w:eastAsia="zh-CN"/>
        </w:rPr>
        <w:t xml:space="preserve"> (</w:t>
      </w:r>
      <w:r>
        <w:rPr>
          <w:rFonts w:hint="default" w:eastAsiaTheme="minorHAnsi"/>
          <w:kern w:val="0"/>
          <w:sz w:val="22"/>
          <w:szCs w:val="22"/>
          <w:lang w:val="en-US" w:eastAsia="zh-CN"/>
        </w:rPr>
        <w:t xml:space="preserve">McDonald's Corporation. </w:t>
      </w:r>
      <w:r>
        <w:rPr>
          <w:rFonts w:hint="eastAsia" w:eastAsiaTheme="minorHAnsi"/>
          <w:kern w:val="0"/>
          <w:sz w:val="22"/>
          <w:szCs w:val="22"/>
          <w:lang w:val="en-US" w:eastAsia="zh-CN"/>
        </w:rPr>
        <w:t xml:space="preserve">, </w:t>
      </w:r>
      <w:r>
        <w:rPr>
          <w:rFonts w:hint="default" w:eastAsiaTheme="minorHAnsi"/>
          <w:kern w:val="0"/>
          <w:sz w:val="22"/>
          <w:szCs w:val="22"/>
          <w:lang w:val="en-US" w:eastAsia="zh-CN"/>
        </w:rPr>
        <w:t>2020).</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For example, one of McDonald's strengths may be its brand recognition and global reach, while one of its weaknesses may be a negative perception of the quality of its food. Opportunities may include expanding into new markets or offering healthier food options, while threats may include changing consumer preferences or new regulations related to food safety</w:t>
      </w:r>
      <w:r>
        <w:rPr>
          <w:rFonts w:hint="eastAsia" w:eastAsiaTheme="minorHAnsi"/>
          <w:kern w:val="0"/>
          <w:sz w:val="22"/>
          <w:szCs w:val="22"/>
          <w:lang w:val="en-US" w:eastAsia="zh-CN"/>
        </w:rPr>
        <w:t xml:space="preserve"> (</w:t>
      </w:r>
      <w:r>
        <w:rPr>
          <w:rFonts w:hint="default" w:eastAsiaTheme="minorHAnsi"/>
          <w:kern w:val="0"/>
          <w:sz w:val="22"/>
          <w:szCs w:val="22"/>
          <w:lang w:val="en-US" w:eastAsia="zh-CN"/>
        </w:rPr>
        <w:t xml:space="preserve">Thoma, M. </w:t>
      </w:r>
      <w:r>
        <w:rPr>
          <w:rFonts w:hint="eastAsia" w:eastAsiaTheme="minorHAnsi"/>
          <w:kern w:val="0"/>
          <w:sz w:val="22"/>
          <w:szCs w:val="22"/>
          <w:lang w:val="en-US" w:eastAsia="zh-CN"/>
        </w:rPr>
        <w:t xml:space="preserve">, </w:t>
      </w:r>
      <w:r>
        <w:rPr>
          <w:rFonts w:hint="default" w:eastAsiaTheme="minorHAnsi"/>
          <w:kern w:val="0"/>
          <w:sz w:val="22"/>
          <w:szCs w:val="22"/>
          <w:lang w:val="en-US" w:eastAsia="zh-CN"/>
        </w:rPr>
        <w:t>2017).</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pStyle w:val="3"/>
        <w:bidi w:val="0"/>
        <w:rPr>
          <w:rFonts w:hint="default"/>
          <w:lang w:val="en-US" w:eastAsia="zh-CN"/>
        </w:rPr>
      </w:pPr>
      <w:bookmarkStart w:id="4" w:name="_Toc5689"/>
      <w:r>
        <w:rPr>
          <w:rFonts w:hint="default"/>
          <w:lang w:val="en-US" w:eastAsia="zh-CN"/>
        </w:rPr>
        <w:t>Objectives</w:t>
      </w:r>
      <w:bookmarkEnd w:id="4"/>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The marketing objective should be selected based on its ability to strengthen the Fast Food Restaurant Chain in some way, and should be specific, measurable, achievable, relevant, and time-bound (SMART). The objective should also be supported by a clear justification, detailing how achieving the objective would benefit the restaurant chain</w:t>
      </w:r>
      <w:r>
        <w:rPr>
          <w:rFonts w:hint="eastAsia" w:eastAsiaTheme="minorHAnsi"/>
          <w:kern w:val="0"/>
          <w:sz w:val="22"/>
          <w:szCs w:val="22"/>
          <w:lang w:val="en-US" w:eastAsia="zh-CN"/>
        </w:rPr>
        <w:t xml:space="preserve"> (</w:t>
      </w:r>
      <w:r>
        <w:rPr>
          <w:rFonts w:hint="default" w:eastAsiaTheme="minorHAnsi"/>
          <w:kern w:val="0"/>
          <w:sz w:val="22"/>
          <w:szCs w:val="22"/>
          <w:lang w:val="en-US" w:eastAsia="zh-CN"/>
        </w:rPr>
        <w:t xml:space="preserve">Armario, C., &amp; Han, K. </w:t>
      </w:r>
      <w:r>
        <w:rPr>
          <w:rFonts w:hint="eastAsia" w:eastAsiaTheme="minorHAnsi"/>
          <w:kern w:val="0"/>
          <w:sz w:val="22"/>
          <w:szCs w:val="22"/>
          <w:lang w:val="en-US" w:eastAsia="zh-CN"/>
        </w:rPr>
        <w:t xml:space="preserve">, </w:t>
      </w:r>
      <w:r>
        <w:rPr>
          <w:rFonts w:hint="default" w:eastAsiaTheme="minorHAnsi"/>
          <w:kern w:val="0"/>
          <w:sz w:val="22"/>
          <w:szCs w:val="22"/>
          <w:lang w:val="en-US" w:eastAsia="zh-CN"/>
        </w:rPr>
        <w:t>2018).</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For example, one possible marketing objective for McDonald's could be to increase sales of its breakfast menu by 10% within the next 6 months. This objective is specific, measurable, achievable, relevant, and time-bound. The justification for this objective may be that the breakfast menu is an area of opportunity for McDonald's, as it has been shown to be a growing segment in the fast food industry. Increasing sales of the breakfast menu would benefit the restaurant chain by increasing revenue and market share.</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pStyle w:val="3"/>
        <w:bidi w:val="0"/>
        <w:rPr>
          <w:rFonts w:hint="default"/>
          <w:lang w:val="en-US" w:eastAsia="zh-CN"/>
        </w:rPr>
      </w:pPr>
      <w:bookmarkStart w:id="5" w:name="_Toc6155"/>
      <w:r>
        <w:rPr>
          <w:rFonts w:hint="default"/>
          <w:lang w:val="en-US" w:eastAsia="zh-CN"/>
        </w:rPr>
        <w:t>Strategy</w:t>
      </w:r>
      <w:bookmarkEnd w:id="5"/>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The Strategy includes outlining the recommended overall strategic direction and broad marketing strategy that will be used to achieve the marketing objective. This may include identifying the target market, developing a unique value proposition, and positioning the brand</w:t>
      </w:r>
      <w:r>
        <w:rPr>
          <w:rFonts w:hint="eastAsia" w:eastAsiaTheme="minorHAnsi"/>
          <w:kern w:val="0"/>
          <w:sz w:val="22"/>
          <w:szCs w:val="22"/>
          <w:lang w:val="en-US" w:eastAsia="zh-CN"/>
        </w:rPr>
        <w:t xml:space="preserve"> (</w:t>
      </w:r>
      <w:r>
        <w:rPr>
          <w:rFonts w:hint="default" w:eastAsiaTheme="minorHAnsi"/>
          <w:kern w:val="0"/>
          <w:sz w:val="22"/>
          <w:szCs w:val="22"/>
          <w:lang w:val="en-US" w:eastAsia="zh-CN"/>
        </w:rPr>
        <w:t xml:space="preserve">Smith, B. A. </w:t>
      </w:r>
      <w:r>
        <w:rPr>
          <w:rFonts w:hint="eastAsia" w:eastAsiaTheme="minorHAnsi"/>
          <w:kern w:val="0"/>
          <w:sz w:val="22"/>
          <w:szCs w:val="22"/>
          <w:lang w:val="en-US" w:eastAsia="zh-CN"/>
        </w:rPr>
        <w:t xml:space="preserve">, </w:t>
      </w:r>
      <w:r>
        <w:rPr>
          <w:rFonts w:hint="default" w:eastAsiaTheme="minorHAnsi"/>
          <w:kern w:val="0"/>
          <w:sz w:val="22"/>
          <w:szCs w:val="22"/>
          <w:lang w:val="en-US" w:eastAsia="zh-CN"/>
        </w:rPr>
        <w:t>2019).</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For example, in order to increase sales of the breakfast menu, McDonald's may target busy professionals and students who are looking for a quick and convenient breakfast option. The unique value proposition may be the quality and variety of breakfast options offered, as well as the convenience of being able to order breakfast items all day. The brand may be positioned as a top choice for breakfast among the target market, using marketing channels such as social media and digital advertising to reach them.</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pStyle w:val="3"/>
        <w:bidi w:val="0"/>
        <w:rPr>
          <w:rFonts w:hint="default"/>
          <w:lang w:val="en-US" w:eastAsia="zh-CN"/>
        </w:rPr>
      </w:pPr>
      <w:bookmarkStart w:id="6" w:name="_Toc31846"/>
      <w:r>
        <w:rPr>
          <w:rFonts w:hint="default"/>
          <w:lang w:val="en-US" w:eastAsia="zh-CN"/>
        </w:rPr>
        <w:t>Tactics</w:t>
      </w:r>
      <w:bookmarkEnd w:id="6"/>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The Tactics include identifying the specific marketing mix (7Ps) that will be used to achieve the marketing objective. This includes Product, Price, Place, Promotion, People, Process, and Physical Evidenc</w:t>
      </w:r>
      <w:r>
        <w:rPr>
          <w:rFonts w:hint="eastAsia" w:eastAsiaTheme="minorHAnsi"/>
          <w:kern w:val="0"/>
          <w:sz w:val="22"/>
          <w:szCs w:val="22"/>
          <w:lang w:val="en-US" w:eastAsia="zh-CN"/>
        </w:rPr>
        <w:t>e (</w:t>
      </w:r>
      <w:r>
        <w:rPr>
          <w:rFonts w:hint="default" w:eastAsiaTheme="minorHAnsi"/>
          <w:kern w:val="0"/>
          <w:sz w:val="22"/>
          <w:szCs w:val="22"/>
          <w:lang w:val="en-US" w:eastAsia="zh-CN"/>
        </w:rPr>
        <w:t xml:space="preserve">Zeithaml, V. A., Bitner, M. J., &amp; Gremler, D. D. </w:t>
      </w:r>
      <w:r>
        <w:rPr>
          <w:rFonts w:hint="eastAsia" w:eastAsiaTheme="minorHAnsi"/>
          <w:kern w:val="0"/>
          <w:sz w:val="22"/>
          <w:szCs w:val="22"/>
          <w:lang w:val="en-US" w:eastAsia="zh-CN"/>
        </w:rPr>
        <w:t xml:space="preserve">, </w:t>
      </w:r>
      <w:r>
        <w:rPr>
          <w:rFonts w:hint="default" w:eastAsiaTheme="minorHAnsi"/>
          <w:kern w:val="0"/>
          <w:sz w:val="22"/>
          <w:szCs w:val="22"/>
          <w:lang w:val="en-US" w:eastAsia="zh-CN"/>
        </w:rPr>
        <w:t>2018).</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For example, in order to increase sales of the breakfast menu, McDonald's may introduce new breakfast items that cater to the target market's preferences and dietary needs. The price may be competitive and offer value for money, with promotions such as discounts for students or loyalty programs for frequent breakfast customers. The place may include a convenient drive-thru option for on-the-go breakfast customers, as well as offering delivery options. The promotion may include advertising through social media and email marketing campaigns that highlight the quality and convenience of McDonald's breakfast options</w:t>
      </w:r>
      <w:r>
        <w:rPr>
          <w:rFonts w:hint="eastAsia" w:eastAsiaTheme="minorHAnsi"/>
          <w:kern w:val="0"/>
          <w:sz w:val="22"/>
          <w:szCs w:val="22"/>
          <w:lang w:val="en-US" w:eastAsia="zh-CN"/>
        </w:rPr>
        <w:t xml:space="preserve"> (</w:t>
      </w:r>
      <w:r>
        <w:rPr>
          <w:rFonts w:hint="default" w:eastAsiaTheme="minorHAnsi"/>
          <w:kern w:val="0"/>
          <w:sz w:val="22"/>
          <w:szCs w:val="22"/>
          <w:lang w:val="en-US" w:eastAsia="zh-CN"/>
        </w:rPr>
        <w:t xml:space="preserve">Kaur, G. </w:t>
      </w:r>
      <w:r>
        <w:rPr>
          <w:rFonts w:hint="eastAsia" w:eastAsiaTheme="minorHAnsi"/>
          <w:kern w:val="0"/>
          <w:sz w:val="22"/>
          <w:szCs w:val="22"/>
          <w:lang w:val="en-US" w:eastAsia="zh-CN"/>
        </w:rPr>
        <w:t xml:space="preserve">, </w:t>
      </w:r>
      <w:r>
        <w:rPr>
          <w:rFonts w:hint="default" w:eastAsiaTheme="minorHAnsi"/>
          <w:kern w:val="0"/>
          <w:sz w:val="22"/>
          <w:szCs w:val="22"/>
          <w:lang w:val="en-US" w:eastAsia="zh-CN"/>
        </w:rPr>
        <w:t>2015). People may include well-trained staff who are able to provide a positive customer experience, while the process may include efficient ordering and delivery systems. Finally, physical evidence may include a modern and inviting restaurant design that reflects the McDonald's brand.</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pStyle w:val="3"/>
        <w:bidi w:val="0"/>
        <w:rPr>
          <w:rFonts w:hint="default"/>
          <w:lang w:val="en-US" w:eastAsia="zh-CN"/>
        </w:rPr>
      </w:pPr>
      <w:bookmarkStart w:id="7" w:name="_Toc9617"/>
      <w:r>
        <w:rPr>
          <w:rFonts w:hint="default"/>
          <w:lang w:val="en-US" w:eastAsia="zh-CN"/>
        </w:rPr>
        <w:t>Actions</w:t>
      </w:r>
      <w:bookmarkEnd w:id="7"/>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In order to achieve the marketing objectives, specific tactics need to be developed and executed. This is where the marketing mix or the 7Ps comes into play</w:t>
      </w:r>
      <w:r>
        <w:rPr>
          <w:rFonts w:hint="eastAsia" w:eastAsiaTheme="minorHAnsi"/>
          <w:kern w:val="0"/>
          <w:sz w:val="22"/>
          <w:szCs w:val="22"/>
          <w:lang w:val="en-US" w:eastAsia="zh-CN"/>
        </w:rPr>
        <w:t xml:space="preserve"> (</w:t>
      </w:r>
      <w:r>
        <w:rPr>
          <w:rFonts w:hint="default" w:eastAsiaTheme="minorHAnsi"/>
          <w:kern w:val="0"/>
          <w:sz w:val="22"/>
          <w:szCs w:val="22"/>
          <w:lang w:val="en-US" w:eastAsia="zh-CN"/>
        </w:rPr>
        <w:t xml:space="preserve">Kotler, P., &amp; Armstrong, G. </w:t>
      </w:r>
      <w:r>
        <w:rPr>
          <w:rFonts w:hint="eastAsia" w:eastAsiaTheme="minorHAnsi"/>
          <w:kern w:val="0"/>
          <w:sz w:val="22"/>
          <w:szCs w:val="22"/>
          <w:lang w:val="en-US" w:eastAsia="zh-CN"/>
        </w:rPr>
        <w:t xml:space="preserve">, </w:t>
      </w:r>
      <w:r>
        <w:rPr>
          <w:rFonts w:hint="default" w:eastAsiaTheme="minorHAnsi"/>
          <w:kern w:val="0"/>
          <w:sz w:val="22"/>
          <w:szCs w:val="22"/>
          <w:lang w:val="en-US" w:eastAsia="zh-CN"/>
        </w:rPr>
        <w:t>2010). The 7Ps include Product, Price, Place, Promotion, People, Process, and Physical Evidence.</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numPr>
          <w:ilvl w:val="0"/>
          <w:numId w:val="1"/>
        </w:numPr>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Product:</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One of the main aspects of McDonald's is their product range. Therefore, it is important to ensure that the products offered align with the target audience’s needs and wants</w:t>
      </w:r>
      <w:r>
        <w:rPr>
          <w:rFonts w:hint="eastAsia" w:eastAsiaTheme="minorHAnsi"/>
          <w:kern w:val="0"/>
          <w:sz w:val="22"/>
          <w:szCs w:val="22"/>
          <w:lang w:val="en-US" w:eastAsia="zh-CN"/>
        </w:rPr>
        <w:t xml:space="preserve"> (</w:t>
      </w:r>
      <w:r>
        <w:rPr>
          <w:rFonts w:hint="default" w:eastAsiaTheme="minorHAnsi"/>
          <w:kern w:val="0"/>
          <w:sz w:val="22"/>
          <w:szCs w:val="22"/>
          <w:lang w:val="en-US" w:eastAsia="zh-CN"/>
        </w:rPr>
        <w:t xml:space="preserve">MacDonald, E., &amp; Sharp, B. </w:t>
      </w:r>
      <w:r>
        <w:rPr>
          <w:rFonts w:hint="eastAsia" w:eastAsiaTheme="minorHAnsi"/>
          <w:kern w:val="0"/>
          <w:sz w:val="22"/>
          <w:szCs w:val="22"/>
          <w:lang w:val="en-US" w:eastAsia="zh-CN"/>
        </w:rPr>
        <w:t xml:space="preserve">, </w:t>
      </w:r>
      <w:r>
        <w:rPr>
          <w:rFonts w:hint="default" w:eastAsiaTheme="minorHAnsi"/>
          <w:kern w:val="0"/>
          <w:sz w:val="22"/>
          <w:szCs w:val="22"/>
          <w:lang w:val="en-US" w:eastAsia="zh-CN"/>
        </w:rPr>
        <w:t>2000). To achieve this, the following tactics can be implemented:</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numPr>
          <w:ilvl w:val="0"/>
          <w:numId w:val="2"/>
        </w:numPr>
        <w:kinsoku/>
        <w:wordWrap/>
        <w:overflowPunct/>
        <w:topLinePunct w:val="0"/>
        <w:autoSpaceDE/>
        <w:autoSpaceDN/>
        <w:bidi w:val="0"/>
        <w:adjustRightInd/>
        <w:snapToGrid/>
        <w:spacing w:after="160" w:line="260" w:lineRule="auto"/>
        <w:ind w:left="420" w:leftChars="0" w:hanging="42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Expanding the menu to offer more vegetarian and vegan options.</w:t>
      </w:r>
    </w:p>
    <w:p>
      <w:pPr>
        <w:keepNext w:val="0"/>
        <w:keepLines w:val="0"/>
        <w:pageBreakBefore w:val="0"/>
        <w:widowControl/>
        <w:numPr>
          <w:ilvl w:val="0"/>
          <w:numId w:val="2"/>
        </w:numPr>
        <w:kinsoku/>
        <w:wordWrap/>
        <w:overflowPunct/>
        <w:topLinePunct w:val="0"/>
        <w:autoSpaceDE/>
        <w:autoSpaceDN/>
        <w:bidi w:val="0"/>
        <w:adjustRightInd/>
        <w:snapToGrid/>
        <w:spacing w:after="160" w:line="260" w:lineRule="auto"/>
        <w:ind w:left="420" w:leftChars="0" w:hanging="42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Introducing seasonal menu items to create buzz and excitement.</w:t>
      </w:r>
    </w:p>
    <w:p>
      <w:pPr>
        <w:keepNext w:val="0"/>
        <w:keepLines w:val="0"/>
        <w:pageBreakBefore w:val="0"/>
        <w:widowControl/>
        <w:numPr>
          <w:ilvl w:val="0"/>
          <w:numId w:val="2"/>
        </w:numPr>
        <w:kinsoku/>
        <w:wordWrap/>
        <w:overflowPunct/>
        <w:topLinePunct w:val="0"/>
        <w:autoSpaceDE/>
        <w:autoSpaceDN/>
        <w:bidi w:val="0"/>
        <w:adjustRightInd/>
        <w:snapToGrid/>
        <w:spacing w:after="160" w:line="260" w:lineRule="auto"/>
        <w:ind w:left="420" w:leftChars="0" w:hanging="42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Introducing healthier options and reducing the portion sizes of meals to cater to health-conscious customers.</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An example of how McDonald's has successfully implemented a new product is through the introduction of the McPlant burger, a plant-based alternative to their famous Big Mac</w:t>
      </w:r>
      <w:r>
        <w:rPr>
          <w:rFonts w:hint="eastAsia" w:eastAsiaTheme="minorHAnsi"/>
          <w:kern w:val="0"/>
          <w:sz w:val="22"/>
          <w:szCs w:val="22"/>
          <w:lang w:val="en-US" w:eastAsia="zh-CN"/>
        </w:rPr>
        <w:t xml:space="preserve"> (</w:t>
      </w:r>
      <w:r>
        <w:rPr>
          <w:rFonts w:hint="default" w:eastAsiaTheme="minorHAnsi"/>
          <w:kern w:val="0"/>
          <w:sz w:val="22"/>
          <w:szCs w:val="22"/>
          <w:lang w:val="en-US" w:eastAsia="zh-CN"/>
        </w:rPr>
        <w:t xml:space="preserve">McDonald's. </w:t>
      </w:r>
      <w:r>
        <w:rPr>
          <w:rFonts w:hint="eastAsia" w:eastAsiaTheme="minorHAnsi"/>
          <w:kern w:val="0"/>
          <w:sz w:val="22"/>
          <w:szCs w:val="22"/>
          <w:lang w:val="en-US" w:eastAsia="zh-CN"/>
        </w:rPr>
        <w:t xml:space="preserve">, </w:t>
      </w:r>
      <w:r>
        <w:rPr>
          <w:rFonts w:hint="default" w:eastAsiaTheme="minorHAnsi"/>
          <w:kern w:val="0"/>
          <w:sz w:val="22"/>
          <w:szCs w:val="22"/>
          <w:lang w:val="en-US" w:eastAsia="zh-CN"/>
        </w:rPr>
        <w:t>2021). This not only appeals to vegetarians and vegans but also to customers looking for healthier options.</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numPr>
          <w:ilvl w:val="0"/>
          <w:numId w:val="1"/>
        </w:numPr>
        <w:kinsoku/>
        <w:wordWrap/>
        <w:overflowPunct/>
        <w:topLinePunct w:val="0"/>
        <w:autoSpaceDE/>
        <w:autoSpaceDN/>
        <w:bidi w:val="0"/>
        <w:adjustRightInd/>
        <w:snapToGrid/>
        <w:spacing w:after="160" w:line="260" w:lineRule="auto"/>
        <w:ind w:left="0" w:leftChars="0" w:firstLine="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Price:</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The pricing strategy of McDonald's should reflect the value that the products offer to the customers. To achieve this, the following tactics can be implemented:</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numPr>
          <w:ilvl w:val="0"/>
          <w:numId w:val="3"/>
        </w:numPr>
        <w:kinsoku/>
        <w:wordWrap/>
        <w:overflowPunct/>
        <w:topLinePunct w:val="0"/>
        <w:autoSpaceDE/>
        <w:autoSpaceDN/>
        <w:bidi w:val="0"/>
        <w:adjustRightInd/>
        <w:snapToGrid/>
        <w:spacing w:after="160" w:line="260" w:lineRule="auto"/>
        <w:ind w:left="420" w:leftChars="0" w:hanging="42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Implementing dynamic pricing to increase sales during off-peak hours</w:t>
      </w:r>
      <w:r>
        <w:rPr>
          <w:rFonts w:hint="eastAsia" w:eastAsiaTheme="minorHAnsi"/>
          <w:kern w:val="0"/>
          <w:sz w:val="22"/>
          <w:szCs w:val="22"/>
          <w:lang w:val="en-US" w:eastAsia="zh-CN"/>
        </w:rPr>
        <w:t xml:space="preserve"> (</w:t>
      </w:r>
      <w:r>
        <w:rPr>
          <w:rFonts w:hint="default" w:eastAsiaTheme="minorHAnsi"/>
          <w:kern w:val="0"/>
          <w:sz w:val="22"/>
          <w:szCs w:val="22"/>
          <w:lang w:val="en-US" w:eastAsia="zh-CN"/>
        </w:rPr>
        <w:t xml:space="preserve">Zeithaml, V. A., Bitner, M. J., &amp; Gremler, D. D. </w:t>
      </w:r>
      <w:r>
        <w:rPr>
          <w:rFonts w:hint="eastAsia" w:eastAsiaTheme="minorHAnsi"/>
          <w:kern w:val="0"/>
          <w:sz w:val="22"/>
          <w:szCs w:val="22"/>
          <w:lang w:val="en-US" w:eastAsia="zh-CN"/>
        </w:rPr>
        <w:t xml:space="preserve">, </w:t>
      </w:r>
      <w:r>
        <w:rPr>
          <w:rFonts w:hint="default" w:eastAsiaTheme="minorHAnsi"/>
          <w:kern w:val="0"/>
          <w:sz w:val="22"/>
          <w:szCs w:val="22"/>
          <w:lang w:val="en-US" w:eastAsia="zh-CN"/>
        </w:rPr>
        <w:t>2010).</w:t>
      </w:r>
    </w:p>
    <w:p>
      <w:pPr>
        <w:keepNext w:val="0"/>
        <w:keepLines w:val="0"/>
        <w:pageBreakBefore w:val="0"/>
        <w:widowControl/>
        <w:numPr>
          <w:ilvl w:val="0"/>
          <w:numId w:val="3"/>
        </w:numPr>
        <w:kinsoku/>
        <w:wordWrap/>
        <w:overflowPunct/>
        <w:topLinePunct w:val="0"/>
        <w:autoSpaceDE/>
        <w:autoSpaceDN/>
        <w:bidi w:val="0"/>
        <w:adjustRightInd/>
        <w:snapToGrid/>
        <w:spacing w:after="160" w:line="260" w:lineRule="auto"/>
        <w:ind w:left="420" w:leftChars="0" w:hanging="42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Offering discounts and deals during special events and holidays</w:t>
      </w:r>
      <w:r>
        <w:rPr>
          <w:rFonts w:hint="eastAsia" w:eastAsiaTheme="minorHAnsi"/>
          <w:kern w:val="0"/>
          <w:sz w:val="22"/>
          <w:szCs w:val="22"/>
          <w:lang w:val="en-US" w:eastAsia="zh-CN"/>
        </w:rPr>
        <w:t xml:space="preserve"> (</w:t>
      </w:r>
      <w:r>
        <w:rPr>
          <w:rFonts w:hint="default" w:eastAsiaTheme="minorHAnsi"/>
          <w:kern w:val="0"/>
          <w:sz w:val="22"/>
          <w:szCs w:val="22"/>
          <w:lang w:val="en-US" w:eastAsia="zh-CN"/>
        </w:rPr>
        <w:t xml:space="preserve">Pauwels, K., &amp; Weiss, A. </w:t>
      </w:r>
      <w:r>
        <w:rPr>
          <w:rFonts w:hint="eastAsia" w:eastAsiaTheme="minorHAnsi"/>
          <w:kern w:val="0"/>
          <w:sz w:val="22"/>
          <w:szCs w:val="22"/>
          <w:lang w:val="en-US" w:eastAsia="zh-CN"/>
        </w:rPr>
        <w:t xml:space="preserve">, </w:t>
      </w:r>
      <w:r>
        <w:rPr>
          <w:rFonts w:hint="default" w:eastAsiaTheme="minorHAnsi"/>
          <w:kern w:val="0"/>
          <w:sz w:val="22"/>
          <w:szCs w:val="22"/>
          <w:lang w:val="en-US" w:eastAsia="zh-CN"/>
        </w:rPr>
        <w:t>2008).</w:t>
      </w:r>
    </w:p>
    <w:p>
      <w:pPr>
        <w:keepNext w:val="0"/>
        <w:keepLines w:val="0"/>
        <w:pageBreakBefore w:val="0"/>
        <w:widowControl/>
        <w:numPr>
          <w:ilvl w:val="0"/>
          <w:numId w:val="3"/>
        </w:numPr>
        <w:kinsoku/>
        <w:wordWrap/>
        <w:overflowPunct/>
        <w:topLinePunct w:val="0"/>
        <w:autoSpaceDE/>
        <w:autoSpaceDN/>
        <w:bidi w:val="0"/>
        <w:adjustRightInd/>
        <w:snapToGrid/>
        <w:spacing w:after="160" w:line="260" w:lineRule="auto"/>
        <w:ind w:left="420" w:leftChars="0" w:hanging="42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Conducting market research to ensure the prices are in line with the competitors</w:t>
      </w:r>
      <w:r>
        <w:rPr>
          <w:rFonts w:hint="eastAsia" w:eastAsiaTheme="minorHAnsi"/>
          <w:kern w:val="0"/>
          <w:sz w:val="22"/>
          <w:szCs w:val="22"/>
          <w:lang w:val="en-US" w:eastAsia="zh-CN"/>
        </w:rPr>
        <w:t xml:space="preserve"> (</w:t>
      </w:r>
      <w:r>
        <w:rPr>
          <w:rFonts w:hint="default" w:eastAsiaTheme="minorHAnsi"/>
          <w:kern w:val="0"/>
          <w:sz w:val="22"/>
          <w:szCs w:val="22"/>
          <w:lang w:val="en-US" w:eastAsia="zh-CN"/>
        </w:rPr>
        <w:t xml:space="preserve">Mintel. </w:t>
      </w:r>
      <w:r>
        <w:rPr>
          <w:rFonts w:hint="eastAsia" w:eastAsiaTheme="minorHAnsi"/>
          <w:kern w:val="0"/>
          <w:sz w:val="22"/>
          <w:szCs w:val="22"/>
          <w:lang w:val="en-US" w:eastAsia="zh-CN"/>
        </w:rPr>
        <w:t xml:space="preserve">, </w:t>
      </w:r>
      <w:r>
        <w:rPr>
          <w:rFonts w:hint="default" w:eastAsiaTheme="minorHAnsi"/>
          <w:kern w:val="0"/>
          <w:sz w:val="22"/>
          <w:szCs w:val="22"/>
          <w:lang w:val="en-US" w:eastAsia="zh-CN"/>
        </w:rPr>
        <w:t>2021).</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An example of how McDonald's has successfully implemented a pricing strategy is through their Happy Meal, which is offered at a lower price point and includes a toy, appealing to children and their parents.</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numPr>
          <w:ilvl w:val="0"/>
          <w:numId w:val="1"/>
        </w:numPr>
        <w:kinsoku/>
        <w:wordWrap/>
        <w:overflowPunct/>
        <w:topLinePunct w:val="0"/>
        <w:autoSpaceDE/>
        <w:autoSpaceDN/>
        <w:bidi w:val="0"/>
        <w:adjustRightInd/>
        <w:snapToGrid/>
        <w:spacing w:after="160" w:line="260" w:lineRule="auto"/>
        <w:ind w:left="0" w:leftChars="0" w:firstLine="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Place:</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The location and accessibility of McDonald's restaurants play a crucial role in attracting customers</w:t>
      </w:r>
      <w:r>
        <w:rPr>
          <w:rFonts w:hint="eastAsia" w:eastAsiaTheme="minorHAnsi"/>
          <w:kern w:val="0"/>
          <w:sz w:val="22"/>
          <w:szCs w:val="22"/>
          <w:lang w:val="en-US" w:eastAsia="zh-CN"/>
        </w:rPr>
        <w:t xml:space="preserve"> (</w:t>
      </w:r>
      <w:r>
        <w:rPr>
          <w:rFonts w:hint="default" w:eastAsiaTheme="minorHAnsi"/>
          <w:kern w:val="0"/>
          <w:sz w:val="22"/>
          <w:szCs w:val="22"/>
          <w:lang w:val="en-US" w:eastAsia="zh-CN"/>
        </w:rPr>
        <w:t xml:space="preserve">Babin, B. J., &amp; Zikmund, W. G. </w:t>
      </w:r>
      <w:r>
        <w:rPr>
          <w:rFonts w:hint="eastAsia" w:eastAsiaTheme="minorHAnsi"/>
          <w:kern w:val="0"/>
          <w:sz w:val="22"/>
          <w:szCs w:val="22"/>
          <w:lang w:val="en-US" w:eastAsia="zh-CN"/>
        </w:rPr>
        <w:t xml:space="preserve">, </w:t>
      </w:r>
      <w:r>
        <w:rPr>
          <w:rFonts w:hint="default" w:eastAsiaTheme="minorHAnsi"/>
          <w:kern w:val="0"/>
          <w:sz w:val="22"/>
          <w:szCs w:val="22"/>
          <w:lang w:val="en-US" w:eastAsia="zh-CN"/>
        </w:rPr>
        <w:t>2015). To achieve this, the following tactics can be implemented:</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numPr>
          <w:ilvl w:val="0"/>
          <w:numId w:val="4"/>
        </w:numPr>
        <w:kinsoku/>
        <w:wordWrap/>
        <w:overflowPunct/>
        <w:topLinePunct w:val="0"/>
        <w:autoSpaceDE/>
        <w:autoSpaceDN/>
        <w:bidi w:val="0"/>
        <w:adjustRightInd/>
        <w:snapToGrid/>
        <w:spacing w:after="160" w:line="260" w:lineRule="auto"/>
        <w:ind w:left="420" w:leftChars="0" w:hanging="42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Opening new locations in areas with high foot traffic and high potential sales</w:t>
      </w:r>
      <w:r>
        <w:rPr>
          <w:rFonts w:hint="eastAsia" w:eastAsiaTheme="minorHAnsi"/>
          <w:kern w:val="0"/>
          <w:sz w:val="22"/>
          <w:szCs w:val="22"/>
          <w:lang w:val="en-US" w:eastAsia="zh-CN"/>
        </w:rPr>
        <w:t xml:space="preserve"> (</w:t>
      </w:r>
      <w:r>
        <w:rPr>
          <w:rFonts w:hint="default" w:eastAsiaTheme="minorHAnsi"/>
          <w:kern w:val="0"/>
          <w:sz w:val="22"/>
          <w:szCs w:val="22"/>
          <w:lang w:val="en-US" w:eastAsia="zh-CN"/>
        </w:rPr>
        <w:t xml:space="preserve">Lim, W. M., &amp; Ting, D. H. </w:t>
      </w:r>
      <w:r>
        <w:rPr>
          <w:rFonts w:hint="eastAsia" w:eastAsiaTheme="minorHAnsi"/>
          <w:kern w:val="0"/>
          <w:sz w:val="22"/>
          <w:szCs w:val="22"/>
          <w:lang w:val="en-US" w:eastAsia="zh-CN"/>
        </w:rPr>
        <w:t xml:space="preserve">, </w:t>
      </w:r>
      <w:r>
        <w:rPr>
          <w:rFonts w:hint="default" w:eastAsiaTheme="minorHAnsi"/>
          <w:kern w:val="0"/>
          <w:sz w:val="22"/>
          <w:szCs w:val="22"/>
          <w:lang w:val="en-US" w:eastAsia="zh-CN"/>
        </w:rPr>
        <w:t>2010).</w:t>
      </w:r>
    </w:p>
    <w:p>
      <w:pPr>
        <w:keepNext w:val="0"/>
        <w:keepLines w:val="0"/>
        <w:pageBreakBefore w:val="0"/>
        <w:widowControl/>
        <w:numPr>
          <w:ilvl w:val="0"/>
          <w:numId w:val="4"/>
        </w:numPr>
        <w:kinsoku/>
        <w:wordWrap/>
        <w:overflowPunct/>
        <w:topLinePunct w:val="0"/>
        <w:autoSpaceDE/>
        <w:autoSpaceDN/>
        <w:bidi w:val="0"/>
        <w:adjustRightInd/>
        <w:snapToGrid/>
        <w:spacing w:after="160" w:line="260" w:lineRule="auto"/>
        <w:ind w:left="420" w:leftChars="0" w:hanging="42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Developing a mobile ordering and delivery system to increase convenience for customers</w:t>
      </w:r>
      <w:r>
        <w:rPr>
          <w:rFonts w:hint="eastAsia" w:eastAsiaTheme="minorHAnsi"/>
          <w:kern w:val="0"/>
          <w:sz w:val="22"/>
          <w:szCs w:val="22"/>
          <w:lang w:val="en-US" w:eastAsia="zh-CN"/>
        </w:rPr>
        <w:t xml:space="preserve"> (</w:t>
      </w:r>
      <w:r>
        <w:rPr>
          <w:rFonts w:hint="default" w:eastAsiaTheme="minorHAnsi"/>
          <w:kern w:val="0"/>
          <w:sz w:val="22"/>
          <w:szCs w:val="22"/>
          <w:lang w:val="en-US" w:eastAsia="zh-CN"/>
        </w:rPr>
        <w:t xml:space="preserve">O'Malley, C., &amp; Tynan, C. </w:t>
      </w:r>
      <w:r>
        <w:rPr>
          <w:rFonts w:hint="eastAsia" w:eastAsiaTheme="minorHAnsi"/>
          <w:kern w:val="0"/>
          <w:sz w:val="22"/>
          <w:szCs w:val="22"/>
          <w:lang w:val="en-US" w:eastAsia="zh-CN"/>
        </w:rPr>
        <w:t xml:space="preserve">, </w:t>
      </w:r>
      <w:r>
        <w:rPr>
          <w:rFonts w:hint="default" w:eastAsiaTheme="minorHAnsi"/>
          <w:kern w:val="0"/>
          <w:sz w:val="22"/>
          <w:szCs w:val="22"/>
          <w:lang w:val="en-US" w:eastAsia="zh-CN"/>
        </w:rPr>
        <w:t>2001).</w:t>
      </w:r>
    </w:p>
    <w:p>
      <w:pPr>
        <w:keepNext w:val="0"/>
        <w:keepLines w:val="0"/>
        <w:pageBreakBefore w:val="0"/>
        <w:widowControl/>
        <w:numPr>
          <w:ilvl w:val="0"/>
          <w:numId w:val="4"/>
        </w:numPr>
        <w:kinsoku/>
        <w:wordWrap/>
        <w:overflowPunct/>
        <w:topLinePunct w:val="0"/>
        <w:autoSpaceDE/>
        <w:autoSpaceDN/>
        <w:bidi w:val="0"/>
        <w:adjustRightInd/>
        <w:snapToGrid/>
        <w:spacing w:after="160" w:line="260" w:lineRule="auto"/>
        <w:ind w:left="420" w:leftChars="0" w:hanging="42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Expanding the drive-thru services to increase accessibility</w:t>
      </w:r>
      <w:r>
        <w:rPr>
          <w:rFonts w:hint="eastAsia" w:eastAsiaTheme="minorHAnsi"/>
          <w:kern w:val="0"/>
          <w:sz w:val="22"/>
          <w:szCs w:val="22"/>
          <w:lang w:val="en-US" w:eastAsia="zh-CN"/>
        </w:rPr>
        <w:t xml:space="preserve"> (</w:t>
      </w:r>
      <w:r>
        <w:rPr>
          <w:rFonts w:hint="default" w:eastAsiaTheme="minorHAnsi"/>
          <w:kern w:val="0"/>
          <w:sz w:val="22"/>
          <w:szCs w:val="22"/>
          <w:lang w:val="en-US" w:eastAsia="zh-CN"/>
        </w:rPr>
        <w:t xml:space="preserve">Wirtz, J., &amp; Lovelock, C. </w:t>
      </w:r>
      <w:r>
        <w:rPr>
          <w:rFonts w:hint="eastAsia" w:eastAsiaTheme="minorHAnsi"/>
          <w:kern w:val="0"/>
          <w:sz w:val="22"/>
          <w:szCs w:val="22"/>
          <w:lang w:val="en-US" w:eastAsia="zh-CN"/>
        </w:rPr>
        <w:t xml:space="preserve">, </w:t>
      </w:r>
      <w:r>
        <w:rPr>
          <w:rFonts w:hint="default" w:eastAsiaTheme="minorHAnsi"/>
          <w:kern w:val="0"/>
          <w:sz w:val="22"/>
          <w:szCs w:val="22"/>
          <w:lang w:val="en-US" w:eastAsia="zh-CN"/>
        </w:rPr>
        <w:t>2016).</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An example of how McDonald's has successfully implemented a place strategy is through their location selection in shopping malls and airports, where they are able to attract a large volume of customers.</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numPr>
          <w:ilvl w:val="0"/>
          <w:numId w:val="1"/>
        </w:numPr>
        <w:kinsoku/>
        <w:wordWrap/>
        <w:overflowPunct/>
        <w:topLinePunct w:val="0"/>
        <w:autoSpaceDE/>
        <w:autoSpaceDN/>
        <w:bidi w:val="0"/>
        <w:adjustRightInd/>
        <w:snapToGrid/>
        <w:spacing w:after="160" w:line="260" w:lineRule="auto"/>
        <w:ind w:left="0" w:leftChars="0" w:firstLine="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Promotion:</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Promotion is an important aspect of the marketing mix, as it helps to raise awareness and increase sales. To achieve this, the following tactics can be implemented:</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numPr>
          <w:ilvl w:val="0"/>
          <w:numId w:val="5"/>
        </w:numPr>
        <w:kinsoku/>
        <w:wordWrap/>
        <w:overflowPunct/>
        <w:topLinePunct w:val="0"/>
        <w:autoSpaceDE/>
        <w:autoSpaceDN/>
        <w:bidi w:val="0"/>
        <w:adjustRightInd/>
        <w:snapToGrid/>
        <w:spacing w:after="160" w:line="260" w:lineRule="auto"/>
        <w:ind w:left="420" w:leftChars="0" w:hanging="42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Developing a social media campaign to target younger demographics</w:t>
      </w:r>
      <w:r>
        <w:rPr>
          <w:rFonts w:hint="eastAsia" w:eastAsiaTheme="minorHAnsi"/>
          <w:kern w:val="0"/>
          <w:sz w:val="22"/>
          <w:szCs w:val="22"/>
          <w:lang w:val="en-US" w:eastAsia="zh-CN"/>
        </w:rPr>
        <w:t xml:space="preserve"> (</w:t>
      </w:r>
      <w:r>
        <w:rPr>
          <w:rFonts w:hint="default" w:eastAsiaTheme="minorHAnsi"/>
          <w:kern w:val="0"/>
          <w:sz w:val="22"/>
          <w:szCs w:val="22"/>
          <w:lang w:val="en-US" w:eastAsia="zh-CN"/>
        </w:rPr>
        <w:t xml:space="preserve">Mangold, W. G., &amp; Faulds, D. J. </w:t>
      </w:r>
      <w:r>
        <w:rPr>
          <w:rFonts w:hint="eastAsia" w:eastAsiaTheme="minorHAnsi"/>
          <w:kern w:val="0"/>
          <w:sz w:val="22"/>
          <w:szCs w:val="22"/>
          <w:lang w:val="en-US" w:eastAsia="zh-CN"/>
        </w:rPr>
        <w:t xml:space="preserve">, </w:t>
      </w:r>
      <w:r>
        <w:rPr>
          <w:rFonts w:hint="default" w:eastAsiaTheme="minorHAnsi"/>
          <w:kern w:val="0"/>
          <w:sz w:val="22"/>
          <w:szCs w:val="22"/>
          <w:lang w:val="en-US" w:eastAsia="zh-CN"/>
        </w:rPr>
        <w:t>2009).</w:t>
      </w:r>
    </w:p>
    <w:p>
      <w:pPr>
        <w:keepNext w:val="0"/>
        <w:keepLines w:val="0"/>
        <w:pageBreakBefore w:val="0"/>
        <w:widowControl/>
        <w:numPr>
          <w:ilvl w:val="0"/>
          <w:numId w:val="5"/>
        </w:numPr>
        <w:kinsoku/>
        <w:wordWrap/>
        <w:overflowPunct/>
        <w:topLinePunct w:val="0"/>
        <w:autoSpaceDE/>
        <w:autoSpaceDN/>
        <w:bidi w:val="0"/>
        <w:adjustRightInd/>
        <w:snapToGrid/>
        <w:spacing w:after="160" w:line="260" w:lineRule="auto"/>
        <w:ind w:left="420" w:leftChars="0" w:hanging="42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Introducing limited-time offers to create a sense of urgency and increase sales</w:t>
      </w:r>
      <w:r>
        <w:rPr>
          <w:rFonts w:hint="eastAsia" w:eastAsiaTheme="minorHAnsi"/>
          <w:kern w:val="0"/>
          <w:sz w:val="22"/>
          <w:szCs w:val="22"/>
          <w:lang w:val="en-US" w:eastAsia="zh-CN"/>
        </w:rPr>
        <w:t xml:space="preserve"> (</w:t>
      </w:r>
      <w:r>
        <w:rPr>
          <w:rFonts w:hint="default" w:eastAsiaTheme="minorHAnsi"/>
          <w:kern w:val="0"/>
          <w:sz w:val="22"/>
          <w:szCs w:val="22"/>
          <w:lang w:val="en-US" w:eastAsia="zh-CN"/>
        </w:rPr>
        <w:t xml:space="preserve">Lee, Y. J., &amp; Kacen, J. J. </w:t>
      </w:r>
      <w:r>
        <w:rPr>
          <w:rFonts w:hint="eastAsia" w:eastAsiaTheme="minorHAnsi"/>
          <w:kern w:val="0"/>
          <w:sz w:val="22"/>
          <w:szCs w:val="22"/>
          <w:lang w:val="en-US" w:eastAsia="zh-CN"/>
        </w:rPr>
        <w:t xml:space="preserve">, </w:t>
      </w:r>
      <w:r>
        <w:rPr>
          <w:rFonts w:hint="default" w:eastAsiaTheme="minorHAnsi"/>
          <w:kern w:val="0"/>
          <w:sz w:val="22"/>
          <w:szCs w:val="22"/>
          <w:lang w:val="en-US" w:eastAsia="zh-CN"/>
        </w:rPr>
        <w:t>2008).</w:t>
      </w:r>
    </w:p>
    <w:p>
      <w:pPr>
        <w:keepNext w:val="0"/>
        <w:keepLines w:val="0"/>
        <w:pageBreakBefore w:val="0"/>
        <w:widowControl/>
        <w:numPr>
          <w:ilvl w:val="0"/>
          <w:numId w:val="5"/>
        </w:numPr>
        <w:kinsoku/>
        <w:wordWrap/>
        <w:overflowPunct/>
        <w:topLinePunct w:val="0"/>
        <w:autoSpaceDE/>
        <w:autoSpaceDN/>
        <w:bidi w:val="0"/>
        <w:adjustRightInd/>
        <w:snapToGrid/>
        <w:spacing w:after="160" w:line="260" w:lineRule="auto"/>
        <w:ind w:left="420" w:leftChars="0" w:hanging="42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Partnering with local businesses and organizations to promote community involvement.</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An example of how McDonald's has successfully implemented a promotion strategy is through their “McDonald's Monopoly” campaign, which incentivizes customers to make repeat purchases in order to collect game pieces and win prizes.</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numPr>
          <w:ilvl w:val="0"/>
          <w:numId w:val="1"/>
        </w:numPr>
        <w:kinsoku/>
        <w:wordWrap/>
        <w:overflowPunct/>
        <w:topLinePunct w:val="0"/>
        <w:autoSpaceDE/>
        <w:autoSpaceDN/>
        <w:bidi w:val="0"/>
        <w:adjustRightInd/>
        <w:snapToGrid/>
        <w:spacing w:after="160" w:line="260" w:lineRule="auto"/>
        <w:ind w:left="0" w:leftChars="0" w:firstLine="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People:</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The employees at McDonald's play a crucial role in providing a positive customer experience. To achieve this, the following tactics can be implemented:</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numPr>
          <w:ilvl w:val="0"/>
          <w:numId w:val="6"/>
        </w:numPr>
        <w:kinsoku/>
        <w:wordWrap/>
        <w:overflowPunct/>
        <w:topLinePunct w:val="0"/>
        <w:autoSpaceDE/>
        <w:autoSpaceDN/>
        <w:bidi w:val="0"/>
        <w:adjustRightInd/>
        <w:snapToGrid/>
        <w:spacing w:after="160" w:line="260" w:lineRule="auto"/>
        <w:ind w:left="420" w:leftChars="0" w:hanging="42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Offering comprehensive training to ensure consistency in service quality.</w:t>
      </w:r>
    </w:p>
    <w:p>
      <w:pPr>
        <w:keepNext w:val="0"/>
        <w:keepLines w:val="0"/>
        <w:pageBreakBefore w:val="0"/>
        <w:widowControl/>
        <w:numPr>
          <w:ilvl w:val="0"/>
          <w:numId w:val="6"/>
        </w:numPr>
        <w:kinsoku/>
        <w:wordWrap/>
        <w:overflowPunct/>
        <w:topLinePunct w:val="0"/>
        <w:autoSpaceDE/>
        <w:autoSpaceDN/>
        <w:bidi w:val="0"/>
        <w:adjustRightInd/>
        <w:snapToGrid/>
        <w:spacing w:after="160" w:line="260" w:lineRule="auto"/>
        <w:ind w:left="420" w:leftChars="0" w:hanging="42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Developing a recognition program to motivate employees and improve morale.</w:t>
      </w:r>
    </w:p>
    <w:p>
      <w:pPr>
        <w:keepNext w:val="0"/>
        <w:keepLines w:val="0"/>
        <w:pageBreakBefore w:val="0"/>
        <w:widowControl/>
        <w:numPr>
          <w:ilvl w:val="0"/>
          <w:numId w:val="6"/>
        </w:numPr>
        <w:kinsoku/>
        <w:wordWrap/>
        <w:overflowPunct/>
        <w:topLinePunct w:val="0"/>
        <w:autoSpaceDE/>
        <w:autoSpaceDN/>
        <w:bidi w:val="0"/>
        <w:adjustRightInd/>
        <w:snapToGrid/>
        <w:spacing w:after="160" w:line="260" w:lineRule="auto"/>
        <w:ind w:left="420" w:leftChars="0" w:hanging="42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Improving employee benefits to reduce turnover and retain top talent.</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An example of how McDonald's has successfully implemented a people strategy is through their Archways to Opportunity program, which provides employees with the opportunity to further their education and advance their careers.</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numPr>
          <w:ilvl w:val="0"/>
          <w:numId w:val="1"/>
        </w:numPr>
        <w:kinsoku/>
        <w:wordWrap/>
        <w:overflowPunct/>
        <w:topLinePunct w:val="0"/>
        <w:autoSpaceDE/>
        <w:autoSpaceDN/>
        <w:bidi w:val="0"/>
        <w:adjustRightInd/>
        <w:snapToGrid/>
        <w:spacing w:after="160" w:line="260" w:lineRule="auto"/>
        <w:ind w:left="0" w:leftChars="0" w:firstLine="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Process:</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The process of ordering, preparing, and serving food is an important aspect of the customer experience. To achieve this, the following tactics can be implemented:</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numPr>
          <w:ilvl w:val="0"/>
          <w:numId w:val="7"/>
        </w:numPr>
        <w:kinsoku/>
        <w:wordWrap/>
        <w:overflowPunct/>
        <w:topLinePunct w:val="0"/>
        <w:autoSpaceDE/>
        <w:autoSpaceDN/>
        <w:bidi w:val="0"/>
        <w:adjustRightInd/>
        <w:snapToGrid/>
        <w:spacing w:after="160" w:line="260" w:lineRule="auto"/>
        <w:ind w:left="420" w:leftChars="0" w:hanging="42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Reducing the waiting time for orders by streamlining the order process.</w:t>
      </w:r>
    </w:p>
    <w:p>
      <w:pPr>
        <w:keepNext w:val="0"/>
        <w:keepLines w:val="0"/>
        <w:pageBreakBefore w:val="0"/>
        <w:widowControl/>
        <w:numPr>
          <w:ilvl w:val="0"/>
          <w:numId w:val="7"/>
        </w:numPr>
        <w:kinsoku/>
        <w:wordWrap/>
        <w:overflowPunct/>
        <w:topLinePunct w:val="0"/>
        <w:autoSpaceDE/>
        <w:autoSpaceDN/>
        <w:bidi w:val="0"/>
        <w:adjustRightInd/>
        <w:snapToGrid/>
        <w:spacing w:after="160" w:line="260" w:lineRule="auto"/>
        <w:ind w:left="420" w:leftChars="0" w:hanging="42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Improving the quality of the food by implementing quality control measures.</w:t>
      </w:r>
    </w:p>
    <w:p>
      <w:pPr>
        <w:keepNext w:val="0"/>
        <w:keepLines w:val="0"/>
        <w:pageBreakBefore w:val="0"/>
        <w:widowControl/>
        <w:numPr>
          <w:ilvl w:val="0"/>
          <w:numId w:val="7"/>
        </w:numPr>
        <w:kinsoku/>
        <w:wordWrap/>
        <w:overflowPunct/>
        <w:topLinePunct w:val="0"/>
        <w:autoSpaceDE/>
        <w:autoSpaceDN/>
        <w:bidi w:val="0"/>
        <w:adjustRightInd/>
        <w:snapToGrid/>
        <w:spacing w:after="160" w:line="260" w:lineRule="auto"/>
        <w:ind w:left="420" w:leftChars="0" w:hanging="42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Introducing self-order kiosks to reduce customer wait time and increase order accuracy</w:t>
      </w:r>
      <w:r>
        <w:rPr>
          <w:rFonts w:hint="eastAsia" w:eastAsiaTheme="minorHAnsi"/>
          <w:kern w:val="0"/>
          <w:sz w:val="22"/>
          <w:szCs w:val="22"/>
          <w:lang w:val="en-US" w:eastAsia="zh-CN"/>
        </w:rPr>
        <w:t xml:space="preserve"> (</w:t>
      </w:r>
      <w:r>
        <w:rPr>
          <w:rFonts w:hint="default" w:eastAsiaTheme="minorHAnsi"/>
          <w:kern w:val="0"/>
          <w:sz w:val="22"/>
          <w:szCs w:val="22"/>
          <w:lang w:val="en-US" w:eastAsia="zh-CN"/>
        </w:rPr>
        <w:t xml:space="preserve">QSR Magazine. </w:t>
      </w:r>
      <w:r>
        <w:rPr>
          <w:rFonts w:hint="eastAsia" w:eastAsiaTheme="minorHAnsi"/>
          <w:kern w:val="0"/>
          <w:sz w:val="22"/>
          <w:szCs w:val="22"/>
          <w:lang w:val="en-US" w:eastAsia="zh-CN"/>
        </w:rPr>
        <w:t xml:space="preserve">, </w:t>
      </w:r>
      <w:r>
        <w:rPr>
          <w:rFonts w:hint="default" w:eastAsiaTheme="minorHAnsi"/>
          <w:kern w:val="0"/>
          <w:sz w:val="22"/>
          <w:szCs w:val="22"/>
          <w:lang w:val="en-US" w:eastAsia="zh-CN"/>
        </w:rPr>
        <w:t>2019).</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An example of how McDonald's has successfully implemented a process strategy is through their mobile ordering and payment system, which allows customers to order and pay for their meals in advance, reducing wait times and improving efficiency.</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numPr>
          <w:ilvl w:val="0"/>
          <w:numId w:val="1"/>
        </w:numPr>
        <w:kinsoku/>
        <w:wordWrap/>
        <w:overflowPunct/>
        <w:topLinePunct w:val="0"/>
        <w:autoSpaceDE/>
        <w:autoSpaceDN/>
        <w:bidi w:val="0"/>
        <w:adjustRightInd/>
        <w:snapToGrid/>
        <w:spacing w:after="160" w:line="260" w:lineRule="auto"/>
        <w:ind w:left="0" w:leftChars="0" w:firstLine="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Physical Evidence</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Physical evidence refers to the tangible and intangible elements that customers can observe when they interact with the fast food restaurant. Tangible elements include the restaurant’s interior and exterior design, furniture, signage, packaging, and employee appearance, while intangible elements include the quality of service, atmosphere, and customer experience.</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McDonald's has always been known for its consistent and recognizable brand image, which is reflected in its physical evidence. The restaurants have a distinctive design, with the famous golden arches prominently displayed on the exterior, as well as the bright red and yellow color scheme used throughout the restaurants. The interior design is also consistent, with similar layouts and decorations in all restaurants, which helps to reinforce the brand image and make customers feel familiar and comfortable.</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To enhance the physical evidence, McDonald's has implemented several initiatives in recent years. For example, the company has introduced digital self-ordering kiosks, which provide a modern and convenient way for customers to order their food. These kiosks also reduce wait times and enable customers to customize their orders more easily. Another initiative is the introduction of table service, which offers a more personalized and comfortable experience for customers.</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Moreover, McDonald's has also focused on enhancing the sustainability of its physical evidence. For example, the company has implemented sustainable packaging initiatives, such as using recyclable materials and reducing the overall amount of packaging used. In addition, McDonald's has committed to sourcing 100% of its coffee, palm oil, and fish from sustainable sources by 2020.</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In conclusion, physical evidence is an important aspect of the marketing mix for McDonald's, as it influences the overall customer experience and helps to reinforce the brand image. By continuously enhancing its physical evidence, McDonald's can create a more modern, convenient, and sustainable experience for its customers, which will ultimately lead to increased customer satisfaction and loyalty.</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pStyle w:val="3"/>
        <w:bidi w:val="0"/>
        <w:rPr>
          <w:rFonts w:hint="default"/>
          <w:lang w:val="en-US" w:eastAsia="zh-CN"/>
        </w:rPr>
      </w:pPr>
      <w:bookmarkStart w:id="8" w:name="_Toc11338"/>
      <w:r>
        <w:rPr>
          <w:rFonts w:hint="default"/>
          <w:lang w:val="en-US" w:eastAsia="zh-CN"/>
        </w:rPr>
        <w:t>Control</w:t>
      </w:r>
      <w:bookmarkEnd w:id="8"/>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The final stage of the SOSTAC framework is Control. This is where we establish how we will monitor and evaluate the success of the marketing plan. It is important to regularly monitor and evaluate the progress of the plan to ensure that it is meeting the objectives set out at the beginning.</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In order to monitor and evaluate the success of the marketing plan, we will need to establish clear KPIs (Key Performance Indicators). These should be identified prior to implementation and should be based on the objectives set out in the plan. Some potential KPIs that we may use to measure the success of our plan could include:</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Sales figures: By monitoring sales figures, we can get a clear indication of whether our marketing plan is having an impact on our target audience and driving sales.</w:t>
      </w:r>
    </w:p>
    <w:p>
      <w:pPr>
        <w:keepNext w:val="0"/>
        <w:keepLines w:val="0"/>
        <w:pageBreakBefore w:val="0"/>
        <w:widowControl/>
        <w:kinsoku/>
        <w:wordWrap/>
        <w:overflowPunct/>
        <w:topLinePunct w:val="0"/>
        <w:autoSpaceDE/>
        <w:autoSpaceDN/>
        <w:bidi w:val="0"/>
        <w:adjustRightInd/>
        <w:snapToGrid/>
        <w:spacing w:after="160" w:line="260" w:lineRule="auto"/>
        <w:jc w:val="both"/>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Market share: Measuring our market share can help us to understand how we are performing against our competitors in the fast food industry.</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Customer satisfaction: We can use customer satisfaction surveys to get feedback on our marketing efforts and understand how our customers perceive our brand.</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Social media engagement: By monitoring social media engagement, we can get a sense of how our target audience is responding to our marketing efforts online.</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Once we have established our KPIs, we will need to decide on a frequency for measuring them. This may vary depending on the KPIs we have chosen and the objectives of our marketing plan. For example, if our objective is to drive sales figures, we may need to measure this on a weekly or monthly basis. If our objective is to improve customer satisfaction, we may choose to measure this on a quarterly or bi-annual basis.</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Finally, it is important to establish a process for reviewing and evaluating the marketing plan. This should involve regular meetings to review progress and discuss any necessary changes or adaptations to the plan. By regularly reviewing the plan, we can ensure that we are on track to meet our objectives and that we are making the necessary adjustments to achieve success.</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For example, we may review our sales figures monthly and adjust our marketing tactics accordingly to increase sales. We may also review customer feedback quarterly and make changes to our menu or customer service processes based on this feedback. By having a clear process in place for reviewing and evaluating the plan, we can ensure that we are constantly improving and adapting to meet the needs of our customers and achieve our objectives.</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Overall, control is a critical component of the SOSTAC framework as it ensures that we are measuring and evaluating the success of our marketing plan, making necessary adjustments and improvements, and ultimately achieving our objectives.</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pStyle w:val="2"/>
        <w:bidi w:val="0"/>
        <w:rPr>
          <w:rFonts w:hint="default"/>
          <w:lang w:val="en-US" w:eastAsia="zh-CN"/>
        </w:rPr>
      </w:pPr>
      <w:bookmarkStart w:id="9" w:name="_Toc17057"/>
      <w:r>
        <w:rPr>
          <w:rFonts w:hint="default"/>
          <w:lang w:val="en-US" w:eastAsia="zh-CN"/>
        </w:rPr>
        <w:t>Recommendations</w:t>
      </w:r>
      <w:bookmarkEnd w:id="9"/>
    </w:p>
    <w:p>
      <w:pPr>
        <w:keepNext w:val="0"/>
        <w:keepLines w:val="0"/>
        <w:pageBreakBefore w:val="0"/>
        <w:kinsoku/>
        <w:wordWrap/>
        <w:overflowPunct/>
        <w:topLinePunct w:val="0"/>
        <w:autoSpaceDE/>
        <w:autoSpaceDN/>
        <w:bidi w:val="0"/>
        <w:adjustRightInd/>
        <w:snapToGrid/>
        <w:spacing w:after="160" w:line="260" w:lineRule="auto"/>
        <w:jc w:val="left"/>
        <w:textAlignment w:val="auto"/>
        <w:rPr>
          <w:rFonts w:hint="default"/>
          <w:b/>
          <w:bCs/>
          <w:sz w:val="24"/>
          <w:szCs w:val="24"/>
          <w:u w:val="single"/>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Based on the analysis and proposed marketing plan, the following recommendations can be made for McDonald's:</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Implement a customer loyalty program: McDonald's should create a customer loyalty program that rewards customers for their loyalty. This could include offering exclusive deals, discounts, or freebies to customers who visit frequently or spend more money. This will not only incentivize customers to return but also help McDonald's collect data on customer preferences and behavior.</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Increase focus on digital marketing: With the rise of digital media, McDonald's should focus more on digital marketing. This can include social media campaigns, email marketing, and influencer marketing. These efforts should be targeted towards younger demographics who are more likely to use social media and digital platforms.</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Introduce healthier menu options: McDonald's should introduce more healthy menu options to cater to changing consumer preferences. This can include vegetarian and vegan options, salads, and healthier sides. This will attract health-conscious customers and help McDonald's to maintain its reputation as a socially responsible company.</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Enhance in-store experience: McDonald's should focus on enhancing the in-store experience for customers by providing a more comfortable and inviting atmosphere. This can include updating furniture, creating a more relaxing ambiance, and introducing interactive elements such as games or screens for customers to use while they wait.</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Emphasize sustainability: McDonald's should make sustainability a core part of its marketing strategy. This can include initiatives such as using more eco-friendly packaging, reducing food waste, and sourcing ingredients from sustainable sources. By doing so, McDonald's can appeal to environmentally conscious consumers and build a positive reputation as a socially responsible company.</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Expand into new markets: McDonald's should consider expanding into new markets to drive growth. This can include entering emerging markets in Asia or Latin America, where there is high demand for fast food. By doing so, McDonald's can tap into new customer segments and increase its revenue streams.</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Invest in technology: McDonald's should invest in technology to improve its operations and enhance the customer experience. This can include introducing self-service kiosks, mobile ordering and payment options, and using data analytics to optimize its supply chain and inventory management. By doing so, McDonald's can improve its efficiency and appeal to tech-savvy customers.</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Overall, these recommendations can help McDonald's to achieve its marketing objective of strengthening its fast food restaurant chain and enhance its brand reputation.</w:t>
      </w:r>
    </w:p>
    <w:p>
      <w:pPr>
        <w:keepNext w:val="0"/>
        <w:keepLines w:val="0"/>
        <w:pageBreakBefore w:val="0"/>
        <w:kinsoku/>
        <w:wordWrap/>
        <w:overflowPunct/>
        <w:topLinePunct w:val="0"/>
        <w:autoSpaceDE/>
        <w:autoSpaceDN/>
        <w:bidi w:val="0"/>
        <w:adjustRightInd/>
        <w:snapToGrid/>
        <w:spacing w:after="160" w:line="260" w:lineRule="auto"/>
        <w:jc w:val="left"/>
        <w:textAlignment w:val="auto"/>
        <w:rPr>
          <w:rFonts w:hint="default"/>
          <w:b/>
          <w:bCs/>
          <w:sz w:val="24"/>
          <w:szCs w:val="24"/>
          <w:u w:val="single"/>
          <w:lang w:val="en-US" w:eastAsia="zh-CN"/>
        </w:rPr>
      </w:pPr>
    </w:p>
    <w:p>
      <w:pPr>
        <w:pStyle w:val="2"/>
        <w:bidi w:val="0"/>
        <w:rPr>
          <w:rFonts w:hint="default"/>
          <w:lang w:val="en-US" w:eastAsia="zh-CN"/>
        </w:rPr>
      </w:pPr>
      <w:bookmarkStart w:id="10" w:name="_Toc11403"/>
      <w:r>
        <w:rPr>
          <w:rFonts w:hint="eastAsia"/>
          <w:lang w:val="en-US" w:eastAsia="zh-CN"/>
        </w:rPr>
        <w:t>Conclusion</w:t>
      </w:r>
      <w:bookmarkEnd w:id="10"/>
    </w:p>
    <w:p>
      <w:pPr>
        <w:keepNext w:val="0"/>
        <w:keepLines w:val="0"/>
        <w:pageBreakBefore w:val="0"/>
        <w:kinsoku/>
        <w:wordWrap/>
        <w:overflowPunct/>
        <w:topLinePunct w:val="0"/>
        <w:autoSpaceDE/>
        <w:autoSpaceDN/>
        <w:bidi w:val="0"/>
        <w:adjustRightInd/>
        <w:snapToGrid/>
        <w:spacing w:after="160" w:line="260" w:lineRule="auto"/>
        <w:jc w:val="left"/>
        <w:textAlignment w:val="auto"/>
        <w:rPr>
          <w:rFonts w:hint="default"/>
          <w:b/>
          <w:bCs/>
          <w:sz w:val="24"/>
          <w:szCs w:val="24"/>
          <w:u w:val="single"/>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In conclusion, this strategic marketing plan for McDonald's has highlighted a clear objective to increase the use of digital technology to enhance customer experience and improve operational efficiency. Through the SOSTAC framework, we have identified the current situation and evaluated the strengths, weaknesses, opportunities, and threats of the company. We have also defined a SMART marketing objective, which is to increase the number of orders placed through the mobile app by 20% in the next 12 months.</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To achieve this objective, we have proposed a strategy that involves improving the functionality and user experience of the mobile app, promoting the app through various marketing channels, and incentivizing customers to use the app through special offers and discounts. In addition, we have recommended specific tactics to implement the marketing mix (7Ps), such as enhancing the product offering and pricing strategies, improving the customer service experience, and promoting the brand through social media and other digital channels.</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We have also identified key performance indicators (KPIs) to monitor and measure the success of the marketing plan, such as the number of app downloads, the percentage of orders placed through the app, and customer satisfaction ratings. By monitoring these KPIs and making adjustments as necessary, we can ensure that the marketing plan supports continuous improvement and enhances the overall performance of the fast food chain.</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In conclusion, this strategic marketing plan provides a comprehensive framework for McDonald's to achieve its objective of increasing the use of digital technology and improving customer experience. By focusing on the mobile app and implementing a range of marketing tactics, we can enhance the brand's competitive position in the fast food industry and deliver tangible benefits to customers and shareholders alike.</w:t>
      </w:r>
    </w:p>
    <w:p>
      <w:pPr>
        <w:pStyle w:val="2"/>
        <w:bidi w:val="0"/>
        <w:rPr>
          <w:rFonts w:hint="eastAsia"/>
          <w:lang w:val="en-US" w:eastAsia="zh-CN"/>
        </w:rPr>
      </w:pPr>
    </w:p>
    <w:p>
      <w:pPr>
        <w:pStyle w:val="2"/>
        <w:bidi w:val="0"/>
        <w:rPr>
          <w:rFonts w:hint="eastAsia"/>
          <w:lang w:val="en-US" w:eastAsia="zh-CN"/>
        </w:rPr>
      </w:pPr>
    </w:p>
    <w:p>
      <w:pPr>
        <w:pStyle w:val="2"/>
        <w:bidi w:val="0"/>
        <w:rPr>
          <w:rFonts w:hint="eastAsia"/>
          <w:lang w:val="en-US" w:eastAsia="zh-CN"/>
        </w:rPr>
      </w:pPr>
    </w:p>
    <w:p>
      <w:pPr>
        <w:pStyle w:val="2"/>
        <w:bidi w:val="0"/>
        <w:rPr>
          <w:rFonts w:hint="eastAsia"/>
          <w:lang w:val="en-US" w:eastAsia="zh-CN"/>
        </w:rPr>
      </w:pPr>
    </w:p>
    <w:p>
      <w:pPr>
        <w:pStyle w:val="2"/>
        <w:bidi w:val="0"/>
        <w:rPr>
          <w:rFonts w:hint="eastAsia"/>
          <w:lang w:val="en-US" w:eastAsia="zh-CN"/>
        </w:rPr>
      </w:pPr>
    </w:p>
    <w:p>
      <w:pPr>
        <w:pStyle w:val="2"/>
        <w:bidi w:val="0"/>
        <w:rPr>
          <w:rFonts w:hint="eastAsia"/>
          <w:lang w:val="en-US" w:eastAsia="zh-CN"/>
        </w:rPr>
      </w:pPr>
    </w:p>
    <w:p>
      <w:pPr>
        <w:pStyle w:val="2"/>
        <w:bidi w:val="0"/>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pStyle w:val="2"/>
        <w:bidi w:val="0"/>
        <w:rPr>
          <w:rFonts w:hint="eastAsia"/>
          <w:lang w:val="en-US" w:eastAsia="zh-CN"/>
        </w:rPr>
      </w:pPr>
      <w:bookmarkStart w:id="11" w:name="_Toc8878"/>
      <w:r>
        <w:rPr>
          <w:rFonts w:hint="eastAsia"/>
          <w:lang w:val="en-US" w:eastAsia="zh-CN"/>
        </w:rPr>
        <w:t>References</w:t>
      </w:r>
      <w:bookmarkEnd w:id="11"/>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numPr>
          <w:ilvl w:val="0"/>
          <w:numId w:val="8"/>
        </w:numPr>
        <w:kinsoku/>
        <w:wordWrap/>
        <w:overflowPunct/>
        <w:topLinePunct w:val="0"/>
        <w:autoSpaceDE/>
        <w:autoSpaceDN/>
        <w:bidi w:val="0"/>
        <w:adjustRightInd/>
        <w:snapToGrid/>
        <w:spacing w:after="160" w:line="260" w:lineRule="auto"/>
        <w:ind w:left="0" w:leftChars="0" w:firstLine="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 xml:space="preserve">Kotler, P., Keller, K. L., &amp; Burton, S. (2021). Marketing Management (15th ed.). Pearson. </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numPr>
          <w:ilvl w:val="0"/>
          <w:numId w:val="8"/>
        </w:numPr>
        <w:kinsoku/>
        <w:wordWrap/>
        <w:overflowPunct/>
        <w:topLinePunct w:val="0"/>
        <w:autoSpaceDE/>
        <w:autoSpaceDN/>
        <w:bidi w:val="0"/>
        <w:adjustRightInd/>
        <w:snapToGrid/>
        <w:spacing w:after="160" w:line="260" w:lineRule="auto"/>
        <w:ind w:left="0" w:leftChars="0" w:firstLine="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 xml:space="preserve">McDonald's Corporation. (2020). McDonald's Corporation Form 10-K. </w:t>
      </w:r>
      <w:r>
        <w:rPr>
          <w:rFonts w:hint="default" w:eastAsiaTheme="minorHAnsi"/>
          <w:kern w:val="0"/>
          <w:sz w:val="22"/>
          <w:szCs w:val="22"/>
          <w:lang w:val="en-US" w:eastAsia="zh-CN"/>
        </w:rPr>
        <w:fldChar w:fldCharType="begin"/>
      </w:r>
      <w:r>
        <w:rPr>
          <w:rFonts w:hint="default" w:eastAsiaTheme="minorHAnsi"/>
          <w:kern w:val="0"/>
          <w:sz w:val="22"/>
          <w:szCs w:val="22"/>
          <w:lang w:val="en-US" w:eastAsia="zh-CN"/>
        </w:rPr>
        <w:instrText xml:space="preserve"> HYPERLINK "https://www.sec.gov/ix?doc=/Archives/edgar/data/63908/000006390820000066/mcd-20201231.htm" \t "https://chat.openai.com/c/_new" </w:instrText>
      </w:r>
      <w:r>
        <w:rPr>
          <w:rFonts w:hint="default" w:eastAsiaTheme="minorHAnsi"/>
          <w:kern w:val="0"/>
          <w:sz w:val="22"/>
          <w:szCs w:val="22"/>
          <w:lang w:val="en-US" w:eastAsia="zh-CN"/>
        </w:rPr>
        <w:fldChar w:fldCharType="separate"/>
      </w:r>
      <w:r>
        <w:rPr>
          <w:rFonts w:hint="default" w:eastAsiaTheme="minorHAnsi"/>
          <w:kern w:val="0"/>
          <w:sz w:val="22"/>
          <w:szCs w:val="22"/>
          <w:lang w:val="en-US" w:eastAsia="zh-CN"/>
        </w:rPr>
        <w:t>https://www.sec.gov/ix?doc=/Archives/edgar/data/63908/000006390820000066/mcd-20201231.htm</w:t>
      </w:r>
      <w:r>
        <w:rPr>
          <w:rFonts w:hint="default" w:eastAsiaTheme="minorHAnsi"/>
          <w:kern w:val="0"/>
          <w:sz w:val="22"/>
          <w:szCs w:val="22"/>
          <w:lang w:val="en-US" w:eastAsia="zh-CN"/>
        </w:rPr>
        <w:fldChar w:fldCharType="end"/>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numPr>
          <w:ilvl w:val="0"/>
          <w:numId w:val="8"/>
        </w:numPr>
        <w:kinsoku/>
        <w:wordWrap/>
        <w:overflowPunct/>
        <w:topLinePunct w:val="0"/>
        <w:autoSpaceDE/>
        <w:autoSpaceDN/>
        <w:bidi w:val="0"/>
        <w:adjustRightInd/>
        <w:snapToGrid/>
        <w:spacing w:after="160" w:line="260" w:lineRule="auto"/>
        <w:ind w:left="0" w:leftChars="0" w:firstLine="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Armario, C., &amp; Han, K. (2018). McDonald’s Corporation: A strategic approach. Journal of Business Case Studies, 14(2), 53-62.</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numPr>
          <w:ilvl w:val="0"/>
          <w:numId w:val="8"/>
        </w:numPr>
        <w:kinsoku/>
        <w:wordWrap/>
        <w:overflowPunct/>
        <w:topLinePunct w:val="0"/>
        <w:autoSpaceDE/>
        <w:autoSpaceDN/>
        <w:bidi w:val="0"/>
        <w:adjustRightInd/>
        <w:snapToGrid/>
        <w:spacing w:after="160" w:line="260" w:lineRule="auto"/>
        <w:ind w:left="0" w:leftChars="0" w:firstLine="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Smith, B. A. (2019). An Introduction to Marketing Research. SAGE Publications, Inc.</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numPr>
          <w:ilvl w:val="0"/>
          <w:numId w:val="8"/>
        </w:numPr>
        <w:kinsoku/>
        <w:wordWrap/>
        <w:overflowPunct/>
        <w:topLinePunct w:val="0"/>
        <w:autoSpaceDE/>
        <w:autoSpaceDN/>
        <w:bidi w:val="0"/>
        <w:adjustRightInd/>
        <w:snapToGrid/>
        <w:spacing w:after="160" w:line="260" w:lineRule="auto"/>
        <w:ind w:left="0" w:leftChars="0" w:firstLine="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Shahzad, F., Luqman, M., &amp; Qureshi, J. A. (2016). The impact of branding on consumer behavior. European Journal of Scientific Research, 139(2), 269-281.</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numPr>
          <w:ilvl w:val="0"/>
          <w:numId w:val="8"/>
        </w:numPr>
        <w:kinsoku/>
        <w:wordWrap/>
        <w:overflowPunct/>
        <w:topLinePunct w:val="0"/>
        <w:autoSpaceDE/>
        <w:autoSpaceDN/>
        <w:bidi w:val="0"/>
        <w:adjustRightInd/>
        <w:snapToGrid/>
        <w:spacing w:after="160" w:line="260" w:lineRule="auto"/>
        <w:ind w:left="0" w:leftChars="0" w:firstLine="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Zeithaml, V. A., Bitner, M. J., &amp; Gremler, D. D. (2018). Services Marketing: Integrating Customer Focus Across the Firm (7th ed.). McGraw-Hill Education.</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numPr>
          <w:ilvl w:val="0"/>
          <w:numId w:val="8"/>
        </w:numPr>
        <w:kinsoku/>
        <w:wordWrap/>
        <w:overflowPunct/>
        <w:topLinePunct w:val="0"/>
        <w:autoSpaceDE/>
        <w:autoSpaceDN/>
        <w:bidi w:val="0"/>
        <w:adjustRightInd/>
        <w:snapToGrid/>
        <w:spacing w:after="160" w:line="260" w:lineRule="auto"/>
        <w:ind w:left="0" w:leftChars="0" w:firstLine="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Thoma, M. (2017). Food safety regulations in the fast food industry: A comparative analysis of McDonald's and KFC/Taco Bell. Journal of Food Law &amp; Policy, 13(1), 1-30.</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numPr>
          <w:ilvl w:val="0"/>
          <w:numId w:val="8"/>
        </w:numPr>
        <w:kinsoku/>
        <w:wordWrap/>
        <w:overflowPunct/>
        <w:topLinePunct w:val="0"/>
        <w:autoSpaceDE/>
        <w:autoSpaceDN/>
        <w:bidi w:val="0"/>
        <w:adjustRightInd/>
        <w:snapToGrid/>
        <w:spacing w:after="160" w:line="260" w:lineRule="auto"/>
        <w:ind w:left="0" w:leftChars="0" w:firstLine="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Kaur, G. (2015). A study of the preferences of vegetarian and non-vegetarian customers towards McDonald’s. International Journal of Research in Commerce and Management, 6(4), 13-16.</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numPr>
          <w:ilvl w:val="0"/>
          <w:numId w:val="8"/>
        </w:numPr>
        <w:kinsoku/>
        <w:wordWrap/>
        <w:overflowPunct/>
        <w:topLinePunct w:val="0"/>
        <w:autoSpaceDE/>
        <w:autoSpaceDN/>
        <w:bidi w:val="0"/>
        <w:adjustRightInd/>
        <w:snapToGrid/>
        <w:spacing w:after="160" w:line="260" w:lineRule="auto"/>
        <w:ind w:left="0" w:leftChars="0" w:firstLine="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Yen, S. T., &amp; Morshed, A. K. M. M. (2021). Consumer attitude and purchase intention of vegetarian food: The case of McDonald’s in Taiwan. Journal of Foodservice Business Research, 24(2), 165-182.</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numPr>
          <w:ilvl w:val="0"/>
          <w:numId w:val="8"/>
        </w:numPr>
        <w:kinsoku/>
        <w:wordWrap/>
        <w:overflowPunct/>
        <w:topLinePunct w:val="0"/>
        <w:autoSpaceDE/>
        <w:autoSpaceDN/>
        <w:bidi w:val="0"/>
        <w:adjustRightInd/>
        <w:snapToGrid/>
        <w:spacing w:after="160" w:line="260" w:lineRule="auto"/>
        <w:ind w:left="0" w:leftChars="0" w:firstLine="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Erdem, M., &amp; Swait, J. (2018). Brand credibility, brand consideration, and choice. Journal of Consumer Research, 44(2), 295-312.</w:t>
      </w: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numPr>
          <w:ilvl w:val="0"/>
          <w:numId w:val="8"/>
        </w:numPr>
        <w:kinsoku/>
        <w:wordWrap/>
        <w:overflowPunct/>
        <w:topLinePunct w:val="0"/>
        <w:autoSpaceDE/>
        <w:autoSpaceDN/>
        <w:bidi w:val="0"/>
        <w:adjustRightInd/>
        <w:snapToGrid/>
        <w:spacing w:after="160" w:line="260" w:lineRule="auto"/>
        <w:ind w:left="0" w:leftChars="0" w:firstLine="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Khamitova, S. S., &amp; Rima, H. (2019). The effect of brand positioning on customer-based brand equity: Evidence from McDonald's fast food chains in Kazakhstan. Journal of Asian Finance, Economics and Business, 6(3), 187-197.</w:t>
      </w:r>
    </w:p>
    <w:p>
      <w:pPr>
        <w:keepNext w:val="0"/>
        <w:keepLines w:val="0"/>
        <w:pageBreakBefore w:val="0"/>
        <w:widowControl/>
        <w:numPr>
          <w:numId w:val="0"/>
        </w:numPr>
        <w:kinsoku/>
        <w:wordWrap/>
        <w:overflowPunct/>
        <w:topLinePunct w:val="0"/>
        <w:autoSpaceDE/>
        <w:autoSpaceDN/>
        <w:bidi w:val="0"/>
        <w:adjustRightInd/>
        <w:snapToGrid/>
        <w:spacing w:after="160" w:line="260" w:lineRule="auto"/>
        <w:ind w:leftChars="0"/>
        <w:jc w:val="left"/>
        <w:textAlignment w:val="auto"/>
        <w:rPr>
          <w:rFonts w:hint="default" w:eastAsiaTheme="minorHAnsi"/>
          <w:kern w:val="0"/>
          <w:sz w:val="22"/>
          <w:szCs w:val="22"/>
          <w:lang w:val="en-US" w:eastAsia="zh-CN"/>
        </w:rPr>
      </w:pPr>
    </w:p>
    <w:p>
      <w:pPr>
        <w:keepNext w:val="0"/>
        <w:keepLines w:val="0"/>
        <w:pageBreakBefore w:val="0"/>
        <w:widowControl/>
        <w:numPr>
          <w:ilvl w:val="0"/>
          <w:numId w:val="8"/>
        </w:numPr>
        <w:kinsoku/>
        <w:wordWrap/>
        <w:overflowPunct/>
        <w:topLinePunct w:val="0"/>
        <w:autoSpaceDE/>
        <w:autoSpaceDN/>
        <w:bidi w:val="0"/>
        <w:adjustRightInd/>
        <w:snapToGrid/>
        <w:spacing w:after="160" w:line="260" w:lineRule="auto"/>
        <w:ind w:left="0" w:leftChars="0" w:firstLine="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 xml:space="preserve">Kotler, P., &amp; Armstrong, G. (2010). Principles of marketing (13th ed.). Prentice Hall. </w:t>
      </w:r>
    </w:p>
    <w:p>
      <w:pPr>
        <w:keepNext w:val="0"/>
        <w:keepLines w:val="0"/>
        <w:pageBreakBefore w:val="0"/>
        <w:widowControl/>
        <w:numPr>
          <w:numId w:val="0"/>
        </w:numPr>
        <w:kinsoku/>
        <w:wordWrap/>
        <w:overflowPunct/>
        <w:topLinePunct w:val="0"/>
        <w:autoSpaceDE/>
        <w:autoSpaceDN/>
        <w:bidi w:val="0"/>
        <w:adjustRightInd/>
        <w:snapToGrid/>
        <w:spacing w:after="160" w:line="260" w:lineRule="auto"/>
        <w:ind w:leftChars="0"/>
        <w:jc w:val="left"/>
        <w:textAlignment w:val="auto"/>
        <w:rPr>
          <w:rFonts w:hint="default" w:eastAsiaTheme="minorHAnsi"/>
          <w:kern w:val="0"/>
          <w:sz w:val="22"/>
          <w:szCs w:val="22"/>
          <w:lang w:val="en-US" w:eastAsia="zh-CN"/>
        </w:rPr>
      </w:pPr>
    </w:p>
    <w:p>
      <w:pPr>
        <w:keepNext w:val="0"/>
        <w:keepLines w:val="0"/>
        <w:pageBreakBefore w:val="0"/>
        <w:widowControl/>
        <w:numPr>
          <w:ilvl w:val="0"/>
          <w:numId w:val="8"/>
        </w:numPr>
        <w:kinsoku/>
        <w:wordWrap/>
        <w:overflowPunct/>
        <w:topLinePunct w:val="0"/>
        <w:autoSpaceDE/>
        <w:autoSpaceDN/>
        <w:bidi w:val="0"/>
        <w:adjustRightInd/>
        <w:snapToGrid/>
        <w:spacing w:after="160" w:line="260" w:lineRule="auto"/>
        <w:ind w:left="0" w:leftChars="0" w:firstLine="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MacDonald, E., &amp; Sharp, B. (2000). Brand awareness effects on consumer decision making for a common, repeat purchase product: A replication. Journal of Business Research, 48(1), 5-15.</w:t>
      </w:r>
    </w:p>
    <w:p>
      <w:pPr>
        <w:keepNext w:val="0"/>
        <w:keepLines w:val="0"/>
        <w:pageBreakBefore w:val="0"/>
        <w:widowControl/>
        <w:numPr>
          <w:numId w:val="0"/>
        </w:numPr>
        <w:kinsoku/>
        <w:wordWrap/>
        <w:overflowPunct/>
        <w:topLinePunct w:val="0"/>
        <w:autoSpaceDE/>
        <w:autoSpaceDN/>
        <w:bidi w:val="0"/>
        <w:adjustRightInd/>
        <w:snapToGrid/>
        <w:spacing w:after="160" w:line="260" w:lineRule="auto"/>
        <w:ind w:leftChars="0"/>
        <w:jc w:val="left"/>
        <w:textAlignment w:val="auto"/>
        <w:rPr>
          <w:rFonts w:hint="default" w:eastAsiaTheme="minorHAnsi"/>
          <w:kern w:val="0"/>
          <w:sz w:val="22"/>
          <w:szCs w:val="22"/>
          <w:lang w:val="en-US" w:eastAsia="zh-CN"/>
        </w:rPr>
      </w:pPr>
    </w:p>
    <w:p>
      <w:pPr>
        <w:keepNext w:val="0"/>
        <w:keepLines w:val="0"/>
        <w:pageBreakBefore w:val="0"/>
        <w:widowControl/>
        <w:numPr>
          <w:ilvl w:val="0"/>
          <w:numId w:val="8"/>
        </w:numPr>
        <w:kinsoku/>
        <w:wordWrap/>
        <w:overflowPunct/>
        <w:topLinePunct w:val="0"/>
        <w:autoSpaceDE/>
        <w:autoSpaceDN/>
        <w:bidi w:val="0"/>
        <w:adjustRightInd/>
        <w:snapToGrid/>
        <w:spacing w:after="160" w:line="260" w:lineRule="auto"/>
        <w:ind w:left="0" w:leftChars="0" w:firstLine="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 xml:space="preserve">McDonald's. (2021). McPlant. </w:t>
      </w:r>
      <w:r>
        <w:rPr>
          <w:rFonts w:hint="default" w:eastAsiaTheme="minorHAnsi"/>
          <w:kern w:val="0"/>
          <w:sz w:val="22"/>
          <w:szCs w:val="22"/>
          <w:lang w:val="en-US" w:eastAsia="zh-CN"/>
        </w:rPr>
        <w:fldChar w:fldCharType="begin"/>
      </w:r>
      <w:r>
        <w:rPr>
          <w:rFonts w:hint="default" w:eastAsiaTheme="minorHAnsi"/>
          <w:kern w:val="0"/>
          <w:sz w:val="22"/>
          <w:szCs w:val="22"/>
          <w:lang w:val="en-US" w:eastAsia="zh-CN"/>
        </w:rPr>
        <w:instrText xml:space="preserve"> HYPERLINK "https://www.mcdonalds.com/us/en-us/mcplant.html" \t "https://chat.openai.com/_new" </w:instrText>
      </w:r>
      <w:r>
        <w:rPr>
          <w:rFonts w:hint="default" w:eastAsiaTheme="minorHAnsi"/>
          <w:kern w:val="0"/>
          <w:sz w:val="22"/>
          <w:szCs w:val="22"/>
          <w:lang w:val="en-US" w:eastAsia="zh-CN"/>
        </w:rPr>
        <w:fldChar w:fldCharType="separate"/>
      </w:r>
      <w:r>
        <w:rPr>
          <w:rFonts w:hint="default" w:eastAsiaTheme="minorHAnsi"/>
          <w:kern w:val="0"/>
          <w:sz w:val="22"/>
          <w:szCs w:val="22"/>
          <w:lang w:val="en-US" w:eastAsia="zh-CN"/>
        </w:rPr>
        <w:t>https://www.mcdonalds.com/us/en-us/mcplant.html</w:t>
      </w:r>
      <w:r>
        <w:rPr>
          <w:rFonts w:hint="default" w:eastAsiaTheme="minorHAnsi"/>
          <w:kern w:val="0"/>
          <w:sz w:val="22"/>
          <w:szCs w:val="22"/>
          <w:lang w:val="en-US" w:eastAsia="zh-CN"/>
        </w:rPr>
        <w:fldChar w:fldCharType="end"/>
      </w:r>
    </w:p>
    <w:p>
      <w:pPr>
        <w:keepNext w:val="0"/>
        <w:keepLines w:val="0"/>
        <w:pageBreakBefore w:val="0"/>
        <w:widowControl/>
        <w:numPr>
          <w:numId w:val="0"/>
        </w:numPr>
        <w:kinsoku/>
        <w:wordWrap/>
        <w:overflowPunct/>
        <w:topLinePunct w:val="0"/>
        <w:autoSpaceDE/>
        <w:autoSpaceDN/>
        <w:bidi w:val="0"/>
        <w:adjustRightInd/>
        <w:snapToGrid/>
        <w:spacing w:after="160" w:line="260" w:lineRule="auto"/>
        <w:ind w:leftChars="0"/>
        <w:jc w:val="left"/>
        <w:textAlignment w:val="auto"/>
        <w:rPr>
          <w:rFonts w:hint="default" w:eastAsiaTheme="minorHAnsi"/>
          <w:kern w:val="0"/>
          <w:sz w:val="22"/>
          <w:szCs w:val="22"/>
          <w:lang w:val="en-US" w:eastAsia="zh-CN"/>
        </w:rPr>
      </w:pPr>
    </w:p>
    <w:p>
      <w:pPr>
        <w:keepNext w:val="0"/>
        <w:keepLines w:val="0"/>
        <w:pageBreakBefore w:val="0"/>
        <w:widowControl/>
        <w:numPr>
          <w:ilvl w:val="0"/>
          <w:numId w:val="8"/>
        </w:numPr>
        <w:kinsoku/>
        <w:wordWrap/>
        <w:overflowPunct/>
        <w:topLinePunct w:val="0"/>
        <w:autoSpaceDE/>
        <w:autoSpaceDN/>
        <w:bidi w:val="0"/>
        <w:adjustRightInd/>
        <w:snapToGrid/>
        <w:spacing w:after="160" w:line="260" w:lineRule="auto"/>
        <w:ind w:left="0" w:leftChars="0" w:firstLine="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 xml:space="preserve"> Zeithaml, V. A., Bitner, M. J., &amp; Gremler, D. D. (2010). Services marketing: Integrating customer focus across the firm (5th ed.). McGraw-Hill. </w:t>
      </w:r>
    </w:p>
    <w:p>
      <w:pPr>
        <w:keepNext w:val="0"/>
        <w:keepLines w:val="0"/>
        <w:pageBreakBefore w:val="0"/>
        <w:widowControl/>
        <w:numPr>
          <w:numId w:val="0"/>
        </w:numPr>
        <w:kinsoku/>
        <w:wordWrap/>
        <w:overflowPunct/>
        <w:topLinePunct w:val="0"/>
        <w:autoSpaceDE/>
        <w:autoSpaceDN/>
        <w:bidi w:val="0"/>
        <w:adjustRightInd/>
        <w:snapToGrid/>
        <w:spacing w:after="160" w:line="260" w:lineRule="auto"/>
        <w:ind w:leftChars="0"/>
        <w:jc w:val="left"/>
        <w:textAlignment w:val="auto"/>
        <w:rPr>
          <w:rFonts w:hint="default" w:eastAsiaTheme="minorHAnsi"/>
          <w:kern w:val="0"/>
          <w:sz w:val="22"/>
          <w:szCs w:val="22"/>
          <w:lang w:val="en-US" w:eastAsia="zh-CN"/>
        </w:rPr>
      </w:pPr>
    </w:p>
    <w:p>
      <w:pPr>
        <w:keepNext w:val="0"/>
        <w:keepLines w:val="0"/>
        <w:pageBreakBefore w:val="0"/>
        <w:widowControl/>
        <w:numPr>
          <w:ilvl w:val="0"/>
          <w:numId w:val="8"/>
        </w:numPr>
        <w:kinsoku/>
        <w:wordWrap/>
        <w:overflowPunct/>
        <w:topLinePunct w:val="0"/>
        <w:autoSpaceDE/>
        <w:autoSpaceDN/>
        <w:bidi w:val="0"/>
        <w:adjustRightInd/>
        <w:snapToGrid/>
        <w:spacing w:after="160" w:line="260" w:lineRule="auto"/>
        <w:ind w:left="0" w:leftChars="0" w:firstLine="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 xml:space="preserve">Pauwels, K., &amp; Weiss, A. (2008). Moving from free to fee: How online firms market to change their business model successfully. Journal of Marketing, 72(3), 14-31. </w:t>
      </w:r>
    </w:p>
    <w:p>
      <w:pPr>
        <w:keepNext w:val="0"/>
        <w:keepLines w:val="0"/>
        <w:pageBreakBefore w:val="0"/>
        <w:widowControl/>
        <w:numPr>
          <w:numId w:val="0"/>
        </w:numPr>
        <w:kinsoku/>
        <w:wordWrap/>
        <w:overflowPunct/>
        <w:topLinePunct w:val="0"/>
        <w:autoSpaceDE/>
        <w:autoSpaceDN/>
        <w:bidi w:val="0"/>
        <w:adjustRightInd/>
        <w:snapToGrid/>
        <w:spacing w:after="160" w:line="260" w:lineRule="auto"/>
        <w:ind w:leftChars="0"/>
        <w:jc w:val="left"/>
        <w:textAlignment w:val="auto"/>
        <w:rPr>
          <w:rFonts w:hint="default" w:eastAsiaTheme="minorHAnsi"/>
          <w:kern w:val="0"/>
          <w:sz w:val="22"/>
          <w:szCs w:val="22"/>
          <w:lang w:val="en-US" w:eastAsia="zh-CN"/>
        </w:rPr>
      </w:pPr>
    </w:p>
    <w:p>
      <w:pPr>
        <w:keepNext w:val="0"/>
        <w:keepLines w:val="0"/>
        <w:pageBreakBefore w:val="0"/>
        <w:widowControl/>
        <w:numPr>
          <w:ilvl w:val="0"/>
          <w:numId w:val="8"/>
        </w:numPr>
        <w:kinsoku/>
        <w:wordWrap/>
        <w:overflowPunct/>
        <w:topLinePunct w:val="0"/>
        <w:autoSpaceDE/>
        <w:autoSpaceDN/>
        <w:bidi w:val="0"/>
        <w:adjustRightInd/>
        <w:snapToGrid/>
        <w:spacing w:after="160" w:line="260" w:lineRule="auto"/>
        <w:ind w:left="0" w:leftChars="0" w:firstLine="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Mintel. (2021). Eating out - UK - December 2020. Mintel Group.</w:t>
      </w:r>
    </w:p>
    <w:p>
      <w:pPr>
        <w:keepNext w:val="0"/>
        <w:keepLines w:val="0"/>
        <w:pageBreakBefore w:val="0"/>
        <w:widowControl/>
        <w:numPr>
          <w:numId w:val="0"/>
        </w:numPr>
        <w:kinsoku/>
        <w:wordWrap/>
        <w:overflowPunct/>
        <w:topLinePunct w:val="0"/>
        <w:autoSpaceDE/>
        <w:autoSpaceDN/>
        <w:bidi w:val="0"/>
        <w:adjustRightInd/>
        <w:snapToGrid/>
        <w:spacing w:after="160" w:line="260" w:lineRule="auto"/>
        <w:ind w:leftChars="0"/>
        <w:jc w:val="left"/>
        <w:textAlignment w:val="auto"/>
        <w:rPr>
          <w:rFonts w:hint="default" w:eastAsiaTheme="minorHAnsi"/>
          <w:kern w:val="0"/>
          <w:sz w:val="22"/>
          <w:szCs w:val="22"/>
          <w:lang w:val="en-US" w:eastAsia="zh-CN"/>
        </w:rPr>
      </w:pPr>
    </w:p>
    <w:p>
      <w:pPr>
        <w:keepNext w:val="0"/>
        <w:keepLines w:val="0"/>
        <w:pageBreakBefore w:val="0"/>
        <w:widowControl/>
        <w:numPr>
          <w:ilvl w:val="0"/>
          <w:numId w:val="8"/>
        </w:numPr>
        <w:kinsoku/>
        <w:wordWrap/>
        <w:overflowPunct/>
        <w:topLinePunct w:val="0"/>
        <w:autoSpaceDE/>
        <w:autoSpaceDN/>
        <w:bidi w:val="0"/>
        <w:adjustRightInd/>
        <w:snapToGrid/>
        <w:spacing w:after="160" w:line="260" w:lineRule="auto"/>
        <w:ind w:left="0" w:leftChars="0" w:firstLine="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 xml:space="preserve">Babin, B. J., &amp; Zikmund, W. G. (2015). Essentials of marketing research (5th ed.). Cengage Learning. </w:t>
      </w:r>
    </w:p>
    <w:p>
      <w:pPr>
        <w:keepNext w:val="0"/>
        <w:keepLines w:val="0"/>
        <w:pageBreakBefore w:val="0"/>
        <w:widowControl/>
        <w:numPr>
          <w:numId w:val="0"/>
        </w:numPr>
        <w:kinsoku/>
        <w:wordWrap/>
        <w:overflowPunct/>
        <w:topLinePunct w:val="0"/>
        <w:autoSpaceDE/>
        <w:autoSpaceDN/>
        <w:bidi w:val="0"/>
        <w:adjustRightInd/>
        <w:snapToGrid/>
        <w:spacing w:after="160" w:line="260" w:lineRule="auto"/>
        <w:ind w:leftChars="0"/>
        <w:jc w:val="left"/>
        <w:textAlignment w:val="auto"/>
        <w:rPr>
          <w:rFonts w:hint="default" w:eastAsiaTheme="minorHAnsi"/>
          <w:kern w:val="0"/>
          <w:sz w:val="22"/>
          <w:szCs w:val="22"/>
          <w:lang w:val="en-US" w:eastAsia="zh-CN"/>
        </w:rPr>
      </w:pPr>
    </w:p>
    <w:p>
      <w:pPr>
        <w:keepNext w:val="0"/>
        <w:keepLines w:val="0"/>
        <w:pageBreakBefore w:val="0"/>
        <w:widowControl/>
        <w:numPr>
          <w:ilvl w:val="0"/>
          <w:numId w:val="8"/>
        </w:numPr>
        <w:kinsoku/>
        <w:wordWrap/>
        <w:overflowPunct/>
        <w:topLinePunct w:val="0"/>
        <w:autoSpaceDE/>
        <w:autoSpaceDN/>
        <w:bidi w:val="0"/>
        <w:adjustRightInd/>
        <w:snapToGrid/>
        <w:spacing w:after="160" w:line="260" w:lineRule="auto"/>
        <w:ind w:left="0" w:leftChars="0" w:firstLine="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Lim, W. M., &amp; Ting, D. H. (2010). An analysis of the strategic differentiation of fast food chains in Singapore. Journal of Applied Business Research, 26(4), 101-110.</w:t>
      </w:r>
    </w:p>
    <w:p>
      <w:pPr>
        <w:keepNext w:val="0"/>
        <w:keepLines w:val="0"/>
        <w:pageBreakBefore w:val="0"/>
        <w:widowControl/>
        <w:numPr>
          <w:numId w:val="0"/>
        </w:numPr>
        <w:kinsoku/>
        <w:wordWrap/>
        <w:overflowPunct/>
        <w:topLinePunct w:val="0"/>
        <w:autoSpaceDE/>
        <w:autoSpaceDN/>
        <w:bidi w:val="0"/>
        <w:adjustRightInd/>
        <w:snapToGrid/>
        <w:spacing w:after="160" w:line="260" w:lineRule="auto"/>
        <w:ind w:leftChars="0"/>
        <w:jc w:val="left"/>
        <w:textAlignment w:val="auto"/>
        <w:rPr>
          <w:rFonts w:hint="default" w:eastAsiaTheme="minorHAnsi"/>
          <w:kern w:val="0"/>
          <w:sz w:val="22"/>
          <w:szCs w:val="22"/>
          <w:lang w:val="en-US" w:eastAsia="zh-CN"/>
        </w:rPr>
      </w:pPr>
    </w:p>
    <w:p>
      <w:pPr>
        <w:keepNext w:val="0"/>
        <w:keepLines w:val="0"/>
        <w:pageBreakBefore w:val="0"/>
        <w:widowControl/>
        <w:numPr>
          <w:ilvl w:val="0"/>
          <w:numId w:val="8"/>
        </w:numPr>
        <w:kinsoku/>
        <w:wordWrap/>
        <w:overflowPunct/>
        <w:topLinePunct w:val="0"/>
        <w:autoSpaceDE/>
        <w:autoSpaceDN/>
        <w:bidi w:val="0"/>
        <w:adjustRightInd/>
        <w:snapToGrid/>
        <w:spacing w:after="160" w:line="260" w:lineRule="auto"/>
        <w:ind w:left="0" w:leftChars="0" w:firstLine="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O'Malley, C., &amp; Tynan, C. (2001). The importance of service quality in the fast food industry—A case study of McDonald's. Managing Service Quality: An International Journal, 11(6), 431-439.</w:t>
      </w:r>
    </w:p>
    <w:p>
      <w:pPr>
        <w:keepNext w:val="0"/>
        <w:keepLines w:val="0"/>
        <w:pageBreakBefore w:val="0"/>
        <w:widowControl/>
        <w:numPr>
          <w:numId w:val="0"/>
        </w:numPr>
        <w:kinsoku/>
        <w:wordWrap/>
        <w:overflowPunct/>
        <w:topLinePunct w:val="0"/>
        <w:autoSpaceDE/>
        <w:autoSpaceDN/>
        <w:bidi w:val="0"/>
        <w:adjustRightInd/>
        <w:snapToGrid/>
        <w:spacing w:after="160" w:line="260" w:lineRule="auto"/>
        <w:ind w:leftChars="0"/>
        <w:jc w:val="left"/>
        <w:textAlignment w:val="auto"/>
        <w:rPr>
          <w:rFonts w:hint="default" w:eastAsiaTheme="minorHAnsi"/>
          <w:kern w:val="0"/>
          <w:sz w:val="22"/>
          <w:szCs w:val="22"/>
          <w:lang w:val="en-US" w:eastAsia="zh-CN"/>
        </w:rPr>
      </w:pPr>
    </w:p>
    <w:p>
      <w:pPr>
        <w:keepNext w:val="0"/>
        <w:keepLines w:val="0"/>
        <w:pageBreakBefore w:val="0"/>
        <w:widowControl/>
        <w:numPr>
          <w:ilvl w:val="0"/>
          <w:numId w:val="8"/>
        </w:numPr>
        <w:kinsoku/>
        <w:wordWrap/>
        <w:overflowPunct/>
        <w:topLinePunct w:val="0"/>
        <w:autoSpaceDE/>
        <w:autoSpaceDN/>
        <w:bidi w:val="0"/>
        <w:adjustRightInd/>
        <w:snapToGrid/>
        <w:spacing w:after="160" w:line="260" w:lineRule="auto"/>
        <w:ind w:left="0" w:leftChars="0" w:firstLine="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Wirtz, J., &amp; Lovelock, C. (2016). Services marketing: People, technology, strategy (8th ed.). World Scientific Publishing.</w:t>
      </w:r>
    </w:p>
    <w:p>
      <w:pPr>
        <w:keepNext w:val="0"/>
        <w:keepLines w:val="0"/>
        <w:pageBreakBefore w:val="0"/>
        <w:widowControl/>
        <w:numPr>
          <w:numId w:val="0"/>
        </w:numPr>
        <w:kinsoku/>
        <w:wordWrap/>
        <w:overflowPunct/>
        <w:topLinePunct w:val="0"/>
        <w:autoSpaceDE/>
        <w:autoSpaceDN/>
        <w:bidi w:val="0"/>
        <w:adjustRightInd/>
        <w:snapToGrid/>
        <w:spacing w:after="160" w:line="260" w:lineRule="auto"/>
        <w:ind w:leftChars="0"/>
        <w:jc w:val="left"/>
        <w:textAlignment w:val="auto"/>
        <w:rPr>
          <w:rFonts w:hint="default" w:eastAsiaTheme="minorHAnsi"/>
          <w:kern w:val="0"/>
          <w:sz w:val="22"/>
          <w:szCs w:val="22"/>
          <w:lang w:val="en-US" w:eastAsia="zh-CN"/>
        </w:rPr>
      </w:pPr>
    </w:p>
    <w:p>
      <w:pPr>
        <w:keepNext w:val="0"/>
        <w:keepLines w:val="0"/>
        <w:pageBreakBefore w:val="0"/>
        <w:widowControl/>
        <w:numPr>
          <w:ilvl w:val="0"/>
          <w:numId w:val="8"/>
        </w:numPr>
        <w:kinsoku/>
        <w:wordWrap/>
        <w:overflowPunct/>
        <w:topLinePunct w:val="0"/>
        <w:autoSpaceDE/>
        <w:autoSpaceDN/>
        <w:bidi w:val="0"/>
        <w:adjustRightInd/>
        <w:snapToGrid/>
        <w:spacing w:after="160" w:line="260" w:lineRule="auto"/>
        <w:ind w:left="0" w:leftChars="0" w:firstLine="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Mangold, W. G., &amp; Faulds, D. J. (2009). Social media: The new hybrid element of the promotion mix. Business Horizons, 52(4), 357-365.</w:t>
      </w:r>
    </w:p>
    <w:p>
      <w:pPr>
        <w:keepNext w:val="0"/>
        <w:keepLines w:val="0"/>
        <w:pageBreakBefore w:val="0"/>
        <w:widowControl/>
        <w:numPr>
          <w:numId w:val="0"/>
        </w:numPr>
        <w:kinsoku/>
        <w:wordWrap/>
        <w:overflowPunct/>
        <w:topLinePunct w:val="0"/>
        <w:autoSpaceDE/>
        <w:autoSpaceDN/>
        <w:bidi w:val="0"/>
        <w:adjustRightInd/>
        <w:snapToGrid/>
        <w:spacing w:after="160" w:line="260" w:lineRule="auto"/>
        <w:ind w:leftChars="0"/>
        <w:jc w:val="left"/>
        <w:textAlignment w:val="auto"/>
        <w:rPr>
          <w:rFonts w:hint="default" w:eastAsiaTheme="minorHAnsi"/>
          <w:kern w:val="0"/>
          <w:sz w:val="22"/>
          <w:szCs w:val="22"/>
          <w:lang w:val="en-US" w:eastAsia="zh-CN"/>
        </w:rPr>
      </w:pPr>
    </w:p>
    <w:p>
      <w:pPr>
        <w:keepNext w:val="0"/>
        <w:keepLines w:val="0"/>
        <w:pageBreakBefore w:val="0"/>
        <w:widowControl/>
        <w:numPr>
          <w:ilvl w:val="0"/>
          <w:numId w:val="8"/>
        </w:numPr>
        <w:kinsoku/>
        <w:wordWrap/>
        <w:overflowPunct/>
        <w:topLinePunct w:val="0"/>
        <w:autoSpaceDE/>
        <w:autoSpaceDN/>
        <w:bidi w:val="0"/>
        <w:adjustRightInd/>
        <w:snapToGrid/>
        <w:spacing w:after="160" w:line="260" w:lineRule="auto"/>
        <w:ind w:left="0" w:leftChars="0" w:firstLine="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Lee, Y. J., &amp; Kacen, J. J. (2008). Cultural influences on consumer satisfaction with impulse and planned purchase decisions. Journal of Business Research, 61(3), 265-272.</w:t>
      </w:r>
    </w:p>
    <w:p>
      <w:pPr>
        <w:keepNext w:val="0"/>
        <w:keepLines w:val="0"/>
        <w:pageBreakBefore w:val="0"/>
        <w:widowControl/>
        <w:numPr>
          <w:numId w:val="0"/>
        </w:numPr>
        <w:kinsoku/>
        <w:wordWrap/>
        <w:overflowPunct/>
        <w:topLinePunct w:val="0"/>
        <w:autoSpaceDE/>
        <w:autoSpaceDN/>
        <w:bidi w:val="0"/>
        <w:adjustRightInd/>
        <w:snapToGrid/>
        <w:spacing w:after="160" w:line="260" w:lineRule="auto"/>
        <w:ind w:leftChars="0"/>
        <w:jc w:val="left"/>
        <w:textAlignment w:val="auto"/>
        <w:rPr>
          <w:rFonts w:hint="default" w:eastAsiaTheme="minorHAnsi"/>
          <w:kern w:val="0"/>
          <w:sz w:val="22"/>
          <w:szCs w:val="22"/>
          <w:lang w:val="en-US" w:eastAsia="zh-CN"/>
        </w:rPr>
      </w:pPr>
    </w:p>
    <w:p>
      <w:pPr>
        <w:keepNext w:val="0"/>
        <w:keepLines w:val="0"/>
        <w:pageBreakBefore w:val="0"/>
        <w:widowControl/>
        <w:numPr>
          <w:ilvl w:val="0"/>
          <w:numId w:val="8"/>
        </w:numPr>
        <w:kinsoku/>
        <w:wordWrap/>
        <w:overflowPunct/>
        <w:topLinePunct w:val="0"/>
        <w:autoSpaceDE/>
        <w:autoSpaceDN/>
        <w:bidi w:val="0"/>
        <w:adjustRightInd/>
        <w:snapToGrid/>
        <w:spacing w:after="160" w:line="260" w:lineRule="auto"/>
        <w:ind w:left="0" w:leftChars="0" w:firstLine="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Dickson, P. R., &amp; Sawyer, A. G. (1990). The price knowledge and search of supermarket shoppers. Journal of Marketing, 54(3), 42-53.</w:t>
      </w:r>
    </w:p>
    <w:p>
      <w:pPr>
        <w:keepNext w:val="0"/>
        <w:keepLines w:val="0"/>
        <w:pageBreakBefore w:val="0"/>
        <w:widowControl/>
        <w:numPr>
          <w:numId w:val="0"/>
        </w:numPr>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numPr>
          <w:ilvl w:val="0"/>
          <w:numId w:val="8"/>
        </w:numPr>
        <w:kinsoku/>
        <w:wordWrap/>
        <w:overflowPunct/>
        <w:topLinePunct w:val="0"/>
        <w:autoSpaceDE/>
        <w:autoSpaceDN/>
        <w:bidi w:val="0"/>
        <w:adjustRightInd/>
        <w:snapToGrid/>
        <w:spacing w:after="160" w:line="260" w:lineRule="auto"/>
        <w:ind w:left="0" w:leftChars="0" w:firstLine="0" w:firstLineChars="0"/>
        <w:jc w:val="left"/>
        <w:textAlignment w:val="auto"/>
        <w:rPr>
          <w:rFonts w:hint="default" w:eastAsiaTheme="minorHAnsi"/>
          <w:kern w:val="0"/>
          <w:sz w:val="22"/>
          <w:szCs w:val="22"/>
          <w:lang w:val="en-US" w:eastAsia="zh-CN"/>
        </w:rPr>
      </w:pPr>
      <w:r>
        <w:rPr>
          <w:rFonts w:hint="default" w:eastAsiaTheme="minorHAnsi"/>
          <w:kern w:val="0"/>
          <w:sz w:val="22"/>
          <w:szCs w:val="22"/>
          <w:lang w:val="en-US" w:eastAsia="zh-CN"/>
        </w:rPr>
        <w:t>QSR Magazine. (2019). McDonald's invests $6 billion in restaurant</w:t>
      </w:r>
      <w:r>
        <w:rPr>
          <w:rFonts w:hint="eastAsia" w:eastAsiaTheme="minorHAnsi"/>
          <w:kern w:val="0"/>
          <w:sz w:val="22"/>
          <w:szCs w:val="22"/>
          <w:lang w:val="en-US" w:eastAsia="zh-CN"/>
        </w:rPr>
        <w:t xml:space="preserve"> </w:t>
      </w:r>
      <w:r>
        <w:rPr>
          <w:rFonts w:hint="default" w:eastAsiaTheme="minorHAnsi"/>
          <w:kern w:val="0"/>
          <w:sz w:val="22"/>
          <w:szCs w:val="22"/>
          <w:lang w:val="en-US" w:eastAsia="zh-CN"/>
        </w:rPr>
        <w:t>modernization.</w:t>
      </w:r>
      <w:r>
        <w:rPr>
          <w:rFonts w:hint="default" w:eastAsiaTheme="minorHAnsi"/>
          <w:kern w:val="0"/>
          <w:sz w:val="22"/>
          <w:szCs w:val="22"/>
          <w:lang w:val="en-US" w:eastAsia="zh-CN"/>
        </w:rPr>
        <w:fldChar w:fldCharType="begin"/>
      </w:r>
      <w:r>
        <w:rPr>
          <w:rFonts w:hint="default" w:eastAsiaTheme="minorHAnsi"/>
          <w:kern w:val="0"/>
          <w:sz w:val="22"/>
          <w:szCs w:val="22"/>
          <w:lang w:val="en-US" w:eastAsia="zh-CN"/>
        </w:rPr>
        <w:instrText xml:space="preserve"> HYPERLINK "https://www.qsrmagazine.com/fast-food/mcdonalds-invests-6-billion-restaurant-modernization" \t "https://chat.openai.com/_new" </w:instrText>
      </w:r>
      <w:r>
        <w:rPr>
          <w:rFonts w:hint="default" w:eastAsiaTheme="minorHAnsi"/>
          <w:kern w:val="0"/>
          <w:sz w:val="22"/>
          <w:szCs w:val="22"/>
          <w:lang w:val="en-US" w:eastAsia="zh-CN"/>
        </w:rPr>
        <w:fldChar w:fldCharType="separate"/>
      </w:r>
      <w:r>
        <w:rPr>
          <w:rFonts w:hint="default" w:eastAsiaTheme="minorHAnsi"/>
          <w:kern w:val="0"/>
          <w:sz w:val="22"/>
          <w:szCs w:val="22"/>
          <w:lang w:val="en-US" w:eastAsia="zh-CN"/>
        </w:rPr>
        <w:t>https://www.qsrmagazine.com/fast-food/mcdonalds-invests-6-billion-restaurant-modernization</w:t>
      </w:r>
      <w:r>
        <w:rPr>
          <w:rFonts w:hint="default" w:eastAsiaTheme="minorHAnsi"/>
          <w:kern w:val="0"/>
          <w:sz w:val="22"/>
          <w:szCs w:val="22"/>
          <w:lang w:val="en-US" w:eastAsia="zh-CN"/>
        </w:rPr>
        <w:fldChar w:fldCharType="end"/>
      </w:r>
    </w:p>
    <w:p>
      <w:pPr>
        <w:keepNext w:val="0"/>
        <w:keepLines w:val="0"/>
        <w:pageBreakBefore w:val="0"/>
        <w:widowControl/>
        <w:numPr>
          <w:numId w:val="0"/>
        </w:numPr>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numPr>
          <w:numId w:val="0"/>
        </w:numPr>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p>
      <w:pPr>
        <w:keepNext w:val="0"/>
        <w:keepLines w:val="0"/>
        <w:pageBreakBefore w:val="0"/>
        <w:widowControl/>
        <w:kinsoku/>
        <w:wordWrap/>
        <w:overflowPunct/>
        <w:topLinePunct w:val="0"/>
        <w:autoSpaceDE/>
        <w:autoSpaceDN/>
        <w:bidi w:val="0"/>
        <w:adjustRightInd/>
        <w:snapToGrid/>
        <w:spacing w:after="160" w:line="260" w:lineRule="auto"/>
        <w:jc w:val="left"/>
        <w:textAlignment w:val="auto"/>
        <w:rPr>
          <w:rFonts w:hint="default" w:eastAsiaTheme="minorHAnsi"/>
          <w:kern w:val="0"/>
          <w:sz w:val="22"/>
          <w:szCs w:val="22"/>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Wingdings">
    <w:panose1 w:val="05000000000000000000"/>
    <w:charset w:val="00"/>
    <w:family w:val="auto"/>
    <w:pitch w:val="default"/>
    <w:sig w:usb0="00000000" w:usb1="00000000" w:usb2="00000000" w:usb3="00000000" w:csb0="80000000" w:csb1="00000000"/>
  </w:font>
  <w:font w:name="Arial">
    <w:panose1 w:val="020B0604020202020204"/>
    <w:charset w:val="00"/>
    <w:family w:val="auto"/>
    <w:pitch w:val="default"/>
    <w:sig w:usb0="E0002EFF" w:usb1="C000785B" w:usb2="00000009" w:usb3="00000000" w:csb0="400001FF" w:csb1="FFFF0000"/>
  </w:font>
  <w:font w:name="Segoe UI">
    <w:panose1 w:val="020B0502040204020203"/>
    <w:charset w:val="00"/>
    <w:family w:val="auto"/>
    <w:pitch w:val="default"/>
    <w:sig w:usb0="E4002EFF" w:usb1="C000E47F"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Calibri Light">
    <w:panose1 w:val="020F0302020204030204"/>
    <w:charset w:val="00"/>
    <w:family w:val="auto"/>
    <w:pitch w:val="default"/>
    <w:sig w:usb0="E4002EFF" w:usb1="C000247B" w:usb2="00000009" w:usb3="00000000" w:csb0="200001FF" w:csb1="00000000"/>
  </w:font>
  <w:font w:name="Symbol">
    <w:panose1 w:val="05050102010706020507"/>
    <w:charset w:val="00"/>
    <w:family w:val="auto"/>
    <w:pitch w:val="default"/>
    <w:sig w:usb0="00000000" w:usb1="00000000" w:usb2="00000000" w:usb3="00000000" w:csb0="8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1BE834B"/>
    <w:multiLevelType w:val="singleLevel"/>
    <w:tmpl w:val="81BE834B"/>
    <w:lvl w:ilvl="0" w:tentative="0">
      <w:start w:val="1"/>
      <w:numFmt w:val="bullet"/>
      <w:lvlText w:val="●"/>
      <w:lvlJc w:val="left"/>
      <w:pPr>
        <w:ind w:left="420" w:leftChars="0" w:hanging="420" w:firstLineChars="0"/>
      </w:pPr>
      <w:rPr>
        <w:rFonts w:hint="default" w:ascii="Arial" w:hAnsi="Arial" w:cs="Arial"/>
      </w:rPr>
    </w:lvl>
  </w:abstractNum>
  <w:abstractNum w:abstractNumId="1">
    <w:nsid w:val="82D49E25"/>
    <w:multiLevelType w:val="singleLevel"/>
    <w:tmpl w:val="82D49E25"/>
    <w:lvl w:ilvl="0" w:tentative="0">
      <w:start w:val="1"/>
      <w:numFmt w:val="decimal"/>
      <w:suff w:val="space"/>
      <w:lvlText w:val="%1."/>
      <w:lvlJc w:val="left"/>
    </w:lvl>
  </w:abstractNum>
  <w:abstractNum w:abstractNumId="2">
    <w:nsid w:val="89DCB464"/>
    <w:multiLevelType w:val="singleLevel"/>
    <w:tmpl w:val="89DCB464"/>
    <w:lvl w:ilvl="0" w:tentative="0">
      <w:start w:val="1"/>
      <w:numFmt w:val="decimal"/>
      <w:suff w:val="space"/>
      <w:lvlText w:val="%1."/>
      <w:lvlJc w:val="left"/>
    </w:lvl>
  </w:abstractNum>
  <w:abstractNum w:abstractNumId="3">
    <w:nsid w:val="1A0AF02A"/>
    <w:multiLevelType w:val="singleLevel"/>
    <w:tmpl w:val="1A0AF02A"/>
    <w:lvl w:ilvl="0" w:tentative="0">
      <w:start w:val="1"/>
      <w:numFmt w:val="bullet"/>
      <w:lvlText w:val="●"/>
      <w:lvlJc w:val="left"/>
      <w:pPr>
        <w:ind w:left="420" w:leftChars="0" w:hanging="420" w:firstLineChars="0"/>
      </w:pPr>
      <w:rPr>
        <w:rFonts w:hint="default" w:ascii="Arial" w:hAnsi="Arial" w:cs="Arial"/>
      </w:rPr>
    </w:lvl>
  </w:abstractNum>
  <w:abstractNum w:abstractNumId="4">
    <w:nsid w:val="263171AF"/>
    <w:multiLevelType w:val="singleLevel"/>
    <w:tmpl w:val="263171AF"/>
    <w:lvl w:ilvl="0" w:tentative="0">
      <w:start w:val="1"/>
      <w:numFmt w:val="bullet"/>
      <w:lvlText w:val="●"/>
      <w:lvlJc w:val="left"/>
      <w:pPr>
        <w:ind w:left="420" w:leftChars="0" w:hanging="420" w:firstLineChars="0"/>
      </w:pPr>
      <w:rPr>
        <w:rFonts w:hint="default" w:ascii="Arial" w:hAnsi="Arial" w:cs="Arial"/>
      </w:rPr>
    </w:lvl>
  </w:abstractNum>
  <w:abstractNum w:abstractNumId="5">
    <w:nsid w:val="59616566"/>
    <w:multiLevelType w:val="singleLevel"/>
    <w:tmpl w:val="59616566"/>
    <w:lvl w:ilvl="0" w:tentative="0">
      <w:start w:val="1"/>
      <w:numFmt w:val="bullet"/>
      <w:lvlText w:val="●"/>
      <w:lvlJc w:val="left"/>
      <w:pPr>
        <w:ind w:left="420" w:leftChars="0" w:hanging="420" w:firstLineChars="0"/>
      </w:pPr>
      <w:rPr>
        <w:rFonts w:hint="default" w:ascii="Arial" w:hAnsi="Arial" w:cs="Arial"/>
      </w:rPr>
    </w:lvl>
  </w:abstractNum>
  <w:abstractNum w:abstractNumId="6">
    <w:nsid w:val="78B32F41"/>
    <w:multiLevelType w:val="singleLevel"/>
    <w:tmpl w:val="78B32F41"/>
    <w:lvl w:ilvl="0" w:tentative="0">
      <w:start w:val="1"/>
      <w:numFmt w:val="bullet"/>
      <w:lvlText w:val="●"/>
      <w:lvlJc w:val="left"/>
      <w:pPr>
        <w:ind w:left="420" w:leftChars="0" w:hanging="420" w:firstLineChars="0"/>
      </w:pPr>
      <w:rPr>
        <w:rFonts w:hint="default" w:ascii="Arial" w:hAnsi="Arial" w:cs="Arial"/>
      </w:rPr>
    </w:lvl>
  </w:abstractNum>
  <w:abstractNum w:abstractNumId="7">
    <w:nsid w:val="79DEEA44"/>
    <w:multiLevelType w:val="singleLevel"/>
    <w:tmpl w:val="79DEEA44"/>
    <w:lvl w:ilvl="0" w:tentative="0">
      <w:start w:val="1"/>
      <w:numFmt w:val="bullet"/>
      <w:lvlText w:val="●"/>
      <w:lvlJc w:val="left"/>
      <w:pPr>
        <w:ind w:left="420" w:leftChars="0" w:hanging="420" w:firstLineChars="0"/>
      </w:pPr>
      <w:rPr>
        <w:rFonts w:hint="default" w:ascii="Arial" w:hAnsi="Arial" w:cs="Arial"/>
      </w:rPr>
    </w:lvl>
  </w:abstractNum>
  <w:num w:numId="1">
    <w:abstractNumId w:val="1"/>
  </w:num>
  <w:num w:numId="2">
    <w:abstractNumId w:val="0"/>
  </w:num>
  <w:num w:numId="3">
    <w:abstractNumId w:val="4"/>
  </w:num>
  <w:num w:numId="4">
    <w:abstractNumId w:val="6"/>
  </w:num>
  <w:num w:numId="5">
    <w:abstractNumId w:val="3"/>
  </w:num>
  <w:num w:numId="6">
    <w:abstractNumId w:val="7"/>
  </w:num>
  <w:num w:numId="7">
    <w:abstractNumId w:val="5"/>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TZjMTE4ZTI0ZDViOGU5MGNmYThlNjZmN2U4OGRiMjIifQ=="/>
  </w:docVars>
  <w:rsids>
    <w:rsidRoot w:val="78E2504F"/>
    <w:rsid w:val="008B1170"/>
    <w:rsid w:val="016A5229"/>
    <w:rsid w:val="029A778E"/>
    <w:rsid w:val="030A0A72"/>
    <w:rsid w:val="051A0D14"/>
    <w:rsid w:val="066A7A79"/>
    <w:rsid w:val="09D9119E"/>
    <w:rsid w:val="0CF12CA2"/>
    <w:rsid w:val="0E0B7D94"/>
    <w:rsid w:val="0E1053AA"/>
    <w:rsid w:val="10593038"/>
    <w:rsid w:val="111331E7"/>
    <w:rsid w:val="13111E52"/>
    <w:rsid w:val="145002AE"/>
    <w:rsid w:val="16921052"/>
    <w:rsid w:val="16C3745D"/>
    <w:rsid w:val="17E31439"/>
    <w:rsid w:val="17FD24FB"/>
    <w:rsid w:val="1881312C"/>
    <w:rsid w:val="18AD3F21"/>
    <w:rsid w:val="18BF4A1E"/>
    <w:rsid w:val="18C84CBF"/>
    <w:rsid w:val="1A2024D1"/>
    <w:rsid w:val="1A974E89"/>
    <w:rsid w:val="1BFB4FA4"/>
    <w:rsid w:val="1C4F6B2F"/>
    <w:rsid w:val="1C646CA1"/>
    <w:rsid w:val="1CAE0268"/>
    <w:rsid w:val="21393401"/>
    <w:rsid w:val="21BE719F"/>
    <w:rsid w:val="26432454"/>
    <w:rsid w:val="26976211"/>
    <w:rsid w:val="27840543"/>
    <w:rsid w:val="29CF1FA5"/>
    <w:rsid w:val="2ADD46AA"/>
    <w:rsid w:val="2B515746"/>
    <w:rsid w:val="2C0E0D23"/>
    <w:rsid w:val="2C7E7C57"/>
    <w:rsid w:val="2D2C76B3"/>
    <w:rsid w:val="2DDE2928"/>
    <w:rsid w:val="2F4A3E20"/>
    <w:rsid w:val="315206CE"/>
    <w:rsid w:val="317E6003"/>
    <w:rsid w:val="33094B3B"/>
    <w:rsid w:val="365F1412"/>
    <w:rsid w:val="36842F99"/>
    <w:rsid w:val="36D30B9F"/>
    <w:rsid w:val="37184804"/>
    <w:rsid w:val="3A9B2BAA"/>
    <w:rsid w:val="3B2C6AD0"/>
    <w:rsid w:val="3B3F4A55"/>
    <w:rsid w:val="3B7641EF"/>
    <w:rsid w:val="3D962926"/>
    <w:rsid w:val="3DBB1A7F"/>
    <w:rsid w:val="3E5A3954"/>
    <w:rsid w:val="41DB4DAC"/>
    <w:rsid w:val="42187DAE"/>
    <w:rsid w:val="44FB365C"/>
    <w:rsid w:val="4550160D"/>
    <w:rsid w:val="45815C6A"/>
    <w:rsid w:val="46C73B51"/>
    <w:rsid w:val="476F66C2"/>
    <w:rsid w:val="48E409EA"/>
    <w:rsid w:val="49935F6C"/>
    <w:rsid w:val="4A45370A"/>
    <w:rsid w:val="4B6978CC"/>
    <w:rsid w:val="4CC823D1"/>
    <w:rsid w:val="51CE66DB"/>
    <w:rsid w:val="52383B54"/>
    <w:rsid w:val="52BC6534"/>
    <w:rsid w:val="542D76E9"/>
    <w:rsid w:val="545804DE"/>
    <w:rsid w:val="55AE0F7D"/>
    <w:rsid w:val="59AD307A"/>
    <w:rsid w:val="59CD1026"/>
    <w:rsid w:val="5C01201C"/>
    <w:rsid w:val="5F5521EA"/>
    <w:rsid w:val="5FB52C88"/>
    <w:rsid w:val="624F2F20"/>
    <w:rsid w:val="6270048D"/>
    <w:rsid w:val="62E25B42"/>
    <w:rsid w:val="63950E07"/>
    <w:rsid w:val="649E0BD2"/>
    <w:rsid w:val="650E0E71"/>
    <w:rsid w:val="65295CAB"/>
    <w:rsid w:val="660364FC"/>
    <w:rsid w:val="6692787F"/>
    <w:rsid w:val="675D60DF"/>
    <w:rsid w:val="68150768"/>
    <w:rsid w:val="68F20AA9"/>
    <w:rsid w:val="6D365409"/>
    <w:rsid w:val="6D837F22"/>
    <w:rsid w:val="6D8D0DA1"/>
    <w:rsid w:val="6F174DC6"/>
    <w:rsid w:val="6F541B76"/>
    <w:rsid w:val="703B0F88"/>
    <w:rsid w:val="730438B3"/>
    <w:rsid w:val="752E4C17"/>
    <w:rsid w:val="76E40BD9"/>
    <w:rsid w:val="775A1CF3"/>
    <w:rsid w:val="77A613DD"/>
    <w:rsid w:val="78E2504F"/>
    <w:rsid w:val="7AEA338E"/>
    <w:rsid w:val="7C3C447A"/>
    <w:rsid w:val="7F8D69D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9"/>
    <w:pPr>
      <w:keepNext/>
      <w:keepLines/>
      <w:spacing w:before="240" w:after="0"/>
      <w:outlineLvl w:val="0"/>
    </w:pPr>
    <w:rPr>
      <w:rFonts w:eastAsiaTheme="majorEastAsia" w:cstheme="majorBidi"/>
      <w:color w:val="2E75B6" w:themeColor="accent1" w:themeShade="BF"/>
      <w:sz w:val="32"/>
      <w:szCs w:val="32"/>
    </w:rPr>
  </w:style>
  <w:style w:type="paragraph" w:styleId="3">
    <w:name w:val="heading 2"/>
    <w:basedOn w:val="1"/>
    <w:next w:val="1"/>
    <w:unhideWhenUsed/>
    <w:qFormat/>
    <w:uiPriority w:val="9"/>
    <w:pPr>
      <w:keepNext/>
      <w:keepLines/>
      <w:spacing w:before="40" w:after="0"/>
      <w:outlineLvl w:val="1"/>
    </w:pPr>
    <w:rPr>
      <w:rFonts w:asciiTheme="minorAscii" w:hAnsiTheme="minorAscii" w:eastAsiaTheme="majorEastAsia" w:cstheme="majorBidi"/>
      <w:b/>
      <w:color w:val="2E75B6" w:themeColor="accent1" w:themeShade="BF"/>
      <w:sz w:val="22"/>
      <w:szCs w:val="26"/>
    </w:rPr>
  </w:style>
  <w:style w:type="character" w:default="1" w:styleId="8">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4">
    <w:name w:val="toc 1"/>
    <w:basedOn w:val="1"/>
    <w:next w:val="1"/>
    <w:unhideWhenUsed/>
    <w:qFormat/>
    <w:uiPriority w:val="39"/>
    <w:pPr>
      <w:spacing w:after="100"/>
    </w:pPr>
    <w:rPr>
      <w:rFonts w:asciiTheme="minorAscii" w:hAnsiTheme="minorAscii"/>
      <w:sz w:val="24"/>
    </w:rPr>
  </w:style>
  <w:style w:type="paragraph" w:styleId="5">
    <w:name w:val="toc 2"/>
    <w:basedOn w:val="1"/>
    <w:next w:val="1"/>
    <w:unhideWhenUsed/>
    <w:qFormat/>
    <w:uiPriority w:val="39"/>
    <w:pPr>
      <w:spacing w:after="100"/>
      <w:ind w:left="240"/>
    </w:pPr>
    <w:rPr>
      <w:rFonts w:asciiTheme="minorAscii" w:hAnsiTheme="minorAscii"/>
      <w:sz w:val="24"/>
    </w:rPr>
  </w:style>
  <w:style w:type="paragraph" w:styleId="6">
    <w:name w:val="Normal (Web)"/>
    <w:basedOn w:val="1"/>
    <w:qFormat/>
    <w:uiPriority w:val="0"/>
    <w:pPr>
      <w:spacing w:before="0" w:beforeAutospacing="1" w:after="0" w:afterAutospacing="1"/>
      <w:ind w:left="0" w:right="0"/>
      <w:jc w:val="left"/>
    </w:pPr>
    <w:rPr>
      <w:kern w:val="0"/>
      <w:sz w:val="24"/>
      <w:lang w:val="en-US" w:eastAsia="zh-CN" w:bidi="ar"/>
    </w:rPr>
  </w:style>
  <w:style w:type="character" w:styleId="9">
    <w:name w:val="Hyperlink"/>
    <w:basedOn w:val="8"/>
    <w:qFormat/>
    <w:uiPriority w:val="0"/>
    <w:rPr>
      <w:color w:val="0000FF"/>
      <w:u w:val="single"/>
    </w:rPr>
  </w:style>
  <w:style w:type="paragraph" w:styleId="10">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 w:type="paragraph" w:customStyle="1" w:styleId="11">
    <w:name w:val="TOC Heading"/>
    <w:basedOn w:val="2"/>
    <w:next w:val="1"/>
    <w:unhideWhenUsed/>
    <w:qFormat/>
    <w:uiPriority w:val="39"/>
    <w:pPr>
      <w:outlineLvl w:val="9"/>
    </w:pPr>
    <w:rPr>
      <w:lang w:val="en-US"/>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16</Pages>
  <Words>3604</Words>
  <Characters>20527</Characters>
  <Lines>0</Lines>
  <Paragraphs>0</Paragraphs>
  <TotalTime>0</TotalTime>
  <ScaleCrop>false</ScaleCrop>
  <LinksUpToDate>false</LinksUpToDate>
  <CharactersWithSpaces>24796</CharactersWithSpaces>
  <Application>WPS Office_11.1.0.14309_F1E327BC-269C-435d-A152-05C5408002CA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2023-03-07T03:16:00Z</dcterms:created>
  <dc:creator>陈梓涵</dc:creator>
  <cp:lastModifiedBy>陈梓涵</cp:lastModifiedBy>
  <dcterms:modified xsi:type="dcterms:W3CDTF">2023-05-12T06:50:18Z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2052-11.1.0.14309</vt:lpwstr>
  </property>
  <property fmtid="{D5CDD505-2E9C-101B-9397-08002B2CF9AE}" pid="3" name="ICV">
    <vt:lpwstr>D136A27F682C4732BE5FC7BFE913590D_13</vt:lpwstr>
  </property>
</Properties>
</file>