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01D83" w14:textId="75067398" w:rsidR="00EB29AD" w:rsidRDefault="001A29C4">
      <w:r>
        <w:rPr>
          <w:noProof/>
        </w:rPr>
        <w:drawing>
          <wp:anchor distT="0" distB="0" distL="114300" distR="114300" simplePos="0" relativeHeight="251659264" behindDoc="0" locked="0" layoutInCell="1" allowOverlap="1" wp14:anchorId="0689DADF" wp14:editId="3F58362D">
            <wp:simplePos x="0" y="0"/>
            <wp:positionH relativeFrom="column">
              <wp:posOffset>4394200</wp:posOffset>
            </wp:positionH>
            <wp:positionV relativeFrom="paragraph">
              <wp:posOffset>0</wp:posOffset>
            </wp:positionV>
            <wp:extent cx="1981200" cy="965200"/>
            <wp:effectExtent l="0" t="0" r="0" b="6350"/>
            <wp:wrapThrough wrapText="bothSides">
              <wp:wrapPolygon edited="0">
                <wp:start x="0" y="0"/>
                <wp:lineTo x="0" y="21316"/>
                <wp:lineTo x="21392" y="21316"/>
                <wp:lineTo x="21392" y="0"/>
                <wp:lineTo x="0" y="0"/>
              </wp:wrapPolygon>
            </wp:wrapThrough>
            <wp:docPr id="2" name="Picture 1" descr="Press Releases 2022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22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96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E98EBA" w14:textId="1DF25729" w:rsidR="001A29C4" w:rsidRDefault="001A29C4"/>
    <w:p w14:paraId="017FCAB5" w14:textId="77777777" w:rsidR="001A29C4" w:rsidRPr="005B3015" w:rsidRDefault="001A29C4" w:rsidP="005B3015">
      <w:pPr>
        <w:spacing w:line="276" w:lineRule="auto"/>
        <w:rPr>
          <w:rFonts w:ascii="Arial" w:hAnsi="Arial" w:cs="Arial"/>
        </w:rPr>
      </w:pPr>
    </w:p>
    <w:p w14:paraId="1B266354" w14:textId="77777777" w:rsidR="001A29C4" w:rsidRPr="005B3015" w:rsidRDefault="001A29C4" w:rsidP="005B3015">
      <w:pPr>
        <w:spacing w:line="276" w:lineRule="auto"/>
        <w:rPr>
          <w:rFonts w:ascii="Arial" w:hAnsi="Arial" w:cs="Arial"/>
        </w:rPr>
      </w:pPr>
    </w:p>
    <w:p w14:paraId="2C0A7584" w14:textId="77777777" w:rsidR="001A29C4" w:rsidRPr="005B3015" w:rsidRDefault="001A29C4" w:rsidP="005B3015">
      <w:pPr>
        <w:spacing w:line="276" w:lineRule="auto"/>
        <w:rPr>
          <w:rFonts w:ascii="Arial" w:hAnsi="Arial" w:cs="Arial"/>
        </w:rPr>
      </w:pPr>
      <w:r w:rsidRPr="005B3015">
        <w:rPr>
          <w:rFonts w:ascii="Arial" w:hAnsi="Arial" w:cs="Arial"/>
        </w:rPr>
        <w:t>Student Name: Evaristo Freite De Melo</w:t>
      </w:r>
    </w:p>
    <w:p w14:paraId="284B11DC" w14:textId="77777777" w:rsidR="001A29C4" w:rsidRPr="005B3015" w:rsidRDefault="001A29C4" w:rsidP="005B3015">
      <w:pPr>
        <w:spacing w:line="276" w:lineRule="auto"/>
        <w:rPr>
          <w:rFonts w:ascii="Arial" w:hAnsi="Arial" w:cs="Arial"/>
        </w:rPr>
      </w:pPr>
      <w:r w:rsidRPr="005B3015">
        <w:rPr>
          <w:rFonts w:ascii="Arial" w:hAnsi="Arial" w:cs="Arial"/>
        </w:rPr>
        <w:t>Student ID:2129710</w:t>
      </w:r>
    </w:p>
    <w:p w14:paraId="62F8F4A5" w14:textId="77777777" w:rsidR="001A29C4" w:rsidRPr="005B3015" w:rsidRDefault="001A29C4" w:rsidP="005B3015">
      <w:pPr>
        <w:spacing w:line="276" w:lineRule="auto"/>
        <w:rPr>
          <w:rFonts w:ascii="Arial" w:hAnsi="Arial" w:cs="Arial"/>
        </w:rPr>
      </w:pPr>
      <w:r w:rsidRPr="005B3015">
        <w:rPr>
          <w:rFonts w:ascii="Arial" w:hAnsi="Arial" w:cs="Arial"/>
        </w:rPr>
        <w:t>Programme: BA (Hons) Leadership and Management Skills for the Workplace</w:t>
      </w:r>
    </w:p>
    <w:p w14:paraId="03CE41FA" w14:textId="77777777" w:rsidR="001A29C4" w:rsidRPr="005B3015" w:rsidRDefault="001A29C4" w:rsidP="005B3015">
      <w:pPr>
        <w:spacing w:line="276" w:lineRule="auto"/>
        <w:rPr>
          <w:rFonts w:ascii="Arial" w:hAnsi="Arial" w:cs="Arial"/>
        </w:rPr>
      </w:pPr>
      <w:r w:rsidRPr="005B3015">
        <w:rPr>
          <w:rFonts w:ascii="Arial" w:hAnsi="Arial" w:cs="Arial"/>
        </w:rPr>
        <w:t>Module: Understanding and Engaging in the Customer Experience</w:t>
      </w:r>
    </w:p>
    <w:p w14:paraId="1AC5B3BE" w14:textId="77777777" w:rsidR="001A29C4" w:rsidRPr="005B3015" w:rsidRDefault="001A29C4" w:rsidP="005B3015">
      <w:pPr>
        <w:spacing w:line="276" w:lineRule="auto"/>
        <w:rPr>
          <w:rFonts w:ascii="Arial" w:hAnsi="Arial" w:cs="Arial"/>
        </w:rPr>
      </w:pPr>
      <w:r w:rsidRPr="005B3015">
        <w:rPr>
          <w:rFonts w:ascii="Arial" w:hAnsi="Arial" w:cs="Arial"/>
        </w:rPr>
        <w:t>Module Code: BMSW5103</w:t>
      </w:r>
    </w:p>
    <w:p w14:paraId="2D8D4209" w14:textId="77777777" w:rsidR="001A29C4" w:rsidRPr="005B3015" w:rsidRDefault="001A29C4" w:rsidP="005B3015">
      <w:pPr>
        <w:spacing w:line="276" w:lineRule="auto"/>
        <w:rPr>
          <w:rFonts w:ascii="Arial" w:hAnsi="Arial" w:cs="Arial"/>
        </w:rPr>
      </w:pPr>
      <w:r w:rsidRPr="005B3015">
        <w:rPr>
          <w:rFonts w:ascii="Arial" w:hAnsi="Arial" w:cs="Arial"/>
        </w:rPr>
        <w:t xml:space="preserve">Lecturer: Dr </w:t>
      </w:r>
      <w:proofErr w:type="spellStart"/>
      <w:r w:rsidRPr="005B3015">
        <w:rPr>
          <w:rFonts w:ascii="Arial" w:hAnsi="Arial" w:cs="Arial"/>
        </w:rPr>
        <w:t>Oluwaseun</w:t>
      </w:r>
      <w:proofErr w:type="spellEnd"/>
      <w:r w:rsidRPr="005B3015">
        <w:rPr>
          <w:rFonts w:ascii="Arial" w:hAnsi="Arial" w:cs="Arial"/>
        </w:rPr>
        <w:t xml:space="preserve"> (Olu) Adegbite</w:t>
      </w:r>
    </w:p>
    <w:p w14:paraId="1F2B2E16" w14:textId="77777777" w:rsidR="001A29C4" w:rsidRPr="005B3015" w:rsidRDefault="001A29C4" w:rsidP="005B3015">
      <w:pPr>
        <w:spacing w:line="276" w:lineRule="auto"/>
        <w:rPr>
          <w:rFonts w:ascii="Arial" w:hAnsi="Arial" w:cs="Arial"/>
        </w:rPr>
      </w:pPr>
      <w:r w:rsidRPr="005B3015">
        <w:rPr>
          <w:rFonts w:ascii="Arial" w:hAnsi="Arial" w:cs="Arial"/>
        </w:rPr>
        <w:t>Assignment Title: Customer Relationship Management &amp; Emerging Themes</w:t>
      </w:r>
    </w:p>
    <w:p w14:paraId="5693BB29" w14:textId="77777777" w:rsidR="001A29C4" w:rsidRPr="005B3015" w:rsidRDefault="001A29C4" w:rsidP="005B3015">
      <w:pPr>
        <w:spacing w:line="276" w:lineRule="auto"/>
        <w:rPr>
          <w:rFonts w:ascii="Arial" w:hAnsi="Arial" w:cs="Arial"/>
        </w:rPr>
      </w:pPr>
    </w:p>
    <w:p w14:paraId="7C80046F" w14:textId="77777777" w:rsidR="001A29C4" w:rsidRPr="005B3015" w:rsidRDefault="001A29C4" w:rsidP="005B3015">
      <w:pPr>
        <w:spacing w:line="276" w:lineRule="auto"/>
        <w:rPr>
          <w:rFonts w:ascii="Arial" w:hAnsi="Arial" w:cs="Arial"/>
        </w:rPr>
      </w:pPr>
      <w:r w:rsidRPr="005B3015">
        <w:rPr>
          <w:rFonts w:ascii="Arial" w:hAnsi="Arial" w:cs="Arial"/>
        </w:rPr>
        <w:t xml:space="preserve">          </w:t>
      </w:r>
    </w:p>
    <w:p w14:paraId="3ACD825D" w14:textId="77777777" w:rsidR="001A29C4" w:rsidRPr="005B3015" w:rsidRDefault="001A29C4" w:rsidP="005B3015">
      <w:pPr>
        <w:spacing w:line="276" w:lineRule="auto"/>
        <w:rPr>
          <w:rFonts w:ascii="Arial" w:hAnsi="Arial" w:cs="Arial"/>
        </w:rPr>
      </w:pPr>
    </w:p>
    <w:p w14:paraId="4D6BB0F5" w14:textId="77777777" w:rsidR="001A29C4" w:rsidRPr="005B3015" w:rsidRDefault="001A29C4" w:rsidP="005B3015">
      <w:pPr>
        <w:spacing w:line="276" w:lineRule="auto"/>
        <w:rPr>
          <w:rFonts w:ascii="Arial" w:hAnsi="Arial" w:cs="Arial"/>
        </w:rPr>
      </w:pPr>
    </w:p>
    <w:p w14:paraId="71F4B12C" w14:textId="77777777" w:rsidR="001A29C4" w:rsidRPr="005B3015" w:rsidRDefault="001A29C4" w:rsidP="005B3015">
      <w:pPr>
        <w:spacing w:line="276" w:lineRule="auto"/>
        <w:rPr>
          <w:rFonts w:ascii="Arial" w:hAnsi="Arial" w:cs="Arial"/>
        </w:rPr>
      </w:pPr>
    </w:p>
    <w:p w14:paraId="07ADFE47" w14:textId="77777777" w:rsidR="001A29C4" w:rsidRPr="005B3015" w:rsidRDefault="001A29C4" w:rsidP="005B3015">
      <w:pPr>
        <w:spacing w:line="276" w:lineRule="auto"/>
        <w:rPr>
          <w:rFonts w:ascii="Arial" w:hAnsi="Arial" w:cs="Arial"/>
        </w:rPr>
      </w:pPr>
    </w:p>
    <w:p w14:paraId="65062F9C" w14:textId="77777777" w:rsidR="001A29C4" w:rsidRPr="005B3015" w:rsidRDefault="001A29C4" w:rsidP="005B3015">
      <w:pPr>
        <w:spacing w:line="276" w:lineRule="auto"/>
        <w:rPr>
          <w:rFonts w:ascii="Arial" w:hAnsi="Arial" w:cs="Arial"/>
        </w:rPr>
      </w:pPr>
    </w:p>
    <w:p w14:paraId="5010D71C" w14:textId="77777777" w:rsidR="001A29C4" w:rsidRPr="005B3015" w:rsidRDefault="001A29C4" w:rsidP="005B3015">
      <w:pPr>
        <w:spacing w:line="276" w:lineRule="auto"/>
        <w:rPr>
          <w:rFonts w:ascii="Arial" w:hAnsi="Arial" w:cs="Arial"/>
        </w:rPr>
      </w:pPr>
    </w:p>
    <w:p w14:paraId="2C0BDA7F" w14:textId="77777777" w:rsidR="001A29C4" w:rsidRPr="005B3015" w:rsidRDefault="001A29C4" w:rsidP="005B3015">
      <w:pPr>
        <w:spacing w:line="276" w:lineRule="auto"/>
        <w:rPr>
          <w:rFonts w:ascii="Arial" w:hAnsi="Arial" w:cs="Arial"/>
        </w:rPr>
      </w:pPr>
    </w:p>
    <w:p w14:paraId="2BE055D5" w14:textId="77777777" w:rsidR="001A29C4" w:rsidRPr="005B3015" w:rsidRDefault="001A29C4" w:rsidP="005B3015">
      <w:pPr>
        <w:spacing w:line="276" w:lineRule="auto"/>
        <w:rPr>
          <w:rFonts w:ascii="Arial" w:hAnsi="Arial" w:cs="Arial"/>
        </w:rPr>
      </w:pPr>
    </w:p>
    <w:p w14:paraId="182D958D" w14:textId="77777777" w:rsidR="001A29C4" w:rsidRPr="005B3015" w:rsidRDefault="001A29C4" w:rsidP="005B3015">
      <w:pPr>
        <w:spacing w:line="276" w:lineRule="auto"/>
        <w:rPr>
          <w:rFonts w:ascii="Arial" w:hAnsi="Arial" w:cs="Arial"/>
        </w:rPr>
      </w:pPr>
    </w:p>
    <w:p w14:paraId="4A753D09" w14:textId="77777777" w:rsidR="001A29C4" w:rsidRPr="005B3015" w:rsidRDefault="001A29C4" w:rsidP="005B3015">
      <w:pPr>
        <w:spacing w:line="276" w:lineRule="auto"/>
        <w:rPr>
          <w:rFonts w:ascii="Arial" w:hAnsi="Arial" w:cs="Arial"/>
        </w:rPr>
      </w:pPr>
    </w:p>
    <w:p w14:paraId="10ADDDAF" w14:textId="77777777" w:rsidR="001A29C4" w:rsidRPr="005B3015" w:rsidRDefault="001A29C4" w:rsidP="005B3015">
      <w:pPr>
        <w:spacing w:line="276" w:lineRule="auto"/>
        <w:rPr>
          <w:rFonts w:ascii="Arial" w:hAnsi="Arial" w:cs="Arial"/>
        </w:rPr>
      </w:pPr>
    </w:p>
    <w:p w14:paraId="19D26274" w14:textId="77777777" w:rsidR="001A29C4" w:rsidRPr="005B3015" w:rsidRDefault="001A29C4" w:rsidP="005B3015">
      <w:pPr>
        <w:spacing w:line="276" w:lineRule="auto"/>
        <w:rPr>
          <w:rFonts w:ascii="Arial" w:hAnsi="Arial" w:cs="Arial"/>
        </w:rPr>
      </w:pPr>
    </w:p>
    <w:p w14:paraId="2559B3CF" w14:textId="77777777" w:rsidR="001A29C4" w:rsidRPr="005B3015" w:rsidRDefault="001A29C4" w:rsidP="005B3015">
      <w:pPr>
        <w:spacing w:line="276" w:lineRule="auto"/>
        <w:rPr>
          <w:rFonts w:ascii="Arial" w:hAnsi="Arial" w:cs="Arial"/>
        </w:rPr>
      </w:pPr>
    </w:p>
    <w:p w14:paraId="15D26923" w14:textId="77777777" w:rsidR="001A29C4" w:rsidRPr="005B3015" w:rsidRDefault="001A29C4" w:rsidP="005B3015">
      <w:pPr>
        <w:spacing w:line="276" w:lineRule="auto"/>
        <w:rPr>
          <w:rFonts w:ascii="Arial" w:hAnsi="Arial" w:cs="Arial"/>
        </w:rPr>
      </w:pPr>
    </w:p>
    <w:p w14:paraId="6C247A20" w14:textId="77777777" w:rsidR="001A29C4" w:rsidRPr="005B3015" w:rsidRDefault="001A29C4" w:rsidP="005B3015">
      <w:pPr>
        <w:spacing w:line="276" w:lineRule="auto"/>
        <w:rPr>
          <w:rFonts w:ascii="Arial" w:hAnsi="Arial" w:cs="Arial"/>
        </w:rPr>
      </w:pPr>
    </w:p>
    <w:p w14:paraId="6E0007DA" w14:textId="77777777" w:rsidR="001A29C4" w:rsidRPr="005B3015" w:rsidRDefault="001A29C4" w:rsidP="005B3015">
      <w:pPr>
        <w:spacing w:line="276" w:lineRule="auto"/>
        <w:rPr>
          <w:rFonts w:ascii="Arial" w:hAnsi="Arial" w:cs="Arial"/>
        </w:rPr>
      </w:pPr>
    </w:p>
    <w:p w14:paraId="5B3ABBC6" w14:textId="77777777" w:rsidR="001A29C4" w:rsidRPr="005B3015" w:rsidRDefault="001A29C4" w:rsidP="005B3015">
      <w:pPr>
        <w:spacing w:line="276" w:lineRule="auto"/>
        <w:rPr>
          <w:rFonts w:ascii="Arial" w:hAnsi="Arial" w:cs="Arial"/>
        </w:rPr>
      </w:pPr>
    </w:p>
    <w:p w14:paraId="4C1914A4" w14:textId="77777777" w:rsidR="001A29C4" w:rsidRPr="005B3015" w:rsidRDefault="001A29C4" w:rsidP="005B3015">
      <w:pPr>
        <w:spacing w:line="276" w:lineRule="auto"/>
        <w:rPr>
          <w:rFonts w:ascii="Arial" w:hAnsi="Arial" w:cs="Arial"/>
        </w:rPr>
      </w:pPr>
    </w:p>
    <w:p w14:paraId="40942F21" w14:textId="77777777" w:rsidR="001A29C4" w:rsidRPr="005B3015" w:rsidRDefault="001A29C4" w:rsidP="005B3015">
      <w:pPr>
        <w:spacing w:line="276" w:lineRule="auto"/>
        <w:rPr>
          <w:rFonts w:ascii="Arial" w:hAnsi="Arial" w:cs="Arial"/>
        </w:rPr>
      </w:pPr>
    </w:p>
    <w:p w14:paraId="0FE0EC51" w14:textId="4301ED9E" w:rsidR="001A29C4" w:rsidRPr="005B3015" w:rsidRDefault="001A29C4" w:rsidP="005B3015">
      <w:pPr>
        <w:spacing w:line="276" w:lineRule="auto"/>
        <w:rPr>
          <w:rFonts w:ascii="Arial" w:hAnsi="Arial" w:cs="Arial"/>
          <w:u w:val="single"/>
        </w:rPr>
      </w:pPr>
      <w:r w:rsidRPr="005B3015">
        <w:rPr>
          <w:rFonts w:ascii="Arial" w:hAnsi="Arial" w:cs="Arial"/>
        </w:rPr>
        <w:t xml:space="preserve">                                                 </w:t>
      </w:r>
      <w:r w:rsidRPr="005B3015">
        <w:rPr>
          <w:rFonts w:ascii="Arial" w:hAnsi="Arial" w:cs="Arial"/>
          <w:u w:val="single"/>
        </w:rPr>
        <w:t xml:space="preserve">Table of contents </w:t>
      </w:r>
    </w:p>
    <w:p w14:paraId="42D6A569" w14:textId="77777777" w:rsidR="001A29C4" w:rsidRPr="005B3015" w:rsidRDefault="001A29C4" w:rsidP="005B3015">
      <w:pPr>
        <w:spacing w:line="276" w:lineRule="auto"/>
        <w:rPr>
          <w:rFonts w:ascii="Arial" w:hAnsi="Arial" w:cs="Arial"/>
          <w:u w:val="single"/>
        </w:rPr>
      </w:pPr>
    </w:p>
    <w:p w14:paraId="384945A9" w14:textId="77777777" w:rsidR="001A29C4" w:rsidRDefault="001A29C4" w:rsidP="005B3015">
      <w:pPr>
        <w:spacing w:line="276" w:lineRule="auto"/>
        <w:rPr>
          <w:rFonts w:ascii="Arial" w:hAnsi="Arial" w:cs="Arial"/>
        </w:rPr>
      </w:pPr>
    </w:p>
    <w:p w14:paraId="1C5B1DBB" w14:textId="77777777" w:rsidR="002B46A2" w:rsidRDefault="002B46A2" w:rsidP="005B3015">
      <w:pPr>
        <w:spacing w:line="276" w:lineRule="auto"/>
        <w:rPr>
          <w:rFonts w:ascii="Arial" w:hAnsi="Arial" w:cs="Arial"/>
        </w:rPr>
      </w:pPr>
    </w:p>
    <w:p w14:paraId="33EB12CB" w14:textId="77777777" w:rsidR="002B46A2" w:rsidRDefault="002B46A2" w:rsidP="005B3015">
      <w:pPr>
        <w:spacing w:line="276" w:lineRule="auto"/>
        <w:rPr>
          <w:rFonts w:ascii="Arial" w:hAnsi="Arial" w:cs="Arial"/>
        </w:rPr>
      </w:pPr>
    </w:p>
    <w:p w14:paraId="23A402CA" w14:textId="77777777" w:rsidR="002B46A2" w:rsidRDefault="002B46A2" w:rsidP="005B3015">
      <w:pPr>
        <w:spacing w:line="276" w:lineRule="auto"/>
        <w:rPr>
          <w:rFonts w:ascii="Arial" w:hAnsi="Arial" w:cs="Arial"/>
        </w:rPr>
      </w:pPr>
    </w:p>
    <w:p w14:paraId="6873F9BB" w14:textId="77777777" w:rsidR="002B46A2" w:rsidRPr="002B46A2" w:rsidRDefault="002B46A2" w:rsidP="002B46A2">
      <w:pPr>
        <w:spacing w:line="276" w:lineRule="auto"/>
        <w:rPr>
          <w:rFonts w:ascii="Arial" w:hAnsi="Arial" w:cs="Arial"/>
        </w:rPr>
      </w:pPr>
      <w:r w:rsidRPr="002B46A2">
        <w:rPr>
          <w:rFonts w:ascii="Arial" w:hAnsi="Arial" w:cs="Arial"/>
        </w:rPr>
        <w:t>1-</w:t>
      </w:r>
      <w:r w:rsidRPr="002B46A2">
        <w:rPr>
          <w:rFonts w:ascii="Arial" w:hAnsi="Arial" w:cs="Arial"/>
        </w:rPr>
        <w:tab/>
        <w:t>Introduction.</w:t>
      </w:r>
    </w:p>
    <w:p w14:paraId="44407930" w14:textId="77777777" w:rsidR="002B46A2" w:rsidRPr="002B46A2" w:rsidRDefault="002B46A2" w:rsidP="002B46A2">
      <w:pPr>
        <w:spacing w:line="276" w:lineRule="auto"/>
        <w:rPr>
          <w:rFonts w:ascii="Arial" w:hAnsi="Arial" w:cs="Arial"/>
        </w:rPr>
      </w:pPr>
      <w:r w:rsidRPr="002B46A2">
        <w:rPr>
          <w:rFonts w:ascii="Arial" w:hAnsi="Arial" w:cs="Arial"/>
        </w:rPr>
        <w:t>2-</w:t>
      </w:r>
      <w:r w:rsidRPr="002B46A2">
        <w:rPr>
          <w:rFonts w:ascii="Arial" w:hAnsi="Arial" w:cs="Arial"/>
        </w:rPr>
        <w:tab/>
        <w:t>Ethical.</w:t>
      </w:r>
    </w:p>
    <w:p w14:paraId="787602BF" w14:textId="77777777" w:rsidR="002B46A2" w:rsidRPr="002B46A2" w:rsidRDefault="002B46A2" w:rsidP="002B46A2">
      <w:pPr>
        <w:spacing w:line="276" w:lineRule="auto"/>
        <w:rPr>
          <w:rFonts w:ascii="Arial" w:hAnsi="Arial" w:cs="Arial"/>
        </w:rPr>
      </w:pPr>
      <w:r w:rsidRPr="002B46A2">
        <w:rPr>
          <w:rFonts w:ascii="Arial" w:hAnsi="Arial" w:cs="Arial"/>
        </w:rPr>
        <w:t>3-</w:t>
      </w:r>
      <w:r w:rsidRPr="002B46A2">
        <w:rPr>
          <w:rFonts w:ascii="Arial" w:hAnsi="Arial" w:cs="Arial"/>
        </w:rPr>
        <w:tab/>
        <w:t>Sustainability.</w:t>
      </w:r>
    </w:p>
    <w:p w14:paraId="62545132" w14:textId="77777777" w:rsidR="002B46A2" w:rsidRPr="002B46A2" w:rsidRDefault="002B46A2" w:rsidP="002B46A2">
      <w:pPr>
        <w:spacing w:line="276" w:lineRule="auto"/>
        <w:rPr>
          <w:rFonts w:ascii="Arial" w:hAnsi="Arial" w:cs="Arial"/>
        </w:rPr>
      </w:pPr>
      <w:r w:rsidRPr="002B46A2">
        <w:rPr>
          <w:rFonts w:ascii="Arial" w:hAnsi="Arial" w:cs="Arial"/>
        </w:rPr>
        <w:t>4-</w:t>
      </w:r>
      <w:r w:rsidRPr="002B46A2">
        <w:rPr>
          <w:rFonts w:ascii="Arial" w:hAnsi="Arial" w:cs="Arial"/>
        </w:rPr>
        <w:tab/>
        <w:t>Critical literature review on quality models / theories.</w:t>
      </w:r>
    </w:p>
    <w:p w14:paraId="57BBD616" w14:textId="77777777" w:rsidR="002B46A2" w:rsidRPr="002B46A2" w:rsidRDefault="002B46A2" w:rsidP="002B46A2">
      <w:pPr>
        <w:spacing w:line="276" w:lineRule="auto"/>
        <w:rPr>
          <w:rFonts w:ascii="Arial" w:hAnsi="Arial" w:cs="Arial"/>
        </w:rPr>
      </w:pPr>
      <w:r w:rsidRPr="002B46A2">
        <w:rPr>
          <w:rFonts w:ascii="Arial" w:hAnsi="Arial" w:cs="Arial"/>
        </w:rPr>
        <w:t>5-</w:t>
      </w:r>
      <w:r w:rsidRPr="002B46A2">
        <w:rPr>
          <w:rFonts w:ascii="Arial" w:hAnsi="Arial" w:cs="Arial"/>
        </w:rPr>
        <w:tab/>
        <w:t>Conclusion.</w:t>
      </w:r>
    </w:p>
    <w:p w14:paraId="69D3B3DA" w14:textId="7FDBDA41" w:rsidR="002B46A2" w:rsidRPr="005B3015" w:rsidRDefault="002B46A2" w:rsidP="002B46A2">
      <w:pPr>
        <w:spacing w:line="276" w:lineRule="auto"/>
        <w:rPr>
          <w:rFonts w:ascii="Arial" w:hAnsi="Arial" w:cs="Arial"/>
        </w:rPr>
      </w:pPr>
      <w:r>
        <w:rPr>
          <w:rFonts w:ascii="Arial" w:hAnsi="Arial" w:cs="Arial"/>
        </w:rPr>
        <w:t>6-         References</w:t>
      </w:r>
    </w:p>
    <w:p w14:paraId="66345FD0" w14:textId="77777777" w:rsidR="001A29C4" w:rsidRPr="005B3015" w:rsidRDefault="001A29C4" w:rsidP="005B3015">
      <w:pPr>
        <w:spacing w:line="276" w:lineRule="auto"/>
        <w:rPr>
          <w:rFonts w:ascii="Arial" w:hAnsi="Arial" w:cs="Arial"/>
        </w:rPr>
      </w:pPr>
    </w:p>
    <w:p w14:paraId="5078024B" w14:textId="77777777" w:rsidR="001A29C4" w:rsidRPr="005B3015" w:rsidRDefault="001A29C4" w:rsidP="005B3015">
      <w:pPr>
        <w:spacing w:line="276" w:lineRule="auto"/>
        <w:rPr>
          <w:rFonts w:ascii="Arial" w:hAnsi="Arial" w:cs="Arial"/>
        </w:rPr>
      </w:pPr>
    </w:p>
    <w:p w14:paraId="4A8F7172" w14:textId="77777777" w:rsidR="001A29C4" w:rsidRPr="005B3015" w:rsidRDefault="001A29C4" w:rsidP="005B3015">
      <w:pPr>
        <w:spacing w:line="276" w:lineRule="auto"/>
        <w:rPr>
          <w:rFonts w:ascii="Arial" w:hAnsi="Arial" w:cs="Arial"/>
        </w:rPr>
      </w:pPr>
    </w:p>
    <w:p w14:paraId="25AB44BA" w14:textId="77777777" w:rsidR="001A29C4" w:rsidRPr="005B3015" w:rsidRDefault="001A29C4" w:rsidP="005B3015">
      <w:pPr>
        <w:spacing w:line="276" w:lineRule="auto"/>
        <w:rPr>
          <w:rFonts w:ascii="Arial" w:hAnsi="Arial" w:cs="Arial"/>
        </w:rPr>
      </w:pPr>
    </w:p>
    <w:p w14:paraId="4412F1F0" w14:textId="77777777" w:rsidR="001A29C4" w:rsidRPr="005B3015" w:rsidRDefault="001A29C4" w:rsidP="005B3015">
      <w:pPr>
        <w:spacing w:line="276" w:lineRule="auto"/>
        <w:rPr>
          <w:rFonts w:ascii="Arial" w:hAnsi="Arial" w:cs="Arial"/>
        </w:rPr>
      </w:pPr>
    </w:p>
    <w:p w14:paraId="79E97536" w14:textId="77777777" w:rsidR="001A29C4" w:rsidRPr="005B3015" w:rsidRDefault="001A29C4" w:rsidP="005B3015">
      <w:pPr>
        <w:spacing w:line="276" w:lineRule="auto"/>
        <w:rPr>
          <w:rFonts w:ascii="Arial" w:hAnsi="Arial" w:cs="Arial"/>
        </w:rPr>
      </w:pPr>
    </w:p>
    <w:p w14:paraId="6F35E155" w14:textId="77777777" w:rsidR="001A29C4" w:rsidRPr="005B3015" w:rsidRDefault="001A29C4" w:rsidP="005B3015">
      <w:pPr>
        <w:spacing w:line="276" w:lineRule="auto"/>
        <w:rPr>
          <w:rFonts w:ascii="Arial" w:hAnsi="Arial" w:cs="Arial"/>
        </w:rPr>
      </w:pPr>
    </w:p>
    <w:p w14:paraId="3816E086" w14:textId="77777777" w:rsidR="001A29C4" w:rsidRPr="005B3015" w:rsidRDefault="001A29C4" w:rsidP="005B3015">
      <w:pPr>
        <w:spacing w:line="276" w:lineRule="auto"/>
        <w:rPr>
          <w:rFonts w:ascii="Arial" w:hAnsi="Arial" w:cs="Arial"/>
        </w:rPr>
      </w:pPr>
    </w:p>
    <w:p w14:paraId="65EF4AE4" w14:textId="77777777" w:rsidR="001A29C4" w:rsidRPr="005B3015" w:rsidRDefault="001A29C4" w:rsidP="005B3015">
      <w:pPr>
        <w:spacing w:line="276" w:lineRule="auto"/>
        <w:rPr>
          <w:rFonts w:ascii="Arial" w:hAnsi="Arial" w:cs="Arial"/>
        </w:rPr>
      </w:pPr>
    </w:p>
    <w:p w14:paraId="61E816AA" w14:textId="77777777" w:rsidR="001A29C4" w:rsidRPr="005B3015" w:rsidRDefault="001A29C4" w:rsidP="005B3015">
      <w:pPr>
        <w:spacing w:line="276" w:lineRule="auto"/>
        <w:rPr>
          <w:rFonts w:ascii="Arial" w:hAnsi="Arial" w:cs="Arial"/>
        </w:rPr>
      </w:pPr>
    </w:p>
    <w:p w14:paraId="4E9BF56B" w14:textId="77777777" w:rsidR="001A29C4" w:rsidRPr="005B3015" w:rsidRDefault="001A29C4" w:rsidP="005B3015">
      <w:pPr>
        <w:spacing w:line="276" w:lineRule="auto"/>
        <w:rPr>
          <w:rFonts w:ascii="Arial" w:hAnsi="Arial" w:cs="Arial"/>
        </w:rPr>
      </w:pPr>
    </w:p>
    <w:p w14:paraId="6810318F" w14:textId="77777777" w:rsidR="001A29C4" w:rsidRPr="005B3015" w:rsidRDefault="001A29C4" w:rsidP="005B3015">
      <w:pPr>
        <w:spacing w:line="276" w:lineRule="auto"/>
        <w:rPr>
          <w:rFonts w:ascii="Arial" w:hAnsi="Arial" w:cs="Arial"/>
        </w:rPr>
      </w:pPr>
    </w:p>
    <w:p w14:paraId="4922ABFB" w14:textId="77777777" w:rsidR="001A29C4" w:rsidRPr="005B3015" w:rsidRDefault="001A29C4" w:rsidP="005B3015">
      <w:pPr>
        <w:spacing w:line="276" w:lineRule="auto"/>
        <w:rPr>
          <w:rFonts w:ascii="Arial" w:hAnsi="Arial" w:cs="Arial"/>
        </w:rPr>
      </w:pPr>
    </w:p>
    <w:p w14:paraId="12DD7D5B" w14:textId="77777777" w:rsidR="001A29C4" w:rsidRPr="005B3015" w:rsidRDefault="001A29C4" w:rsidP="005B3015">
      <w:pPr>
        <w:spacing w:line="276" w:lineRule="auto"/>
        <w:rPr>
          <w:rFonts w:ascii="Arial" w:hAnsi="Arial" w:cs="Arial"/>
        </w:rPr>
      </w:pPr>
    </w:p>
    <w:p w14:paraId="75E8ADF4" w14:textId="77777777" w:rsidR="001A29C4" w:rsidRPr="005B3015" w:rsidRDefault="001A29C4" w:rsidP="005B3015">
      <w:pPr>
        <w:spacing w:line="276" w:lineRule="auto"/>
        <w:rPr>
          <w:rFonts w:ascii="Arial" w:hAnsi="Arial" w:cs="Arial"/>
        </w:rPr>
      </w:pPr>
    </w:p>
    <w:p w14:paraId="45B81810" w14:textId="77777777" w:rsidR="001A29C4" w:rsidRPr="005B3015" w:rsidRDefault="001A29C4" w:rsidP="005B3015">
      <w:pPr>
        <w:spacing w:line="276" w:lineRule="auto"/>
        <w:rPr>
          <w:rFonts w:ascii="Arial" w:hAnsi="Arial" w:cs="Arial"/>
        </w:rPr>
      </w:pPr>
    </w:p>
    <w:p w14:paraId="3FA0721F" w14:textId="77777777" w:rsidR="001A29C4" w:rsidRPr="005B3015" w:rsidRDefault="001A29C4" w:rsidP="005B3015">
      <w:pPr>
        <w:spacing w:line="276" w:lineRule="auto"/>
        <w:rPr>
          <w:rFonts w:ascii="Arial" w:hAnsi="Arial" w:cs="Arial"/>
        </w:rPr>
      </w:pPr>
    </w:p>
    <w:p w14:paraId="7DD9F99A" w14:textId="77777777" w:rsidR="001A29C4" w:rsidRPr="005B3015" w:rsidRDefault="001A29C4" w:rsidP="005B3015">
      <w:pPr>
        <w:spacing w:line="276" w:lineRule="auto"/>
        <w:rPr>
          <w:rFonts w:ascii="Arial" w:hAnsi="Arial" w:cs="Arial"/>
        </w:rPr>
      </w:pPr>
    </w:p>
    <w:p w14:paraId="5322AAF4" w14:textId="77777777" w:rsidR="001A29C4" w:rsidRPr="005B3015" w:rsidRDefault="001A29C4" w:rsidP="005B3015">
      <w:pPr>
        <w:spacing w:line="276" w:lineRule="auto"/>
        <w:rPr>
          <w:rFonts w:ascii="Arial" w:hAnsi="Arial" w:cs="Arial"/>
        </w:rPr>
      </w:pPr>
    </w:p>
    <w:p w14:paraId="46F78E7A" w14:textId="77777777" w:rsidR="001A29C4" w:rsidRPr="005B3015" w:rsidRDefault="001A29C4" w:rsidP="005B3015">
      <w:pPr>
        <w:spacing w:line="276" w:lineRule="auto"/>
        <w:rPr>
          <w:rFonts w:ascii="Arial" w:hAnsi="Arial" w:cs="Arial"/>
        </w:rPr>
      </w:pPr>
    </w:p>
    <w:p w14:paraId="0355068D" w14:textId="77777777" w:rsidR="001A29C4" w:rsidRPr="005B3015" w:rsidRDefault="001A29C4" w:rsidP="005B3015">
      <w:pPr>
        <w:spacing w:line="276" w:lineRule="auto"/>
        <w:rPr>
          <w:rFonts w:ascii="Arial" w:hAnsi="Arial" w:cs="Arial"/>
        </w:rPr>
      </w:pPr>
    </w:p>
    <w:p w14:paraId="2EC80E41" w14:textId="77777777" w:rsidR="00463FD4" w:rsidRDefault="00463FD4" w:rsidP="005B3015">
      <w:pPr>
        <w:spacing w:line="276" w:lineRule="auto"/>
        <w:rPr>
          <w:rFonts w:ascii="Arial" w:hAnsi="Arial" w:cs="Arial"/>
        </w:rPr>
      </w:pPr>
    </w:p>
    <w:p w14:paraId="60E222ED" w14:textId="62A35385" w:rsidR="001A29C4" w:rsidRPr="005B3015" w:rsidRDefault="001A29C4" w:rsidP="005B3015">
      <w:pPr>
        <w:spacing w:line="276" w:lineRule="auto"/>
        <w:rPr>
          <w:rFonts w:ascii="Arial" w:hAnsi="Arial" w:cs="Arial"/>
          <w:u w:val="single"/>
        </w:rPr>
      </w:pPr>
      <w:r w:rsidRPr="005B3015">
        <w:rPr>
          <w:rFonts w:ascii="Arial" w:hAnsi="Arial" w:cs="Arial"/>
          <w:u w:val="single"/>
        </w:rPr>
        <w:t xml:space="preserve">Introduction </w:t>
      </w:r>
    </w:p>
    <w:p w14:paraId="5E62D35C" w14:textId="77777777" w:rsidR="001A29C4" w:rsidRPr="005B3015" w:rsidRDefault="001A29C4" w:rsidP="005B3015">
      <w:pPr>
        <w:spacing w:line="276" w:lineRule="auto"/>
        <w:rPr>
          <w:rFonts w:ascii="Arial" w:hAnsi="Arial" w:cs="Arial"/>
        </w:rPr>
      </w:pPr>
      <w:r w:rsidRPr="005B3015">
        <w:rPr>
          <w:rFonts w:ascii="Arial" w:hAnsi="Arial" w:cs="Arial"/>
        </w:rPr>
        <w:t>This report discusses Emirates Groups of Companies and its implementation of Customer Relationship Management system (CRM) in the company, should conclude the importance of Customer Relationship Management (CRM) in the company, talk about the ethics and sustainability of the company, should discuss Critical literature review on quality models and theories, and give a brief definition of Emirates Groups.</w:t>
      </w:r>
    </w:p>
    <w:p w14:paraId="10535488" w14:textId="77777777" w:rsidR="001A29C4" w:rsidRPr="005B3015" w:rsidRDefault="001A29C4" w:rsidP="005B3015">
      <w:pPr>
        <w:spacing w:line="276" w:lineRule="auto"/>
        <w:rPr>
          <w:rFonts w:ascii="Arial" w:hAnsi="Arial" w:cs="Arial"/>
          <w:u w:val="single"/>
        </w:rPr>
      </w:pPr>
      <w:r w:rsidRPr="005B3015">
        <w:rPr>
          <w:rFonts w:ascii="Arial" w:hAnsi="Arial" w:cs="Arial"/>
          <w:u w:val="single"/>
        </w:rPr>
        <w:t>Emirates Group</w:t>
      </w:r>
    </w:p>
    <w:p w14:paraId="008CAA35" w14:textId="77777777" w:rsidR="001A29C4" w:rsidRPr="005B3015" w:rsidRDefault="001A29C4" w:rsidP="005B3015">
      <w:pPr>
        <w:spacing w:line="276" w:lineRule="auto"/>
        <w:rPr>
          <w:rFonts w:ascii="Arial" w:hAnsi="Arial" w:cs="Arial"/>
        </w:rPr>
      </w:pPr>
      <w:r w:rsidRPr="005B3015">
        <w:rPr>
          <w:rFonts w:ascii="Arial" w:hAnsi="Arial" w:cs="Arial"/>
        </w:rPr>
        <w:t>Currently, Fly Emirates has one of the largest fleets, consisting of Boeing 777 and Airbus A380 aircraft. The Emirates Group was founded in 1985. The organisation enjoys being customer-focused, thus it strives to provide clients with sumptuous, safe, and comfortable flying experiences. Customers from all over the world can use Fly Emirates' transportation services, in-flight entertainment, meals, opulent first-class lounges in airports, and various lodging options. As a result, the company's major business goal is to become a respected supplier of air transport services by providing consumers with unique and luxurious travel experiences. Perfect communication and client retention are critical to the company; thus, management should invest the necessary time, energy, and resources in developing these methods for managing client relationships that will speed up business decision-making by gathering more information about current and potential customers</w:t>
      </w:r>
      <w:r w:rsidRPr="005B3015">
        <w:rPr>
          <w:rFonts w:ascii="Arial" w:hAnsi="Arial" w:cs="Arial"/>
        </w:rPr>
        <w:t>.</w:t>
      </w:r>
    </w:p>
    <w:p w14:paraId="5FB8FD80" w14:textId="095BFF7B" w:rsidR="001A29C4" w:rsidRPr="005B3015" w:rsidRDefault="001A29C4" w:rsidP="005B3015">
      <w:pPr>
        <w:spacing w:line="276" w:lineRule="auto"/>
        <w:rPr>
          <w:rFonts w:ascii="Arial" w:hAnsi="Arial" w:cs="Arial"/>
        </w:rPr>
      </w:pPr>
      <w:r w:rsidRPr="005B3015">
        <w:rPr>
          <w:rFonts w:ascii="Arial" w:hAnsi="Arial" w:cs="Arial"/>
        </w:rPr>
        <w:t xml:space="preserve"> Ivy </w:t>
      </w:r>
      <w:r w:rsidR="00215674" w:rsidRPr="005B3015">
        <w:rPr>
          <w:rFonts w:ascii="Arial" w:hAnsi="Arial" w:cs="Arial"/>
        </w:rPr>
        <w:t>Panda (</w:t>
      </w:r>
      <w:r w:rsidR="00463FD4" w:rsidRPr="005B3015">
        <w:rPr>
          <w:rFonts w:ascii="Arial" w:hAnsi="Arial" w:cs="Arial"/>
        </w:rPr>
        <w:t>2020</w:t>
      </w:r>
      <w:r w:rsidRPr="005B3015">
        <w:rPr>
          <w:rFonts w:ascii="Arial" w:hAnsi="Arial" w:cs="Arial"/>
        </w:rPr>
        <w:t>).</w:t>
      </w:r>
    </w:p>
    <w:p w14:paraId="56E1F2B0" w14:textId="77777777" w:rsidR="001A29C4" w:rsidRPr="005B3015" w:rsidRDefault="001A29C4" w:rsidP="005B3015">
      <w:pPr>
        <w:spacing w:line="276" w:lineRule="auto"/>
        <w:rPr>
          <w:rFonts w:ascii="Arial" w:hAnsi="Arial" w:cs="Arial"/>
          <w:u w:val="single"/>
        </w:rPr>
      </w:pPr>
      <w:r w:rsidRPr="005B3015">
        <w:rPr>
          <w:rFonts w:ascii="Arial" w:hAnsi="Arial" w:cs="Arial"/>
          <w:u w:val="single"/>
        </w:rPr>
        <w:t>Ethical</w:t>
      </w:r>
    </w:p>
    <w:p w14:paraId="352825F3" w14:textId="77777777" w:rsidR="001A29C4" w:rsidRPr="005B3015" w:rsidRDefault="001A29C4" w:rsidP="005B3015">
      <w:pPr>
        <w:spacing w:line="276" w:lineRule="auto"/>
        <w:rPr>
          <w:rFonts w:ascii="Arial" w:hAnsi="Arial" w:cs="Arial"/>
        </w:rPr>
      </w:pPr>
      <w:r w:rsidRPr="005B3015">
        <w:rPr>
          <w:rFonts w:ascii="Arial" w:hAnsi="Arial" w:cs="Arial"/>
        </w:rPr>
        <w:t>Because of their extensive international operations, the Emirates Group must conform to all local legal duties as well as moral and ethical standards. They will always conduct business in accordance with all applicable laws, regulations, and moral standards in the United Arab Emirates and any other countries where we have operations. They must follow all applicable laws, regulations, and moral values. Any employee who discovers a conflict between local legislation and this Code should notify their line manager, HR, or Group Legal, according to group policy. Those who violate the laws and regulations will suffer repercussions. The Emirates Group has voluntarily agreed to uphold the Global Compact's anti-corruption, moral workplace standards, environmental sustainability, and human rights principles. They place a high importance on the security of their partners', employees', and customers' personal information. The Emirates Group is dedicated to continuing to conduct business in a manner that respects, fairly handles, is open and honest about, and protects the privacy of individuals who entrust the organisation with their data. The Emirates Group respects the privacy of all additional information provided by our clients, associates, and business partners. Every member of the Emirates Group team is expected to exercise the highest discretion while dealing with sensitive information affecting customers, workers, and corporate partners.</w:t>
      </w:r>
    </w:p>
    <w:p w14:paraId="6044B736" w14:textId="77777777" w:rsidR="001A29C4" w:rsidRPr="005B3015" w:rsidRDefault="001A29C4" w:rsidP="005B3015">
      <w:pPr>
        <w:spacing w:line="276" w:lineRule="auto"/>
        <w:rPr>
          <w:rFonts w:ascii="Arial" w:hAnsi="Arial" w:cs="Arial"/>
        </w:rPr>
      </w:pPr>
      <w:r w:rsidRPr="005B3015">
        <w:rPr>
          <w:rFonts w:ascii="Arial" w:hAnsi="Arial" w:cs="Arial"/>
        </w:rPr>
        <w:lastRenderedPageBreak/>
        <w:t>They remain adamantly opposed to modern slavery and human trafficking. They say that they are committed to conducting business in an ethical and honest manner, and that they make every effort to comply with all applicable laws and regulations surrounding human trafficking in the countries where they do business. To comply with legal requirements as well as the Group's ethical standards and expectations, all Emirates Group employees are required to follow the Group's Anti-Slavery and Human Trafficking Policy.</w:t>
      </w:r>
    </w:p>
    <w:p w14:paraId="47358DF3" w14:textId="77777777" w:rsidR="001A29C4" w:rsidRPr="005B3015" w:rsidRDefault="001A29C4" w:rsidP="005B3015">
      <w:pPr>
        <w:spacing w:line="276" w:lineRule="auto"/>
        <w:rPr>
          <w:rFonts w:ascii="Arial" w:hAnsi="Arial" w:cs="Arial"/>
        </w:rPr>
      </w:pPr>
      <w:r w:rsidRPr="005B3015">
        <w:rPr>
          <w:rFonts w:ascii="Arial" w:hAnsi="Arial" w:cs="Arial"/>
        </w:rPr>
        <w:t>The Emirates Group organization's competitiveness is considerably enhanced by its dedication to ethics and social responsibility. The derivative competitive advantage manifests itself in two distinct ways. Ethics and corporate social responsibility can be viewed as a sort of self-regulation that assists corporations in staying out of difficulty with the law and the community. It also serves as a form of marketing by increasing one's reputation. Consumers,</w:t>
      </w:r>
    </w:p>
    <w:p w14:paraId="6C937C5D" w14:textId="7AC5E351" w:rsidR="001A29C4" w:rsidRPr="005B3015" w:rsidRDefault="001A29C4" w:rsidP="005B3015">
      <w:pPr>
        <w:spacing w:line="276" w:lineRule="auto"/>
        <w:rPr>
          <w:rFonts w:ascii="Arial" w:hAnsi="Arial" w:cs="Arial"/>
        </w:rPr>
      </w:pPr>
      <w:r w:rsidRPr="005B3015">
        <w:rPr>
          <w:rFonts w:ascii="Arial" w:hAnsi="Arial" w:cs="Arial"/>
        </w:rPr>
        <w:t xml:space="preserve">According to Hayward, suppliers and </w:t>
      </w:r>
      <w:r w:rsidRPr="005B3015">
        <w:rPr>
          <w:rFonts w:ascii="Arial" w:hAnsi="Arial" w:cs="Arial"/>
        </w:rPr>
        <w:t>investor’s</w:t>
      </w:r>
      <w:r w:rsidRPr="005B3015">
        <w:rPr>
          <w:rFonts w:ascii="Arial" w:hAnsi="Arial" w:cs="Arial"/>
        </w:rPr>
        <w:t xml:space="preserve"> view organisations that practise ethics and social responsibility as trustworthy. Total quality management is a component of Emirates Airlines' operational management operations. Like any other competitive organisation, its competitive advantage originates from quality, which it must seek to protect by knowledgeable quality management practises. Using these strategies, the company can continue to operate without government help or intervention. The Emirate Airlines operates Boeing and Airbus aircraft. This airline is one of the few that uses wide-body aircraft. The airline presently operates the most Airbus A380 planes. Boeing and Airbus are both employed to meet the needs of various customers.</w:t>
      </w:r>
    </w:p>
    <w:p w14:paraId="7116FADC" w14:textId="7A935A4C" w:rsidR="001A29C4" w:rsidRPr="005B3015" w:rsidRDefault="001A29C4" w:rsidP="005B3015">
      <w:pPr>
        <w:spacing w:line="276" w:lineRule="auto"/>
        <w:rPr>
          <w:rFonts w:ascii="Arial" w:hAnsi="Arial" w:cs="Arial"/>
          <w:u w:val="single"/>
        </w:rPr>
      </w:pPr>
      <w:r w:rsidRPr="005B3015">
        <w:rPr>
          <w:rFonts w:ascii="Arial" w:hAnsi="Arial" w:cs="Arial"/>
          <w:u w:val="single"/>
        </w:rPr>
        <w:t>Sustainability</w:t>
      </w:r>
    </w:p>
    <w:p w14:paraId="19A2CC86" w14:textId="6CF873D1" w:rsidR="001A29C4" w:rsidRPr="005B3015" w:rsidRDefault="001A29C4" w:rsidP="005B3015">
      <w:pPr>
        <w:spacing w:line="276" w:lineRule="auto"/>
        <w:rPr>
          <w:rFonts w:ascii="Arial" w:hAnsi="Arial" w:cs="Arial"/>
        </w:rPr>
      </w:pPr>
      <w:r w:rsidRPr="005B3015">
        <w:rPr>
          <w:rFonts w:ascii="Arial" w:hAnsi="Arial" w:cs="Arial"/>
        </w:rPr>
        <w:t xml:space="preserve">They are committed to decreasing the environmental impact of their operations in </w:t>
      </w:r>
      <w:r w:rsidR="002516E4" w:rsidRPr="005B3015">
        <w:rPr>
          <w:rFonts w:ascii="Arial" w:hAnsi="Arial" w:cs="Arial"/>
        </w:rPr>
        <w:t>all</w:t>
      </w:r>
      <w:r w:rsidRPr="005B3015">
        <w:rPr>
          <w:rFonts w:ascii="Arial" w:hAnsi="Arial" w:cs="Arial"/>
        </w:rPr>
        <w:t xml:space="preserve"> their businesses and initiatives, including their supply chain.</w:t>
      </w:r>
      <w:r w:rsidR="00ED665B" w:rsidRPr="00ED665B">
        <w:t xml:space="preserve"> </w:t>
      </w:r>
      <w:r w:rsidR="00ED665B" w:rsidRPr="00ED665B">
        <w:rPr>
          <w:rFonts w:ascii="Arial" w:hAnsi="Arial" w:cs="Arial"/>
        </w:rPr>
        <w:t>They strive to operate our assets in the most ecologically responsible manner possible, using energy and resources as efficiently as possible, reducing waste and emissions, and assisting in the preservation of species and habitats.</w:t>
      </w:r>
    </w:p>
    <w:p w14:paraId="158CFB3C" w14:textId="01FC136B" w:rsidR="001A29C4" w:rsidRPr="005B3015" w:rsidRDefault="001A29C4" w:rsidP="005B3015">
      <w:pPr>
        <w:spacing w:line="276" w:lineRule="auto"/>
        <w:rPr>
          <w:rFonts w:ascii="Arial" w:hAnsi="Arial" w:cs="Arial"/>
          <w:u w:val="single"/>
        </w:rPr>
      </w:pPr>
      <w:r w:rsidRPr="005B3015">
        <w:rPr>
          <w:rFonts w:ascii="Arial" w:hAnsi="Arial" w:cs="Arial"/>
          <w:u w:val="single"/>
        </w:rPr>
        <w:t>Environmental policy</w:t>
      </w:r>
    </w:p>
    <w:p w14:paraId="2A8904F9" w14:textId="77777777" w:rsidR="00ED665B" w:rsidRPr="00ED665B" w:rsidRDefault="001A29C4" w:rsidP="00ED665B">
      <w:pPr>
        <w:spacing w:line="276" w:lineRule="auto"/>
        <w:rPr>
          <w:rFonts w:ascii="Arial" w:hAnsi="Arial" w:cs="Arial"/>
        </w:rPr>
      </w:pPr>
      <w:r w:rsidRPr="005B3015">
        <w:rPr>
          <w:rFonts w:ascii="Arial" w:hAnsi="Arial" w:cs="Arial"/>
        </w:rPr>
        <w:t xml:space="preserve">Environmental issues and greenhouse gas emissions are becoming increasingly significant to their clients, staff, and regulators. </w:t>
      </w:r>
      <w:r w:rsidR="00ED665B" w:rsidRPr="00ED665B">
        <w:rPr>
          <w:rFonts w:ascii="Arial" w:hAnsi="Arial" w:cs="Arial"/>
        </w:rPr>
        <w:t>Under the Emirates Group's Environmental Policy, which is presented to employees, customers, and other stakeholders both internally and externally, Emirates has committed to operating in an environmentally responsible manner.</w:t>
      </w:r>
    </w:p>
    <w:p w14:paraId="74749E9A" w14:textId="65908388" w:rsidR="001A29C4" w:rsidRPr="005B3015" w:rsidRDefault="00ED665B" w:rsidP="00ED665B">
      <w:pPr>
        <w:spacing w:line="276" w:lineRule="auto"/>
        <w:rPr>
          <w:rFonts w:ascii="Arial" w:hAnsi="Arial" w:cs="Arial"/>
        </w:rPr>
      </w:pPr>
      <w:r w:rsidRPr="00ED665B">
        <w:rPr>
          <w:rFonts w:ascii="Arial" w:hAnsi="Arial" w:cs="Arial"/>
        </w:rPr>
        <w:t>The Emirates promotes its sustainable operations through three important environmental programmes.</w:t>
      </w:r>
    </w:p>
    <w:p w14:paraId="38F56ED6" w14:textId="77777777" w:rsidR="001A29C4" w:rsidRPr="005B3015" w:rsidRDefault="001A29C4" w:rsidP="005B3015">
      <w:pPr>
        <w:spacing w:line="276" w:lineRule="auto"/>
        <w:rPr>
          <w:rFonts w:ascii="Arial" w:hAnsi="Arial" w:cs="Arial"/>
        </w:rPr>
      </w:pPr>
      <w:r w:rsidRPr="005B3015">
        <w:rPr>
          <w:rFonts w:ascii="Arial" w:hAnsi="Arial" w:cs="Arial"/>
        </w:rPr>
        <w:t xml:space="preserve">1. </w:t>
      </w:r>
      <w:r w:rsidRPr="005B3015">
        <w:rPr>
          <w:rFonts w:ascii="Arial" w:hAnsi="Arial" w:cs="Arial"/>
          <w:u w:val="single"/>
        </w:rPr>
        <w:t>Reducing fuel emissions.</w:t>
      </w:r>
    </w:p>
    <w:p w14:paraId="3AA9C901" w14:textId="77777777" w:rsidR="001A29C4" w:rsidRPr="005B3015" w:rsidRDefault="001A29C4" w:rsidP="005B3015">
      <w:pPr>
        <w:spacing w:line="276" w:lineRule="auto"/>
        <w:rPr>
          <w:rFonts w:ascii="Arial" w:hAnsi="Arial" w:cs="Arial"/>
        </w:rPr>
      </w:pPr>
      <w:r w:rsidRPr="005B3015">
        <w:rPr>
          <w:rFonts w:ascii="Arial" w:hAnsi="Arial" w:cs="Arial"/>
        </w:rPr>
        <w:t>An airline's usual fleet should be modern and efficient, and Emirates has one with an average fleet age of 7.3 years in 2020-21.</w:t>
      </w:r>
    </w:p>
    <w:p w14:paraId="20548643" w14:textId="73704030" w:rsidR="002516E4" w:rsidRDefault="002516E4" w:rsidP="00164B74">
      <w:pPr>
        <w:spacing w:line="276" w:lineRule="auto"/>
        <w:rPr>
          <w:rFonts w:ascii="Arial" w:hAnsi="Arial" w:cs="Arial"/>
        </w:rPr>
      </w:pPr>
      <w:r w:rsidRPr="002516E4">
        <w:rPr>
          <w:rFonts w:ascii="Arial" w:hAnsi="Arial" w:cs="Arial"/>
        </w:rPr>
        <w:t xml:space="preserve">It also has a fuel conservation programme that </w:t>
      </w:r>
      <w:r w:rsidR="00D77C6B" w:rsidRPr="002516E4">
        <w:rPr>
          <w:rFonts w:ascii="Arial" w:hAnsi="Arial" w:cs="Arial"/>
        </w:rPr>
        <w:t>consists of</w:t>
      </w:r>
      <w:r w:rsidRPr="002516E4">
        <w:rPr>
          <w:rFonts w:ascii="Arial" w:hAnsi="Arial" w:cs="Arial"/>
        </w:rPr>
        <w:t xml:space="preserve"> a fuel tracking system, flexible route planning with air navigation partners, air traffic management to create efficient routes, and aircraft weight management to reduce weight and hence fuel use.</w:t>
      </w:r>
    </w:p>
    <w:p w14:paraId="55D47B50" w14:textId="53772F05" w:rsidR="001A29C4" w:rsidRPr="005B3015" w:rsidRDefault="00073103" w:rsidP="005B3015">
      <w:pPr>
        <w:spacing w:line="276" w:lineRule="auto"/>
        <w:rPr>
          <w:rFonts w:ascii="Arial" w:hAnsi="Arial" w:cs="Arial"/>
        </w:rPr>
      </w:pPr>
      <w:r w:rsidRPr="00073103">
        <w:rPr>
          <w:rFonts w:ascii="Arial" w:hAnsi="Arial" w:cs="Arial"/>
        </w:rPr>
        <w:t>Among the program's primary plans is the use of Flex tracks or Flexible routings, in which the airline collaborates with air navigation service providers to create the best flight schedule for every flight, utilising natural tailwinds while preventing headwinds and weather conditions.</w:t>
      </w:r>
      <w:r w:rsidR="00C42CBF">
        <w:rPr>
          <w:rFonts w:ascii="Arial" w:hAnsi="Arial" w:cs="Arial"/>
        </w:rPr>
        <w:t xml:space="preserve"> </w:t>
      </w:r>
      <w:r w:rsidR="001A29C4" w:rsidRPr="005B3015">
        <w:rPr>
          <w:rFonts w:ascii="Arial" w:hAnsi="Arial" w:cs="Arial"/>
        </w:rPr>
        <w:lastRenderedPageBreak/>
        <w:t>Creating procedures in partnership with air traffic management service providers to improve operational effectiveness. Fewer flights in holding patterns, for example. Free Route Airspace should be made more accessible, and better routing should be established.</w:t>
      </w:r>
    </w:p>
    <w:p w14:paraId="538B7EA2" w14:textId="77777777" w:rsidR="001A29C4" w:rsidRPr="005B3015" w:rsidRDefault="001A29C4" w:rsidP="005B3015">
      <w:pPr>
        <w:spacing w:line="276" w:lineRule="auto"/>
        <w:rPr>
          <w:rFonts w:ascii="Arial" w:hAnsi="Arial" w:cs="Arial"/>
        </w:rPr>
      </w:pPr>
      <w:r w:rsidRPr="005B3015">
        <w:rPr>
          <w:rFonts w:ascii="Arial" w:hAnsi="Arial" w:cs="Arial"/>
        </w:rPr>
        <w:t xml:space="preserve">The implementation of a dependable fuel monitoring technology and cutting-edge data analytics has minimised the amount of discretionary fuel uplift from crews and dispatchers.                </w:t>
      </w:r>
    </w:p>
    <w:p w14:paraId="2985ED23" w14:textId="06BFE313" w:rsidR="001A29C4" w:rsidRPr="005B3015" w:rsidRDefault="001A29C4" w:rsidP="005B3015">
      <w:pPr>
        <w:spacing w:line="276" w:lineRule="auto"/>
        <w:rPr>
          <w:rFonts w:ascii="Arial" w:hAnsi="Arial" w:cs="Arial"/>
        </w:rPr>
      </w:pPr>
      <w:r w:rsidRPr="005B3015">
        <w:rPr>
          <w:rFonts w:ascii="Arial" w:hAnsi="Arial" w:cs="Arial"/>
        </w:rPr>
        <w:t xml:space="preserve"> Emirates regularly examines its in-flight facilities and cabin atmosphere to lighten planes and so minimise fuel usage without losing passenger enjoyment. Recent efforts aim to improve forecasting of potable water uplift in each flight by employing data analytics </w:t>
      </w:r>
      <w:r w:rsidRPr="005B3015">
        <w:rPr>
          <w:rFonts w:ascii="Arial" w:hAnsi="Arial" w:cs="Arial"/>
        </w:rPr>
        <w:t>and</w:t>
      </w:r>
      <w:r w:rsidRPr="005B3015">
        <w:rPr>
          <w:rFonts w:ascii="Arial" w:hAnsi="Arial" w:cs="Arial"/>
        </w:rPr>
        <w:t xml:space="preserve"> soon, machine learning and artificial intelligence. Converting the complete cockpit crew to electronic flight bags, which reduces the weight of the previous flight bags and allows pilots to conduct flights more swiftly and effectively while using less paper.</w:t>
      </w:r>
    </w:p>
    <w:p w14:paraId="7F104CD2" w14:textId="77777777" w:rsidR="00BC2E36" w:rsidRPr="00BC2E36" w:rsidRDefault="001A29C4" w:rsidP="00BC2E36">
      <w:pPr>
        <w:spacing w:line="276" w:lineRule="auto"/>
        <w:rPr>
          <w:rFonts w:ascii="Arial" w:hAnsi="Arial" w:cs="Arial"/>
        </w:rPr>
      </w:pPr>
      <w:r w:rsidRPr="005B3015">
        <w:rPr>
          <w:rFonts w:ascii="Arial" w:hAnsi="Arial" w:cs="Arial"/>
        </w:rPr>
        <w:t xml:space="preserve">A well-maintained aircraft also contributes to the efficiency of flying operations. Emirates decreases its fleet's carbon dioxide emissions by about 200 tonnes per year by cleaning plane engines using a cutting-edge foam wash process. </w:t>
      </w:r>
      <w:r w:rsidR="00BC2E36" w:rsidRPr="00BC2E36">
        <w:rPr>
          <w:rFonts w:ascii="Arial" w:hAnsi="Arial" w:cs="Arial"/>
        </w:rPr>
        <w:t xml:space="preserve">On top of that, the business cleans its aircraft using a dry wash procedure, which maintains the aircraft clean for a longer </w:t>
      </w:r>
      <w:proofErr w:type="gramStart"/>
      <w:r w:rsidR="00BC2E36" w:rsidRPr="00BC2E36">
        <w:rPr>
          <w:rFonts w:ascii="Arial" w:hAnsi="Arial" w:cs="Arial"/>
        </w:rPr>
        <w:t>period of time</w:t>
      </w:r>
      <w:proofErr w:type="gramEnd"/>
      <w:r w:rsidR="00BC2E36" w:rsidRPr="00BC2E36">
        <w:rPr>
          <w:rFonts w:ascii="Arial" w:hAnsi="Arial" w:cs="Arial"/>
        </w:rPr>
        <w:t xml:space="preserve"> and saves 11 million litres of water every year. Because there is a smaller dirt buildup, the aircraft consumes less fuel and only </w:t>
      </w:r>
      <w:proofErr w:type="gramStart"/>
      <w:r w:rsidR="00BC2E36" w:rsidRPr="00BC2E36">
        <w:rPr>
          <w:rFonts w:ascii="Arial" w:hAnsi="Arial" w:cs="Arial"/>
        </w:rPr>
        <w:t>has to</w:t>
      </w:r>
      <w:proofErr w:type="gramEnd"/>
      <w:r w:rsidR="00BC2E36" w:rsidRPr="00BC2E36">
        <w:rPr>
          <w:rFonts w:ascii="Arial" w:hAnsi="Arial" w:cs="Arial"/>
        </w:rPr>
        <w:t xml:space="preserve"> be washed three times a year, as opposed to the standard six.</w:t>
      </w:r>
    </w:p>
    <w:p w14:paraId="0F8F839D" w14:textId="77777777" w:rsidR="00ED28A9" w:rsidRDefault="00BC2E36" w:rsidP="00BC2E36">
      <w:pPr>
        <w:spacing w:line="276" w:lineRule="auto"/>
        <w:rPr>
          <w:rFonts w:ascii="Arial" w:hAnsi="Arial" w:cs="Arial"/>
        </w:rPr>
      </w:pPr>
      <w:r w:rsidRPr="00BC2E36">
        <w:rPr>
          <w:rFonts w:ascii="Arial" w:hAnsi="Arial" w:cs="Arial"/>
        </w:rPr>
        <w:t>In addition, at two of the airline's key facilities in the UAE, the Emirates Engine Maintenance Centre and Emirates Flight Catering, Emirates has invested in solar energy systems to provide clean electricity.</w:t>
      </w:r>
      <w:r w:rsidR="00ED28A9">
        <w:rPr>
          <w:rFonts w:ascii="Arial" w:hAnsi="Arial" w:cs="Arial"/>
        </w:rPr>
        <w:t xml:space="preserve"> </w:t>
      </w:r>
    </w:p>
    <w:p w14:paraId="4D8AF67F" w14:textId="3CC93F55" w:rsidR="001A29C4" w:rsidRPr="005B3015" w:rsidRDefault="001A29C4" w:rsidP="00BC2E36">
      <w:pPr>
        <w:spacing w:line="276" w:lineRule="auto"/>
        <w:rPr>
          <w:rFonts w:ascii="Arial" w:hAnsi="Arial" w:cs="Arial"/>
        </w:rPr>
      </w:pPr>
      <w:r w:rsidRPr="005B3015">
        <w:rPr>
          <w:rFonts w:ascii="Arial" w:hAnsi="Arial" w:cs="Arial"/>
        </w:rPr>
        <w:t>The company will be able to reduce traditional energy consumption by 15% across its laundry, food manufacturing, and staff housing facilities thanks to the 8,112 individual solar panels on the Emirates Flight Catering rooftop power plant, which is expected to produce 4,195 megawatt-hours of electricity annually. As a result, EKFC will release three million kilogrammes less carbon dioxide per year, which is equivalent to the amount of power consumed by 518 family homes in a year.</w:t>
      </w:r>
    </w:p>
    <w:p w14:paraId="671F35EF" w14:textId="605342FC" w:rsidR="001A29C4" w:rsidRPr="005B3015" w:rsidRDefault="00D771AE" w:rsidP="005B3015">
      <w:pPr>
        <w:spacing w:line="276" w:lineRule="auto"/>
        <w:rPr>
          <w:rFonts w:ascii="Arial" w:hAnsi="Arial" w:cs="Arial"/>
        </w:rPr>
      </w:pPr>
      <w:r w:rsidRPr="00D771AE">
        <w:rPr>
          <w:rFonts w:ascii="Arial" w:hAnsi="Arial" w:cs="Arial"/>
        </w:rPr>
        <w:t xml:space="preserve">t also intends to construct the world's largest vertical farming facility in conjunction with Crop One, a US-based industry leader. The 130,000-square-foot controlled environment plant will produce 2,700 kilogrammes of high-quality, herbicide- and pesticide-free leafy greens daily while using 99 percent less water than open fields. </w:t>
      </w:r>
      <w:r w:rsidR="001A29C4" w:rsidRPr="005B3015">
        <w:rPr>
          <w:rFonts w:ascii="Arial" w:hAnsi="Arial" w:cs="Arial"/>
        </w:rPr>
        <w:t>Because of its location, it will be possible to offer fresh foods promptly after harvest, conserving nutritional value and minimising transportation-related carbon emissions.</w:t>
      </w:r>
    </w:p>
    <w:p w14:paraId="3364FCD3" w14:textId="77777777" w:rsidR="001A29C4" w:rsidRPr="005B3015" w:rsidRDefault="001A29C4" w:rsidP="005B3015">
      <w:pPr>
        <w:spacing w:line="276" w:lineRule="auto"/>
        <w:rPr>
          <w:rFonts w:ascii="Arial" w:hAnsi="Arial" w:cs="Arial"/>
        </w:rPr>
      </w:pPr>
      <w:r w:rsidRPr="005B3015">
        <w:rPr>
          <w:rFonts w:ascii="Arial" w:hAnsi="Arial" w:cs="Arial"/>
        </w:rPr>
        <w:t>2-</w:t>
      </w:r>
      <w:r w:rsidRPr="005B3015">
        <w:rPr>
          <w:rFonts w:ascii="Arial" w:hAnsi="Arial" w:cs="Arial"/>
          <w:u w:val="single"/>
        </w:rPr>
        <w:t>Conducting responsible operations</w:t>
      </w:r>
      <w:r w:rsidRPr="005B3015">
        <w:rPr>
          <w:rFonts w:ascii="Arial" w:hAnsi="Arial" w:cs="Arial"/>
        </w:rPr>
        <w:t>.</w:t>
      </w:r>
    </w:p>
    <w:p w14:paraId="4443ECD0" w14:textId="77777777" w:rsidR="001A29C4" w:rsidRPr="005B3015" w:rsidRDefault="001A29C4" w:rsidP="005B3015">
      <w:pPr>
        <w:spacing w:line="276" w:lineRule="auto"/>
        <w:rPr>
          <w:rFonts w:ascii="Arial" w:hAnsi="Arial" w:cs="Arial"/>
        </w:rPr>
      </w:pPr>
      <w:r w:rsidRPr="005B3015">
        <w:rPr>
          <w:rFonts w:ascii="Arial" w:hAnsi="Arial" w:cs="Arial"/>
        </w:rPr>
        <w:t>Furthermore, the airline states that it is "committed to responsible consumption by making intelligent choices about what products we buy, how we source them, how we handle waste disposal, and how we consume water and power."</w:t>
      </w:r>
    </w:p>
    <w:p w14:paraId="7CE0D04F" w14:textId="77777777" w:rsidR="001A29C4" w:rsidRPr="005B3015" w:rsidRDefault="001A29C4" w:rsidP="005B3015">
      <w:pPr>
        <w:spacing w:line="276" w:lineRule="auto"/>
        <w:rPr>
          <w:rFonts w:ascii="Arial" w:hAnsi="Arial" w:cs="Arial"/>
        </w:rPr>
      </w:pPr>
      <w:r w:rsidRPr="005B3015">
        <w:rPr>
          <w:rFonts w:ascii="Arial" w:hAnsi="Arial" w:cs="Arial"/>
        </w:rPr>
        <w:t>Because of the size of the airline's operations, "even a small change can make a big positive impact with a low carbon footprint."</w:t>
      </w:r>
    </w:p>
    <w:p w14:paraId="57A4645A" w14:textId="77777777" w:rsidR="001A29C4" w:rsidRPr="005B3015" w:rsidRDefault="001A29C4" w:rsidP="005B3015">
      <w:pPr>
        <w:spacing w:line="276" w:lineRule="auto"/>
        <w:rPr>
          <w:rFonts w:ascii="Arial" w:hAnsi="Arial" w:cs="Arial"/>
        </w:rPr>
      </w:pPr>
      <w:r w:rsidRPr="005B3015">
        <w:rPr>
          <w:rFonts w:ascii="Arial" w:hAnsi="Arial" w:cs="Arial"/>
        </w:rPr>
        <w:t>Each Emirates aircraft is said to have 50,000 to 60,000 distinct goods, including meals, amenities, safety equipment, and bedding. Furthermore, it "prioritises suppliers who can demonstrate ethical and sustainable practises while providing good value and quality."</w:t>
      </w:r>
    </w:p>
    <w:p w14:paraId="58AAC210" w14:textId="77777777" w:rsidR="001A29C4" w:rsidRPr="005B3015" w:rsidRDefault="001A29C4" w:rsidP="005B3015">
      <w:pPr>
        <w:spacing w:line="276" w:lineRule="auto"/>
        <w:rPr>
          <w:rFonts w:ascii="Arial" w:hAnsi="Arial" w:cs="Arial"/>
        </w:rPr>
      </w:pPr>
      <w:r w:rsidRPr="005B3015">
        <w:rPr>
          <w:rFonts w:ascii="Arial" w:hAnsi="Arial" w:cs="Arial"/>
        </w:rPr>
        <w:lastRenderedPageBreak/>
        <w:t>The tea offered in all cabin classes is carbon neutral thanks to the company's tea supplier, Dilmah Tea.</w:t>
      </w:r>
    </w:p>
    <w:p w14:paraId="29E3B2D6" w14:textId="77777777" w:rsidR="001A29C4" w:rsidRPr="005B3015" w:rsidRDefault="001A29C4" w:rsidP="005B3015">
      <w:pPr>
        <w:spacing w:line="276" w:lineRule="auto"/>
        <w:rPr>
          <w:rFonts w:ascii="Arial" w:hAnsi="Arial" w:cs="Arial"/>
        </w:rPr>
      </w:pPr>
      <w:r w:rsidRPr="005B3015">
        <w:rPr>
          <w:rFonts w:ascii="Arial" w:hAnsi="Arial" w:cs="Arial"/>
        </w:rPr>
        <w:t>In addition, the airline. Since 2017, the airline has also used blankets made from recycled plastic bottles in economy class. Since then, 95 million bottles have been saved from landfills.</w:t>
      </w:r>
    </w:p>
    <w:p w14:paraId="1F50791C" w14:textId="77777777" w:rsidR="001A29C4" w:rsidRPr="005B3015" w:rsidRDefault="001A29C4" w:rsidP="005B3015">
      <w:pPr>
        <w:spacing w:line="276" w:lineRule="auto"/>
        <w:rPr>
          <w:rFonts w:ascii="Arial" w:hAnsi="Arial" w:cs="Arial"/>
        </w:rPr>
      </w:pPr>
      <w:r w:rsidRPr="005B3015">
        <w:rPr>
          <w:rFonts w:ascii="Arial" w:hAnsi="Arial" w:cs="Arial"/>
        </w:rPr>
        <w:t>3-</w:t>
      </w:r>
      <w:r w:rsidRPr="005B3015">
        <w:rPr>
          <w:rFonts w:ascii="Arial" w:hAnsi="Arial" w:cs="Arial"/>
          <w:u w:val="single"/>
        </w:rPr>
        <w:t>Protecting Biodiversity</w:t>
      </w:r>
      <w:r w:rsidRPr="005B3015">
        <w:rPr>
          <w:rFonts w:ascii="Arial" w:hAnsi="Arial" w:cs="Arial"/>
        </w:rPr>
        <w:t>.</w:t>
      </w:r>
    </w:p>
    <w:p w14:paraId="6D42F7F1" w14:textId="77777777" w:rsidR="001A29C4" w:rsidRPr="005B3015" w:rsidRDefault="001A29C4" w:rsidP="005B3015">
      <w:pPr>
        <w:spacing w:line="276" w:lineRule="auto"/>
        <w:rPr>
          <w:rFonts w:ascii="Arial" w:hAnsi="Arial" w:cs="Arial"/>
        </w:rPr>
      </w:pPr>
      <w:r w:rsidRPr="005B3015">
        <w:rPr>
          <w:rFonts w:ascii="Arial" w:hAnsi="Arial" w:cs="Arial"/>
        </w:rPr>
        <w:t xml:space="preserve">Plans for a visitor's centre at the DDCR, which attracted more than 125,000 visitors in 2021, are being developed in order to improve the visiting experience and serve as a platform for developing educational activities for schools and higher education institutions.   </w:t>
      </w:r>
    </w:p>
    <w:p w14:paraId="3D2ED169" w14:textId="77777777" w:rsidR="001A29C4" w:rsidRPr="005B3015" w:rsidRDefault="001A29C4" w:rsidP="005B3015">
      <w:pPr>
        <w:spacing w:line="276" w:lineRule="auto"/>
        <w:rPr>
          <w:rFonts w:ascii="Arial" w:hAnsi="Arial" w:cs="Arial"/>
        </w:rPr>
      </w:pPr>
      <w:r w:rsidRPr="005B3015">
        <w:rPr>
          <w:rFonts w:ascii="Arial" w:hAnsi="Arial" w:cs="Arial"/>
        </w:rPr>
        <w:t>Emirates presented the Emirates One &amp; Only Wolgan Valley in 2009, a resort dedicated to environmental protection that occupies 1% of the Greater Blue Mountains World Heritage Area's 2,800-hectare nature reserve.</w:t>
      </w:r>
    </w:p>
    <w:p w14:paraId="48248289" w14:textId="61D5AE65" w:rsidR="001A29C4" w:rsidRPr="005B3015" w:rsidRDefault="00164B74" w:rsidP="005B3015">
      <w:pPr>
        <w:spacing w:line="276" w:lineRule="auto"/>
        <w:rPr>
          <w:rFonts w:ascii="Arial" w:hAnsi="Arial" w:cs="Arial"/>
        </w:rPr>
      </w:pPr>
      <w:r w:rsidRPr="00164B74">
        <w:rPr>
          <w:rFonts w:ascii="Arial" w:hAnsi="Arial" w:cs="Arial"/>
        </w:rPr>
        <w:t xml:space="preserve">The resort was designed with green building principles in mind, incorporating technologies such as heat pumps, solar panels, and passive ventilation systems to reduce energy and water consumption. At the time of its debut, Emirates One &amp; Only Wolgan Valley was the world's first carbon-zero certified hotel as well as the first carbon-neutral resort to be accredited by a globally recognised greenhouse gas </w:t>
      </w:r>
      <w:r w:rsidR="00B46179" w:rsidRPr="00164B74">
        <w:rPr>
          <w:rFonts w:ascii="Arial" w:hAnsi="Arial" w:cs="Arial"/>
        </w:rPr>
        <w:t>programme.</w:t>
      </w:r>
      <w:r w:rsidR="00B46179" w:rsidRPr="005B3015">
        <w:rPr>
          <w:rFonts w:ascii="Arial" w:hAnsi="Arial" w:cs="Arial"/>
        </w:rPr>
        <w:t xml:space="preserve"> </w:t>
      </w:r>
      <w:r w:rsidR="00B46179">
        <w:rPr>
          <w:rFonts w:ascii="Arial" w:hAnsi="Arial" w:cs="Arial"/>
        </w:rPr>
        <w:t>To</w:t>
      </w:r>
      <w:r w:rsidR="00B46179" w:rsidRPr="005B3015">
        <w:rPr>
          <w:rFonts w:ascii="Arial" w:hAnsi="Arial" w:cs="Arial"/>
        </w:rPr>
        <w:t>m</w:t>
      </w:r>
      <w:r w:rsidR="001A29C4" w:rsidRPr="005B3015">
        <w:rPr>
          <w:rFonts w:ascii="Arial" w:hAnsi="Arial" w:cs="Arial"/>
        </w:rPr>
        <w:t xml:space="preserve"> Otley (2022)</w:t>
      </w:r>
    </w:p>
    <w:p w14:paraId="3BB08FFF" w14:textId="77777777" w:rsidR="001A29C4" w:rsidRPr="005B3015" w:rsidRDefault="001A29C4" w:rsidP="005B3015">
      <w:pPr>
        <w:spacing w:line="276" w:lineRule="auto"/>
        <w:rPr>
          <w:rFonts w:ascii="Arial" w:hAnsi="Arial" w:cs="Arial"/>
        </w:rPr>
      </w:pPr>
      <w:r w:rsidRPr="005B3015">
        <w:rPr>
          <w:rFonts w:ascii="Arial" w:hAnsi="Arial" w:cs="Arial"/>
        </w:rPr>
        <w:t>Review of the literature on quality models and theories.</w:t>
      </w:r>
    </w:p>
    <w:p w14:paraId="7F90F563" w14:textId="0181CAFA" w:rsidR="001A29C4" w:rsidRPr="005B3015" w:rsidRDefault="001A29C4" w:rsidP="005B3015">
      <w:pPr>
        <w:spacing w:line="276" w:lineRule="auto"/>
        <w:rPr>
          <w:rFonts w:ascii="Arial" w:hAnsi="Arial" w:cs="Arial"/>
        </w:rPr>
      </w:pPr>
      <w:r w:rsidRPr="005B3015">
        <w:rPr>
          <w:rFonts w:ascii="Arial" w:hAnsi="Arial" w:cs="Arial"/>
        </w:rPr>
        <w:t xml:space="preserve">According to a recent survey, customer loyalty is one of Emirates Group's top priorities, since do organisations nowadays prioritise creating client loyalty in order to expand market share from a global viewpoint and achieve their objectives? A company that goes above and beyond to satisfy and delight its consumers will do everything in its power to increase client loyalty. Customer retention will increase revenues, encourage positive word-of-mouth, and minimise the cost of failure while cutting market expenses connected to trading, transactions, and customer replacement. Furthermore, they regard consumer choice as an evaluation of the characteristics, outputs, and repercussions of the product that assist customers in achieving their goals </w:t>
      </w:r>
      <w:r w:rsidR="00B46179" w:rsidRPr="005B3015">
        <w:rPr>
          <w:rFonts w:ascii="Arial" w:hAnsi="Arial" w:cs="Arial"/>
        </w:rPr>
        <w:t>in each</w:t>
      </w:r>
      <w:r w:rsidRPr="005B3015">
        <w:rPr>
          <w:rFonts w:ascii="Arial" w:hAnsi="Arial" w:cs="Arial"/>
        </w:rPr>
        <w:t xml:space="preserve"> situation. Thus, perceived value will vary depending on the client's experience and the standard of how the service meets expectations and how well it does so; from this vantage point, they place a high value on customer pleasure, loyalty, and service level. </w:t>
      </w:r>
      <w:proofErr w:type="spellStart"/>
      <w:r w:rsidRPr="005B3015">
        <w:rPr>
          <w:rFonts w:ascii="Arial" w:hAnsi="Arial" w:cs="Arial"/>
        </w:rPr>
        <w:t>Caudernos</w:t>
      </w:r>
      <w:proofErr w:type="spellEnd"/>
      <w:r w:rsidRPr="005B3015">
        <w:rPr>
          <w:rFonts w:ascii="Arial" w:hAnsi="Arial" w:cs="Arial"/>
        </w:rPr>
        <w:t xml:space="preserve"> de Turismo,45(2020),219-238.</w:t>
      </w:r>
    </w:p>
    <w:p w14:paraId="7722C94D" w14:textId="3E534050" w:rsidR="001A29C4" w:rsidRPr="005B3015" w:rsidRDefault="001A29C4" w:rsidP="005B3015">
      <w:pPr>
        <w:spacing w:line="276" w:lineRule="auto"/>
        <w:rPr>
          <w:rFonts w:ascii="Arial" w:hAnsi="Arial" w:cs="Arial"/>
        </w:rPr>
      </w:pPr>
      <w:r w:rsidRPr="005B3015">
        <w:rPr>
          <w:rFonts w:ascii="Arial" w:hAnsi="Arial" w:cs="Arial"/>
        </w:rPr>
        <w:t xml:space="preserve">Emirates Group's emphasis on customer strategy has altered how the organisation develops customer delight. Recently, service-oriented organisations in general have paid close attention to both customer satisfaction and customer joy. However, the management's decision on what to supply to maximise consumer enjoyment remains a difficult subject. To address this issue, a set of innovative criteria affecting both consumer satisfaction and enjoyment in the UAE setting were devised and evaluated in this study. Among the factors are perceived service value, perceived service quality, perceived price fairness, and reported service recovery. In order to collect information, 420 clients from Etisalat Company's 28 offices in Dubai were given a standardised questionnaire. To evaluate 350 valid surveys, factor analysis, correlation, and regression were employed. According to the study's findings, consumer pleasure and joy may be formed and quantified by views of service value, service quality, price fairness, and service recovery. These perceptions can be viewed as crucial success </w:t>
      </w:r>
      <w:r w:rsidR="00B46179" w:rsidRPr="005B3015">
        <w:rPr>
          <w:rFonts w:ascii="Arial" w:hAnsi="Arial" w:cs="Arial"/>
        </w:rPr>
        <w:t>criterion</w:t>
      </w:r>
      <w:r w:rsidR="00B46179">
        <w:rPr>
          <w:rFonts w:ascii="Arial" w:hAnsi="Arial" w:cs="Arial"/>
        </w:rPr>
        <w:t>.</w:t>
      </w:r>
      <w:r w:rsidR="00B46179" w:rsidRPr="00164B74">
        <w:rPr>
          <w:rFonts w:ascii="Arial" w:hAnsi="Arial" w:cs="Arial"/>
        </w:rPr>
        <w:t xml:space="preserve"> The</w:t>
      </w:r>
      <w:r w:rsidR="00164B74" w:rsidRPr="00164B74">
        <w:rPr>
          <w:rFonts w:ascii="Arial" w:hAnsi="Arial" w:cs="Arial"/>
        </w:rPr>
        <w:t xml:space="preserve"> findings can be used to advise organisations and service providers in </w:t>
      </w:r>
      <w:r w:rsidR="00164B74" w:rsidRPr="00164B74">
        <w:rPr>
          <w:rFonts w:ascii="Arial" w:hAnsi="Arial" w:cs="Arial"/>
        </w:rPr>
        <w:lastRenderedPageBreak/>
        <w:t>retaining customers and improving company value, particularly when organisations and service providers focus on how customers perceive their offerings rather than what those offerings are in terms of goods and/or services.</w:t>
      </w:r>
      <w:r w:rsidRPr="005B3015">
        <w:rPr>
          <w:rFonts w:ascii="Arial" w:hAnsi="Arial" w:cs="Arial"/>
        </w:rPr>
        <w:t>.. So, the quality model of theory employed by the Emirates Groups is the Deming quality model, because the Deming quality model posits that higher quality leads to enhanced productivity, which leads to a long-term competitive advantage.</w:t>
      </w:r>
    </w:p>
    <w:p w14:paraId="0C91965F" w14:textId="77777777" w:rsidR="001A29C4" w:rsidRPr="005B3015" w:rsidRDefault="001A29C4" w:rsidP="005B3015">
      <w:pPr>
        <w:spacing w:line="276" w:lineRule="auto"/>
        <w:rPr>
          <w:rFonts w:ascii="Arial" w:hAnsi="Arial" w:cs="Arial"/>
        </w:rPr>
      </w:pPr>
      <w:r w:rsidRPr="005B3015">
        <w:rPr>
          <w:rFonts w:ascii="Arial" w:hAnsi="Arial" w:cs="Arial"/>
        </w:rPr>
        <w:t>According to the hypothesis, quality improvements result in less rework, fewer errors, fewer delays, and better use of time and resources, which reduces costs and increases productivity.</w:t>
      </w:r>
    </w:p>
    <w:p w14:paraId="484276AE" w14:textId="77777777" w:rsidR="001A29C4" w:rsidRPr="005B3015" w:rsidRDefault="001A29C4" w:rsidP="005B3015">
      <w:pPr>
        <w:spacing w:line="276" w:lineRule="auto"/>
        <w:rPr>
          <w:rFonts w:ascii="Arial" w:hAnsi="Arial" w:cs="Arial"/>
          <w:u w:val="single"/>
        </w:rPr>
      </w:pPr>
      <w:r w:rsidRPr="005B3015">
        <w:rPr>
          <w:rFonts w:ascii="Arial" w:hAnsi="Arial" w:cs="Arial"/>
          <w:u w:val="single"/>
        </w:rPr>
        <w:t>Conclusion</w:t>
      </w:r>
    </w:p>
    <w:p w14:paraId="38CFC595" w14:textId="77777777" w:rsidR="001A29C4" w:rsidRPr="005B3015" w:rsidRDefault="001A29C4" w:rsidP="005B3015">
      <w:pPr>
        <w:spacing w:line="276" w:lineRule="auto"/>
        <w:rPr>
          <w:rFonts w:ascii="Arial" w:hAnsi="Arial" w:cs="Arial"/>
        </w:rPr>
      </w:pPr>
      <w:r w:rsidRPr="005B3015">
        <w:rPr>
          <w:rFonts w:ascii="Arial" w:hAnsi="Arial" w:cs="Arial"/>
        </w:rPr>
        <w:t>Making decisions entails asking yourself not only "Is this the right decision?" but also "Is this the best decision?" In order to make the greatest decision possible, managers will need ongoing access to relevant information.</w:t>
      </w:r>
    </w:p>
    <w:p w14:paraId="15DBACD7" w14:textId="77777777" w:rsidR="001A29C4" w:rsidRPr="005B3015" w:rsidRDefault="001A29C4" w:rsidP="005B3015">
      <w:pPr>
        <w:spacing w:line="276" w:lineRule="auto"/>
        <w:rPr>
          <w:rFonts w:ascii="Arial" w:hAnsi="Arial" w:cs="Arial"/>
        </w:rPr>
      </w:pPr>
      <w:r w:rsidRPr="005B3015">
        <w:rPr>
          <w:rFonts w:ascii="Arial" w:hAnsi="Arial" w:cs="Arial"/>
        </w:rPr>
        <w:t>Within an enterprise, multiple types of information systems should be operational at the same time. A corporation will succeed if it has information systems in every function, including production, sales, and human resources, as well as finance and accounting.</w:t>
      </w:r>
    </w:p>
    <w:p w14:paraId="58EDE560" w14:textId="441D43A1" w:rsidR="001A29C4" w:rsidRPr="005B3015" w:rsidRDefault="001A29C4" w:rsidP="005B3015">
      <w:pPr>
        <w:spacing w:line="276" w:lineRule="auto"/>
        <w:rPr>
          <w:rFonts w:ascii="Arial" w:hAnsi="Arial" w:cs="Arial"/>
        </w:rPr>
      </w:pPr>
      <w:r w:rsidRPr="005B3015">
        <w:rPr>
          <w:rFonts w:ascii="Arial" w:hAnsi="Arial" w:cs="Arial"/>
        </w:rPr>
        <w:t xml:space="preserve">The usage of customer relationship management systems allows businesses to engage with customers more efficiently, as proven by the case of Fly Emirates. Incorporating CRM systems into corporate operations tells a lot about the organization's aspirations and objectives, as well as attitudes towards customers. Fly Emirates employs CRM tools to assess customer information and target new demographics and groups, such as families with children. Fly Emirates was able to build trusting relationships with clients because to the deployment of the Knowledge Driven Inflight Service, which also made working for workers much easier. CRM systems' key advantages are increased revenue and a more efficient sales process. Employees, on the other hand, may be hesitant to implement CRM systems due to the considerable learning curve involved with them. My advice </w:t>
      </w:r>
      <w:r w:rsidRPr="005B3015">
        <w:rPr>
          <w:rFonts w:ascii="Arial" w:hAnsi="Arial" w:cs="Arial"/>
        </w:rPr>
        <w:t>is</w:t>
      </w:r>
      <w:r w:rsidRPr="005B3015">
        <w:rPr>
          <w:rFonts w:ascii="Arial" w:hAnsi="Arial" w:cs="Arial"/>
        </w:rPr>
        <w:t xml:space="preserve"> that every organisation employ Customer Relationship Management to attain the goals. </w:t>
      </w:r>
    </w:p>
    <w:p w14:paraId="5A5654D6" w14:textId="4FD27C0D" w:rsidR="001A29C4" w:rsidRDefault="001A29C4" w:rsidP="005B3015">
      <w:pPr>
        <w:spacing w:line="276" w:lineRule="auto"/>
        <w:rPr>
          <w:rFonts w:ascii="Arial" w:hAnsi="Arial" w:cs="Arial"/>
        </w:rPr>
      </w:pPr>
      <w:r w:rsidRPr="005B3015">
        <w:rPr>
          <w:rFonts w:ascii="Arial" w:hAnsi="Arial" w:cs="Arial"/>
        </w:rPr>
        <w:t xml:space="preserve">H </w:t>
      </w:r>
      <w:proofErr w:type="spellStart"/>
      <w:r w:rsidRPr="005B3015">
        <w:rPr>
          <w:rFonts w:ascii="Arial" w:hAnsi="Arial" w:cs="Arial"/>
        </w:rPr>
        <w:t>Alzoubi</w:t>
      </w:r>
      <w:proofErr w:type="spellEnd"/>
      <w:r w:rsidRPr="005B3015">
        <w:rPr>
          <w:rFonts w:ascii="Arial" w:hAnsi="Arial" w:cs="Arial"/>
        </w:rPr>
        <w:t xml:space="preserve">, M </w:t>
      </w:r>
      <w:proofErr w:type="spellStart"/>
      <w:r w:rsidRPr="005B3015">
        <w:rPr>
          <w:rFonts w:ascii="Arial" w:hAnsi="Arial" w:cs="Arial"/>
        </w:rPr>
        <w:t>Alshurideh</w:t>
      </w:r>
      <w:proofErr w:type="spellEnd"/>
      <w:r w:rsidRPr="005B3015">
        <w:rPr>
          <w:rFonts w:ascii="Arial" w:hAnsi="Arial" w:cs="Arial"/>
        </w:rPr>
        <w:t xml:space="preserve">, B Al Kurdi, and M </w:t>
      </w:r>
      <w:proofErr w:type="spellStart"/>
      <w:r w:rsidRPr="005B3015">
        <w:rPr>
          <w:rFonts w:ascii="Arial" w:hAnsi="Arial" w:cs="Arial"/>
        </w:rPr>
        <w:t>Inairat</w:t>
      </w:r>
      <w:proofErr w:type="spellEnd"/>
      <w:r w:rsidRPr="005B3015">
        <w:rPr>
          <w:rFonts w:ascii="Arial" w:hAnsi="Arial" w:cs="Arial"/>
        </w:rPr>
        <w:t xml:space="preserve"> (2020).</w:t>
      </w:r>
    </w:p>
    <w:p w14:paraId="08BE420D" w14:textId="77777777" w:rsidR="005B3015" w:rsidRDefault="005B3015" w:rsidP="005B3015">
      <w:pPr>
        <w:spacing w:line="276" w:lineRule="auto"/>
        <w:rPr>
          <w:rFonts w:ascii="Arial" w:hAnsi="Arial" w:cs="Arial"/>
        </w:rPr>
      </w:pPr>
    </w:p>
    <w:p w14:paraId="23C7B6B5" w14:textId="77777777" w:rsidR="005B3015" w:rsidRDefault="005B3015" w:rsidP="005B3015">
      <w:pPr>
        <w:spacing w:line="276" w:lineRule="auto"/>
        <w:rPr>
          <w:rFonts w:ascii="Arial" w:hAnsi="Arial" w:cs="Arial"/>
        </w:rPr>
      </w:pPr>
    </w:p>
    <w:p w14:paraId="35BA8E38" w14:textId="77777777" w:rsidR="005B3015" w:rsidRDefault="005B3015" w:rsidP="005B3015">
      <w:pPr>
        <w:spacing w:line="276" w:lineRule="auto"/>
        <w:rPr>
          <w:rFonts w:ascii="Arial" w:hAnsi="Arial" w:cs="Arial"/>
        </w:rPr>
      </w:pPr>
    </w:p>
    <w:p w14:paraId="7210261E" w14:textId="77777777" w:rsidR="005B3015" w:rsidRDefault="005B3015" w:rsidP="005B3015">
      <w:pPr>
        <w:spacing w:line="276" w:lineRule="auto"/>
        <w:rPr>
          <w:rFonts w:ascii="Arial" w:hAnsi="Arial" w:cs="Arial"/>
        </w:rPr>
      </w:pPr>
    </w:p>
    <w:p w14:paraId="5E328DEB" w14:textId="77777777" w:rsidR="005B3015" w:rsidRDefault="005B3015" w:rsidP="005B3015">
      <w:pPr>
        <w:spacing w:line="276" w:lineRule="auto"/>
        <w:rPr>
          <w:rFonts w:ascii="Arial" w:hAnsi="Arial" w:cs="Arial"/>
        </w:rPr>
      </w:pPr>
    </w:p>
    <w:p w14:paraId="19CC406E" w14:textId="77777777" w:rsidR="005B3015" w:rsidRDefault="005B3015" w:rsidP="005B3015">
      <w:pPr>
        <w:spacing w:line="276" w:lineRule="auto"/>
        <w:rPr>
          <w:rFonts w:ascii="Arial" w:hAnsi="Arial" w:cs="Arial"/>
        </w:rPr>
      </w:pPr>
    </w:p>
    <w:p w14:paraId="161C2FB1" w14:textId="77777777" w:rsidR="005B3015" w:rsidRDefault="005B3015" w:rsidP="005B3015">
      <w:pPr>
        <w:spacing w:line="276" w:lineRule="auto"/>
        <w:rPr>
          <w:rFonts w:ascii="Arial" w:hAnsi="Arial" w:cs="Arial"/>
        </w:rPr>
      </w:pPr>
    </w:p>
    <w:p w14:paraId="06414524" w14:textId="77777777" w:rsidR="005B3015" w:rsidRDefault="005B3015" w:rsidP="005B3015">
      <w:pPr>
        <w:spacing w:line="276" w:lineRule="auto"/>
        <w:rPr>
          <w:rFonts w:ascii="Arial" w:hAnsi="Arial" w:cs="Arial"/>
        </w:rPr>
      </w:pPr>
    </w:p>
    <w:p w14:paraId="3618AB61" w14:textId="77777777" w:rsidR="005B3015" w:rsidRDefault="005B3015" w:rsidP="005B3015">
      <w:pPr>
        <w:spacing w:line="276" w:lineRule="auto"/>
        <w:rPr>
          <w:rFonts w:ascii="Arial" w:hAnsi="Arial" w:cs="Arial"/>
        </w:rPr>
      </w:pPr>
    </w:p>
    <w:p w14:paraId="4552B8FA" w14:textId="77777777" w:rsidR="005B3015" w:rsidRDefault="005B3015" w:rsidP="005B3015">
      <w:pPr>
        <w:spacing w:line="276" w:lineRule="auto"/>
        <w:rPr>
          <w:rFonts w:ascii="Arial" w:hAnsi="Arial" w:cs="Arial"/>
        </w:rPr>
      </w:pPr>
    </w:p>
    <w:p w14:paraId="3D709D8C" w14:textId="77777777" w:rsidR="005B3015" w:rsidRDefault="005B3015" w:rsidP="005B3015">
      <w:pPr>
        <w:spacing w:line="276" w:lineRule="auto"/>
        <w:rPr>
          <w:rFonts w:ascii="Arial" w:hAnsi="Arial" w:cs="Arial"/>
        </w:rPr>
      </w:pPr>
    </w:p>
    <w:p w14:paraId="56156340" w14:textId="77777777" w:rsidR="00463FD4" w:rsidRDefault="00463FD4" w:rsidP="005B3015">
      <w:pPr>
        <w:spacing w:line="276" w:lineRule="auto"/>
        <w:rPr>
          <w:rFonts w:ascii="Arial" w:hAnsi="Arial" w:cs="Arial"/>
        </w:rPr>
      </w:pPr>
    </w:p>
    <w:p w14:paraId="3671BAA2" w14:textId="130C3336" w:rsidR="005B3015" w:rsidRPr="00967EB7" w:rsidRDefault="005B3015" w:rsidP="005B3015">
      <w:pPr>
        <w:spacing w:line="276" w:lineRule="auto"/>
        <w:rPr>
          <w:rFonts w:ascii="Arial" w:hAnsi="Arial" w:cs="Arial"/>
          <w:color w:val="000000" w:themeColor="text1"/>
          <w:u w:val="single"/>
        </w:rPr>
      </w:pPr>
      <w:r w:rsidRPr="00967EB7">
        <w:rPr>
          <w:rFonts w:ascii="Arial" w:hAnsi="Arial" w:cs="Arial"/>
          <w:color w:val="000000" w:themeColor="text1"/>
          <w:u w:val="single"/>
        </w:rPr>
        <w:t>References</w:t>
      </w:r>
    </w:p>
    <w:p w14:paraId="4411A2E1" w14:textId="77777777" w:rsidR="005B3015" w:rsidRPr="00967EB7" w:rsidRDefault="005B3015" w:rsidP="005B3015">
      <w:pPr>
        <w:spacing w:line="276" w:lineRule="auto"/>
        <w:rPr>
          <w:rFonts w:ascii="Arial" w:hAnsi="Arial" w:cs="Arial"/>
          <w:color w:val="000000" w:themeColor="text1"/>
          <w:u w:val="single"/>
        </w:rPr>
      </w:pPr>
    </w:p>
    <w:p w14:paraId="73A27D42" w14:textId="77777777" w:rsidR="005B3015" w:rsidRPr="00967EB7" w:rsidRDefault="005B3015" w:rsidP="005B3015">
      <w:pPr>
        <w:pStyle w:val="NormalWeb"/>
        <w:spacing w:line="276" w:lineRule="auto"/>
        <w:ind w:left="567" w:hanging="567"/>
        <w:rPr>
          <w:rFonts w:ascii="Arial" w:hAnsi="Arial" w:cs="Arial"/>
          <w:sz w:val="22"/>
          <w:szCs w:val="22"/>
        </w:rPr>
      </w:pPr>
      <w:proofErr w:type="spellStart"/>
      <w:r w:rsidRPr="00967EB7">
        <w:rPr>
          <w:rFonts w:ascii="Arial" w:hAnsi="Arial" w:cs="Arial"/>
          <w:sz w:val="22"/>
          <w:szCs w:val="22"/>
        </w:rPr>
        <w:t>Alshubaily</w:t>
      </w:r>
      <w:proofErr w:type="spellEnd"/>
      <w:r w:rsidRPr="00967EB7">
        <w:rPr>
          <w:rFonts w:ascii="Arial" w:hAnsi="Arial" w:cs="Arial"/>
          <w:sz w:val="22"/>
          <w:szCs w:val="22"/>
        </w:rPr>
        <w:t xml:space="preserve">, A. (2017) </w:t>
      </w:r>
      <w:r w:rsidRPr="00967EB7">
        <w:rPr>
          <w:rFonts w:ascii="Arial" w:hAnsi="Arial" w:cs="Arial"/>
          <w:i/>
          <w:iCs/>
          <w:sz w:val="22"/>
          <w:szCs w:val="22"/>
        </w:rPr>
        <w:t>Saudi Journal of Business and Management Studies</w:t>
      </w:r>
      <w:r w:rsidRPr="00967EB7">
        <w:rPr>
          <w:rFonts w:ascii="Arial" w:hAnsi="Arial" w:cs="Arial"/>
          <w:sz w:val="22"/>
          <w:szCs w:val="22"/>
        </w:rPr>
        <w:t xml:space="preserve"> (Iss-1 vols). 2nd </w:t>
      </w:r>
      <w:proofErr w:type="spellStart"/>
      <w:r w:rsidRPr="00967EB7">
        <w:rPr>
          <w:rFonts w:ascii="Arial" w:hAnsi="Arial" w:cs="Arial"/>
          <w:sz w:val="22"/>
          <w:szCs w:val="22"/>
        </w:rPr>
        <w:t>edn</w:t>
      </w:r>
      <w:proofErr w:type="spellEnd"/>
      <w:r w:rsidRPr="00967EB7">
        <w:rPr>
          <w:rFonts w:ascii="Arial" w:hAnsi="Arial" w:cs="Arial"/>
          <w:sz w:val="22"/>
          <w:szCs w:val="22"/>
        </w:rPr>
        <w:t xml:space="preserve">. University of Liverpool, England: Abdulaziz </w:t>
      </w:r>
      <w:proofErr w:type="spellStart"/>
      <w:r w:rsidRPr="00967EB7">
        <w:rPr>
          <w:rFonts w:ascii="Arial" w:hAnsi="Arial" w:cs="Arial"/>
          <w:sz w:val="22"/>
          <w:szCs w:val="22"/>
        </w:rPr>
        <w:t>Alshubaily</w:t>
      </w:r>
      <w:proofErr w:type="spellEnd"/>
      <w:r w:rsidRPr="00967EB7">
        <w:rPr>
          <w:rFonts w:ascii="Arial" w:hAnsi="Arial" w:cs="Arial"/>
          <w:sz w:val="22"/>
          <w:szCs w:val="22"/>
        </w:rPr>
        <w:t xml:space="preserve"> (30-37). </w:t>
      </w:r>
    </w:p>
    <w:p w14:paraId="3BAC3FEB" w14:textId="77777777" w:rsidR="005B3015" w:rsidRPr="00967EB7" w:rsidRDefault="005B3015" w:rsidP="005B3015">
      <w:pPr>
        <w:pStyle w:val="NormalWeb"/>
        <w:spacing w:line="276" w:lineRule="auto"/>
        <w:rPr>
          <w:rFonts w:ascii="Arial" w:hAnsi="Arial" w:cs="Arial"/>
          <w:sz w:val="22"/>
          <w:szCs w:val="22"/>
        </w:rPr>
      </w:pPr>
      <w:proofErr w:type="spellStart"/>
      <w:r w:rsidRPr="00967EB7">
        <w:rPr>
          <w:rFonts w:ascii="Arial" w:hAnsi="Arial" w:cs="Arial"/>
          <w:sz w:val="22"/>
          <w:szCs w:val="22"/>
        </w:rPr>
        <w:t>Alzoubi</w:t>
      </w:r>
      <w:proofErr w:type="spellEnd"/>
      <w:r w:rsidRPr="00967EB7">
        <w:rPr>
          <w:rFonts w:ascii="Arial" w:hAnsi="Arial" w:cs="Arial"/>
          <w:sz w:val="22"/>
          <w:szCs w:val="22"/>
        </w:rPr>
        <w:t xml:space="preserve">, H. </w:t>
      </w:r>
      <w:r w:rsidRPr="00967EB7">
        <w:rPr>
          <w:rFonts w:ascii="Arial" w:hAnsi="Arial" w:cs="Arial"/>
          <w:i/>
          <w:iCs/>
          <w:sz w:val="22"/>
          <w:szCs w:val="22"/>
        </w:rPr>
        <w:t>et al.</w:t>
      </w:r>
      <w:r w:rsidRPr="00967EB7">
        <w:rPr>
          <w:rFonts w:ascii="Arial" w:hAnsi="Arial" w:cs="Arial"/>
          <w:sz w:val="22"/>
          <w:szCs w:val="22"/>
        </w:rPr>
        <w:t xml:space="preserve"> (2020) ‘Do perceived service value, quality, Price Fairness and Service Recovery Shape Customer Satisfaction and delight? A practical study in the service telecommunication context’, </w:t>
      </w:r>
      <w:r w:rsidRPr="00967EB7">
        <w:rPr>
          <w:rFonts w:ascii="Arial" w:hAnsi="Arial" w:cs="Arial"/>
          <w:i/>
          <w:iCs/>
          <w:sz w:val="22"/>
          <w:szCs w:val="22"/>
        </w:rPr>
        <w:t>Uncertain Supply Chain Management</w:t>
      </w:r>
      <w:r w:rsidRPr="00967EB7">
        <w:rPr>
          <w:rFonts w:ascii="Arial" w:hAnsi="Arial" w:cs="Arial"/>
          <w:sz w:val="22"/>
          <w:szCs w:val="22"/>
        </w:rPr>
        <w:t xml:space="preserve">, 8(3), pp. 579–588. </w:t>
      </w:r>
      <w:proofErr w:type="spellStart"/>
      <w:r w:rsidRPr="00967EB7">
        <w:rPr>
          <w:rFonts w:ascii="Arial" w:hAnsi="Arial" w:cs="Arial"/>
          <w:sz w:val="22"/>
          <w:szCs w:val="22"/>
        </w:rPr>
        <w:t>doi</w:t>
      </w:r>
      <w:proofErr w:type="spellEnd"/>
      <w:r w:rsidRPr="00967EB7">
        <w:rPr>
          <w:rFonts w:ascii="Arial" w:hAnsi="Arial" w:cs="Arial"/>
          <w:sz w:val="22"/>
          <w:szCs w:val="22"/>
        </w:rPr>
        <w:t>: 10.5267/j.uscm.2020.2.005. (Accessed:06 July 2023)</w:t>
      </w:r>
    </w:p>
    <w:p w14:paraId="5A1CE66C" w14:textId="77777777" w:rsidR="005B3015" w:rsidRPr="00967EB7" w:rsidRDefault="005B3015" w:rsidP="005B3015">
      <w:pPr>
        <w:pStyle w:val="NormalWeb"/>
        <w:spacing w:line="276" w:lineRule="auto"/>
        <w:rPr>
          <w:rFonts w:ascii="Arial" w:hAnsi="Arial" w:cs="Arial"/>
          <w:sz w:val="22"/>
          <w:szCs w:val="22"/>
        </w:rPr>
      </w:pPr>
      <w:r w:rsidRPr="00967EB7">
        <w:rPr>
          <w:rFonts w:ascii="Arial" w:hAnsi="Arial" w:cs="Arial"/>
          <w:sz w:val="22"/>
          <w:szCs w:val="22"/>
        </w:rPr>
        <w:t xml:space="preserve">FZE, B.B. (2023) </w:t>
      </w:r>
      <w:r w:rsidRPr="00967EB7">
        <w:rPr>
          <w:rFonts w:ascii="Arial" w:hAnsi="Arial" w:cs="Arial"/>
          <w:i/>
          <w:iCs/>
          <w:sz w:val="22"/>
          <w:szCs w:val="22"/>
        </w:rPr>
        <w:t>Strategic Management of Emirates Airline</w:t>
      </w:r>
      <w:r w:rsidRPr="00967EB7">
        <w:rPr>
          <w:rFonts w:ascii="Arial" w:hAnsi="Arial" w:cs="Arial"/>
          <w:sz w:val="22"/>
          <w:szCs w:val="22"/>
        </w:rPr>
        <w:t xml:space="preserve">, </w:t>
      </w:r>
      <w:proofErr w:type="spellStart"/>
      <w:r w:rsidRPr="00967EB7">
        <w:rPr>
          <w:rFonts w:ascii="Arial" w:hAnsi="Arial" w:cs="Arial"/>
          <w:i/>
          <w:iCs/>
          <w:sz w:val="22"/>
          <w:szCs w:val="22"/>
        </w:rPr>
        <w:t>UKEssays</w:t>
      </w:r>
      <w:proofErr w:type="spellEnd"/>
      <w:r w:rsidRPr="00967EB7">
        <w:rPr>
          <w:rFonts w:ascii="Arial" w:hAnsi="Arial" w:cs="Arial"/>
          <w:sz w:val="22"/>
          <w:szCs w:val="22"/>
        </w:rPr>
        <w:t xml:space="preserve">. Available @: https://www.ukessays.com/essays/information-systems/school-of-technology-and-management.php (Accessed: 04 July 2023). </w:t>
      </w:r>
    </w:p>
    <w:p w14:paraId="21C0A516" w14:textId="77777777" w:rsidR="005B3015" w:rsidRPr="00967EB7" w:rsidRDefault="005B3015" w:rsidP="005B3015">
      <w:pPr>
        <w:pStyle w:val="NormalWeb"/>
        <w:spacing w:line="276" w:lineRule="auto"/>
        <w:ind w:left="567" w:hanging="567"/>
        <w:rPr>
          <w:rFonts w:ascii="Arial" w:hAnsi="Arial" w:cs="Arial"/>
          <w:sz w:val="22"/>
          <w:szCs w:val="22"/>
        </w:rPr>
      </w:pPr>
      <w:r w:rsidRPr="00967EB7">
        <w:rPr>
          <w:rFonts w:ascii="Arial" w:hAnsi="Arial" w:cs="Arial"/>
          <w:sz w:val="22"/>
          <w:szCs w:val="22"/>
        </w:rPr>
        <w:t xml:space="preserve">Ivy, P. (2020) </w:t>
      </w:r>
      <w:r w:rsidRPr="00967EB7">
        <w:rPr>
          <w:rFonts w:ascii="Arial" w:hAnsi="Arial" w:cs="Arial"/>
          <w:i/>
          <w:iCs/>
          <w:sz w:val="22"/>
          <w:szCs w:val="22"/>
        </w:rPr>
        <w:t>Fly Emirates: Customer relationship management</w:t>
      </w:r>
      <w:r w:rsidRPr="00967EB7">
        <w:rPr>
          <w:rFonts w:ascii="Arial" w:hAnsi="Arial" w:cs="Arial"/>
          <w:sz w:val="22"/>
          <w:szCs w:val="22"/>
        </w:rPr>
        <w:t xml:space="preserve">. Available @: https://ivypanda.com/essays/fly-emirates-customer-relationship-management,(Accessed: 02 July 2023). </w:t>
      </w:r>
    </w:p>
    <w:p w14:paraId="768A0D63" w14:textId="77777777" w:rsidR="005B3015" w:rsidRPr="00967EB7" w:rsidRDefault="005B3015" w:rsidP="005B3015">
      <w:pPr>
        <w:pStyle w:val="NormalWeb"/>
        <w:spacing w:line="276" w:lineRule="auto"/>
        <w:ind w:left="567" w:hanging="567"/>
        <w:rPr>
          <w:rFonts w:ascii="Arial" w:hAnsi="Arial" w:cs="Arial"/>
          <w:sz w:val="22"/>
          <w:szCs w:val="22"/>
        </w:rPr>
      </w:pPr>
      <w:r w:rsidRPr="00967EB7">
        <w:rPr>
          <w:rFonts w:ascii="Arial" w:hAnsi="Arial" w:cs="Arial"/>
          <w:sz w:val="22"/>
          <w:szCs w:val="22"/>
        </w:rPr>
        <w:t xml:space="preserve">Otley, T. (2022) </w:t>
      </w:r>
      <w:r w:rsidRPr="00967EB7">
        <w:rPr>
          <w:rFonts w:ascii="Arial" w:hAnsi="Arial" w:cs="Arial"/>
          <w:i/>
          <w:iCs/>
          <w:sz w:val="22"/>
          <w:szCs w:val="22"/>
        </w:rPr>
        <w:t>How sustainable is Emirates,</w:t>
      </w:r>
      <w:r w:rsidRPr="00967EB7">
        <w:rPr>
          <w:rFonts w:ascii="Arial" w:hAnsi="Arial" w:cs="Arial"/>
          <w:sz w:val="22"/>
          <w:szCs w:val="22"/>
        </w:rPr>
        <w:t xml:space="preserve"> </w:t>
      </w:r>
      <w:r w:rsidRPr="00967EB7">
        <w:rPr>
          <w:rFonts w:ascii="Arial" w:hAnsi="Arial" w:cs="Arial"/>
          <w:i/>
          <w:iCs/>
          <w:sz w:val="22"/>
          <w:szCs w:val="22"/>
        </w:rPr>
        <w:t>Business Traveller</w:t>
      </w:r>
      <w:r w:rsidRPr="00967EB7">
        <w:rPr>
          <w:rFonts w:ascii="Arial" w:hAnsi="Arial" w:cs="Arial"/>
          <w:sz w:val="22"/>
          <w:szCs w:val="22"/>
        </w:rPr>
        <w:t>. Available @: https://www.businesstraveller.com/features/how-sustainable-is-emirates,</w:t>
      </w:r>
    </w:p>
    <w:p w14:paraId="29308B59" w14:textId="77777777" w:rsidR="005B3015" w:rsidRPr="00967EB7" w:rsidRDefault="005B3015" w:rsidP="005B3015">
      <w:pPr>
        <w:pStyle w:val="NormalWeb"/>
        <w:spacing w:line="276" w:lineRule="auto"/>
        <w:ind w:left="567" w:hanging="567"/>
        <w:rPr>
          <w:rFonts w:ascii="Arial" w:hAnsi="Arial" w:cs="Arial"/>
          <w:sz w:val="22"/>
          <w:szCs w:val="22"/>
        </w:rPr>
      </w:pPr>
      <w:r w:rsidRPr="00967EB7">
        <w:rPr>
          <w:rFonts w:ascii="Arial" w:hAnsi="Arial" w:cs="Arial"/>
          <w:sz w:val="22"/>
          <w:szCs w:val="22"/>
        </w:rPr>
        <w:t xml:space="preserve">(Accessed: 30 June 2023). </w:t>
      </w:r>
    </w:p>
    <w:p w14:paraId="465E9CE3" w14:textId="77777777" w:rsidR="005B3015" w:rsidRPr="00967EB7" w:rsidRDefault="005B3015" w:rsidP="005B3015">
      <w:pPr>
        <w:pStyle w:val="NormalWeb"/>
        <w:spacing w:line="276" w:lineRule="auto"/>
        <w:ind w:left="567" w:hanging="567"/>
        <w:rPr>
          <w:rFonts w:ascii="Arial" w:hAnsi="Arial" w:cs="Arial"/>
          <w:sz w:val="22"/>
          <w:szCs w:val="22"/>
        </w:rPr>
      </w:pPr>
      <w:r w:rsidRPr="00967EB7">
        <w:rPr>
          <w:rFonts w:ascii="Arial" w:hAnsi="Arial" w:cs="Arial"/>
          <w:sz w:val="22"/>
          <w:szCs w:val="22"/>
        </w:rPr>
        <w:t>Qualtrics (2023). What is Customer Loyalty? Available @:</w:t>
      </w:r>
    </w:p>
    <w:p w14:paraId="36B59C36" w14:textId="77777777" w:rsidR="005B3015" w:rsidRPr="00967EB7" w:rsidRDefault="005B3015" w:rsidP="005B3015">
      <w:pPr>
        <w:pStyle w:val="NormalWeb"/>
        <w:spacing w:line="276" w:lineRule="auto"/>
        <w:ind w:left="567" w:hanging="567"/>
        <w:rPr>
          <w:rFonts w:ascii="Arial" w:hAnsi="Arial" w:cs="Arial"/>
          <w:sz w:val="22"/>
          <w:szCs w:val="22"/>
        </w:rPr>
      </w:pPr>
      <w:r w:rsidRPr="00967EB7">
        <w:rPr>
          <w:rFonts w:ascii="Arial" w:hAnsi="Arial" w:cs="Arial"/>
          <w:sz w:val="22"/>
          <w:szCs w:val="22"/>
        </w:rPr>
        <w:t xml:space="preserve">https://www. Qualtrics. com/UK/experience-management/customer/customer-loyalty, (Accessed: 04 July 2023). </w:t>
      </w:r>
    </w:p>
    <w:p w14:paraId="7036A519" w14:textId="77777777" w:rsidR="005B3015" w:rsidRPr="00967EB7" w:rsidRDefault="005B3015" w:rsidP="005B3015">
      <w:pPr>
        <w:pStyle w:val="NormalWeb"/>
        <w:spacing w:line="276" w:lineRule="auto"/>
        <w:ind w:left="567" w:hanging="567"/>
        <w:rPr>
          <w:rFonts w:ascii="Arial" w:hAnsi="Arial" w:cs="Arial"/>
          <w:sz w:val="22"/>
          <w:szCs w:val="22"/>
        </w:rPr>
      </w:pPr>
    </w:p>
    <w:p w14:paraId="7B6895FB" w14:textId="77777777" w:rsidR="005B3015" w:rsidRPr="00967EB7" w:rsidRDefault="005B3015" w:rsidP="005B3015">
      <w:pPr>
        <w:pStyle w:val="NormalWeb"/>
        <w:spacing w:line="276" w:lineRule="auto"/>
        <w:ind w:left="567" w:hanging="567"/>
        <w:rPr>
          <w:rFonts w:ascii="Arial" w:hAnsi="Arial" w:cs="Arial"/>
          <w:sz w:val="22"/>
          <w:szCs w:val="22"/>
        </w:rPr>
      </w:pPr>
    </w:p>
    <w:p w14:paraId="764EBF95" w14:textId="77777777" w:rsidR="005B3015" w:rsidRPr="00967EB7" w:rsidRDefault="005B3015" w:rsidP="005B3015">
      <w:pPr>
        <w:spacing w:line="276" w:lineRule="auto"/>
        <w:rPr>
          <w:rFonts w:ascii="Arial" w:hAnsi="Arial" w:cs="Arial"/>
          <w:color w:val="000000" w:themeColor="text1"/>
          <w:u w:val="single"/>
        </w:rPr>
      </w:pPr>
    </w:p>
    <w:p w14:paraId="2E4F6210" w14:textId="77777777" w:rsidR="005B3015" w:rsidRPr="005B3015" w:rsidRDefault="005B3015" w:rsidP="005B3015">
      <w:pPr>
        <w:spacing w:line="276" w:lineRule="auto"/>
        <w:rPr>
          <w:rFonts w:ascii="Arial" w:hAnsi="Arial" w:cs="Arial"/>
        </w:rPr>
      </w:pPr>
    </w:p>
    <w:sectPr w:rsidR="005B3015" w:rsidRPr="005B30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4C524F"/>
    <w:multiLevelType w:val="hybridMultilevel"/>
    <w:tmpl w:val="5A002EF6"/>
    <w:lvl w:ilvl="0" w:tplc="5A5CF016">
      <w:start w:val="1"/>
      <w:numFmt w:val="decimal"/>
      <w:lvlText w:val="%1-"/>
      <w:lvlJc w:val="left"/>
      <w:pPr>
        <w:ind w:left="501"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423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9C4"/>
    <w:rsid w:val="00073103"/>
    <w:rsid w:val="00164B74"/>
    <w:rsid w:val="001A29C4"/>
    <w:rsid w:val="00215674"/>
    <w:rsid w:val="002516E4"/>
    <w:rsid w:val="002B46A2"/>
    <w:rsid w:val="003F5258"/>
    <w:rsid w:val="00463FD4"/>
    <w:rsid w:val="004A6FF4"/>
    <w:rsid w:val="0059742D"/>
    <w:rsid w:val="005B3015"/>
    <w:rsid w:val="006B328A"/>
    <w:rsid w:val="00812C90"/>
    <w:rsid w:val="00B46179"/>
    <w:rsid w:val="00BC2E36"/>
    <w:rsid w:val="00C42CBF"/>
    <w:rsid w:val="00D771AE"/>
    <w:rsid w:val="00D77C6B"/>
    <w:rsid w:val="00EB29AD"/>
    <w:rsid w:val="00ED28A9"/>
    <w:rsid w:val="00ED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1498F"/>
  <w15:chartTrackingRefBased/>
  <w15:docId w15:val="{5477BA23-A47C-41E2-B4DA-D6A07799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9C4"/>
    <w:pPr>
      <w:ind w:left="720"/>
      <w:contextualSpacing/>
    </w:pPr>
  </w:style>
  <w:style w:type="paragraph" w:styleId="NormalWeb">
    <w:name w:val="Normal (Web)"/>
    <w:basedOn w:val="Normal"/>
    <w:uiPriority w:val="99"/>
    <w:semiHidden/>
    <w:unhideWhenUsed/>
    <w:rsid w:val="005B301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73A4D-D7EF-443C-A8AC-8601FC4B1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2549</Words>
  <Characters>14534</Characters>
  <Application>Microsoft Office Word</Application>
  <DocSecurity>0</DocSecurity>
  <Lines>121</Lines>
  <Paragraphs>34</Paragraphs>
  <ScaleCrop>false</ScaleCrop>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2</cp:revision>
  <dcterms:created xsi:type="dcterms:W3CDTF">2023-07-08T09:40:00Z</dcterms:created>
  <dcterms:modified xsi:type="dcterms:W3CDTF">2023-07-08T09:40:00Z</dcterms:modified>
</cp:coreProperties>
</file>