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D6FF5" w14:textId="77777777" w:rsidR="00F76FB7" w:rsidRDefault="00F76FB7">
      <w:pPr>
        <w:jc w:val="left"/>
        <w:rPr>
          <w:b/>
        </w:rPr>
      </w:pPr>
    </w:p>
    <w:p w14:paraId="739CE38A" w14:textId="77777777" w:rsidR="00F76FB7" w:rsidRDefault="00F76FB7">
      <w:pPr>
        <w:jc w:val="left"/>
        <w:rPr>
          <w:b/>
        </w:rPr>
      </w:pPr>
    </w:p>
    <w:p w14:paraId="64D227A8" w14:textId="77777777" w:rsidR="00F76FB7" w:rsidRDefault="006F63DD">
      <w:pPr>
        <w:jc w:val="center"/>
        <w:rPr>
          <w:b/>
        </w:rPr>
      </w:pPr>
      <w:r>
        <w:rPr>
          <w:b/>
          <w:noProof/>
        </w:rPr>
        <w:drawing>
          <wp:inline distT="114300" distB="114300" distL="114300" distR="114300" wp14:anchorId="5522E547" wp14:editId="36C2C08A">
            <wp:extent cx="4207806" cy="236152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4207806" cy="2361524"/>
                    </a:xfrm>
                    <a:prstGeom prst="rect">
                      <a:avLst/>
                    </a:prstGeom>
                    <a:ln/>
                  </pic:spPr>
                </pic:pic>
              </a:graphicData>
            </a:graphic>
          </wp:inline>
        </w:drawing>
      </w:r>
    </w:p>
    <w:p w14:paraId="6D48420D" w14:textId="53A7286D" w:rsidR="00F76FB7" w:rsidRDefault="006F63DD">
      <w:pPr>
        <w:jc w:val="center"/>
        <w:rPr>
          <w:b/>
          <w:sz w:val="28"/>
          <w:szCs w:val="28"/>
        </w:rPr>
      </w:pPr>
      <w:r>
        <w:rPr>
          <w:b/>
          <w:sz w:val="28"/>
          <w:szCs w:val="28"/>
        </w:rPr>
        <w:t xml:space="preserve">Contemporary Themes </w:t>
      </w:r>
      <w:r w:rsidR="00563DD2">
        <w:rPr>
          <w:b/>
          <w:sz w:val="28"/>
          <w:szCs w:val="28"/>
        </w:rPr>
        <w:t xml:space="preserve">of Technology </w:t>
      </w:r>
      <w:r>
        <w:rPr>
          <w:b/>
          <w:sz w:val="28"/>
          <w:szCs w:val="28"/>
        </w:rPr>
        <w:t xml:space="preserve">in the Hotel and Hospitality Sector </w:t>
      </w:r>
    </w:p>
    <w:p w14:paraId="0B83DFF6" w14:textId="73F00902" w:rsidR="00563DD2" w:rsidRDefault="00563DD2">
      <w:pPr>
        <w:jc w:val="center"/>
        <w:rPr>
          <w:b/>
          <w:sz w:val="28"/>
          <w:szCs w:val="28"/>
        </w:rPr>
      </w:pPr>
      <w:r>
        <w:rPr>
          <w:b/>
          <w:sz w:val="28"/>
          <w:szCs w:val="28"/>
        </w:rPr>
        <w:t>Research Paper</w:t>
      </w:r>
    </w:p>
    <w:p w14:paraId="7414B5CC" w14:textId="0B08A469" w:rsidR="00563DD2" w:rsidRDefault="006F63DD" w:rsidP="00563DD2">
      <w:pPr>
        <w:jc w:val="center"/>
      </w:pPr>
      <w:r>
        <w:t>Student Name:</w:t>
      </w:r>
      <w:r w:rsidR="00563DD2">
        <w:t xml:space="preserve"> Mariana Carolina Andrei</w:t>
      </w:r>
    </w:p>
    <w:p w14:paraId="3938ACB2" w14:textId="06F982B9" w:rsidR="00563DD2" w:rsidRDefault="00563DD2" w:rsidP="00563DD2">
      <w:pPr>
        <w:jc w:val="center"/>
      </w:pPr>
      <w:r>
        <w:t>Student number: 2024720</w:t>
      </w:r>
    </w:p>
    <w:p w14:paraId="2F44F8A7" w14:textId="2746ACB6" w:rsidR="00F76FB7" w:rsidRDefault="00563DD2" w:rsidP="00563DD2">
      <w:pPr>
        <w:jc w:val="center"/>
      </w:pPr>
      <w:r>
        <w:t xml:space="preserve"> Module: CONTEMPORARY Themes In the Hotel and Hospitality Sector (BMIH6001)</w:t>
      </w:r>
    </w:p>
    <w:p w14:paraId="24C682E7" w14:textId="0E00A8F1" w:rsidR="00F76FB7" w:rsidRDefault="00563DD2" w:rsidP="00563DD2">
      <w:pPr>
        <w:jc w:val="center"/>
      </w:pPr>
      <w:r>
        <w:t>Tutor: Scott James</w:t>
      </w:r>
    </w:p>
    <w:p w14:paraId="6E98AE4F" w14:textId="03FD9F78" w:rsidR="00F76FB7" w:rsidRDefault="00F76FB7">
      <w:pPr>
        <w:jc w:val="center"/>
      </w:pPr>
    </w:p>
    <w:p w14:paraId="7263F718" w14:textId="77777777" w:rsidR="00F76FB7" w:rsidRDefault="006F63DD">
      <w:r>
        <w:br w:type="page"/>
      </w:r>
    </w:p>
    <w:p w14:paraId="000B513A" w14:textId="77777777" w:rsidR="00F76FB7" w:rsidRDefault="006F63DD">
      <w:pPr>
        <w:jc w:val="center"/>
        <w:rPr>
          <w:b/>
          <w:sz w:val="28"/>
          <w:szCs w:val="28"/>
        </w:rPr>
      </w:pPr>
      <w:r>
        <w:rPr>
          <w:b/>
          <w:sz w:val="28"/>
          <w:szCs w:val="28"/>
        </w:rPr>
        <w:lastRenderedPageBreak/>
        <w:t>Executive Summary</w:t>
      </w:r>
    </w:p>
    <w:p w14:paraId="4D37DB23" w14:textId="77777777" w:rsidR="00F76FB7" w:rsidRDefault="006F63DD">
      <w:r>
        <w:t xml:space="preserve">This report outlines the contemporary technology and explores why it is of significance and relevance for the hotel and hospitality industry. One of the ways hotel owners can apply augmented reality in order to expand their services is by using interactive factors in hotel areas. This can be obtained by digitising the connection among the guest and </w:t>
      </w:r>
      <w:r w:rsidR="00FA0CA9">
        <w:t>Hospitality service providers (HSP)</w:t>
      </w:r>
      <w:r>
        <w:t>. HSPs can reduce the requirements for human intervention and interaction when serving guests by moving guest interactions to guest-centric systems and implementing automated control through IoT sensors. Furthermore, the significance of technology in the hospitality industry is increasing as the target audience changes. Today, Millennials are a major customer generation and are more likely than earlier generations in order to use digital technology and purchase things like augmented reality and virtual reality devices.</w:t>
      </w:r>
    </w:p>
    <w:p w14:paraId="72DEA8FA" w14:textId="77777777" w:rsidR="00F76FB7" w:rsidRDefault="006F63DD">
      <w:r>
        <w:t xml:space="preserve"> </w:t>
      </w:r>
      <w:r>
        <w:br w:type="page"/>
      </w:r>
    </w:p>
    <w:bookmarkStart w:id="0" w:name="_5kmier76mk4o" w:colFirst="0" w:colLast="0" w:displacedByCustomXml="next"/>
    <w:bookmarkEnd w:id="0" w:displacedByCustomXml="next"/>
    <w:bookmarkStart w:id="1" w:name="_7bk3gi21jlhn" w:colFirst="0" w:colLast="0" w:displacedByCustomXml="next"/>
    <w:bookmarkEnd w:id="1" w:displacedByCustomXml="next"/>
    <w:sdt>
      <w:sdtPr>
        <w:rPr>
          <w:rFonts w:ascii="Times New Roman" w:eastAsia="Times New Roman" w:hAnsi="Times New Roman" w:cs="Times New Roman"/>
          <w:color w:val="auto"/>
          <w:sz w:val="24"/>
          <w:szCs w:val="24"/>
          <w:lang w:val="en-GB" w:eastAsia="en-GB" w:bidi="hi-IN"/>
        </w:rPr>
        <w:id w:val="575710231"/>
        <w:docPartObj>
          <w:docPartGallery w:val="Table of Contents"/>
          <w:docPartUnique/>
        </w:docPartObj>
      </w:sdtPr>
      <w:sdtEndPr>
        <w:rPr>
          <w:b/>
          <w:bCs/>
          <w:noProof/>
          <w:lang w:eastAsia="en-US"/>
        </w:rPr>
      </w:sdtEndPr>
      <w:sdtContent>
        <w:p w14:paraId="63056F70" w14:textId="77777777" w:rsidR="00C8655C" w:rsidRPr="00AA6BF0" w:rsidRDefault="00C8655C" w:rsidP="00382ACC">
          <w:pPr>
            <w:pStyle w:val="Titlucuprins"/>
            <w:spacing w:before="0" w:after="240"/>
            <w:jc w:val="center"/>
            <w:rPr>
              <w:rFonts w:ascii="Times New Roman" w:hAnsi="Times New Roman" w:cs="Times New Roman"/>
              <w:b/>
              <w:color w:val="auto"/>
              <w:sz w:val="28"/>
            </w:rPr>
          </w:pPr>
          <w:r w:rsidRPr="00AA6BF0">
            <w:rPr>
              <w:rFonts w:ascii="Times New Roman" w:hAnsi="Times New Roman" w:cs="Times New Roman"/>
              <w:b/>
              <w:color w:val="auto"/>
              <w:sz w:val="28"/>
            </w:rPr>
            <w:t>Table of Contents</w:t>
          </w:r>
        </w:p>
        <w:p w14:paraId="6290F5D3" w14:textId="77777777" w:rsidR="00453588" w:rsidRDefault="00C8655C">
          <w:pPr>
            <w:pStyle w:val="Cuprins1"/>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r>
            <w:fldChar w:fldCharType="begin"/>
          </w:r>
          <w:r>
            <w:instrText xml:space="preserve"> TOC \o "1-3" \h \z \u </w:instrText>
          </w:r>
          <w:r>
            <w:fldChar w:fldCharType="separate"/>
          </w:r>
          <w:hyperlink w:anchor="_Toc156593770" w:history="1">
            <w:r w:rsidR="00453588" w:rsidRPr="000F00D1">
              <w:rPr>
                <w:rStyle w:val="Hyperlink"/>
                <w:noProof/>
              </w:rPr>
              <w:t>Introduction</w:t>
            </w:r>
            <w:r w:rsidR="00453588">
              <w:rPr>
                <w:noProof/>
                <w:webHidden/>
              </w:rPr>
              <w:tab/>
            </w:r>
            <w:r w:rsidR="00453588">
              <w:rPr>
                <w:noProof/>
                <w:webHidden/>
              </w:rPr>
              <w:fldChar w:fldCharType="begin"/>
            </w:r>
            <w:r w:rsidR="00453588">
              <w:rPr>
                <w:noProof/>
                <w:webHidden/>
              </w:rPr>
              <w:instrText xml:space="preserve"> PAGEREF _Toc156593770 \h </w:instrText>
            </w:r>
            <w:r w:rsidR="00453588">
              <w:rPr>
                <w:noProof/>
                <w:webHidden/>
              </w:rPr>
            </w:r>
            <w:r w:rsidR="00453588">
              <w:rPr>
                <w:noProof/>
                <w:webHidden/>
              </w:rPr>
              <w:fldChar w:fldCharType="separate"/>
            </w:r>
            <w:r w:rsidR="00453588">
              <w:rPr>
                <w:noProof/>
                <w:webHidden/>
              </w:rPr>
              <w:t>4</w:t>
            </w:r>
            <w:r w:rsidR="00453588">
              <w:rPr>
                <w:noProof/>
                <w:webHidden/>
              </w:rPr>
              <w:fldChar w:fldCharType="end"/>
            </w:r>
          </w:hyperlink>
        </w:p>
        <w:p w14:paraId="6E338D32" w14:textId="77777777" w:rsidR="00453588" w:rsidRDefault="00000000">
          <w:pPr>
            <w:pStyle w:val="Cuprins1"/>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1" w:history="1">
            <w:r w:rsidR="00453588" w:rsidRPr="000F00D1">
              <w:rPr>
                <w:rStyle w:val="Hyperlink"/>
                <w:noProof/>
              </w:rPr>
              <w:t>Overview of literature</w:t>
            </w:r>
            <w:r w:rsidR="00453588">
              <w:rPr>
                <w:noProof/>
                <w:webHidden/>
              </w:rPr>
              <w:tab/>
            </w:r>
            <w:r w:rsidR="00453588">
              <w:rPr>
                <w:noProof/>
                <w:webHidden/>
              </w:rPr>
              <w:fldChar w:fldCharType="begin"/>
            </w:r>
            <w:r w:rsidR="00453588">
              <w:rPr>
                <w:noProof/>
                <w:webHidden/>
              </w:rPr>
              <w:instrText xml:space="preserve"> PAGEREF _Toc156593771 \h </w:instrText>
            </w:r>
            <w:r w:rsidR="00453588">
              <w:rPr>
                <w:noProof/>
                <w:webHidden/>
              </w:rPr>
            </w:r>
            <w:r w:rsidR="00453588">
              <w:rPr>
                <w:noProof/>
                <w:webHidden/>
              </w:rPr>
              <w:fldChar w:fldCharType="separate"/>
            </w:r>
            <w:r w:rsidR="00453588">
              <w:rPr>
                <w:noProof/>
                <w:webHidden/>
              </w:rPr>
              <w:t>4</w:t>
            </w:r>
            <w:r w:rsidR="00453588">
              <w:rPr>
                <w:noProof/>
                <w:webHidden/>
              </w:rPr>
              <w:fldChar w:fldCharType="end"/>
            </w:r>
          </w:hyperlink>
        </w:p>
        <w:p w14:paraId="4ABCA66F" w14:textId="77777777" w:rsidR="00453588" w:rsidRDefault="00000000">
          <w:pPr>
            <w:pStyle w:val="Cuprins2"/>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2" w:history="1">
            <w:r w:rsidR="00453588" w:rsidRPr="000F00D1">
              <w:rPr>
                <w:rStyle w:val="Hyperlink"/>
                <w:noProof/>
              </w:rPr>
              <w:t>Strengths</w:t>
            </w:r>
            <w:r w:rsidR="00453588">
              <w:rPr>
                <w:noProof/>
                <w:webHidden/>
              </w:rPr>
              <w:tab/>
            </w:r>
            <w:r w:rsidR="00453588">
              <w:rPr>
                <w:noProof/>
                <w:webHidden/>
              </w:rPr>
              <w:fldChar w:fldCharType="begin"/>
            </w:r>
            <w:r w:rsidR="00453588">
              <w:rPr>
                <w:noProof/>
                <w:webHidden/>
              </w:rPr>
              <w:instrText xml:space="preserve"> PAGEREF _Toc156593772 \h </w:instrText>
            </w:r>
            <w:r w:rsidR="00453588">
              <w:rPr>
                <w:noProof/>
                <w:webHidden/>
              </w:rPr>
            </w:r>
            <w:r w:rsidR="00453588">
              <w:rPr>
                <w:noProof/>
                <w:webHidden/>
              </w:rPr>
              <w:fldChar w:fldCharType="separate"/>
            </w:r>
            <w:r w:rsidR="00453588">
              <w:rPr>
                <w:noProof/>
                <w:webHidden/>
              </w:rPr>
              <w:t>4</w:t>
            </w:r>
            <w:r w:rsidR="00453588">
              <w:rPr>
                <w:noProof/>
                <w:webHidden/>
              </w:rPr>
              <w:fldChar w:fldCharType="end"/>
            </w:r>
          </w:hyperlink>
        </w:p>
        <w:p w14:paraId="4249C01F" w14:textId="77777777" w:rsidR="00453588" w:rsidRDefault="00000000">
          <w:pPr>
            <w:pStyle w:val="Cuprins2"/>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3" w:history="1">
            <w:r w:rsidR="00453588" w:rsidRPr="000F00D1">
              <w:rPr>
                <w:rStyle w:val="Hyperlink"/>
                <w:noProof/>
              </w:rPr>
              <w:t>Weaknesses</w:t>
            </w:r>
            <w:r w:rsidR="00453588">
              <w:rPr>
                <w:noProof/>
                <w:webHidden/>
              </w:rPr>
              <w:tab/>
            </w:r>
            <w:r w:rsidR="00453588">
              <w:rPr>
                <w:noProof/>
                <w:webHidden/>
              </w:rPr>
              <w:fldChar w:fldCharType="begin"/>
            </w:r>
            <w:r w:rsidR="00453588">
              <w:rPr>
                <w:noProof/>
                <w:webHidden/>
              </w:rPr>
              <w:instrText xml:space="preserve"> PAGEREF _Toc156593773 \h </w:instrText>
            </w:r>
            <w:r w:rsidR="00453588">
              <w:rPr>
                <w:noProof/>
                <w:webHidden/>
              </w:rPr>
            </w:r>
            <w:r w:rsidR="00453588">
              <w:rPr>
                <w:noProof/>
                <w:webHidden/>
              </w:rPr>
              <w:fldChar w:fldCharType="separate"/>
            </w:r>
            <w:r w:rsidR="00453588">
              <w:rPr>
                <w:noProof/>
                <w:webHidden/>
              </w:rPr>
              <w:t>5</w:t>
            </w:r>
            <w:r w:rsidR="00453588">
              <w:rPr>
                <w:noProof/>
                <w:webHidden/>
              </w:rPr>
              <w:fldChar w:fldCharType="end"/>
            </w:r>
          </w:hyperlink>
        </w:p>
        <w:p w14:paraId="225C5043" w14:textId="77777777" w:rsidR="00453588" w:rsidRDefault="00000000">
          <w:pPr>
            <w:pStyle w:val="Cuprins2"/>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4" w:history="1">
            <w:r w:rsidR="00453588" w:rsidRPr="000F00D1">
              <w:rPr>
                <w:rStyle w:val="Hyperlink"/>
                <w:noProof/>
              </w:rPr>
              <w:t>Opportunities</w:t>
            </w:r>
            <w:r w:rsidR="00453588">
              <w:rPr>
                <w:noProof/>
                <w:webHidden/>
              </w:rPr>
              <w:tab/>
            </w:r>
            <w:r w:rsidR="00453588">
              <w:rPr>
                <w:noProof/>
                <w:webHidden/>
              </w:rPr>
              <w:fldChar w:fldCharType="begin"/>
            </w:r>
            <w:r w:rsidR="00453588">
              <w:rPr>
                <w:noProof/>
                <w:webHidden/>
              </w:rPr>
              <w:instrText xml:space="preserve"> PAGEREF _Toc156593774 \h </w:instrText>
            </w:r>
            <w:r w:rsidR="00453588">
              <w:rPr>
                <w:noProof/>
                <w:webHidden/>
              </w:rPr>
            </w:r>
            <w:r w:rsidR="00453588">
              <w:rPr>
                <w:noProof/>
                <w:webHidden/>
              </w:rPr>
              <w:fldChar w:fldCharType="separate"/>
            </w:r>
            <w:r w:rsidR="00453588">
              <w:rPr>
                <w:noProof/>
                <w:webHidden/>
              </w:rPr>
              <w:t>6</w:t>
            </w:r>
            <w:r w:rsidR="00453588">
              <w:rPr>
                <w:noProof/>
                <w:webHidden/>
              </w:rPr>
              <w:fldChar w:fldCharType="end"/>
            </w:r>
          </w:hyperlink>
        </w:p>
        <w:p w14:paraId="4A7FDC80" w14:textId="77777777" w:rsidR="00453588" w:rsidRDefault="00000000">
          <w:pPr>
            <w:pStyle w:val="Cuprins2"/>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5" w:history="1">
            <w:r w:rsidR="00453588" w:rsidRPr="000F00D1">
              <w:rPr>
                <w:rStyle w:val="Hyperlink"/>
                <w:noProof/>
              </w:rPr>
              <w:t>Threats</w:t>
            </w:r>
            <w:r w:rsidR="00453588">
              <w:rPr>
                <w:noProof/>
                <w:webHidden/>
              </w:rPr>
              <w:tab/>
            </w:r>
            <w:r w:rsidR="00453588">
              <w:rPr>
                <w:noProof/>
                <w:webHidden/>
              </w:rPr>
              <w:fldChar w:fldCharType="begin"/>
            </w:r>
            <w:r w:rsidR="00453588">
              <w:rPr>
                <w:noProof/>
                <w:webHidden/>
              </w:rPr>
              <w:instrText xml:space="preserve"> PAGEREF _Toc156593775 \h </w:instrText>
            </w:r>
            <w:r w:rsidR="00453588">
              <w:rPr>
                <w:noProof/>
                <w:webHidden/>
              </w:rPr>
            </w:r>
            <w:r w:rsidR="00453588">
              <w:rPr>
                <w:noProof/>
                <w:webHidden/>
              </w:rPr>
              <w:fldChar w:fldCharType="separate"/>
            </w:r>
            <w:r w:rsidR="00453588">
              <w:rPr>
                <w:noProof/>
                <w:webHidden/>
              </w:rPr>
              <w:t>7</w:t>
            </w:r>
            <w:r w:rsidR="00453588">
              <w:rPr>
                <w:noProof/>
                <w:webHidden/>
              </w:rPr>
              <w:fldChar w:fldCharType="end"/>
            </w:r>
          </w:hyperlink>
        </w:p>
        <w:p w14:paraId="263B0340" w14:textId="77777777" w:rsidR="00453588" w:rsidRDefault="00000000">
          <w:pPr>
            <w:pStyle w:val="Cuprins1"/>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6" w:history="1">
            <w:r w:rsidR="00453588" w:rsidRPr="000F00D1">
              <w:rPr>
                <w:rStyle w:val="Hyperlink"/>
                <w:noProof/>
              </w:rPr>
              <w:t>Application to the hotel and hospitality sector</w:t>
            </w:r>
            <w:r w:rsidR="00453588">
              <w:rPr>
                <w:noProof/>
                <w:webHidden/>
              </w:rPr>
              <w:tab/>
            </w:r>
            <w:r w:rsidR="00453588">
              <w:rPr>
                <w:noProof/>
                <w:webHidden/>
              </w:rPr>
              <w:fldChar w:fldCharType="begin"/>
            </w:r>
            <w:r w:rsidR="00453588">
              <w:rPr>
                <w:noProof/>
                <w:webHidden/>
              </w:rPr>
              <w:instrText xml:space="preserve"> PAGEREF _Toc156593776 \h </w:instrText>
            </w:r>
            <w:r w:rsidR="00453588">
              <w:rPr>
                <w:noProof/>
                <w:webHidden/>
              </w:rPr>
            </w:r>
            <w:r w:rsidR="00453588">
              <w:rPr>
                <w:noProof/>
                <w:webHidden/>
              </w:rPr>
              <w:fldChar w:fldCharType="separate"/>
            </w:r>
            <w:r w:rsidR="00453588">
              <w:rPr>
                <w:noProof/>
                <w:webHidden/>
              </w:rPr>
              <w:t>7</w:t>
            </w:r>
            <w:r w:rsidR="00453588">
              <w:rPr>
                <w:noProof/>
                <w:webHidden/>
              </w:rPr>
              <w:fldChar w:fldCharType="end"/>
            </w:r>
          </w:hyperlink>
        </w:p>
        <w:p w14:paraId="40F8858B" w14:textId="77777777" w:rsidR="00453588" w:rsidRDefault="00000000">
          <w:pPr>
            <w:pStyle w:val="Cuprins1"/>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7" w:history="1">
            <w:r w:rsidR="00453588" w:rsidRPr="000F00D1">
              <w:rPr>
                <w:rStyle w:val="Hyperlink"/>
                <w:noProof/>
              </w:rPr>
              <w:t>Evaluation of the future policy and administration options for dealing with this issue</w:t>
            </w:r>
            <w:r w:rsidR="00453588">
              <w:rPr>
                <w:noProof/>
                <w:webHidden/>
              </w:rPr>
              <w:tab/>
            </w:r>
            <w:r w:rsidR="00453588">
              <w:rPr>
                <w:noProof/>
                <w:webHidden/>
              </w:rPr>
              <w:fldChar w:fldCharType="begin"/>
            </w:r>
            <w:r w:rsidR="00453588">
              <w:rPr>
                <w:noProof/>
                <w:webHidden/>
              </w:rPr>
              <w:instrText xml:space="preserve"> PAGEREF _Toc156593777 \h </w:instrText>
            </w:r>
            <w:r w:rsidR="00453588">
              <w:rPr>
                <w:noProof/>
                <w:webHidden/>
              </w:rPr>
            </w:r>
            <w:r w:rsidR="00453588">
              <w:rPr>
                <w:noProof/>
                <w:webHidden/>
              </w:rPr>
              <w:fldChar w:fldCharType="separate"/>
            </w:r>
            <w:r w:rsidR="00453588">
              <w:rPr>
                <w:noProof/>
                <w:webHidden/>
              </w:rPr>
              <w:t>9</w:t>
            </w:r>
            <w:r w:rsidR="00453588">
              <w:rPr>
                <w:noProof/>
                <w:webHidden/>
              </w:rPr>
              <w:fldChar w:fldCharType="end"/>
            </w:r>
          </w:hyperlink>
        </w:p>
        <w:p w14:paraId="1927F06D" w14:textId="77777777" w:rsidR="00453588" w:rsidRDefault="00000000">
          <w:pPr>
            <w:pStyle w:val="Cuprins1"/>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8" w:history="1">
            <w:r w:rsidR="00453588" w:rsidRPr="000F00D1">
              <w:rPr>
                <w:rStyle w:val="Hyperlink"/>
                <w:noProof/>
              </w:rPr>
              <w:t>Conclusion</w:t>
            </w:r>
            <w:r w:rsidR="00453588">
              <w:rPr>
                <w:noProof/>
                <w:webHidden/>
              </w:rPr>
              <w:tab/>
            </w:r>
            <w:r w:rsidR="00453588">
              <w:rPr>
                <w:noProof/>
                <w:webHidden/>
              </w:rPr>
              <w:fldChar w:fldCharType="begin"/>
            </w:r>
            <w:r w:rsidR="00453588">
              <w:rPr>
                <w:noProof/>
                <w:webHidden/>
              </w:rPr>
              <w:instrText xml:space="preserve"> PAGEREF _Toc156593778 \h </w:instrText>
            </w:r>
            <w:r w:rsidR="00453588">
              <w:rPr>
                <w:noProof/>
                <w:webHidden/>
              </w:rPr>
            </w:r>
            <w:r w:rsidR="00453588">
              <w:rPr>
                <w:noProof/>
                <w:webHidden/>
              </w:rPr>
              <w:fldChar w:fldCharType="separate"/>
            </w:r>
            <w:r w:rsidR="00453588">
              <w:rPr>
                <w:noProof/>
                <w:webHidden/>
              </w:rPr>
              <w:t>10</w:t>
            </w:r>
            <w:r w:rsidR="00453588">
              <w:rPr>
                <w:noProof/>
                <w:webHidden/>
              </w:rPr>
              <w:fldChar w:fldCharType="end"/>
            </w:r>
          </w:hyperlink>
        </w:p>
        <w:p w14:paraId="2C3F51A7" w14:textId="77777777" w:rsidR="00453588" w:rsidRDefault="00000000">
          <w:pPr>
            <w:pStyle w:val="Cuprins1"/>
            <w:tabs>
              <w:tab w:val="right" w:leader="dot" w:pos="8668"/>
            </w:tabs>
            <w:rPr>
              <w:rFonts w:asciiTheme="minorHAnsi" w:eastAsiaTheme="minorEastAsia" w:hAnsiTheme="minorHAnsi" w:cstheme="minorBidi"/>
              <w:noProof/>
              <w:kern w:val="2"/>
              <w:sz w:val="22"/>
              <w:szCs w:val="20"/>
              <w:lang w:val="en-US" w:eastAsia="en-US" w:bidi="hi-IN"/>
              <w14:ligatures w14:val="standardContextual"/>
            </w:rPr>
          </w:pPr>
          <w:hyperlink w:anchor="_Toc156593779" w:history="1">
            <w:r w:rsidR="00453588" w:rsidRPr="000F00D1">
              <w:rPr>
                <w:rStyle w:val="Hyperlink"/>
                <w:noProof/>
              </w:rPr>
              <w:t>References</w:t>
            </w:r>
            <w:r w:rsidR="00453588">
              <w:rPr>
                <w:noProof/>
                <w:webHidden/>
              </w:rPr>
              <w:tab/>
            </w:r>
            <w:r w:rsidR="00453588">
              <w:rPr>
                <w:noProof/>
                <w:webHidden/>
              </w:rPr>
              <w:fldChar w:fldCharType="begin"/>
            </w:r>
            <w:r w:rsidR="00453588">
              <w:rPr>
                <w:noProof/>
                <w:webHidden/>
              </w:rPr>
              <w:instrText xml:space="preserve"> PAGEREF _Toc156593779 \h </w:instrText>
            </w:r>
            <w:r w:rsidR="00453588">
              <w:rPr>
                <w:noProof/>
                <w:webHidden/>
              </w:rPr>
            </w:r>
            <w:r w:rsidR="00453588">
              <w:rPr>
                <w:noProof/>
                <w:webHidden/>
              </w:rPr>
              <w:fldChar w:fldCharType="separate"/>
            </w:r>
            <w:r w:rsidR="00453588">
              <w:rPr>
                <w:noProof/>
                <w:webHidden/>
              </w:rPr>
              <w:t>12</w:t>
            </w:r>
            <w:r w:rsidR="00453588">
              <w:rPr>
                <w:noProof/>
                <w:webHidden/>
              </w:rPr>
              <w:fldChar w:fldCharType="end"/>
            </w:r>
          </w:hyperlink>
        </w:p>
        <w:p w14:paraId="142C3529" w14:textId="77777777" w:rsidR="00C8655C" w:rsidRDefault="00C8655C" w:rsidP="00382ACC">
          <w:pPr>
            <w:rPr>
              <w:b/>
              <w:bCs/>
              <w:noProof/>
            </w:rPr>
          </w:pPr>
          <w:r>
            <w:rPr>
              <w:b/>
              <w:bCs/>
              <w:noProof/>
              <w:lang w:bidi="ar-SA"/>
            </w:rPr>
            <w:fldChar w:fldCharType="end"/>
          </w:r>
        </w:p>
      </w:sdtContent>
    </w:sdt>
    <w:p w14:paraId="7F000FED" w14:textId="77777777" w:rsidR="00F76FB7" w:rsidRDefault="006F63DD">
      <w:pPr>
        <w:pStyle w:val="Titlu1"/>
        <w:spacing w:before="200" w:after="200"/>
      </w:pPr>
      <w:r>
        <w:br w:type="page"/>
      </w:r>
    </w:p>
    <w:p w14:paraId="406FF37B" w14:textId="77777777" w:rsidR="00F76FB7" w:rsidRDefault="006F63DD">
      <w:pPr>
        <w:pStyle w:val="Titlu1"/>
        <w:spacing w:before="200" w:after="200"/>
      </w:pPr>
      <w:bookmarkStart w:id="2" w:name="_mzw3faump9v" w:colFirst="0" w:colLast="0"/>
      <w:bookmarkStart w:id="3" w:name="_Toc156593770"/>
      <w:bookmarkEnd w:id="2"/>
      <w:r>
        <w:t>Introduction</w:t>
      </w:r>
      <w:bookmarkEnd w:id="3"/>
    </w:p>
    <w:p w14:paraId="21DC7D3E" w14:textId="77777777" w:rsidR="00F76FB7" w:rsidRDefault="00FA0CA9">
      <w:r>
        <w:t>Hospitality</w:t>
      </w:r>
      <w:r w:rsidR="006F63DD">
        <w:t xml:space="preserve"> service providers are developing unique methods to integrate augmented reality and beacon technology into on-site systems. These technologies may be applied to deliver guests with assistance such as digitally guided tours of indoor environments, instant translation assistance for signage and other documents, interactive restaurant menus, and more. Interactive quizzes based on food previews, food allergy information, critic reviews, and on-site attractions (Ivasciuc, 2020). This assistance can be incorporated as part of a loyalty application within an enterprise. HSPs need to ensure that guest requests are received promptly and services are provided to guests promptly. This can be obtained by digitising the connection among the guest and HSP. HSPs can reduce the requirements for human intervention and interaction when serving guests by moving guest interactions to guest-centric systems and implementing automated control through IoT sensors. </w:t>
      </w:r>
    </w:p>
    <w:p w14:paraId="22BD78E9" w14:textId="77777777" w:rsidR="00F76FB7" w:rsidRDefault="006F63DD">
      <w:r>
        <w:t xml:space="preserve">The approach leaves little area for misunderstanding or confusion if interpreting guest requests. These systems may also respond to guest requests quicker than a hotel's dedicated staff. This greatly develops responsiveness to guest approvals and contributes to the seamless guest desire. Responsiveness is important when it comes to hotel maintenance. Unresponsiveness or slow acceptance of repair and maintenance required can reduce a hotel's revenue per available room (RevPAR) (Cranmer et al., 2020). For instance, if something as easy as the phone in the room does not work, people cannot rent a room. Hotels implementing IoT at scale can respond to </w:t>
      </w:r>
      <w:r w:rsidR="00A95434">
        <w:t xml:space="preserve">replace </w:t>
      </w:r>
      <w:r>
        <w:t xml:space="preserve">requests as most IoT devices may detect </w:t>
      </w:r>
      <w:r w:rsidR="00A95434">
        <w:t xml:space="preserve">issues </w:t>
      </w:r>
      <w:r>
        <w:t xml:space="preserve">and self-diagnose. </w:t>
      </w:r>
      <w:r w:rsidR="00240B36">
        <w:t xml:space="preserve">Accurately </w:t>
      </w:r>
      <w:r>
        <w:t xml:space="preserve">repairs and maintenance </w:t>
      </w:r>
      <w:r w:rsidR="00240B36">
        <w:t xml:space="preserve">secure </w:t>
      </w:r>
      <w:r>
        <w:t xml:space="preserve">that hotel rooms are open for use and </w:t>
      </w:r>
      <w:r w:rsidR="00240B36">
        <w:t xml:space="preserve">decrease </w:t>
      </w:r>
      <w:r>
        <w:t xml:space="preserve">revenue loss </w:t>
      </w:r>
      <w:r w:rsidR="00240B36">
        <w:t xml:space="preserve">for </w:t>
      </w:r>
      <w:r>
        <w:t>maintenance. Improving the responsiveness of hospitality systems requires having more computing assets and full approval for guest and BoH administration data, which needs a distributed computing and data administration platform.</w:t>
      </w:r>
    </w:p>
    <w:p w14:paraId="6DA04EFD" w14:textId="77777777" w:rsidR="00162904" w:rsidRDefault="00162904"/>
    <w:p w14:paraId="59D43DC3" w14:textId="77777777" w:rsidR="00F76FB7" w:rsidRDefault="006F63DD">
      <w:pPr>
        <w:pStyle w:val="Titlu1"/>
      </w:pPr>
      <w:bookmarkStart w:id="4" w:name="_6c5gawog6x1p" w:colFirst="0" w:colLast="0"/>
      <w:bookmarkStart w:id="5" w:name="_Toc156593771"/>
      <w:bookmarkEnd w:id="4"/>
      <w:r>
        <w:t>Overview of literature</w:t>
      </w:r>
      <w:bookmarkEnd w:id="5"/>
    </w:p>
    <w:p w14:paraId="3E5247BE" w14:textId="77777777" w:rsidR="00F76FB7" w:rsidRDefault="006F63DD">
      <w:pPr>
        <w:pStyle w:val="Titlu2"/>
      </w:pPr>
      <w:bookmarkStart w:id="6" w:name="_b6lkm1k2t6a2" w:colFirst="0" w:colLast="0"/>
      <w:bookmarkStart w:id="7" w:name="_Toc156593772"/>
      <w:bookmarkEnd w:id="6"/>
      <w:r>
        <w:t>Strengths</w:t>
      </w:r>
      <w:bookmarkEnd w:id="7"/>
    </w:p>
    <w:p w14:paraId="75971F0F" w14:textId="77777777" w:rsidR="00F76FB7" w:rsidRDefault="006F63DD">
      <w:r>
        <w:t xml:space="preserve">Augmented reality in hospitality is the use of AR technology in order to improve guest experience in the hospitality industry. It delivers an interactive and engaging way to determine facilities, services and destinations, improving hotel navigation, providing a unique and immersive background, and increasing customer engagement and satisfaction in the hospitality industry (Jingen Liang and Elliot, 2021). Augmented reality has become a significant idea in hotel management in recent years, as it permits hotels and different businesses to improve the experience of exploring the physical environment and surrounding areas that they sell. Another important explanation for the development of AR in the hospitality industry is the set of data guests seek both before and after their arrival. Augmented reality technology makes much of this data easily available to consumers at any time, developing their overall experience. Furthermore, the significance of technology in the hospitality industry is increasing as the target audience changes (Ali, 2022). Today, Millennials are a major customer generation and are more likely than earlier generations in order to use digital technology and purchase things like augmented reality and virtual reality devices. </w:t>
      </w:r>
    </w:p>
    <w:p w14:paraId="418F76E3" w14:textId="77777777" w:rsidR="00F76FB7" w:rsidRDefault="006F63DD">
      <w:r>
        <w:t>One of the ways hotel owners can apply augmented reality in order to expand their services is by using interactive factors in hotel areas. An instance of this is Premier Inn's The Hub Hotel in the UK, which started applying AR in combination with wall maps in hotel areas (Orús et al., 2021). By holding their smartphone over a map, guests can notice additional data regarding local attractions, potentially improving their application of the map itself and creating their stay more comfortable. On the other hand, beacon technology is tied to the ideas of augmented reality and operates via Bluetooth, permitting marketers in order to send data to consumers in particular locations. This technology is invaluable to hotel proprietors (Citak et al., 2021). For example, Starwood Hotels used this technology to transfer virtual keys to guests, permitting them to determine their doors from their mobile phones. Some people use beacons to send maps and different data at appropriate times.</w:t>
      </w:r>
    </w:p>
    <w:p w14:paraId="37D0C6CB" w14:textId="77777777" w:rsidR="00F76FB7" w:rsidRDefault="006F63DD">
      <w:pPr>
        <w:pStyle w:val="Titlu2"/>
      </w:pPr>
      <w:bookmarkStart w:id="8" w:name="_cxagwxod5rs5" w:colFirst="0" w:colLast="0"/>
      <w:bookmarkStart w:id="9" w:name="_Toc156593773"/>
      <w:bookmarkEnd w:id="8"/>
      <w:r>
        <w:t>Weaknesses</w:t>
      </w:r>
      <w:bookmarkEnd w:id="9"/>
    </w:p>
    <w:p w14:paraId="5F673BE7" w14:textId="77777777" w:rsidR="00F76FB7" w:rsidRDefault="006F63DD">
      <w:r>
        <w:t>A few AR technologies need specialised equipment, while others can be determined from a smartphone or tablet. Before executing AR technology, it is significant in order to define the target audience. It is significant to train the employees to apply AR technology and determine AR experiences for the customers (Batat, 2021). The management can gather customer feedback and create modifications to the AR experience as required. Introducing AR technology in hospitality services can deliver memorable experiences to customers. By accepting these tips, people can execute AR technology and improve their customer experience. Another weakness will be the negative impact not only on destination income but also on the destination's employment sector. Entire supply chains will be affected, with serious implications for the entire global economy (Maier and Edwards, 2020). This includes national destinations and economies, incorporating travel agents, airlines, accommodation, DMOs, and nationals of these destinations who make a living from tourism. Of course, this has a direct influence on the hotel industry.</w:t>
      </w:r>
    </w:p>
    <w:p w14:paraId="1671E4D0" w14:textId="77777777" w:rsidR="00F76FB7" w:rsidRDefault="006F63DD">
      <w:pPr>
        <w:jc w:val="center"/>
      </w:pPr>
      <w:r>
        <w:rPr>
          <w:noProof/>
        </w:rPr>
        <w:drawing>
          <wp:inline distT="114300" distB="114300" distL="114300" distR="114300" wp14:anchorId="68614F9D" wp14:editId="78381FEF">
            <wp:extent cx="4075100" cy="2303318"/>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4075100" cy="2303318"/>
                    </a:xfrm>
                    <a:prstGeom prst="rect">
                      <a:avLst/>
                    </a:prstGeom>
                    <a:ln/>
                  </pic:spPr>
                </pic:pic>
              </a:graphicData>
            </a:graphic>
          </wp:inline>
        </w:drawing>
      </w:r>
    </w:p>
    <w:p w14:paraId="2A63B583" w14:textId="77777777" w:rsidR="00F76FB7" w:rsidRDefault="006F63DD">
      <w:pPr>
        <w:jc w:val="center"/>
      </w:pPr>
      <w:r>
        <w:rPr>
          <w:b/>
        </w:rPr>
        <w:t>Figure 1:</w:t>
      </w:r>
      <w:r>
        <w:t xml:space="preserve"> SWOT analysis</w:t>
      </w:r>
    </w:p>
    <w:p w14:paraId="4E373409" w14:textId="77777777" w:rsidR="00F76FB7" w:rsidRDefault="006F63DD">
      <w:pPr>
        <w:jc w:val="center"/>
      </w:pPr>
      <w:r>
        <w:rPr>
          <w:b/>
        </w:rPr>
        <w:t>Source:</w:t>
      </w:r>
      <w:r>
        <w:t xml:space="preserve"> (https://www.score.org/resource/checklist/important-questions-ask-your-swot-analysis)</w:t>
      </w:r>
    </w:p>
    <w:p w14:paraId="36D4281E" w14:textId="77777777" w:rsidR="00F76FB7" w:rsidRDefault="006F63DD">
      <w:pPr>
        <w:pStyle w:val="Titlu2"/>
      </w:pPr>
      <w:bookmarkStart w:id="10" w:name="_m0o7hkw1ry5y" w:colFirst="0" w:colLast="0"/>
      <w:bookmarkStart w:id="11" w:name="_Toc156593774"/>
      <w:bookmarkEnd w:id="10"/>
      <w:r>
        <w:t>Opportunities</w:t>
      </w:r>
      <w:bookmarkEnd w:id="11"/>
      <w:r>
        <w:t xml:space="preserve"> </w:t>
      </w:r>
    </w:p>
    <w:p w14:paraId="0413E17E" w14:textId="77777777" w:rsidR="00F76FB7" w:rsidRDefault="006F63DD">
      <w:r>
        <w:t xml:space="preserve">An opportunity is the further development of future technology, as it is not obvious how technology will be modified in the coming years. Senses such as sight and hearing are highly developed, but the other three senses - smell, taste and touch - have nothing to do with technology. These are very significant to make the trip more authentic and give the approval of actually being there (Ozdemir, 2021). Furthermore, there is a lack of cooperation among tourists and local residents, who are at the heart of the actual trip. No better opportunity is there to purchase local products and gifts to take home to friends and family as symbols and memories of this trip. Purchasing souvenirs and taking them home is a significant part of the tourist experience. On the other hand, VR technology also brings many benefits. VR can be a sound marketing tool for the hotel sector to determine their hospitality (Lavingia and Tanwar, 2020). This allows customers to imagine the possibilities of their trip and accommodation before actually travelling to the destination, allowing them to make changes and adjustments if necessary. </w:t>
      </w:r>
    </w:p>
    <w:p w14:paraId="09BE430B" w14:textId="77777777" w:rsidR="00F76FB7" w:rsidRDefault="006F63DD">
      <w:pPr>
        <w:pStyle w:val="Titlu2"/>
      </w:pPr>
      <w:bookmarkStart w:id="12" w:name="_rmnd4m58kkuu" w:colFirst="0" w:colLast="0"/>
      <w:bookmarkStart w:id="13" w:name="_Toc156593775"/>
      <w:bookmarkEnd w:id="12"/>
      <w:r>
        <w:t>Threats</w:t>
      </w:r>
      <w:bookmarkEnd w:id="13"/>
    </w:p>
    <w:p w14:paraId="631EAD2C" w14:textId="77777777" w:rsidR="00F76FB7" w:rsidRDefault="006F63DD">
      <w:r>
        <w:t xml:space="preserve">VR delivers an alternative to real travel and may be determined as a sustainable method of travelling without polluting the globe. Furthermore, the issues of overcrowding in cities such as Dubrovnik and Venice could be avoided by using virtual travel. Because people only need to purchase a VR gadget, it is more affordable than a real trip, and they save time by getting around regardless of the mode of transportation (Wang et al., 2021). People can go directly to their destination without spending a penny on transportation, and they do not have to spend time at various agencies like travel agencies or embassies to plan their vacation or wait for a visa. Moreover, it is secure to travel even during the coronavirus pandemic, as people do not have to leave their homes and can continue to travel in the world without following any rules. Additionally, it provides those who cannot travel the opportunity to have similar experiences to others (Balasubramanian et al., 2022). For instance, people with disabilities or the elderly who have restricted travel options. This would deliver an opportunity to accomplish something that would not have been possible otherwise. </w:t>
      </w:r>
    </w:p>
    <w:p w14:paraId="2AE66952" w14:textId="77777777" w:rsidR="00F76FB7" w:rsidRDefault="006F63DD">
      <w:pPr>
        <w:pStyle w:val="Titlu1"/>
      </w:pPr>
      <w:bookmarkStart w:id="14" w:name="_myl8bajfp6en" w:colFirst="0" w:colLast="0"/>
      <w:bookmarkStart w:id="15" w:name="_Toc156593776"/>
      <w:bookmarkEnd w:id="14"/>
      <w:r>
        <w:t>Application to the hotel and hospitality sector</w:t>
      </w:r>
      <w:bookmarkEnd w:id="15"/>
    </w:p>
    <w:p w14:paraId="64633DB0" w14:textId="77777777" w:rsidR="00F76FB7" w:rsidRDefault="006F63DD">
      <w:r>
        <w:t>For the hospitality industry, AR is a pure benefit. It delivers travellers the options to determine new areas in a novel and exciting strategy. For example, areas at Hub Hotels by Premier Inn are developed to display city maps that visitors can determine with their smartphones (Sharma et al., 2022). Using the app, guests are shown all the popular attractions and attractions in the hotel. Guests can access data regarding distance to attractions, prices, opening hours, and occupancy. Another instance is Casa Madrona. The company executed an AR-powered brochure to allow customers to tour the hotel grounds and facilities before and during their stay. Best Western Kelowna permits young guests in order to explore nature, animals, and more through an app that focuses on gamification, even though the hospitality service is located in the city. One challenge is the high price of controlling AR apps (Huang et al., 2022). Designing AR content needs specialised aptitude, which is another issue. This reduces the requirements in order to develop an AR app. Hotels can work with AR providers in order to develop AR content and deliver specialised features.</w:t>
      </w:r>
    </w:p>
    <w:p w14:paraId="4E426D0B" w14:textId="77777777" w:rsidR="00F76FB7" w:rsidRDefault="006F63DD">
      <w:pPr>
        <w:jc w:val="center"/>
      </w:pPr>
      <w:r>
        <w:rPr>
          <w:noProof/>
        </w:rPr>
        <w:drawing>
          <wp:inline distT="114300" distB="114300" distL="114300" distR="114300" wp14:anchorId="1C2E153A" wp14:editId="2EF12039">
            <wp:extent cx="3657537" cy="2877621"/>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657537" cy="2877621"/>
                    </a:xfrm>
                    <a:prstGeom prst="rect">
                      <a:avLst/>
                    </a:prstGeom>
                    <a:ln/>
                  </pic:spPr>
                </pic:pic>
              </a:graphicData>
            </a:graphic>
          </wp:inline>
        </w:drawing>
      </w:r>
    </w:p>
    <w:p w14:paraId="655E0C3F" w14:textId="77777777" w:rsidR="00F76FB7" w:rsidRDefault="006F63DD">
      <w:pPr>
        <w:jc w:val="center"/>
      </w:pPr>
      <w:r>
        <w:rPr>
          <w:b/>
        </w:rPr>
        <w:t>Figure 2:</w:t>
      </w:r>
      <w:r>
        <w:t xml:space="preserve"> Augmented reality in hospitality industry </w:t>
      </w:r>
    </w:p>
    <w:p w14:paraId="6408B124" w14:textId="77777777" w:rsidR="00F76FB7" w:rsidRDefault="006F63DD">
      <w:pPr>
        <w:jc w:val="center"/>
      </w:pPr>
      <w:r>
        <w:rPr>
          <w:b/>
        </w:rPr>
        <w:t>Source:</w:t>
      </w:r>
      <w:r>
        <w:t xml:space="preserve"> (https://appinventiv.com/blog/augmented-reality-in-travel-and-tourism/)</w:t>
      </w:r>
    </w:p>
    <w:p w14:paraId="3C808D44" w14:textId="77777777" w:rsidR="00F76FB7" w:rsidRDefault="006F63DD">
      <w:r>
        <w:t xml:space="preserve">Children can explore the area and discover their surroundings in an engaging and safe way. In addition, Starwood Hotels applied beacon technology, a more particular AR technology, to send a virtual room key to guests' mobile phones. This means that guests do not have to stop at the front desk to receive their keys, but can go to their area and open the door with their mobile phone (Shin and Jeong, 2021). AR technology delivers the most suitable marketing options for hotels. Hotels can apply AR technology in order to showcase their amenities to the customers. This allows customers in order to better understand the hotel's services and make knowledgeable decisions. This gives consumers a deeper insight into the hotel's services and helps the hotel to draw more consumers. Technology acceptance models, also identified as TAM, allow researchers to present user acceptance of the latest technologies. The results of a study undoubtedly show that perceived usefulness is an important aspect that positively influences the attitude towards using it initially and making further use of the technology (Thelen, 2022). This suggests that people are willing to use new technologies, such as augmented reality and virtual reality especially if they make their lives easier and make everyday actions more time and energy effectively. </w:t>
      </w:r>
    </w:p>
    <w:p w14:paraId="2AB845B7" w14:textId="77777777" w:rsidR="00F76FB7" w:rsidRDefault="006F63DD">
      <w:r>
        <w:t>However, people need to be open to using these new technologies, namely VR and AR, in order to deliver an opinion on whether the technology is perceived as user-friendly or not. Typically, hotels (or other types of accommodation like hostels, motels, or apartments) are the first thing people research and book when they travel (Rauschnabel, 2021). AR technology improves the consumer experience by delivering an immersive experience. AR technology permits customers in order to visualise services, making it simple in order to make knowledge decisions. The sector has embraced technological advances in order to improve the consumer experience, and the new trend is the application of augmented reality (AR) technology. For example, hospitality customers can apply AR technology in order to view virtual tours of hotel areas, rooms, and facilities. For example, hotels will allow prospective guests to virtually tour and experience the hospitality grounds and facilities before actually travelling (Ben Youssef and Zeqiri, 2022). At the same time, VR is an excellent tool for hospitality marketing purposes, as it can be applied to activities such as promotion, advertising, and PR. This once again highlights the possibility of these technologies, not just for guests, but for each hospitality business using VR and AR.</w:t>
      </w:r>
    </w:p>
    <w:p w14:paraId="7A57596A" w14:textId="77777777" w:rsidR="00F76FB7" w:rsidRDefault="00453588">
      <w:pPr>
        <w:pStyle w:val="Titlu1"/>
      </w:pPr>
      <w:bookmarkStart w:id="16" w:name="_1oq1xkplyyh3" w:colFirst="0" w:colLast="0"/>
      <w:bookmarkStart w:id="17" w:name="_Toc156593777"/>
      <w:bookmarkEnd w:id="16"/>
      <w:r>
        <w:t xml:space="preserve">Evaluation of the </w:t>
      </w:r>
      <w:r w:rsidR="006F63DD">
        <w:t xml:space="preserve">future policy and </w:t>
      </w:r>
      <w:r>
        <w:t xml:space="preserve">administration </w:t>
      </w:r>
      <w:r w:rsidR="006F63DD">
        <w:t>options for dealing with this issue</w:t>
      </w:r>
      <w:bookmarkEnd w:id="17"/>
    </w:p>
    <w:p w14:paraId="040E32D8" w14:textId="77777777" w:rsidR="00F76FB7" w:rsidRDefault="006F63DD">
      <w:r>
        <w:t>Few industries around the world are as dynamic as hospitality, with consumer experiences constantly evolving. Augmented reality is a technological approach that inserts computer-generated virtual ideas into a real environment, permitting users to connect with digital content in physical areas. AR technology can assist hotels to reduce the time it takes to complete tasks and improve efficiency (Styliaras, 2021). For instance, hotels can apply AR technology in order to make a virtual map of the hotel that consumers can apply to navigate around the hotel property. This decreases the amount of time hotel staff spends giving directions and allows them to concentrate on different tasks. The research part is an important part of the reservation process where data is collected to make the most appropriate decision. Today’s consumers need more data before making a decision so that they can be confident that they are making the most suitable decision possible. Today, the goal of organisations is to provide great, customised offers with added value so that customers feel cared for and valued (Loureiro et al., 2020). Therefore, the new technology is ideal for businesses such as hotels, where consumer perception is a very significant factor in decision-making.</w:t>
      </w:r>
    </w:p>
    <w:p w14:paraId="2FC13B59" w14:textId="77777777" w:rsidR="00F76FB7" w:rsidRDefault="006F63DD">
      <w:r>
        <w:t xml:space="preserve">This technology is now widespread and is applied by most hotels upon request. Even in its early stages, applying this technology to visit attractions such as theme parks was famous and received positive reviews as the concept of being able to customise the trip was extraordinary (Ali, 2022). Furthermore, the management showed active interest in the application of aspects and emotions such as excitement and joy. AR apps may deliver guests with customised recommendations for actions and experiences in the area on the basis of their interests. AR apps can be applied for entertainment goals, such as offering virtual games and experiences to guests. Augmented reality apps can improve guests' hotel experience in different types of ways. AR apps can give guests a virtual tour of hotel areas and amenities, permitting them to preview the property before booking (Orús et al., 2021). AR apps may also deliver guests with an interactive map of the hotel grounds, assisting them navigate the hospitality and search amenities like restaurants and pools. AR apps hold the possibility to significantly improve the hospitality experience by delivering an interactive and immersive experience for guests. </w:t>
      </w:r>
    </w:p>
    <w:p w14:paraId="230E859F" w14:textId="77777777" w:rsidR="00F76FB7" w:rsidRDefault="006F63DD">
      <w:r>
        <w:t xml:space="preserve">Virtual reality can be seen as a weakness. Since VR allows the environment to be recreated one-on-one, tourists may not need to travel to a destination once they see it virtually. People cannot compare real and virtual travel. However, those on a budget may be determined to travel to an affordable destination rather than going to a virtual destination if it is far away and costly (Citak et al., 2021). Therefore, the main danger is that virtual tourism may replace real tourism in the future. When real tourism is replaced by virtual tourism, there can be serious negative effects. Employees need to be able to present the advantages of applying AR technology and how it may improve the consumer experience. After executing AR technology, it is significant to monitor the AR experience in order to develop its effectiveness (Batat, 2021). Although AR technology offers multiple benefits to the hospitality sector, it poses some issues. To overcome these issues, hospitality can be determined using WebAR technology. </w:t>
      </w:r>
    </w:p>
    <w:p w14:paraId="7F28F8C1" w14:textId="77777777" w:rsidR="00F76FB7" w:rsidRDefault="006F63DD">
      <w:pPr>
        <w:pStyle w:val="Titlu1"/>
      </w:pPr>
      <w:bookmarkStart w:id="18" w:name="_vvueml79novp" w:colFirst="0" w:colLast="0"/>
      <w:bookmarkStart w:id="19" w:name="_Toc156593778"/>
      <w:bookmarkEnd w:id="18"/>
      <w:r>
        <w:t>Conclusion</w:t>
      </w:r>
      <w:bookmarkEnd w:id="19"/>
    </w:p>
    <w:p w14:paraId="61DBF5B4" w14:textId="77777777" w:rsidR="00F76FB7" w:rsidRDefault="006F63DD">
      <w:r>
        <w:t>The hospitality sector is being changed by AR technology, a revolutionary growth. AR technology improves consumer experience, develops efficiency, and delivers better marketing operations. The prospects of AR in hospitality are bright. WebAR technology holds promise for improving accessibility and reducing prices. Companies that adopt AR technology may expect in order to achieve a competitive edge and improve consumer experience. Virtual reality and augmented reality have become important areas of today's technology. VR determines a context that may be accessed using particular glasses. AR applies the real world and adds data in the state of text and square bubbles that appear relying on the location. The primary distinction is that one makes a simulated globe, whereas the other applies the real globe but with a few additional factors.</w:t>
      </w:r>
      <w:r>
        <w:br w:type="page"/>
      </w:r>
    </w:p>
    <w:p w14:paraId="4E6DE251" w14:textId="77777777" w:rsidR="00F76FB7" w:rsidRDefault="006F63DD">
      <w:pPr>
        <w:pStyle w:val="Titlu1"/>
        <w:spacing w:before="200" w:after="200"/>
      </w:pPr>
      <w:bookmarkStart w:id="20" w:name="_3dy6vkm" w:colFirst="0" w:colLast="0"/>
      <w:bookmarkStart w:id="21" w:name="_Toc156593779"/>
      <w:bookmarkEnd w:id="20"/>
      <w:r>
        <w:t>References</w:t>
      </w:r>
      <w:bookmarkEnd w:id="21"/>
    </w:p>
    <w:p w14:paraId="689014CA" w14:textId="77777777" w:rsidR="00FA0CA9" w:rsidRDefault="00FA0CA9">
      <w:pPr>
        <w:rPr>
          <w:color w:val="222222"/>
          <w:highlight w:val="white"/>
        </w:rPr>
      </w:pPr>
      <w:r>
        <w:rPr>
          <w:color w:val="222222"/>
          <w:highlight w:val="white"/>
        </w:rPr>
        <w:t xml:space="preserve">Ali, F. (2022). Augmented reality enhanced experiences in restaurants: Scale development and validation. </w:t>
      </w:r>
      <w:r>
        <w:rPr>
          <w:i/>
          <w:color w:val="222222"/>
          <w:highlight w:val="white"/>
        </w:rPr>
        <w:t>International Journal of Hospitality Management</w:t>
      </w:r>
      <w:r>
        <w:rPr>
          <w:color w:val="222222"/>
          <w:highlight w:val="white"/>
        </w:rPr>
        <w:t xml:space="preserve">, </w:t>
      </w:r>
      <w:r>
        <w:rPr>
          <w:i/>
          <w:color w:val="222222"/>
          <w:highlight w:val="white"/>
        </w:rPr>
        <w:t>102</w:t>
      </w:r>
      <w:r>
        <w:rPr>
          <w:color w:val="222222"/>
          <w:highlight w:val="white"/>
        </w:rPr>
        <w:t>, p.103180.</w:t>
      </w:r>
    </w:p>
    <w:p w14:paraId="7A7A81A4" w14:textId="77777777" w:rsidR="00FA0CA9" w:rsidRDefault="00FA0CA9">
      <w:pPr>
        <w:rPr>
          <w:color w:val="222222"/>
          <w:highlight w:val="white"/>
        </w:rPr>
      </w:pPr>
      <w:r>
        <w:rPr>
          <w:color w:val="222222"/>
          <w:highlight w:val="white"/>
        </w:rPr>
        <w:t xml:space="preserve">Balasubramanian, K., Kunasekaran, P., Konar, R. and Sakkthivel, A.M. (2022). Integration of Augmented Reality (AR) and Virtual Reality (VR) as Marketing Communications Channels in the Hospitality and Tourism Service Sector. In </w:t>
      </w:r>
      <w:r>
        <w:rPr>
          <w:i/>
          <w:color w:val="222222"/>
          <w:highlight w:val="white"/>
        </w:rPr>
        <w:t>Marketing Communications and Brand Development in Emerging Markets Volume II: Insights for a Changing World</w:t>
      </w:r>
      <w:r>
        <w:rPr>
          <w:color w:val="222222"/>
          <w:highlight w:val="white"/>
        </w:rPr>
        <w:t xml:space="preserve"> (pp. 55-79). Cham: Springer International Publishing.</w:t>
      </w:r>
    </w:p>
    <w:p w14:paraId="48CC5EDF" w14:textId="77777777" w:rsidR="00FA0CA9" w:rsidRDefault="00FA0CA9">
      <w:pPr>
        <w:rPr>
          <w:color w:val="222222"/>
          <w:highlight w:val="white"/>
        </w:rPr>
      </w:pPr>
      <w:r>
        <w:rPr>
          <w:color w:val="222222"/>
          <w:highlight w:val="white"/>
        </w:rPr>
        <w:t xml:space="preserve">Batat, W. (2021). How augmented reality (AR) is transforming the restaurant sector: Investigating the impact of “Le Petit Chef” on customers’ dining experiences. </w:t>
      </w:r>
      <w:r>
        <w:rPr>
          <w:i/>
          <w:color w:val="222222"/>
          <w:highlight w:val="white"/>
        </w:rPr>
        <w:t>Technological Forecasting and Social Change</w:t>
      </w:r>
      <w:r>
        <w:rPr>
          <w:color w:val="222222"/>
          <w:highlight w:val="white"/>
        </w:rPr>
        <w:t xml:space="preserve">, </w:t>
      </w:r>
      <w:r>
        <w:rPr>
          <w:i/>
          <w:color w:val="222222"/>
          <w:highlight w:val="white"/>
        </w:rPr>
        <w:t>172</w:t>
      </w:r>
      <w:r>
        <w:rPr>
          <w:color w:val="222222"/>
          <w:highlight w:val="white"/>
        </w:rPr>
        <w:t>, p.121013.</w:t>
      </w:r>
    </w:p>
    <w:p w14:paraId="6360793C" w14:textId="77777777" w:rsidR="00FA0CA9" w:rsidRDefault="00FA0CA9">
      <w:pPr>
        <w:rPr>
          <w:color w:val="222222"/>
          <w:highlight w:val="white"/>
        </w:rPr>
      </w:pPr>
      <w:r>
        <w:rPr>
          <w:color w:val="222222"/>
          <w:highlight w:val="white"/>
        </w:rPr>
        <w:t xml:space="preserve">Ben Youssef, A. and Zeqiri, A. (2022). Hospitality industry 4.0 and climate change. </w:t>
      </w:r>
      <w:r>
        <w:rPr>
          <w:i/>
          <w:color w:val="222222"/>
          <w:highlight w:val="white"/>
        </w:rPr>
        <w:t>Circular Economy and Sustainability</w:t>
      </w:r>
      <w:r>
        <w:rPr>
          <w:color w:val="222222"/>
          <w:highlight w:val="white"/>
        </w:rPr>
        <w:t xml:space="preserve">, </w:t>
      </w:r>
      <w:r>
        <w:rPr>
          <w:i/>
          <w:color w:val="222222"/>
          <w:highlight w:val="white"/>
        </w:rPr>
        <w:t>2</w:t>
      </w:r>
      <w:r>
        <w:rPr>
          <w:color w:val="222222"/>
          <w:highlight w:val="white"/>
        </w:rPr>
        <w:t>(3), pp.1043-1063.</w:t>
      </w:r>
    </w:p>
    <w:p w14:paraId="0717E60A" w14:textId="77777777" w:rsidR="00FA0CA9" w:rsidRDefault="00FA0CA9">
      <w:pPr>
        <w:rPr>
          <w:color w:val="222222"/>
          <w:highlight w:val="white"/>
        </w:rPr>
      </w:pPr>
      <w:r>
        <w:rPr>
          <w:color w:val="222222"/>
          <w:highlight w:val="white"/>
        </w:rPr>
        <w:t xml:space="preserve">Citak, J., Owoc, M.L. and Weichbroth, P. (2021). A note on the applications of artificial intelligence in the hospitality industry: preliminary results of a survey. </w:t>
      </w:r>
      <w:r>
        <w:rPr>
          <w:i/>
          <w:color w:val="222222"/>
          <w:highlight w:val="white"/>
        </w:rPr>
        <w:t>Procedia Computer Science</w:t>
      </w:r>
      <w:r>
        <w:rPr>
          <w:color w:val="222222"/>
          <w:highlight w:val="white"/>
        </w:rPr>
        <w:t xml:space="preserve">, </w:t>
      </w:r>
      <w:r>
        <w:rPr>
          <w:i/>
          <w:color w:val="222222"/>
          <w:highlight w:val="white"/>
        </w:rPr>
        <w:t>192</w:t>
      </w:r>
      <w:r>
        <w:rPr>
          <w:color w:val="222222"/>
          <w:highlight w:val="white"/>
        </w:rPr>
        <w:t>, pp.4552-4559.</w:t>
      </w:r>
    </w:p>
    <w:p w14:paraId="3AE0CF0C" w14:textId="77777777" w:rsidR="00FA0CA9" w:rsidRDefault="00FA0CA9">
      <w:pPr>
        <w:rPr>
          <w:color w:val="222222"/>
          <w:highlight w:val="white"/>
        </w:rPr>
      </w:pPr>
      <w:r>
        <w:rPr>
          <w:color w:val="222222"/>
          <w:highlight w:val="white"/>
        </w:rPr>
        <w:t xml:space="preserve">Cranmer, E.E., tom Dieck, M.C. and Fountoulaki, P. (2020). Exploring the value of augmented reality for tourism. </w:t>
      </w:r>
      <w:r>
        <w:rPr>
          <w:i/>
          <w:color w:val="222222"/>
          <w:highlight w:val="white"/>
        </w:rPr>
        <w:t>Tourism Management Perspectives</w:t>
      </w:r>
      <w:r>
        <w:rPr>
          <w:color w:val="222222"/>
          <w:highlight w:val="white"/>
        </w:rPr>
        <w:t xml:space="preserve">, </w:t>
      </w:r>
      <w:r>
        <w:rPr>
          <w:i/>
          <w:color w:val="222222"/>
          <w:highlight w:val="white"/>
        </w:rPr>
        <w:t>35</w:t>
      </w:r>
      <w:r>
        <w:rPr>
          <w:color w:val="222222"/>
          <w:highlight w:val="white"/>
        </w:rPr>
        <w:t>, p.100672.</w:t>
      </w:r>
    </w:p>
    <w:p w14:paraId="5D73C8CA" w14:textId="77777777" w:rsidR="00FA0CA9" w:rsidRDefault="00FA0CA9">
      <w:pPr>
        <w:rPr>
          <w:color w:val="222222"/>
          <w:highlight w:val="white"/>
        </w:rPr>
      </w:pPr>
      <w:r>
        <w:rPr>
          <w:color w:val="222222"/>
          <w:highlight w:val="white"/>
        </w:rPr>
        <w:t xml:space="preserve">Huang, A., Chao, Y., de la Mora Velasco, E., Bilgihan, A. and Wei, W. (2022). When artificial intelligence meets the hospitality and tourism industry: an assessment framework to inform theory and management. </w:t>
      </w:r>
      <w:r>
        <w:rPr>
          <w:i/>
          <w:color w:val="222222"/>
          <w:highlight w:val="white"/>
        </w:rPr>
        <w:t>Journal of Hospitality and Tourism Insights</w:t>
      </w:r>
      <w:r>
        <w:rPr>
          <w:color w:val="222222"/>
          <w:highlight w:val="white"/>
        </w:rPr>
        <w:t xml:space="preserve">, </w:t>
      </w:r>
      <w:r>
        <w:rPr>
          <w:i/>
          <w:color w:val="222222"/>
          <w:highlight w:val="white"/>
        </w:rPr>
        <w:t>5</w:t>
      </w:r>
      <w:r>
        <w:rPr>
          <w:color w:val="222222"/>
          <w:highlight w:val="white"/>
        </w:rPr>
        <w:t>(5), pp.1080-1100.</w:t>
      </w:r>
    </w:p>
    <w:p w14:paraId="3DEAC786" w14:textId="77777777" w:rsidR="00FA0CA9" w:rsidRDefault="00FA0CA9">
      <w:pPr>
        <w:rPr>
          <w:color w:val="222222"/>
          <w:highlight w:val="white"/>
        </w:rPr>
      </w:pPr>
      <w:r>
        <w:rPr>
          <w:color w:val="222222"/>
          <w:highlight w:val="white"/>
        </w:rPr>
        <w:t xml:space="preserve">Ivasciuc, I.S. (2020). Augmented reality and facial recognition technologies. Building bridges between the hospitality industry and tourists during pandemic. </w:t>
      </w:r>
      <w:r>
        <w:rPr>
          <w:i/>
          <w:color w:val="222222"/>
          <w:highlight w:val="white"/>
        </w:rPr>
        <w:t>Bulletin of the Transilvania University of Brasov. Series V: Economic Sciences</w:t>
      </w:r>
      <w:r>
        <w:rPr>
          <w:color w:val="222222"/>
          <w:highlight w:val="white"/>
        </w:rPr>
        <w:t>, pp.75-92.</w:t>
      </w:r>
    </w:p>
    <w:p w14:paraId="72F526DC" w14:textId="77777777" w:rsidR="00FA0CA9" w:rsidRDefault="00FA0CA9">
      <w:pPr>
        <w:rPr>
          <w:color w:val="222222"/>
          <w:highlight w:val="white"/>
        </w:rPr>
      </w:pPr>
      <w:r>
        <w:rPr>
          <w:color w:val="222222"/>
          <w:highlight w:val="white"/>
        </w:rPr>
        <w:t xml:space="preserve">Jingen Liang, L. and Elliot, S. (2021). A systematic review of augmented reality tourism research: What is now and what is next?. </w:t>
      </w:r>
      <w:r>
        <w:rPr>
          <w:i/>
          <w:color w:val="222222"/>
          <w:highlight w:val="white"/>
        </w:rPr>
        <w:t>Tourism and Hospitality Research</w:t>
      </w:r>
      <w:r>
        <w:rPr>
          <w:color w:val="222222"/>
          <w:highlight w:val="white"/>
        </w:rPr>
        <w:t xml:space="preserve">, </w:t>
      </w:r>
      <w:r>
        <w:rPr>
          <w:i/>
          <w:color w:val="222222"/>
          <w:highlight w:val="white"/>
        </w:rPr>
        <w:t>21</w:t>
      </w:r>
      <w:r>
        <w:rPr>
          <w:color w:val="222222"/>
          <w:highlight w:val="white"/>
        </w:rPr>
        <w:t>(1), pp.15-30.</w:t>
      </w:r>
    </w:p>
    <w:p w14:paraId="41E0B531" w14:textId="77777777" w:rsidR="00FA0CA9" w:rsidRDefault="00FA0CA9">
      <w:pPr>
        <w:rPr>
          <w:color w:val="222222"/>
          <w:highlight w:val="white"/>
        </w:rPr>
      </w:pPr>
      <w:r>
        <w:rPr>
          <w:color w:val="222222"/>
          <w:highlight w:val="white"/>
        </w:rPr>
        <w:t xml:space="preserve">Lavingia, K. and Tanwar, S. (2020). Augmented reality and industry 4.0. </w:t>
      </w:r>
      <w:r>
        <w:rPr>
          <w:i/>
          <w:color w:val="222222"/>
          <w:highlight w:val="white"/>
        </w:rPr>
        <w:t>A Roadmap to Industry 4.0: Smart Production, Sharp Business and Sustainable Development</w:t>
      </w:r>
      <w:r>
        <w:rPr>
          <w:color w:val="222222"/>
          <w:highlight w:val="white"/>
        </w:rPr>
        <w:t>, pp.143-155.</w:t>
      </w:r>
    </w:p>
    <w:p w14:paraId="6493E899" w14:textId="77777777" w:rsidR="00FA0CA9" w:rsidRDefault="00FA0CA9">
      <w:pPr>
        <w:rPr>
          <w:color w:val="222222"/>
          <w:highlight w:val="white"/>
        </w:rPr>
      </w:pPr>
      <w:r>
        <w:rPr>
          <w:color w:val="222222"/>
          <w:highlight w:val="white"/>
        </w:rPr>
        <w:t xml:space="preserve">Loureiro, S.M.C., Guerreiro, J. and Ali, F. (2020). 20 years of research on virtual reality and augmented reality in tourism context: A text-mining approach. </w:t>
      </w:r>
      <w:r>
        <w:rPr>
          <w:i/>
          <w:color w:val="222222"/>
          <w:highlight w:val="white"/>
        </w:rPr>
        <w:t>Tourism management</w:t>
      </w:r>
      <w:r>
        <w:rPr>
          <w:color w:val="222222"/>
          <w:highlight w:val="white"/>
        </w:rPr>
        <w:t xml:space="preserve">, </w:t>
      </w:r>
      <w:r>
        <w:rPr>
          <w:i/>
          <w:color w:val="222222"/>
          <w:highlight w:val="white"/>
        </w:rPr>
        <w:t>77</w:t>
      </w:r>
      <w:r>
        <w:rPr>
          <w:color w:val="222222"/>
          <w:highlight w:val="white"/>
        </w:rPr>
        <w:t>, p.104028.</w:t>
      </w:r>
    </w:p>
    <w:p w14:paraId="194F2095" w14:textId="77777777" w:rsidR="00FA0CA9" w:rsidRDefault="00FA0CA9">
      <w:pPr>
        <w:rPr>
          <w:color w:val="222222"/>
          <w:highlight w:val="white"/>
        </w:rPr>
      </w:pPr>
      <w:r>
        <w:rPr>
          <w:color w:val="222222"/>
          <w:highlight w:val="white"/>
        </w:rPr>
        <w:t xml:space="preserve">Maier, T. and Edwards, K. (2020). Service system design and automation in the hospitality sector. </w:t>
      </w:r>
      <w:r>
        <w:rPr>
          <w:i/>
          <w:color w:val="222222"/>
          <w:highlight w:val="white"/>
        </w:rPr>
        <w:t>Journal of Hospitality</w:t>
      </w:r>
      <w:r>
        <w:rPr>
          <w:color w:val="222222"/>
          <w:highlight w:val="white"/>
        </w:rPr>
        <w:t xml:space="preserve">, </w:t>
      </w:r>
      <w:r>
        <w:rPr>
          <w:i/>
          <w:color w:val="222222"/>
          <w:highlight w:val="white"/>
        </w:rPr>
        <w:t>2</w:t>
      </w:r>
      <w:r>
        <w:rPr>
          <w:color w:val="222222"/>
          <w:highlight w:val="white"/>
        </w:rPr>
        <w:t>(1-2), pp.1-14.</w:t>
      </w:r>
    </w:p>
    <w:p w14:paraId="0BA1B64B" w14:textId="77777777" w:rsidR="00FA0CA9" w:rsidRDefault="00FA0CA9">
      <w:pPr>
        <w:rPr>
          <w:color w:val="222222"/>
          <w:highlight w:val="white"/>
        </w:rPr>
      </w:pPr>
      <w:r>
        <w:rPr>
          <w:color w:val="222222"/>
          <w:highlight w:val="white"/>
        </w:rPr>
        <w:t xml:space="preserve">Orús, C., Ibánez-Sánchez, S. and Flavián, C. (2021). Enhancing the customer experience with virtual and augmented reality: The impact of content and device type. </w:t>
      </w:r>
      <w:r>
        <w:rPr>
          <w:i/>
          <w:color w:val="222222"/>
          <w:highlight w:val="white"/>
        </w:rPr>
        <w:t>International Journal of Hospitality Management</w:t>
      </w:r>
      <w:r>
        <w:rPr>
          <w:color w:val="222222"/>
          <w:highlight w:val="white"/>
        </w:rPr>
        <w:t xml:space="preserve">, </w:t>
      </w:r>
      <w:r>
        <w:rPr>
          <w:i/>
          <w:color w:val="222222"/>
          <w:highlight w:val="white"/>
        </w:rPr>
        <w:t>98</w:t>
      </w:r>
      <w:r>
        <w:rPr>
          <w:color w:val="222222"/>
          <w:highlight w:val="white"/>
        </w:rPr>
        <w:t>, p.103019.</w:t>
      </w:r>
    </w:p>
    <w:p w14:paraId="55DB1DA2" w14:textId="77777777" w:rsidR="00FA0CA9" w:rsidRDefault="00FA0CA9">
      <w:pPr>
        <w:rPr>
          <w:color w:val="222222"/>
          <w:highlight w:val="white"/>
        </w:rPr>
      </w:pPr>
      <w:r>
        <w:rPr>
          <w:color w:val="222222"/>
          <w:highlight w:val="white"/>
        </w:rPr>
        <w:t xml:space="preserve">Ozdemir, M.A. (2021). Virtual reality (VR) and augmented reality (AR) technologies for accessibility and marketing in the tourism industry. In </w:t>
      </w:r>
      <w:r>
        <w:rPr>
          <w:i/>
          <w:color w:val="222222"/>
          <w:highlight w:val="white"/>
        </w:rPr>
        <w:t>ICT tools and applications for accessible tourism</w:t>
      </w:r>
      <w:r>
        <w:rPr>
          <w:color w:val="222222"/>
          <w:highlight w:val="white"/>
        </w:rPr>
        <w:t xml:space="preserve"> (pp. 277-301). IGI Global.</w:t>
      </w:r>
    </w:p>
    <w:p w14:paraId="520CA724" w14:textId="77777777" w:rsidR="00FA0CA9" w:rsidRDefault="00FA0CA9">
      <w:pPr>
        <w:rPr>
          <w:color w:val="222222"/>
          <w:highlight w:val="white"/>
        </w:rPr>
      </w:pPr>
      <w:r>
        <w:rPr>
          <w:color w:val="222222"/>
          <w:highlight w:val="white"/>
        </w:rPr>
        <w:t xml:space="preserve">Rauschnabel, P.A. (2021). Augmented reality is eating the real-world! The substitution of physical products by holograms. </w:t>
      </w:r>
      <w:r>
        <w:rPr>
          <w:i/>
          <w:color w:val="222222"/>
          <w:highlight w:val="white"/>
        </w:rPr>
        <w:t>International Journal of Information Management</w:t>
      </w:r>
      <w:r>
        <w:rPr>
          <w:color w:val="222222"/>
          <w:highlight w:val="white"/>
        </w:rPr>
        <w:t xml:space="preserve">, </w:t>
      </w:r>
      <w:r>
        <w:rPr>
          <w:i/>
          <w:color w:val="222222"/>
          <w:highlight w:val="white"/>
        </w:rPr>
        <w:t>57</w:t>
      </w:r>
      <w:r>
        <w:rPr>
          <w:color w:val="222222"/>
          <w:highlight w:val="white"/>
        </w:rPr>
        <w:t>, p.102279.</w:t>
      </w:r>
    </w:p>
    <w:p w14:paraId="4A75015F" w14:textId="77777777" w:rsidR="00FA0CA9" w:rsidRDefault="00FA0CA9">
      <w:pPr>
        <w:rPr>
          <w:color w:val="222222"/>
          <w:highlight w:val="white"/>
        </w:rPr>
      </w:pPr>
      <w:r>
        <w:rPr>
          <w:color w:val="222222"/>
          <w:highlight w:val="white"/>
        </w:rPr>
        <w:t xml:space="preserve">Sharma, A., Mehtab, R., Mohan, S. and Mohd Shah, M.K. (2022). Augmented reality–an important aspect of Industry 4.0. </w:t>
      </w:r>
      <w:r>
        <w:rPr>
          <w:i/>
          <w:color w:val="222222"/>
          <w:highlight w:val="white"/>
        </w:rPr>
        <w:t>Industrial Robot: the international journal of robotics research and application</w:t>
      </w:r>
      <w:r>
        <w:rPr>
          <w:color w:val="222222"/>
          <w:highlight w:val="white"/>
        </w:rPr>
        <w:t xml:space="preserve">, </w:t>
      </w:r>
      <w:r>
        <w:rPr>
          <w:i/>
          <w:color w:val="222222"/>
          <w:highlight w:val="white"/>
        </w:rPr>
        <w:t>49</w:t>
      </w:r>
      <w:r>
        <w:rPr>
          <w:color w:val="222222"/>
          <w:highlight w:val="white"/>
        </w:rPr>
        <w:t>(3), pp.428-441.</w:t>
      </w:r>
    </w:p>
    <w:p w14:paraId="05C26591" w14:textId="77777777" w:rsidR="00FA0CA9" w:rsidRDefault="00FA0CA9">
      <w:pPr>
        <w:rPr>
          <w:color w:val="222222"/>
          <w:highlight w:val="white"/>
        </w:rPr>
      </w:pPr>
      <w:r>
        <w:rPr>
          <w:color w:val="222222"/>
          <w:highlight w:val="white"/>
        </w:rPr>
        <w:t xml:space="preserve">Shin, H.H. and Jeong, M. (2021). Travelers’ motivations to adopt augmented reality (AR) applications in a tourism destination. </w:t>
      </w:r>
      <w:r>
        <w:rPr>
          <w:i/>
          <w:color w:val="222222"/>
          <w:highlight w:val="white"/>
        </w:rPr>
        <w:t>Journal of Hospitality and Tourism Technology</w:t>
      </w:r>
      <w:r>
        <w:rPr>
          <w:color w:val="222222"/>
          <w:highlight w:val="white"/>
        </w:rPr>
        <w:t xml:space="preserve">, </w:t>
      </w:r>
      <w:r>
        <w:rPr>
          <w:i/>
          <w:color w:val="222222"/>
          <w:highlight w:val="white"/>
        </w:rPr>
        <w:t>12</w:t>
      </w:r>
      <w:r>
        <w:rPr>
          <w:color w:val="222222"/>
          <w:highlight w:val="white"/>
        </w:rPr>
        <w:t>(2), pp.389-405.</w:t>
      </w:r>
    </w:p>
    <w:p w14:paraId="0DBF2D2B" w14:textId="77777777" w:rsidR="00FA0CA9" w:rsidRDefault="00FA0CA9">
      <w:pPr>
        <w:rPr>
          <w:color w:val="222222"/>
          <w:highlight w:val="white"/>
        </w:rPr>
      </w:pPr>
      <w:r>
        <w:rPr>
          <w:color w:val="222222"/>
          <w:highlight w:val="white"/>
        </w:rPr>
        <w:t xml:space="preserve">Styliaras, G.D. (2021). Augmented reality in food promotion and analysis: Review and potentials. </w:t>
      </w:r>
      <w:r>
        <w:rPr>
          <w:i/>
          <w:color w:val="222222"/>
          <w:highlight w:val="white"/>
        </w:rPr>
        <w:t>Digital</w:t>
      </w:r>
      <w:r>
        <w:rPr>
          <w:color w:val="222222"/>
          <w:highlight w:val="white"/>
        </w:rPr>
        <w:t xml:space="preserve">, </w:t>
      </w:r>
      <w:r>
        <w:rPr>
          <w:i/>
          <w:color w:val="222222"/>
          <w:highlight w:val="white"/>
        </w:rPr>
        <w:t>1</w:t>
      </w:r>
      <w:r>
        <w:rPr>
          <w:color w:val="222222"/>
          <w:highlight w:val="white"/>
        </w:rPr>
        <w:t>(4), pp.216-240.</w:t>
      </w:r>
    </w:p>
    <w:p w14:paraId="7A3474A7" w14:textId="77777777" w:rsidR="00FA0CA9" w:rsidRDefault="00FA0CA9">
      <w:pPr>
        <w:rPr>
          <w:color w:val="222222"/>
          <w:highlight w:val="white"/>
        </w:rPr>
      </w:pPr>
      <w:r>
        <w:rPr>
          <w:color w:val="222222"/>
          <w:highlight w:val="white"/>
        </w:rPr>
        <w:t>Thelen, A.E. (2022). The Challenges and Benefits of Implementing Virtual Reality and Augmented Reality in the Hotel Industry.</w:t>
      </w:r>
    </w:p>
    <w:p w14:paraId="496C270C" w14:textId="77777777" w:rsidR="00FA0CA9" w:rsidRDefault="00FA0CA9">
      <w:pPr>
        <w:rPr>
          <w:color w:val="222222"/>
          <w:highlight w:val="white"/>
        </w:rPr>
      </w:pPr>
      <w:r>
        <w:rPr>
          <w:color w:val="222222"/>
          <w:highlight w:val="white"/>
        </w:rPr>
        <w:t xml:space="preserve">Wang, H.Y., Wang, J.H., Zhang, J. and Tai, H.W. (2021). The collaborative interaction with Pokémon-Go robot uses augmented reality technology for increasing the intentions of patronizing hospitality. </w:t>
      </w:r>
      <w:r>
        <w:rPr>
          <w:i/>
          <w:color w:val="222222"/>
          <w:highlight w:val="white"/>
        </w:rPr>
        <w:t>Information Systems Frontiers</w:t>
      </w:r>
      <w:r>
        <w:rPr>
          <w:color w:val="222222"/>
          <w:highlight w:val="white"/>
        </w:rPr>
        <w:t>, pp.1-13.</w:t>
      </w:r>
    </w:p>
    <w:sectPr w:rsidR="00FA0CA9">
      <w:headerReference w:type="default" r:id="rId10"/>
      <w:footerReference w:type="default" r:id="rId11"/>
      <w:pgSz w:w="11900" w:h="16820"/>
      <w:pgMar w:top="1422" w:right="1421" w:bottom="1493" w:left="18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FEC23" w14:textId="77777777" w:rsidR="00174106" w:rsidRDefault="00174106">
      <w:pPr>
        <w:spacing w:before="0" w:after="0" w:line="240" w:lineRule="auto"/>
      </w:pPr>
      <w:r>
        <w:separator/>
      </w:r>
    </w:p>
  </w:endnote>
  <w:endnote w:type="continuationSeparator" w:id="0">
    <w:p w14:paraId="35AFB46D" w14:textId="77777777" w:rsidR="00174106" w:rsidRDefault="001741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E69E9" w14:textId="77777777" w:rsidR="00F76FB7" w:rsidRDefault="006F63DD">
    <w:pPr>
      <w:jc w:val="right"/>
    </w:pPr>
    <w:r>
      <w:fldChar w:fldCharType="begin"/>
    </w:r>
    <w:r>
      <w:instrText>PAGE</w:instrText>
    </w:r>
    <w:r>
      <w:fldChar w:fldCharType="separate"/>
    </w:r>
    <w:r w:rsidR="00C8655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1E765" w14:textId="77777777" w:rsidR="00174106" w:rsidRDefault="00174106">
      <w:pPr>
        <w:spacing w:before="0" w:after="0" w:line="240" w:lineRule="auto"/>
      </w:pPr>
      <w:r>
        <w:separator/>
      </w:r>
    </w:p>
  </w:footnote>
  <w:footnote w:type="continuationSeparator" w:id="0">
    <w:p w14:paraId="191BFFF7" w14:textId="77777777" w:rsidR="00174106" w:rsidRDefault="001741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9E85F" w14:textId="77777777" w:rsidR="00F76FB7" w:rsidRDefault="00F76FB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FB7"/>
    <w:rsid w:val="00162904"/>
    <w:rsid w:val="00174106"/>
    <w:rsid w:val="00240B36"/>
    <w:rsid w:val="0044152B"/>
    <w:rsid w:val="00453588"/>
    <w:rsid w:val="00563DD2"/>
    <w:rsid w:val="0060516C"/>
    <w:rsid w:val="00642E80"/>
    <w:rsid w:val="006F63DD"/>
    <w:rsid w:val="00A95434"/>
    <w:rsid w:val="00C8655C"/>
    <w:rsid w:val="00D95B55"/>
    <w:rsid w:val="00F76FB7"/>
    <w:rsid w:val="00F97874"/>
    <w:rsid w:val="00FA0CA9"/>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330F"/>
  <w15:docId w15:val="{228E5DF0-684E-1D49-BA98-1F1307F9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hi-IN"/>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28"/>
      <w:szCs w:val="28"/>
    </w:rPr>
  </w:style>
  <w:style w:type="paragraph" w:styleId="Titlu2">
    <w:name w:val="heading 2"/>
    <w:basedOn w:val="Normal"/>
    <w:next w:val="Normal"/>
    <w:uiPriority w:val="9"/>
    <w:unhideWhenUsed/>
    <w:qFormat/>
    <w:pPr>
      <w:keepNext/>
      <w:keepLines/>
      <w:outlineLvl w:val="1"/>
    </w:pPr>
    <w:rPr>
      <w:b/>
      <w:sz w:val="26"/>
      <w:szCs w:val="26"/>
    </w:rPr>
  </w:style>
  <w:style w:type="paragraph" w:styleId="Titlu3">
    <w:name w:val="heading 3"/>
    <w:basedOn w:val="Normal"/>
    <w:next w:val="Normal"/>
    <w:uiPriority w:val="9"/>
    <w:semiHidden/>
    <w:unhideWhenUsed/>
    <w:qFormat/>
    <w:pPr>
      <w:keepNext/>
      <w:keepLines/>
      <w:spacing w:before="240" w:after="240"/>
      <w:outlineLvl w:val="2"/>
    </w:pPr>
    <w:rPr>
      <w:b/>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itlucuprins">
    <w:name w:val="TOC Heading"/>
    <w:basedOn w:val="Titlu1"/>
    <w:next w:val="Normal"/>
    <w:uiPriority w:val="39"/>
    <w:unhideWhenUsed/>
    <w:qFormat/>
    <w:rsid w:val="00C8655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bidi="ar-SA"/>
    </w:rPr>
  </w:style>
  <w:style w:type="paragraph" w:styleId="Cuprins1">
    <w:name w:val="toc 1"/>
    <w:basedOn w:val="Normal"/>
    <w:next w:val="Normal"/>
    <w:autoRedefine/>
    <w:uiPriority w:val="39"/>
    <w:unhideWhenUsed/>
    <w:rsid w:val="00C8655C"/>
    <w:pPr>
      <w:spacing w:after="100"/>
    </w:pPr>
    <w:rPr>
      <w:lang w:eastAsia="en-GB" w:bidi="ar-SA"/>
    </w:rPr>
  </w:style>
  <w:style w:type="paragraph" w:styleId="Cuprins2">
    <w:name w:val="toc 2"/>
    <w:basedOn w:val="Normal"/>
    <w:next w:val="Normal"/>
    <w:autoRedefine/>
    <w:uiPriority w:val="39"/>
    <w:unhideWhenUsed/>
    <w:rsid w:val="00C8655C"/>
    <w:pPr>
      <w:spacing w:after="100"/>
      <w:ind w:left="240"/>
    </w:pPr>
    <w:rPr>
      <w:lang w:eastAsia="en-GB" w:bidi="ar-SA"/>
    </w:rPr>
  </w:style>
  <w:style w:type="character" w:styleId="Hyperlink">
    <w:name w:val="Hyperlink"/>
    <w:basedOn w:val="Fontdeparagrafimplicit"/>
    <w:uiPriority w:val="99"/>
    <w:unhideWhenUsed/>
    <w:rsid w:val="00C865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8BC22-2577-4FB5-B968-7AF9B0E6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3354</Words>
  <Characters>19118</Characters>
  <Application>Microsoft Office Word</Application>
  <DocSecurity>0</DocSecurity>
  <Lines>159</Lines>
  <Paragraphs>44</Paragraphs>
  <ScaleCrop>false</ScaleCrop>
  <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Andrei (2024720)</cp:lastModifiedBy>
  <cp:revision>92</cp:revision>
  <dcterms:created xsi:type="dcterms:W3CDTF">2024-01-22T19:31:00Z</dcterms:created>
  <dcterms:modified xsi:type="dcterms:W3CDTF">2024-02-06T11:55:00Z</dcterms:modified>
</cp:coreProperties>
</file>