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7C46F550" w:rsidR="5A453747" w:rsidRDefault="00553172">
      <w:r>
        <w:t xml:space="preserve"> </w:t>
      </w:r>
      <w:r w:rsidR="00012B16">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9E65E09" w:rsidR="00986B43" w:rsidRDefault="00986B43" w:rsidP="00544656">
            <w:pPr>
              <w:tabs>
                <w:tab w:val="left" w:pos="4104"/>
              </w:tabs>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44656">
              <w:rPr>
                <w:rFonts w:ascii="Times New Roman" w:hAnsi="Times New Roman" w:cs="Times New Roman"/>
                <w:b/>
                <w:color w:val="auto"/>
                <w:sz w:val="48"/>
              </w:rPr>
              <w:tab/>
              <w:t>Georgia Hill</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95EF0B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477F7">
              <w:rPr>
                <w:rFonts w:ascii="Times New Roman" w:hAnsi="Times New Roman" w:cs="Times New Roman"/>
                <w:b/>
                <w:color w:val="auto"/>
                <w:sz w:val="48"/>
              </w:rPr>
              <w:t xml:space="preserve"> </w:t>
            </w:r>
            <w:r w:rsidR="00544656">
              <w:rPr>
                <w:rFonts w:ascii="Times New Roman" w:hAnsi="Times New Roman" w:cs="Times New Roman"/>
                <w:b/>
                <w:color w:val="auto"/>
                <w:sz w:val="48"/>
              </w:rPr>
              <w:t>georgiagrimaldi@hotmail.com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235E0948" w:rsidR="0085230E" w:rsidRPr="005D3F07" w:rsidRDefault="0054465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213</w:t>
            </w:r>
            <w:r w:rsidR="00EA5F24">
              <w:rPr>
                <w:rFonts w:ascii="Times New Roman" w:hAnsi="Times New Roman" w:cs="Times New Roman"/>
                <w:b/>
                <w:color w:val="auto"/>
                <w:sz w:val="48"/>
              </w:rPr>
              <w:t>0099</w:t>
            </w: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tblGrid>
      <w:tr w:rsidR="008B28E7" w:rsidRPr="008B28E7" w14:paraId="2E129DEE" w14:textId="77777777" w:rsidTr="00243851">
        <w:tc>
          <w:tcPr>
            <w:tcW w:w="9918"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73D8F315"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xml:space="preserve">, </w:t>
            </w:r>
            <w:r w:rsidR="00784319">
              <w:rPr>
                <w:sz w:val="24"/>
                <w:szCs w:val="24"/>
              </w:rPr>
              <w:t>strategies,</w:t>
            </w:r>
            <w:r w:rsidR="00F34C86">
              <w:rPr>
                <w:sz w:val="24"/>
                <w:szCs w:val="24"/>
              </w:rPr>
              <w:t xml:space="preserve">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12DC2F24" w14:textId="191B777B" w:rsidR="00D3203C" w:rsidRDefault="00D3203C" w:rsidP="00C6649B">
            <w:pPr>
              <w:spacing w:line="360" w:lineRule="auto"/>
              <w:jc w:val="both"/>
              <w:rPr>
                <w:iCs/>
                <w:sz w:val="24"/>
                <w:szCs w:val="24"/>
              </w:rPr>
            </w:pPr>
          </w:p>
          <w:p w14:paraId="42A788A9" w14:textId="1D050AA4" w:rsidR="00E055E7" w:rsidRPr="00120A4A" w:rsidRDefault="009478C1" w:rsidP="00120A4A">
            <w:pPr>
              <w:overflowPunct/>
              <w:autoSpaceDE/>
              <w:autoSpaceDN/>
              <w:adjustRightInd/>
              <w:spacing w:line="360" w:lineRule="auto"/>
              <w:jc w:val="both"/>
              <w:textAlignment w:val="auto"/>
              <w:rPr>
                <w:rFonts w:ascii="Segoe UI" w:hAnsi="Segoe UI" w:cs="Segoe UI"/>
                <w:color w:val="auto"/>
                <w:sz w:val="21"/>
                <w:szCs w:val="21"/>
              </w:rPr>
            </w:pPr>
            <w:r>
              <w:rPr>
                <w:iCs/>
                <w:sz w:val="24"/>
                <w:szCs w:val="24"/>
              </w:rPr>
              <w:t xml:space="preserve">This case study will be focussing on the </w:t>
            </w:r>
            <w:r w:rsidR="006D64EE">
              <w:rPr>
                <w:iCs/>
                <w:sz w:val="24"/>
                <w:szCs w:val="24"/>
              </w:rPr>
              <w:t>Local Authority’s intervention into the lives of t</w:t>
            </w:r>
            <w:r w:rsidR="00BE73E5">
              <w:rPr>
                <w:iCs/>
                <w:sz w:val="24"/>
                <w:szCs w:val="24"/>
              </w:rPr>
              <w:t>w</w:t>
            </w:r>
            <w:r w:rsidR="006D64EE">
              <w:rPr>
                <w:iCs/>
                <w:sz w:val="24"/>
                <w:szCs w:val="24"/>
              </w:rPr>
              <w:t xml:space="preserve">o young children, Child 1 being a toddler and Child 2 being a </w:t>
            </w:r>
            <w:r w:rsidR="007705F8">
              <w:rPr>
                <w:iCs/>
                <w:sz w:val="24"/>
                <w:szCs w:val="24"/>
              </w:rPr>
              <w:t>newborn</w:t>
            </w:r>
            <w:r w:rsidR="006D64EE">
              <w:rPr>
                <w:iCs/>
                <w:sz w:val="24"/>
                <w:szCs w:val="24"/>
              </w:rPr>
              <w:t xml:space="preserve"> infant</w:t>
            </w:r>
            <w:r w:rsidR="00BE73E5">
              <w:rPr>
                <w:iCs/>
                <w:sz w:val="24"/>
                <w:szCs w:val="24"/>
              </w:rPr>
              <w:t xml:space="preserve"> and their parents Ms 3 an Mr 4.</w:t>
            </w:r>
            <w:r w:rsidR="003622DD">
              <w:rPr>
                <w:iCs/>
                <w:sz w:val="24"/>
                <w:szCs w:val="24"/>
              </w:rPr>
              <w:t xml:space="preserve"> </w:t>
            </w:r>
            <w:r w:rsidR="00E33DD5">
              <w:rPr>
                <w:iCs/>
                <w:sz w:val="24"/>
                <w:szCs w:val="24"/>
              </w:rPr>
              <w:t>Also,</w:t>
            </w:r>
            <w:r w:rsidR="007705F8">
              <w:rPr>
                <w:iCs/>
                <w:sz w:val="24"/>
                <w:szCs w:val="24"/>
              </w:rPr>
              <w:t xml:space="preserve"> maternal </w:t>
            </w:r>
            <w:r w:rsidR="00E33DD5">
              <w:rPr>
                <w:iCs/>
                <w:sz w:val="24"/>
                <w:szCs w:val="24"/>
              </w:rPr>
              <w:t>Grandparents</w:t>
            </w:r>
            <w:r w:rsidR="007705F8">
              <w:rPr>
                <w:iCs/>
                <w:sz w:val="24"/>
                <w:szCs w:val="24"/>
              </w:rPr>
              <w:t xml:space="preserve"> Mr 5 and Ms 6</w:t>
            </w:r>
            <w:r w:rsidR="008D7BFD">
              <w:rPr>
                <w:iCs/>
                <w:sz w:val="24"/>
                <w:szCs w:val="24"/>
              </w:rPr>
              <w:t xml:space="preserve">. </w:t>
            </w:r>
            <w:r w:rsidR="008D7BFD">
              <w:rPr>
                <w:sz w:val="24"/>
                <w:szCs w:val="24"/>
              </w:rPr>
              <w:t>W</w:t>
            </w:r>
            <w:r w:rsidR="00E969FA">
              <w:rPr>
                <w:sz w:val="24"/>
                <w:szCs w:val="24"/>
              </w:rPr>
              <w:t xml:space="preserve">ith the exception of Mr </w:t>
            </w:r>
            <w:r w:rsidR="00B22174">
              <w:rPr>
                <w:sz w:val="24"/>
                <w:szCs w:val="24"/>
              </w:rPr>
              <w:t xml:space="preserve">4, </w:t>
            </w:r>
            <w:r w:rsidR="00322C7E">
              <w:rPr>
                <w:sz w:val="24"/>
                <w:szCs w:val="24"/>
              </w:rPr>
              <w:t>t</w:t>
            </w:r>
            <w:r w:rsidR="00B22174">
              <w:rPr>
                <w:sz w:val="24"/>
                <w:szCs w:val="24"/>
              </w:rPr>
              <w:t>he</w:t>
            </w:r>
            <w:r w:rsidR="00E055E7">
              <w:rPr>
                <w:sz w:val="24"/>
                <w:szCs w:val="24"/>
              </w:rPr>
              <w:t xml:space="preserve"> family reside in a rural area of Wales</w:t>
            </w:r>
            <w:r w:rsidR="00322C7E">
              <w:rPr>
                <w:sz w:val="24"/>
                <w:szCs w:val="24"/>
              </w:rPr>
              <w:t xml:space="preserve"> known for its limitations in social housing and </w:t>
            </w:r>
            <w:r w:rsidR="00B24362" w:rsidRPr="00243851">
              <w:rPr>
                <w:sz w:val="24"/>
                <w:szCs w:val="24"/>
              </w:rPr>
              <w:t>deprivation.</w:t>
            </w:r>
            <w:r w:rsidR="00682B14">
              <w:rPr>
                <w:sz w:val="24"/>
                <w:szCs w:val="24"/>
              </w:rPr>
              <w:t xml:space="preserve"> The local Authority had begun plans in 20</w:t>
            </w:r>
            <w:r w:rsidR="007D1BF2">
              <w:rPr>
                <w:sz w:val="24"/>
                <w:szCs w:val="24"/>
              </w:rPr>
              <w:t xml:space="preserve">18 to create Local Development Plans </w:t>
            </w:r>
            <w:r w:rsidR="004F6E3D">
              <w:rPr>
                <w:sz w:val="24"/>
                <w:szCs w:val="24"/>
              </w:rPr>
              <w:t xml:space="preserve">to provide affordable housing to the citizens </w:t>
            </w:r>
            <w:r w:rsidR="00F87DAB">
              <w:rPr>
                <w:sz w:val="24"/>
                <w:szCs w:val="24"/>
              </w:rPr>
              <w:t xml:space="preserve">of the area, also incorporating a </w:t>
            </w:r>
            <w:r w:rsidR="00471124">
              <w:rPr>
                <w:sz w:val="24"/>
                <w:szCs w:val="24"/>
              </w:rPr>
              <w:t>H</w:t>
            </w:r>
            <w:r w:rsidR="00F87DAB">
              <w:rPr>
                <w:sz w:val="24"/>
                <w:szCs w:val="24"/>
              </w:rPr>
              <w:t>ealth Impact Assessment of the local area</w:t>
            </w:r>
            <w:r w:rsidR="00471124">
              <w:rPr>
                <w:sz w:val="24"/>
                <w:szCs w:val="24"/>
              </w:rPr>
              <w:t xml:space="preserve"> and how these two plans could work to benefit each other</w:t>
            </w:r>
            <w:r w:rsidR="00F747B1">
              <w:rPr>
                <w:sz w:val="24"/>
                <w:szCs w:val="24"/>
              </w:rPr>
              <w:t xml:space="preserve">, </w:t>
            </w:r>
            <w:r w:rsidR="007D1BF2">
              <w:rPr>
                <w:sz w:val="24"/>
                <w:szCs w:val="24"/>
              </w:rPr>
              <w:t>but these had been delayed d</w:t>
            </w:r>
            <w:r w:rsidR="00F747B1">
              <w:rPr>
                <w:sz w:val="24"/>
                <w:szCs w:val="24"/>
              </w:rPr>
              <w:t>u</w:t>
            </w:r>
            <w:r w:rsidR="007D1BF2">
              <w:rPr>
                <w:sz w:val="24"/>
                <w:szCs w:val="24"/>
              </w:rPr>
              <w:t>e to the Covid 19 pandemic</w:t>
            </w:r>
            <w:r w:rsidR="004F6E3D">
              <w:rPr>
                <w:sz w:val="24"/>
                <w:szCs w:val="24"/>
              </w:rPr>
              <w:t xml:space="preserve">, </w:t>
            </w:r>
            <w:r w:rsidR="00F747B1">
              <w:rPr>
                <w:sz w:val="24"/>
                <w:szCs w:val="24"/>
              </w:rPr>
              <w:t>and was only continued in 2025</w:t>
            </w:r>
            <w:r w:rsidR="00445A50">
              <w:rPr>
                <w:sz w:val="24"/>
                <w:szCs w:val="24"/>
              </w:rPr>
              <w:t xml:space="preserve">. </w:t>
            </w:r>
            <w:r w:rsidR="00132134">
              <w:rPr>
                <w:sz w:val="24"/>
                <w:szCs w:val="24"/>
              </w:rPr>
              <w:t>The plans draw on the Well-Being of</w:t>
            </w:r>
            <w:r w:rsidR="00BA1E64">
              <w:rPr>
                <w:sz w:val="24"/>
                <w:szCs w:val="24"/>
              </w:rPr>
              <w:t xml:space="preserve"> </w:t>
            </w:r>
            <w:r w:rsidR="00132134">
              <w:rPr>
                <w:sz w:val="24"/>
                <w:szCs w:val="24"/>
              </w:rPr>
              <w:t xml:space="preserve">Future </w:t>
            </w:r>
            <w:r w:rsidR="00243851">
              <w:rPr>
                <w:sz w:val="24"/>
                <w:szCs w:val="24"/>
              </w:rPr>
              <w:t>Generations (</w:t>
            </w:r>
            <w:r w:rsidR="00BA1E64">
              <w:rPr>
                <w:sz w:val="24"/>
                <w:szCs w:val="24"/>
              </w:rPr>
              <w:t>Wales) Act 201</w:t>
            </w:r>
            <w:r w:rsidR="00243851">
              <w:rPr>
                <w:sz w:val="24"/>
                <w:szCs w:val="24"/>
              </w:rPr>
              <w:t>5, hoping to provide better housing opportunities and accessible health facilities for low</w:t>
            </w:r>
            <w:r w:rsidR="007B04DC">
              <w:rPr>
                <w:sz w:val="24"/>
                <w:szCs w:val="24"/>
              </w:rPr>
              <w:t>-i</w:t>
            </w:r>
            <w:r w:rsidR="00243851">
              <w:rPr>
                <w:sz w:val="24"/>
                <w:szCs w:val="24"/>
              </w:rPr>
              <w:t>ncome families</w:t>
            </w:r>
            <w:r w:rsidR="00A571A4" w:rsidRPr="00A571A4">
              <w:rPr>
                <w:rFonts w:ascii="Segoe UI" w:hAnsi="Segoe UI" w:cs="Segoe UI"/>
                <w:color w:val="auto"/>
                <w:sz w:val="21"/>
                <w:szCs w:val="21"/>
              </w:rPr>
              <w:t xml:space="preserve"> </w:t>
            </w:r>
            <w:r w:rsidR="00A571A4" w:rsidRPr="00120A4A">
              <w:rPr>
                <w:color w:val="auto"/>
                <w:sz w:val="24"/>
                <w:szCs w:val="24"/>
              </w:rPr>
              <w:t>(Green and Williams, 20</w:t>
            </w:r>
            <w:r w:rsidR="00D624F4">
              <w:rPr>
                <w:color w:val="auto"/>
                <w:sz w:val="24"/>
                <w:szCs w:val="24"/>
              </w:rPr>
              <w:t>2</w:t>
            </w:r>
            <w:r w:rsidR="00A571A4" w:rsidRPr="00120A4A">
              <w:rPr>
                <w:color w:val="auto"/>
                <w:sz w:val="24"/>
                <w:szCs w:val="24"/>
              </w:rPr>
              <w:t>5)</w:t>
            </w:r>
            <w:r w:rsidR="00120A4A">
              <w:rPr>
                <w:color w:val="auto"/>
                <w:sz w:val="24"/>
                <w:szCs w:val="24"/>
              </w:rPr>
              <w:t>.</w:t>
            </w:r>
          </w:p>
          <w:p w14:paraId="0FF91523" w14:textId="29798692" w:rsidR="009478C1" w:rsidRDefault="00E055E7" w:rsidP="00C6649B">
            <w:pPr>
              <w:spacing w:line="360" w:lineRule="auto"/>
              <w:jc w:val="both"/>
              <w:rPr>
                <w:iCs/>
                <w:sz w:val="24"/>
                <w:szCs w:val="24"/>
              </w:rPr>
            </w:pPr>
            <w:r>
              <w:rPr>
                <w:iCs/>
                <w:sz w:val="24"/>
                <w:szCs w:val="24"/>
              </w:rPr>
              <w:t xml:space="preserve"> </w:t>
            </w:r>
            <w:r w:rsidR="005C5214">
              <w:rPr>
                <w:iCs/>
                <w:sz w:val="24"/>
                <w:szCs w:val="24"/>
              </w:rPr>
              <w:t xml:space="preserve">Due to the nature of the intervention, the identities of </w:t>
            </w:r>
            <w:r w:rsidR="006052D5">
              <w:rPr>
                <w:iCs/>
                <w:sz w:val="24"/>
                <w:szCs w:val="24"/>
              </w:rPr>
              <w:t>all</w:t>
            </w:r>
            <w:r w:rsidR="005C5214">
              <w:rPr>
                <w:iCs/>
                <w:sz w:val="24"/>
                <w:szCs w:val="24"/>
              </w:rPr>
              <w:t xml:space="preserve"> individuals will remain confidential</w:t>
            </w:r>
            <w:r w:rsidR="007D5E51">
              <w:rPr>
                <w:iCs/>
                <w:sz w:val="24"/>
                <w:szCs w:val="24"/>
              </w:rPr>
              <w:t xml:space="preserve"> throughout and the individuals will be referred to as </w:t>
            </w:r>
            <w:r w:rsidR="00E21E45">
              <w:rPr>
                <w:iCs/>
                <w:sz w:val="24"/>
                <w:szCs w:val="24"/>
              </w:rPr>
              <w:t>num</w:t>
            </w:r>
            <w:r w:rsidR="00D94917">
              <w:rPr>
                <w:iCs/>
                <w:sz w:val="24"/>
                <w:szCs w:val="24"/>
              </w:rPr>
              <w:t>erical identifiers</w:t>
            </w:r>
            <w:r w:rsidR="00E21E45">
              <w:rPr>
                <w:iCs/>
                <w:sz w:val="24"/>
                <w:szCs w:val="24"/>
              </w:rPr>
              <w:t>, in</w:t>
            </w:r>
            <w:r w:rsidR="005C5214">
              <w:rPr>
                <w:iCs/>
                <w:sz w:val="24"/>
                <w:szCs w:val="24"/>
              </w:rPr>
              <w:t xml:space="preserve"> compliance with the </w:t>
            </w:r>
            <w:r w:rsidR="00141B12">
              <w:rPr>
                <w:iCs/>
                <w:sz w:val="24"/>
                <w:szCs w:val="24"/>
              </w:rPr>
              <w:t xml:space="preserve">General Data </w:t>
            </w:r>
            <w:r w:rsidR="00083151">
              <w:rPr>
                <w:iCs/>
                <w:sz w:val="24"/>
                <w:szCs w:val="24"/>
              </w:rPr>
              <w:t>Protection Regulation (GDPR</w:t>
            </w:r>
            <w:r w:rsidR="007D4BD1">
              <w:rPr>
                <w:iCs/>
                <w:sz w:val="24"/>
                <w:szCs w:val="24"/>
              </w:rPr>
              <w:t xml:space="preserve">) </w:t>
            </w:r>
            <w:r w:rsidR="00083151">
              <w:rPr>
                <w:iCs/>
                <w:sz w:val="24"/>
                <w:szCs w:val="24"/>
              </w:rPr>
              <w:t>and the data Protection Act 2018</w:t>
            </w:r>
            <w:r w:rsidR="009078F8">
              <w:rPr>
                <w:iCs/>
                <w:sz w:val="24"/>
                <w:szCs w:val="24"/>
              </w:rPr>
              <w:t>,</w:t>
            </w:r>
            <w:r w:rsidR="00037E77">
              <w:rPr>
                <w:iCs/>
                <w:sz w:val="24"/>
                <w:szCs w:val="24"/>
              </w:rPr>
              <w:t xml:space="preserve"> </w:t>
            </w:r>
            <w:r w:rsidR="009078F8">
              <w:rPr>
                <w:iCs/>
                <w:sz w:val="24"/>
                <w:szCs w:val="24"/>
              </w:rPr>
              <w:t>e</w:t>
            </w:r>
            <w:r w:rsidR="00AA38F7">
              <w:rPr>
                <w:iCs/>
                <w:sz w:val="24"/>
                <w:szCs w:val="24"/>
              </w:rPr>
              <w:t xml:space="preserve">nsuring </w:t>
            </w:r>
            <w:r w:rsidR="00AA38F7">
              <w:rPr>
                <w:iCs/>
                <w:sz w:val="24"/>
                <w:szCs w:val="24"/>
              </w:rPr>
              <w:lastRenderedPageBreak/>
              <w:t xml:space="preserve">that the </w:t>
            </w:r>
            <w:r w:rsidR="002B5656">
              <w:rPr>
                <w:iCs/>
                <w:sz w:val="24"/>
                <w:szCs w:val="24"/>
              </w:rPr>
              <w:t>family’s</w:t>
            </w:r>
            <w:r w:rsidR="00AA38F7">
              <w:rPr>
                <w:iCs/>
                <w:sz w:val="24"/>
                <w:szCs w:val="24"/>
              </w:rPr>
              <w:t xml:space="preserve"> right to privacy is </w:t>
            </w:r>
            <w:r w:rsidR="002B5656">
              <w:rPr>
                <w:iCs/>
                <w:sz w:val="24"/>
                <w:szCs w:val="24"/>
              </w:rPr>
              <w:t xml:space="preserve">respected and they remain protected from </w:t>
            </w:r>
            <w:r w:rsidR="007D5E51">
              <w:rPr>
                <w:iCs/>
                <w:sz w:val="24"/>
                <w:szCs w:val="24"/>
              </w:rPr>
              <w:t>unauthorised disclosure.</w:t>
            </w:r>
            <w:r w:rsidR="002B5656">
              <w:rPr>
                <w:iCs/>
                <w:sz w:val="24"/>
                <w:szCs w:val="24"/>
              </w:rPr>
              <w:t xml:space="preserve"> </w:t>
            </w:r>
            <w:r w:rsidR="004E0F89">
              <w:rPr>
                <w:iCs/>
                <w:sz w:val="24"/>
                <w:szCs w:val="24"/>
              </w:rPr>
              <w:t xml:space="preserve">On initial contact with the family </w:t>
            </w:r>
            <w:r w:rsidR="004F6DCF">
              <w:rPr>
                <w:iCs/>
                <w:sz w:val="24"/>
                <w:szCs w:val="24"/>
              </w:rPr>
              <w:t xml:space="preserve">their language preference was ascertained in accordance with </w:t>
            </w:r>
            <w:r w:rsidR="002C7BE5">
              <w:rPr>
                <w:iCs/>
                <w:sz w:val="24"/>
                <w:szCs w:val="24"/>
              </w:rPr>
              <w:t>the ‘Active Offer</w:t>
            </w:r>
            <w:r w:rsidR="00DC1E98">
              <w:rPr>
                <w:iCs/>
                <w:sz w:val="24"/>
                <w:szCs w:val="24"/>
              </w:rPr>
              <w:t>.’</w:t>
            </w:r>
            <w:r w:rsidR="001E30AF">
              <w:rPr>
                <w:iCs/>
                <w:sz w:val="24"/>
                <w:szCs w:val="24"/>
              </w:rPr>
              <w:t xml:space="preserve"> Welsh legislation </w:t>
            </w:r>
            <w:r w:rsidR="00E012CA">
              <w:rPr>
                <w:iCs/>
                <w:sz w:val="24"/>
                <w:szCs w:val="24"/>
              </w:rPr>
              <w:t xml:space="preserve">that requires services to be offered in the Welsh language </w:t>
            </w:r>
            <w:r w:rsidR="00B94E91">
              <w:rPr>
                <w:iCs/>
                <w:sz w:val="24"/>
                <w:szCs w:val="24"/>
              </w:rPr>
              <w:t>without the service user having to request this. (Welsh Government</w:t>
            </w:r>
            <w:r w:rsidR="009934C9">
              <w:rPr>
                <w:iCs/>
                <w:sz w:val="24"/>
                <w:szCs w:val="24"/>
              </w:rPr>
              <w:t>, 2015)</w:t>
            </w:r>
          </w:p>
          <w:p w14:paraId="5BDEC85F" w14:textId="77777777" w:rsidR="00227E14" w:rsidRDefault="00227E14" w:rsidP="00C6649B">
            <w:pPr>
              <w:spacing w:line="360" w:lineRule="auto"/>
              <w:jc w:val="both"/>
              <w:rPr>
                <w:iCs/>
                <w:sz w:val="24"/>
                <w:szCs w:val="24"/>
              </w:rPr>
            </w:pPr>
          </w:p>
          <w:p w14:paraId="778ECE29" w14:textId="1F2E7D2C" w:rsidR="00521592" w:rsidRDefault="00521592" w:rsidP="00C6649B">
            <w:pPr>
              <w:spacing w:line="360" w:lineRule="auto"/>
              <w:jc w:val="both"/>
              <w:rPr>
                <w:iCs/>
                <w:sz w:val="24"/>
                <w:szCs w:val="24"/>
              </w:rPr>
            </w:pPr>
            <w:r>
              <w:rPr>
                <w:iCs/>
                <w:sz w:val="24"/>
                <w:szCs w:val="24"/>
              </w:rPr>
              <w:t xml:space="preserve">This case was chosen due to the complexities of the </w:t>
            </w:r>
            <w:r w:rsidR="008520AB">
              <w:rPr>
                <w:iCs/>
                <w:sz w:val="24"/>
                <w:szCs w:val="24"/>
              </w:rPr>
              <w:t xml:space="preserve">safeguarding </w:t>
            </w:r>
            <w:r w:rsidR="00C6649B">
              <w:rPr>
                <w:iCs/>
                <w:sz w:val="24"/>
                <w:szCs w:val="24"/>
              </w:rPr>
              <w:t>concerns identified</w:t>
            </w:r>
            <w:r w:rsidR="003D3A3D">
              <w:rPr>
                <w:iCs/>
                <w:sz w:val="24"/>
                <w:szCs w:val="24"/>
              </w:rPr>
              <w:t xml:space="preserve"> </w:t>
            </w:r>
            <w:r w:rsidR="005C074D">
              <w:rPr>
                <w:iCs/>
                <w:sz w:val="24"/>
                <w:szCs w:val="24"/>
              </w:rPr>
              <w:t xml:space="preserve">during </w:t>
            </w:r>
            <w:r w:rsidR="003D3A3D">
              <w:rPr>
                <w:iCs/>
                <w:sz w:val="24"/>
                <w:szCs w:val="24"/>
              </w:rPr>
              <w:t>the initial Section 47 Investigation</w:t>
            </w:r>
            <w:r w:rsidR="007D5E51">
              <w:rPr>
                <w:iCs/>
                <w:sz w:val="24"/>
                <w:szCs w:val="24"/>
              </w:rPr>
              <w:t xml:space="preserve"> undertaken</w:t>
            </w:r>
            <w:r w:rsidR="003D3A3D">
              <w:rPr>
                <w:iCs/>
                <w:sz w:val="24"/>
                <w:szCs w:val="24"/>
              </w:rPr>
              <w:t xml:space="preserve"> </w:t>
            </w:r>
            <w:r w:rsidR="007C206C">
              <w:rPr>
                <w:iCs/>
                <w:sz w:val="24"/>
                <w:szCs w:val="24"/>
              </w:rPr>
              <w:t>under the Childrens Act 1989</w:t>
            </w:r>
            <w:r w:rsidR="00C27FA3">
              <w:rPr>
                <w:iCs/>
                <w:sz w:val="24"/>
                <w:szCs w:val="24"/>
              </w:rPr>
              <w:t>.The case involve</w:t>
            </w:r>
            <w:r w:rsidR="00960169">
              <w:rPr>
                <w:iCs/>
                <w:sz w:val="24"/>
                <w:szCs w:val="24"/>
              </w:rPr>
              <w:t xml:space="preserve">d </w:t>
            </w:r>
            <w:r w:rsidR="007A3499">
              <w:rPr>
                <w:iCs/>
                <w:sz w:val="24"/>
                <w:szCs w:val="24"/>
              </w:rPr>
              <w:t>significant multi-agency collaboration,</w:t>
            </w:r>
            <w:r w:rsidR="00A1744F">
              <w:rPr>
                <w:iCs/>
                <w:sz w:val="24"/>
                <w:szCs w:val="24"/>
              </w:rPr>
              <w:t xml:space="preserve"> </w:t>
            </w:r>
            <w:r w:rsidR="000559AB">
              <w:rPr>
                <w:iCs/>
                <w:sz w:val="24"/>
                <w:szCs w:val="24"/>
              </w:rPr>
              <w:t>complex assessment</w:t>
            </w:r>
            <w:r w:rsidR="007A3499">
              <w:rPr>
                <w:iCs/>
                <w:sz w:val="24"/>
                <w:szCs w:val="24"/>
              </w:rPr>
              <w:t xml:space="preserve"> processes </w:t>
            </w:r>
            <w:r w:rsidR="00A1744F">
              <w:rPr>
                <w:iCs/>
                <w:sz w:val="24"/>
                <w:szCs w:val="24"/>
              </w:rPr>
              <w:t>and</w:t>
            </w:r>
            <w:r w:rsidR="003250FC">
              <w:rPr>
                <w:iCs/>
                <w:sz w:val="24"/>
                <w:szCs w:val="24"/>
              </w:rPr>
              <w:t xml:space="preserve"> the use of professional judgement to determine the risk </w:t>
            </w:r>
            <w:r w:rsidR="00317B14">
              <w:rPr>
                <w:iCs/>
                <w:sz w:val="24"/>
                <w:szCs w:val="24"/>
              </w:rPr>
              <w:t xml:space="preserve">to the </w:t>
            </w:r>
            <w:r w:rsidR="00861820">
              <w:rPr>
                <w:iCs/>
                <w:sz w:val="24"/>
                <w:szCs w:val="24"/>
              </w:rPr>
              <w:t>long-term</w:t>
            </w:r>
            <w:r w:rsidR="00317B14">
              <w:rPr>
                <w:iCs/>
                <w:sz w:val="24"/>
                <w:szCs w:val="24"/>
              </w:rPr>
              <w:t xml:space="preserve"> welfare of the children</w:t>
            </w:r>
            <w:r w:rsidR="002C28A8">
              <w:rPr>
                <w:iCs/>
                <w:sz w:val="24"/>
                <w:szCs w:val="24"/>
              </w:rPr>
              <w:t xml:space="preserve">. </w:t>
            </w:r>
            <w:r w:rsidR="00861820">
              <w:rPr>
                <w:iCs/>
                <w:sz w:val="24"/>
                <w:szCs w:val="24"/>
              </w:rPr>
              <w:t>Furthermore,</w:t>
            </w:r>
            <w:r w:rsidR="00C162BE">
              <w:rPr>
                <w:iCs/>
                <w:sz w:val="24"/>
                <w:szCs w:val="24"/>
              </w:rPr>
              <w:t xml:space="preserve"> the case required professionals balancing the </w:t>
            </w:r>
            <w:r w:rsidR="00861820">
              <w:rPr>
                <w:iCs/>
                <w:sz w:val="24"/>
                <w:szCs w:val="24"/>
              </w:rPr>
              <w:t>safeguarding</w:t>
            </w:r>
            <w:r w:rsidR="00C162BE">
              <w:rPr>
                <w:iCs/>
                <w:sz w:val="24"/>
                <w:szCs w:val="24"/>
              </w:rPr>
              <w:t xml:space="preserve"> concerns w</w:t>
            </w:r>
            <w:r w:rsidR="00861820">
              <w:rPr>
                <w:iCs/>
                <w:sz w:val="24"/>
                <w:szCs w:val="24"/>
              </w:rPr>
              <w:t xml:space="preserve">hilst supporting the family to achieve </w:t>
            </w:r>
            <w:r w:rsidR="00C6649B">
              <w:rPr>
                <w:iCs/>
                <w:sz w:val="24"/>
                <w:szCs w:val="24"/>
              </w:rPr>
              <w:t xml:space="preserve">positive </w:t>
            </w:r>
            <w:r w:rsidR="002C3349">
              <w:rPr>
                <w:iCs/>
                <w:sz w:val="24"/>
                <w:szCs w:val="24"/>
              </w:rPr>
              <w:t>long-term</w:t>
            </w:r>
            <w:r w:rsidR="00861820">
              <w:rPr>
                <w:iCs/>
                <w:sz w:val="24"/>
                <w:szCs w:val="24"/>
              </w:rPr>
              <w:t xml:space="preserve"> outcomes</w:t>
            </w:r>
            <w:r w:rsidR="00754A09">
              <w:rPr>
                <w:iCs/>
                <w:sz w:val="24"/>
                <w:szCs w:val="24"/>
              </w:rPr>
              <w:t xml:space="preserve"> (Social services and well Being Act, W</w:t>
            </w:r>
            <w:r w:rsidR="004F013A">
              <w:rPr>
                <w:iCs/>
                <w:sz w:val="24"/>
                <w:szCs w:val="24"/>
              </w:rPr>
              <w:t>ales,2014)</w:t>
            </w:r>
            <w:r w:rsidR="00861820">
              <w:rPr>
                <w:iCs/>
                <w:sz w:val="24"/>
                <w:szCs w:val="24"/>
              </w:rPr>
              <w:t xml:space="preserve">. </w:t>
            </w:r>
          </w:p>
          <w:p w14:paraId="5FB69A0F" w14:textId="77777777" w:rsidR="00B752A7" w:rsidRDefault="00B752A7" w:rsidP="00C6649B">
            <w:pPr>
              <w:spacing w:line="360" w:lineRule="auto"/>
              <w:jc w:val="both"/>
              <w:rPr>
                <w:iCs/>
                <w:sz w:val="24"/>
                <w:szCs w:val="24"/>
              </w:rPr>
            </w:pPr>
          </w:p>
          <w:p w14:paraId="656080DD" w14:textId="76C29808" w:rsidR="00C6649B" w:rsidRDefault="007B0363" w:rsidP="00C6649B">
            <w:pPr>
              <w:spacing w:line="360" w:lineRule="auto"/>
              <w:jc w:val="both"/>
              <w:rPr>
                <w:iCs/>
                <w:sz w:val="24"/>
                <w:szCs w:val="24"/>
              </w:rPr>
            </w:pPr>
            <w:r>
              <w:rPr>
                <w:iCs/>
                <w:sz w:val="24"/>
                <w:szCs w:val="24"/>
              </w:rPr>
              <w:t xml:space="preserve">The family came to the attention of the local Authority following a </w:t>
            </w:r>
            <w:r w:rsidR="0020091A">
              <w:rPr>
                <w:iCs/>
                <w:sz w:val="24"/>
                <w:szCs w:val="24"/>
              </w:rPr>
              <w:t>referral received from the local hospital in regard to a concealed pregnancy,</w:t>
            </w:r>
            <w:r w:rsidR="00E1747C">
              <w:rPr>
                <w:iCs/>
                <w:sz w:val="24"/>
                <w:szCs w:val="24"/>
              </w:rPr>
              <w:t xml:space="preserve"> </w:t>
            </w:r>
            <w:r w:rsidR="00951043">
              <w:rPr>
                <w:iCs/>
                <w:sz w:val="24"/>
                <w:szCs w:val="24"/>
              </w:rPr>
              <w:t>Child</w:t>
            </w:r>
            <w:r w:rsidR="00DF67AE">
              <w:rPr>
                <w:iCs/>
                <w:sz w:val="24"/>
                <w:szCs w:val="24"/>
              </w:rPr>
              <w:t xml:space="preserve"> 2 and Ms 3 had not been seen by a medical professional for the entirety of the pregnancy raising</w:t>
            </w:r>
            <w:r w:rsidR="00EA6E79">
              <w:rPr>
                <w:iCs/>
                <w:sz w:val="24"/>
                <w:szCs w:val="24"/>
              </w:rPr>
              <w:t xml:space="preserve"> safeguarding concerns as to the reasons why</w:t>
            </w:r>
            <w:r w:rsidR="00A6211F">
              <w:rPr>
                <w:iCs/>
                <w:sz w:val="24"/>
                <w:szCs w:val="24"/>
              </w:rPr>
              <w:t xml:space="preserve"> Ms </w:t>
            </w:r>
            <w:r w:rsidR="00F44908">
              <w:rPr>
                <w:iCs/>
                <w:sz w:val="24"/>
                <w:szCs w:val="24"/>
              </w:rPr>
              <w:t>3 avoided engagement with professionals</w:t>
            </w:r>
            <w:r w:rsidR="00A271EC">
              <w:rPr>
                <w:iCs/>
                <w:sz w:val="24"/>
                <w:szCs w:val="24"/>
              </w:rPr>
              <w:t xml:space="preserve"> and the concerns of no antenatal care</w:t>
            </w:r>
            <w:r w:rsidR="006224FA">
              <w:rPr>
                <w:iCs/>
                <w:sz w:val="24"/>
                <w:szCs w:val="24"/>
              </w:rPr>
              <w:t xml:space="preserve"> during the pregnancy</w:t>
            </w:r>
            <w:r w:rsidR="0045603E">
              <w:rPr>
                <w:iCs/>
                <w:sz w:val="24"/>
                <w:szCs w:val="24"/>
              </w:rPr>
              <w:t xml:space="preserve"> and what were the health implications for Child 2 </w:t>
            </w:r>
            <w:r w:rsidR="00C6649B">
              <w:rPr>
                <w:iCs/>
                <w:sz w:val="24"/>
                <w:szCs w:val="24"/>
              </w:rPr>
              <w:t>because of this</w:t>
            </w:r>
            <w:r w:rsidR="00445A50">
              <w:rPr>
                <w:iCs/>
                <w:sz w:val="24"/>
                <w:szCs w:val="24"/>
              </w:rPr>
              <w:t xml:space="preserve">. </w:t>
            </w:r>
          </w:p>
          <w:p w14:paraId="2494EA55" w14:textId="77777777" w:rsidR="00B52449" w:rsidRDefault="00B52449" w:rsidP="00C6649B">
            <w:pPr>
              <w:spacing w:line="360" w:lineRule="auto"/>
              <w:jc w:val="both"/>
              <w:rPr>
                <w:iCs/>
                <w:sz w:val="24"/>
                <w:szCs w:val="24"/>
              </w:rPr>
            </w:pPr>
          </w:p>
          <w:p w14:paraId="22769797" w14:textId="707EC5C3" w:rsidR="007B0363" w:rsidRDefault="00272560" w:rsidP="00C6649B">
            <w:pPr>
              <w:spacing w:line="360" w:lineRule="auto"/>
              <w:jc w:val="both"/>
              <w:rPr>
                <w:iCs/>
                <w:sz w:val="24"/>
                <w:szCs w:val="24"/>
              </w:rPr>
            </w:pPr>
            <w:r>
              <w:rPr>
                <w:iCs/>
                <w:sz w:val="24"/>
                <w:szCs w:val="24"/>
              </w:rPr>
              <w:t xml:space="preserve"> Following the referral, </w:t>
            </w:r>
            <w:r w:rsidR="00617193">
              <w:rPr>
                <w:iCs/>
                <w:sz w:val="24"/>
                <w:szCs w:val="24"/>
              </w:rPr>
              <w:t>I undertook</w:t>
            </w:r>
            <w:r w:rsidR="002B07EF">
              <w:rPr>
                <w:iCs/>
                <w:sz w:val="24"/>
                <w:szCs w:val="24"/>
              </w:rPr>
              <w:t xml:space="preserve"> a home visit</w:t>
            </w:r>
            <w:r w:rsidR="004A7EAF">
              <w:rPr>
                <w:iCs/>
                <w:sz w:val="24"/>
                <w:szCs w:val="24"/>
              </w:rPr>
              <w:t xml:space="preserve"> identifying extremely poor home conditions</w:t>
            </w:r>
            <w:r w:rsidR="005C0239">
              <w:rPr>
                <w:iCs/>
                <w:sz w:val="24"/>
                <w:szCs w:val="24"/>
              </w:rPr>
              <w:t xml:space="preserve"> in which Ms</w:t>
            </w:r>
            <w:r w:rsidR="00C46A9F">
              <w:rPr>
                <w:iCs/>
                <w:sz w:val="24"/>
                <w:szCs w:val="24"/>
              </w:rPr>
              <w:t xml:space="preserve"> </w:t>
            </w:r>
            <w:r w:rsidR="005C0239">
              <w:rPr>
                <w:iCs/>
                <w:sz w:val="24"/>
                <w:szCs w:val="24"/>
              </w:rPr>
              <w:t>3 and Child 1 had been residing and in which Ms 3 had planned to return with</w:t>
            </w:r>
            <w:r w:rsidR="00951043">
              <w:rPr>
                <w:iCs/>
                <w:sz w:val="24"/>
                <w:szCs w:val="24"/>
              </w:rPr>
              <w:t xml:space="preserve"> </w:t>
            </w:r>
            <w:r w:rsidR="00BC7DF1">
              <w:rPr>
                <w:iCs/>
                <w:sz w:val="24"/>
                <w:szCs w:val="24"/>
              </w:rPr>
              <w:t>C</w:t>
            </w:r>
            <w:r w:rsidR="00951043">
              <w:rPr>
                <w:iCs/>
                <w:sz w:val="24"/>
                <w:szCs w:val="24"/>
              </w:rPr>
              <w:t>hild 2.</w:t>
            </w:r>
            <w:r w:rsidR="00831908">
              <w:rPr>
                <w:iCs/>
                <w:sz w:val="24"/>
                <w:szCs w:val="24"/>
              </w:rPr>
              <w:t xml:space="preserve"> This raised concerns to the ability of Ms 3 to </w:t>
            </w:r>
            <w:r w:rsidR="004426BD">
              <w:rPr>
                <w:iCs/>
                <w:sz w:val="24"/>
                <w:szCs w:val="24"/>
              </w:rPr>
              <w:t xml:space="preserve">meet </w:t>
            </w:r>
            <w:r w:rsidR="00442BDA">
              <w:rPr>
                <w:iCs/>
                <w:sz w:val="24"/>
                <w:szCs w:val="24"/>
              </w:rPr>
              <w:t>the basic</w:t>
            </w:r>
            <w:r w:rsidR="004426BD">
              <w:rPr>
                <w:iCs/>
                <w:sz w:val="24"/>
                <w:szCs w:val="24"/>
              </w:rPr>
              <w:t xml:space="preserve"> needs of Child 1 and 2 </w:t>
            </w:r>
            <w:r w:rsidR="00454D0C">
              <w:rPr>
                <w:iCs/>
                <w:sz w:val="24"/>
                <w:szCs w:val="24"/>
              </w:rPr>
              <w:t xml:space="preserve">as she was allowing them to live in extreme neglect posing a hazard to the health and </w:t>
            </w:r>
            <w:r w:rsidR="00D13B2B">
              <w:rPr>
                <w:iCs/>
                <w:sz w:val="24"/>
                <w:szCs w:val="24"/>
              </w:rPr>
              <w:t xml:space="preserve">emotional </w:t>
            </w:r>
            <w:r w:rsidR="00454D0C">
              <w:rPr>
                <w:iCs/>
                <w:sz w:val="24"/>
                <w:szCs w:val="24"/>
              </w:rPr>
              <w:t>well-being</w:t>
            </w:r>
            <w:r w:rsidR="00341A93">
              <w:rPr>
                <w:iCs/>
                <w:sz w:val="24"/>
                <w:szCs w:val="24"/>
              </w:rPr>
              <w:t xml:space="preserve"> whilst also rai</w:t>
            </w:r>
            <w:r w:rsidR="00C46A9F">
              <w:rPr>
                <w:iCs/>
                <w:sz w:val="24"/>
                <w:szCs w:val="24"/>
              </w:rPr>
              <w:t>s</w:t>
            </w:r>
            <w:r w:rsidR="00341A93">
              <w:rPr>
                <w:iCs/>
                <w:sz w:val="24"/>
                <w:szCs w:val="24"/>
              </w:rPr>
              <w:t>ing the question as</w:t>
            </w:r>
            <w:r w:rsidR="00C664F7">
              <w:rPr>
                <w:iCs/>
                <w:sz w:val="24"/>
                <w:szCs w:val="24"/>
              </w:rPr>
              <w:t xml:space="preserve"> to the level of support provided by Mr 5 and Ms 6 who were facilitating the </w:t>
            </w:r>
            <w:r w:rsidR="00442BDA">
              <w:rPr>
                <w:iCs/>
                <w:sz w:val="24"/>
                <w:szCs w:val="24"/>
              </w:rPr>
              <w:t>living conditions</w:t>
            </w:r>
            <w:sdt>
              <w:sdtPr>
                <w:rPr>
                  <w:iCs/>
                  <w:sz w:val="24"/>
                  <w:szCs w:val="24"/>
                </w:rPr>
                <w:id w:val="702683186"/>
                <w:citation/>
              </w:sdtPr>
              <w:sdtEndPr/>
              <w:sdtContent>
                <w:r w:rsidR="00862F18">
                  <w:rPr>
                    <w:iCs/>
                    <w:sz w:val="24"/>
                    <w:szCs w:val="24"/>
                  </w:rPr>
                  <w:fldChar w:fldCharType="begin"/>
                </w:r>
                <w:r w:rsidR="00862F18">
                  <w:rPr>
                    <w:iCs/>
                    <w:sz w:val="24"/>
                    <w:szCs w:val="24"/>
                  </w:rPr>
                  <w:instrText xml:space="preserve"> CITATION Arm05 \l 2057 </w:instrText>
                </w:r>
                <w:r w:rsidR="00862F18">
                  <w:rPr>
                    <w:iCs/>
                    <w:sz w:val="24"/>
                    <w:szCs w:val="24"/>
                  </w:rPr>
                  <w:fldChar w:fldCharType="separate"/>
                </w:r>
                <w:r w:rsidR="00862F18">
                  <w:rPr>
                    <w:iCs/>
                    <w:noProof/>
                    <w:sz w:val="24"/>
                    <w:szCs w:val="24"/>
                  </w:rPr>
                  <w:t xml:space="preserve"> </w:t>
                </w:r>
                <w:r w:rsidR="00862F18" w:rsidRPr="00862F18">
                  <w:rPr>
                    <w:noProof/>
                    <w:sz w:val="24"/>
                    <w:szCs w:val="24"/>
                  </w:rPr>
                  <w:t>(Armstrong, 2005)</w:t>
                </w:r>
                <w:r w:rsidR="00862F18">
                  <w:rPr>
                    <w:iCs/>
                    <w:sz w:val="24"/>
                    <w:szCs w:val="24"/>
                  </w:rPr>
                  <w:fldChar w:fldCharType="end"/>
                </w:r>
              </w:sdtContent>
            </w:sdt>
            <w:r w:rsidR="00442BDA">
              <w:rPr>
                <w:iCs/>
                <w:sz w:val="24"/>
                <w:szCs w:val="24"/>
              </w:rPr>
              <w:t xml:space="preserve">. </w:t>
            </w:r>
          </w:p>
          <w:p w14:paraId="79D6BC87" w14:textId="77777777" w:rsidR="00B52449" w:rsidRDefault="00B52449" w:rsidP="00C6649B">
            <w:pPr>
              <w:spacing w:line="360" w:lineRule="auto"/>
              <w:jc w:val="both"/>
              <w:rPr>
                <w:iCs/>
                <w:sz w:val="24"/>
                <w:szCs w:val="24"/>
              </w:rPr>
            </w:pPr>
          </w:p>
          <w:p w14:paraId="751CD627" w14:textId="5B03ABF8" w:rsidR="00C6649B" w:rsidRDefault="00C46A9F" w:rsidP="00C6649B">
            <w:pPr>
              <w:spacing w:line="360" w:lineRule="auto"/>
              <w:jc w:val="both"/>
              <w:rPr>
                <w:iCs/>
                <w:sz w:val="24"/>
                <w:szCs w:val="24"/>
              </w:rPr>
            </w:pPr>
            <w:r>
              <w:rPr>
                <w:iCs/>
                <w:sz w:val="24"/>
                <w:szCs w:val="24"/>
              </w:rPr>
              <w:t xml:space="preserve">Besides the immediate concern of the </w:t>
            </w:r>
            <w:r w:rsidR="00E86F01">
              <w:rPr>
                <w:iCs/>
                <w:sz w:val="24"/>
                <w:szCs w:val="24"/>
              </w:rPr>
              <w:t xml:space="preserve">poor home conditions, </w:t>
            </w:r>
            <w:r w:rsidR="002B07EF">
              <w:rPr>
                <w:iCs/>
                <w:sz w:val="24"/>
                <w:szCs w:val="24"/>
              </w:rPr>
              <w:t>I</w:t>
            </w:r>
            <w:r w:rsidR="00E86F01">
              <w:rPr>
                <w:iCs/>
                <w:sz w:val="24"/>
                <w:szCs w:val="24"/>
              </w:rPr>
              <w:t xml:space="preserve"> question</w:t>
            </w:r>
            <w:r w:rsidR="002B07EF">
              <w:rPr>
                <w:iCs/>
                <w:sz w:val="24"/>
                <w:szCs w:val="24"/>
              </w:rPr>
              <w:t>ed</w:t>
            </w:r>
            <w:r w:rsidR="00E86F01">
              <w:rPr>
                <w:iCs/>
                <w:sz w:val="24"/>
                <w:szCs w:val="24"/>
              </w:rPr>
              <w:t xml:space="preserve"> as to whether Ms </w:t>
            </w:r>
            <w:r w:rsidR="00A7047C">
              <w:rPr>
                <w:iCs/>
                <w:sz w:val="24"/>
                <w:szCs w:val="24"/>
              </w:rPr>
              <w:t>3 had the capacity to care for the children and whether they would be at further risk of neglect if they were to remain in her care</w:t>
            </w:r>
            <w:r w:rsidR="001058F4">
              <w:rPr>
                <w:iCs/>
                <w:sz w:val="24"/>
                <w:szCs w:val="24"/>
              </w:rPr>
              <w:t>.</w:t>
            </w:r>
            <w:r w:rsidR="00AA05BC">
              <w:rPr>
                <w:iCs/>
                <w:sz w:val="24"/>
                <w:szCs w:val="24"/>
              </w:rPr>
              <w:t xml:space="preserve"> </w:t>
            </w:r>
            <w:r w:rsidR="003C0E98">
              <w:rPr>
                <w:iCs/>
                <w:sz w:val="24"/>
                <w:szCs w:val="24"/>
              </w:rPr>
              <w:t>Also,</w:t>
            </w:r>
            <w:r w:rsidR="001E2F98">
              <w:rPr>
                <w:iCs/>
                <w:sz w:val="24"/>
                <w:szCs w:val="24"/>
              </w:rPr>
              <w:t xml:space="preserve"> what was the reasoning behind the complexities of </w:t>
            </w:r>
            <w:r w:rsidR="001E2F98">
              <w:rPr>
                <w:iCs/>
                <w:sz w:val="24"/>
                <w:szCs w:val="24"/>
              </w:rPr>
              <w:lastRenderedPageBreak/>
              <w:t xml:space="preserve">the </w:t>
            </w:r>
            <w:r w:rsidR="002B07EF">
              <w:rPr>
                <w:iCs/>
                <w:sz w:val="24"/>
                <w:szCs w:val="24"/>
              </w:rPr>
              <w:t>circumstances?</w:t>
            </w:r>
            <w:r w:rsidR="000133A5">
              <w:rPr>
                <w:iCs/>
                <w:sz w:val="24"/>
                <w:szCs w:val="24"/>
              </w:rPr>
              <w:t xml:space="preserve"> </w:t>
            </w:r>
            <w:r w:rsidR="002B07EF">
              <w:rPr>
                <w:iCs/>
                <w:sz w:val="24"/>
                <w:szCs w:val="24"/>
              </w:rPr>
              <w:t xml:space="preserve">I understood that </w:t>
            </w:r>
            <w:r w:rsidR="00DE59F5">
              <w:rPr>
                <w:iCs/>
                <w:sz w:val="24"/>
                <w:szCs w:val="24"/>
              </w:rPr>
              <w:t xml:space="preserve">Professional curiosity would be a necessity to understand the </w:t>
            </w:r>
            <w:r w:rsidR="001058F4">
              <w:rPr>
                <w:iCs/>
                <w:sz w:val="24"/>
                <w:szCs w:val="24"/>
              </w:rPr>
              <w:t>thought process</w:t>
            </w:r>
            <w:r w:rsidR="00DE59F5">
              <w:rPr>
                <w:iCs/>
                <w:sz w:val="24"/>
                <w:szCs w:val="24"/>
              </w:rPr>
              <w:t xml:space="preserve"> behind the </w:t>
            </w:r>
            <w:r w:rsidR="00D964B4">
              <w:rPr>
                <w:iCs/>
                <w:sz w:val="24"/>
                <w:szCs w:val="24"/>
              </w:rPr>
              <w:t xml:space="preserve">concealed pregnancy and the chronic neglect, </w:t>
            </w:r>
            <w:r w:rsidR="003465AB">
              <w:rPr>
                <w:iCs/>
                <w:sz w:val="24"/>
                <w:szCs w:val="24"/>
              </w:rPr>
              <w:t>as well</w:t>
            </w:r>
            <w:r w:rsidR="00E012AE">
              <w:rPr>
                <w:iCs/>
                <w:sz w:val="24"/>
                <w:szCs w:val="24"/>
              </w:rPr>
              <w:t xml:space="preserve"> the role </w:t>
            </w:r>
            <w:r w:rsidR="003465AB">
              <w:rPr>
                <w:iCs/>
                <w:sz w:val="24"/>
                <w:szCs w:val="24"/>
              </w:rPr>
              <w:t>of</w:t>
            </w:r>
            <w:r w:rsidR="00E012AE">
              <w:rPr>
                <w:iCs/>
                <w:sz w:val="24"/>
                <w:szCs w:val="24"/>
              </w:rPr>
              <w:t xml:space="preserve"> the wider family </w:t>
            </w:r>
            <w:r w:rsidR="003465AB">
              <w:rPr>
                <w:iCs/>
                <w:sz w:val="24"/>
                <w:szCs w:val="24"/>
              </w:rPr>
              <w:t xml:space="preserve">in the facilitating of these adverse conditions. </w:t>
            </w:r>
            <w:r w:rsidR="001F5C1B">
              <w:rPr>
                <w:iCs/>
                <w:sz w:val="24"/>
                <w:szCs w:val="24"/>
              </w:rPr>
              <w:t xml:space="preserve">Analysis </w:t>
            </w:r>
            <w:r w:rsidR="000D3F43">
              <w:rPr>
                <w:iCs/>
                <w:sz w:val="24"/>
                <w:szCs w:val="24"/>
              </w:rPr>
              <w:t xml:space="preserve">of all these factors within the Section 47 investigation </w:t>
            </w:r>
            <w:r w:rsidR="0016525E">
              <w:rPr>
                <w:iCs/>
                <w:sz w:val="24"/>
                <w:szCs w:val="24"/>
              </w:rPr>
              <w:t xml:space="preserve">suggested </w:t>
            </w:r>
            <w:r w:rsidR="005247F0">
              <w:rPr>
                <w:iCs/>
                <w:sz w:val="24"/>
                <w:szCs w:val="24"/>
              </w:rPr>
              <w:t>the</w:t>
            </w:r>
            <w:r w:rsidR="0016525E">
              <w:rPr>
                <w:iCs/>
                <w:sz w:val="24"/>
                <w:szCs w:val="24"/>
              </w:rPr>
              <w:t xml:space="preserve"> cu</w:t>
            </w:r>
            <w:r w:rsidR="0064722B">
              <w:rPr>
                <w:iCs/>
                <w:sz w:val="24"/>
                <w:szCs w:val="24"/>
              </w:rPr>
              <w:t>mulat</w:t>
            </w:r>
            <w:r w:rsidR="005247F0">
              <w:rPr>
                <w:iCs/>
                <w:sz w:val="24"/>
                <w:szCs w:val="24"/>
              </w:rPr>
              <w:t>ive harm</w:t>
            </w:r>
            <w:r w:rsidR="0016525E">
              <w:rPr>
                <w:iCs/>
                <w:sz w:val="24"/>
                <w:szCs w:val="24"/>
              </w:rPr>
              <w:t xml:space="preserve"> of chronic neglect, </w:t>
            </w:r>
            <w:r w:rsidR="008B233D">
              <w:rPr>
                <w:iCs/>
                <w:sz w:val="24"/>
                <w:szCs w:val="24"/>
              </w:rPr>
              <w:t xml:space="preserve">physical harm and possible </w:t>
            </w:r>
            <w:r w:rsidR="008E4A6A">
              <w:rPr>
                <w:iCs/>
                <w:sz w:val="24"/>
                <w:szCs w:val="24"/>
              </w:rPr>
              <w:t xml:space="preserve">long term adverse effects on the children’s development and </w:t>
            </w:r>
            <w:r w:rsidR="00057E7B">
              <w:rPr>
                <w:iCs/>
                <w:sz w:val="24"/>
                <w:szCs w:val="24"/>
              </w:rPr>
              <w:t>emotional well-being</w:t>
            </w:r>
            <w:r w:rsidR="00C272F6">
              <w:rPr>
                <w:iCs/>
                <w:sz w:val="24"/>
                <w:szCs w:val="24"/>
              </w:rPr>
              <w:t>.</w:t>
            </w:r>
            <w:r w:rsidR="00057E7B">
              <w:rPr>
                <w:iCs/>
                <w:sz w:val="24"/>
                <w:szCs w:val="24"/>
              </w:rPr>
              <w:t xml:space="preserve"> </w:t>
            </w:r>
            <w:r w:rsidR="008332A7">
              <w:rPr>
                <w:iCs/>
                <w:sz w:val="24"/>
                <w:szCs w:val="24"/>
              </w:rPr>
              <w:t>Therefore,</w:t>
            </w:r>
            <w:r w:rsidR="00FA09F5">
              <w:rPr>
                <w:iCs/>
                <w:sz w:val="24"/>
                <w:szCs w:val="24"/>
              </w:rPr>
              <w:t xml:space="preserve"> I felt</w:t>
            </w:r>
            <w:r w:rsidR="00057E7B">
              <w:rPr>
                <w:iCs/>
                <w:sz w:val="24"/>
                <w:szCs w:val="24"/>
              </w:rPr>
              <w:t xml:space="preserve"> a </w:t>
            </w:r>
            <w:r w:rsidR="007C3EE6">
              <w:rPr>
                <w:iCs/>
                <w:sz w:val="24"/>
                <w:szCs w:val="24"/>
              </w:rPr>
              <w:t>multi-agency</w:t>
            </w:r>
            <w:r w:rsidR="00057E7B">
              <w:rPr>
                <w:iCs/>
                <w:sz w:val="24"/>
                <w:szCs w:val="24"/>
              </w:rPr>
              <w:t xml:space="preserve"> approach </w:t>
            </w:r>
            <w:r w:rsidR="007C3EE6">
              <w:rPr>
                <w:iCs/>
                <w:sz w:val="24"/>
                <w:szCs w:val="24"/>
              </w:rPr>
              <w:t>was a necessity to form a comprehensive assessment of the family’s circumstances and the needs of the children</w:t>
            </w:r>
            <w:r w:rsidR="00445A50">
              <w:rPr>
                <w:iCs/>
                <w:sz w:val="24"/>
                <w:szCs w:val="24"/>
              </w:rPr>
              <w:t xml:space="preserve">. </w:t>
            </w:r>
          </w:p>
          <w:p w14:paraId="5C41C2C5" w14:textId="77777777" w:rsidR="00B52449" w:rsidRDefault="00B52449" w:rsidP="00C6649B">
            <w:pPr>
              <w:spacing w:line="360" w:lineRule="auto"/>
              <w:jc w:val="both"/>
              <w:rPr>
                <w:iCs/>
                <w:sz w:val="24"/>
                <w:szCs w:val="24"/>
              </w:rPr>
            </w:pPr>
          </w:p>
          <w:p w14:paraId="7AF59225" w14:textId="33EBDDEA" w:rsidR="003161FE" w:rsidRDefault="0073684D" w:rsidP="003161FE">
            <w:pPr>
              <w:spacing w:line="360" w:lineRule="auto"/>
              <w:jc w:val="both"/>
              <w:rPr>
                <w:iCs/>
                <w:sz w:val="24"/>
                <w:szCs w:val="24"/>
              </w:rPr>
            </w:pPr>
            <w:r>
              <w:rPr>
                <w:iCs/>
                <w:sz w:val="24"/>
                <w:szCs w:val="24"/>
              </w:rPr>
              <w:t xml:space="preserve">Due to the initial concerns, </w:t>
            </w:r>
            <w:r w:rsidR="00FA09F5">
              <w:rPr>
                <w:iCs/>
                <w:sz w:val="24"/>
                <w:szCs w:val="24"/>
              </w:rPr>
              <w:t>I</w:t>
            </w:r>
            <w:r>
              <w:rPr>
                <w:iCs/>
                <w:sz w:val="24"/>
                <w:szCs w:val="24"/>
              </w:rPr>
              <w:t xml:space="preserve"> a</w:t>
            </w:r>
            <w:r w:rsidR="003A06F2">
              <w:rPr>
                <w:iCs/>
                <w:sz w:val="24"/>
                <w:szCs w:val="24"/>
              </w:rPr>
              <w:t>scertained that the threshold for a Section 47 investigation was m</w:t>
            </w:r>
            <w:r w:rsidR="00E64A9C">
              <w:rPr>
                <w:iCs/>
                <w:sz w:val="24"/>
                <w:szCs w:val="24"/>
              </w:rPr>
              <w:t>et due to evidence that the children were at ‘</w:t>
            </w:r>
            <w:r w:rsidR="00E64A9C" w:rsidRPr="00E64A9C">
              <w:rPr>
                <w:i/>
                <w:sz w:val="24"/>
                <w:szCs w:val="24"/>
              </w:rPr>
              <w:t xml:space="preserve">risk </w:t>
            </w:r>
            <w:r w:rsidR="00E64A9C">
              <w:rPr>
                <w:i/>
                <w:sz w:val="24"/>
                <w:szCs w:val="24"/>
              </w:rPr>
              <w:t xml:space="preserve">of </w:t>
            </w:r>
            <w:r w:rsidR="00011C43" w:rsidRPr="00E64A9C">
              <w:rPr>
                <w:i/>
                <w:sz w:val="24"/>
                <w:szCs w:val="24"/>
              </w:rPr>
              <w:t>suffering or</w:t>
            </w:r>
            <w:r w:rsidR="00E64A9C" w:rsidRPr="00E64A9C">
              <w:rPr>
                <w:i/>
                <w:sz w:val="24"/>
                <w:szCs w:val="24"/>
              </w:rPr>
              <w:t xml:space="preserve"> were likely to suffer</w:t>
            </w:r>
            <w:r w:rsidR="00E64A9C">
              <w:rPr>
                <w:i/>
                <w:sz w:val="24"/>
                <w:szCs w:val="24"/>
              </w:rPr>
              <w:t xml:space="preserve"> from</w:t>
            </w:r>
            <w:r w:rsidR="00E64A9C" w:rsidRPr="00E64A9C">
              <w:rPr>
                <w:i/>
                <w:sz w:val="24"/>
                <w:szCs w:val="24"/>
              </w:rPr>
              <w:t xml:space="preserve"> significant har</w:t>
            </w:r>
            <w:r w:rsidR="00733229">
              <w:rPr>
                <w:i/>
                <w:sz w:val="24"/>
                <w:szCs w:val="24"/>
              </w:rPr>
              <w:t>m’</w:t>
            </w:r>
            <w:r w:rsidR="000B51F5" w:rsidRPr="000C1A8A">
              <w:rPr>
                <w:i/>
                <w:sz w:val="24"/>
                <w:szCs w:val="24"/>
              </w:rPr>
              <w:t xml:space="preserve"> </w:t>
            </w:r>
            <w:r w:rsidR="000B51F5" w:rsidRPr="000C1A8A">
              <w:rPr>
                <w:iCs/>
                <w:sz w:val="24"/>
                <w:szCs w:val="24"/>
              </w:rPr>
              <w:t>(</w:t>
            </w:r>
            <w:r w:rsidR="000B51F5" w:rsidRPr="000C1A8A">
              <w:rPr>
                <w:color w:val="auto"/>
                <w:sz w:val="24"/>
                <w:szCs w:val="24"/>
              </w:rPr>
              <w:t>Section 47(1) of the Children Act 1989).</w:t>
            </w:r>
            <w:r w:rsidR="000B51F5">
              <w:rPr>
                <w:rFonts w:ascii="Segoe UI" w:hAnsi="Segoe UI" w:cs="Segoe UI"/>
                <w:color w:val="auto"/>
                <w:sz w:val="21"/>
                <w:szCs w:val="21"/>
              </w:rPr>
              <w:t xml:space="preserve"> </w:t>
            </w:r>
          </w:p>
          <w:p w14:paraId="39F48A2E" w14:textId="77777777" w:rsidR="003161FE" w:rsidRDefault="003161FE" w:rsidP="003161FE">
            <w:pPr>
              <w:spacing w:line="360" w:lineRule="auto"/>
              <w:jc w:val="both"/>
              <w:rPr>
                <w:iCs/>
                <w:sz w:val="24"/>
                <w:szCs w:val="24"/>
              </w:rPr>
            </w:pPr>
            <w:r>
              <w:rPr>
                <w:iCs/>
                <w:sz w:val="24"/>
                <w:szCs w:val="24"/>
              </w:rPr>
              <w:t xml:space="preserve">The safeguarding concerns identified within this family extend beyond the immediate presentation of poor home conditions and so required consideration of the cumulative impact of neglect, non-engagement with services and the wider family dynamics on the welfare of the children. </w:t>
            </w:r>
          </w:p>
          <w:p w14:paraId="20A63A4D" w14:textId="3D69D6D8" w:rsidR="00C6649B" w:rsidRPr="000B51F5" w:rsidRDefault="00C6649B" w:rsidP="00C6649B">
            <w:pPr>
              <w:spacing w:line="360" w:lineRule="auto"/>
              <w:jc w:val="both"/>
              <w:rPr>
                <w:iCs/>
                <w:sz w:val="24"/>
                <w:szCs w:val="24"/>
              </w:rPr>
            </w:pPr>
          </w:p>
          <w:p w14:paraId="79D0795E" w14:textId="5C1470EE" w:rsidR="00FF180B" w:rsidRDefault="00FF180B" w:rsidP="00C6649B">
            <w:pPr>
              <w:spacing w:line="360" w:lineRule="auto"/>
              <w:jc w:val="both"/>
              <w:rPr>
                <w:iCs/>
                <w:sz w:val="24"/>
                <w:szCs w:val="24"/>
              </w:rPr>
            </w:pPr>
            <w:r>
              <w:rPr>
                <w:iCs/>
                <w:sz w:val="24"/>
                <w:szCs w:val="24"/>
              </w:rPr>
              <w:t>Firstly</w:t>
            </w:r>
            <w:r w:rsidR="002F6C5E">
              <w:rPr>
                <w:iCs/>
                <w:sz w:val="24"/>
                <w:szCs w:val="24"/>
              </w:rPr>
              <w:t>,</w:t>
            </w:r>
            <w:r>
              <w:rPr>
                <w:iCs/>
                <w:sz w:val="24"/>
                <w:szCs w:val="24"/>
              </w:rPr>
              <w:t xml:space="preserve"> the concealed pregnancy indicated </w:t>
            </w:r>
            <w:r w:rsidR="00733229">
              <w:rPr>
                <w:iCs/>
                <w:sz w:val="24"/>
                <w:szCs w:val="24"/>
              </w:rPr>
              <w:t xml:space="preserve">complete absence of antenatal care which may have resulted in significant health issues for both Child 2 and Ms 3 </w:t>
            </w:r>
            <w:r w:rsidR="00266136">
              <w:rPr>
                <w:iCs/>
                <w:sz w:val="24"/>
                <w:szCs w:val="24"/>
              </w:rPr>
              <w:t xml:space="preserve">as well as indicating Ms 3’s </w:t>
            </w:r>
            <w:r w:rsidR="0060289B">
              <w:rPr>
                <w:iCs/>
                <w:sz w:val="24"/>
                <w:szCs w:val="24"/>
              </w:rPr>
              <w:t>unwillingness</w:t>
            </w:r>
            <w:r w:rsidR="00266136">
              <w:rPr>
                <w:iCs/>
                <w:sz w:val="24"/>
                <w:szCs w:val="24"/>
              </w:rPr>
              <w:t xml:space="preserve"> to engage with professional </w:t>
            </w:r>
            <w:r w:rsidR="00047984">
              <w:rPr>
                <w:iCs/>
                <w:sz w:val="24"/>
                <w:szCs w:val="24"/>
              </w:rPr>
              <w:t>support services. Raising question as to why she would avoid professional help</w:t>
            </w:r>
            <w:r w:rsidR="006C3B4A">
              <w:rPr>
                <w:iCs/>
                <w:sz w:val="24"/>
                <w:szCs w:val="24"/>
              </w:rPr>
              <w:t xml:space="preserve"> and why she would want to keep the pregnancy hidden from her family</w:t>
            </w:r>
            <w:r w:rsidR="00445A50">
              <w:rPr>
                <w:iCs/>
                <w:sz w:val="24"/>
                <w:szCs w:val="24"/>
              </w:rPr>
              <w:t xml:space="preserve">. </w:t>
            </w:r>
            <w:r w:rsidR="00EA0D06">
              <w:rPr>
                <w:iCs/>
                <w:sz w:val="24"/>
                <w:szCs w:val="24"/>
              </w:rPr>
              <w:t xml:space="preserve">Research shows </w:t>
            </w:r>
            <w:r w:rsidR="006C3B4A">
              <w:rPr>
                <w:iCs/>
                <w:sz w:val="24"/>
                <w:szCs w:val="24"/>
              </w:rPr>
              <w:t>that there</w:t>
            </w:r>
            <w:r w:rsidR="00EA0D06">
              <w:rPr>
                <w:iCs/>
                <w:sz w:val="24"/>
                <w:szCs w:val="24"/>
              </w:rPr>
              <w:t xml:space="preserve"> are </w:t>
            </w:r>
            <w:r w:rsidR="00821F6E">
              <w:rPr>
                <w:iCs/>
                <w:sz w:val="24"/>
                <w:szCs w:val="24"/>
              </w:rPr>
              <w:t xml:space="preserve">many reasons why a pregnancy is concealed, but what has been </w:t>
            </w:r>
            <w:r w:rsidR="00FF20F0">
              <w:rPr>
                <w:iCs/>
                <w:sz w:val="24"/>
                <w:szCs w:val="24"/>
              </w:rPr>
              <w:t>prevalent</w:t>
            </w:r>
            <w:r w:rsidR="00821F6E">
              <w:rPr>
                <w:iCs/>
                <w:sz w:val="24"/>
                <w:szCs w:val="24"/>
              </w:rPr>
              <w:t xml:space="preserve"> in the research is that mothers </w:t>
            </w:r>
            <w:r w:rsidR="00FF20F0">
              <w:rPr>
                <w:iCs/>
                <w:sz w:val="24"/>
                <w:szCs w:val="24"/>
              </w:rPr>
              <w:t xml:space="preserve">have felt desperation regarding their pregnancy, fearing the repercussions if the pregnancy is discovered by family members, in particular parental figures and partners, </w:t>
            </w:r>
            <w:sdt>
              <w:sdtPr>
                <w:rPr>
                  <w:iCs/>
                  <w:sz w:val="24"/>
                  <w:szCs w:val="24"/>
                </w:rPr>
                <w:id w:val="-380642803"/>
                <w:citation/>
              </w:sdtPr>
              <w:sdtEndPr/>
              <w:sdtContent>
                <w:r w:rsidR="0058242F">
                  <w:rPr>
                    <w:iCs/>
                    <w:sz w:val="24"/>
                    <w:szCs w:val="24"/>
                  </w:rPr>
                  <w:fldChar w:fldCharType="begin"/>
                </w:r>
                <w:r w:rsidR="0058242F">
                  <w:rPr>
                    <w:iCs/>
                    <w:sz w:val="24"/>
                    <w:szCs w:val="24"/>
                  </w:rPr>
                  <w:instrText xml:space="preserve"> CITATION Mey01 \l 2057 </w:instrText>
                </w:r>
                <w:r w:rsidR="0058242F">
                  <w:rPr>
                    <w:iCs/>
                    <w:sz w:val="24"/>
                    <w:szCs w:val="24"/>
                  </w:rPr>
                  <w:fldChar w:fldCharType="separate"/>
                </w:r>
                <w:r w:rsidR="0058242F" w:rsidRPr="0058242F">
                  <w:rPr>
                    <w:noProof/>
                    <w:sz w:val="24"/>
                    <w:szCs w:val="24"/>
                  </w:rPr>
                  <w:t>(Meyer &amp; Oberman, 2001)</w:t>
                </w:r>
                <w:r w:rsidR="0058242F">
                  <w:rPr>
                    <w:iCs/>
                    <w:sz w:val="24"/>
                    <w:szCs w:val="24"/>
                  </w:rPr>
                  <w:fldChar w:fldCharType="end"/>
                </w:r>
              </w:sdtContent>
            </w:sdt>
            <w:r w:rsidR="006C3B4A">
              <w:rPr>
                <w:iCs/>
                <w:sz w:val="24"/>
                <w:szCs w:val="24"/>
              </w:rPr>
              <w:t>.</w:t>
            </w:r>
            <w:r w:rsidR="00FF20F0">
              <w:rPr>
                <w:iCs/>
                <w:sz w:val="24"/>
                <w:szCs w:val="24"/>
              </w:rPr>
              <w:t xml:space="preserve"> </w:t>
            </w:r>
          </w:p>
          <w:p w14:paraId="49132158" w14:textId="77777777" w:rsidR="00E021F3" w:rsidRDefault="00E021F3" w:rsidP="00C6649B">
            <w:pPr>
              <w:spacing w:line="360" w:lineRule="auto"/>
              <w:jc w:val="both"/>
              <w:rPr>
                <w:iCs/>
                <w:sz w:val="24"/>
                <w:szCs w:val="24"/>
              </w:rPr>
            </w:pPr>
          </w:p>
          <w:p w14:paraId="4921000B" w14:textId="746013FC" w:rsidR="00DF1EE4" w:rsidRDefault="00B006D5" w:rsidP="00C6649B">
            <w:pPr>
              <w:spacing w:line="360" w:lineRule="auto"/>
              <w:jc w:val="both"/>
              <w:rPr>
                <w:iCs/>
                <w:sz w:val="24"/>
                <w:szCs w:val="24"/>
              </w:rPr>
            </w:pPr>
            <w:r>
              <w:rPr>
                <w:iCs/>
                <w:sz w:val="24"/>
                <w:szCs w:val="24"/>
              </w:rPr>
              <w:t xml:space="preserve">The </w:t>
            </w:r>
            <w:r w:rsidR="00E021F3">
              <w:rPr>
                <w:iCs/>
                <w:sz w:val="24"/>
                <w:szCs w:val="24"/>
              </w:rPr>
              <w:t>absence of antenatal care</w:t>
            </w:r>
            <w:r w:rsidR="002B2EF1">
              <w:rPr>
                <w:iCs/>
                <w:sz w:val="24"/>
                <w:szCs w:val="24"/>
              </w:rPr>
              <w:t xml:space="preserve">, as well as </w:t>
            </w:r>
            <w:r w:rsidR="003B1CF4">
              <w:rPr>
                <w:iCs/>
                <w:sz w:val="24"/>
                <w:szCs w:val="24"/>
              </w:rPr>
              <w:t xml:space="preserve">putting the health of Child 2 at significant risk, may also be interpreted as infringing on </w:t>
            </w:r>
            <w:r w:rsidR="006509D8">
              <w:rPr>
                <w:iCs/>
                <w:sz w:val="24"/>
                <w:szCs w:val="24"/>
              </w:rPr>
              <w:t>Child 2’s</w:t>
            </w:r>
            <w:r w:rsidR="003B1CF4">
              <w:rPr>
                <w:iCs/>
                <w:sz w:val="24"/>
                <w:szCs w:val="24"/>
              </w:rPr>
              <w:t xml:space="preserve"> pre-birth rights</w:t>
            </w:r>
            <w:r w:rsidR="00A46796">
              <w:rPr>
                <w:iCs/>
                <w:sz w:val="24"/>
                <w:szCs w:val="24"/>
              </w:rPr>
              <w:t xml:space="preserve">. </w:t>
            </w:r>
            <w:r w:rsidR="00415B55">
              <w:rPr>
                <w:iCs/>
                <w:sz w:val="24"/>
                <w:szCs w:val="24"/>
              </w:rPr>
              <w:t xml:space="preserve">Considering the </w:t>
            </w:r>
            <w:r w:rsidR="00D06726">
              <w:rPr>
                <w:iCs/>
                <w:sz w:val="24"/>
                <w:szCs w:val="24"/>
              </w:rPr>
              <w:t xml:space="preserve">adverse </w:t>
            </w:r>
            <w:r w:rsidR="00415B55">
              <w:rPr>
                <w:iCs/>
                <w:sz w:val="24"/>
                <w:szCs w:val="24"/>
              </w:rPr>
              <w:t xml:space="preserve">effects </w:t>
            </w:r>
            <w:r w:rsidR="00D06726">
              <w:rPr>
                <w:iCs/>
                <w:sz w:val="24"/>
                <w:szCs w:val="24"/>
              </w:rPr>
              <w:t xml:space="preserve">prenatal neglect may have on a </w:t>
            </w:r>
            <w:r w:rsidR="00E73622">
              <w:rPr>
                <w:iCs/>
                <w:sz w:val="24"/>
                <w:szCs w:val="24"/>
              </w:rPr>
              <w:t xml:space="preserve">foetus, World </w:t>
            </w:r>
            <w:r w:rsidR="000F4E4C">
              <w:rPr>
                <w:iCs/>
                <w:sz w:val="24"/>
                <w:szCs w:val="24"/>
              </w:rPr>
              <w:t>H</w:t>
            </w:r>
            <w:r w:rsidR="00E73622">
              <w:rPr>
                <w:iCs/>
                <w:sz w:val="24"/>
                <w:szCs w:val="24"/>
              </w:rPr>
              <w:t xml:space="preserve">ealth Organisation, </w:t>
            </w:r>
            <w:r w:rsidR="000F4E4C">
              <w:rPr>
                <w:iCs/>
                <w:sz w:val="24"/>
                <w:szCs w:val="24"/>
              </w:rPr>
              <w:t>UNICEF</w:t>
            </w:r>
            <w:r w:rsidR="00E73622">
              <w:rPr>
                <w:iCs/>
                <w:sz w:val="24"/>
                <w:szCs w:val="24"/>
              </w:rPr>
              <w:t xml:space="preserve"> and</w:t>
            </w:r>
            <w:r w:rsidR="00D44D3B">
              <w:rPr>
                <w:iCs/>
                <w:sz w:val="24"/>
                <w:szCs w:val="24"/>
              </w:rPr>
              <w:t xml:space="preserve"> the World </w:t>
            </w:r>
            <w:r w:rsidR="00934771">
              <w:rPr>
                <w:iCs/>
                <w:sz w:val="24"/>
                <w:szCs w:val="24"/>
              </w:rPr>
              <w:t>B</w:t>
            </w:r>
            <w:r w:rsidR="00D44D3B">
              <w:rPr>
                <w:iCs/>
                <w:sz w:val="24"/>
                <w:szCs w:val="24"/>
              </w:rPr>
              <w:t xml:space="preserve">ank Group </w:t>
            </w:r>
            <w:r w:rsidR="006526FC">
              <w:rPr>
                <w:iCs/>
                <w:sz w:val="24"/>
                <w:szCs w:val="24"/>
              </w:rPr>
              <w:t xml:space="preserve">launched the Nurturing Care Framework in 2018, focussing on the </w:t>
            </w:r>
            <w:r w:rsidR="005A7042">
              <w:rPr>
                <w:iCs/>
                <w:sz w:val="24"/>
                <w:szCs w:val="24"/>
              </w:rPr>
              <w:t xml:space="preserve">preventing harm to unborn children (World </w:t>
            </w:r>
            <w:r w:rsidR="00D41643">
              <w:rPr>
                <w:iCs/>
                <w:sz w:val="24"/>
                <w:szCs w:val="24"/>
              </w:rPr>
              <w:t>H</w:t>
            </w:r>
            <w:r w:rsidR="005A7042">
              <w:rPr>
                <w:iCs/>
                <w:sz w:val="24"/>
                <w:szCs w:val="24"/>
              </w:rPr>
              <w:t>ealth</w:t>
            </w:r>
            <w:r w:rsidR="00D41643">
              <w:rPr>
                <w:iCs/>
                <w:sz w:val="24"/>
                <w:szCs w:val="24"/>
              </w:rPr>
              <w:t xml:space="preserve"> Organisation,</w:t>
            </w:r>
            <w:r w:rsidR="00703553">
              <w:rPr>
                <w:iCs/>
                <w:sz w:val="24"/>
                <w:szCs w:val="24"/>
              </w:rPr>
              <w:t xml:space="preserve"> United Nations</w:t>
            </w:r>
            <w:r w:rsidR="001B22C5">
              <w:rPr>
                <w:iCs/>
                <w:sz w:val="24"/>
                <w:szCs w:val="24"/>
              </w:rPr>
              <w:t xml:space="preserve"> Children’s Fund,</w:t>
            </w:r>
            <w:r w:rsidR="000F4E4C">
              <w:rPr>
                <w:iCs/>
                <w:sz w:val="24"/>
                <w:szCs w:val="24"/>
              </w:rPr>
              <w:t xml:space="preserve"> World Bank Group,2018).</w:t>
            </w:r>
            <w:r w:rsidR="007C1228">
              <w:rPr>
                <w:iCs/>
                <w:sz w:val="24"/>
                <w:szCs w:val="24"/>
              </w:rPr>
              <w:t xml:space="preserve"> </w:t>
            </w:r>
            <w:r w:rsidR="00EF1E0F">
              <w:rPr>
                <w:iCs/>
                <w:sz w:val="24"/>
                <w:szCs w:val="24"/>
              </w:rPr>
              <w:t xml:space="preserve">It may be perceived that Ms 3 </w:t>
            </w:r>
            <w:r w:rsidR="0033231A">
              <w:rPr>
                <w:iCs/>
                <w:sz w:val="24"/>
                <w:szCs w:val="24"/>
              </w:rPr>
              <w:t xml:space="preserve">failed to protect her unborn child from </w:t>
            </w:r>
            <w:r w:rsidR="0060289B">
              <w:rPr>
                <w:iCs/>
                <w:sz w:val="24"/>
                <w:szCs w:val="24"/>
              </w:rPr>
              <w:lastRenderedPageBreak/>
              <w:t>health</w:t>
            </w:r>
            <w:r w:rsidR="0033231A">
              <w:rPr>
                <w:iCs/>
                <w:sz w:val="24"/>
                <w:szCs w:val="24"/>
              </w:rPr>
              <w:t xml:space="preserve"> concerns, both of mother and child</w:t>
            </w:r>
            <w:r w:rsidR="00BB401F">
              <w:rPr>
                <w:iCs/>
                <w:sz w:val="24"/>
                <w:szCs w:val="24"/>
              </w:rPr>
              <w:t>,</w:t>
            </w:r>
            <w:r w:rsidR="009025E5">
              <w:rPr>
                <w:iCs/>
                <w:sz w:val="24"/>
                <w:szCs w:val="24"/>
              </w:rPr>
              <w:t xml:space="preserve"> therefore putting her child at risk of p</w:t>
            </w:r>
            <w:r w:rsidR="00C22A5E">
              <w:rPr>
                <w:iCs/>
                <w:sz w:val="24"/>
                <w:szCs w:val="24"/>
              </w:rPr>
              <w:t xml:space="preserve">remature birth, </w:t>
            </w:r>
            <w:r w:rsidR="001F7207">
              <w:rPr>
                <w:iCs/>
                <w:sz w:val="24"/>
                <w:szCs w:val="24"/>
              </w:rPr>
              <w:t xml:space="preserve">low birth </w:t>
            </w:r>
            <w:r w:rsidR="00DC1E98">
              <w:rPr>
                <w:iCs/>
                <w:sz w:val="24"/>
                <w:szCs w:val="24"/>
              </w:rPr>
              <w:t>weight,</w:t>
            </w:r>
            <w:r w:rsidR="001F7207">
              <w:rPr>
                <w:iCs/>
                <w:sz w:val="24"/>
                <w:szCs w:val="24"/>
              </w:rPr>
              <w:t xml:space="preserve"> and </w:t>
            </w:r>
            <w:r w:rsidR="00A6760A">
              <w:rPr>
                <w:iCs/>
                <w:sz w:val="24"/>
                <w:szCs w:val="24"/>
              </w:rPr>
              <w:t>long-term</w:t>
            </w:r>
            <w:r w:rsidR="001F7207">
              <w:rPr>
                <w:iCs/>
                <w:sz w:val="24"/>
                <w:szCs w:val="24"/>
              </w:rPr>
              <w:t xml:space="preserve"> health issues. </w:t>
            </w:r>
            <w:sdt>
              <w:sdtPr>
                <w:rPr>
                  <w:iCs/>
                  <w:sz w:val="24"/>
                  <w:szCs w:val="24"/>
                </w:rPr>
                <w:id w:val="393022906"/>
                <w:citation/>
              </w:sdtPr>
              <w:sdtEndPr/>
              <w:sdtContent>
                <w:r w:rsidR="00A6760A">
                  <w:rPr>
                    <w:iCs/>
                    <w:sz w:val="24"/>
                    <w:szCs w:val="24"/>
                  </w:rPr>
                  <w:fldChar w:fldCharType="begin"/>
                </w:r>
                <w:r w:rsidR="00A6760A">
                  <w:rPr>
                    <w:iCs/>
                    <w:sz w:val="24"/>
                    <w:szCs w:val="24"/>
                  </w:rPr>
                  <w:instrText xml:space="preserve"> CITATION Bar07 \l 2057 </w:instrText>
                </w:r>
                <w:r w:rsidR="00A6760A">
                  <w:rPr>
                    <w:iCs/>
                    <w:sz w:val="24"/>
                    <w:szCs w:val="24"/>
                  </w:rPr>
                  <w:fldChar w:fldCharType="separate"/>
                </w:r>
                <w:r w:rsidR="00A6760A" w:rsidRPr="00A6760A">
                  <w:rPr>
                    <w:noProof/>
                    <w:sz w:val="24"/>
                    <w:szCs w:val="24"/>
                  </w:rPr>
                  <w:t>(Barker, 2007)</w:t>
                </w:r>
                <w:r w:rsidR="00A6760A">
                  <w:rPr>
                    <w:iCs/>
                    <w:sz w:val="24"/>
                    <w:szCs w:val="24"/>
                  </w:rPr>
                  <w:fldChar w:fldCharType="end"/>
                </w:r>
              </w:sdtContent>
            </w:sdt>
            <w:r w:rsidR="002817EE">
              <w:rPr>
                <w:iCs/>
                <w:sz w:val="24"/>
                <w:szCs w:val="24"/>
              </w:rPr>
              <w:t>.</w:t>
            </w:r>
            <w:r w:rsidR="00A94A48">
              <w:rPr>
                <w:iCs/>
                <w:sz w:val="24"/>
                <w:szCs w:val="24"/>
              </w:rPr>
              <w:t xml:space="preserve"> The absence of antenatal care </w:t>
            </w:r>
            <w:r w:rsidR="001430DC">
              <w:rPr>
                <w:iCs/>
                <w:sz w:val="24"/>
                <w:szCs w:val="24"/>
              </w:rPr>
              <w:t>removed the possibility of preventative care should this have been necessary.</w:t>
            </w:r>
            <w:r w:rsidR="00700735">
              <w:rPr>
                <w:iCs/>
                <w:sz w:val="24"/>
                <w:szCs w:val="24"/>
              </w:rPr>
              <w:t xml:space="preserve"> In contradiction to the European rights</w:t>
            </w:r>
            <w:r w:rsidR="00C25A89">
              <w:rPr>
                <w:iCs/>
                <w:sz w:val="24"/>
                <w:szCs w:val="24"/>
              </w:rPr>
              <w:t xml:space="preserve">, all Australian states do not consider the unborn child as a legal </w:t>
            </w:r>
            <w:r w:rsidR="00EA270A">
              <w:rPr>
                <w:iCs/>
                <w:sz w:val="24"/>
                <w:szCs w:val="24"/>
              </w:rPr>
              <w:t>person,</w:t>
            </w:r>
            <w:r w:rsidR="005C44D1">
              <w:rPr>
                <w:iCs/>
                <w:sz w:val="24"/>
                <w:szCs w:val="24"/>
              </w:rPr>
              <w:t xml:space="preserve"> </w:t>
            </w:r>
            <w:r w:rsidR="00EA270A">
              <w:rPr>
                <w:iCs/>
                <w:sz w:val="24"/>
                <w:szCs w:val="24"/>
              </w:rPr>
              <w:t>limiting the protection to after the child is born</w:t>
            </w:r>
            <w:r w:rsidR="005C44D1">
              <w:rPr>
                <w:iCs/>
                <w:sz w:val="24"/>
                <w:szCs w:val="24"/>
              </w:rPr>
              <w:t xml:space="preserve"> </w:t>
            </w:r>
            <w:sdt>
              <w:sdtPr>
                <w:rPr>
                  <w:iCs/>
                  <w:sz w:val="24"/>
                  <w:szCs w:val="24"/>
                </w:rPr>
                <w:id w:val="489603345"/>
                <w:citation/>
              </w:sdtPr>
              <w:sdtEndPr/>
              <w:sdtContent>
                <w:r w:rsidR="00681751">
                  <w:rPr>
                    <w:iCs/>
                    <w:sz w:val="24"/>
                    <w:szCs w:val="24"/>
                  </w:rPr>
                  <w:fldChar w:fldCharType="begin"/>
                </w:r>
                <w:r w:rsidR="00681751">
                  <w:rPr>
                    <w:iCs/>
                    <w:sz w:val="24"/>
                    <w:szCs w:val="24"/>
                  </w:rPr>
                  <w:instrText xml:space="preserve"> CITATION Wis21 \l 2057 </w:instrText>
                </w:r>
                <w:r w:rsidR="00681751">
                  <w:rPr>
                    <w:iCs/>
                    <w:sz w:val="24"/>
                    <w:szCs w:val="24"/>
                  </w:rPr>
                  <w:fldChar w:fldCharType="separate"/>
                </w:r>
                <w:r w:rsidR="00681751" w:rsidRPr="00681751">
                  <w:rPr>
                    <w:noProof/>
                    <w:sz w:val="24"/>
                    <w:szCs w:val="24"/>
                  </w:rPr>
                  <w:t>(Wise &amp; Corales, 2021)</w:t>
                </w:r>
                <w:r w:rsidR="00681751">
                  <w:rPr>
                    <w:iCs/>
                    <w:sz w:val="24"/>
                    <w:szCs w:val="24"/>
                  </w:rPr>
                  <w:fldChar w:fldCharType="end"/>
                </w:r>
              </w:sdtContent>
            </w:sdt>
            <w:r w:rsidR="005C44D1">
              <w:rPr>
                <w:iCs/>
                <w:sz w:val="24"/>
                <w:szCs w:val="24"/>
              </w:rPr>
              <w:t>, although</w:t>
            </w:r>
            <w:r w:rsidR="00B0519C">
              <w:rPr>
                <w:iCs/>
                <w:sz w:val="24"/>
                <w:szCs w:val="24"/>
              </w:rPr>
              <w:t>,</w:t>
            </w:r>
            <w:r w:rsidR="005C44D1">
              <w:rPr>
                <w:iCs/>
                <w:sz w:val="24"/>
                <w:szCs w:val="24"/>
              </w:rPr>
              <w:t xml:space="preserve"> as in Wales, the expectant mother can be reported to the Local Authority if neglect is suspected.</w:t>
            </w:r>
          </w:p>
          <w:p w14:paraId="24F65DA0" w14:textId="165C993D" w:rsidR="009C0CA5" w:rsidRDefault="009C0CA5" w:rsidP="00C6649B">
            <w:pPr>
              <w:spacing w:line="360" w:lineRule="auto"/>
              <w:jc w:val="both"/>
              <w:rPr>
                <w:iCs/>
                <w:sz w:val="24"/>
                <w:szCs w:val="24"/>
              </w:rPr>
            </w:pPr>
            <w:r>
              <w:rPr>
                <w:iCs/>
                <w:sz w:val="24"/>
                <w:szCs w:val="24"/>
              </w:rPr>
              <w:t xml:space="preserve">A study involving European and </w:t>
            </w:r>
            <w:r w:rsidR="008A5F21">
              <w:rPr>
                <w:iCs/>
                <w:sz w:val="24"/>
                <w:szCs w:val="24"/>
              </w:rPr>
              <w:t>non-European</w:t>
            </w:r>
            <w:r>
              <w:rPr>
                <w:iCs/>
                <w:sz w:val="24"/>
                <w:szCs w:val="24"/>
              </w:rPr>
              <w:t xml:space="preserve"> countries showed</w:t>
            </w:r>
            <w:r w:rsidR="007857D1">
              <w:rPr>
                <w:iCs/>
                <w:sz w:val="24"/>
                <w:szCs w:val="24"/>
              </w:rPr>
              <w:t xml:space="preserve"> two distinct</w:t>
            </w:r>
            <w:r w:rsidR="00A63AAA">
              <w:rPr>
                <w:iCs/>
                <w:sz w:val="24"/>
                <w:szCs w:val="24"/>
              </w:rPr>
              <w:t xml:space="preserve"> pre-birth protection orders</w:t>
            </w:r>
            <w:r w:rsidR="006F4B67">
              <w:rPr>
                <w:iCs/>
                <w:sz w:val="24"/>
                <w:szCs w:val="24"/>
              </w:rPr>
              <w:t xml:space="preserve">, those where no protection orders are in place for unborn babies </w:t>
            </w:r>
            <w:r w:rsidR="00F058EB">
              <w:rPr>
                <w:iCs/>
                <w:sz w:val="24"/>
                <w:szCs w:val="24"/>
              </w:rPr>
              <w:t>and only support from non</w:t>
            </w:r>
            <w:r w:rsidR="00235D43">
              <w:rPr>
                <w:iCs/>
                <w:sz w:val="24"/>
                <w:szCs w:val="24"/>
              </w:rPr>
              <w:t xml:space="preserve">-child protection agencies are offered </w:t>
            </w:r>
            <w:r w:rsidR="006F4B67">
              <w:rPr>
                <w:iCs/>
                <w:sz w:val="24"/>
                <w:szCs w:val="24"/>
              </w:rPr>
              <w:t xml:space="preserve">and </w:t>
            </w:r>
            <w:r w:rsidR="0014605C">
              <w:rPr>
                <w:iCs/>
                <w:sz w:val="24"/>
                <w:szCs w:val="24"/>
              </w:rPr>
              <w:t xml:space="preserve">those </w:t>
            </w:r>
            <w:r w:rsidR="00235D43">
              <w:rPr>
                <w:iCs/>
                <w:sz w:val="24"/>
                <w:szCs w:val="24"/>
              </w:rPr>
              <w:t xml:space="preserve">where </w:t>
            </w:r>
            <w:r w:rsidR="008A5F21">
              <w:rPr>
                <w:iCs/>
                <w:sz w:val="24"/>
                <w:szCs w:val="24"/>
              </w:rPr>
              <w:t>mandatory pre-birth protection orders are not available but voluntary pre-birth proceedings are available from child protection agencies</w:t>
            </w:r>
            <w:r w:rsidR="00EA38F2">
              <w:rPr>
                <w:iCs/>
                <w:sz w:val="24"/>
                <w:szCs w:val="24"/>
              </w:rPr>
              <w:t xml:space="preserve"> as </w:t>
            </w:r>
            <w:r w:rsidR="000918F8">
              <w:rPr>
                <w:iCs/>
                <w:sz w:val="24"/>
                <w:szCs w:val="24"/>
              </w:rPr>
              <w:t>is the</w:t>
            </w:r>
            <w:r w:rsidR="00EA38F2">
              <w:rPr>
                <w:iCs/>
                <w:sz w:val="24"/>
                <w:szCs w:val="24"/>
              </w:rPr>
              <w:t xml:space="preserve"> system in Wales. </w:t>
            </w:r>
          </w:p>
          <w:p w14:paraId="218A4CEE" w14:textId="674B8FC9" w:rsidR="0091550B" w:rsidRDefault="00EA38F2" w:rsidP="00C6649B">
            <w:pPr>
              <w:spacing w:line="360" w:lineRule="auto"/>
              <w:jc w:val="both"/>
              <w:rPr>
                <w:iCs/>
                <w:sz w:val="24"/>
                <w:szCs w:val="24"/>
              </w:rPr>
            </w:pPr>
            <w:r>
              <w:rPr>
                <w:iCs/>
                <w:sz w:val="24"/>
                <w:szCs w:val="24"/>
              </w:rPr>
              <w:t xml:space="preserve"> Canada and Australia (as aforementioned) fall into the category of </w:t>
            </w:r>
            <w:r w:rsidR="00642222">
              <w:rPr>
                <w:iCs/>
                <w:sz w:val="24"/>
                <w:szCs w:val="24"/>
              </w:rPr>
              <w:t>no protection orders available from Child Protection agencies and onl</w:t>
            </w:r>
            <w:r w:rsidR="000918F8">
              <w:rPr>
                <w:iCs/>
                <w:sz w:val="24"/>
                <w:szCs w:val="24"/>
              </w:rPr>
              <w:t>y</w:t>
            </w:r>
            <w:r w:rsidR="00642222">
              <w:rPr>
                <w:iCs/>
                <w:sz w:val="24"/>
                <w:szCs w:val="24"/>
              </w:rPr>
              <w:t xml:space="preserve"> begin child </w:t>
            </w:r>
            <w:r w:rsidR="000918F8">
              <w:rPr>
                <w:iCs/>
                <w:sz w:val="24"/>
                <w:szCs w:val="24"/>
              </w:rPr>
              <w:t>protection</w:t>
            </w:r>
            <w:r w:rsidR="00642222">
              <w:rPr>
                <w:iCs/>
                <w:sz w:val="24"/>
                <w:szCs w:val="24"/>
              </w:rPr>
              <w:t xml:space="preserve"> </w:t>
            </w:r>
            <w:r w:rsidR="000918F8">
              <w:rPr>
                <w:iCs/>
                <w:sz w:val="24"/>
                <w:szCs w:val="24"/>
              </w:rPr>
              <w:t>investigations</w:t>
            </w:r>
            <w:r w:rsidR="00642222">
              <w:rPr>
                <w:iCs/>
                <w:sz w:val="24"/>
                <w:szCs w:val="24"/>
              </w:rPr>
              <w:t xml:space="preserve"> following the birth </w:t>
            </w:r>
            <w:r w:rsidR="000918F8">
              <w:rPr>
                <w:iCs/>
                <w:sz w:val="24"/>
                <w:szCs w:val="24"/>
              </w:rPr>
              <w:t>of the</w:t>
            </w:r>
            <w:r w:rsidR="00642222">
              <w:rPr>
                <w:iCs/>
                <w:sz w:val="24"/>
                <w:szCs w:val="24"/>
              </w:rPr>
              <w:t xml:space="preserve"> child</w:t>
            </w:r>
            <w:r w:rsidR="006626CB">
              <w:rPr>
                <w:iCs/>
                <w:sz w:val="24"/>
                <w:szCs w:val="24"/>
              </w:rPr>
              <w:t xml:space="preserve">. </w:t>
            </w:r>
            <w:r w:rsidR="00371EB8">
              <w:rPr>
                <w:iCs/>
                <w:sz w:val="24"/>
                <w:szCs w:val="24"/>
              </w:rPr>
              <w:t xml:space="preserve">Whereas in Wales </w:t>
            </w:r>
            <w:r w:rsidR="00514993">
              <w:rPr>
                <w:iCs/>
                <w:sz w:val="24"/>
                <w:szCs w:val="24"/>
              </w:rPr>
              <w:t xml:space="preserve">they use the Risk 2 Pre-birth Assessment. </w:t>
            </w:r>
            <w:r w:rsidR="006626CB">
              <w:rPr>
                <w:iCs/>
                <w:sz w:val="24"/>
                <w:szCs w:val="24"/>
              </w:rPr>
              <w:t xml:space="preserve">Historically, Canada had used </w:t>
            </w:r>
            <w:r w:rsidR="008D6FD6">
              <w:rPr>
                <w:iCs/>
                <w:sz w:val="24"/>
                <w:szCs w:val="24"/>
              </w:rPr>
              <w:t xml:space="preserve">birth alerts if mother had a </w:t>
            </w:r>
            <w:r w:rsidR="0091550B">
              <w:rPr>
                <w:iCs/>
                <w:sz w:val="24"/>
                <w:szCs w:val="24"/>
              </w:rPr>
              <w:t>history of intervention from Local Authorit</w:t>
            </w:r>
            <w:r w:rsidR="00FF7FB9">
              <w:rPr>
                <w:iCs/>
                <w:sz w:val="24"/>
                <w:szCs w:val="24"/>
              </w:rPr>
              <w:t>ies</w:t>
            </w:r>
            <w:r w:rsidR="0091550B">
              <w:rPr>
                <w:iCs/>
                <w:sz w:val="24"/>
                <w:szCs w:val="24"/>
              </w:rPr>
              <w:t>, and up until 2023 this was done without the consent and knowledge of the mother</w:t>
            </w:r>
            <w:r w:rsidR="00C71893">
              <w:rPr>
                <w:iCs/>
                <w:sz w:val="24"/>
                <w:szCs w:val="24"/>
              </w:rPr>
              <w:t>, often leading to immediate orders being placed</w:t>
            </w:r>
            <w:r w:rsidR="00FF7FB9">
              <w:rPr>
                <w:iCs/>
                <w:sz w:val="24"/>
                <w:szCs w:val="24"/>
              </w:rPr>
              <w:t>.</w:t>
            </w:r>
            <w:r w:rsidR="00D372A8">
              <w:rPr>
                <w:iCs/>
                <w:sz w:val="24"/>
                <w:szCs w:val="24"/>
              </w:rPr>
              <w:t xml:space="preserve"> </w:t>
            </w:r>
            <w:r w:rsidR="00FF7FB9">
              <w:rPr>
                <w:iCs/>
                <w:sz w:val="24"/>
                <w:szCs w:val="24"/>
              </w:rPr>
              <w:t>T</w:t>
            </w:r>
            <w:r w:rsidR="00D372A8">
              <w:rPr>
                <w:iCs/>
                <w:sz w:val="24"/>
                <w:szCs w:val="24"/>
              </w:rPr>
              <w:t>hese were often based on assumptions and stereotypes</w:t>
            </w:r>
            <w:r w:rsidR="00C9187C">
              <w:rPr>
                <w:iCs/>
                <w:sz w:val="24"/>
                <w:szCs w:val="24"/>
              </w:rPr>
              <w:t xml:space="preserve"> and were heavily criticised due to the lack of consent of the parents. </w:t>
            </w:r>
            <w:r w:rsidR="002E08AC">
              <w:rPr>
                <w:iCs/>
                <w:sz w:val="24"/>
                <w:szCs w:val="24"/>
              </w:rPr>
              <w:t xml:space="preserve">Currently both </w:t>
            </w:r>
            <w:r w:rsidR="00A93AD4">
              <w:rPr>
                <w:iCs/>
                <w:sz w:val="24"/>
                <w:szCs w:val="24"/>
              </w:rPr>
              <w:t xml:space="preserve">Canadian law and Australian law do not recognise the unborn child as </w:t>
            </w:r>
            <w:r w:rsidR="004A67B6">
              <w:rPr>
                <w:iCs/>
                <w:sz w:val="24"/>
                <w:szCs w:val="24"/>
              </w:rPr>
              <w:t xml:space="preserve">legal individuals, </w:t>
            </w:r>
            <w:sdt>
              <w:sdtPr>
                <w:rPr>
                  <w:iCs/>
                  <w:sz w:val="24"/>
                  <w:szCs w:val="24"/>
                </w:rPr>
                <w:id w:val="-1812391374"/>
                <w:citation/>
              </w:sdtPr>
              <w:sdtEndPr/>
              <w:sdtContent>
                <w:r w:rsidR="004A67B6">
                  <w:rPr>
                    <w:iCs/>
                    <w:sz w:val="24"/>
                    <w:szCs w:val="24"/>
                  </w:rPr>
                  <w:fldChar w:fldCharType="begin"/>
                </w:r>
                <w:r w:rsidR="004A67B6">
                  <w:rPr>
                    <w:iCs/>
                    <w:sz w:val="24"/>
                    <w:szCs w:val="24"/>
                  </w:rPr>
                  <w:instrText xml:space="preserve"> CITATION Zij25 \l 2057 </w:instrText>
                </w:r>
                <w:r w:rsidR="004A67B6">
                  <w:rPr>
                    <w:iCs/>
                    <w:sz w:val="24"/>
                    <w:szCs w:val="24"/>
                  </w:rPr>
                  <w:fldChar w:fldCharType="separate"/>
                </w:r>
                <w:r w:rsidR="004A67B6" w:rsidRPr="004A67B6">
                  <w:rPr>
                    <w:noProof/>
                    <w:sz w:val="24"/>
                    <w:szCs w:val="24"/>
                  </w:rPr>
                  <w:t>(Zijlstra, et al., 2025)</w:t>
                </w:r>
                <w:r w:rsidR="004A67B6">
                  <w:rPr>
                    <w:iCs/>
                    <w:sz w:val="24"/>
                    <w:szCs w:val="24"/>
                  </w:rPr>
                  <w:fldChar w:fldCharType="end"/>
                </w:r>
              </w:sdtContent>
            </w:sdt>
          </w:p>
          <w:p w14:paraId="51576AB9" w14:textId="3C303C69" w:rsidR="00A94A48" w:rsidRDefault="001430DC" w:rsidP="00C6649B">
            <w:pPr>
              <w:spacing w:line="360" w:lineRule="auto"/>
              <w:jc w:val="both"/>
              <w:rPr>
                <w:iCs/>
                <w:sz w:val="24"/>
                <w:szCs w:val="24"/>
              </w:rPr>
            </w:pPr>
            <w:r>
              <w:rPr>
                <w:iCs/>
                <w:sz w:val="24"/>
                <w:szCs w:val="24"/>
              </w:rPr>
              <w:t xml:space="preserve"> </w:t>
            </w:r>
          </w:p>
          <w:p w14:paraId="54099BD8" w14:textId="03E3B427" w:rsidR="00BB401F" w:rsidRDefault="00F6507B" w:rsidP="00C6649B">
            <w:pPr>
              <w:spacing w:line="360" w:lineRule="auto"/>
              <w:jc w:val="both"/>
              <w:rPr>
                <w:iCs/>
                <w:sz w:val="24"/>
                <w:szCs w:val="24"/>
              </w:rPr>
            </w:pPr>
            <w:r>
              <w:rPr>
                <w:iCs/>
                <w:sz w:val="24"/>
                <w:szCs w:val="24"/>
              </w:rPr>
              <w:t xml:space="preserve">Furthermore, what is also concerning is that this was not an isolated incident, as the pregnancy of Child 1 went undetected </w:t>
            </w:r>
            <w:r w:rsidR="006E7DAD">
              <w:rPr>
                <w:iCs/>
                <w:sz w:val="24"/>
                <w:szCs w:val="24"/>
              </w:rPr>
              <w:t xml:space="preserve">until </w:t>
            </w:r>
            <w:r w:rsidR="00071C57">
              <w:rPr>
                <w:iCs/>
                <w:sz w:val="24"/>
                <w:szCs w:val="24"/>
              </w:rPr>
              <w:t>extremely late</w:t>
            </w:r>
            <w:r w:rsidR="006E7DAD">
              <w:rPr>
                <w:iCs/>
                <w:sz w:val="24"/>
                <w:szCs w:val="24"/>
              </w:rPr>
              <w:t xml:space="preserve"> into the pregnancy also putting </w:t>
            </w:r>
            <w:r w:rsidR="005F5E0E">
              <w:rPr>
                <w:iCs/>
                <w:sz w:val="24"/>
                <w:szCs w:val="24"/>
              </w:rPr>
              <w:t>C</w:t>
            </w:r>
            <w:r w:rsidR="006E7DAD">
              <w:rPr>
                <w:iCs/>
                <w:sz w:val="24"/>
                <w:szCs w:val="24"/>
              </w:rPr>
              <w:t xml:space="preserve">hild </w:t>
            </w:r>
            <w:r w:rsidR="00155295">
              <w:rPr>
                <w:iCs/>
                <w:sz w:val="24"/>
                <w:szCs w:val="24"/>
              </w:rPr>
              <w:t>1</w:t>
            </w:r>
            <w:r w:rsidR="006E7DAD">
              <w:rPr>
                <w:iCs/>
                <w:sz w:val="24"/>
                <w:szCs w:val="24"/>
              </w:rPr>
              <w:t xml:space="preserve"> </w:t>
            </w:r>
            <w:r w:rsidR="00616AD1">
              <w:rPr>
                <w:iCs/>
                <w:sz w:val="24"/>
                <w:szCs w:val="24"/>
              </w:rPr>
              <w:t>at</w:t>
            </w:r>
            <w:r w:rsidR="006E7DAD">
              <w:rPr>
                <w:iCs/>
                <w:sz w:val="24"/>
                <w:szCs w:val="24"/>
              </w:rPr>
              <w:t xml:space="preserve"> similar risk. </w:t>
            </w:r>
            <w:r w:rsidR="00D45CFE">
              <w:rPr>
                <w:iCs/>
                <w:sz w:val="24"/>
                <w:szCs w:val="24"/>
              </w:rPr>
              <w:t>Considering</w:t>
            </w:r>
            <w:r w:rsidR="001D3DC6">
              <w:rPr>
                <w:iCs/>
                <w:sz w:val="24"/>
                <w:szCs w:val="24"/>
              </w:rPr>
              <w:t xml:space="preserve"> the </w:t>
            </w:r>
            <w:r w:rsidR="00D45CFE">
              <w:rPr>
                <w:iCs/>
                <w:sz w:val="24"/>
                <w:szCs w:val="24"/>
              </w:rPr>
              <w:t>repetition,</w:t>
            </w:r>
            <w:r w:rsidR="001D3DC6">
              <w:rPr>
                <w:iCs/>
                <w:sz w:val="24"/>
                <w:szCs w:val="24"/>
              </w:rPr>
              <w:t xml:space="preserve"> it would be </w:t>
            </w:r>
            <w:r w:rsidR="00D45CFE">
              <w:rPr>
                <w:iCs/>
                <w:sz w:val="24"/>
                <w:szCs w:val="24"/>
              </w:rPr>
              <w:t xml:space="preserve">remiss if this </w:t>
            </w:r>
            <w:r w:rsidR="00784319">
              <w:rPr>
                <w:iCs/>
                <w:sz w:val="24"/>
                <w:szCs w:val="24"/>
              </w:rPr>
              <w:t>were</w:t>
            </w:r>
            <w:r w:rsidR="00D45CFE">
              <w:rPr>
                <w:iCs/>
                <w:sz w:val="24"/>
                <w:szCs w:val="24"/>
              </w:rPr>
              <w:t xml:space="preserve"> not investigated further </w:t>
            </w:r>
            <w:r w:rsidR="00FD32AA">
              <w:rPr>
                <w:iCs/>
                <w:sz w:val="24"/>
                <w:szCs w:val="24"/>
              </w:rPr>
              <w:t xml:space="preserve">and professionals need to show significant professional curiosity to understand. </w:t>
            </w:r>
            <w:r w:rsidR="000657D9">
              <w:rPr>
                <w:iCs/>
                <w:sz w:val="24"/>
                <w:szCs w:val="24"/>
              </w:rPr>
              <w:t>Whilst the research shows that there are many issues, such as shame, humiliation and fear of repercussion may be the reasons</w:t>
            </w:r>
            <w:r w:rsidR="00F546D4">
              <w:rPr>
                <w:iCs/>
                <w:sz w:val="24"/>
                <w:szCs w:val="24"/>
              </w:rPr>
              <w:t xml:space="preserve">, it can also be </w:t>
            </w:r>
            <w:r w:rsidR="00CF39CC">
              <w:rPr>
                <w:iCs/>
                <w:sz w:val="24"/>
                <w:szCs w:val="24"/>
              </w:rPr>
              <w:t xml:space="preserve">indicative of deeper concerns, such as </w:t>
            </w:r>
            <w:r w:rsidR="002E0A6D">
              <w:rPr>
                <w:iCs/>
                <w:sz w:val="24"/>
                <w:szCs w:val="24"/>
              </w:rPr>
              <w:t>learned behaviours, Ms 3’s own childhood trauma or parental functioning</w:t>
            </w:r>
            <w:r w:rsidR="00E154A0">
              <w:rPr>
                <w:iCs/>
                <w:sz w:val="24"/>
                <w:szCs w:val="24"/>
              </w:rPr>
              <w:t xml:space="preserve"> </w:t>
            </w:r>
            <w:sdt>
              <w:sdtPr>
                <w:rPr>
                  <w:iCs/>
                  <w:sz w:val="24"/>
                  <w:szCs w:val="24"/>
                </w:rPr>
                <w:id w:val="-33734188"/>
                <w:citation/>
              </w:sdtPr>
              <w:sdtEndPr/>
              <w:sdtContent>
                <w:r w:rsidR="00E154A0">
                  <w:rPr>
                    <w:iCs/>
                    <w:sz w:val="24"/>
                    <w:szCs w:val="24"/>
                  </w:rPr>
                  <w:fldChar w:fldCharType="begin"/>
                </w:r>
                <w:r w:rsidR="00E154A0">
                  <w:rPr>
                    <w:iCs/>
                    <w:sz w:val="24"/>
                    <w:szCs w:val="24"/>
                  </w:rPr>
                  <w:instrText xml:space="preserve"> CITATION Mun11 \l 2057 </w:instrText>
                </w:r>
                <w:r w:rsidR="00E154A0">
                  <w:rPr>
                    <w:iCs/>
                    <w:sz w:val="24"/>
                    <w:szCs w:val="24"/>
                  </w:rPr>
                  <w:fldChar w:fldCharType="separate"/>
                </w:r>
                <w:r w:rsidR="00E154A0" w:rsidRPr="00E154A0">
                  <w:rPr>
                    <w:noProof/>
                    <w:sz w:val="24"/>
                    <w:szCs w:val="24"/>
                  </w:rPr>
                  <w:t>(Munro, 2011)</w:t>
                </w:r>
                <w:r w:rsidR="00E154A0">
                  <w:rPr>
                    <w:iCs/>
                    <w:sz w:val="24"/>
                    <w:szCs w:val="24"/>
                  </w:rPr>
                  <w:fldChar w:fldCharType="end"/>
                </w:r>
              </w:sdtContent>
            </w:sdt>
            <w:r w:rsidR="00E154A0">
              <w:rPr>
                <w:iCs/>
                <w:sz w:val="24"/>
                <w:szCs w:val="24"/>
              </w:rPr>
              <w:t>.</w:t>
            </w:r>
          </w:p>
          <w:p w14:paraId="7F6FEBF4" w14:textId="77777777" w:rsidR="00670CC7" w:rsidRDefault="00670CC7" w:rsidP="00C6649B">
            <w:pPr>
              <w:spacing w:line="360" w:lineRule="auto"/>
              <w:jc w:val="both"/>
              <w:rPr>
                <w:iCs/>
                <w:sz w:val="24"/>
                <w:szCs w:val="24"/>
              </w:rPr>
            </w:pPr>
          </w:p>
          <w:p w14:paraId="3882AD23" w14:textId="1B12C78F" w:rsidR="00047984" w:rsidRDefault="00047984" w:rsidP="00C6649B">
            <w:pPr>
              <w:spacing w:line="360" w:lineRule="auto"/>
              <w:jc w:val="both"/>
              <w:rPr>
                <w:iCs/>
                <w:sz w:val="24"/>
                <w:szCs w:val="24"/>
              </w:rPr>
            </w:pPr>
            <w:r>
              <w:rPr>
                <w:iCs/>
                <w:sz w:val="24"/>
                <w:szCs w:val="24"/>
              </w:rPr>
              <w:lastRenderedPageBreak/>
              <w:t>Secondly</w:t>
            </w:r>
            <w:r w:rsidR="002F6C5E">
              <w:rPr>
                <w:iCs/>
                <w:sz w:val="24"/>
                <w:szCs w:val="24"/>
              </w:rPr>
              <w:t>,</w:t>
            </w:r>
            <w:r w:rsidR="00617193">
              <w:rPr>
                <w:iCs/>
                <w:sz w:val="24"/>
                <w:szCs w:val="24"/>
              </w:rPr>
              <w:t xml:space="preserve"> I</w:t>
            </w:r>
            <w:r w:rsidR="00BD5AA2">
              <w:rPr>
                <w:iCs/>
                <w:sz w:val="24"/>
                <w:szCs w:val="24"/>
              </w:rPr>
              <w:t xml:space="preserve"> identified extremely poor home conditions,</w:t>
            </w:r>
            <w:r w:rsidR="00AC637E">
              <w:rPr>
                <w:iCs/>
                <w:sz w:val="24"/>
                <w:szCs w:val="24"/>
              </w:rPr>
              <w:t xml:space="preserve"> </w:t>
            </w:r>
            <w:r w:rsidR="00C066A9">
              <w:rPr>
                <w:iCs/>
                <w:sz w:val="24"/>
                <w:szCs w:val="24"/>
              </w:rPr>
              <w:t>oddly</w:t>
            </w:r>
            <w:r w:rsidR="00BD5AA2">
              <w:rPr>
                <w:iCs/>
                <w:sz w:val="24"/>
                <w:szCs w:val="24"/>
              </w:rPr>
              <w:t xml:space="preserve"> </w:t>
            </w:r>
            <w:r w:rsidR="00346D0E">
              <w:rPr>
                <w:iCs/>
                <w:sz w:val="24"/>
                <w:szCs w:val="24"/>
              </w:rPr>
              <w:t>pertaining</w:t>
            </w:r>
            <w:r w:rsidR="0024322A">
              <w:rPr>
                <w:iCs/>
                <w:sz w:val="24"/>
                <w:szCs w:val="24"/>
              </w:rPr>
              <w:t xml:space="preserve"> only to the bedroom of Ms </w:t>
            </w:r>
            <w:r w:rsidR="00051024">
              <w:rPr>
                <w:iCs/>
                <w:sz w:val="24"/>
                <w:szCs w:val="24"/>
              </w:rPr>
              <w:t>3</w:t>
            </w:r>
            <w:r w:rsidR="00826E6E">
              <w:rPr>
                <w:iCs/>
                <w:sz w:val="24"/>
                <w:szCs w:val="24"/>
              </w:rPr>
              <w:t>,</w:t>
            </w:r>
            <w:r w:rsidR="00051024">
              <w:rPr>
                <w:iCs/>
                <w:sz w:val="24"/>
                <w:szCs w:val="24"/>
              </w:rPr>
              <w:t xml:space="preserve"> where</w:t>
            </w:r>
            <w:r w:rsidR="0024322A">
              <w:rPr>
                <w:iCs/>
                <w:sz w:val="24"/>
                <w:szCs w:val="24"/>
              </w:rPr>
              <w:t xml:space="preserve"> she resided with </w:t>
            </w:r>
            <w:r w:rsidR="000840C4">
              <w:rPr>
                <w:iCs/>
                <w:sz w:val="24"/>
                <w:szCs w:val="24"/>
              </w:rPr>
              <w:t>Child</w:t>
            </w:r>
            <w:r w:rsidR="0024322A">
              <w:rPr>
                <w:iCs/>
                <w:sz w:val="24"/>
                <w:szCs w:val="24"/>
              </w:rPr>
              <w:t xml:space="preserve"> </w:t>
            </w:r>
            <w:r w:rsidR="000840C4">
              <w:rPr>
                <w:iCs/>
                <w:sz w:val="24"/>
                <w:szCs w:val="24"/>
              </w:rPr>
              <w:t>1 and intended to take Child 2</w:t>
            </w:r>
            <w:r w:rsidR="00B80AFE">
              <w:rPr>
                <w:iCs/>
                <w:sz w:val="24"/>
                <w:szCs w:val="24"/>
              </w:rPr>
              <w:t>.</w:t>
            </w:r>
            <w:r w:rsidR="00BE54DE">
              <w:rPr>
                <w:iCs/>
                <w:sz w:val="24"/>
                <w:szCs w:val="24"/>
              </w:rPr>
              <w:t xml:space="preserve"> </w:t>
            </w:r>
            <w:r w:rsidR="00B80AFE">
              <w:rPr>
                <w:iCs/>
                <w:sz w:val="24"/>
                <w:szCs w:val="24"/>
              </w:rPr>
              <w:t>T</w:t>
            </w:r>
            <w:r w:rsidR="00BE54DE">
              <w:rPr>
                <w:iCs/>
                <w:sz w:val="24"/>
                <w:szCs w:val="24"/>
              </w:rPr>
              <w:t xml:space="preserve">he rest of the </w:t>
            </w:r>
            <w:r w:rsidR="00051024">
              <w:rPr>
                <w:iCs/>
                <w:sz w:val="24"/>
                <w:szCs w:val="24"/>
              </w:rPr>
              <w:t>home, on</w:t>
            </w:r>
            <w:r w:rsidR="00BE54DE">
              <w:rPr>
                <w:iCs/>
                <w:sz w:val="24"/>
                <w:szCs w:val="24"/>
              </w:rPr>
              <w:t xml:space="preserve"> initial ins</w:t>
            </w:r>
            <w:r w:rsidR="00051024">
              <w:rPr>
                <w:iCs/>
                <w:sz w:val="24"/>
                <w:szCs w:val="24"/>
              </w:rPr>
              <w:t>pec</w:t>
            </w:r>
            <w:r w:rsidR="00BE54DE">
              <w:rPr>
                <w:iCs/>
                <w:sz w:val="24"/>
                <w:szCs w:val="24"/>
              </w:rPr>
              <w:t>tion</w:t>
            </w:r>
            <w:r w:rsidR="00826E6E">
              <w:rPr>
                <w:iCs/>
                <w:sz w:val="24"/>
                <w:szCs w:val="24"/>
              </w:rPr>
              <w:t>,</w:t>
            </w:r>
            <w:r w:rsidR="00BE54DE">
              <w:rPr>
                <w:iCs/>
                <w:sz w:val="24"/>
                <w:szCs w:val="24"/>
              </w:rPr>
              <w:t xml:space="preserve"> was reasonably well kept.</w:t>
            </w:r>
            <w:r w:rsidR="00880C25">
              <w:rPr>
                <w:iCs/>
                <w:sz w:val="24"/>
                <w:szCs w:val="24"/>
              </w:rPr>
              <w:t xml:space="preserve"> </w:t>
            </w:r>
            <w:r w:rsidR="00D73402">
              <w:rPr>
                <w:iCs/>
                <w:sz w:val="24"/>
                <w:szCs w:val="24"/>
              </w:rPr>
              <w:t xml:space="preserve">The outcome of my </w:t>
            </w:r>
            <w:r w:rsidR="00313C54">
              <w:rPr>
                <w:iCs/>
                <w:sz w:val="24"/>
                <w:szCs w:val="24"/>
              </w:rPr>
              <w:t>professional judgement</w:t>
            </w:r>
            <w:r w:rsidR="00EE1351">
              <w:rPr>
                <w:iCs/>
                <w:sz w:val="24"/>
                <w:szCs w:val="24"/>
              </w:rPr>
              <w:t xml:space="preserve"> was that it made me </w:t>
            </w:r>
            <w:r w:rsidR="00C02C5E">
              <w:rPr>
                <w:iCs/>
                <w:sz w:val="24"/>
                <w:szCs w:val="24"/>
              </w:rPr>
              <w:t>concerned regarding</w:t>
            </w:r>
            <w:r w:rsidR="00C80CB7">
              <w:rPr>
                <w:iCs/>
                <w:sz w:val="24"/>
                <w:szCs w:val="24"/>
              </w:rPr>
              <w:t xml:space="preserve"> Ms 3’s mental capacity and perhaps personal trauma stemming from her own childhood.</w:t>
            </w:r>
            <w:r w:rsidR="00EA64E2">
              <w:rPr>
                <w:iCs/>
                <w:sz w:val="24"/>
                <w:szCs w:val="24"/>
              </w:rPr>
              <w:t xml:space="preserve"> Further investigation into the Local Authorities’ archives </w:t>
            </w:r>
            <w:r w:rsidR="00F63821">
              <w:rPr>
                <w:iCs/>
                <w:sz w:val="24"/>
                <w:szCs w:val="24"/>
              </w:rPr>
              <w:t>indicated that Ms 3 had been diagnosed with</w:t>
            </w:r>
            <w:r w:rsidR="00C75C16">
              <w:rPr>
                <w:iCs/>
                <w:sz w:val="24"/>
                <w:szCs w:val="24"/>
              </w:rPr>
              <w:t xml:space="preserve"> learning disabilities from </w:t>
            </w:r>
            <w:r w:rsidR="00071C57">
              <w:rPr>
                <w:iCs/>
                <w:sz w:val="24"/>
                <w:szCs w:val="24"/>
              </w:rPr>
              <w:t>an early age</w:t>
            </w:r>
            <w:r w:rsidR="00C75C16">
              <w:rPr>
                <w:iCs/>
                <w:sz w:val="24"/>
                <w:szCs w:val="24"/>
              </w:rPr>
              <w:t xml:space="preserve">, and that </w:t>
            </w:r>
            <w:r w:rsidR="00D8089B">
              <w:rPr>
                <w:iCs/>
                <w:sz w:val="24"/>
                <w:szCs w:val="24"/>
              </w:rPr>
              <w:t>similar circumstances</w:t>
            </w:r>
            <w:r w:rsidR="00C75C16">
              <w:rPr>
                <w:iCs/>
                <w:sz w:val="24"/>
                <w:szCs w:val="24"/>
              </w:rPr>
              <w:t xml:space="preserve"> had occurred </w:t>
            </w:r>
            <w:r w:rsidR="00D8089B">
              <w:rPr>
                <w:iCs/>
                <w:sz w:val="24"/>
                <w:szCs w:val="24"/>
              </w:rPr>
              <w:t xml:space="preserve">within her own childhood. </w:t>
            </w:r>
            <w:r w:rsidR="00880C25">
              <w:rPr>
                <w:iCs/>
                <w:sz w:val="24"/>
                <w:szCs w:val="24"/>
              </w:rPr>
              <w:t>I decided</w:t>
            </w:r>
            <w:r w:rsidR="00C02C5E">
              <w:rPr>
                <w:iCs/>
                <w:sz w:val="24"/>
                <w:szCs w:val="24"/>
              </w:rPr>
              <w:t xml:space="preserve"> </w:t>
            </w:r>
            <w:r w:rsidR="00444E2B">
              <w:rPr>
                <w:iCs/>
                <w:sz w:val="24"/>
                <w:szCs w:val="24"/>
              </w:rPr>
              <w:t xml:space="preserve">that </w:t>
            </w:r>
            <w:r w:rsidR="001353EF">
              <w:rPr>
                <w:iCs/>
                <w:sz w:val="24"/>
                <w:szCs w:val="24"/>
              </w:rPr>
              <w:t>f</w:t>
            </w:r>
            <w:r w:rsidR="003D5724">
              <w:rPr>
                <w:iCs/>
                <w:sz w:val="24"/>
                <w:szCs w:val="24"/>
              </w:rPr>
              <w:t xml:space="preserve">urther investigation will be required to understand the foundations of the neglect and to consider </w:t>
            </w:r>
            <w:r w:rsidR="001353EF">
              <w:rPr>
                <w:iCs/>
                <w:sz w:val="24"/>
                <w:szCs w:val="24"/>
              </w:rPr>
              <w:t>what role individual and famil</w:t>
            </w:r>
            <w:r w:rsidR="00157A8E">
              <w:rPr>
                <w:iCs/>
                <w:sz w:val="24"/>
                <w:szCs w:val="24"/>
              </w:rPr>
              <w:t xml:space="preserve">ial </w:t>
            </w:r>
            <w:r w:rsidR="007B5C24">
              <w:rPr>
                <w:iCs/>
                <w:sz w:val="24"/>
                <w:szCs w:val="24"/>
              </w:rPr>
              <w:t>structures play.</w:t>
            </w:r>
            <w:sdt>
              <w:sdtPr>
                <w:rPr>
                  <w:iCs/>
                  <w:sz w:val="24"/>
                  <w:szCs w:val="24"/>
                </w:rPr>
                <w:id w:val="2088872453"/>
                <w:citation/>
              </w:sdtPr>
              <w:sdtEndPr/>
              <w:sdtContent>
                <w:r w:rsidR="003C0E98">
                  <w:rPr>
                    <w:iCs/>
                    <w:sz w:val="24"/>
                    <w:szCs w:val="24"/>
                  </w:rPr>
                  <w:fldChar w:fldCharType="begin"/>
                </w:r>
                <w:r w:rsidR="003C0E98">
                  <w:rPr>
                    <w:iCs/>
                    <w:sz w:val="24"/>
                    <w:szCs w:val="24"/>
                  </w:rPr>
                  <w:instrText xml:space="preserve"> CITATION Fea18 \l 2057 </w:instrText>
                </w:r>
                <w:r w:rsidR="003C0E98">
                  <w:rPr>
                    <w:iCs/>
                    <w:sz w:val="24"/>
                    <w:szCs w:val="24"/>
                  </w:rPr>
                  <w:fldChar w:fldCharType="separate"/>
                </w:r>
                <w:r w:rsidR="003C0E98">
                  <w:rPr>
                    <w:iCs/>
                    <w:noProof/>
                    <w:sz w:val="24"/>
                    <w:szCs w:val="24"/>
                  </w:rPr>
                  <w:t xml:space="preserve"> </w:t>
                </w:r>
                <w:r w:rsidR="003C0E98" w:rsidRPr="003C0E98">
                  <w:rPr>
                    <w:noProof/>
                    <w:sz w:val="24"/>
                    <w:szCs w:val="24"/>
                  </w:rPr>
                  <w:t>(Featherstone, et al., 2018)</w:t>
                </w:r>
                <w:r w:rsidR="003C0E98">
                  <w:rPr>
                    <w:iCs/>
                    <w:sz w:val="24"/>
                    <w:szCs w:val="24"/>
                  </w:rPr>
                  <w:fldChar w:fldCharType="end"/>
                </w:r>
              </w:sdtContent>
            </w:sdt>
            <w:r w:rsidR="003C0E98">
              <w:rPr>
                <w:iCs/>
                <w:sz w:val="24"/>
                <w:szCs w:val="24"/>
              </w:rPr>
              <w:t>.</w:t>
            </w:r>
          </w:p>
          <w:p w14:paraId="20AEBF58" w14:textId="1F915E20" w:rsidR="00E603B3" w:rsidRPr="00E603B3" w:rsidRDefault="001444AD" w:rsidP="00E603B3">
            <w:pPr>
              <w:overflowPunct/>
              <w:autoSpaceDE/>
              <w:autoSpaceDN/>
              <w:adjustRightInd/>
              <w:spacing w:line="360" w:lineRule="auto"/>
              <w:jc w:val="both"/>
              <w:textAlignment w:val="auto"/>
              <w:rPr>
                <w:rFonts w:ascii="Segoe UI" w:hAnsi="Segoe UI" w:cs="Segoe UI"/>
                <w:color w:val="auto"/>
                <w:sz w:val="21"/>
                <w:szCs w:val="21"/>
              </w:rPr>
            </w:pPr>
            <w:r>
              <w:rPr>
                <w:iCs/>
                <w:sz w:val="24"/>
                <w:szCs w:val="24"/>
              </w:rPr>
              <w:t xml:space="preserve">The </w:t>
            </w:r>
            <w:r w:rsidR="00183AAB">
              <w:rPr>
                <w:iCs/>
                <w:sz w:val="24"/>
                <w:szCs w:val="24"/>
              </w:rPr>
              <w:t>revelation</w:t>
            </w:r>
            <w:r>
              <w:rPr>
                <w:iCs/>
                <w:sz w:val="24"/>
                <w:szCs w:val="24"/>
              </w:rPr>
              <w:t xml:space="preserve"> of Ms 3 having a learning </w:t>
            </w:r>
            <w:r w:rsidR="00183AAB">
              <w:rPr>
                <w:iCs/>
                <w:sz w:val="24"/>
                <w:szCs w:val="24"/>
              </w:rPr>
              <w:t>disability</w:t>
            </w:r>
            <w:r w:rsidR="00277AFF">
              <w:rPr>
                <w:iCs/>
                <w:sz w:val="24"/>
                <w:szCs w:val="24"/>
              </w:rPr>
              <w:t xml:space="preserve"> introduced further complexity into the case, requiring that a</w:t>
            </w:r>
            <w:r w:rsidR="005663E1">
              <w:rPr>
                <w:iCs/>
                <w:sz w:val="24"/>
                <w:szCs w:val="24"/>
              </w:rPr>
              <w:t>n evidenced based</w:t>
            </w:r>
            <w:r w:rsidR="00F130AD">
              <w:rPr>
                <w:iCs/>
                <w:sz w:val="24"/>
                <w:szCs w:val="24"/>
              </w:rPr>
              <w:t>,</w:t>
            </w:r>
            <w:r w:rsidR="00277AFF">
              <w:rPr>
                <w:iCs/>
                <w:sz w:val="24"/>
                <w:szCs w:val="24"/>
              </w:rPr>
              <w:t xml:space="preserve"> specialist parenting assessment wou</w:t>
            </w:r>
            <w:r w:rsidR="001907B7">
              <w:rPr>
                <w:iCs/>
                <w:sz w:val="24"/>
                <w:szCs w:val="24"/>
              </w:rPr>
              <w:t xml:space="preserve">ld need to be completed to assess the </w:t>
            </w:r>
            <w:r w:rsidR="0047781D">
              <w:rPr>
                <w:iCs/>
                <w:sz w:val="24"/>
                <w:szCs w:val="24"/>
              </w:rPr>
              <w:t xml:space="preserve">difficulties Ms 3 may have in understanding and processing information and whether she had the </w:t>
            </w:r>
            <w:r w:rsidR="007F195C">
              <w:rPr>
                <w:iCs/>
                <w:sz w:val="24"/>
                <w:szCs w:val="24"/>
              </w:rPr>
              <w:t xml:space="preserve">cognitive </w:t>
            </w:r>
            <w:r w:rsidR="0047781D">
              <w:rPr>
                <w:iCs/>
                <w:sz w:val="24"/>
                <w:szCs w:val="24"/>
              </w:rPr>
              <w:t xml:space="preserve">ability to appropriately care for the children </w:t>
            </w:r>
            <w:r w:rsidR="00501C4C">
              <w:rPr>
                <w:iCs/>
                <w:sz w:val="24"/>
                <w:szCs w:val="24"/>
              </w:rPr>
              <w:t>and to</w:t>
            </w:r>
            <w:r w:rsidR="000D44DC">
              <w:rPr>
                <w:iCs/>
                <w:sz w:val="24"/>
                <w:szCs w:val="24"/>
              </w:rPr>
              <w:t xml:space="preserve"> be able to meet their evolving needs as the grow and develop. </w:t>
            </w:r>
            <w:r w:rsidR="00695AD6">
              <w:rPr>
                <w:iCs/>
                <w:sz w:val="24"/>
                <w:szCs w:val="24"/>
              </w:rPr>
              <w:t xml:space="preserve">Ms 3’s limited engagement with </w:t>
            </w:r>
            <w:r w:rsidR="008E5A9F">
              <w:rPr>
                <w:iCs/>
                <w:sz w:val="24"/>
                <w:szCs w:val="24"/>
              </w:rPr>
              <w:t xml:space="preserve">professionals in the past may have stemmed from her learning disability </w:t>
            </w:r>
            <w:r w:rsidR="0060289B">
              <w:rPr>
                <w:iCs/>
                <w:sz w:val="24"/>
                <w:szCs w:val="24"/>
              </w:rPr>
              <w:t>being</w:t>
            </w:r>
            <w:r w:rsidR="008E5A9F">
              <w:rPr>
                <w:iCs/>
                <w:sz w:val="24"/>
                <w:szCs w:val="24"/>
              </w:rPr>
              <w:t xml:space="preserve"> undetected and so support that had been offered did not reflect her</w:t>
            </w:r>
            <w:r w:rsidR="00501C4C">
              <w:rPr>
                <w:iCs/>
                <w:sz w:val="24"/>
                <w:szCs w:val="24"/>
              </w:rPr>
              <w:t xml:space="preserve"> neuro diverse</w:t>
            </w:r>
            <w:r w:rsidR="008E5A9F">
              <w:rPr>
                <w:iCs/>
                <w:sz w:val="24"/>
                <w:szCs w:val="24"/>
              </w:rPr>
              <w:t xml:space="preserve"> needs. </w:t>
            </w:r>
            <w:r w:rsidR="00E357B2">
              <w:rPr>
                <w:iCs/>
                <w:sz w:val="24"/>
                <w:szCs w:val="24"/>
              </w:rPr>
              <w:t xml:space="preserve">Research has shown that individuals with learning disabilities are able to maintain families and </w:t>
            </w:r>
            <w:r w:rsidR="00F130AD">
              <w:rPr>
                <w:iCs/>
                <w:sz w:val="24"/>
                <w:szCs w:val="24"/>
              </w:rPr>
              <w:t xml:space="preserve">successfully </w:t>
            </w:r>
            <w:r w:rsidR="00E357B2">
              <w:rPr>
                <w:iCs/>
                <w:sz w:val="24"/>
                <w:szCs w:val="24"/>
              </w:rPr>
              <w:t>parent to a good enough standard</w:t>
            </w:r>
            <w:r w:rsidR="008E26D6">
              <w:rPr>
                <w:iCs/>
                <w:sz w:val="24"/>
                <w:szCs w:val="24"/>
              </w:rPr>
              <w:t xml:space="preserve"> if the right adjustments are made </w:t>
            </w:r>
            <w:r w:rsidR="00F130AD">
              <w:rPr>
                <w:iCs/>
                <w:sz w:val="24"/>
                <w:szCs w:val="24"/>
              </w:rPr>
              <w:t>and appropriate</w:t>
            </w:r>
            <w:r w:rsidR="008E26D6">
              <w:rPr>
                <w:iCs/>
                <w:sz w:val="24"/>
                <w:szCs w:val="24"/>
              </w:rPr>
              <w:t xml:space="preserve"> support in place to promote engagement</w:t>
            </w:r>
            <w:sdt>
              <w:sdtPr>
                <w:rPr>
                  <w:iCs/>
                  <w:sz w:val="24"/>
                  <w:szCs w:val="24"/>
                </w:rPr>
                <w:id w:val="-2034481007"/>
                <w:citation/>
              </w:sdtPr>
              <w:sdtEndPr/>
              <w:sdtContent>
                <w:r w:rsidR="00E603B3">
                  <w:rPr>
                    <w:iCs/>
                    <w:sz w:val="24"/>
                    <w:szCs w:val="24"/>
                  </w:rPr>
                  <w:fldChar w:fldCharType="begin"/>
                </w:r>
                <w:r w:rsidR="00E603B3">
                  <w:rPr>
                    <w:iCs/>
                    <w:sz w:val="24"/>
                    <w:szCs w:val="24"/>
                  </w:rPr>
                  <w:instrText xml:space="preserve"> CITATION Wil13 \l 2057 </w:instrText>
                </w:r>
                <w:r w:rsidR="00E603B3">
                  <w:rPr>
                    <w:iCs/>
                    <w:sz w:val="24"/>
                    <w:szCs w:val="24"/>
                  </w:rPr>
                  <w:fldChar w:fldCharType="separate"/>
                </w:r>
                <w:r w:rsidR="00E603B3">
                  <w:rPr>
                    <w:iCs/>
                    <w:noProof/>
                    <w:sz w:val="24"/>
                    <w:szCs w:val="24"/>
                  </w:rPr>
                  <w:t xml:space="preserve"> </w:t>
                </w:r>
                <w:r w:rsidR="00E603B3" w:rsidRPr="00E603B3">
                  <w:rPr>
                    <w:noProof/>
                    <w:sz w:val="24"/>
                    <w:szCs w:val="24"/>
                  </w:rPr>
                  <w:t>(Williams &amp; Evans, 2013)</w:t>
                </w:r>
                <w:r w:rsidR="00E603B3">
                  <w:rPr>
                    <w:iCs/>
                    <w:sz w:val="24"/>
                    <w:szCs w:val="24"/>
                  </w:rPr>
                  <w:fldChar w:fldCharType="end"/>
                </w:r>
              </w:sdtContent>
            </w:sdt>
            <w:r w:rsidR="008E26D6">
              <w:rPr>
                <w:iCs/>
                <w:sz w:val="24"/>
                <w:szCs w:val="24"/>
              </w:rPr>
              <w:t xml:space="preserve">. </w:t>
            </w:r>
            <w:r w:rsidR="00E603B3" w:rsidRPr="00E603B3">
              <w:rPr>
                <w:color w:val="auto"/>
                <w:sz w:val="24"/>
                <w:szCs w:val="24"/>
              </w:rPr>
              <w:t>This issue is particularly relevant within the context of the Social Services and Well-being (Wales) Act 2014, which promotes person-centred and strengths-based practice. Rather than focusing solely upon deficits, professionals were required to consider both the challenges faced by Ms 3 and the support that could be provided to enhance her parenting capacity</w:t>
            </w:r>
            <w:r w:rsidR="00E603B3" w:rsidRPr="00E603B3">
              <w:rPr>
                <w:rFonts w:ascii="Segoe UI" w:hAnsi="Segoe UI" w:cs="Segoe UI"/>
                <w:color w:val="auto"/>
                <w:sz w:val="21"/>
                <w:szCs w:val="21"/>
              </w:rPr>
              <w:t xml:space="preserve">. </w:t>
            </w:r>
          </w:p>
          <w:p w14:paraId="0F04267D" w14:textId="6AEF50A2" w:rsidR="00D60202" w:rsidRDefault="00D60202" w:rsidP="00C6649B">
            <w:pPr>
              <w:spacing w:line="360" w:lineRule="auto"/>
              <w:jc w:val="both"/>
              <w:rPr>
                <w:iCs/>
                <w:sz w:val="24"/>
                <w:szCs w:val="24"/>
              </w:rPr>
            </w:pPr>
          </w:p>
          <w:p w14:paraId="459911EC" w14:textId="77777777" w:rsidR="004E54D6" w:rsidRDefault="004E54D6" w:rsidP="00C6649B">
            <w:pPr>
              <w:spacing w:line="360" w:lineRule="auto"/>
              <w:jc w:val="both"/>
              <w:rPr>
                <w:iCs/>
                <w:sz w:val="24"/>
                <w:szCs w:val="24"/>
              </w:rPr>
            </w:pPr>
          </w:p>
          <w:p w14:paraId="03B9177B" w14:textId="77777777" w:rsidR="00F36E9C" w:rsidRDefault="006357CE" w:rsidP="00C6649B">
            <w:pPr>
              <w:spacing w:line="360" w:lineRule="auto"/>
              <w:jc w:val="both"/>
              <w:rPr>
                <w:iCs/>
                <w:sz w:val="24"/>
                <w:szCs w:val="24"/>
              </w:rPr>
            </w:pPr>
            <w:r>
              <w:rPr>
                <w:iCs/>
                <w:sz w:val="24"/>
                <w:szCs w:val="24"/>
              </w:rPr>
              <w:t xml:space="preserve">The family consists of Mr </w:t>
            </w:r>
            <w:r w:rsidR="00F36E9C">
              <w:rPr>
                <w:iCs/>
                <w:sz w:val="24"/>
                <w:szCs w:val="24"/>
              </w:rPr>
              <w:t>4 and Ms 3 and their two biological children, Child 1 and Child 2.</w:t>
            </w:r>
          </w:p>
          <w:p w14:paraId="4006D304" w14:textId="22E0F614" w:rsidR="00B252CB" w:rsidRDefault="00F36E9C" w:rsidP="00D94DAF">
            <w:pPr>
              <w:spacing w:line="360" w:lineRule="auto"/>
              <w:jc w:val="both"/>
              <w:rPr>
                <w:iCs/>
                <w:sz w:val="24"/>
                <w:szCs w:val="24"/>
              </w:rPr>
            </w:pPr>
            <w:r>
              <w:rPr>
                <w:iCs/>
                <w:sz w:val="24"/>
                <w:szCs w:val="24"/>
              </w:rPr>
              <w:t xml:space="preserve"> Mr 4 and Ms 3 were not in a close relationship and only maintained contact </w:t>
            </w:r>
            <w:r w:rsidR="00780C0E">
              <w:rPr>
                <w:iCs/>
                <w:sz w:val="24"/>
                <w:szCs w:val="24"/>
              </w:rPr>
              <w:t>via</w:t>
            </w:r>
            <w:r>
              <w:rPr>
                <w:iCs/>
                <w:sz w:val="24"/>
                <w:szCs w:val="24"/>
              </w:rPr>
              <w:t xml:space="preserve"> social media</w:t>
            </w:r>
            <w:r w:rsidR="000B56BA">
              <w:rPr>
                <w:iCs/>
                <w:sz w:val="24"/>
                <w:szCs w:val="24"/>
              </w:rPr>
              <w:t>.</w:t>
            </w:r>
            <w:r w:rsidR="008D4FF2">
              <w:rPr>
                <w:iCs/>
                <w:sz w:val="24"/>
                <w:szCs w:val="24"/>
              </w:rPr>
              <w:t xml:space="preserve"> Mr 4 was not allowed at the home of Ms 3 and contact with his two children was sporadic and </w:t>
            </w:r>
            <w:r w:rsidR="00530C40">
              <w:rPr>
                <w:iCs/>
                <w:sz w:val="24"/>
                <w:szCs w:val="24"/>
              </w:rPr>
              <w:t>inconsistent</w:t>
            </w:r>
            <w:r w:rsidR="008D4FF2">
              <w:rPr>
                <w:iCs/>
                <w:sz w:val="24"/>
                <w:szCs w:val="24"/>
              </w:rPr>
              <w:t xml:space="preserve">. </w:t>
            </w:r>
            <w:r w:rsidR="005E6D64">
              <w:rPr>
                <w:iCs/>
                <w:sz w:val="24"/>
                <w:szCs w:val="24"/>
              </w:rPr>
              <w:t xml:space="preserve">On </w:t>
            </w:r>
            <w:r w:rsidR="00AB704D">
              <w:rPr>
                <w:iCs/>
                <w:sz w:val="24"/>
                <w:szCs w:val="24"/>
              </w:rPr>
              <w:t>f</w:t>
            </w:r>
            <w:r w:rsidR="005E6D64">
              <w:rPr>
                <w:iCs/>
                <w:sz w:val="24"/>
                <w:szCs w:val="24"/>
              </w:rPr>
              <w:t xml:space="preserve">urther investigation, it became clear that the relationship between </w:t>
            </w:r>
            <w:r w:rsidR="000F3E47">
              <w:rPr>
                <w:iCs/>
                <w:sz w:val="24"/>
                <w:szCs w:val="24"/>
              </w:rPr>
              <w:t>M</w:t>
            </w:r>
            <w:r w:rsidR="005E6D64">
              <w:rPr>
                <w:iCs/>
                <w:sz w:val="24"/>
                <w:szCs w:val="24"/>
              </w:rPr>
              <w:t xml:space="preserve">r </w:t>
            </w:r>
            <w:r w:rsidR="000F3E47">
              <w:rPr>
                <w:iCs/>
                <w:sz w:val="24"/>
                <w:szCs w:val="24"/>
              </w:rPr>
              <w:t>4</w:t>
            </w:r>
            <w:r w:rsidR="005E6D64">
              <w:rPr>
                <w:iCs/>
                <w:sz w:val="24"/>
                <w:szCs w:val="24"/>
              </w:rPr>
              <w:t xml:space="preserve"> and Mr</w:t>
            </w:r>
            <w:r w:rsidR="000F3E47">
              <w:rPr>
                <w:iCs/>
                <w:sz w:val="24"/>
                <w:szCs w:val="24"/>
              </w:rPr>
              <w:t xml:space="preserve"> 5 was acrimonious, leading to dispute between all three parties</w:t>
            </w:r>
            <w:r w:rsidR="00530C40">
              <w:rPr>
                <w:iCs/>
                <w:sz w:val="24"/>
                <w:szCs w:val="24"/>
              </w:rPr>
              <w:t xml:space="preserve"> and hindering contact</w:t>
            </w:r>
            <w:r w:rsidR="00445A50">
              <w:rPr>
                <w:iCs/>
                <w:sz w:val="24"/>
                <w:szCs w:val="24"/>
              </w:rPr>
              <w:t xml:space="preserve">. </w:t>
            </w:r>
            <w:r w:rsidR="007744D3">
              <w:rPr>
                <w:iCs/>
                <w:sz w:val="24"/>
                <w:szCs w:val="24"/>
              </w:rPr>
              <w:t>The property was a private rental, in the name of Ms</w:t>
            </w:r>
            <w:r w:rsidR="008548B8">
              <w:rPr>
                <w:iCs/>
                <w:sz w:val="24"/>
                <w:szCs w:val="24"/>
              </w:rPr>
              <w:t xml:space="preserve"> 3 and Ms 6 with Mr 5 referring </w:t>
            </w:r>
            <w:r w:rsidR="008548B8">
              <w:rPr>
                <w:iCs/>
                <w:sz w:val="24"/>
                <w:szCs w:val="24"/>
              </w:rPr>
              <w:lastRenderedPageBreak/>
              <w:t xml:space="preserve">to himself as ‘the </w:t>
            </w:r>
            <w:r w:rsidR="008548B8" w:rsidRPr="00D94DAF">
              <w:rPr>
                <w:iCs/>
                <w:sz w:val="24"/>
                <w:szCs w:val="24"/>
              </w:rPr>
              <w:t xml:space="preserve">lodger’ </w:t>
            </w:r>
            <w:r w:rsidR="00601537" w:rsidRPr="00D94DAF">
              <w:rPr>
                <w:iCs/>
                <w:sz w:val="24"/>
                <w:szCs w:val="24"/>
              </w:rPr>
              <w:t>as he and Ms 6 were no longer in a relationship and had separate rooms</w:t>
            </w:r>
            <w:r w:rsidR="00445A50" w:rsidRPr="00D94DAF">
              <w:rPr>
                <w:iCs/>
                <w:sz w:val="24"/>
                <w:szCs w:val="24"/>
              </w:rPr>
              <w:t xml:space="preserve">. </w:t>
            </w:r>
          </w:p>
          <w:p w14:paraId="6D476426" w14:textId="77777777" w:rsidR="00E565E5" w:rsidRDefault="00E565E5" w:rsidP="00D94DAF">
            <w:pPr>
              <w:spacing w:line="360" w:lineRule="auto"/>
              <w:jc w:val="both"/>
              <w:rPr>
                <w:iCs/>
                <w:sz w:val="24"/>
                <w:szCs w:val="24"/>
              </w:rPr>
            </w:pPr>
          </w:p>
          <w:p w14:paraId="06563FFC" w14:textId="1F37C197" w:rsidR="007E613E" w:rsidRPr="00D94DAF" w:rsidRDefault="00AA6A9A" w:rsidP="00D94DAF">
            <w:pPr>
              <w:spacing w:line="360" w:lineRule="auto"/>
              <w:jc w:val="both"/>
              <w:rPr>
                <w:iCs/>
                <w:sz w:val="24"/>
                <w:szCs w:val="24"/>
              </w:rPr>
            </w:pPr>
            <w:r>
              <w:rPr>
                <w:iCs/>
                <w:sz w:val="24"/>
                <w:szCs w:val="24"/>
              </w:rPr>
              <w:t>The role of Mr 4 initially was n</w:t>
            </w:r>
            <w:r w:rsidR="00E565E5">
              <w:rPr>
                <w:iCs/>
                <w:sz w:val="24"/>
                <w:szCs w:val="24"/>
              </w:rPr>
              <w:t>o</w:t>
            </w:r>
            <w:r>
              <w:rPr>
                <w:iCs/>
                <w:sz w:val="24"/>
                <w:szCs w:val="24"/>
              </w:rPr>
              <w:t xml:space="preserve">t </w:t>
            </w:r>
            <w:r w:rsidR="00071C57">
              <w:rPr>
                <w:iCs/>
                <w:sz w:val="24"/>
                <w:szCs w:val="24"/>
              </w:rPr>
              <w:t>clear</w:t>
            </w:r>
            <w:r w:rsidR="00A73CCA">
              <w:rPr>
                <w:iCs/>
                <w:sz w:val="24"/>
                <w:szCs w:val="24"/>
              </w:rPr>
              <w:t>;</w:t>
            </w:r>
            <w:r>
              <w:rPr>
                <w:iCs/>
                <w:sz w:val="24"/>
                <w:szCs w:val="24"/>
              </w:rPr>
              <w:t xml:space="preserve"> he was unaware of the existence of Chi</w:t>
            </w:r>
            <w:r w:rsidR="00E565E5">
              <w:rPr>
                <w:iCs/>
                <w:sz w:val="24"/>
                <w:szCs w:val="24"/>
              </w:rPr>
              <w:t>ld 2 until he was informed of the birth.</w:t>
            </w:r>
            <w:r w:rsidR="00D664CF">
              <w:rPr>
                <w:iCs/>
                <w:sz w:val="24"/>
                <w:szCs w:val="24"/>
              </w:rPr>
              <w:t xml:space="preserve"> </w:t>
            </w:r>
            <w:r w:rsidR="00C02C5E">
              <w:rPr>
                <w:iCs/>
                <w:sz w:val="24"/>
                <w:szCs w:val="24"/>
              </w:rPr>
              <w:t>I needed</w:t>
            </w:r>
            <w:r w:rsidR="009657DC">
              <w:rPr>
                <w:iCs/>
                <w:sz w:val="24"/>
                <w:szCs w:val="24"/>
              </w:rPr>
              <w:t xml:space="preserve"> to assess whether he was a protective factor </w:t>
            </w:r>
            <w:r w:rsidR="00A73CCA">
              <w:rPr>
                <w:iCs/>
                <w:sz w:val="24"/>
                <w:szCs w:val="24"/>
              </w:rPr>
              <w:t xml:space="preserve">or posed a risk to the children due to the possibility that Child 1 would reside in his care whilst the assessment of the home conditions was </w:t>
            </w:r>
            <w:r w:rsidR="00DC1E98">
              <w:rPr>
                <w:iCs/>
                <w:sz w:val="24"/>
                <w:szCs w:val="24"/>
              </w:rPr>
              <w:t>conducted</w:t>
            </w:r>
            <w:r w:rsidR="00A73CCA">
              <w:rPr>
                <w:iCs/>
                <w:sz w:val="24"/>
                <w:szCs w:val="24"/>
              </w:rPr>
              <w:t xml:space="preserve"> and Ms 3 and Child 2 remained in the hospital. </w:t>
            </w:r>
            <w:r w:rsidR="00C40AC0">
              <w:rPr>
                <w:iCs/>
                <w:sz w:val="24"/>
                <w:szCs w:val="24"/>
              </w:rPr>
              <w:t xml:space="preserve">The role of </w:t>
            </w:r>
            <w:r w:rsidR="00D51A0E">
              <w:rPr>
                <w:iCs/>
                <w:sz w:val="24"/>
                <w:szCs w:val="24"/>
              </w:rPr>
              <w:t xml:space="preserve">the father is frequently overlooked in child protection despite research showing the positive </w:t>
            </w:r>
            <w:r w:rsidR="00222735">
              <w:rPr>
                <w:iCs/>
                <w:sz w:val="24"/>
                <w:szCs w:val="24"/>
              </w:rPr>
              <w:t xml:space="preserve">influences they can have on a child’s life. </w:t>
            </w:r>
            <w:r w:rsidR="00DD4164">
              <w:rPr>
                <w:iCs/>
                <w:sz w:val="24"/>
                <w:szCs w:val="24"/>
              </w:rPr>
              <w:t>As Mr</w:t>
            </w:r>
            <w:r w:rsidR="00D27B76">
              <w:rPr>
                <w:iCs/>
                <w:sz w:val="24"/>
                <w:szCs w:val="24"/>
              </w:rPr>
              <w:t xml:space="preserve"> </w:t>
            </w:r>
            <w:r w:rsidR="00DD4164">
              <w:rPr>
                <w:iCs/>
                <w:sz w:val="24"/>
                <w:szCs w:val="24"/>
              </w:rPr>
              <w:t>4’s contact with Child 1 was sporadi</w:t>
            </w:r>
            <w:r w:rsidR="006208AC">
              <w:rPr>
                <w:iCs/>
                <w:sz w:val="24"/>
                <w:szCs w:val="24"/>
              </w:rPr>
              <w:t xml:space="preserve">c. </w:t>
            </w:r>
            <w:r w:rsidR="00BA232B">
              <w:rPr>
                <w:iCs/>
                <w:sz w:val="24"/>
                <w:szCs w:val="24"/>
              </w:rPr>
              <w:t xml:space="preserve">I needed </w:t>
            </w:r>
            <w:r w:rsidR="00DD4164">
              <w:rPr>
                <w:iCs/>
                <w:sz w:val="24"/>
                <w:szCs w:val="24"/>
              </w:rPr>
              <w:t>to</w:t>
            </w:r>
            <w:r w:rsidR="006F3BEE">
              <w:rPr>
                <w:iCs/>
                <w:sz w:val="24"/>
                <w:szCs w:val="24"/>
              </w:rPr>
              <w:t xml:space="preserve"> assess the barriers</w:t>
            </w:r>
            <w:r w:rsidR="00DE5C0B">
              <w:rPr>
                <w:iCs/>
                <w:sz w:val="24"/>
                <w:szCs w:val="24"/>
              </w:rPr>
              <w:t xml:space="preserve"> </w:t>
            </w:r>
            <w:r w:rsidR="006F3BEE">
              <w:rPr>
                <w:iCs/>
                <w:sz w:val="24"/>
                <w:szCs w:val="24"/>
              </w:rPr>
              <w:t xml:space="preserve">that may have prevented his involvement </w:t>
            </w:r>
            <w:sdt>
              <w:sdtPr>
                <w:rPr>
                  <w:iCs/>
                  <w:sz w:val="24"/>
                  <w:szCs w:val="24"/>
                </w:rPr>
                <w:id w:val="-1180120976"/>
                <w:citation/>
              </w:sdtPr>
              <w:sdtEndPr/>
              <w:sdtContent>
                <w:r w:rsidR="00DE5C0B">
                  <w:rPr>
                    <w:iCs/>
                    <w:sz w:val="24"/>
                    <w:szCs w:val="24"/>
                  </w:rPr>
                  <w:fldChar w:fldCharType="begin"/>
                </w:r>
                <w:r w:rsidR="00DE5C0B">
                  <w:rPr>
                    <w:iCs/>
                    <w:sz w:val="24"/>
                    <w:szCs w:val="24"/>
                  </w:rPr>
                  <w:instrText xml:space="preserve"> CITATION Hen03 \l 2057 </w:instrText>
                </w:r>
                <w:r w:rsidR="00DE5C0B">
                  <w:rPr>
                    <w:iCs/>
                    <w:sz w:val="24"/>
                    <w:szCs w:val="24"/>
                  </w:rPr>
                  <w:fldChar w:fldCharType="separate"/>
                </w:r>
                <w:r w:rsidR="00DE5C0B" w:rsidRPr="00DE5C0B">
                  <w:rPr>
                    <w:noProof/>
                    <w:sz w:val="24"/>
                    <w:szCs w:val="24"/>
                  </w:rPr>
                  <w:t>(Henwood &amp; Procter , 2003)</w:t>
                </w:r>
                <w:r w:rsidR="00DE5C0B">
                  <w:rPr>
                    <w:iCs/>
                    <w:sz w:val="24"/>
                    <w:szCs w:val="24"/>
                  </w:rPr>
                  <w:fldChar w:fldCharType="end"/>
                </w:r>
              </w:sdtContent>
            </w:sdt>
            <w:r w:rsidR="00472E8E">
              <w:rPr>
                <w:iCs/>
                <w:sz w:val="24"/>
                <w:szCs w:val="24"/>
              </w:rPr>
              <w:t>.</w:t>
            </w:r>
            <w:r w:rsidR="00D27B76">
              <w:rPr>
                <w:iCs/>
                <w:sz w:val="24"/>
                <w:szCs w:val="24"/>
              </w:rPr>
              <w:t xml:space="preserve"> It was unclear if the acrimonious relationship with Mr 5 or his unwillingness to engage were factors that limited his involvement in Child 1’s life.</w:t>
            </w:r>
            <w:r w:rsidR="001F6205">
              <w:rPr>
                <w:iCs/>
                <w:sz w:val="24"/>
                <w:szCs w:val="24"/>
              </w:rPr>
              <w:t xml:space="preserve"> </w:t>
            </w:r>
            <w:r w:rsidR="00611EEF">
              <w:rPr>
                <w:iCs/>
                <w:sz w:val="24"/>
                <w:szCs w:val="24"/>
              </w:rPr>
              <w:t>Although concerns featured primarily on Ms 3’s care of the children</w:t>
            </w:r>
            <w:r w:rsidR="00381398">
              <w:rPr>
                <w:iCs/>
                <w:sz w:val="24"/>
                <w:szCs w:val="24"/>
              </w:rPr>
              <w:t xml:space="preserve"> it would be necessary</w:t>
            </w:r>
            <w:r w:rsidR="00BD162D">
              <w:rPr>
                <w:iCs/>
                <w:sz w:val="24"/>
                <w:szCs w:val="24"/>
              </w:rPr>
              <w:t xml:space="preserve"> to assess Mr 4’s potential role in the safeguarding of both children</w:t>
            </w:r>
            <w:r w:rsidR="00445A50">
              <w:rPr>
                <w:iCs/>
                <w:sz w:val="24"/>
                <w:szCs w:val="24"/>
              </w:rPr>
              <w:t xml:space="preserve">. </w:t>
            </w:r>
          </w:p>
          <w:p w14:paraId="2B5A7378" w14:textId="77777777" w:rsidR="00B252CB" w:rsidRPr="00D94DAF" w:rsidRDefault="00B252CB" w:rsidP="00D94DAF">
            <w:pPr>
              <w:spacing w:line="360" w:lineRule="auto"/>
              <w:jc w:val="both"/>
              <w:rPr>
                <w:iCs/>
                <w:sz w:val="24"/>
                <w:szCs w:val="24"/>
              </w:rPr>
            </w:pPr>
          </w:p>
          <w:p w14:paraId="316D9546" w14:textId="7116831B" w:rsidR="00D94DAF" w:rsidRPr="00A17BF8" w:rsidRDefault="002B63EA" w:rsidP="00A17BF8">
            <w:pPr>
              <w:overflowPunct/>
              <w:autoSpaceDE/>
              <w:autoSpaceDN/>
              <w:adjustRightInd/>
              <w:spacing w:line="360" w:lineRule="auto"/>
              <w:jc w:val="both"/>
              <w:textAlignment w:val="auto"/>
              <w:rPr>
                <w:color w:val="auto"/>
                <w:sz w:val="24"/>
                <w:szCs w:val="24"/>
              </w:rPr>
            </w:pPr>
            <w:r w:rsidRPr="00D94DAF">
              <w:rPr>
                <w:iCs/>
                <w:sz w:val="24"/>
                <w:szCs w:val="24"/>
              </w:rPr>
              <w:t xml:space="preserve">This complex family dynamic raised concerns </w:t>
            </w:r>
            <w:r w:rsidR="00095D9F" w:rsidRPr="00D94DAF">
              <w:rPr>
                <w:iCs/>
                <w:sz w:val="24"/>
                <w:szCs w:val="24"/>
              </w:rPr>
              <w:t>regarding</w:t>
            </w:r>
            <w:r w:rsidRPr="00D94DAF">
              <w:rPr>
                <w:iCs/>
                <w:sz w:val="24"/>
                <w:szCs w:val="24"/>
              </w:rPr>
              <w:t xml:space="preserve"> the care </w:t>
            </w:r>
            <w:r w:rsidR="00716842" w:rsidRPr="00D94DAF">
              <w:rPr>
                <w:iCs/>
                <w:sz w:val="24"/>
                <w:szCs w:val="24"/>
              </w:rPr>
              <w:t>afforded</w:t>
            </w:r>
            <w:r w:rsidRPr="00D94DAF">
              <w:rPr>
                <w:iCs/>
                <w:sz w:val="24"/>
                <w:szCs w:val="24"/>
              </w:rPr>
              <w:t xml:space="preserve"> to the children</w:t>
            </w:r>
            <w:r w:rsidR="008B5711" w:rsidRPr="00D94DAF">
              <w:rPr>
                <w:iCs/>
                <w:sz w:val="24"/>
                <w:szCs w:val="24"/>
              </w:rPr>
              <w:t xml:space="preserve"> and </w:t>
            </w:r>
            <w:r w:rsidR="00095D9F" w:rsidRPr="00D94DAF">
              <w:rPr>
                <w:iCs/>
                <w:sz w:val="24"/>
                <w:szCs w:val="24"/>
              </w:rPr>
              <w:t>whether</w:t>
            </w:r>
            <w:r w:rsidR="008B5711" w:rsidRPr="00D94DAF">
              <w:rPr>
                <w:iCs/>
                <w:sz w:val="24"/>
                <w:szCs w:val="24"/>
              </w:rPr>
              <w:t xml:space="preserve"> their stability, care and well-being </w:t>
            </w:r>
            <w:r w:rsidR="00780C0E" w:rsidRPr="00D94DAF">
              <w:rPr>
                <w:iCs/>
                <w:sz w:val="24"/>
                <w:szCs w:val="24"/>
              </w:rPr>
              <w:t>was at risk.</w:t>
            </w:r>
            <w:r w:rsidR="003705F1" w:rsidRPr="00D94DAF">
              <w:rPr>
                <w:iCs/>
                <w:sz w:val="24"/>
                <w:szCs w:val="24"/>
              </w:rPr>
              <w:t xml:space="preserve"> Although Ms 3 i</w:t>
            </w:r>
            <w:r w:rsidR="004867D9">
              <w:rPr>
                <w:iCs/>
                <w:sz w:val="24"/>
                <w:szCs w:val="24"/>
              </w:rPr>
              <w:t>s</w:t>
            </w:r>
            <w:r w:rsidR="0099580A" w:rsidRPr="00D94DAF">
              <w:rPr>
                <w:iCs/>
                <w:sz w:val="24"/>
                <w:szCs w:val="24"/>
              </w:rPr>
              <w:t xml:space="preserve"> </w:t>
            </w:r>
            <w:r w:rsidR="003705F1" w:rsidRPr="00D94DAF">
              <w:rPr>
                <w:iCs/>
                <w:sz w:val="24"/>
                <w:szCs w:val="24"/>
              </w:rPr>
              <w:t xml:space="preserve">recognised as the primary care-giver, it raises question to the role of the other adults </w:t>
            </w:r>
            <w:r w:rsidR="00564944" w:rsidRPr="00D94DAF">
              <w:rPr>
                <w:iCs/>
                <w:sz w:val="24"/>
                <w:szCs w:val="24"/>
              </w:rPr>
              <w:t xml:space="preserve">and whether they had failed to protect </w:t>
            </w:r>
            <w:r w:rsidR="00592686">
              <w:rPr>
                <w:iCs/>
                <w:sz w:val="24"/>
                <w:szCs w:val="24"/>
              </w:rPr>
              <w:t>C</w:t>
            </w:r>
            <w:r w:rsidR="00564944" w:rsidRPr="00D94DAF">
              <w:rPr>
                <w:iCs/>
                <w:sz w:val="24"/>
                <w:szCs w:val="24"/>
              </w:rPr>
              <w:t xml:space="preserve">hild 1 </w:t>
            </w:r>
            <w:r w:rsidR="001B2979" w:rsidRPr="00D94DAF">
              <w:rPr>
                <w:iCs/>
                <w:sz w:val="24"/>
                <w:szCs w:val="24"/>
              </w:rPr>
              <w:t>from significant harm</w:t>
            </w:r>
            <w:r w:rsidR="00D94DAF" w:rsidRPr="00D94DAF">
              <w:rPr>
                <w:iCs/>
                <w:sz w:val="24"/>
                <w:szCs w:val="24"/>
              </w:rPr>
              <w:t xml:space="preserve">, </w:t>
            </w:r>
            <w:r w:rsidR="00D94DAF" w:rsidRPr="00D94DAF">
              <w:rPr>
                <w:color w:val="auto"/>
                <w:sz w:val="24"/>
                <w:szCs w:val="24"/>
              </w:rPr>
              <w:t>Whilst neglect is often conceptualised as parental failure, research suggests that neglect must also be understood within the wider family and social context, particularly where multiple adults reside within the household and are aware of a child</w:t>
            </w:r>
            <w:r w:rsidR="00C02807">
              <w:rPr>
                <w:color w:val="auto"/>
                <w:sz w:val="24"/>
                <w:szCs w:val="24"/>
              </w:rPr>
              <w:t>’</w:t>
            </w:r>
            <w:r w:rsidR="00D94DAF" w:rsidRPr="00D94DAF">
              <w:rPr>
                <w:color w:val="auto"/>
                <w:sz w:val="24"/>
                <w:szCs w:val="24"/>
              </w:rPr>
              <w:t>s living conditions (Daniel et al., 2011).</w:t>
            </w:r>
            <w:r w:rsidR="00562287">
              <w:rPr>
                <w:color w:val="auto"/>
                <w:sz w:val="24"/>
                <w:szCs w:val="24"/>
              </w:rPr>
              <w:t xml:space="preserve"> Both Adults</w:t>
            </w:r>
            <w:r w:rsidR="001C6CE7">
              <w:rPr>
                <w:color w:val="auto"/>
                <w:sz w:val="24"/>
                <w:szCs w:val="24"/>
              </w:rPr>
              <w:t xml:space="preserve"> </w:t>
            </w:r>
            <w:r w:rsidR="00856A73">
              <w:rPr>
                <w:color w:val="auto"/>
                <w:sz w:val="24"/>
                <w:szCs w:val="24"/>
              </w:rPr>
              <w:t xml:space="preserve">5 and 6 reside within the same property and are aware of the living conditions that 1 and 3 resided </w:t>
            </w:r>
            <w:r w:rsidR="00F83B4C">
              <w:rPr>
                <w:color w:val="auto"/>
                <w:sz w:val="24"/>
                <w:szCs w:val="24"/>
              </w:rPr>
              <w:t>in yet</w:t>
            </w:r>
            <w:r w:rsidR="00856A73">
              <w:rPr>
                <w:color w:val="auto"/>
                <w:sz w:val="24"/>
                <w:szCs w:val="24"/>
              </w:rPr>
              <w:t xml:space="preserve"> made no attempt to improve the </w:t>
            </w:r>
            <w:r w:rsidR="001C6CE7">
              <w:rPr>
                <w:color w:val="auto"/>
                <w:sz w:val="24"/>
                <w:szCs w:val="24"/>
              </w:rPr>
              <w:t>conditions</w:t>
            </w:r>
            <w:r w:rsidR="00856A73">
              <w:rPr>
                <w:color w:val="auto"/>
                <w:sz w:val="24"/>
                <w:szCs w:val="24"/>
              </w:rPr>
              <w:t xml:space="preserve"> or </w:t>
            </w:r>
            <w:r w:rsidR="001C6CE7">
              <w:rPr>
                <w:color w:val="auto"/>
                <w:sz w:val="24"/>
                <w:szCs w:val="24"/>
              </w:rPr>
              <w:t xml:space="preserve">raise their concerns to </w:t>
            </w:r>
            <w:r w:rsidR="00D52F11">
              <w:rPr>
                <w:color w:val="auto"/>
                <w:sz w:val="24"/>
                <w:szCs w:val="24"/>
              </w:rPr>
              <w:t>professionals</w:t>
            </w:r>
            <w:r w:rsidR="006208AC">
              <w:rPr>
                <w:color w:val="auto"/>
                <w:sz w:val="24"/>
                <w:szCs w:val="24"/>
              </w:rPr>
              <w:t>. This suggests</w:t>
            </w:r>
            <w:r w:rsidR="006E3355">
              <w:rPr>
                <w:color w:val="auto"/>
                <w:sz w:val="24"/>
                <w:szCs w:val="24"/>
              </w:rPr>
              <w:t xml:space="preserve"> </w:t>
            </w:r>
            <w:r w:rsidR="00D52F11">
              <w:rPr>
                <w:color w:val="auto"/>
                <w:sz w:val="24"/>
                <w:szCs w:val="24"/>
              </w:rPr>
              <w:t>that they either fail to recognise neglect or whether their actions contributed to the accumulation o</w:t>
            </w:r>
            <w:r w:rsidR="00D52F11" w:rsidRPr="00A17BF8">
              <w:rPr>
                <w:color w:val="auto"/>
                <w:sz w:val="24"/>
                <w:szCs w:val="24"/>
              </w:rPr>
              <w:t>f waste.</w:t>
            </w:r>
          </w:p>
          <w:p w14:paraId="1C953168" w14:textId="40554C61" w:rsidR="00FB4543" w:rsidRDefault="00A17BF8" w:rsidP="00E126EA">
            <w:pPr>
              <w:overflowPunct/>
              <w:autoSpaceDE/>
              <w:autoSpaceDN/>
              <w:adjustRightInd/>
              <w:spacing w:line="360" w:lineRule="auto"/>
              <w:jc w:val="both"/>
              <w:textAlignment w:val="auto"/>
              <w:rPr>
                <w:color w:val="auto"/>
                <w:sz w:val="24"/>
                <w:szCs w:val="24"/>
              </w:rPr>
            </w:pPr>
            <w:r w:rsidRPr="00A17BF8">
              <w:rPr>
                <w:color w:val="auto"/>
                <w:sz w:val="24"/>
                <w:szCs w:val="24"/>
              </w:rPr>
              <w:t xml:space="preserve">Daniel et al. (2011) identify neglect as a chronic and cumulative form of maltreatment that frequently becomes normalised within family systems. As poor conditions persist over time, family members may become desensitised to their impact and fail to recognise the extent of the harm experienced by children. </w:t>
            </w:r>
            <w:r w:rsidR="006E3355">
              <w:rPr>
                <w:color w:val="auto"/>
                <w:sz w:val="24"/>
                <w:szCs w:val="24"/>
              </w:rPr>
              <w:t>My analysis concluded that th</w:t>
            </w:r>
            <w:r w:rsidR="00BC7E29">
              <w:rPr>
                <w:color w:val="auto"/>
                <w:sz w:val="24"/>
                <w:szCs w:val="24"/>
              </w:rPr>
              <w:t>is i</w:t>
            </w:r>
            <w:r w:rsidRPr="00A17BF8">
              <w:rPr>
                <w:color w:val="auto"/>
                <w:sz w:val="24"/>
                <w:szCs w:val="24"/>
              </w:rPr>
              <w:t xml:space="preserve">s particularly relevant within the present case, as the poor conditions appeared to have been accepted by the adults </w:t>
            </w:r>
            <w:r w:rsidRPr="00A17BF8">
              <w:rPr>
                <w:color w:val="auto"/>
                <w:sz w:val="24"/>
                <w:szCs w:val="24"/>
              </w:rPr>
              <w:lastRenderedPageBreak/>
              <w:t xml:space="preserve">within the household despite the significant risks they posed to the health, </w:t>
            </w:r>
            <w:r w:rsidR="00784319" w:rsidRPr="00A17BF8">
              <w:rPr>
                <w:color w:val="auto"/>
                <w:sz w:val="24"/>
                <w:szCs w:val="24"/>
              </w:rPr>
              <w:t>safety,</w:t>
            </w:r>
            <w:r w:rsidRPr="00A17BF8">
              <w:rPr>
                <w:color w:val="auto"/>
                <w:sz w:val="24"/>
                <w:szCs w:val="24"/>
              </w:rPr>
              <w:t xml:space="preserve"> and development of Child 1. Consequently, the concern was not solely the physical environment itself but the possibility that the family had normalised neglectful conditions, reducing their ability to identify and respond appropriately to safeguarding concerns.</w:t>
            </w:r>
            <w:r w:rsidR="00E126EA">
              <w:rPr>
                <w:color w:val="auto"/>
                <w:sz w:val="24"/>
                <w:szCs w:val="24"/>
              </w:rPr>
              <w:t xml:space="preserve"> </w:t>
            </w:r>
          </w:p>
          <w:p w14:paraId="08918496" w14:textId="2021EA7D" w:rsidR="0060565F" w:rsidRDefault="0060565F" w:rsidP="00E126EA">
            <w:pPr>
              <w:overflowPunct/>
              <w:autoSpaceDE/>
              <w:autoSpaceDN/>
              <w:adjustRightInd/>
              <w:spacing w:line="360" w:lineRule="auto"/>
              <w:jc w:val="both"/>
              <w:textAlignment w:val="auto"/>
              <w:rPr>
                <w:color w:val="auto"/>
                <w:sz w:val="24"/>
                <w:szCs w:val="24"/>
              </w:rPr>
            </w:pPr>
            <w:r>
              <w:rPr>
                <w:color w:val="auto"/>
                <w:sz w:val="24"/>
                <w:szCs w:val="24"/>
              </w:rPr>
              <w:t xml:space="preserve">The discovery that Ms 3 had also experienced severe neglect in her childhood indicates a cycle of </w:t>
            </w:r>
            <w:r w:rsidR="001D0745">
              <w:rPr>
                <w:color w:val="auto"/>
                <w:sz w:val="24"/>
                <w:szCs w:val="24"/>
              </w:rPr>
              <w:t>behaviours perpetuated</w:t>
            </w:r>
            <w:r w:rsidR="003F2D6A">
              <w:rPr>
                <w:color w:val="auto"/>
                <w:sz w:val="24"/>
                <w:szCs w:val="24"/>
              </w:rPr>
              <w:t xml:space="preserve"> throughout the generations</w:t>
            </w:r>
            <w:r w:rsidR="00BC7E29">
              <w:rPr>
                <w:color w:val="auto"/>
                <w:sz w:val="24"/>
                <w:szCs w:val="24"/>
              </w:rPr>
              <w:t>.</w:t>
            </w:r>
            <w:r w:rsidR="003F2D6A">
              <w:rPr>
                <w:color w:val="auto"/>
                <w:sz w:val="24"/>
                <w:szCs w:val="24"/>
              </w:rPr>
              <w:t xml:space="preserve"> research indicates th</w:t>
            </w:r>
            <w:r w:rsidR="00F97DF1">
              <w:rPr>
                <w:color w:val="auto"/>
                <w:sz w:val="24"/>
                <w:szCs w:val="24"/>
              </w:rPr>
              <w:t>a</w:t>
            </w:r>
            <w:r w:rsidR="003F2D6A">
              <w:rPr>
                <w:color w:val="auto"/>
                <w:sz w:val="24"/>
                <w:szCs w:val="24"/>
              </w:rPr>
              <w:t xml:space="preserve">t </w:t>
            </w:r>
            <w:r w:rsidR="00F97DF1">
              <w:rPr>
                <w:color w:val="auto"/>
                <w:sz w:val="24"/>
                <w:szCs w:val="24"/>
              </w:rPr>
              <w:t xml:space="preserve">adverse childhood experiences </w:t>
            </w:r>
            <w:r w:rsidR="00CE3BC5">
              <w:rPr>
                <w:color w:val="auto"/>
                <w:sz w:val="24"/>
                <w:szCs w:val="24"/>
              </w:rPr>
              <w:t xml:space="preserve">can influence </w:t>
            </w:r>
            <w:r w:rsidR="009F4191">
              <w:rPr>
                <w:color w:val="auto"/>
                <w:sz w:val="24"/>
                <w:szCs w:val="24"/>
              </w:rPr>
              <w:t>the individuals own parenting</w:t>
            </w:r>
            <w:r w:rsidR="008F34CF">
              <w:rPr>
                <w:color w:val="auto"/>
                <w:sz w:val="24"/>
                <w:szCs w:val="24"/>
              </w:rPr>
              <w:t xml:space="preserve">, although it would be </w:t>
            </w:r>
            <w:r w:rsidR="00D322DC">
              <w:rPr>
                <w:color w:val="auto"/>
                <w:sz w:val="24"/>
                <w:szCs w:val="24"/>
              </w:rPr>
              <w:t xml:space="preserve">unidimensional to assume that </w:t>
            </w:r>
            <w:r w:rsidR="00603438">
              <w:rPr>
                <w:color w:val="auto"/>
                <w:sz w:val="24"/>
                <w:szCs w:val="24"/>
              </w:rPr>
              <w:t>previous traumatic experiences result in neglectful parenting</w:t>
            </w:r>
            <w:r w:rsidR="007B2A93">
              <w:rPr>
                <w:color w:val="auto"/>
                <w:sz w:val="24"/>
                <w:szCs w:val="24"/>
              </w:rPr>
              <w:t>.</w:t>
            </w:r>
            <w:r w:rsidR="00603438">
              <w:rPr>
                <w:color w:val="auto"/>
                <w:sz w:val="24"/>
                <w:szCs w:val="24"/>
              </w:rPr>
              <w:t xml:space="preserve"> </w:t>
            </w:r>
            <w:r w:rsidR="007B2A93">
              <w:rPr>
                <w:color w:val="auto"/>
                <w:sz w:val="24"/>
                <w:szCs w:val="24"/>
              </w:rPr>
              <w:t>R</w:t>
            </w:r>
            <w:r w:rsidR="00603438">
              <w:rPr>
                <w:color w:val="auto"/>
                <w:sz w:val="24"/>
                <w:szCs w:val="24"/>
              </w:rPr>
              <w:t xml:space="preserve">ather </w:t>
            </w:r>
            <w:r w:rsidR="00F14D41">
              <w:rPr>
                <w:color w:val="auto"/>
                <w:sz w:val="24"/>
                <w:szCs w:val="24"/>
              </w:rPr>
              <w:t>this chronology of event</w:t>
            </w:r>
            <w:r w:rsidR="007B2A93">
              <w:rPr>
                <w:color w:val="auto"/>
                <w:sz w:val="24"/>
                <w:szCs w:val="24"/>
              </w:rPr>
              <w:t>s</w:t>
            </w:r>
            <w:r w:rsidR="00F14D41">
              <w:rPr>
                <w:color w:val="auto"/>
                <w:sz w:val="24"/>
                <w:szCs w:val="24"/>
              </w:rPr>
              <w:t xml:space="preserve"> sh</w:t>
            </w:r>
            <w:r w:rsidR="00844748">
              <w:rPr>
                <w:color w:val="auto"/>
                <w:sz w:val="24"/>
                <w:szCs w:val="24"/>
              </w:rPr>
              <w:t>ould be viewed as part of a wider assessment</w:t>
            </w:r>
            <w:r w:rsidR="003C5751">
              <w:rPr>
                <w:color w:val="auto"/>
                <w:sz w:val="24"/>
                <w:szCs w:val="24"/>
              </w:rPr>
              <w:t xml:space="preserve"> to understand the connection between </w:t>
            </w:r>
            <w:r w:rsidR="00931AE2">
              <w:rPr>
                <w:color w:val="auto"/>
                <w:sz w:val="24"/>
                <w:szCs w:val="24"/>
              </w:rPr>
              <w:t>historical</w:t>
            </w:r>
            <w:r w:rsidR="003C5751">
              <w:rPr>
                <w:color w:val="auto"/>
                <w:sz w:val="24"/>
                <w:szCs w:val="24"/>
              </w:rPr>
              <w:t xml:space="preserve"> experiences, current functioning and </w:t>
            </w:r>
            <w:r w:rsidR="00931AE2">
              <w:rPr>
                <w:color w:val="auto"/>
                <w:sz w:val="24"/>
                <w:szCs w:val="24"/>
              </w:rPr>
              <w:t>available support</w:t>
            </w:r>
            <w:r w:rsidR="007B2A93">
              <w:rPr>
                <w:color w:val="auto"/>
                <w:sz w:val="24"/>
                <w:szCs w:val="24"/>
              </w:rPr>
              <w:t xml:space="preserve"> as </w:t>
            </w:r>
            <w:r w:rsidR="004521D0">
              <w:rPr>
                <w:color w:val="auto"/>
                <w:sz w:val="24"/>
                <w:szCs w:val="24"/>
              </w:rPr>
              <w:t>reflected in the ecological perspective of Bronfenbrenner</w:t>
            </w:r>
            <w:r w:rsidR="001D0745">
              <w:rPr>
                <w:color w:val="auto"/>
                <w:sz w:val="24"/>
                <w:szCs w:val="24"/>
              </w:rPr>
              <w:t xml:space="preserve"> </w:t>
            </w:r>
            <w:r w:rsidR="00F21AB9">
              <w:rPr>
                <w:color w:val="auto"/>
                <w:sz w:val="24"/>
                <w:szCs w:val="24"/>
              </w:rPr>
              <w:t xml:space="preserve">which indicates that parenting behaviour is influenced by </w:t>
            </w:r>
            <w:r w:rsidR="00E9048A">
              <w:rPr>
                <w:color w:val="auto"/>
                <w:sz w:val="24"/>
                <w:szCs w:val="24"/>
              </w:rPr>
              <w:t>the interaction of environmental factors, the individual</w:t>
            </w:r>
            <w:r w:rsidR="00972A6F">
              <w:rPr>
                <w:color w:val="auto"/>
                <w:sz w:val="24"/>
                <w:szCs w:val="24"/>
              </w:rPr>
              <w:t xml:space="preserve">, </w:t>
            </w:r>
            <w:r w:rsidR="00E9048A">
              <w:rPr>
                <w:color w:val="auto"/>
                <w:sz w:val="24"/>
                <w:szCs w:val="24"/>
              </w:rPr>
              <w:t>and familial factors</w:t>
            </w:r>
            <w:r w:rsidR="00972A6F">
              <w:rPr>
                <w:color w:val="auto"/>
                <w:sz w:val="24"/>
                <w:szCs w:val="24"/>
              </w:rPr>
              <w:t>,</w:t>
            </w:r>
            <w:r w:rsidR="00E9048A">
              <w:rPr>
                <w:color w:val="auto"/>
                <w:sz w:val="24"/>
                <w:szCs w:val="24"/>
              </w:rPr>
              <w:t xml:space="preserve"> not just </w:t>
            </w:r>
            <w:r w:rsidR="00745A99">
              <w:rPr>
                <w:color w:val="auto"/>
                <w:sz w:val="24"/>
                <w:szCs w:val="24"/>
              </w:rPr>
              <w:t>a single cause</w:t>
            </w:r>
            <w:r w:rsidR="002F503F">
              <w:rPr>
                <w:color w:val="auto"/>
                <w:sz w:val="24"/>
                <w:szCs w:val="24"/>
              </w:rPr>
              <w:t xml:space="preserve"> (Bronfenbrenner,1979</w:t>
            </w:r>
            <w:r w:rsidR="001D0745">
              <w:rPr>
                <w:color w:val="auto"/>
                <w:sz w:val="24"/>
                <w:szCs w:val="24"/>
              </w:rPr>
              <w:t>).</w:t>
            </w:r>
            <w:r w:rsidR="00AF0C7E">
              <w:rPr>
                <w:color w:val="auto"/>
                <w:sz w:val="24"/>
                <w:szCs w:val="24"/>
              </w:rPr>
              <w:t xml:space="preserve"> Whilst this theory </w:t>
            </w:r>
            <w:r w:rsidR="00DD2D7E">
              <w:rPr>
                <w:color w:val="auto"/>
                <w:sz w:val="24"/>
                <w:szCs w:val="24"/>
              </w:rPr>
              <w:t>was helpful in enable a holistic view of the family by considering</w:t>
            </w:r>
            <w:r w:rsidR="008B60B1">
              <w:rPr>
                <w:color w:val="auto"/>
                <w:sz w:val="24"/>
                <w:szCs w:val="24"/>
              </w:rPr>
              <w:t xml:space="preserve"> how</w:t>
            </w:r>
            <w:r w:rsidR="00DD2D7E">
              <w:rPr>
                <w:color w:val="auto"/>
                <w:sz w:val="24"/>
                <w:szCs w:val="24"/>
              </w:rPr>
              <w:t xml:space="preserve"> the </w:t>
            </w:r>
            <w:r w:rsidR="00D454CC">
              <w:rPr>
                <w:color w:val="auto"/>
                <w:sz w:val="24"/>
                <w:szCs w:val="24"/>
              </w:rPr>
              <w:t xml:space="preserve">familial and environmental </w:t>
            </w:r>
            <w:r w:rsidR="008B60B1">
              <w:rPr>
                <w:color w:val="auto"/>
                <w:sz w:val="24"/>
                <w:szCs w:val="24"/>
              </w:rPr>
              <w:t>factors interacted to influence</w:t>
            </w:r>
            <w:r w:rsidR="00585CBC">
              <w:rPr>
                <w:color w:val="auto"/>
                <w:sz w:val="24"/>
                <w:szCs w:val="24"/>
              </w:rPr>
              <w:t xml:space="preserve"> the parental </w:t>
            </w:r>
            <w:r w:rsidR="00F57D31">
              <w:rPr>
                <w:color w:val="auto"/>
                <w:sz w:val="24"/>
                <w:szCs w:val="24"/>
              </w:rPr>
              <w:t xml:space="preserve">behaviour </w:t>
            </w:r>
            <w:r w:rsidR="00585CBC">
              <w:rPr>
                <w:color w:val="auto"/>
                <w:sz w:val="24"/>
                <w:szCs w:val="24"/>
              </w:rPr>
              <w:t xml:space="preserve">and the </w:t>
            </w:r>
            <w:r w:rsidR="00F57D31">
              <w:rPr>
                <w:color w:val="auto"/>
                <w:sz w:val="24"/>
                <w:szCs w:val="24"/>
              </w:rPr>
              <w:t>children’s</w:t>
            </w:r>
            <w:r w:rsidR="00585CBC">
              <w:rPr>
                <w:color w:val="auto"/>
                <w:sz w:val="24"/>
                <w:szCs w:val="24"/>
              </w:rPr>
              <w:t xml:space="preserve"> lived experiences,</w:t>
            </w:r>
            <w:r w:rsidR="00042D46">
              <w:rPr>
                <w:color w:val="auto"/>
                <w:sz w:val="24"/>
                <w:szCs w:val="24"/>
              </w:rPr>
              <w:t xml:space="preserve"> it provided limited guidance for weighing immediate safeguarding risk</w:t>
            </w:r>
            <w:r w:rsidR="00F57D31">
              <w:rPr>
                <w:color w:val="auto"/>
                <w:sz w:val="24"/>
                <w:szCs w:val="24"/>
              </w:rPr>
              <w:t>s, meaning professional judgement remained essential.</w:t>
            </w:r>
          </w:p>
          <w:p w14:paraId="333FD23E" w14:textId="77777777" w:rsidR="00A146A4" w:rsidRDefault="00A146A4" w:rsidP="00E126EA">
            <w:pPr>
              <w:overflowPunct/>
              <w:autoSpaceDE/>
              <w:autoSpaceDN/>
              <w:adjustRightInd/>
              <w:spacing w:line="360" w:lineRule="auto"/>
              <w:jc w:val="both"/>
              <w:textAlignment w:val="auto"/>
              <w:rPr>
                <w:color w:val="auto"/>
                <w:sz w:val="24"/>
                <w:szCs w:val="24"/>
              </w:rPr>
            </w:pPr>
          </w:p>
          <w:p w14:paraId="7A21A0A7" w14:textId="34AD1ECF" w:rsidR="00CC1926" w:rsidRDefault="0008013C" w:rsidP="00F11848">
            <w:pPr>
              <w:overflowPunct/>
              <w:autoSpaceDE/>
              <w:autoSpaceDN/>
              <w:adjustRightInd/>
              <w:spacing w:line="360" w:lineRule="auto"/>
              <w:jc w:val="both"/>
              <w:textAlignment w:val="auto"/>
              <w:rPr>
                <w:color w:val="auto"/>
                <w:sz w:val="24"/>
                <w:szCs w:val="24"/>
              </w:rPr>
            </w:pPr>
            <w:r>
              <w:rPr>
                <w:color w:val="auto"/>
                <w:sz w:val="24"/>
                <w:szCs w:val="24"/>
              </w:rPr>
              <w:t xml:space="preserve">The issues within this case study could also be assessed via the Social Model of Child Protection, </w:t>
            </w:r>
            <w:r w:rsidR="00C71A01">
              <w:rPr>
                <w:color w:val="auto"/>
                <w:sz w:val="24"/>
                <w:szCs w:val="24"/>
              </w:rPr>
              <w:t>according to</w:t>
            </w:r>
            <w:r w:rsidR="00CC1926" w:rsidRPr="00CC1926">
              <w:rPr>
                <w:rFonts w:ascii="Segoe UI" w:hAnsi="Segoe UI" w:cs="Segoe UI"/>
                <w:color w:val="auto"/>
                <w:sz w:val="21"/>
                <w:szCs w:val="21"/>
              </w:rPr>
              <w:t xml:space="preserve"> </w:t>
            </w:r>
            <w:r w:rsidR="00CC1926" w:rsidRPr="00CC1926">
              <w:rPr>
                <w:color w:val="auto"/>
                <w:sz w:val="24"/>
                <w:szCs w:val="24"/>
              </w:rPr>
              <w:t>Featherstone, Morris and White (2018)</w:t>
            </w:r>
            <w:r w:rsidR="00CC1926">
              <w:rPr>
                <w:color w:val="auto"/>
                <w:sz w:val="24"/>
                <w:szCs w:val="24"/>
              </w:rPr>
              <w:t xml:space="preserve">, child protection historically focussed on parental </w:t>
            </w:r>
            <w:r w:rsidR="00F11848">
              <w:rPr>
                <w:color w:val="auto"/>
                <w:sz w:val="24"/>
                <w:szCs w:val="24"/>
              </w:rPr>
              <w:t>shortcomings and failings</w:t>
            </w:r>
            <w:r w:rsidR="00CB0E2A">
              <w:rPr>
                <w:color w:val="auto"/>
                <w:sz w:val="24"/>
                <w:szCs w:val="24"/>
              </w:rPr>
              <w:t xml:space="preserve"> however their social model </w:t>
            </w:r>
            <w:r w:rsidR="00C2278A">
              <w:rPr>
                <w:color w:val="auto"/>
                <w:sz w:val="24"/>
                <w:szCs w:val="24"/>
              </w:rPr>
              <w:t xml:space="preserve">promotes a more </w:t>
            </w:r>
            <w:r w:rsidR="00EB712E">
              <w:rPr>
                <w:color w:val="auto"/>
                <w:sz w:val="24"/>
                <w:szCs w:val="24"/>
              </w:rPr>
              <w:t>in-depth</w:t>
            </w:r>
            <w:r w:rsidR="00C2278A">
              <w:rPr>
                <w:color w:val="auto"/>
                <w:sz w:val="24"/>
                <w:szCs w:val="24"/>
              </w:rPr>
              <w:t xml:space="preserve"> understanding of the c</w:t>
            </w:r>
            <w:r w:rsidR="00EB712E">
              <w:rPr>
                <w:color w:val="auto"/>
                <w:sz w:val="24"/>
                <w:szCs w:val="24"/>
              </w:rPr>
              <w:t xml:space="preserve">ircumstances and encourages the practitioner to </w:t>
            </w:r>
            <w:r w:rsidR="00C36990">
              <w:rPr>
                <w:color w:val="auto"/>
                <w:sz w:val="24"/>
                <w:szCs w:val="24"/>
              </w:rPr>
              <w:t>exercise professional curiosity whilst assessing the situation</w:t>
            </w:r>
            <w:r w:rsidR="00842CC3">
              <w:rPr>
                <w:color w:val="auto"/>
                <w:sz w:val="24"/>
                <w:szCs w:val="24"/>
              </w:rPr>
              <w:t>,</w:t>
            </w:r>
            <w:r w:rsidR="00CA58AB">
              <w:rPr>
                <w:color w:val="auto"/>
                <w:sz w:val="24"/>
                <w:szCs w:val="24"/>
              </w:rPr>
              <w:t xml:space="preserve"> </w:t>
            </w:r>
            <w:r w:rsidR="00842CC3">
              <w:rPr>
                <w:color w:val="auto"/>
                <w:sz w:val="24"/>
                <w:szCs w:val="24"/>
              </w:rPr>
              <w:t>l</w:t>
            </w:r>
            <w:r w:rsidR="00CA58AB">
              <w:rPr>
                <w:color w:val="auto"/>
                <w:sz w:val="24"/>
                <w:szCs w:val="24"/>
              </w:rPr>
              <w:t xml:space="preserve">ooking further than the poor home conditions and the concealed pregnancy to provide a more holistic </w:t>
            </w:r>
            <w:r w:rsidR="00842CC3">
              <w:rPr>
                <w:color w:val="auto"/>
                <w:sz w:val="24"/>
                <w:szCs w:val="24"/>
              </w:rPr>
              <w:t xml:space="preserve">assessment. </w:t>
            </w:r>
            <w:r w:rsidR="00C36990">
              <w:rPr>
                <w:color w:val="auto"/>
                <w:sz w:val="24"/>
                <w:szCs w:val="24"/>
              </w:rPr>
              <w:t xml:space="preserve"> </w:t>
            </w:r>
          </w:p>
          <w:p w14:paraId="42CF785C" w14:textId="64FBB139" w:rsidR="00076538" w:rsidRPr="00076538" w:rsidRDefault="00842CC3" w:rsidP="00076538">
            <w:pPr>
              <w:overflowPunct/>
              <w:autoSpaceDE/>
              <w:autoSpaceDN/>
              <w:adjustRightInd/>
              <w:spacing w:line="360" w:lineRule="auto"/>
              <w:jc w:val="both"/>
              <w:textAlignment w:val="auto"/>
              <w:rPr>
                <w:rFonts w:ascii="Segoe UI" w:hAnsi="Segoe UI" w:cs="Segoe UI"/>
                <w:color w:val="auto"/>
                <w:sz w:val="21"/>
                <w:szCs w:val="21"/>
              </w:rPr>
            </w:pPr>
            <w:r>
              <w:rPr>
                <w:color w:val="auto"/>
                <w:sz w:val="24"/>
                <w:szCs w:val="24"/>
              </w:rPr>
              <w:t>The principle o</w:t>
            </w:r>
            <w:r w:rsidR="006E1CCB">
              <w:rPr>
                <w:color w:val="auto"/>
                <w:sz w:val="24"/>
                <w:szCs w:val="24"/>
              </w:rPr>
              <w:t>f</w:t>
            </w:r>
            <w:r>
              <w:rPr>
                <w:color w:val="auto"/>
                <w:sz w:val="24"/>
                <w:szCs w:val="24"/>
              </w:rPr>
              <w:t xml:space="preserve"> this social m</w:t>
            </w:r>
            <w:r w:rsidR="006E1CCB">
              <w:rPr>
                <w:color w:val="auto"/>
                <w:sz w:val="24"/>
                <w:szCs w:val="24"/>
              </w:rPr>
              <w:t xml:space="preserve">odel </w:t>
            </w:r>
            <w:r w:rsidR="00076538">
              <w:rPr>
                <w:color w:val="auto"/>
                <w:sz w:val="24"/>
                <w:szCs w:val="24"/>
              </w:rPr>
              <w:t>aligns</w:t>
            </w:r>
            <w:r w:rsidR="006E1CCB">
              <w:rPr>
                <w:color w:val="auto"/>
                <w:sz w:val="24"/>
                <w:szCs w:val="24"/>
              </w:rPr>
              <w:t xml:space="preserve"> well with the principles of the Social Services and Well-Being (Wales) Act 2014 </w:t>
            </w:r>
            <w:r w:rsidR="006A488A">
              <w:rPr>
                <w:color w:val="auto"/>
                <w:sz w:val="24"/>
                <w:szCs w:val="24"/>
              </w:rPr>
              <w:t>i</w:t>
            </w:r>
            <w:r w:rsidR="006E1CCB">
              <w:rPr>
                <w:color w:val="auto"/>
                <w:sz w:val="24"/>
                <w:szCs w:val="24"/>
              </w:rPr>
              <w:t xml:space="preserve">n that it promotes </w:t>
            </w:r>
            <w:r w:rsidR="006A488A">
              <w:rPr>
                <w:color w:val="auto"/>
                <w:sz w:val="24"/>
                <w:szCs w:val="24"/>
              </w:rPr>
              <w:t xml:space="preserve">a </w:t>
            </w:r>
            <w:r w:rsidR="00E91EAF">
              <w:rPr>
                <w:color w:val="auto"/>
                <w:sz w:val="24"/>
                <w:szCs w:val="24"/>
              </w:rPr>
              <w:t>strength-based</w:t>
            </w:r>
            <w:r w:rsidR="006A488A">
              <w:rPr>
                <w:color w:val="auto"/>
                <w:sz w:val="24"/>
                <w:szCs w:val="24"/>
              </w:rPr>
              <w:t xml:space="preserve"> assessment </w:t>
            </w:r>
            <w:r w:rsidR="00985FC2">
              <w:rPr>
                <w:color w:val="auto"/>
                <w:sz w:val="24"/>
                <w:szCs w:val="24"/>
              </w:rPr>
              <w:t>that considers both the risks and strengths within the family</w:t>
            </w:r>
            <w:r w:rsidR="005A34C9">
              <w:rPr>
                <w:color w:val="auto"/>
                <w:sz w:val="24"/>
                <w:szCs w:val="24"/>
              </w:rPr>
              <w:t>.</w:t>
            </w:r>
            <w:r w:rsidR="00076538" w:rsidRPr="00076538">
              <w:rPr>
                <w:rFonts w:ascii="Segoe UI" w:hAnsi="Segoe UI" w:cs="Segoe UI"/>
                <w:color w:val="auto"/>
                <w:sz w:val="21"/>
                <w:szCs w:val="21"/>
              </w:rPr>
              <w:t xml:space="preserve"> </w:t>
            </w:r>
            <w:r w:rsidR="00076538" w:rsidRPr="00076538">
              <w:rPr>
                <w:color w:val="auto"/>
                <w:sz w:val="24"/>
                <w:szCs w:val="24"/>
              </w:rPr>
              <w:t xml:space="preserve">A strengths-based assessment enabled practitioners to identify and build upon the family's existing capacities, such as any willingness to engage with services, informal support </w:t>
            </w:r>
            <w:r w:rsidR="00784319" w:rsidRPr="00076538">
              <w:rPr>
                <w:color w:val="auto"/>
                <w:sz w:val="24"/>
                <w:szCs w:val="24"/>
              </w:rPr>
              <w:t>networks,</w:t>
            </w:r>
            <w:r w:rsidR="00076538" w:rsidRPr="00076538">
              <w:rPr>
                <w:color w:val="auto"/>
                <w:sz w:val="24"/>
                <w:szCs w:val="24"/>
              </w:rPr>
              <w:t xml:space="preserve"> and protective factors within the children's lives, rather than focusing solely on </w:t>
            </w:r>
            <w:r w:rsidR="00765C6E">
              <w:rPr>
                <w:color w:val="auto"/>
                <w:sz w:val="24"/>
                <w:szCs w:val="24"/>
              </w:rPr>
              <w:t>barriers</w:t>
            </w:r>
            <w:r w:rsidR="00076538" w:rsidRPr="00076538">
              <w:rPr>
                <w:color w:val="auto"/>
                <w:sz w:val="24"/>
                <w:szCs w:val="24"/>
              </w:rPr>
              <w:t xml:space="preserve"> and risk. This approach supported </w:t>
            </w:r>
            <w:r w:rsidR="00076538" w:rsidRPr="00076538">
              <w:rPr>
                <w:color w:val="auto"/>
                <w:sz w:val="24"/>
                <w:szCs w:val="24"/>
              </w:rPr>
              <w:lastRenderedPageBreak/>
              <w:t xml:space="preserve">a more balanced and empowering assessment process, recognising the family's potential for change while ensuring that safeguarding concerns remained central to </w:t>
            </w:r>
            <w:r w:rsidR="00F84805" w:rsidRPr="00076538">
              <w:rPr>
                <w:color w:val="auto"/>
                <w:sz w:val="24"/>
                <w:szCs w:val="24"/>
              </w:rPr>
              <w:t>decision-making.</w:t>
            </w:r>
          </w:p>
          <w:p w14:paraId="57B1A747" w14:textId="2C493C3D" w:rsidR="00E91EAF" w:rsidRPr="00E91EAF" w:rsidRDefault="005A34C9" w:rsidP="00E91EAF">
            <w:pPr>
              <w:overflowPunct/>
              <w:autoSpaceDE/>
              <w:autoSpaceDN/>
              <w:adjustRightInd/>
              <w:spacing w:line="360" w:lineRule="auto"/>
              <w:jc w:val="both"/>
              <w:textAlignment w:val="auto"/>
              <w:rPr>
                <w:rFonts w:ascii="Segoe UI" w:hAnsi="Segoe UI" w:cs="Segoe UI"/>
                <w:color w:val="auto"/>
                <w:sz w:val="21"/>
                <w:szCs w:val="21"/>
              </w:rPr>
            </w:pPr>
            <w:r>
              <w:rPr>
                <w:color w:val="auto"/>
                <w:sz w:val="24"/>
                <w:szCs w:val="24"/>
              </w:rPr>
              <w:t xml:space="preserve"> </w:t>
            </w:r>
            <w:r w:rsidR="00E91EAF" w:rsidRPr="00E91EAF">
              <w:rPr>
                <w:color w:val="auto"/>
                <w:sz w:val="24"/>
                <w:szCs w:val="24"/>
              </w:rPr>
              <w:t>(Featherstone et al., 2018</w:t>
            </w:r>
            <w:r w:rsidR="00E91EAF">
              <w:rPr>
                <w:color w:val="auto"/>
                <w:sz w:val="24"/>
                <w:szCs w:val="24"/>
              </w:rPr>
              <w:t xml:space="preserve">). </w:t>
            </w:r>
          </w:p>
          <w:p w14:paraId="0611B183" w14:textId="556B3A9D" w:rsidR="00842CC3" w:rsidRPr="00CC1926" w:rsidRDefault="00842CC3" w:rsidP="00F11848">
            <w:pPr>
              <w:overflowPunct/>
              <w:autoSpaceDE/>
              <w:autoSpaceDN/>
              <w:adjustRightInd/>
              <w:spacing w:line="360" w:lineRule="auto"/>
              <w:jc w:val="both"/>
              <w:textAlignment w:val="auto"/>
              <w:rPr>
                <w:color w:val="auto"/>
                <w:sz w:val="24"/>
                <w:szCs w:val="24"/>
              </w:rPr>
            </w:pPr>
          </w:p>
          <w:p w14:paraId="17592864" w14:textId="771D31E2" w:rsidR="0008013C" w:rsidRDefault="0008013C" w:rsidP="00E126EA">
            <w:pPr>
              <w:overflowPunct/>
              <w:autoSpaceDE/>
              <w:autoSpaceDN/>
              <w:adjustRightInd/>
              <w:spacing w:line="360" w:lineRule="auto"/>
              <w:jc w:val="both"/>
              <w:textAlignment w:val="auto"/>
              <w:rPr>
                <w:color w:val="auto"/>
                <w:sz w:val="24"/>
                <w:szCs w:val="24"/>
              </w:rPr>
            </w:pPr>
          </w:p>
          <w:p w14:paraId="6D696C37" w14:textId="77777777" w:rsidR="003C48C0" w:rsidRDefault="003C48C0" w:rsidP="00E126EA">
            <w:pPr>
              <w:overflowPunct/>
              <w:autoSpaceDE/>
              <w:autoSpaceDN/>
              <w:adjustRightInd/>
              <w:spacing w:line="360" w:lineRule="auto"/>
              <w:jc w:val="both"/>
              <w:textAlignment w:val="auto"/>
              <w:rPr>
                <w:color w:val="auto"/>
                <w:sz w:val="24"/>
                <w:szCs w:val="24"/>
              </w:rPr>
            </w:pPr>
          </w:p>
          <w:p w14:paraId="02D4EBF2" w14:textId="77777777" w:rsidR="0089015C" w:rsidRDefault="0089015C" w:rsidP="00E126EA">
            <w:pPr>
              <w:overflowPunct/>
              <w:autoSpaceDE/>
              <w:autoSpaceDN/>
              <w:adjustRightInd/>
              <w:spacing w:line="360" w:lineRule="auto"/>
              <w:jc w:val="both"/>
              <w:textAlignment w:val="auto"/>
              <w:rPr>
                <w:color w:val="auto"/>
                <w:sz w:val="24"/>
                <w:szCs w:val="24"/>
              </w:rPr>
            </w:pPr>
          </w:p>
          <w:p w14:paraId="01B39B11" w14:textId="37A71A97" w:rsidR="0089015C" w:rsidRDefault="00742259" w:rsidP="00E126EA">
            <w:pPr>
              <w:overflowPunct/>
              <w:autoSpaceDE/>
              <w:autoSpaceDN/>
              <w:adjustRightInd/>
              <w:spacing w:line="360" w:lineRule="auto"/>
              <w:jc w:val="both"/>
              <w:textAlignment w:val="auto"/>
              <w:rPr>
                <w:color w:val="auto"/>
                <w:sz w:val="24"/>
                <w:szCs w:val="24"/>
              </w:rPr>
            </w:pPr>
            <w:r>
              <w:rPr>
                <w:color w:val="auto"/>
                <w:sz w:val="24"/>
                <w:szCs w:val="24"/>
              </w:rPr>
              <w:t xml:space="preserve">The historic involvement of the Local Authority and Health professionals </w:t>
            </w:r>
            <w:r w:rsidR="0015613E">
              <w:rPr>
                <w:color w:val="auto"/>
                <w:sz w:val="24"/>
                <w:szCs w:val="24"/>
              </w:rPr>
              <w:t>also require critical analysis. Child 1 had also been a concealed pregnancy</w:t>
            </w:r>
            <w:r w:rsidR="00BF2025">
              <w:rPr>
                <w:color w:val="auto"/>
                <w:sz w:val="24"/>
                <w:szCs w:val="24"/>
              </w:rPr>
              <w:t>,</w:t>
            </w:r>
            <w:r w:rsidR="00DA2D33">
              <w:rPr>
                <w:color w:val="auto"/>
                <w:sz w:val="24"/>
                <w:szCs w:val="24"/>
              </w:rPr>
              <w:t xml:space="preserve"> subsequently</w:t>
            </w:r>
            <w:r w:rsidR="00BF2025">
              <w:rPr>
                <w:color w:val="auto"/>
                <w:sz w:val="24"/>
                <w:szCs w:val="24"/>
              </w:rPr>
              <w:t xml:space="preserve"> a referral was made to the L</w:t>
            </w:r>
            <w:r w:rsidR="00194C6F">
              <w:rPr>
                <w:color w:val="auto"/>
                <w:sz w:val="24"/>
                <w:szCs w:val="24"/>
              </w:rPr>
              <w:t>o</w:t>
            </w:r>
            <w:r w:rsidR="00BF2025">
              <w:rPr>
                <w:color w:val="auto"/>
                <w:sz w:val="24"/>
                <w:szCs w:val="24"/>
              </w:rPr>
              <w:t xml:space="preserve">cal </w:t>
            </w:r>
            <w:r w:rsidR="00D60927">
              <w:rPr>
                <w:color w:val="auto"/>
                <w:sz w:val="24"/>
                <w:szCs w:val="24"/>
              </w:rPr>
              <w:t>A</w:t>
            </w:r>
            <w:r w:rsidR="00BF2025">
              <w:rPr>
                <w:color w:val="auto"/>
                <w:sz w:val="24"/>
                <w:szCs w:val="24"/>
              </w:rPr>
              <w:t xml:space="preserve">uthority resulting </w:t>
            </w:r>
            <w:r w:rsidR="00194C6F">
              <w:rPr>
                <w:color w:val="auto"/>
                <w:sz w:val="24"/>
                <w:szCs w:val="24"/>
              </w:rPr>
              <w:t>i</w:t>
            </w:r>
            <w:r w:rsidR="00BF2025">
              <w:rPr>
                <w:color w:val="auto"/>
                <w:sz w:val="24"/>
                <w:szCs w:val="24"/>
              </w:rPr>
              <w:t xml:space="preserve">n </w:t>
            </w:r>
            <w:r w:rsidR="00194C6F">
              <w:rPr>
                <w:color w:val="auto"/>
                <w:sz w:val="24"/>
                <w:szCs w:val="24"/>
              </w:rPr>
              <w:t xml:space="preserve">support being offered from the </w:t>
            </w:r>
            <w:r w:rsidR="002B076B">
              <w:rPr>
                <w:color w:val="auto"/>
                <w:sz w:val="24"/>
                <w:szCs w:val="24"/>
              </w:rPr>
              <w:t>F</w:t>
            </w:r>
            <w:r w:rsidR="00194C6F">
              <w:rPr>
                <w:color w:val="auto"/>
                <w:sz w:val="24"/>
                <w:szCs w:val="24"/>
              </w:rPr>
              <w:t xml:space="preserve">amily </w:t>
            </w:r>
            <w:r w:rsidR="002B076B">
              <w:rPr>
                <w:color w:val="auto"/>
                <w:sz w:val="24"/>
                <w:szCs w:val="24"/>
              </w:rPr>
              <w:t>C</w:t>
            </w:r>
            <w:r w:rsidR="00194C6F">
              <w:rPr>
                <w:color w:val="auto"/>
                <w:sz w:val="24"/>
                <w:szCs w:val="24"/>
              </w:rPr>
              <w:t>entre</w:t>
            </w:r>
            <w:r w:rsidR="002B076B">
              <w:rPr>
                <w:color w:val="auto"/>
                <w:sz w:val="24"/>
                <w:szCs w:val="24"/>
              </w:rPr>
              <w:t xml:space="preserve">. The engagement of Ms 3 was </w:t>
            </w:r>
            <w:r w:rsidR="00456037">
              <w:rPr>
                <w:color w:val="auto"/>
                <w:sz w:val="24"/>
                <w:szCs w:val="24"/>
              </w:rPr>
              <w:t>limited and contact with health professionals</w:t>
            </w:r>
            <w:r w:rsidR="00FD70C8">
              <w:rPr>
                <w:color w:val="auto"/>
                <w:sz w:val="24"/>
                <w:szCs w:val="24"/>
              </w:rPr>
              <w:t xml:space="preserve"> reduced significantly after four</w:t>
            </w:r>
            <w:r w:rsidR="008A71CB">
              <w:rPr>
                <w:color w:val="auto"/>
                <w:sz w:val="24"/>
                <w:szCs w:val="24"/>
              </w:rPr>
              <w:t xml:space="preserve"> </w:t>
            </w:r>
            <w:r w:rsidR="00FD70C8">
              <w:rPr>
                <w:color w:val="auto"/>
                <w:sz w:val="24"/>
                <w:szCs w:val="24"/>
              </w:rPr>
              <w:t xml:space="preserve">months. </w:t>
            </w:r>
            <w:r w:rsidR="008A71CB">
              <w:rPr>
                <w:color w:val="auto"/>
                <w:sz w:val="24"/>
                <w:szCs w:val="24"/>
              </w:rPr>
              <w:t>Resulting in opportunities to observe Child</w:t>
            </w:r>
            <w:r w:rsidR="000524C2">
              <w:rPr>
                <w:color w:val="auto"/>
                <w:sz w:val="24"/>
                <w:szCs w:val="24"/>
              </w:rPr>
              <w:t xml:space="preserve"> </w:t>
            </w:r>
            <w:r w:rsidR="008A71CB">
              <w:rPr>
                <w:color w:val="auto"/>
                <w:sz w:val="24"/>
                <w:szCs w:val="24"/>
              </w:rPr>
              <w:t xml:space="preserve">1’s lived experiences </w:t>
            </w:r>
            <w:r w:rsidR="00DA2D33">
              <w:rPr>
                <w:color w:val="auto"/>
                <w:sz w:val="24"/>
                <w:szCs w:val="24"/>
              </w:rPr>
              <w:t>diminishing significantly</w:t>
            </w:r>
            <w:r w:rsidR="008319A9">
              <w:rPr>
                <w:color w:val="auto"/>
                <w:sz w:val="24"/>
                <w:szCs w:val="24"/>
              </w:rPr>
              <w:t xml:space="preserve">. </w:t>
            </w:r>
          </w:p>
          <w:p w14:paraId="31E9A619" w14:textId="110E0B0C" w:rsidR="008319A9" w:rsidRDefault="008319A9" w:rsidP="00E126EA">
            <w:pPr>
              <w:overflowPunct/>
              <w:autoSpaceDE/>
              <w:autoSpaceDN/>
              <w:adjustRightInd/>
              <w:spacing w:line="360" w:lineRule="auto"/>
              <w:jc w:val="both"/>
              <w:textAlignment w:val="auto"/>
              <w:rPr>
                <w:color w:val="auto"/>
                <w:sz w:val="24"/>
                <w:szCs w:val="24"/>
              </w:rPr>
            </w:pPr>
            <w:r>
              <w:rPr>
                <w:color w:val="auto"/>
                <w:sz w:val="24"/>
                <w:szCs w:val="24"/>
              </w:rPr>
              <w:t xml:space="preserve">This raises questions to whether </w:t>
            </w:r>
            <w:r w:rsidR="00D62EBF">
              <w:rPr>
                <w:color w:val="auto"/>
                <w:sz w:val="24"/>
                <w:szCs w:val="24"/>
              </w:rPr>
              <w:t>sufficient professional curiosity was applied</w:t>
            </w:r>
            <w:r w:rsidR="00B36A32">
              <w:rPr>
                <w:color w:val="auto"/>
                <w:sz w:val="24"/>
                <w:szCs w:val="24"/>
              </w:rPr>
              <w:t xml:space="preserve">. It is argued that effective safeguarding </w:t>
            </w:r>
            <w:r w:rsidR="000B36FD">
              <w:rPr>
                <w:color w:val="auto"/>
                <w:sz w:val="24"/>
                <w:szCs w:val="24"/>
              </w:rPr>
              <w:t>is achieved when professionals actively explore</w:t>
            </w:r>
            <w:r w:rsidR="00A5792E">
              <w:rPr>
                <w:color w:val="auto"/>
                <w:sz w:val="24"/>
                <w:szCs w:val="24"/>
              </w:rPr>
              <w:t xml:space="preserve"> </w:t>
            </w:r>
            <w:r w:rsidR="00077AE6">
              <w:rPr>
                <w:color w:val="auto"/>
                <w:sz w:val="24"/>
                <w:szCs w:val="24"/>
              </w:rPr>
              <w:t>inconsistencies (</w:t>
            </w:r>
            <w:r w:rsidR="008D00BF">
              <w:rPr>
                <w:color w:val="auto"/>
                <w:sz w:val="24"/>
                <w:szCs w:val="24"/>
              </w:rPr>
              <w:t>Munro</w:t>
            </w:r>
            <w:r w:rsidR="00604FAF">
              <w:rPr>
                <w:color w:val="auto"/>
                <w:sz w:val="24"/>
                <w:szCs w:val="24"/>
              </w:rPr>
              <w:t>,2011)</w:t>
            </w:r>
            <w:r w:rsidR="00490856">
              <w:rPr>
                <w:color w:val="auto"/>
                <w:sz w:val="24"/>
                <w:szCs w:val="24"/>
              </w:rPr>
              <w:t xml:space="preserve">. In </w:t>
            </w:r>
            <w:r w:rsidR="00F76FB0">
              <w:rPr>
                <w:color w:val="auto"/>
                <w:sz w:val="24"/>
                <w:szCs w:val="24"/>
              </w:rPr>
              <w:t>hindsight</w:t>
            </w:r>
            <w:r w:rsidR="00490856">
              <w:rPr>
                <w:color w:val="auto"/>
                <w:sz w:val="24"/>
                <w:szCs w:val="24"/>
              </w:rPr>
              <w:t xml:space="preserve">, the hidden pregnancy, the </w:t>
            </w:r>
            <w:r w:rsidR="00784319">
              <w:rPr>
                <w:color w:val="auto"/>
                <w:sz w:val="24"/>
                <w:szCs w:val="24"/>
              </w:rPr>
              <w:t>disengagement,</w:t>
            </w:r>
            <w:r w:rsidR="00490856">
              <w:rPr>
                <w:color w:val="auto"/>
                <w:sz w:val="24"/>
                <w:szCs w:val="24"/>
              </w:rPr>
              <w:t xml:space="preserve"> and the </w:t>
            </w:r>
            <w:r w:rsidR="00F76FB0">
              <w:rPr>
                <w:color w:val="auto"/>
                <w:sz w:val="24"/>
                <w:szCs w:val="24"/>
              </w:rPr>
              <w:t xml:space="preserve">limited contact with </w:t>
            </w:r>
            <w:r w:rsidR="00972A6F">
              <w:rPr>
                <w:color w:val="auto"/>
                <w:sz w:val="24"/>
                <w:szCs w:val="24"/>
              </w:rPr>
              <w:t>C</w:t>
            </w:r>
            <w:r w:rsidR="00F76FB0">
              <w:rPr>
                <w:color w:val="auto"/>
                <w:sz w:val="24"/>
                <w:szCs w:val="24"/>
              </w:rPr>
              <w:t xml:space="preserve">hild 1 should have warranted </w:t>
            </w:r>
            <w:r w:rsidR="00AF4114">
              <w:rPr>
                <w:color w:val="auto"/>
                <w:sz w:val="24"/>
                <w:szCs w:val="24"/>
              </w:rPr>
              <w:t xml:space="preserve">a more </w:t>
            </w:r>
            <w:r w:rsidR="004B225A">
              <w:rPr>
                <w:color w:val="auto"/>
                <w:sz w:val="24"/>
                <w:szCs w:val="24"/>
              </w:rPr>
              <w:t>in-depth</w:t>
            </w:r>
            <w:r w:rsidR="000A6880">
              <w:rPr>
                <w:color w:val="auto"/>
                <w:sz w:val="24"/>
                <w:szCs w:val="24"/>
              </w:rPr>
              <w:t xml:space="preserve"> investigation. If positive outcomes are to be achieved</w:t>
            </w:r>
            <w:r w:rsidR="005B662E">
              <w:rPr>
                <w:color w:val="auto"/>
                <w:sz w:val="24"/>
                <w:szCs w:val="24"/>
              </w:rPr>
              <w:t xml:space="preserve"> there needs to be a ‘</w:t>
            </w:r>
            <w:r w:rsidR="005B662E" w:rsidRPr="00972A6F">
              <w:rPr>
                <w:i/>
                <w:iCs/>
                <w:color w:val="auto"/>
                <w:sz w:val="24"/>
                <w:szCs w:val="24"/>
              </w:rPr>
              <w:t>whole system response’</w:t>
            </w:r>
            <w:r w:rsidR="005B662E">
              <w:rPr>
                <w:color w:val="auto"/>
                <w:sz w:val="24"/>
                <w:szCs w:val="24"/>
              </w:rPr>
              <w:t xml:space="preserve"> </w:t>
            </w:r>
            <w:r w:rsidR="00776C1C">
              <w:rPr>
                <w:color w:val="auto"/>
                <w:sz w:val="24"/>
                <w:szCs w:val="24"/>
              </w:rPr>
              <w:t xml:space="preserve">by knowledgeable and competent practitioners </w:t>
            </w:r>
            <w:r w:rsidR="00C06FA0">
              <w:rPr>
                <w:color w:val="auto"/>
                <w:sz w:val="24"/>
                <w:szCs w:val="24"/>
              </w:rPr>
              <w:t>who will thoroughly investigate and put the needs of the child forefront</w:t>
            </w:r>
            <w:r w:rsidR="004E5628">
              <w:rPr>
                <w:color w:val="auto"/>
                <w:sz w:val="24"/>
                <w:szCs w:val="24"/>
              </w:rPr>
              <w:t>.</w:t>
            </w:r>
            <w:r w:rsidR="004E5628" w:rsidRPr="00CC68F8">
              <w:rPr>
                <w:color w:val="auto"/>
                <w:sz w:val="24"/>
                <w:szCs w:val="24"/>
              </w:rPr>
              <w:t xml:space="preserve"> </w:t>
            </w:r>
            <w:r w:rsidR="00CC68F8" w:rsidRPr="00CC68F8">
              <w:rPr>
                <w:color w:val="auto"/>
                <w:sz w:val="24"/>
                <w:szCs w:val="24"/>
              </w:rPr>
              <w:t>In</w:t>
            </w:r>
            <w:r w:rsidR="004E5628" w:rsidRPr="00CC68F8">
              <w:rPr>
                <w:color w:val="auto"/>
                <w:sz w:val="24"/>
                <w:szCs w:val="24"/>
              </w:rPr>
              <w:t xml:space="preserve"> the case of this family, it is possible that each </w:t>
            </w:r>
            <w:r w:rsidR="00CC68F8" w:rsidRPr="00CC68F8">
              <w:rPr>
                <w:color w:val="auto"/>
                <w:sz w:val="24"/>
                <w:szCs w:val="24"/>
              </w:rPr>
              <w:t>concern</w:t>
            </w:r>
            <w:r w:rsidR="004E5628" w:rsidRPr="00CC68F8">
              <w:rPr>
                <w:color w:val="auto"/>
                <w:sz w:val="24"/>
                <w:szCs w:val="24"/>
              </w:rPr>
              <w:t xml:space="preserve"> was viewed </w:t>
            </w:r>
            <w:r w:rsidR="007C38F0">
              <w:rPr>
                <w:color w:val="auto"/>
                <w:sz w:val="24"/>
                <w:szCs w:val="24"/>
              </w:rPr>
              <w:t>as isolated incidents by each agency</w:t>
            </w:r>
            <w:r w:rsidR="00873D58">
              <w:rPr>
                <w:color w:val="auto"/>
                <w:sz w:val="24"/>
                <w:szCs w:val="24"/>
              </w:rPr>
              <w:t>,</w:t>
            </w:r>
            <w:r w:rsidR="007C38F0">
              <w:rPr>
                <w:color w:val="auto"/>
                <w:sz w:val="24"/>
                <w:szCs w:val="24"/>
              </w:rPr>
              <w:t xml:space="preserve"> </w:t>
            </w:r>
            <w:r w:rsidR="0098659C">
              <w:rPr>
                <w:color w:val="auto"/>
                <w:sz w:val="24"/>
                <w:szCs w:val="24"/>
              </w:rPr>
              <w:t>however, when viewed collectively they provide a comprehensive picture of potential risk</w:t>
            </w:r>
            <w:r w:rsidR="00873D58">
              <w:rPr>
                <w:color w:val="auto"/>
                <w:sz w:val="24"/>
                <w:szCs w:val="24"/>
              </w:rPr>
              <w:t>.</w:t>
            </w:r>
            <w:r w:rsidR="004E5628">
              <w:rPr>
                <w:i/>
                <w:iCs/>
                <w:color w:val="auto"/>
                <w:sz w:val="24"/>
                <w:szCs w:val="24"/>
              </w:rPr>
              <w:t xml:space="preserve"> </w:t>
            </w:r>
            <w:sdt>
              <w:sdtPr>
                <w:rPr>
                  <w:color w:val="auto"/>
                  <w:sz w:val="24"/>
                  <w:szCs w:val="24"/>
                </w:rPr>
                <w:id w:val="-328602038"/>
                <w:citation/>
              </w:sdtPr>
              <w:sdtEndPr/>
              <w:sdtContent>
                <w:r w:rsidR="004B225A">
                  <w:rPr>
                    <w:color w:val="auto"/>
                    <w:sz w:val="24"/>
                    <w:szCs w:val="24"/>
                  </w:rPr>
                  <w:fldChar w:fldCharType="begin"/>
                </w:r>
                <w:r w:rsidR="004B225A">
                  <w:rPr>
                    <w:color w:val="auto"/>
                    <w:sz w:val="24"/>
                    <w:szCs w:val="24"/>
                  </w:rPr>
                  <w:instrText xml:space="preserve"> CITATION Mui22 \l 2057 </w:instrText>
                </w:r>
                <w:r w:rsidR="004B225A">
                  <w:rPr>
                    <w:color w:val="auto"/>
                    <w:sz w:val="24"/>
                    <w:szCs w:val="24"/>
                  </w:rPr>
                  <w:fldChar w:fldCharType="separate"/>
                </w:r>
                <w:r w:rsidR="004B225A" w:rsidRPr="004B225A">
                  <w:rPr>
                    <w:noProof/>
                    <w:color w:val="auto"/>
                    <w:sz w:val="24"/>
                    <w:szCs w:val="24"/>
                  </w:rPr>
                  <w:t>(Muirden &amp; Appleton, 2022)</w:t>
                </w:r>
                <w:r w:rsidR="004B225A">
                  <w:rPr>
                    <w:color w:val="auto"/>
                    <w:sz w:val="24"/>
                    <w:szCs w:val="24"/>
                  </w:rPr>
                  <w:fldChar w:fldCharType="end"/>
                </w:r>
              </w:sdtContent>
            </w:sdt>
            <w:r w:rsidR="004B225A">
              <w:rPr>
                <w:color w:val="auto"/>
                <w:sz w:val="24"/>
                <w:szCs w:val="24"/>
              </w:rPr>
              <w:t>.</w:t>
            </w:r>
          </w:p>
          <w:p w14:paraId="6DAE6516" w14:textId="56B14E4A" w:rsidR="00701FED" w:rsidRDefault="002F0642" w:rsidP="00E126EA">
            <w:pPr>
              <w:overflowPunct/>
              <w:autoSpaceDE/>
              <w:autoSpaceDN/>
              <w:adjustRightInd/>
              <w:spacing w:line="360" w:lineRule="auto"/>
              <w:jc w:val="both"/>
              <w:textAlignment w:val="auto"/>
              <w:rPr>
                <w:color w:val="auto"/>
                <w:sz w:val="24"/>
                <w:szCs w:val="24"/>
              </w:rPr>
            </w:pPr>
            <w:r>
              <w:rPr>
                <w:color w:val="auto"/>
                <w:sz w:val="24"/>
                <w:szCs w:val="24"/>
              </w:rPr>
              <w:t>Furthermore,</w:t>
            </w:r>
            <w:r w:rsidR="00701FED">
              <w:rPr>
                <w:color w:val="auto"/>
                <w:sz w:val="24"/>
                <w:szCs w:val="24"/>
              </w:rPr>
              <w:t xml:space="preserve"> there is indication that Ms </w:t>
            </w:r>
            <w:r w:rsidR="005D19FF">
              <w:rPr>
                <w:color w:val="auto"/>
                <w:sz w:val="24"/>
                <w:szCs w:val="24"/>
              </w:rPr>
              <w:t xml:space="preserve">3 has </w:t>
            </w:r>
            <w:r w:rsidR="003B3B4C">
              <w:rPr>
                <w:color w:val="auto"/>
                <w:sz w:val="24"/>
                <w:szCs w:val="24"/>
              </w:rPr>
              <w:t>cognitive issues</w:t>
            </w:r>
            <w:r w:rsidR="005D19FF">
              <w:rPr>
                <w:color w:val="auto"/>
                <w:sz w:val="24"/>
                <w:szCs w:val="24"/>
              </w:rPr>
              <w:t xml:space="preserve"> which may have </w:t>
            </w:r>
            <w:r w:rsidR="003B3B4C">
              <w:rPr>
                <w:color w:val="auto"/>
                <w:sz w:val="24"/>
                <w:szCs w:val="24"/>
              </w:rPr>
              <w:t xml:space="preserve">affected her ability to engage with services. </w:t>
            </w:r>
          </w:p>
          <w:p w14:paraId="5C51EDF4" w14:textId="77777777" w:rsidR="002E1900" w:rsidRDefault="002E1900" w:rsidP="00E126EA">
            <w:pPr>
              <w:overflowPunct/>
              <w:autoSpaceDE/>
              <w:autoSpaceDN/>
              <w:adjustRightInd/>
              <w:spacing w:line="360" w:lineRule="auto"/>
              <w:jc w:val="both"/>
              <w:textAlignment w:val="auto"/>
              <w:rPr>
                <w:color w:val="auto"/>
                <w:sz w:val="24"/>
                <w:szCs w:val="24"/>
              </w:rPr>
            </w:pPr>
          </w:p>
          <w:p w14:paraId="21340827" w14:textId="71CA5017" w:rsidR="002E1900" w:rsidRDefault="00B34BCB" w:rsidP="00E126EA">
            <w:pPr>
              <w:overflowPunct/>
              <w:autoSpaceDE/>
              <w:autoSpaceDN/>
              <w:adjustRightInd/>
              <w:spacing w:line="360" w:lineRule="auto"/>
              <w:jc w:val="both"/>
              <w:textAlignment w:val="auto"/>
              <w:rPr>
                <w:color w:val="auto"/>
                <w:sz w:val="24"/>
                <w:szCs w:val="24"/>
              </w:rPr>
            </w:pPr>
            <w:r>
              <w:rPr>
                <w:color w:val="auto"/>
                <w:sz w:val="24"/>
                <w:szCs w:val="24"/>
              </w:rPr>
              <w:t xml:space="preserve">Following the referral from the Midwifery department, the Local Authority were required to </w:t>
            </w:r>
            <w:r w:rsidR="00D71EF9">
              <w:rPr>
                <w:color w:val="auto"/>
                <w:sz w:val="24"/>
                <w:szCs w:val="24"/>
              </w:rPr>
              <w:t xml:space="preserve">undertake a Section 47 Enquiry under The Childrens Act </w:t>
            </w:r>
            <w:r w:rsidR="002A1FC7">
              <w:rPr>
                <w:color w:val="auto"/>
                <w:sz w:val="24"/>
                <w:szCs w:val="24"/>
              </w:rPr>
              <w:t xml:space="preserve">1989 as reasonable cause of harm was identified with the second concealed pregnancy, </w:t>
            </w:r>
            <w:r w:rsidR="0050558B">
              <w:rPr>
                <w:color w:val="auto"/>
                <w:sz w:val="24"/>
                <w:szCs w:val="24"/>
              </w:rPr>
              <w:t xml:space="preserve">resulting in the discovery of the poor home conditions and the neglect of child 1’s basic needs. </w:t>
            </w:r>
          </w:p>
          <w:p w14:paraId="23767980" w14:textId="6EBD5408" w:rsidR="00AE3309" w:rsidRDefault="00AE3309" w:rsidP="00E126EA">
            <w:pPr>
              <w:overflowPunct/>
              <w:autoSpaceDE/>
              <w:autoSpaceDN/>
              <w:adjustRightInd/>
              <w:spacing w:line="360" w:lineRule="auto"/>
              <w:jc w:val="both"/>
              <w:textAlignment w:val="auto"/>
              <w:rPr>
                <w:color w:val="auto"/>
                <w:sz w:val="24"/>
                <w:szCs w:val="24"/>
              </w:rPr>
            </w:pPr>
            <w:r>
              <w:rPr>
                <w:color w:val="auto"/>
                <w:sz w:val="24"/>
                <w:szCs w:val="24"/>
              </w:rPr>
              <w:t>Whilst threshold had been met for intervention</w:t>
            </w:r>
            <w:r w:rsidR="000F1D58">
              <w:rPr>
                <w:color w:val="auto"/>
                <w:sz w:val="24"/>
                <w:szCs w:val="24"/>
              </w:rPr>
              <w:t xml:space="preserve"> under the Childrens Act 1989</w:t>
            </w:r>
            <w:r>
              <w:rPr>
                <w:color w:val="auto"/>
                <w:sz w:val="24"/>
                <w:szCs w:val="24"/>
              </w:rPr>
              <w:t xml:space="preserve">, practice in Wales is guided by the Social </w:t>
            </w:r>
            <w:r w:rsidR="000F1D58">
              <w:rPr>
                <w:color w:val="auto"/>
                <w:sz w:val="24"/>
                <w:szCs w:val="24"/>
              </w:rPr>
              <w:t>Ser</w:t>
            </w:r>
            <w:r>
              <w:rPr>
                <w:color w:val="auto"/>
                <w:sz w:val="24"/>
                <w:szCs w:val="24"/>
              </w:rPr>
              <w:t>vices and Well-</w:t>
            </w:r>
            <w:r w:rsidR="000F1D58">
              <w:rPr>
                <w:color w:val="auto"/>
                <w:sz w:val="24"/>
                <w:szCs w:val="24"/>
              </w:rPr>
              <w:t>being Act (Wales) 2014</w:t>
            </w:r>
            <w:r w:rsidR="007D7CCB">
              <w:rPr>
                <w:color w:val="auto"/>
                <w:sz w:val="24"/>
                <w:szCs w:val="24"/>
              </w:rPr>
              <w:t>,</w:t>
            </w:r>
            <w:r w:rsidR="000C19E1">
              <w:rPr>
                <w:color w:val="auto"/>
                <w:sz w:val="24"/>
                <w:szCs w:val="24"/>
              </w:rPr>
              <w:t xml:space="preserve"> (SSWB</w:t>
            </w:r>
            <w:r w:rsidR="007D7CCB">
              <w:rPr>
                <w:color w:val="auto"/>
                <w:sz w:val="24"/>
                <w:szCs w:val="24"/>
              </w:rPr>
              <w:t xml:space="preserve"> Act, Wales </w:t>
            </w:r>
            <w:r w:rsidR="007D7CCB">
              <w:rPr>
                <w:color w:val="auto"/>
                <w:sz w:val="24"/>
                <w:szCs w:val="24"/>
              </w:rPr>
              <w:lastRenderedPageBreak/>
              <w:t>2014)</w:t>
            </w:r>
            <w:r w:rsidR="000F1D58">
              <w:rPr>
                <w:color w:val="auto"/>
                <w:sz w:val="24"/>
                <w:szCs w:val="24"/>
              </w:rPr>
              <w:t xml:space="preserve">, meaning that the </w:t>
            </w:r>
            <w:r w:rsidR="000552FB">
              <w:rPr>
                <w:color w:val="auto"/>
                <w:sz w:val="24"/>
                <w:szCs w:val="24"/>
              </w:rPr>
              <w:t xml:space="preserve">investigation was to take a </w:t>
            </w:r>
            <w:r w:rsidR="002F0642">
              <w:rPr>
                <w:color w:val="auto"/>
                <w:sz w:val="24"/>
                <w:szCs w:val="24"/>
              </w:rPr>
              <w:t>strengths-based</w:t>
            </w:r>
            <w:r w:rsidR="000552FB">
              <w:rPr>
                <w:color w:val="auto"/>
                <w:sz w:val="24"/>
                <w:szCs w:val="24"/>
              </w:rPr>
              <w:t xml:space="preserve"> approach, assessing the st</w:t>
            </w:r>
            <w:r w:rsidR="00F216DA">
              <w:rPr>
                <w:color w:val="auto"/>
                <w:sz w:val="24"/>
                <w:szCs w:val="24"/>
              </w:rPr>
              <w:t xml:space="preserve">rengths of the family as well as the risks. </w:t>
            </w:r>
            <w:r w:rsidR="002D62DD">
              <w:rPr>
                <w:color w:val="auto"/>
                <w:sz w:val="24"/>
                <w:szCs w:val="24"/>
              </w:rPr>
              <w:t xml:space="preserve">The assessment needed to consider the family’s resources, </w:t>
            </w:r>
            <w:r w:rsidR="00784319">
              <w:rPr>
                <w:color w:val="auto"/>
                <w:sz w:val="24"/>
                <w:szCs w:val="24"/>
              </w:rPr>
              <w:t>capabilities,</w:t>
            </w:r>
            <w:r w:rsidR="002F0642">
              <w:rPr>
                <w:color w:val="auto"/>
                <w:sz w:val="24"/>
                <w:szCs w:val="24"/>
              </w:rPr>
              <w:t xml:space="preserve"> and support network.</w:t>
            </w:r>
            <w:r w:rsidR="004554EB">
              <w:rPr>
                <w:color w:val="auto"/>
                <w:sz w:val="24"/>
                <w:szCs w:val="24"/>
              </w:rPr>
              <w:t xml:space="preserve"> </w:t>
            </w:r>
            <w:r w:rsidR="00765C6E">
              <w:rPr>
                <w:color w:val="auto"/>
                <w:sz w:val="24"/>
                <w:szCs w:val="24"/>
              </w:rPr>
              <w:t xml:space="preserve">I was mindful to </w:t>
            </w:r>
            <w:r w:rsidR="004554EB">
              <w:rPr>
                <w:color w:val="auto"/>
                <w:sz w:val="24"/>
                <w:szCs w:val="24"/>
              </w:rPr>
              <w:t>assess</w:t>
            </w:r>
            <w:r w:rsidR="00033667">
              <w:rPr>
                <w:color w:val="auto"/>
                <w:sz w:val="24"/>
                <w:szCs w:val="24"/>
              </w:rPr>
              <w:t xml:space="preserve"> wh</w:t>
            </w:r>
            <w:r w:rsidR="000C19E1">
              <w:rPr>
                <w:color w:val="auto"/>
                <w:sz w:val="24"/>
                <w:szCs w:val="24"/>
              </w:rPr>
              <w:t>at</w:t>
            </w:r>
            <w:r w:rsidR="00033667">
              <w:rPr>
                <w:color w:val="auto"/>
                <w:sz w:val="24"/>
                <w:szCs w:val="24"/>
              </w:rPr>
              <w:t xml:space="preserve"> intervention would </w:t>
            </w:r>
            <w:r w:rsidR="000C19E1">
              <w:rPr>
                <w:color w:val="auto"/>
                <w:sz w:val="24"/>
                <w:szCs w:val="24"/>
              </w:rPr>
              <w:t>improve the outcomes whilst enabling the children to remain safely in the care of their parents</w:t>
            </w:r>
            <w:r w:rsidR="00F336CA">
              <w:rPr>
                <w:color w:val="auto"/>
                <w:sz w:val="24"/>
                <w:szCs w:val="24"/>
              </w:rPr>
              <w:t xml:space="preserve"> if possible.</w:t>
            </w:r>
            <w:r w:rsidR="000C19E1">
              <w:rPr>
                <w:color w:val="auto"/>
                <w:sz w:val="24"/>
                <w:szCs w:val="24"/>
              </w:rPr>
              <w:t xml:space="preserve"> </w:t>
            </w:r>
          </w:p>
          <w:p w14:paraId="571E0184" w14:textId="3A850612" w:rsidR="00E554C9" w:rsidRDefault="00886931" w:rsidP="00E126EA">
            <w:pPr>
              <w:overflowPunct/>
              <w:autoSpaceDE/>
              <w:autoSpaceDN/>
              <w:adjustRightInd/>
              <w:spacing w:line="360" w:lineRule="auto"/>
              <w:jc w:val="both"/>
              <w:textAlignment w:val="auto"/>
              <w:rPr>
                <w:color w:val="auto"/>
                <w:sz w:val="24"/>
                <w:szCs w:val="24"/>
              </w:rPr>
            </w:pPr>
            <w:r>
              <w:rPr>
                <w:color w:val="auto"/>
                <w:sz w:val="24"/>
                <w:szCs w:val="24"/>
              </w:rPr>
              <w:t>Furthermore,</w:t>
            </w:r>
            <w:r w:rsidR="00E554C9">
              <w:rPr>
                <w:color w:val="auto"/>
                <w:sz w:val="24"/>
                <w:szCs w:val="24"/>
              </w:rPr>
              <w:t xml:space="preserve"> the SSWB Act </w:t>
            </w:r>
            <w:r w:rsidR="00D278C5">
              <w:rPr>
                <w:color w:val="auto"/>
                <w:sz w:val="24"/>
                <w:szCs w:val="24"/>
              </w:rPr>
              <w:t>W</w:t>
            </w:r>
            <w:r w:rsidR="00E554C9">
              <w:rPr>
                <w:color w:val="auto"/>
                <w:sz w:val="24"/>
                <w:szCs w:val="24"/>
              </w:rPr>
              <w:t xml:space="preserve">ales 2014 </w:t>
            </w:r>
            <w:r w:rsidR="00D278C5">
              <w:rPr>
                <w:color w:val="auto"/>
                <w:sz w:val="24"/>
                <w:szCs w:val="24"/>
              </w:rPr>
              <w:t xml:space="preserve">emphasises the importance of the voice of the child, whilst </w:t>
            </w:r>
            <w:r w:rsidR="002C465D">
              <w:rPr>
                <w:color w:val="auto"/>
                <w:sz w:val="24"/>
                <w:szCs w:val="24"/>
              </w:rPr>
              <w:t xml:space="preserve">Child 2 is a new-born and Child 2 </w:t>
            </w:r>
            <w:r w:rsidR="00150E4E">
              <w:rPr>
                <w:color w:val="auto"/>
                <w:sz w:val="24"/>
                <w:szCs w:val="24"/>
              </w:rPr>
              <w:t>being a toddler with limited vocabulary, understanding their lived experiences was crucial to the investigation</w:t>
            </w:r>
            <w:r w:rsidR="00777FD7">
              <w:rPr>
                <w:color w:val="auto"/>
                <w:sz w:val="24"/>
                <w:szCs w:val="24"/>
              </w:rPr>
              <w:t xml:space="preserve">, requiring that the </w:t>
            </w:r>
            <w:r w:rsidR="003F7CA2">
              <w:rPr>
                <w:color w:val="auto"/>
                <w:sz w:val="24"/>
                <w:szCs w:val="24"/>
              </w:rPr>
              <w:t xml:space="preserve">direct impact of the lived conditions were having on the </w:t>
            </w:r>
            <w:r w:rsidR="00583C09">
              <w:rPr>
                <w:color w:val="auto"/>
                <w:sz w:val="24"/>
                <w:szCs w:val="24"/>
              </w:rPr>
              <w:t xml:space="preserve">physical </w:t>
            </w:r>
            <w:r w:rsidR="003F7CA2">
              <w:rPr>
                <w:color w:val="auto"/>
                <w:sz w:val="24"/>
                <w:szCs w:val="24"/>
              </w:rPr>
              <w:t xml:space="preserve">well-being and </w:t>
            </w:r>
            <w:r w:rsidR="00583C09">
              <w:rPr>
                <w:color w:val="auto"/>
                <w:sz w:val="24"/>
                <w:szCs w:val="24"/>
              </w:rPr>
              <w:t xml:space="preserve">emotional </w:t>
            </w:r>
            <w:r w:rsidR="003F7CA2">
              <w:rPr>
                <w:color w:val="auto"/>
                <w:sz w:val="24"/>
                <w:szCs w:val="24"/>
              </w:rPr>
              <w:t>development of both children</w:t>
            </w:r>
            <w:r w:rsidR="00583C09">
              <w:rPr>
                <w:color w:val="auto"/>
                <w:sz w:val="24"/>
                <w:szCs w:val="24"/>
              </w:rPr>
              <w:t>, was investigated thoroughly.</w:t>
            </w:r>
          </w:p>
          <w:p w14:paraId="1F95F7FD" w14:textId="77777777" w:rsidR="00B00A59" w:rsidRPr="00B00A59" w:rsidRDefault="00B00A59" w:rsidP="00B00A59">
            <w:pPr>
              <w:pStyle w:val="NormalWeb"/>
              <w:spacing w:line="360" w:lineRule="auto"/>
              <w:jc w:val="both"/>
              <w:rPr>
                <w:rFonts w:ascii="Arial" w:hAnsi="Arial" w:cs="Arial"/>
              </w:rPr>
            </w:pPr>
            <w:r w:rsidRPr="00B00A59">
              <w:rPr>
                <w:rFonts w:ascii="Arial" w:hAnsi="Arial" w:cs="Arial"/>
              </w:rPr>
              <w:t xml:space="preserve">The Family Centre had been involved with the family following the birth of Child 1. Whilst support was offered, Ms 3's engagement remained limited. This information was valuable during the assessment process as it provided insight into the family's previous interactions with support services and highlighted a pattern of low engagement. In accordance with the principles of the Social Services and Well-being </w:t>
            </w:r>
            <w:r w:rsidRPr="00B00A59">
              <w:rPr>
                <w:rStyle w:val="1cs5bdp"/>
                <w:rFonts w:ascii="Arial" w:hAnsi="Arial" w:cs="Arial"/>
              </w:rPr>
              <w:t>(Wales)</w:t>
            </w:r>
            <w:r w:rsidRPr="00B00A59">
              <w:rPr>
                <w:rFonts w:ascii="Arial" w:hAnsi="Arial" w:cs="Arial"/>
              </w:rPr>
              <w:t xml:space="preserve"> </w:t>
            </w:r>
            <w:r w:rsidRPr="00B00A59">
              <w:rPr>
                <w:rStyle w:val="1cs5bdp"/>
                <w:rFonts w:ascii="Arial" w:hAnsi="Arial" w:cs="Arial"/>
              </w:rPr>
              <w:t>Act</w:t>
            </w:r>
            <w:r w:rsidRPr="00B00A59">
              <w:rPr>
                <w:rFonts w:ascii="Arial" w:hAnsi="Arial" w:cs="Arial"/>
              </w:rPr>
              <w:t xml:space="preserve"> </w:t>
            </w:r>
            <w:r w:rsidRPr="00B00A59">
              <w:rPr>
                <w:rStyle w:val="1cs5bdp"/>
                <w:rFonts w:ascii="Arial" w:hAnsi="Arial" w:cs="Arial"/>
              </w:rPr>
              <w:t>2014,</w:t>
            </w:r>
            <w:r w:rsidRPr="00B00A59">
              <w:rPr>
                <w:rFonts w:ascii="Arial" w:hAnsi="Arial" w:cs="Arial"/>
              </w:rPr>
              <w:t xml:space="preserve"> </w:t>
            </w:r>
            <w:r w:rsidRPr="00B00A59">
              <w:rPr>
                <w:rStyle w:val="1cs5bdp"/>
                <w:rFonts w:ascii="Arial" w:hAnsi="Arial" w:cs="Arial"/>
              </w:rPr>
              <w:t>consideration</w:t>
            </w:r>
            <w:r w:rsidRPr="00B00A59">
              <w:rPr>
                <w:rFonts w:ascii="Arial" w:hAnsi="Arial" w:cs="Arial"/>
              </w:rPr>
              <w:t xml:space="preserve"> </w:t>
            </w:r>
            <w:r w:rsidRPr="00B00A59">
              <w:rPr>
                <w:rStyle w:val="1cs5bdp"/>
                <w:rFonts w:ascii="Arial" w:hAnsi="Arial" w:cs="Arial"/>
              </w:rPr>
              <w:t>was</w:t>
            </w:r>
            <w:r w:rsidRPr="00B00A59">
              <w:rPr>
                <w:rFonts w:ascii="Arial" w:hAnsi="Arial" w:cs="Arial"/>
              </w:rPr>
              <w:t xml:space="preserve"> </w:t>
            </w:r>
            <w:r w:rsidRPr="00B00A59">
              <w:rPr>
                <w:rStyle w:val="1cs5bdp"/>
                <w:rFonts w:ascii="Arial" w:hAnsi="Arial" w:cs="Arial"/>
              </w:rPr>
              <w:t>required</w:t>
            </w:r>
            <w:r w:rsidRPr="00B00A59">
              <w:rPr>
                <w:rFonts w:ascii="Arial" w:hAnsi="Arial" w:cs="Arial"/>
              </w:rPr>
              <w:t xml:space="preserve"> </w:t>
            </w:r>
            <w:r w:rsidRPr="00B00A59">
              <w:rPr>
                <w:rStyle w:val="1cs5bdp"/>
                <w:rFonts w:ascii="Arial" w:hAnsi="Arial" w:cs="Arial"/>
              </w:rPr>
              <w:t>as</w:t>
            </w:r>
            <w:r w:rsidRPr="00B00A59">
              <w:rPr>
                <w:rFonts w:ascii="Arial" w:hAnsi="Arial" w:cs="Arial"/>
              </w:rPr>
              <w:t xml:space="preserve"> </w:t>
            </w:r>
            <w:r w:rsidRPr="00B00A59">
              <w:rPr>
                <w:rStyle w:val="1cs5bdp"/>
                <w:rFonts w:ascii="Arial" w:hAnsi="Arial" w:cs="Arial"/>
              </w:rPr>
              <w:t>to</w:t>
            </w:r>
            <w:r w:rsidRPr="00B00A59">
              <w:rPr>
                <w:rFonts w:ascii="Arial" w:hAnsi="Arial" w:cs="Arial"/>
              </w:rPr>
              <w:t xml:space="preserve"> </w:t>
            </w:r>
            <w:r w:rsidRPr="00B00A59">
              <w:rPr>
                <w:rStyle w:val="1cs5bdp"/>
                <w:rFonts w:ascii="Arial" w:hAnsi="Arial" w:cs="Arial"/>
              </w:rPr>
              <w:t>whether</w:t>
            </w:r>
            <w:r w:rsidRPr="00B00A59">
              <w:rPr>
                <w:rFonts w:ascii="Arial" w:hAnsi="Arial" w:cs="Arial"/>
              </w:rPr>
              <w:t xml:space="preserve"> </w:t>
            </w:r>
            <w:r w:rsidRPr="00B00A59">
              <w:rPr>
                <w:rStyle w:val="1cs5bdp"/>
                <w:rFonts w:ascii="Arial" w:hAnsi="Arial" w:cs="Arial"/>
              </w:rPr>
              <w:t>Ms</w:t>
            </w:r>
            <w:r w:rsidRPr="00B00A59">
              <w:rPr>
                <w:rFonts w:ascii="Arial" w:hAnsi="Arial" w:cs="Arial"/>
              </w:rPr>
              <w:t xml:space="preserve"> </w:t>
            </w:r>
            <w:r w:rsidRPr="00B00A59">
              <w:rPr>
                <w:rStyle w:val="1cs5bdp"/>
                <w:rFonts w:ascii="Arial" w:hAnsi="Arial" w:cs="Arial"/>
              </w:rPr>
              <w:t>3's</w:t>
            </w:r>
            <w:r w:rsidRPr="00B00A59">
              <w:rPr>
                <w:rFonts w:ascii="Arial" w:hAnsi="Arial" w:cs="Arial"/>
              </w:rPr>
              <w:t xml:space="preserve"> </w:t>
            </w:r>
            <w:r w:rsidRPr="00B00A59">
              <w:rPr>
                <w:rStyle w:val="1cs5bdp"/>
                <w:rFonts w:ascii="Arial" w:hAnsi="Arial" w:cs="Arial"/>
              </w:rPr>
              <w:t>learning</w:t>
            </w:r>
            <w:r w:rsidRPr="00B00A59">
              <w:rPr>
                <w:rFonts w:ascii="Arial" w:hAnsi="Arial" w:cs="Arial"/>
              </w:rPr>
              <w:t xml:space="preserve"> </w:t>
            </w:r>
            <w:r w:rsidRPr="00B00A59">
              <w:rPr>
                <w:rStyle w:val="1cs5bdp"/>
                <w:rFonts w:ascii="Arial" w:hAnsi="Arial" w:cs="Arial"/>
              </w:rPr>
              <w:t>disability,</w:t>
            </w:r>
            <w:r w:rsidRPr="00B00A59">
              <w:rPr>
                <w:rFonts w:ascii="Arial" w:hAnsi="Arial" w:cs="Arial"/>
              </w:rPr>
              <w:t xml:space="preserve"> </w:t>
            </w:r>
            <w:r w:rsidRPr="00B00A59">
              <w:rPr>
                <w:rStyle w:val="1cs5bdp"/>
                <w:rFonts w:ascii="Arial" w:hAnsi="Arial" w:cs="Arial"/>
              </w:rPr>
              <w:t>previous</w:t>
            </w:r>
            <w:r w:rsidRPr="00B00A59">
              <w:rPr>
                <w:rFonts w:ascii="Arial" w:hAnsi="Arial" w:cs="Arial"/>
              </w:rPr>
              <w:t xml:space="preserve"> </w:t>
            </w:r>
            <w:r w:rsidRPr="00B00A59">
              <w:rPr>
                <w:rStyle w:val="1cs5bdp"/>
                <w:rFonts w:ascii="Arial" w:hAnsi="Arial" w:cs="Arial"/>
              </w:rPr>
              <w:t>experiences</w:t>
            </w:r>
            <w:r w:rsidRPr="00B00A59">
              <w:rPr>
                <w:rFonts w:ascii="Arial" w:hAnsi="Arial" w:cs="Arial"/>
              </w:rPr>
              <w:t xml:space="preserve"> </w:t>
            </w:r>
            <w:r w:rsidRPr="00B00A59">
              <w:rPr>
                <w:rStyle w:val="1cs5bdp"/>
                <w:rFonts w:ascii="Arial" w:hAnsi="Arial" w:cs="Arial"/>
              </w:rPr>
              <w:t>and</w:t>
            </w:r>
            <w:r w:rsidRPr="00B00A59">
              <w:rPr>
                <w:rFonts w:ascii="Arial" w:hAnsi="Arial" w:cs="Arial"/>
              </w:rPr>
              <w:t xml:space="preserve"> </w:t>
            </w:r>
            <w:r w:rsidRPr="00B00A59">
              <w:rPr>
                <w:rStyle w:val="1cs5bdp"/>
                <w:rFonts w:ascii="Arial" w:hAnsi="Arial" w:cs="Arial"/>
              </w:rPr>
              <w:t>individual</w:t>
            </w:r>
            <w:r w:rsidRPr="00B00A59">
              <w:rPr>
                <w:rFonts w:ascii="Arial" w:hAnsi="Arial" w:cs="Arial"/>
              </w:rPr>
              <w:t xml:space="preserve"> </w:t>
            </w:r>
            <w:r w:rsidRPr="00B00A59">
              <w:rPr>
                <w:rStyle w:val="1cs5bdp"/>
                <w:rFonts w:ascii="Arial" w:hAnsi="Arial" w:cs="Arial"/>
              </w:rPr>
              <w:t>communication</w:t>
            </w:r>
            <w:r w:rsidRPr="00B00A59">
              <w:rPr>
                <w:rFonts w:ascii="Arial" w:hAnsi="Arial" w:cs="Arial"/>
              </w:rPr>
              <w:t xml:space="preserve"> </w:t>
            </w:r>
            <w:r w:rsidRPr="00B00A59">
              <w:rPr>
                <w:rStyle w:val="1cs5bdp"/>
                <w:rFonts w:ascii="Arial" w:hAnsi="Arial" w:cs="Arial"/>
              </w:rPr>
              <w:t>needs</w:t>
            </w:r>
            <w:r w:rsidRPr="00B00A59">
              <w:rPr>
                <w:rFonts w:ascii="Arial" w:hAnsi="Arial" w:cs="Arial"/>
              </w:rPr>
              <w:t xml:space="preserve"> </w:t>
            </w:r>
            <w:r w:rsidRPr="00B00A59">
              <w:rPr>
                <w:rStyle w:val="1cs5bdp"/>
                <w:rFonts w:ascii="Arial" w:hAnsi="Arial" w:cs="Arial"/>
              </w:rPr>
              <w:t>had</w:t>
            </w:r>
            <w:r w:rsidRPr="00B00A59">
              <w:rPr>
                <w:rFonts w:ascii="Arial" w:hAnsi="Arial" w:cs="Arial"/>
              </w:rPr>
              <w:t xml:space="preserve"> </w:t>
            </w:r>
            <w:r w:rsidRPr="00B00A59">
              <w:rPr>
                <w:rStyle w:val="1cs5bdp"/>
                <w:rFonts w:ascii="Arial" w:hAnsi="Arial" w:cs="Arial"/>
              </w:rPr>
              <w:t>been</w:t>
            </w:r>
            <w:r w:rsidRPr="00B00A59">
              <w:rPr>
                <w:rFonts w:ascii="Arial" w:hAnsi="Arial" w:cs="Arial"/>
              </w:rPr>
              <w:t xml:space="preserve"> </w:t>
            </w:r>
            <w:r w:rsidRPr="00B00A59">
              <w:rPr>
                <w:rStyle w:val="1cs5bdp"/>
                <w:rFonts w:ascii="Arial" w:hAnsi="Arial" w:cs="Arial"/>
              </w:rPr>
              <w:t>sufficiently</w:t>
            </w:r>
            <w:r w:rsidRPr="00B00A59">
              <w:rPr>
                <w:rFonts w:ascii="Arial" w:hAnsi="Arial" w:cs="Arial"/>
              </w:rPr>
              <w:t xml:space="preserve"> </w:t>
            </w:r>
            <w:r w:rsidRPr="00B00A59">
              <w:rPr>
                <w:rStyle w:val="1cs5bdp"/>
                <w:rFonts w:ascii="Arial" w:hAnsi="Arial" w:cs="Arial"/>
              </w:rPr>
              <w:t>understood</w:t>
            </w:r>
            <w:r w:rsidRPr="00B00A59">
              <w:rPr>
                <w:rFonts w:ascii="Arial" w:hAnsi="Arial" w:cs="Arial"/>
              </w:rPr>
              <w:t xml:space="preserve"> </w:t>
            </w:r>
            <w:r w:rsidRPr="00B00A59">
              <w:rPr>
                <w:rStyle w:val="1cs5bdp"/>
                <w:rFonts w:ascii="Arial" w:hAnsi="Arial" w:cs="Arial"/>
              </w:rPr>
              <w:t>and</w:t>
            </w:r>
            <w:r w:rsidRPr="00B00A59">
              <w:rPr>
                <w:rFonts w:ascii="Arial" w:hAnsi="Arial" w:cs="Arial"/>
              </w:rPr>
              <w:t xml:space="preserve"> </w:t>
            </w:r>
            <w:r w:rsidRPr="00B00A59">
              <w:rPr>
                <w:rStyle w:val="1cs5bdp"/>
                <w:rFonts w:ascii="Arial" w:hAnsi="Arial" w:cs="Arial"/>
              </w:rPr>
              <w:t>accommodated</w:t>
            </w:r>
            <w:r w:rsidRPr="00B00A59">
              <w:rPr>
                <w:rFonts w:ascii="Arial" w:hAnsi="Arial" w:cs="Arial"/>
              </w:rPr>
              <w:t xml:space="preserve"> </w:t>
            </w:r>
            <w:r w:rsidRPr="00B00A59">
              <w:rPr>
                <w:rStyle w:val="1cs5bdp"/>
                <w:rFonts w:ascii="Arial" w:hAnsi="Arial" w:cs="Arial"/>
              </w:rPr>
              <w:t>when</w:t>
            </w:r>
            <w:r w:rsidRPr="00B00A59">
              <w:rPr>
                <w:rFonts w:ascii="Arial" w:hAnsi="Arial" w:cs="Arial"/>
              </w:rPr>
              <w:t xml:space="preserve"> </w:t>
            </w:r>
            <w:r w:rsidRPr="00B00A59">
              <w:rPr>
                <w:rStyle w:val="1cs5bdp"/>
                <w:rFonts w:ascii="Arial" w:hAnsi="Arial" w:cs="Arial"/>
              </w:rPr>
              <w:t>support</w:t>
            </w:r>
            <w:r w:rsidRPr="00B00A59">
              <w:rPr>
                <w:rFonts w:ascii="Arial" w:hAnsi="Arial" w:cs="Arial"/>
              </w:rPr>
              <w:t xml:space="preserve"> </w:t>
            </w:r>
            <w:r w:rsidRPr="00B00A59">
              <w:rPr>
                <w:rStyle w:val="1cs5bdp"/>
                <w:rFonts w:ascii="Arial" w:hAnsi="Arial" w:cs="Arial"/>
              </w:rPr>
              <w:t>was</w:t>
            </w:r>
            <w:r w:rsidRPr="00B00A59">
              <w:rPr>
                <w:rFonts w:ascii="Arial" w:hAnsi="Arial" w:cs="Arial"/>
              </w:rPr>
              <w:t xml:space="preserve"> </w:t>
            </w:r>
            <w:r w:rsidRPr="00B00A59">
              <w:rPr>
                <w:rStyle w:val="1cs5bdp"/>
                <w:rFonts w:ascii="Arial" w:hAnsi="Arial" w:cs="Arial"/>
              </w:rPr>
              <w:t>offered.</w:t>
            </w:r>
          </w:p>
          <w:p w14:paraId="48B5D428" w14:textId="4F4424C7" w:rsidR="00B00A59" w:rsidRPr="00B00A59" w:rsidRDefault="00B00A59" w:rsidP="00B00A59">
            <w:pPr>
              <w:pStyle w:val="NormalWeb"/>
              <w:spacing w:line="360" w:lineRule="auto"/>
              <w:jc w:val="both"/>
              <w:rPr>
                <w:rFonts w:ascii="Arial" w:hAnsi="Arial" w:cs="Arial"/>
              </w:rPr>
            </w:pPr>
            <w:r w:rsidRPr="00B00A59">
              <w:rPr>
                <w:rFonts w:ascii="Arial" w:hAnsi="Arial" w:cs="Arial"/>
              </w:rPr>
              <w:t xml:space="preserve">Reflection on the intervention following Child 1's birth suggested that, despite concerns being identified, effective multi-agency coordination was not achieved and the severe neglect experienced by Child 1 remained undetected. </w:t>
            </w:r>
            <w:r w:rsidR="0076085C" w:rsidRPr="00B00A59">
              <w:rPr>
                <w:rFonts w:ascii="Arial" w:hAnsi="Arial" w:cs="Arial"/>
              </w:rPr>
              <w:t>These raised questions</w:t>
            </w:r>
            <w:r w:rsidRPr="00B00A59">
              <w:rPr>
                <w:rFonts w:ascii="Arial" w:hAnsi="Arial" w:cs="Arial"/>
              </w:rPr>
              <w:t xml:space="preserve"> regarding whether information was sufficiently shared, analysed and acted upon by professionals. Brandon et al. (2020) emphasise the importance of understanding children's lived experiences and maintaining professional curiosity, highlighting how opportunities </w:t>
            </w:r>
            <w:r w:rsidRPr="00B00A59">
              <w:rPr>
                <w:rStyle w:val="1cs5bdp"/>
                <w:rFonts w:ascii="Arial" w:hAnsi="Arial" w:cs="Arial"/>
              </w:rPr>
              <w:t>to</w:t>
            </w:r>
            <w:r w:rsidRPr="00B00A59">
              <w:rPr>
                <w:rFonts w:ascii="Arial" w:hAnsi="Arial" w:cs="Arial"/>
              </w:rPr>
              <w:t xml:space="preserve"> </w:t>
            </w:r>
            <w:r w:rsidRPr="00B00A59">
              <w:rPr>
                <w:rStyle w:val="1cs5bdp"/>
                <w:rFonts w:ascii="Arial" w:hAnsi="Arial" w:cs="Arial"/>
              </w:rPr>
              <w:t>identify</w:t>
            </w:r>
            <w:r w:rsidRPr="00B00A59">
              <w:rPr>
                <w:rFonts w:ascii="Arial" w:hAnsi="Arial" w:cs="Arial"/>
              </w:rPr>
              <w:t xml:space="preserve"> </w:t>
            </w:r>
            <w:r w:rsidRPr="00B00A59">
              <w:rPr>
                <w:rStyle w:val="1cs5bdp"/>
                <w:rFonts w:ascii="Arial" w:hAnsi="Arial" w:cs="Arial"/>
              </w:rPr>
              <w:t>escalating</w:t>
            </w:r>
            <w:r w:rsidRPr="00B00A59">
              <w:rPr>
                <w:rFonts w:ascii="Arial" w:hAnsi="Arial" w:cs="Arial"/>
              </w:rPr>
              <w:t xml:space="preserve"> </w:t>
            </w:r>
            <w:r w:rsidRPr="00B00A59">
              <w:rPr>
                <w:rStyle w:val="1cs5bdp"/>
                <w:rFonts w:ascii="Arial" w:hAnsi="Arial" w:cs="Arial"/>
              </w:rPr>
              <w:t>harm</w:t>
            </w:r>
            <w:r w:rsidRPr="00B00A59">
              <w:rPr>
                <w:rFonts w:ascii="Arial" w:hAnsi="Arial" w:cs="Arial"/>
              </w:rPr>
              <w:t xml:space="preserve"> </w:t>
            </w:r>
            <w:r w:rsidRPr="00B00A59">
              <w:rPr>
                <w:rStyle w:val="1cs5bdp"/>
                <w:rFonts w:ascii="Arial" w:hAnsi="Arial" w:cs="Arial"/>
              </w:rPr>
              <w:t>can</w:t>
            </w:r>
            <w:r w:rsidRPr="00B00A59">
              <w:rPr>
                <w:rFonts w:ascii="Arial" w:hAnsi="Arial" w:cs="Arial"/>
              </w:rPr>
              <w:t xml:space="preserve"> </w:t>
            </w:r>
            <w:r w:rsidRPr="00B00A59">
              <w:rPr>
                <w:rStyle w:val="1cs5bdp"/>
                <w:rFonts w:ascii="Arial" w:hAnsi="Arial" w:cs="Arial"/>
              </w:rPr>
              <w:t>be</w:t>
            </w:r>
            <w:r w:rsidRPr="00B00A59">
              <w:rPr>
                <w:rFonts w:ascii="Arial" w:hAnsi="Arial" w:cs="Arial"/>
              </w:rPr>
              <w:t xml:space="preserve"> </w:t>
            </w:r>
            <w:r w:rsidRPr="00B00A59">
              <w:rPr>
                <w:rStyle w:val="1cs5bdp"/>
                <w:rFonts w:ascii="Arial" w:hAnsi="Arial" w:cs="Arial"/>
              </w:rPr>
              <w:t>missed</w:t>
            </w:r>
            <w:r w:rsidRPr="00B00A59">
              <w:rPr>
                <w:rFonts w:ascii="Arial" w:hAnsi="Arial" w:cs="Arial"/>
              </w:rPr>
              <w:t xml:space="preserve"> </w:t>
            </w:r>
            <w:r w:rsidRPr="00B00A59">
              <w:rPr>
                <w:rStyle w:val="1cs5bdp"/>
                <w:rFonts w:ascii="Arial" w:hAnsi="Arial" w:cs="Arial"/>
              </w:rPr>
              <w:t>when</w:t>
            </w:r>
            <w:r w:rsidRPr="00B00A59">
              <w:rPr>
                <w:rFonts w:ascii="Arial" w:hAnsi="Arial" w:cs="Arial"/>
              </w:rPr>
              <w:t xml:space="preserve"> </w:t>
            </w:r>
            <w:r w:rsidRPr="00B00A59">
              <w:rPr>
                <w:rStyle w:val="1cs5bdp"/>
                <w:rFonts w:ascii="Arial" w:hAnsi="Arial" w:cs="Arial"/>
              </w:rPr>
              <w:t>agencies</w:t>
            </w:r>
            <w:r w:rsidRPr="00B00A59">
              <w:rPr>
                <w:rFonts w:ascii="Arial" w:hAnsi="Arial" w:cs="Arial"/>
              </w:rPr>
              <w:t xml:space="preserve"> </w:t>
            </w:r>
            <w:r w:rsidRPr="00B00A59">
              <w:rPr>
                <w:rStyle w:val="1cs5bdp"/>
                <w:rFonts w:ascii="Arial" w:hAnsi="Arial" w:cs="Arial"/>
              </w:rPr>
              <w:t>focus</w:t>
            </w:r>
            <w:r w:rsidRPr="00B00A59">
              <w:rPr>
                <w:rFonts w:ascii="Arial" w:hAnsi="Arial" w:cs="Arial"/>
              </w:rPr>
              <w:t xml:space="preserve"> </w:t>
            </w:r>
            <w:r w:rsidRPr="00B00A59">
              <w:rPr>
                <w:rStyle w:val="1cs5bdp"/>
                <w:rFonts w:ascii="Arial" w:hAnsi="Arial" w:cs="Arial"/>
              </w:rPr>
              <w:t>on</w:t>
            </w:r>
            <w:r w:rsidRPr="00B00A59">
              <w:rPr>
                <w:rFonts w:ascii="Arial" w:hAnsi="Arial" w:cs="Arial"/>
              </w:rPr>
              <w:t xml:space="preserve"> </w:t>
            </w:r>
            <w:r w:rsidRPr="00B00A59">
              <w:rPr>
                <w:rStyle w:val="1cs5bdp"/>
                <w:rFonts w:ascii="Arial" w:hAnsi="Arial" w:cs="Arial"/>
              </w:rPr>
              <w:t>individual</w:t>
            </w:r>
            <w:r w:rsidRPr="00B00A59">
              <w:rPr>
                <w:rFonts w:ascii="Arial" w:hAnsi="Arial" w:cs="Arial"/>
              </w:rPr>
              <w:t xml:space="preserve"> </w:t>
            </w:r>
            <w:r w:rsidRPr="00B00A59">
              <w:rPr>
                <w:rStyle w:val="1cs5bdp"/>
                <w:rFonts w:ascii="Arial" w:hAnsi="Arial" w:cs="Arial"/>
              </w:rPr>
              <w:t>incidents</w:t>
            </w:r>
            <w:r w:rsidRPr="00B00A59">
              <w:rPr>
                <w:rFonts w:ascii="Arial" w:hAnsi="Arial" w:cs="Arial"/>
              </w:rPr>
              <w:t xml:space="preserve"> </w:t>
            </w:r>
            <w:r w:rsidRPr="00B00A59">
              <w:rPr>
                <w:rStyle w:val="1cs5bdp"/>
                <w:rFonts w:ascii="Arial" w:hAnsi="Arial" w:cs="Arial"/>
              </w:rPr>
              <w:t>rather</w:t>
            </w:r>
            <w:r w:rsidRPr="00B00A59">
              <w:rPr>
                <w:rFonts w:ascii="Arial" w:hAnsi="Arial" w:cs="Arial"/>
              </w:rPr>
              <w:t xml:space="preserve"> </w:t>
            </w:r>
            <w:r w:rsidRPr="00B00A59">
              <w:rPr>
                <w:rStyle w:val="1cs5bdp"/>
                <w:rFonts w:ascii="Arial" w:hAnsi="Arial" w:cs="Arial"/>
              </w:rPr>
              <w:t>than</w:t>
            </w:r>
            <w:r w:rsidRPr="00B00A59">
              <w:rPr>
                <w:rFonts w:ascii="Arial" w:hAnsi="Arial" w:cs="Arial"/>
              </w:rPr>
              <w:t xml:space="preserve"> </w:t>
            </w:r>
            <w:r w:rsidRPr="00B00A59">
              <w:rPr>
                <w:rStyle w:val="1cs5bdp"/>
                <w:rFonts w:ascii="Arial" w:hAnsi="Arial" w:cs="Arial"/>
              </w:rPr>
              <w:t>developing</w:t>
            </w:r>
            <w:r w:rsidRPr="00B00A59">
              <w:rPr>
                <w:rFonts w:ascii="Arial" w:hAnsi="Arial" w:cs="Arial"/>
              </w:rPr>
              <w:t xml:space="preserve"> </w:t>
            </w:r>
            <w:r w:rsidRPr="00B00A59">
              <w:rPr>
                <w:rStyle w:val="1cs5bdp"/>
                <w:rFonts w:ascii="Arial" w:hAnsi="Arial" w:cs="Arial"/>
              </w:rPr>
              <w:t>a</w:t>
            </w:r>
            <w:r w:rsidRPr="00B00A59">
              <w:rPr>
                <w:rFonts w:ascii="Arial" w:hAnsi="Arial" w:cs="Arial"/>
              </w:rPr>
              <w:t xml:space="preserve"> </w:t>
            </w:r>
            <w:r w:rsidRPr="00B00A59">
              <w:rPr>
                <w:rStyle w:val="1cs5bdp"/>
                <w:rFonts w:ascii="Arial" w:hAnsi="Arial" w:cs="Arial"/>
              </w:rPr>
              <w:t>holistic</w:t>
            </w:r>
            <w:r w:rsidRPr="00B00A59">
              <w:rPr>
                <w:rFonts w:ascii="Arial" w:hAnsi="Arial" w:cs="Arial"/>
              </w:rPr>
              <w:t xml:space="preserve"> </w:t>
            </w:r>
            <w:r w:rsidRPr="00B00A59">
              <w:rPr>
                <w:rStyle w:val="1cs5bdp"/>
                <w:rFonts w:ascii="Arial" w:hAnsi="Arial" w:cs="Arial"/>
              </w:rPr>
              <w:t>understanding</w:t>
            </w:r>
            <w:r w:rsidRPr="00B00A59">
              <w:rPr>
                <w:rFonts w:ascii="Arial" w:hAnsi="Arial" w:cs="Arial"/>
              </w:rPr>
              <w:t xml:space="preserve"> </w:t>
            </w:r>
            <w:r w:rsidRPr="00B00A59">
              <w:rPr>
                <w:rStyle w:val="1cs5bdp"/>
                <w:rFonts w:ascii="Arial" w:hAnsi="Arial" w:cs="Arial"/>
              </w:rPr>
              <w:t>of</w:t>
            </w:r>
            <w:r w:rsidRPr="00B00A59">
              <w:rPr>
                <w:rFonts w:ascii="Arial" w:hAnsi="Arial" w:cs="Arial"/>
              </w:rPr>
              <w:t xml:space="preserve"> </w:t>
            </w:r>
            <w:r w:rsidRPr="00B00A59">
              <w:rPr>
                <w:rStyle w:val="1cs5bdp"/>
                <w:rFonts w:ascii="Arial" w:hAnsi="Arial" w:cs="Arial"/>
              </w:rPr>
              <w:t>family</w:t>
            </w:r>
            <w:r w:rsidRPr="00B00A59">
              <w:rPr>
                <w:rFonts w:ascii="Arial" w:hAnsi="Arial" w:cs="Arial"/>
              </w:rPr>
              <w:t xml:space="preserve"> </w:t>
            </w:r>
            <w:r w:rsidRPr="00B00A59">
              <w:rPr>
                <w:rStyle w:val="1cs5bdp"/>
                <w:rFonts w:ascii="Arial" w:hAnsi="Arial" w:cs="Arial"/>
              </w:rPr>
              <w:t>circumstances.</w:t>
            </w:r>
          </w:p>
          <w:p w14:paraId="255DE6A4" w14:textId="77777777" w:rsidR="00B00A59" w:rsidRDefault="00B00A59" w:rsidP="00E126EA">
            <w:pPr>
              <w:overflowPunct/>
              <w:autoSpaceDE/>
              <w:autoSpaceDN/>
              <w:adjustRightInd/>
              <w:spacing w:line="360" w:lineRule="auto"/>
              <w:jc w:val="both"/>
              <w:textAlignment w:val="auto"/>
              <w:rPr>
                <w:color w:val="auto"/>
                <w:sz w:val="24"/>
                <w:szCs w:val="24"/>
              </w:rPr>
            </w:pPr>
          </w:p>
          <w:p w14:paraId="29265D0C" w14:textId="5E067852" w:rsidR="0005759C" w:rsidRDefault="00F5572E" w:rsidP="0005759C">
            <w:pPr>
              <w:overflowPunct/>
              <w:autoSpaceDE/>
              <w:autoSpaceDN/>
              <w:adjustRightInd/>
              <w:spacing w:line="360" w:lineRule="auto"/>
              <w:jc w:val="both"/>
              <w:textAlignment w:val="auto"/>
              <w:rPr>
                <w:color w:val="auto"/>
                <w:sz w:val="24"/>
                <w:szCs w:val="24"/>
              </w:rPr>
            </w:pPr>
            <w:r>
              <w:rPr>
                <w:color w:val="auto"/>
                <w:sz w:val="24"/>
                <w:szCs w:val="24"/>
              </w:rPr>
              <w:t xml:space="preserve"> In contrast, the intervention, following the birth of Child 2</w:t>
            </w:r>
            <w:r w:rsidR="004831D7">
              <w:rPr>
                <w:color w:val="auto"/>
                <w:sz w:val="24"/>
                <w:szCs w:val="24"/>
              </w:rPr>
              <w:t xml:space="preserve">, indicated a more </w:t>
            </w:r>
            <w:r w:rsidR="00544082">
              <w:rPr>
                <w:color w:val="auto"/>
                <w:sz w:val="24"/>
                <w:szCs w:val="24"/>
              </w:rPr>
              <w:t xml:space="preserve">robust </w:t>
            </w:r>
            <w:r w:rsidR="003A2DEE">
              <w:rPr>
                <w:color w:val="auto"/>
                <w:sz w:val="24"/>
                <w:szCs w:val="24"/>
              </w:rPr>
              <w:t xml:space="preserve">multi-agency </w:t>
            </w:r>
            <w:r w:rsidR="00F84805">
              <w:rPr>
                <w:color w:val="auto"/>
                <w:sz w:val="24"/>
                <w:szCs w:val="24"/>
              </w:rPr>
              <w:t>approach, to</w:t>
            </w:r>
            <w:r w:rsidR="00685FF4">
              <w:rPr>
                <w:color w:val="auto"/>
                <w:sz w:val="24"/>
                <w:szCs w:val="24"/>
              </w:rPr>
              <w:t xml:space="preserve"> strengthen the </w:t>
            </w:r>
            <w:r w:rsidR="00C06B7A">
              <w:rPr>
                <w:color w:val="auto"/>
                <w:sz w:val="24"/>
                <w:szCs w:val="24"/>
              </w:rPr>
              <w:t>collaborative approach, I</w:t>
            </w:r>
            <w:r w:rsidR="000A2727">
              <w:rPr>
                <w:color w:val="auto"/>
                <w:sz w:val="24"/>
                <w:szCs w:val="24"/>
              </w:rPr>
              <w:t xml:space="preserve"> </w:t>
            </w:r>
            <w:r w:rsidR="00C06B7A">
              <w:rPr>
                <w:color w:val="auto"/>
                <w:sz w:val="24"/>
                <w:szCs w:val="24"/>
              </w:rPr>
              <w:t>ensured relevant information was shared with all professional</w:t>
            </w:r>
            <w:r w:rsidR="000A2727">
              <w:rPr>
                <w:color w:val="auto"/>
                <w:sz w:val="24"/>
                <w:szCs w:val="24"/>
              </w:rPr>
              <w:t>s</w:t>
            </w:r>
            <w:r w:rsidR="00C06B7A">
              <w:rPr>
                <w:color w:val="auto"/>
                <w:sz w:val="24"/>
                <w:szCs w:val="24"/>
              </w:rPr>
              <w:t xml:space="preserve"> </w:t>
            </w:r>
            <w:r w:rsidR="00D52ADF">
              <w:rPr>
                <w:color w:val="auto"/>
                <w:sz w:val="24"/>
                <w:szCs w:val="24"/>
              </w:rPr>
              <w:t>promptly to support multi-agency decision making</w:t>
            </w:r>
            <w:r w:rsidR="006907D0">
              <w:rPr>
                <w:color w:val="auto"/>
                <w:sz w:val="24"/>
                <w:szCs w:val="24"/>
              </w:rPr>
              <w:t xml:space="preserve"> and I </w:t>
            </w:r>
            <w:r w:rsidR="006907D0">
              <w:rPr>
                <w:color w:val="auto"/>
                <w:sz w:val="24"/>
                <w:szCs w:val="24"/>
              </w:rPr>
              <w:lastRenderedPageBreak/>
              <w:t>also worked closely with Ms 3 in order to meet her individual needs as well as those of the children</w:t>
            </w:r>
            <w:r w:rsidR="000A2727">
              <w:rPr>
                <w:color w:val="auto"/>
                <w:sz w:val="24"/>
                <w:szCs w:val="24"/>
              </w:rPr>
              <w:t xml:space="preserve">, </w:t>
            </w:r>
            <w:r w:rsidR="003A2DEE">
              <w:rPr>
                <w:color w:val="auto"/>
                <w:sz w:val="24"/>
                <w:szCs w:val="24"/>
              </w:rPr>
              <w:t xml:space="preserve">in keeping with the Wales </w:t>
            </w:r>
            <w:r w:rsidR="000569E7">
              <w:rPr>
                <w:color w:val="auto"/>
                <w:sz w:val="24"/>
                <w:szCs w:val="24"/>
              </w:rPr>
              <w:t>Safeguarding</w:t>
            </w:r>
            <w:r w:rsidR="00D52179">
              <w:rPr>
                <w:color w:val="auto"/>
                <w:sz w:val="24"/>
                <w:szCs w:val="24"/>
              </w:rPr>
              <w:t xml:space="preserve"> Procedures (2019)</w:t>
            </w:r>
            <w:r w:rsidR="009D40F2">
              <w:rPr>
                <w:color w:val="auto"/>
                <w:sz w:val="24"/>
                <w:szCs w:val="24"/>
              </w:rPr>
              <w:t>.</w:t>
            </w:r>
            <w:r w:rsidR="007F3584">
              <w:rPr>
                <w:color w:val="auto"/>
                <w:sz w:val="24"/>
                <w:szCs w:val="24"/>
              </w:rPr>
              <w:t xml:space="preserve"> </w:t>
            </w:r>
            <w:r w:rsidR="00787F27">
              <w:rPr>
                <w:color w:val="auto"/>
                <w:sz w:val="24"/>
                <w:szCs w:val="24"/>
              </w:rPr>
              <w:t>This</w:t>
            </w:r>
            <w:r w:rsidR="007F3584">
              <w:rPr>
                <w:color w:val="auto"/>
                <w:sz w:val="24"/>
                <w:szCs w:val="24"/>
              </w:rPr>
              <w:t xml:space="preserve"> provides </w:t>
            </w:r>
            <w:r w:rsidR="00787F27">
              <w:rPr>
                <w:color w:val="auto"/>
                <w:sz w:val="24"/>
                <w:szCs w:val="24"/>
              </w:rPr>
              <w:t>the</w:t>
            </w:r>
            <w:r w:rsidR="007F3584">
              <w:rPr>
                <w:color w:val="auto"/>
                <w:sz w:val="24"/>
                <w:szCs w:val="24"/>
              </w:rPr>
              <w:t xml:space="preserve"> national framework </w:t>
            </w:r>
            <w:r w:rsidR="005305B2">
              <w:rPr>
                <w:color w:val="auto"/>
                <w:sz w:val="24"/>
                <w:szCs w:val="24"/>
              </w:rPr>
              <w:t xml:space="preserve">for safeguarding practice and information sharing. </w:t>
            </w:r>
            <w:r w:rsidR="00405540">
              <w:rPr>
                <w:color w:val="auto"/>
                <w:sz w:val="24"/>
                <w:szCs w:val="24"/>
              </w:rPr>
              <w:t xml:space="preserve">The </w:t>
            </w:r>
            <w:r w:rsidR="000569E7">
              <w:rPr>
                <w:color w:val="auto"/>
                <w:sz w:val="24"/>
                <w:szCs w:val="24"/>
              </w:rPr>
              <w:t xml:space="preserve">procedures emphasise that </w:t>
            </w:r>
            <w:r w:rsidR="009D40F2">
              <w:rPr>
                <w:color w:val="auto"/>
                <w:sz w:val="24"/>
                <w:szCs w:val="24"/>
              </w:rPr>
              <w:t>safeguarding</w:t>
            </w:r>
            <w:r w:rsidR="000569E7">
              <w:rPr>
                <w:color w:val="auto"/>
                <w:sz w:val="24"/>
                <w:szCs w:val="24"/>
              </w:rPr>
              <w:t xml:space="preserve"> is a shared responsibility and requires all agencies to work coll</w:t>
            </w:r>
            <w:r w:rsidR="001C06B6">
              <w:rPr>
                <w:color w:val="auto"/>
                <w:sz w:val="24"/>
                <w:szCs w:val="24"/>
              </w:rPr>
              <w:t>ectively</w:t>
            </w:r>
            <w:r w:rsidR="000569E7">
              <w:rPr>
                <w:color w:val="auto"/>
                <w:sz w:val="24"/>
                <w:szCs w:val="24"/>
              </w:rPr>
              <w:t xml:space="preserve"> to ensure the </w:t>
            </w:r>
            <w:r w:rsidR="0076085C">
              <w:rPr>
                <w:color w:val="auto"/>
                <w:sz w:val="24"/>
                <w:szCs w:val="24"/>
              </w:rPr>
              <w:t>well-being</w:t>
            </w:r>
            <w:r w:rsidR="000569E7">
              <w:rPr>
                <w:color w:val="auto"/>
                <w:sz w:val="24"/>
                <w:szCs w:val="24"/>
              </w:rPr>
              <w:t xml:space="preserve"> of any individua</w:t>
            </w:r>
            <w:r w:rsidR="001C06B6">
              <w:rPr>
                <w:color w:val="auto"/>
                <w:sz w:val="24"/>
                <w:szCs w:val="24"/>
              </w:rPr>
              <w:t>l that may be at risk of harm.</w:t>
            </w:r>
            <w:r w:rsidR="009D40F2">
              <w:rPr>
                <w:color w:val="auto"/>
                <w:sz w:val="24"/>
                <w:szCs w:val="24"/>
              </w:rPr>
              <w:t xml:space="preserve"> </w:t>
            </w:r>
            <w:r w:rsidR="00A11E55">
              <w:rPr>
                <w:color w:val="auto"/>
                <w:sz w:val="24"/>
                <w:szCs w:val="24"/>
              </w:rPr>
              <w:t>Within this case, the sharing of information between health professionals and the Local Authority</w:t>
            </w:r>
            <w:r w:rsidR="007D50B1">
              <w:rPr>
                <w:color w:val="auto"/>
                <w:sz w:val="24"/>
                <w:szCs w:val="24"/>
              </w:rPr>
              <w:t xml:space="preserve"> was imperative to ensure the decisions made were informed by all the </w:t>
            </w:r>
            <w:r w:rsidR="009D40F2">
              <w:rPr>
                <w:color w:val="auto"/>
                <w:sz w:val="24"/>
                <w:szCs w:val="24"/>
              </w:rPr>
              <w:t xml:space="preserve">respective </w:t>
            </w:r>
            <w:r w:rsidR="0005759C">
              <w:rPr>
                <w:color w:val="auto"/>
                <w:sz w:val="24"/>
                <w:szCs w:val="24"/>
              </w:rPr>
              <w:t>evidence</w:t>
            </w:r>
            <w:r w:rsidR="0005759C" w:rsidRPr="0005759C">
              <w:rPr>
                <w:rFonts w:ascii="Segoe UI" w:hAnsi="Segoe UI" w:cs="Segoe UI"/>
                <w:color w:val="auto"/>
                <w:sz w:val="21"/>
                <w:szCs w:val="21"/>
              </w:rPr>
              <w:t xml:space="preserve"> </w:t>
            </w:r>
            <w:r w:rsidR="0005759C" w:rsidRPr="0005759C">
              <w:rPr>
                <w:color w:val="auto"/>
                <w:sz w:val="24"/>
                <w:szCs w:val="24"/>
              </w:rPr>
              <w:t>(Wales Safeguarding Procedures Project Board, 2019)</w:t>
            </w:r>
            <w:r w:rsidR="0005759C">
              <w:rPr>
                <w:color w:val="auto"/>
                <w:sz w:val="24"/>
                <w:szCs w:val="24"/>
              </w:rPr>
              <w:t>.</w:t>
            </w:r>
          </w:p>
          <w:p w14:paraId="793855DF" w14:textId="3CE1887F" w:rsidR="00A34620" w:rsidRPr="006B269E" w:rsidRDefault="00712F00" w:rsidP="006B269E">
            <w:pPr>
              <w:overflowPunct/>
              <w:autoSpaceDE/>
              <w:autoSpaceDN/>
              <w:adjustRightInd/>
              <w:spacing w:line="360" w:lineRule="auto"/>
              <w:jc w:val="both"/>
              <w:textAlignment w:val="auto"/>
              <w:rPr>
                <w:color w:val="auto"/>
                <w:sz w:val="24"/>
                <w:szCs w:val="24"/>
              </w:rPr>
            </w:pPr>
            <w:r w:rsidRPr="006B269E">
              <w:rPr>
                <w:color w:val="auto"/>
                <w:sz w:val="24"/>
                <w:szCs w:val="24"/>
              </w:rPr>
              <w:t xml:space="preserve">Professional judgement was central to my assessment and decision-making throughout the investigation. Drawing on information gathered through direct observation, historical agency </w:t>
            </w:r>
            <w:r w:rsidR="00784319" w:rsidRPr="006B269E">
              <w:rPr>
                <w:color w:val="auto"/>
                <w:sz w:val="24"/>
                <w:szCs w:val="24"/>
              </w:rPr>
              <w:t>involvement,</w:t>
            </w:r>
            <w:r w:rsidRPr="006B269E">
              <w:rPr>
                <w:color w:val="auto"/>
                <w:sz w:val="24"/>
                <w:szCs w:val="24"/>
              </w:rPr>
              <w:t xml:space="preserve"> and multi-agency information sharing, I critically analysed whether the identified risks could be safely managed within the family network whilst ensuring the children's welfare remained paramount. In reaching my conclusions, I balanced the children's rights to family life in accordance with Articles 18 and 19 of the UNCRC and Article 8 of the European Convention on Human Rights against the duty to safeguard them from harm (Reading et al., 2009). Reflecting on my role, professional judgement enabled me to consider the cumulative impact of concerns rather than isolated incidents, supporting a proportionate decision that the risks could be managed through a robust Child Protection Plan.</w:t>
            </w:r>
          </w:p>
          <w:p w14:paraId="558A417A" w14:textId="77777777" w:rsidR="0006523B" w:rsidRDefault="0006523B" w:rsidP="00E126EA">
            <w:pPr>
              <w:overflowPunct/>
              <w:autoSpaceDE/>
              <w:autoSpaceDN/>
              <w:adjustRightInd/>
              <w:spacing w:line="360" w:lineRule="auto"/>
              <w:jc w:val="both"/>
              <w:textAlignment w:val="auto"/>
              <w:rPr>
                <w:rFonts w:ascii="Segoe UI" w:hAnsi="Segoe UI" w:cs="Segoe UI"/>
                <w:color w:val="auto"/>
                <w:sz w:val="21"/>
                <w:szCs w:val="21"/>
              </w:rPr>
            </w:pPr>
          </w:p>
          <w:p w14:paraId="52765158" w14:textId="7F6A29E5" w:rsidR="0006523B" w:rsidRDefault="00293137" w:rsidP="00E126EA">
            <w:pPr>
              <w:overflowPunct/>
              <w:autoSpaceDE/>
              <w:autoSpaceDN/>
              <w:adjustRightInd/>
              <w:spacing w:line="360" w:lineRule="auto"/>
              <w:jc w:val="both"/>
              <w:textAlignment w:val="auto"/>
              <w:rPr>
                <w:color w:val="auto"/>
                <w:sz w:val="24"/>
                <w:szCs w:val="24"/>
              </w:rPr>
            </w:pPr>
            <w:r w:rsidRPr="00603486">
              <w:rPr>
                <w:color w:val="auto"/>
                <w:sz w:val="24"/>
                <w:szCs w:val="24"/>
              </w:rPr>
              <w:t xml:space="preserve">On first impression, I viewed the concealed pregnancy and </w:t>
            </w:r>
            <w:r w:rsidR="0020409D" w:rsidRPr="00603486">
              <w:rPr>
                <w:color w:val="auto"/>
                <w:sz w:val="24"/>
                <w:szCs w:val="24"/>
              </w:rPr>
              <w:t>poor home conditions as indicators of parental neglect and failure to provide the basic needs of the children, on further investigation it became evident that the case was far more complex than</w:t>
            </w:r>
            <w:r w:rsidR="00603486">
              <w:rPr>
                <w:color w:val="auto"/>
                <w:sz w:val="24"/>
                <w:szCs w:val="24"/>
              </w:rPr>
              <w:t xml:space="preserve"> </w:t>
            </w:r>
            <w:r w:rsidR="003401DC">
              <w:rPr>
                <w:color w:val="auto"/>
                <w:sz w:val="24"/>
                <w:szCs w:val="24"/>
              </w:rPr>
              <w:t xml:space="preserve">originally </w:t>
            </w:r>
            <w:r w:rsidR="003401DC" w:rsidRPr="00603486">
              <w:rPr>
                <w:color w:val="auto"/>
                <w:sz w:val="24"/>
                <w:szCs w:val="24"/>
              </w:rPr>
              <w:t>presented</w:t>
            </w:r>
            <w:r w:rsidR="00E94E0B">
              <w:rPr>
                <w:color w:val="auto"/>
                <w:sz w:val="24"/>
                <w:szCs w:val="24"/>
              </w:rPr>
              <w:t xml:space="preserve">. </w:t>
            </w:r>
          </w:p>
          <w:p w14:paraId="53605A80" w14:textId="77777777" w:rsidR="00C958B7" w:rsidRDefault="00D40692" w:rsidP="00E126EA">
            <w:pPr>
              <w:overflowPunct/>
              <w:autoSpaceDE/>
              <w:autoSpaceDN/>
              <w:adjustRightInd/>
              <w:spacing w:line="360" w:lineRule="auto"/>
              <w:jc w:val="both"/>
              <w:textAlignment w:val="auto"/>
              <w:rPr>
                <w:color w:val="auto"/>
                <w:sz w:val="24"/>
                <w:szCs w:val="24"/>
              </w:rPr>
            </w:pPr>
            <w:r>
              <w:rPr>
                <w:color w:val="auto"/>
                <w:sz w:val="24"/>
                <w:szCs w:val="24"/>
              </w:rPr>
              <w:t xml:space="preserve">It became evident through analysis of </w:t>
            </w:r>
            <w:r w:rsidR="003401DC">
              <w:rPr>
                <w:color w:val="auto"/>
                <w:sz w:val="24"/>
                <w:szCs w:val="24"/>
              </w:rPr>
              <w:t>historical evidence of the Local Authority and partner agencies</w:t>
            </w:r>
            <w:r w:rsidR="00CE4DE4">
              <w:rPr>
                <w:color w:val="auto"/>
                <w:sz w:val="24"/>
                <w:szCs w:val="24"/>
              </w:rPr>
              <w:t>, that Ms 3 had experienced neglect and trauma throughout her own childhood</w:t>
            </w:r>
            <w:r w:rsidR="00D338A5">
              <w:rPr>
                <w:color w:val="auto"/>
                <w:sz w:val="24"/>
                <w:szCs w:val="24"/>
              </w:rPr>
              <w:t xml:space="preserve">, indicating that she had learning disabilities that had remained sufficiently undiagnosed due to </w:t>
            </w:r>
            <w:r w:rsidR="001E2852">
              <w:rPr>
                <w:color w:val="auto"/>
                <w:sz w:val="24"/>
                <w:szCs w:val="24"/>
              </w:rPr>
              <w:t>non-attendance to multiple neuro developmental appointments.</w:t>
            </w:r>
          </w:p>
          <w:p w14:paraId="62A79C64" w14:textId="3F69D585" w:rsidR="00D40692" w:rsidRDefault="00D223BA" w:rsidP="00E126EA">
            <w:pPr>
              <w:overflowPunct/>
              <w:autoSpaceDE/>
              <w:autoSpaceDN/>
              <w:adjustRightInd/>
              <w:spacing w:line="360" w:lineRule="auto"/>
              <w:jc w:val="both"/>
              <w:textAlignment w:val="auto"/>
              <w:rPr>
                <w:color w:val="auto"/>
                <w:sz w:val="24"/>
                <w:szCs w:val="24"/>
              </w:rPr>
            </w:pPr>
            <w:r>
              <w:rPr>
                <w:color w:val="auto"/>
                <w:sz w:val="24"/>
                <w:szCs w:val="24"/>
              </w:rPr>
              <w:t xml:space="preserve"> This information challenged my initial assumptions and </w:t>
            </w:r>
            <w:r w:rsidR="00CE0396">
              <w:rPr>
                <w:color w:val="auto"/>
                <w:sz w:val="24"/>
                <w:szCs w:val="24"/>
              </w:rPr>
              <w:t xml:space="preserve">highlighted the harm that could be caused </w:t>
            </w:r>
            <w:r w:rsidR="002D62BA">
              <w:rPr>
                <w:color w:val="auto"/>
                <w:sz w:val="24"/>
                <w:szCs w:val="24"/>
              </w:rPr>
              <w:t xml:space="preserve">by forming conclusions based upon the </w:t>
            </w:r>
            <w:r w:rsidR="00B42EE4">
              <w:rPr>
                <w:color w:val="auto"/>
                <w:sz w:val="24"/>
                <w:szCs w:val="24"/>
              </w:rPr>
              <w:t>apparent</w:t>
            </w:r>
            <w:r w:rsidR="002D62BA">
              <w:rPr>
                <w:color w:val="auto"/>
                <w:sz w:val="24"/>
                <w:szCs w:val="24"/>
              </w:rPr>
              <w:t xml:space="preserve"> </w:t>
            </w:r>
            <w:r w:rsidR="001A7278">
              <w:rPr>
                <w:color w:val="auto"/>
                <w:sz w:val="24"/>
                <w:szCs w:val="24"/>
              </w:rPr>
              <w:t>evidence.</w:t>
            </w:r>
            <w:r w:rsidR="0075643D">
              <w:rPr>
                <w:color w:val="auto"/>
                <w:sz w:val="24"/>
                <w:szCs w:val="24"/>
              </w:rPr>
              <w:t xml:space="preserve"> Whilst the gathered information did not excuse the</w:t>
            </w:r>
            <w:r w:rsidR="005A27CE">
              <w:rPr>
                <w:color w:val="auto"/>
                <w:sz w:val="24"/>
                <w:szCs w:val="24"/>
              </w:rPr>
              <w:t xml:space="preserve"> neglect experienced by the two children, it did provide important context that would support </w:t>
            </w:r>
            <w:r w:rsidR="001A7278">
              <w:rPr>
                <w:color w:val="auto"/>
                <w:sz w:val="24"/>
                <w:szCs w:val="24"/>
              </w:rPr>
              <w:t>a strength-based approach in accordance with the SSWB Act 2014.</w:t>
            </w:r>
            <w:r w:rsidR="002D62BA">
              <w:rPr>
                <w:color w:val="auto"/>
                <w:sz w:val="24"/>
                <w:szCs w:val="24"/>
              </w:rPr>
              <w:t xml:space="preserve"> </w:t>
            </w:r>
            <w:r w:rsidR="000C2F6A">
              <w:rPr>
                <w:color w:val="auto"/>
                <w:sz w:val="24"/>
                <w:szCs w:val="24"/>
              </w:rPr>
              <w:t xml:space="preserve">It is a common view that parents with learning disabilities </w:t>
            </w:r>
            <w:r w:rsidR="00BD5D7D">
              <w:rPr>
                <w:color w:val="auto"/>
                <w:sz w:val="24"/>
                <w:szCs w:val="24"/>
              </w:rPr>
              <w:t xml:space="preserve">are at greater risk </w:t>
            </w:r>
            <w:r w:rsidR="00BD5D7D">
              <w:rPr>
                <w:color w:val="auto"/>
                <w:sz w:val="24"/>
                <w:szCs w:val="24"/>
              </w:rPr>
              <w:lastRenderedPageBreak/>
              <w:t xml:space="preserve">of losing their children due to assumptions that they are not able to provide the necessary care </w:t>
            </w:r>
            <w:r w:rsidR="006745E7">
              <w:rPr>
                <w:color w:val="auto"/>
                <w:sz w:val="24"/>
                <w:szCs w:val="24"/>
              </w:rPr>
              <w:t>and are unable to meet their children’s needs</w:t>
            </w:r>
            <w:sdt>
              <w:sdtPr>
                <w:rPr>
                  <w:color w:val="auto"/>
                  <w:sz w:val="24"/>
                  <w:szCs w:val="24"/>
                </w:rPr>
                <w:id w:val="-446850743"/>
                <w:citation/>
              </w:sdtPr>
              <w:sdtEndPr/>
              <w:sdtContent>
                <w:r w:rsidR="006745E7">
                  <w:rPr>
                    <w:color w:val="auto"/>
                    <w:sz w:val="24"/>
                    <w:szCs w:val="24"/>
                  </w:rPr>
                  <w:fldChar w:fldCharType="begin"/>
                </w:r>
                <w:r w:rsidR="006745E7">
                  <w:rPr>
                    <w:color w:val="auto"/>
                    <w:sz w:val="24"/>
                    <w:szCs w:val="24"/>
                  </w:rPr>
                  <w:instrText xml:space="preserve"> CITATION May09 \l 2057 </w:instrText>
                </w:r>
                <w:r w:rsidR="006745E7">
                  <w:rPr>
                    <w:color w:val="auto"/>
                    <w:sz w:val="24"/>
                    <w:szCs w:val="24"/>
                  </w:rPr>
                  <w:fldChar w:fldCharType="separate"/>
                </w:r>
                <w:r w:rsidR="006745E7">
                  <w:rPr>
                    <w:noProof/>
                    <w:color w:val="auto"/>
                    <w:sz w:val="24"/>
                    <w:szCs w:val="24"/>
                  </w:rPr>
                  <w:t xml:space="preserve"> </w:t>
                </w:r>
                <w:r w:rsidR="006745E7" w:rsidRPr="006745E7">
                  <w:rPr>
                    <w:noProof/>
                    <w:color w:val="auto"/>
                    <w:sz w:val="24"/>
                    <w:szCs w:val="24"/>
                  </w:rPr>
                  <w:t>(Mayes &amp; Llewellyn, 2009)</w:t>
                </w:r>
                <w:r w:rsidR="006745E7">
                  <w:rPr>
                    <w:color w:val="auto"/>
                    <w:sz w:val="24"/>
                    <w:szCs w:val="24"/>
                  </w:rPr>
                  <w:fldChar w:fldCharType="end"/>
                </w:r>
              </w:sdtContent>
            </w:sdt>
            <w:r w:rsidR="006745E7">
              <w:rPr>
                <w:color w:val="auto"/>
                <w:sz w:val="24"/>
                <w:szCs w:val="24"/>
              </w:rPr>
              <w:t xml:space="preserve"> </w:t>
            </w:r>
            <w:r w:rsidR="00B815C6">
              <w:rPr>
                <w:color w:val="auto"/>
                <w:sz w:val="24"/>
                <w:szCs w:val="24"/>
              </w:rPr>
              <w:t xml:space="preserve">but this </w:t>
            </w:r>
            <w:r w:rsidR="00FB329D">
              <w:rPr>
                <w:color w:val="auto"/>
                <w:sz w:val="24"/>
                <w:szCs w:val="24"/>
              </w:rPr>
              <w:t xml:space="preserve">thought process </w:t>
            </w:r>
            <w:r w:rsidR="00B815C6">
              <w:rPr>
                <w:color w:val="auto"/>
                <w:sz w:val="24"/>
                <w:szCs w:val="24"/>
              </w:rPr>
              <w:t xml:space="preserve">would not be in keeping with the rights of the children and Ms 3 and the </w:t>
            </w:r>
            <w:r w:rsidR="00612AE1">
              <w:rPr>
                <w:color w:val="auto"/>
                <w:sz w:val="24"/>
                <w:szCs w:val="24"/>
              </w:rPr>
              <w:t xml:space="preserve">SSWB Act </w:t>
            </w:r>
            <w:r w:rsidR="002E2826">
              <w:rPr>
                <w:color w:val="auto"/>
                <w:sz w:val="24"/>
                <w:szCs w:val="24"/>
              </w:rPr>
              <w:t>2014,</w:t>
            </w:r>
            <w:r w:rsidR="00612AE1">
              <w:rPr>
                <w:color w:val="auto"/>
                <w:sz w:val="24"/>
                <w:szCs w:val="24"/>
              </w:rPr>
              <w:t xml:space="preserve"> both which endeavour to keep the family together. </w:t>
            </w:r>
          </w:p>
          <w:p w14:paraId="15AC5369" w14:textId="77777777" w:rsidR="008C718A" w:rsidRDefault="008C718A" w:rsidP="00E126EA">
            <w:pPr>
              <w:overflowPunct/>
              <w:autoSpaceDE/>
              <w:autoSpaceDN/>
              <w:adjustRightInd/>
              <w:spacing w:line="360" w:lineRule="auto"/>
              <w:jc w:val="both"/>
              <w:textAlignment w:val="auto"/>
              <w:rPr>
                <w:color w:val="auto"/>
                <w:sz w:val="24"/>
                <w:szCs w:val="24"/>
              </w:rPr>
            </w:pPr>
          </w:p>
          <w:p w14:paraId="29022C5B" w14:textId="4BF8ECA0" w:rsidR="00FB329D" w:rsidRDefault="002A6756" w:rsidP="00E126EA">
            <w:pPr>
              <w:overflowPunct/>
              <w:autoSpaceDE/>
              <w:autoSpaceDN/>
              <w:adjustRightInd/>
              <w:spacing w:line="360" w:lineRule="auto"/>
              <w:jc w:val="both"/>
              <w:textAlignment w:val="auto"/>
              <w:rPr>
                <w:color w:val="auto"/>
                <w:sz w:val="24"/>
                <w:szCs w:val="24"/>
              </w:rPr>
            </w:pPr>
            <w:r>
              <w:rPr>
                <w:color w:val="auto"/>
                <w:sz w:val="24"/>
                <w:szCs w:val="24"/>
              </w:rPr>
              <w:t>Reflecting on the case during supervision and case discussion with peers, I understood</w:t>
            </w:r>
            <w:r w:rsidR="00F51C8E">
              <w:rPr>
                <w:color w:val="auto"/>
                <w:sz w:val="24"/>
                <w:szCs w:val="24"/>
              </w:rPr>
              <w:t xml:space="preserve"> </w:t>
            </w:r>
            <w:r w:rsidR="0022425C">
              <w:rPr>
                <w:color w:val="auto"/>
                <w:sz w:val="24"/>
                <w:szCs w:val="24"/>
              </w:rPr>
              <w:t>the importance of professional curiosity. The repeated concealed pregnancies indic</w:t>
            </w:r>
            <w:r w:rsidR="00B5774A">
              <w:rPr>
                <w:color w:val="auto"/>
                <w:sz w:val="24"/>
                <w:szCs w:val="24"/>
              </w:rPr>
              <w:t xml:space="preserve">ated the need to investigate the underlying reasons for the behaviour and to investigate into the lived experiences of Ms 3. </w:t>
            </w:r>
            <w:r w:rsidR="004332B2">
              <w:rPr>
                <w:color w:val="auto"/>
                <w:sz w:val="24"/>
                <w:szCs w:val="24"/>
              </w:rPr>
              <w:t xml:space="preserve">These behaviours could </w:t>
            </w:r>
            <w:r w:rsidR="0060289B">
              <w:rPr>
                <w:color w:val="auto"/>
                <w:sz w:val="24"/>
                <w:szCs w:val="24"/>
              </w:rPr>
              <w:t>indicate</w:t>
            </w:r>
            <w:r w:rsidR="004332B2">
              <w:rPr>
                <w:color w:val="auto"/>
                <w:sz w:val="24"/>
                <w:szCs w:val="24"/>
              </w:rPr>
              <w:t xml:space="preserve"> shame, fear of negative </w:t>
            </w:r>
            <w:r w:rsidR="00AE2443">
              <w:rPr>
                <w:color w:val="auto"/>
                <w:sz w:val="24"/>
                <w:szCs w:val="24"/>
              </w:rPr>
              <w:t xml:space="preserve">reception from her family environment and the possibility that Ms 3 was </w:t>
            </w:r>
            <w:r w:rsidR="000E634C">
              <w:rPr>
                <w:color w:val="auto"/>
                <w:sz w:val="24"/>
                <w:szCs w:val="24"/>
              </w:rPr>
              <w:t xml:space="preserve">keeping her room in such a condition to safeguard herself and </w:t>
            </w:r>
            <w:r w:rsidR="00DA01E3">
              <w:rPr>
                <w:color w:val="auto"/>
                <w:sz w:val="24"/>
                <w:szCs w:val="24"/>
              </w:rPr>
              <w:t xml:space="preserve">Child 1 from harm. </w:t>
            </w:r>
            <w:r w:rsidR="003B5DD9">
              <w:rPr>
                <w:color w:val="auto"/>
                <w:sz w:val="24"/>
                <w:szCs w:val="24"/>
              </w:rPr>
              <w:t xml:space="preserve">As a </w:t>
            </w:r>
            <w:r w:rsidR="001A43A6">
              <w:rPr>
                <w:color w:val="auto"/>
                <w:sz w:val="24"/>
                <w:szCs w:val="24"/>
              </w:rPr>
              <w:t>result,</w:t>
            </w:r>
            <w:r w:rsidR="003B5DD9">
              <w:rPr>
                <w:color w:val="auto"/>
                <w:sz w:val="24"/>
                <w:szCs w:val="24"/>
              </w:rPr>
              <w:t xml:space="preserve"> I learnt the importance of balancing safeguarding</w:t>
            </w:r>
            <w:r w:rsidR="00330EB4">
              <w:rPr>
                <w:color w:val="auto"/>
                <w:sz w:val="24"/>
                <w:szCs w:val="24"/>
              </w:rPr>
              <w:t xml:space="preserve"> both the children and Ms</w:t>
            </w:r>
            <w:r w:rsidR="008A7438">
              <w:rPr>
                <w:color w:val="auto"/>
                <w:sz w:val="24"/>
                <w:szCs w:val="24"/>
              </w:rPr>
              <w:t xml:space="preserve"> </w:t>
            </w:r>
            <w:r w:rsidR="00330EB4">
              <w:rPr>
                <w:color w:val="auto"/>
                <w:sz w:val="24"/>
                <w:szCs w:val="24"/>
              </w:rPr>
              <w:t>3</w:t>
            </w:r>
            <w:r w:rsidR="008A7438">
              <w:rPr>
                <w:color w:val="auto"/>
                <w:sz w:val="24"/>
                <w:szCs w:val="24"/>
              </w:rPr>
              <w:t>,</w:t>
            </w:r>
            <w:r w:rsidR="00330EB4">
              <w:rPr>
                <w:color w:val="auto"/>
                <w:sz w:val="24"/>
                <w:szCs w:val="24"/>
              </w:rPr>
              <w:t xml:space="preserve"> </w:t>
            </w:r>
            <w:r w:rsidR="003B5DD9">
              <w:rPr>
                <w:color w:val="auto"/>
                <w:sz w:val="24"/>
                <w:szCs w:val="24"/>
              </w:rPr>
              <w:t>with empathy and with positive risk taking</w:t>
            </w:r>
            <w:r w:rsidR="002660B8">
              <w:rPr>
                <w:color w:val="auto"/>
                <w:sz w:val="24"/>
                <w:szCs w:val="24"/>
              </w:rPr>
              <w:t xml:space="preserve"> as well as avoiding </w:t>
            </w:r>
            <w:r w:rsidR="00F30ED1">
              <w:rPr>
                <w:color w:val="auto"/>
                <w:sz w:val="24"/>
                <w:szCs w:val="24"/>
              </w:rPr>
              <w:t xml:space="preserve">assumptions based on surface evidence. </w:t>
            </w:r>
          </w:p>
          <w:p w14:paraId="27ED50D0" w14:textId="1149D2DD" w:rsidR="009144D8" w:rsidRDefault="004644AF" w:rsidP="008C3D1D">
            <w:pPr>
              <w:overflowPunct/>
              <w:autoSpaceDE/>
              <w:autoSpaceDN/>
              <w:adjustRightInd/>
              <w:spacing w:line="360" w:lineRule="auto"/>
              <w:jc w:val="both"/>
              <w:textAlignment w:val="auto"/>
              <w:rPr>
                <w:color w:val="auto"/>
                <w:sz w:val="24"/>
                <w:szCs w:val="24"/>
              </w:rPr>
            </w:pPr>
            <w:r w:rsidRPr="004644AF">
              <w:rPr>
                <w:color w:val="auto"/>
                <w:sz w:val="24"/>
                <w:szCs w:val="24"/>
              </w:rPr>
              <w:t xml:space="preserve">The case also highlighted the importance of multi-agency collaboration. The initial intervention following concerns for Child 1 demonstrated the risks associated with agencies working in isolation and not effectively sharing information. Throughout my assessment, I contributed to collaborative working by sharing relevant information with partner agencies, participating in multi-agency </w:t>
            </w:r>
            <w:r w:rsidR="00784319" w:rsidRPr="004644AF">
              <w:rPr>
                <w:color w:val="auto"/>
                <w:sz w:val="24"/>
                <w:szCs w:val="24"/>
              </w:rPr>
              <w:t>discussions,</w:t>
            </w:r>
            <w:r w:rsidRPr="004644AF">
              <w:rPr>
                <w:color w:val="auto"/>
                <w:sz w:val="24"/>
                <w:szCs w:val="24"/>
              </w:rPr>
              <w:t xml:space="preserve"> and ensuring that professional concerns were communicated clearly to support collective decision-making. This reinforced my understanding that safeguarding is a shared responsibility and that only through effective information sharing and coordinated professional involvement can risks be fully identified, </w:t>
            </w:r>
            <w:r w:rsidR="00784319" w:rsidRPr="004644AF">
              <w:rPr>
                <w:color w:val="auto"/>
                <w:sz w:val="24"/>
                <w:szCs w:val="24"/>
              </w:rPr>
              <w:t>analysed,</w:t>
            </w:r>
            <w:r w:rsidRPr="004644AF">
              <w:rPr>
                <w:color w:val="auto"/>
                <w:sz w:val="24"/>
                <w:szCs w:val="24"/>
              </w:rPr>
              <w:t xml:space="preserve"> and </w:t>
            </w:r>
            <w:r w:rsidR="00F84805" w:rsidRPr="004644AF">
              <w:rPr>
                <w:color w:val="auto"/>
                <w:sz w:val="24"/>
                <w:szCs w:val="24"/>
              </w:rPr>
              <w:t>managed.</w:t>
            </w:r>
          </w:p>
          <w:p w14:paraId="46868388" w14:textId="3D88E342" w:rsidR="008C3D1D" w:rsidRPr="00972E95" w:rsidRDefault="008C3D1D" w:rsidP="00972E95">
            <w:pPr>
              <w:overflowPunct/>
              <w:autoSpaceDE/>
              <w:autoSpaceDN/>
              <w:adjustRightInd/>
              <w:spacing w:line="360" w:lineRule="auto"/>
              <w:textAlignment w:val="auto"/>
              <w:rPr>
                <w:color w:val="auto"/>
                <w:sz w:val="24"/>
                <w:szCs w:val="24"/>
              </w:rPr>
            </w:pPr>
            <w:r w:rsidRPr="00972E95">
              <w:rPr>
                <w:color w:val="auto"/>
                <w:sz w:val="24"/>
                <w:szCs w:val="24"/>
              </w:rPr>
              <w:t xml:space="preserve">Initially, professional opinions differed regarding the most appropriate outcome for the children, making this one of the most challenging aspects of the assessment. In response, I sought to ensure that decision-making remained evidence-based and non-judgemental, recognising that Ms 3's learning disability and personal circumstances should not be viewed as indicators of parenting capacity in isolation. Working in partnership with the family, I ensured their views were heard and considered alongside professional concerns, helping to reduce power imbalances and promote anti-oppressive practice. Reflecting on this process strengthened my understanding of the complexities of balancing support and </w:t>
            </w:r>
            <w:r w:rsidR="00F84805" w:rsidRPr="00972E95">
              <w:rPr>
                <w:color w:val="auto"/>
                <w:sz w:val="24"/>
                <w:szCs w:val="24"/>
              </w:rPr>
              <w:t>protection and</w:t>
            </w:r>
            <w:r w:rsidRPr="00972E95">
              <w:rPr>
                <w:color w:val="auto"/>
                <w:sz w:val="24"/>
                <w:szCs w:val="24"/>
              </w:rPr>
              <w:t xml:space="preserve"> reinforced how constructive professional challenge and differing </w:t>
            </w:r>
            <w:r w:rsidRPr="00972E95">
              <w:rPr>
                <w:color w:val="auto"/>
                <w:sz w:val="24"/>
                <w:szCs w:val="24"/>
              </w:rPr>
              <w:lastRenderedPageBreak/>
              <w:t>perspectives can contribute to more informed assessments and proportionate safeguarding plans (Choate and Engstrom, 2014).</w:t>
            </w:r>
          </w:p>
          <w:p w14:paraId="10548E30" w14:textId="3170D864" w:rsidR="00D5258A" w:rsidRDefault="00D5258A" w:rsidP="00E126EA">
            <w:pPr>
              <w:overflowPunct/>
              <w:autoSpaceDE/>
              <w:autoSpaceDN/>
              <w:adjustRightInd/>
              <w:spacing w:line="360" w:lineRule="auto"/>
              <w:jc w:val="both"/>
              <w:textAlignment w:val="auto"/>
              <w:rPr>
                <w:color w:val="auto"/>
                <w:sz w:val="24"/>
                <w:szCs w:val="24"/>
              </w:rPr>
            </w:pPr>
          </w:p>
          <w:p w14:paraId="2CB756CC" w14:textId="77777777" w:rsidR="005A7111" w:rsidRDefault="005A7111" w:rsidP="005A7111">
            <w:pPr>
              <w:overflowPunct/>
              <w:autoSpaceDE/>
              <w:autoSpaceDN/>
              <w:adjustRightInd/>
              <w:spacing w:line="360" w:lineRule="auto"/>
              <w:jc w:val="both"/>
              <w:textAlignment w:val="auto"/>
              <w:rPr>
                <w:color w:val="auto"/>
                <w:sz w:val="24"/>
                <w:szCs w:val="24"/>
              </w:rPr>
            </w:pPr>
            <w:r w:rsidRPr="00382FE2">
              <w:rPr>
                <w:color w:val="auto"/>
                <w:sz w:val="24"/>
                <w:szCs w:val="24"/>
              </w:rPr>
              <w:t>For my future practice, I have learnt the importance of information gathering and multi-agency collaboration before making any informed decisions as to the direction of the care plan. Ensuring that all aspects of the case are assessed and taken into consideration</w:t>
            </w:r>
            <w:r>
              <w:rPr>
                <w:color w:val="auto"/>
                <w:sz w:val="24"/>
                <w:szCs w:val="24"/>
              </w:rPr>
              <w:t xml:space="preserve">. This case has increased my awareness of how easily chronic neglect can be misinterpreted and how maintaining professional curiosity throughout the assessment is a necessity to achieve the best outcomes for the children. </w:t>
            </w:r>
          </w:p>
          <w:p w14:paraId="3977A2C4" w14:textId="77777777" w:rsidR="00442AD5" w:rsidRDefault="00442AD5" w:rsidP="005A7111">
            <w:pPr>
              <w:overflowPunct/>
              <w:autoSpaceDE/>
              <w:autoSpaceDN/>
              <w:adjustRightInd/>
              <w:spacing w:line="360" w:lineRule="auto"/>
              <w:jc w:val="both"/>
              <w:textAlignment w:val="auto"/>
              <w:rPr>
                <w:color w:val="auto"/>
                <w:sz w:val="24"/>
                <w:szCs w:val="24"/>
              </w:rPr>
            </w:pPr>
          </w:p>
          <w:p w14:paraId="0D3280DF" w14:textId="1379D23E" w:rsidR="00442AD5" w:rsidRDefault="009815F2" w:rsidP="005A7111">
            <w:pPr>
              <w:overflowPunct/>
              <w:autoSpaceDE/>
              <w:autoSpaceDN/>
              <w:adjustRightInd/>
              <w:spacing w:line="360" w:lineRule="auto"/>
              <w:jc w:val="both"/>
              <w:textAlignment w:val="auto"/>
              <w:rPr>
                <w:color w:val="auto"/>
                <w:sz w:val="24"/>
                <w:szCs w:val="24"/>
              </w:rPr>
            </w:pPr>
            <w:r>
              <w:rPr>
                <w:color w:val="auto"/>
                <w:sz w:val="24"/>
                <w:szCs w:val="24"/>
              </w:rPr>
              <w:t xml:space="preserve">In conclusion, this case </w:t>
            </w:r>
            <w:r w:rsidR="00483EAD">
              <w:rPr>
                <w:color w:val="auto"/>
                <w:sz w:val="24"/>
                <w:szCs w:val="24"/>
              </w:rPr>
              <w:t xml:space="preserve">has </w:t>
            </w:r>
            <w:r w:rsidR="005E7FEC">
              <w:rPr>
                <w:color w:val="auto"/>
                <w:sz w:val="24"/>
                <w:szCs w:val="24"/>
              </w:rPr>
              <w:t xml:space="preserve">highlighted the complexities that can </w:t>
            </w:r>
            <w:r w:rsidR="00250929">
              <w:rPr>
                <w:color w:val="auto"/>
                <w:sz w:val="24"/>
                <w:szCs w:val="24"/>
              </w:rPr>
              <w:t>present whilst investigating Child protection. In particular this assessment demonstrated how con</w:t>
            </w:r>
            <w:r w:rsidR="003B0CEE">
              <w:rPr>
                <w:color w:val="auto"/>
                <w:sz w:val="24"/>
                <w:szCs w:val="24"/>
              </w:rPr>
              <w:t xml:space="preserve">cealed pregnancies, chronic neglect, acrimonious family </w:t>
            </w:r>
            <w:r w:rsidR="00784319">
              <w:rPr>
                <w:color w:val="auto"/>
                <w:sz w:val="24"/>
                <w:szCs w:val="24"/>
              </w:rPr>
              <w:t>dynamics,</w:t>
            </w:r>
            <w:r w:rsidR="003B0CEE">
              <w:rPr>
                <w:color w:val="auto"/>
                <w:sz w:val="24"/>
                <w:szCs w:val="24"/>
              </w:rPr>
              <w:t xml:space="preserve"> </w:t>
            </w:r>
            <w:r w:rsidR="00AC0950">
              <w:rPr>
                <w:color w:val="auto"/>
                <w:sz w:val="24"/>
                <w:szCs w:val="24"/>
              </w:rPr>
              <w:t>and limited</w:t>
            </w:r>
            <w:r w:rsidR="00C91E09">
              <w:rPr>
                <w:color w:val="auto"/>
                <w:sz w:val="24"/>
                <w:szCs w:val="24"/>
              </w:rPr>
              <w:t xml:space="preserve"> engagement can co-exis</w:t>
            </w:r>
            <w:r w:rsidR="00AD26ED">
              <w:rPr>
                <w:color w:val="auto"/>
                <w:sz w:val="24"/>
                <w:szCs w:val="24"/>
              </w:rPr>
              <w:t xml:space="preserve">t </w:t>
            </w:r>
            <w:r w:rsidR="007B1BB8">
              <w:rPr>
                <w:color w:val="auto"/>
                <w:sz w:val="24"/>
                <w:szCs w:val="24"/>
              </w:rPr>
              <w:t>c</w:t>
            </w:r>
            <w:r w:rsidR="00AD26ED">
              <w:rPr>
                <w:color w:val="auto"/>
                <w:sz w:val="24"/>
                <w:szCs w:val="24"/>
              </w:rPr>
              <w:t xml:space="preserve">reating </w:t>
            </w:r>
            <w:r w:rsidR="007B1BB8">
              <w:rPr>
                <w:color w:val="auto"/>
                <w:sz w:val="24"/>
                <w:szCs w:val="24"/>
              </w:rPr>
              <w:t xml:space="preserve">significant concerns for culminative harm. The absence of </w:t>
            </w:r>
            <w:r w:rsidR="00AC0950">
              <w:rPr>
                <w:color w:val="auto"/>
                <w:sz w:val="24"/>
                <w:szCs w:val="24"/>
              </w:rPr>
              <w:t>antenatal care may have caused significant health</w:t>
            </w:r>
            <w:r w:rsidR="00B03234">
              <w:rPr>
                <w:color w:val="auto"/>
                <w:sz w:val="24"/>
                <w:szCs w:val="24"/>
              </w:rPr>
              <w:t xml:space="preserve"> implications</w:t>
            </w:r>
            <w:r w:rsidR="00AC0950">
              <w:rPr>
                <w:color w:val="auto"/>
                <w:sz w:val="24"/>
                <w:szCs w:val="24"/>
              </w:rPr>
              <w:t xml:space="preserve"> for Child </w:t>
            </w:r>
            <w:r w:rsidR="00B03234">
              <w:rPr>
                <w:color w:val="auto"/>
                <w:sz w:val="24"/>
                <w:szCs w:val="24"/>
              </w:rPr>
              <w:t xml:space="preserve">2 </w:t>
            </w:r>
            <w:r w:rsidR="00AC0950">
              <w:rPr>
                <w:color w:val="auto"/>
                <w:sz w:val="24"/>
                <w:szCs w:val="24"/>
              </w:rPr>
              <w:t xml:space="preserve">concerns as </w:t>
            </w:r>
            <w:r w:rsidR="00B03234">
              <w:rPr>
                <w:color w:val="auto"/>
                <w:sz w:val="24"/>
                <w:szCs w:val="24"/>
              </w:rPr>
              <w:t>did the chronic home conditions experienced by Child 1</w:t>
            </w:r>
            <w:r w:rsidR="00FE7DA4">
              <w:rPr>
                <w:color w:val="auto"/>
                <w:sz w:val="24"/>
                <w:szCs w:val="24"/>
              </w:rPr>
              <w:t xml:space="preserve">. </w:t>
            </w:r>
            <w:r w:rsidR="00331EDA">
              <w:rPr>
                <w:color w:val="auto"/>
                <w:sz w:val="24"/>
                <w:szCs w:val="24"/>
              </w:rPr>
              <w:t xml:space="preserve">Resulting in threshold being met for a Section 47 investigation </w:t>
            </w:r>
            <w:r w:rsidR="00102BD7">
              <w:rPr>
                <w:color w:val="auto"/>
                <w:sz w:val="24"/>
                <w:szCs w:val="24"/>
              </w:rPr>
              <w:t>under the Childrens Act 1989</w:t>
            </w:r>
            <w:r w:rsidR="009521F9">
              <w:rPr>
                <w:color w:val="auto"/>
                <w:sz w:val="24"/>
                <w:szCs w:val="24"/>
              </w:rPr>
              <w:t xml:space="preserve"> and the need for a comprehensive assessment to be undertaken with the learning disabilities of Ms 3 </w:t>
            </w:r>
            <w:r w:rsidR="007C0B92">
              <w:rPr>
                <w:color w:val="auto"/>
                <w:sz w:val="24"/>
                <w:szCs w:val="24"/>
              </w:rPr>
              <w:t>taken</w:t>
            </w:r>
            <w:r w:rsidR="009521F9">
              <w:rPr>
                <w:color w:val="auto"/>
                <w:sz w:val="24"/>
                <w:szCs w:val="24"/>
              </w:rPr>
              <w:t xml:space="preserve"> into consideration</w:t>
            </w:r>
            <w:r w:rsidR="007C0B92">
              <w:rPr>
                <w:color w:val="auto"/>
                <w:sz w:val="24"/>
                <w:szCs w:val="24"/>
              </w:rPr>
              <w:t xml:space="preserve">, to ensure the appropriate course off intervention was taken. </w:t>
            </w:r>
          </w:p>
          <w:p w14:paraId="588764AB" w14:textId="3F45F01D" w:rsidR="00E54FDE" w:rsidRDefault="004E6C3B" w:rsidP="005A7111">
            <w:pPr>
              <w:overflowPunct/>
              <w:autoSpaceDE/>
              <w:autoSpaceDN/>
              <w:adjustRightInd/>
              <w:spacing w:line="360" w:lineRule="auto"/>
              <w:jc w:val="both"/>
              <w:textAlignment w:val="auto"/>
              <w:rPr>
                <w:color w:val="auto"/>
                <w:sz w:val="24"/>
                <w:szCs w:val="24"/>
              </w:rPr>
            </w:pPr>
            <w:r>
              <w:rPr>
                <w:color w:val="auto"/>
                <w:sz w:val="24"/>
                <w:szCs w:val="24"/>
              </w:rPr>
              <w:t xml:space="preserve">Professional curiosity played a key role </w:t>
            </w:r>
            <w:r w:rsidR="007C2C9F">
              <w:rPr>
                <w:color w:val="auto"/>
                <w:sz w:val="24"/>
                <w:szCs w:val="24"/>
              </w:rPr>
              <w:t xml:space="preserve">in identifying the lived experiences of the children and the reasoning behind the limited engagement and the concealed pregnancies. </w:t>
            </w:r>
            <w:r w:rsidR="0025481E">
              <w:rPr>
                <w:color w:val="auto"/>
                <w:sz w:val="24"/>
                <w:szCs w:val="24"/>
              </w:rPr>
              <w:t xml:space="preserve">The gathered evidence demonstrated how </w:t>
            </w:r>
            <w:r w:rsidR="000B3E4E">
              <w:rPr>
                <w:color w:val="auto"/>
                <w:sz w:val="24"/>
                <w:szCs w:val="24"/>
              </w:rPr>
              <w:t>unrelated concerns</w:t>
            </w:r>
            <w:r w:rsidR="003A659F">
              <w:rPr>
                <w:color w:val="auto"/>
                <w:sz w:val="24"/>
                <w:szCs w:val="24"/>
              </w:rPr>
              <w:t>,</w:t>
            </w:r>
            <w:r w:rsidR="000B3E4E">
              <w:rPr>
                <w:color w:val="auto"/>
                <w:sz w:val="24"/>
                <w:szCs w:val="24"/>
              </w:rPr>
              <w:t xml:space="preserve"> </w:t>
            </w:r>
            <w:r w:rsidR="003A659F">
              <w:rPr>
                <w:color w:val="auto"/>
                <w:sz w:val="24"/>
                <w:szCs w:val="24"/>
              </w:rPr>
              <w:t xml:space="preserve">when considered </w:t>
            </w:r>
            <w:r w:rsidR="00925625">
              <w:rPr>
                <w:color w:val="auto"/>
                <w:sz w:val="24"/>
                <w:szCs w:val="24"/>
              </w:rPr>
              <w:t>collectively, can</w:t>
            </w:r>
            <w:r w:rsidR="00016D24">
              <w:rPr>
                <w:color w:val="auto"/>
                <w:sz w:val="24"/>
                <w:szCs w:val="24"/>
              </w:rPr>
              <w:t xml:space="preserve"> </w:t>
            </w:r>
            <w:r w:rsidR="005D3B5D">
              <w:rPr>
                <w:color w:val="auto"/>
                <w:sz w:val="24"/>
                <w:szCs w:val="24"/>
              </w:rPr>
              <w:t>evidence significant risk</w:t>
            </w:r>
            <w:r w:rsidR="00F030AC">
              <w:rPr>
                <w:color w:val="auto"/>
                <w:sz w:val="24"/>
                <w:szCs w:val="24"/>
              </w:rPr>
              <w:t>,</w:t>
            </w:r>
            <w:r w:rsidR="005D3B5D">
              <w:rPr>
                <w:color w:val="auto"/>
                <w:sz w:val="24"/>
                <w:szCs w:val="24"/>
              </w:rPr>
              <w:t xml:space="preserve"> highlighting the need for </w:t>
            </w:r>
            <w:r w:rsidR="00F030AC">
              <w:rPr>
                <w:color w:val="auto"/>
                <w:sz w:val="24"/>
                <w:szCs w:val="24"/>
              </w:rPr>
              <w:t>professionals</w:t>
            </w:r>
            <w:r w:rsidR="005D3B5D">
              <w:rPr>
                <w:color w:val="auto"/>
                <w:sz w:val="24"/>
                <w:szCs w:val="24"/>
              </w:rPr>
              <w:t xml:space="preserve"> to </w:t>
            </w:r>
            <w:r w:rsidR="00F030AC">
              <w:rPr>
                <w:color w:val="auto"/>
                <w:sz w:val="24"/>
                <w:szCs w:val="24"/>
              </w:rPr>
              <w:t>recognise cumulative harm when assessing safeguarding concerns</w:t>
            </w:r>
            <w:r w:rsidR="00E54FDE">
              <w:rPr>
                <w:color w:val="auto"/>
                <w:sz w:val="24"/>
                <w:szCs w:val="24"/>
              </w:rPr>
              <w:t>.</w:t>
            </w:r>
          </w:p>
          <w:p w14:paraId="00CED1D8" w14:textId="4AA311C3" w:rsidR="000B3E4E" w:rsidRDefault="00301F3E" w:rsidP="005A7111">
            <w:pPr>
              <w:overflowPunct/>
              <w:autoSpaceDE/>
              <w:autoSpaceDN/>
              <w:adjustRightInd/>
              <w:spacing w:line="360" w:lineRule="auto"/>
              <w:jc w:val="both"/>
              <w:textAlignment w:val="auto"/>
              <w:rPr>
                <w:color w:val="auto"/>
                <w:sz w:val="24"/>
                <w:szCs w:val="24"/>
              </w:rPr>
            </w:pPr>
            <w:r>
              <w:rPr>
                <w:color w:val="auto"/>
                <w:sz w:val="24"/>
                <w:szCs w:val="24"/>
              </w:rPr>
              <w:t xml:space="preserve">The case also clearly evidenced the </w:t>
            </w:r>
            <w:r w:rsidR="00E54FDE">
              <w:rPr>
                <w:color w:val="auto"/>
                <w:sz w:val="24"/>
                <w:szCs w:val="24"/>
              </w:rPr>
              <w:t xml:space="preserve">benefits of </w:t>
            </w:r>
            <w:r w:rsidR="003A7E4C">
              <w:rPr>
                <w:color w:val="auto"/>
                <w:sz w:val="24"/>
                <w:szCs w:val="24"/>
              </w:rPr>
              <w:t xml:space="preserve">multi-agency collaboration, without this the initial case had gone </w:t>
            </w:r>
            <w:r w:rsidR="009070D8">
              <w:rPr>
                <w:color w:val="auto"/>
                <w:sz w:val="24"/>
                <w:szCs w:val="24"/>
              </w:rPr>
              <w:t>undetected,</w:t>
            </w:r>
            <w:r w:rsidR="003A7E4C">
              <w:rPr>
                <w:color w:val="auto"/>
                <w:sz w:val="24"/>
                <w:szCs w:val="24"/>
              </w:rPr>
              <w:t xml:space="preserve"> and </w:t>
            </w:r>
            <w:r w:rsidR="00BF7B02">
              <w:rPr>
                <w:color w:val="auto"/>
                <w:sz w:val="24"/>
                <w:szCs w:val="24"/>
              </w:rPr>
              <w:t xml:space="preserve">Child 1 had suffered significant harm as a result. </w:t>
            </w:r>
            <w:r w:rsidR="00553B54">
              <w:rPr>
                <w:color w:val="auto"/>
                <w:sz w:val="24"/>
                <w:szCs w:val="24"/>
              </w:rPr>
              <w:t xml:space="preserve">Information </w:t>
            </w:r>
            <w:r w:rsidR="009070D8">
              <w:rPr>
                <w:color w:val="auto"/>
                <w:sz w:val="24"/>
                <w:szCs w:val="24"/>
              </w:rPr>
              <w:t>sharing</w:t>
            </w:r>
            <w:r w:rsidR="00553B54">
              <w:rPr>
                <w:color w:val="auto"/>
                <w:sz w:val="24"/>
                <w:szCs w:val="24"/>
              </w:rPr>
              <w:t xml:space="preserve"> between all agencies in regard to the concealed pregnancy allowed for a more holistic and informed assessment </w:t>
            </w:r>
            <w:r w:rsidR="009070D8">
              <w:rPr>
                <w:color w:val="auto"/>
                <w:sz w:val="24"/>
                <w:szCs w:val="24"/>
              </w:rPr>
              <w:t xml:space="preserve">to take place in </w:t>
            </w:r>
            <w:r w:rsidR="003D7F20">
              <w:rPr>
                <w:color w:val="auto"/>
                <w:sz w:val="24"/>
                <w:szCs w:val="24"/>
              </w:rPr>
              <w:t>alignment with the Wales Safeguarding Procedures</w:t>
            </w:r>
            <w:r w:rsidR="00CF5728">
              <w:rPr>
                <w:color w:val="auto"/>
                <w:sz w:val="24"/>
                <w:szCs w:val="24"/>
              </w:rPr>
              <w:t xml:space="preserve"> (2019)</w:t>
            </w:r>
            <w:r w:rsidR="003D7F20">
              <w:rPr>
                <w:color w:val="auto"/>
                <w:sz w:val="24"/>
                <w:szCs w:val="24"/>
              </w:rPr>
              <w:t xml:space="preserve"> and the Social Services and Well-Being (Wales) Act 2014. </w:t>
            </w:r>
          </w:p>
          <w:p w14:paraId="00560C1F" w14:textId="77777777" w:rsidR="003E7D82" w:rsidRDefault="00806082" w:rsidP="005A7111">
            <w:pPr>
              <w:overflowPunct/>
              <w:autoSpaceDE/>
              <w:autoSpaceDN/>
              <w:adjustRightInd/>
              <w:spacing w:line="360" w:lineRule="auto"/>
              <w:jc w:val="both"/>
              <w:textAlignment w:val="auto"/>
              <w:rPr>
                <w:color w:val="auto"/>
                <w:sz w:val="24"/>
                <w:szCs w:val="24"/>
              </w:rPr>
            </w:pPr>
            <w:r>
              <w:rPr>
                <w:color w:val="auto"/>
                <w:sz w:val="24"/>
                <w:szCs w:val="24"/>
              </w:rPr>
              <w:t>Moreover,</w:t>
            </w:r>
            <w:r w:rsidR="009407C8">
              <w:rPr>
                <w:color w:val="auto"/>
                <w:sz w:val="24"/>
                <w:szCs w:val="24"/>
              </w:rPr>
              <w:t xml:space="preserve"> the use of </w:t>
            </w:r>
            <w:r w:rsidR="00EC08E1">
              <w:rPr>
                <w:color w:val="auto"/>
                <w:sz w:val="24"/>
                <w:szCs w:val="24"/>
              </w:rPr>
              <w:t>Bronfenbrenner’s</w:t>
            </w:r>
            <w:r w:rsidR="003E5037">
              <w:rPr>
                <w:color w:val="auto"/>
                <w:sz w:val="24"/>
                <w:szCs w:val="24"/>
              </w:rPr>
              <w:t xml:space="preserve"> Ecological Systems </w:t>
            </w:r>
            <w:r w:rsidR="00EC08E1">
              <w:rPr>
                <w:color w:val="auto"/>
                <w:sz w:val="24"/>
                <w:szCs w:val="24"/>
              </w:rPr>
              <w:t>T</w:t>
            </w:r>
            <w:r w:rsidR="003E5037">
              <w:rPr>
                <w:color w:val="auto"/>
                <w:sz w:val="24"/>
                <w:szCs w:val="24"/>
              </w:rPr>
              <w:t>heory and the Socia</w:t>
            </w:r>
            <w:r w:rsidR="006D59C7">
              <w:rPr>
                <w:color w:val="auto"/>
                <w:sz w:val="24"/>
                <w:szCs w:val="24"/>
              </w:rPr>
              <w:t>l</w:t>
            </w:r>
            <w:r w:rsidR="003E5037">
              <w:rPr>
                <w:color w:val="auto"/>
                <w:sz w:val="24"/>
                <w:szCs w:val="24"/>
              </w:rPr>
              <w:t xml:space="preserve"> Model of Child Protection </w:t>
            </w:r>
            <w:r w:rsidR="00EC08E1">
              <w:rPr>
                <w:color w:val="auto"/>
                <w:sz w:val="24"/>
                <w:szCs w:val="24"/>
              </w:rPr>
              <w:t xml:space="preserve">afforded a deeper understanding of the complexities of learning disabilities </w:t>
            </w:r>
            <w:r w:rsidR="006D59C7">
              <w:rPr>
                <w:color w:val="auto"/>
                <w:sz w:val="24"/>
                <w:szCs w:val="24"/>
              </w:rPr>
              <w:lastRenderedPageBreak/>
              <w:t xml:space="preserve">and other factors </w:t>
            </w:r>
            <w:r w:rsidR="00C02E14">
              <w:rPr>
                <w:color w:val="auto"/>
                <w:sz w:val="24"/>
                <w:szCs w:val="24"/>
              </w:rPr>
              <w:t>such as childhood experiences</w:t>
            </w:r>
            <w:r w:rsidR="00821D61">
              <w:rPr>
                <w:color w:val="auto"/>
                <w:sz w:val="24"/>
                <w:szCs w:val="24"/>
              </w:rPr>
              <w:t xml:space="preserve"> and </w:t>
            </w:r>
            <w:r>
              <w:rPr>
                <w:color w:val="auto"/>
                <w:sz w:val="24"/>
                <w:szCs w:val="24"/>
              </w:rPr>
              <w:t>acrimonious</w:t>
            </w:r>
            <w:r w:rsidR="00821D61">
              <w:rPr>
                <w:color w:val="auto"/>
                <w:sz w:val="24"/>
                <w:szCs w:val="24"/>
              </w:rPr>
              <w:t xml:space="preserve"> familial relationships</w:t>
            </w:r>
            <w:r w:rsidR="00F528F6">
              <w:rPr>
                <w:color w:val="auto"/>
                <w:sz w:val="24"/>
                <w:szCs w:val="24"/>
              </w:rPr>
              <w:t>, influenced</w:t>
            </w:r>
            <w:r w:rsidR="00821D61">
              <w:rPr>
                <w:color w:val="auto"/>
                <w:sz w:val="24"/>
                <w:szCs w:val="24"/>
              </w:rPr>
              <w:t xml:space="preserve"> </w:t>
            </w:r>
            <w:r w:rsidR="006D59C7">
              <w:rPr>
                <w:color w:val="auto"/>
                <w:sz w:val="24"/>
                <w:szCs w:val="24"/>
              </w:rPr>
              <w:t>the parenting capacity of Ms 3 as well as Mr 4</w:t>
            </w:r>
            <w:r w:rsidR="00F528F6">
              <w:rPr>
                <w:color w:val="auto"/>
                <w:sz w:val="24"/>
                <w:szCs w:val="24"/>
              </w:rPr>
              <w:t>.</w:t>
            </w:r>
          </w:p>
          <w:p w14:paraId="5C41E12B" w14:textId="73B00EFD" w:rsidR="00925625" w:rsidRPr="00382FE2" w:rsidRDefault="00F528F6" w:rsidP="005A7111">
            <w:pPr>
              <w:overflowPunct/>
              <w:autoSpaceDE/>
              <w:autoSpaceDN/>
              <w:adjustRightInd/>
              <w:spacing w:line="360" w:lineRule="auto"/>
              <w:jc w:val="both"/>
              <w:textAlignment w:val="auto"/>
              <w:rPr>
                <w:color w:val="auto"/>
                <w:sz w:val="24"/>
                <w:szCs w:val="24"/>
              </w:rPr>
            </w:pPr>
            <w:r>
              <w:rPr>
                <w:color w:val="auto"/>
                <w:sz w:val="24"/>
                <w:szCs w:val="24"/>
              </w:rPr>
              <w:t xml:space="preserve">On reflection, this case has broadened my capacity to </w:t>
            </w:r>
            <w:r w:rsidR="00D46ECC">
              <w:rPr>
                <w:color w:val="auto"/>
                <w:sz w:val="24"/>
                <w:szCs w:val="24"/>
              </w:rPr>
              <w:t xml:space="preserve">use professional judgement as well as professional curiosity </w:t>
            </w:r>
            <w:r w:rsidR="001D416F">
              <w:rPr>
                <w:color w:val="auto"/>
                <w:sz w:val="24"/>
                <w:szCs w:val="24"/>
              </w:rPr>
              <w:t xml:space="preserve">and has strengthened </w:t>
            </w:r>
            <w:r w:rsidR="003E7D82">
              <w:rPr>
                <w:color w:val="auto"/>
                <w:sz w:val="24"/>
                <w:szCs w:val="24"/>
              </w:rPr>
              <w:t xml:space="preserve">my understanding of strength-based practice and evidenced based assessments. Enabling me to </w:t>
            </w:r>
            <w:r w:rsidR="0049740B">
              <w:rPr>
                <w:color w:val="auto"/>
                <w:sz w:val="24"/>
                <w:szCs w:val="24"/>
              </w:rPr>
              <w:t>p</w:t>
            </w:r>
            <w:r w:rsidR="003E7D82">
              <w:rPr>
                <w:color w:val="auto"/>
                <w:sz w:val="24"/>
                <w:szCs w:val="24"/>
              </w:rPr>
              <w:t xml:space="preserve">rovide </w:t>
            </w:r>
            <w:r w:rsidR="0049740B">
              <w:rPr>
                <w:color w:val="auto"/>
                <w:sz w:val="24"/>
                <w:szCs w:val="24"/>
              </w:rPr>
              <w:t xml:space="preserve">non-judgemental, person centred and anti-oppressive </w:t>
            </w:r>
            <w:r w:rsidR="007E77AB">
              <w:rPr>
                <w:color w:val="auto"/>
                <w:sz w:val="24"/>
                <w:szCs w:val="24"/>
              </w:rPr>
              <w:t xml:space="preserve">support to achieve the best possible outcomes for the families. </w:t>
            </w:r>
          </w:p>
          <w:p w14:paraId="3E2857A6" w14:textId="77777777" w:rsidR="005A7111" w:rsidRDefault="005A7111" w:rsidP="00E126EA">
            <w:pPr>
              <w:overflowPunct/>
              <w:autoSpaceDE/>
              <w:autoSpaceDN/>
              <w:adjustRightInd/>
              <w:spacing w:line="360" w:lineRule="auto"/>
              <w:jc w:val="both"/>
              <w:textAlignment w:val="auto"/>
              <w:rPr>
                <w:color w:val="auto"/>
                <w:sz w:val="24"/>
                <w:szCs w:val="24"/>
              </w:rPr>
            </w:pPr>
          </w:p>
          <w:p w14:paraId="7F6C5532" w14:textId="21A0078E" w:rsidR="000B7402" w:rsidRDefault="007E77AB" w:rsidP="00E126EA">
            <w:pPr>
              <w:overflowPunct/>
              <w:autoSpaceDE/>
              <w:autoSpaceDN/>
              <w:adjustRightInd/>
              <w:spacing w:line="360" w:lineRule="auto"/>
              <w:jc w:val="both"/>
              <w:textAlignment w:val="auto"/>
              <w:rPr>
                <w:color w:val="auto"/>
                <w:sz w:val="24"/>
                <w:szCs w:val="24"/>
              </w:rPr>
            </w:pPr>
            <w:r>
              <w:rPr>
                <w:color w:val="auto"/>
                <w:sz w:val="24"/>
                <w:szCs w:val="24"/>
              </w:rPr>
              <w:t>4</w:t>
            </w:r>
            <w:r w:rsidR="00165B21">
              <w:rPr>
                <w:color w:val="auto"/>
                <w:sz w:val="24"/>
                <w:szCs w:val="24"/>
              </w:rPr>
              <w:t>3</w:t>
            </w:r>
            <w:r w:rsidR="0091012A">
              <w:rPr>
                <w:color w:val="auto"/>
                <w:sz w:val="24"/>
                <w:szCs w:val="24"/>
              </w:rPr>
              <w:t>13</w:t>
            </w:r>
            <w:r>
              <w:rPr>
                <w:color w:val="auto"/>
                <w:sz w:val="24"/>
                <w:szCs w:val="24"/>
              </w:rPr>
              <w:t xml:space="preserve"> words.</w:t>
            </w:r>
          </w:p>
          <w:p w14:paraId="7608B4CF" w14:textId="731A9880" w:rsidR="004A5249" w:rsidRDefault="004A5249" w:rsidP="000B7402">
            <w:pPr>
              <w:overflowPunct/>
              <w:autoSpaceDE/>
              <w:autoSpaceDN/>
              <w:adjustRightInd/>
              <w:spacing w:line="360" w:lineRule="auto"/>
              <w:jc w:val="both"/>
              <w:textAlignment w:val="auto"/>
              <w:rPr>
                <w:color w:val="auto"/>
                <w:sz w:val="24"/>
                <w:szCs w:val="24"/>
              </w:rPr>
            </w:pPr>
          </w:p>
          <w:p w14:paraId="62EF5557" w14:textId="77777777" w:rsidR="008666DF" w:rsidRPr="00603486" w:rsidRDefault="008666DF" w:rsidP="00E126EA">
            <w:pPr>
              <w:overflowPunct/>
              <w:autoSpaceDE/>
              <w:autoSpaceDN/>
              <w:adjustRightInd/>
              <w:spacing w:line="360" w:lineRule="auto"/>
              <w:jc w:val="both"/>
              <w:textAlignment w:val="auto"/>
              <w:rPr>
                <w:color w:val="auto"/>
                <w:sz w:val="24"/>
                <w:szCs w:val="24"/>
              </w:rPr>
            </w:pPr>
          </w:p>
          <w:p w14:paraId="60E505B8" w14:textId="77777777" w:rsidR="002623DE" w:rsidRPr="00E126EA" w:rsidRDefault="002623DE" w:rsidP="00E126EA">
            <w:pPr>
              <w:overflowPunct/>
              <w:autoSpaceDE/>
              <w:autoSpaceDN/>
              <w:adjustRightInd/>
              <w:spacing w:line="360" w:lineRule="auto"/>
              <w:jc w:val="both"/>
              <w:textAlignment w:val="auto"/>
              <w:rPr>
                <w:color w:val="auto"/>
                <w:sz w:val="24"/>
                <w:szCs w:val="24"/>
              </w:rPr>
            </w:pPr>
          </w:p>
          <w:p w14:paraId="6AA03EC8" w14:textId="77777777" w:rsidR="00284588" w:rsidRDefault="00284588" w:rsidP="00C6649B">
            <w:pPr>
              <w:spacing w:line="360" w:lineRule="auto"/>
              <w:jc w:val="both"/>
              <w:rPr>
                <w:iCs/>
                <w:sz w:val="24"/>
                <w:szCs w:val="24"/>
              </w:rPr>
            </w:pPr>
          </w:p>
          <w:p w14:paraId="1DB5A332" w14:textId="77777777" w:rsidR="00284588" w:rsidRDefault="00284588" w:rsidP="00C6649B">
            <w:pPr>
              <w:spacing w:line="360" w:lineRule="auto"/>
              <w:jc w:val="both"/>
              <w:rPr>
                <w:iCs/>
                <w:sz w:val="24"/>
                <w:szCs w:val="24"/>
              </w:rPr>
            </w:pPr>
          </w:p>
          <w:p w14:paraId="7F9794FD" w14:textId="77777777" w:rsidR="00284588" w:rsidRDefault="00284588" w:rsidP="00C6649B">
            <w:pPr>
              <w:spacing w:line="360" w:lineRule="auto"/>
              <w:jc w:val="both"/>
              <w:rPr>
                <w:iCs/>
                <w:sz w:val="24"/>
                <w:szCs w:val="24"/>
              </w:rPr>
            </w:pPr>
          </w:p>
          <w:p w14:paraId="0F11AF03" w14:textId="77777777" w:rsidR="00284588" w:rsidRDefault="00284588" w:rsidP="00C6649B">
            <w:pPr>
              <w:spacing w:line="360" w:lineRule="auto"/>
              <w:jc w:val="both"/>
              <w:rPr>
                <w:iCs/>
                <w:sz w:val="24"/>
                <w:szCs w:val="24"/>
              </w:rPr>
            </w:pPr>
          </w:p>
          <w:p w14:paraId="54EDD501" w14:textId="77777777" w:rsidR="00284588" w:rsidRDefault="00284588" w:rsidP="00C6649B">
            <w:pPr>
              <w:spacing w:line="360" w:lineRule="auto"/>
              <w:jc w:val="both"/>
              <w:rPr>
                <w:iCs/>
                <w:sz w:val="24"/>
                <w:szCs w:val="24"/>
              </w:rPr>
            </w:pPr>
          </w:p>
          <w:p w14:paraId="0E9C849D" w14:textId="77777777" w:rsidR="00284588" w:rsidRDefault="00284588" w:rsidP="00C6649B">
            <w:pPr>
              <w:spacing w:line="360" w:lineRule="auto"/>
              <w:jc w:val="both"/>
              <w:rPr>
                <w:iCs/>
                <w:sz w:val="24"/>
                <w:szCs w:val="24"/>
              </w:rPr>
            </w:pPr>
          </w:p>
          <w:p w14:paraId="5D9B8276" w14:textId="77777777" w:rsidR="00284588" w:rsidRDefault="00284588" w:rsidP="00C6649B">
            <w:pPr>
              <w:spacing w:line="360" w:lineRule="auto"/>
              <w:jc w:val="both"/>
              <w:rPr>
                <w:iCs/>
                <w:sz w:val="24"/>
                <w:szCs w:val="24"/>
              </w:rPr>
            </w:pPr>
          </w:p>
          <w:p w14:paraId="4DE378FD" w14:textId="77777777" w:rsidR="00284588" w:rsidRDefault="00284588" w:rsidP="00C6649B">
            <w:pPr>
              <w:spacing w:line="360" w:lineRule="auto"/>
              <w:jc w:val="both"/>
              <w:rPr>
                <w:iCs/>
                <w:sz w:val="24"/>
                <w:szCs w:val="24"/>
              </w:rPr>
            </w:pPr>
          </w:p>
          <w:p w14:paraId="2547A037" w14:textId="77777777" w:rsidR="00284588" w:rsidRDefault="00284588" w:rsidP="00C6649B">
            <w:pPr>
              <w:spacing w:line="360" w:lineRule="auto"/>
              <w:jc w:val="both"/>
              <w:rPr>
                <w:iCs/>
                <w:sz w:val="24"/>
                <w:szCs w:val="24"/>
              </w:rPr>
            </w:pPr>
          </w:p>
          <w:p w14:paraId="18A51016" w14:textId="77777777" w:rsidR="00284588" w:rsidRDefault="00284588" w:rsidP="00C6649B">
            <w:pPr>
              <w:spacing w:line="360" w:lineRule="auto"/>
              <w:jc w:val="both"/>
              <w:rPr>
                <w:iCs/>
                <w:sz w:val="24"/>
                <w:szCs w:val="24"/>
              </w:rPr>
            </w:pPr>
          </w:p>
          <w:p w14:paraId="42EBE0A9" w14:textId="77777777" w:rsidR="00996756" w:rsidRDefault="00996756" w:rsidP="00C6649B">
            <w:pPr>
              <w:spacing w:line="360" w:lineRule="auto"/>
              <w:jc w:val="both"/>
              <w:rPr>
                <w:iCs/>
                <w:sz w:val="24"/>
                <w:szCs w:val="24"/>
              </w:rPr>
            </w:pPr>
          </w:p>
          <w:p w14:paraId="312D4810" w14:textId="77777777" w:rsidR="00D13935" w:rsidRDefault="00D13935" w:rsidP="00C6649B">
            <w:pPr>
              <w:spacing w:line="360" w:lineRule="auto"/>
              <w:jc w:val="both"/>
              <w:rPr>
                <w:iCs/>
                <w:sz w:val="24"/>
                <w:szCs w:val="24"/>
              </w:rPr>
            </w:pPr>
          </w:p>
          <w:p w14:paraId="72C8657B" w14:textId="5051AC30" w:rsidR="00D13935" w:rsidRDefault="00D13935" w:rsidP="00C6649B">
            <w:pPr>
              <w:spacing w:line="360" w:lineRule="auto"/>
              <w:jc w:val="both"/>
              <w:rPr>
                <w:iCs/>
                <w:sz w:val="24"/>
                <w:szCs w:val="24"/>
              </w:rPr>
            </w:pPr>
          </w:p>
          <w:p w14:paraId="795B39D6" w14:textId="77777777" w:rsidR="00B52449" w:rsidRDefault="00B52449" w:rsidP="00C6649B">
            <w:pPr>
              <w:spacing w:line="360" w:lineRule="auto"/>
              <w:jc w:val="both"/>
              <w:rPr>
                <w:iCs/>
                <w:sz w:val="24"/>
                <w:szCs w:val="24"/>
              </w:rPr>
            </w:pPr>
          </w:p>
          <w:p w14:paraId="15253E60" w14:textId="77777777" w:rsidR="00FC4929" w:rsidRDefault="00FC4929" w:rsidP="00C6649B">
            <w:pPr>
              <w:spacing w:line="360" w:lineRule="auto"/>
              <w:jc w:val="both"/>
              <w:rPr>
                <w:iCs/>
                <w:sz w:val="24"/>
                <w:szCs w:val="24"/>
              </w:rPr>
            </w:pPr>
          </w:p>
          <w:p w14:paraId="60859176" w14:textId="77777777" w:rsidR="008D4E5E" w:rsidRDefault="008D4E5E" w:rsidP="00C6649B">
            <w:pPr>
              <w:spacing w:line="360" w:lineRule="auto"/>
              <w:jc w:val="both"/>
              <w:rPr>
                <w:iCs/>
                <w:sz w:val="24"/>
                <w:szCs w:val="24"/>
              </w:rPr>
            </w:pPr>
          </w:p>
          <w:p w14:paraId="3D80F6B6" w14:textId="77777777" w:rsidR="00442BDA" w:rsidRDefault="00442BDA" w:rsidP="0010443A">
            <w:pPr>
              <w:spacing w:line="360" w:lineRule="auto"/>
              <w:rPr>
                <w:iCs/>
                <w:sz w:val="24"/>
                <w:szCs w:val="24"/>
              </w:rPr>
            </w:pPr>
          </w:p>
          <w:p w14:paraId="78E47EA9" w14:textId="7172498E" w:rsidR="00442BDA" w:rsidRDefault="000A09C5" w:rsidP="0010443A">
            <w:pPr>
              <w:spacing w:line="360" w:lineRule="auto"/>
              <w:rPr>
                <w:iCs/>
                <w:sz w:val="24"/>
                <w:szCs w:val="24"/>
              </w:rPr>
            </w:pPr>
            <w:r>
              <w:rPr>
                <w:iCs/>
                <w:sz w:val="24"/>
                <w:szCs w:val="24"/>
              </w:rPr>
              <w:t xml:space="preserve"> </w:t>
            </w:r>
          </w:p>
          <w:p w14:paraId="079985B7" w14:textId="77777777" w:rsidR="00546B73" w:rsidRPr="0010443A" w:rsidRDefault="00546B73" w:rsidP="0010443A">
            <w:pPr>
              <w:spacing w:line="360" w:lineRule="auto"/>
              <w:rPr>
                <w:iCs/>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38AEF" w14:textId="77777777" w:rsidR="004132C1" w:rsidRDefault="004132C1">
      <w:r>
        <w:separator/>
      </w:r>
    </w:p>
  </w:endnote>
  <w:endnote w:type="continuationSeparator" w:id="0">
    <w:p w14:paraId="1981EC76" w14:textId="77777777" w:rsidR="004132C1" w:rsidRDefault="004132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F3830" w14:textId="77777777" w:rsidR="004132C1" w:rsidRDefault="004132C1">
      <w:r>
        <w:separator/>
      </w:r>
    </w:p>
  </w:footnote>
  <w:footnote w:type="continuationSeparator" w:id="0">
    <w:p w14:paraId="0B27696C" w14:textId="77777777" w:rsidR="004132C1" w:rsidRDefault="004132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3A7"/>
    <w:rsid w:val="00002C7A"/>
    <w:rsid w:val="000045B8"/>
    <w:rsid w:val="00006EB1"/>
    <w:rsid w:val="00011C43"/>
    <w:rsid w:val="00012B16"/>
    <w:rsid w:val="000133A5"/>
    <w:rsid w:val="00016D24"/>
    <w:rsid w:val="00020EEC"/>
    <w:rsid w:val="0002440E"/>
    <w:rsid w:val="0002759A"/>
    <w:rsid w:val="00027B1F"/>
    <w:rsid w:val="0003088B"/>
    <w:rsid w:val="000325D9"/>
    <w:rsid w:val="00033667"/>
    <w:rsid w:val="000372B2"/>
    <w:rsid w:val="00037E77"/>
    <w:rsid w:val="0004079F"/>
    <w:rsid w:val="000417BF"/>
    <w:rsid w:val="00042D46"/>
    <w:rsid w:val="00043543"/>
    <w:rsid w:val="00045B87"/>
    <w:rsid w:val="00045C07"/>
    <w:rsid w:val="00045C40"/>
    <w:rsid w:val="00046861"/>
    <w:rsid w:val="00047984"/>
    <w:rsid w:val="00047E0F"/>
    <w:rsid w:val="00050381"/>
    <w:rsid w:val="00051024"/>
    <w:rsid w:val="000524C2"/>
    <w:rsid w:val="00054A07"/>
    <w:rsid w:val="000552FB"/>
    <w:rsid w:val="000559AB"/>
    <w:rsid w:val="00055D43"/>
    <w:rsid w:val="000569E7"/>
    <w:rsid w:val="00056FAC"/>
    <w:rsid w:val="0005759C"/>
    <w:rsid w:val="00057751"/>
    <w:rsid w:val="00057E7B"/>
    <w:rsid w:val="00062E39"/>
    <w:rsid w:val="00064063"/>
    <w:rsid w:val="0006523B"/>
    <w:rsid w:val="000657D9"/>
    <w:rsid w:val="0006581A"/>
    <w:rsid w:val="0007059D"/>
    <w:rsid w:val="0007144D"/>
    <w:rsid w:val="00071C57"/>
    <w:rsid w:val="00072392"/>
    <w:rsid w:val="00074461"/>
    <w:rsid w:val="00076538"/>
    <w:rsid w:val="000766EC"/>
    <w:rsid w:val="00077AE6"/>
    <w:rsid w:val="0008013C"/>
    <w:rsid w:val="00080E58"/>
    <w:rsid w:val="00083151"/>
    <w:rsid w:val="00083D99"/>
    <w:rsid w:val="000840C4"/>
    <w:rsid w:val="00084DA6"/>
    <w:rsid w:val="00085699"/>
    <w:rsid w:val="00090160"/>
    <w:rsid w:val="000918F8"/>
    <w:rsid w:val="00091F52"/>
    <w:rsid w:val="00092970"/>
    <w:rsid w:val="00093720"/>
    <w:rsid w:val="000938E6"/>
    <w:rsid w:val="00093B3C"/>
    <w:rsid w:val="0009488C"/>
    <w:rsid w:val="00095C1B"/>
    <w:rsid w:val="00095D9F"/>
    <w:rsid w:val="00096DEA"/>
    <w:rsid w:val="000A09C5"/>
    <w:rsid w:val="000A2727"/>
    <w:rsid w:val="000A4240"/>
    <w:rsid w:val="000A469A"/>
    <w:rsid w:val="000A584A"/>
    <w:rsid w:val="000A6458"/>
    <w:rsid w:val="000A6880"/>
    <w:rsid w:val="000B07C5"/>
    <w:rsid w:val="000B12E6"/>
    <w:rsid w:val="000B36FD"/>
    <w:rsid w:val="000B3E4E"/>
    <w:rsid w:val="000B4019"/>
    <w:rsid w:val="000B51F5"/>
    <w:rsid w:val="000B56BA"/>
    <w:rsid w:val="000B68A8"/>
    <w:rsid w:val="000B7402"/>
    <w:rsid w:val="000C188B"/>
    <w:rsid w:val="000C19E1"/>
    <w:rsid w:val="000C1A8A"/>
    <w:rsid w:val="000C2F6A"/>
    <w:rsid w:val="000C378F"/>
    <w:rsid w:val="000C63F4"/>
    <w:rsid w:val="000C6892"/>
    <w:rsid w:val="000C6FFE"/>
    <w:rsid w:val="000D0BB6"/>
    <w:rsid w:val="000D2ED2"/>
    <w:rsid w:val="000D3F43"/>
    <w:rsid w:val="000D44DC"/>
    <w:rsid w:val="000D6653"/>
    <w:rsid w:val="000E0D51"/>
    <w:rsid w:val="000E26B0"/>
    <w:rsid w:val="000E37C2"/>
    <w:rsid w:val="000E38C3"/>
    <w:rsid w:val="000E39C0"/>
    <w:rsid w:val="000E634C"/>
    <w:rsid w:val="000E65BB"/>
    <w:rsid w:val="000E67AE"/>
    <w:rsid w:val="000F1599"/>
    <w:rsid w:val="000F1769"/>
    <w:rsid w:val="000F1A97"/>
    <w:rsid w:val="000F1D58"/>
    <w:rsid w:val="000F201C"/>
    <w:rsid w:val="000F3E47"/>
    <w:rsid w:val="000F42AE"/>
    <w:rsid w:val="000F4E4C"/>
    <w:rsid w:val="000F6196"/>
    <w:rsid w:val="000F6BC3"/>
    <w:rsid w:val="00102BD7"/>
    <w:rsid w:val="0010312C"/>
    <w:rsid w:val="00103DE7"/>
    <w:rsid w:val="0010443A"/>
    <w:rsid w:val="00105026"/>
    <w:rsid w:val="001058F4"/>
    <w:rsid w:val="0010662B"/>
    <w:rsid w:val="00106DC7"/>
    <w:rsid w:val="00112391"/>
    <w:rsid w:val="00114F52"/>
    <w:rsid w:val="001170CE"/>
    <w:rsid w:val="00120A4A"/>
    <w:rsid w:val="00130119"/>
    <w:rsid w:val="00132134"/>
    <w:rsid w:val="00132812"/>
    <w:rsid w:val="00132980"/>
    <w:rsid w:val="001347F8"/>
    <w:rsid w:val="001353EF"/>
    <w:rsid w:val="001359EE"/>
    <w:rsid w:val="00137BB5"/>
    <w:rsid w:val="00137E05"/>
    <w:rsid w:val="001410CE"/>
    <w:rsid w:val="00141B12"/>
    <w:rsid w:val="001430DC"/>
    <w:rsid w:val="001444AD"/>
    <w:rsid w:val="001447F6"/>
    <w:rsid w:val="0014605C"/>
    <w:rsid w:val="00147DE3"/>
    <w:rsid w:val="00150794"/>
    <w:rsid w:val="00150E4E"/>
    <w:rsid w:val="00151DA6"/>
    <w:rsid w:val="00152B25"/>
    <w:rsid w:val="00155295"/>
    <w:rsid w:val="0015613E"/>
    <w:rsid w:val="00157A8E"/>
    <w:rsid w:val="001608C4"/>
    <w:rsid w:val="00163479"/>
    <w:rsid w:val="00164832"/>
    <w:rsid w:val="0016525E"/>
    <w:rsid w:val="00165B21"/>
    <w:rsid w:val="00171418"/>
    <w:rsid w:val="001772BF"/>
    <w:rsid w:val="001772DE"/>
    <w:rsid w:val="00177CC3"/>
    <w:rsid w:val="001834C4"/>
    <w:rsid w:val="00183AAB"/>
    <w:rsid w:val="00184DBF"/>
    <w:rsid w:val="001907B7"/>
    <w:rsid w:val="0019496C"/>
    <w:rsid w:val="00194C6F"/>
    <w:rsid w:val="001961CF"/>
    <w:rsid w:val="001A099B"/>
    <w:rsid w:val="001A43A6"/>
    <w:rsid w:val="001A59BB"/>
    <w:rsid w:val="001A607E"/>
    <w:rsid w:val="001A6A51"/>
    <w:rsid w:val="001A7278"/>
    <w:rsid w:val="001A79C4"/>
    <w:rsid w:val="001B22C5"/>
    <w:rsid w:val="001B2979"/>
    <w:rsid w:val="001B331A"/>
    <w:rsid w:val="001C0237"/>
    <w:rsid w:val="001C06B6"/>
    <w:rsid w:val="001C0E74"/>
    <w:rsid w:val="001C3E71"/>
    <w:rsid w:val="001C4DB8"/>
    <w:rsid w:val="001C50B8"/>
    <w:rsid w:val="001C6CE7"/>
    <w:rsid w:val="001D0745"/>
    <w:rsid w:val="001D229F"/>
    <w:rsid w:val="001D3DC6"/>
    <w:rsid w:val="001D416F"/>
    <w:rsid w:val="001E1B19"/>
    <w:rsid w:val="001E2852"/>
    <w:rsid w:val="001E2EB6"/>
    <w:rsid w:val="001E2F98"/>
    <w:rsid w:val="001E30AF"/>
    <w:rsid w:val="001F4552"/>
    <w:rsid w:val="001F5C1B"/>
    <w:rsid w:val="001F6205"/>
    <w:rsid w:val="001F7207"/>
    <w:rsid w:val="0020091A"/>
    <w:rsid w:val="002019EB"/>
    <w:rsid w:val="0020409D"/>
    <w:rsid w:val="00204B58"/>
    <w:rsid w:val="00205051"/>
    <w:rsid w:val="00206588"/>
    <w:rsid w:val="00211F65"/>
    <w:rsid w:val="00213EBD"/>
    <w:rsid w:val="00214047"/>
    <w:rsid w:val="00216563"/>
    <w:rsid w:val="0021792F"/>
    <w:rsid w:val="00220D06"/>
    <w:rsid w:val="00222735"/>
    <w:rsid w:val="0022425C"/>
    <w:rsid w:val="002246A0"/>
    <w:rsid w:val="00225823"/>
    <w:rsid w:val="00226F37"/>
    <w:rsid w:val="00227CED"/>
    <w:rsid w:val="00227E14"/>
    <w:rsid w:val="00230439"/>
    <w:rsid w:val="00232A09"/>
    <w:rsid w:val="0023456E"/>
    <w:rsid w:val="00235176"/>
    <w:rsid w:val="00235D43"/>
    <w:rsid w:val="00236061"/>
    <w:rsid w:val="0024100E"/>
    <w:rsid w:val="00241C1B"/>
    <w:rsid w:val="0024288B"/>
    <w:rsid w:val="0024322A"/>
    <w:rsid w:val="00243851"/>
    <w:rsid w:val="00243DB0"/>
    <w:rsid w:val="00245164"/>
    <w:rsid w:val="002454AC"/>
    <w:rsid w:val="00247265"/>
    <w:rsid w:val="002479D9"/>
    <w:rsid w:val="00250929"/>
    <w:rsid w:val="00254010"/>
    <w:rsid w:val="0025481E"/>
    <w:rsid w:val="002571A8"/>
    <w:rsid w:val="002575F8"/>
    <w:rsid w:val="00260663"/>
    <w:rsid w:val="002623DE"/>
    <w:rsid w:val="002655E2"/>
    <w:rsid w:val="002657E9"/>
    <w:rsid w:val="002660B8"/>
    <w:rsid w:val="00266136"/>
    <w:rsid w:val="0026665E"/>
    <w:rsid w:val="002674EE"/>
    <w:rsid w:val="0027147E"/>
    <w:rsid w:val="00272560"/>
    <w:rsid w:val="002761F4"/>
    <w:rsid w:val="002775E1"/>
    <w:rsid w:val="00277979"/>
    <w:rsid w:val="00277AFF"/>
    <w:rsid w:val="002817EE"/>
    <w:rsid w:val="00284588"/>
    <w:rsid w:val="002853B2"/>
    <w:rsid w:val="0029189D"/>
    <w:rsid w:val="00291ADD"/>
    <w:rsid w:val="002920DF"/>
    <w:rsid w:val="00292F3D"/>
    <w:rsid w:val="00293137"/>
    <w:rsid w:val="00295CA1"/>
    <w:rsid w:val="00297A44"/>
    <w:rsid w:val="002A0E51"/>
    <w:rsid w:val="002A134E"/>
    <w:rsid w:val="002A1A44"/>
    <w:rsid w:val="002A1FC7"/>
    <w:rsid w:val="002A291A"/>
    <w:rsid w:val="002A2C54"/>
    <w:rsid w:val="002A4E2E"/>
    <w:rsid w:val="002A5604"/>
    <w:rsid w:val="002A6756"/>
    <w:rsid w:val="002A6FE3"/>
    <w:rsid w:val="002B076B"/>
    <w:rsid w:val="002B07EF"/>
    <w:rsid w:val="002B1701"/>
    <w:rsid w:val="002B23C3"/>
    <w:rsid w:val="002B282C"/>
    <w:rsid w:val="002B2EF1"/>
    <w:rsid w:val="002B443A"/>
    <w:rsid w:val="002B476F"/>
    <w:rsid w:val="002B5656"/>
    <w:rsid w:val="002B5B35"/>
    <w:rsid w:val="002B63EA"/>
    <w:rsid w:val="002B7AEE"/>
    <w:rsid w:val="002C198D"/>
    <w:rsid w:val="002C2536"/>
    <w:rsid w:val="002C256A"/>
    <w:rsid w:val="002C28A8"/>
    <w:rsid w:val="002C3031"/>
    <w:rsid w:val="002C3349"/>
    <w:rsid w:val="002C4233"/>
    <w:rsid w:val="002C465D"/>
    <w:rsid w:val="002C496D"/>
    <w:rsid w:val="002C7BE5"/>
    <w:rsid w:val="002D05EB"/>
    <w:rsid w:val="002D11A8"/>
    <w:rsid w:val="002D19B8"/>
    <w:rsid w:val="002D2F29"/>
    <w:rsid w:val="002D46C0"/>
    <w:rsid w:val="002D5A92"/>
    <w:rsid w:val="002D6117"/>
    <w:rsid w:val="002D62BA"/>
    <w:rsid w:val="002D62DD"/>
    <w:rsid w:val="002D65D2"/>
    <w:rsid w:val="002D6B31"/>
    <w:rsid w:val="002D7322"/>
    <w:rsid w:val="002E08AC"/>
    <w:rsid w:val="002E0A6D"/>
    <w:rsid w:val="002E1900"/>
    <w:rsid w:val="002E2826"/>
    <w:rsid w:val="002E6D17"/>
    <w:rsid w:val="002E7017"/>
    <w:rsid w:val="002E7F2C"/>
    <w:rsid w:val="002F0642"/>
    <w:rsid w:val="002F1FC7"/>
    <w:rsid w:val="002F2178"/>
    <w:rsid w:val="002F2185"/>
    <w:rsid w:val="002F4F6E"/>
    <w:rsid w:val="002F503F"/>
    <w:rsid w:val="002F6C5E"/>
    <w:rsid w:val="003015C3"/>
    <w:rsid w:val="00301F3E"/>
    <w:rsid w:val="00304BBA"/>
    <w:rsid w:val="003106DB"/>
    <w:rsid w:val="00310A25"/>
    <w:rsid w:val="0031350A"/>
    <w:rsid w:val="00313C54"/>
    <w:rsid w:val="003161FE"/>
    <w:rsid w:val="00316815"/>
    <w:rsid w:val="003168CA"/>
    <w:rsid w:val="00317B14"/>
    <w:rsid w:val="0032047A"/>
    <w:rsid w:val="00321255"/>
    <w:rsid w:val="0032230D"/>
    <w:rsid w:val="00322A0B"/>
    <w:rsid w:val="00322C7E"/>
    <w:rsid w:val="003250FC"/>
    <w:rsid w:val="00330881"/>
    <w:rsid w:val="00330EB4"/>
    <w:rsid w:val="00331575"/>
    <w:rsid w:val="00331CD2"/>
    <w:rsid w:val="00331EDA"/>
    <w:rsid w:val="0033231A"/>
    <w:rsid w:val="00332426"/>
    <w:rsid w:val="00335C41"/>
    <w:rsid w:val="00335FC5"/>
    <w:rsid w:val="0033771E"/>
    <w:rsid w:val="00337FEF"/>
    <w:rsid w:val="003401DC"/>
    <w:rsid w:val="00341A93"/>
    <w:rsid w:val="003465AB"/>
    <w:rsid w:val="00346D0E"/>
    <w:rsid w:val="00354B6D"/>
    <w:rsid w:val="00355210"/>
    <w:rsid w:val="00355CFD"/>
    <w:rsid w:val="00360BCB"/>
    <w:rsid w:val="003622DD"/>
    <w:rsid w:val="00365DF9"/>
    <w:rsid w:val="00367349"/>
    <w:rsid w:val="003705AF"/>
    <w:rsid w:val="003705F1"/>
    <w:rsid w:val="0037066E"/>
    <w:rsid w:val="00371EB8"/>
    <w:rsid w:val="00372DB4"/>
    <w:rsid w:val="00373A36"/>
    <w:rsid w:val="0037419E"/>
    <w:rsid w:val="00375AF5"/>
    <w:rsid w:val="003761BD"/>
    <w:rsid w:val="00377448"/>
    <w:rsid w:val="00377884"/>
    <w:rsid w:val="00381398"/>
    <w:rsid w:val="003826BD"/>
    <w:rsid w:val="00382FE2"/>
    <w:rsid w:val="00385414"/>
    <w:rsid w:val="00390074"/>
    <w:rsid w:val="00392F73"/>
    <w:rsid w:val="00393600"/>
    <w:rsid w:val="0039762B"/>
    <w:rsid w:val="003A06F2"/>
    <w:rsid w:val="003A0C37"/>
    <w:rsid w:val="003A1B6B"/>
    <w:rsid w:val="003A2DEE"/>
    <w:rsid w:val="003A3783"/>
    <w:rsid w:val="003A46C0"/>
    <w:rsid w:val="003A600E"/>
    <w:rsid w:val="003A6513"/>
    <w:rsid w:val="003A659F"/>
    <w:rsid w:val="003A7E4C"/>
    <w:rsid w:val="003B0CEE"/>
    <w:rsid w:val="003B16C7"/>
    <w:rsid w:val="003B1CF4"/>
    <w:rsid w:val="003B29BC"/>
    <w:rsid w:val="003B3115"/>
    <w:rsid w:val="003B3B4C"/>
    <w:rsid w:val="003B5DD9"/>
    <w:rsid w:val="003B75C2"/>
    <w:rsid w:val="003C0978"/>
    <w:rsid w:val="003C0E98"/>
    <w:rsid w:val="003C19F1"/>
    <w:rsid w:val="003C2F8A"/>
    <w:rsid w:val="003C3C67"/>
    <w:rsid w:val="003C4186"/>
    <w:rsid w:val="003C48C0"/>
    <w:rsid w:val="003C5751"/>
    <w:rsid w:val="003C6185"/>
    <w:rsid w:val="003D0D2D"/>
    <w:rsid w:val="003D1885"/>
    <w:rsid w:val="003D1BC0"/>
    <w:rsid w:val="003D20F1"/>
    <w:rsid w:val="003D3A3D"/>
    <w:rsid w:val="003D3B7C"/>
    <w:rsid w:val="003D4710"/>
    <w:rsid w:val="003D5724"/>
    <w:rsid w:val="003D6DD1"/>
    <w:rsid w:val="003D7F20"/>
    <w:rsid w:val="003E16D7"/>
    <w:rsid w:val="003E197E"/>
    <w:rsid w:val="003E4B70"/>
    <w:rsid w:val="003E5037"/>
    <w:rsid w:val="003E54CF"/>
    <w:rsid w:val="003E5FBA"/>
    <w:rsid w:val="003E7D82"/>
    <w:rsid w:val="003F1233"/>
    <w:rsid w:val="003F2D6A"/>
    <w:rsid w:val="003F2EFE"/>
    <w:rsid w:val="003F67A4"/>
    <w:rsid w:val="003F7CA2"/>
    <w:rsid w:val="00400786"/>
    <w:rsid w:val="00401FDA"/>
    <w:rsid w:val="00402D5A"/>
    <w:rsid w:val="004046F0"/>
    <w:rsid w:val="00405540"/>
    <w:rsid w:val="0040668F"/>
    <w:rsid w:val="00411EF7"/>
    <w:rsid w:val="00412677"/>
    <w:rsid w:val="004132C1"/>
    <w:rsid w:val="00415B55"/>
    <w:rsid w:val="00425160"/>
    <w:rsid w:val="0042595C"/>
    <w:rsid w:val="00430DE3"/>
    <w:rsid w:val="004332B2"/>
    <w:rsid w:val="004348AE"/>
    <w:rsid w:val="004376C0"/>
    <w:rsid w:val="004401BD"/>
    <w:rsid w:val="0044223A"/>
    <w:rsid w:val="004426BD"/>
    <w:rsid w:val="00442AD5"/>
    <w:rsid w:val="00442BDA"/>
    <w:rsid w:val="00444E2B"/>
    <w:rsid w:val="00445A50"/>
    <w:rsid w:val="00450B67"/>
    <w:rsid w:val="00451851"/>
    <w:rsid w:val="0045189A"/>
    <w:rsid w:val="004521D0"/>
    <w:rsid w:val="00453343"/>
    <w:rsid w:val="004538C3"/>
    <w:rsid w:val="004549E5"/>
    <w:rsid w:val="00454D0C"/>
    <w:rsid w:val="004554EB"/>
    <w:rsid w:val="00456037"/>
    <w:rsid w:val="0045603E"/>
    <w:rsid w:val="004608B9"/>
    <w:rsid w:val="00463B55"/>
    <w:rsid w:val="004644AF"/>
    <w:rsid w:val="00465947"/>
    <w:rsid w:val="004667B1"/>
    <w:rsid w:val="00467B87"/>
    <w:rsid w:val="00467F66"/>
    <w:rsid w:val="00470461"/>
    <w:rsid w:val="00470BB1"/>
    <w:rsid w:val="00471124"/>
    <w:rsid w:val="00472227"/>
    <w:rsid w:val="00472E8E"/>
    <w:rsid w:val="00473153"/>
    <w:rsid w:val="0047350F"/>
    <w:rsid w:val="004743AF"/>
    <w:rsid w:val="0047781D"/>
    <w:rsid w:val="00482C17"/>
    <w:rsid w:val="004831D7"/>
    <w:rsid w:val="00483EAD"/>
    <w:rsid w:val="00484CE3"/>
    <w:rsid w:val="004867D9"/>
    <w:rsid w:val="00490856"/>
    <w:rsid w:val="004911B4"/>
    <w:rsid w:val="0049196A"/>
    <w:rsid w:val="004923DA"/>
    <w:rsid w:val="00492EEB"/>
    <w:rsid w:val="00493434"/>
    <w:rsid w:val="004968E2"/>
    <w:rsid w:val="0049740B"/>
    <w:rsid w:val="004A2A49"/>
    <w:rsid w:val="004A5249"/>
    <w:rsid w:val="004A5A64"/>
    <w:rsid w:val="004A67B6"/>
    <w:rsid w:val="004A7EAF"/>
    <w:rsid w:val="004B225A"/>
    <w:rsid w:val="004B5553"/>
    <w:rsid w:val="004B600B"/>
    <w:rsid w:val="004B6822"/>
    <w:rsid w:val="004B69F6"/>
    <w:rsid w:val="004B7F9E"/>
    <w:rsid w:val="004C2D3A"/>
    <w:rsid w:val="004C7C3D"/>
    <w:rsid w:val="004D03C4"/>
    <w:rsid w:val="004D0BF1"/>
    <w:rsid w:val="004D0F4E"/>
    <w:rsid w:val="004D3278"/>
    <w:rsid w:val="004D35A4"/>
    <w:rsid w:val="004D445F"/>
    <w:rsid w:val="004E087B"/>
    <w:rsid w:val="004E0F89"/>
    <w:rsid w:val="004E44A4"/>
    <w:rsid w:val="004E54D6"/>
    <w:rsid w:val="004E5628"/>
    <w:rsid w:val="004E6C3B"/>
    <w:rsid w:val="004E7B8B"/>
    <w:rsid w:val="004E7BDD"/>
    <w:rsid w:val="004F013A"/>
    <w:rsid w:val="004F1966"/>
    <w:rsid w:val="004F1E21"/>
    <w:rsid w:val="004F2542"/>
    <w:rsid w:val="004F4E33"/>
    <w:rsid w:val="004F6DCF"/>
    <w:rsid w:val="004F6E3D"/>
    <w:rsid w:val="004F740D"/>
    <w:rsid w:val="004F7B8F"/>
    <w:rsid w:val="00500748"/>
    <w:rsid w:val="005011D6"/>
    <w:rsid w:val="00501C4C"/>
    <w:rsid w:val="00502A14"/>
    <w:rsid w:val="00504129"/>
    <w:rsid w:val="005042F1"/>
    <w:rsid w:val="0050481B"/>
    <w:rsid w:val="0050558B"/>
    <w:rsid w:val="00506833"/>
    <w:rsid w:val="005113D4"/>
    <w:rsid w:val="0051287D"/>
    <w:rsid w:val="00513C7D"/>
    <w:rsid w:val="00514993"/>
    <w:rsid w:val="00521123"/>
    <w:rsid w:val="00521221"/>
    <w:rsid w:val="00521592"/>
    <w:rsid w:val="0052250B"/>
    <w:rsid w:val="005247F0"/>
    <w:rsid w:val="005305B2"/>
    <w:rsid w:val="005305C6"/>
    <w:rsid w:val="00530C40"/>
    <w:rsid w:val="00540EEC"/>
    <w:rsid w:val="005414F4"/>
    <w:rsid w:val="00544082"/>
    <w:rsid w:val="00544656"/>
    <w:rsid w:val="00546187"/>
    <w:rsid w:val="00546B73"/>
    <w:rsid w:val="00547B11"/>
    <w:rsid w:val="00553172"/>
    <w:rsid w:val="00553B54"/>
    <w:rsid w:val="00557D77"/>
    <w:rsid w:val="00562287"/>
    <w:rsid w:val="00562EAA"/>
    <w:rsid w:val="005631E3"/>
    <w:rsid w:val="00563B58"/>
    <w:rsid w:val="005640C4"/>
    <w:rsid w:val="00564944"/>
    <w:rsid w:val="005663E1"/>
    <w:rsid w:val="0056684C"/>
    <w:rsid w:val="00570B38"/>
    <w:rsid w:val="00574A0C"/>
    <w:rsid w:val="0057780F"/>
    <w:rsid w:val="00581E0A"/>
    <w:rsid w:val="0058242F"/>
    <w:rsid w:val="00583C09"/>
    <w:rsid w:val="00585CBC"/>
    <w:rsid w:val="00586D89"/>
    <w:rsid w:val="005877C8"/>
    <w:rsid w:val="00587923"/>
    <w:rsid w:val="00592686"/>
    <w:rsid w:val="00594F9F"/>
    <w:rsid w:val="005A1B4C"/>
    <w:rsid w:val="005A1D11"/>
    <w:rsid w:val="005A27CE"/>
    <w:rsid w:val="005A34C9"/>
    <w:rsid w:val="005A4BF6"/>
    <w:rsid w:val="005A545C"/>
    <w:rsid w:val="005A5D32"/>
    <w:rsid w:val="005A7042"/>
    <w:rsid w:val="005A7111"/>
    <w:rsid w:val="005B271A"/>
    <w:rsid w:val="005B3A2D"/>
    <w:rsid w:val="005B662E"/>
    <w:rsid w:val="005C0213"/>
    <w:rsid w:val="005C0239"/>
    <w:rsid w:val="005C074D"/>
    <w:rsid w:val="005C1567"/>
    <w:rsid w:val="005C28D3"/>
    <w:rsid w:val="005C44D1"/>
    <w:rsid w:val="005C5214"/>
    <w:rsid w:val="005C6CE5"/>
    <w:rsid w:val="005C71CD"/>
    <w:rsid w:val="005C7AD2"/>
    <w:rsid w:val="005D19FF"/>
    <w:rsid w:val="005D3B5D"/>
    <w:rsid w:val="005D3F07"/>
    <w:rsid w:val="005D4A1E"/>
    <w:rsid w:val="005D4F72"/>
    <w:rsid w:val="005E13EA"/>
    <w:rsid w:val="005E17F1"/>
    <w:rsid w:val="005E6D64"/>
    <w:rsid w:val="005E7FEC"/>
    <w:rsid w:val="005F19F5"/>
    <w:rsid w:val="005F5E0E"/>
    <w:rsid w:val="005F64AA"/>
    <w:rsid w:val="005F7851"/>
    <w:rsid w:val="00601537"/>
    <w:rsid w:val="0060289B"/>
    <w:rsid w:val="00603438"/>
    <w:rsid w:val="00603486"/>
    <w:rsid w:val="00604869"/>
    <w:rsid w:val="00604FAF"/>
    <w:rsid w:val="006052D5"/>
    <w:rsid w:val="0060565F"/>
    <w:rsid w:val="00606E27"/>
    <w:rsid w:val="006108C9"/>
    <w:rsid w:val="00611EEF"/>
    <w:rsid w:val="00612AE1"/>
    <w:rsid w:val="00614321"/>
    <w:rsid w:val="006144B0"/>
    <w:rsid w:val="00614DF7"/>
    <w:rsid w:val="00616AD1"/>
    <w:rsid w:val="00617193"/>
    <w:rsid w:val="006179BB"/>
    <w:rsid w:val="006208AC"/>
    <w:rsid w:val="0062158D"/>
    <w:rsid w:val="006223FD"/>
    <w:rsid w:val="006224FA"/>
    <w:rsid w:val="006326D1"/>
    <w:rsid w:val="00632E0A"/>
    <w:rsid w:val="00633165"/>
    <w:rsid w:val="006357CE"/>
    <w:rsid w:val="00642222"/>
    <w:rsid w:val="006447DE"/>
    <w:rsid w:val="00644889"/>
    <w:rsid w:val="0064722B"/>
    <w:rsid w:val="006509D8"/>
    <w:rsid w:val="006517D8"/>
    <w:rsid w:val="006526FC"/>
    <w:rsid w:val="0065276E"/>
    <w:rsid w:val="00654329"/>
    <w:rsid w:val="00654CEC"/>
    <w:rsid w:val="00655507"/>
    <w:rsid w:val="00656B1B"/>
    <w:rsid w:val="006579FD"/>
    <w:rsid w:val="006626CB"/>
    <w:rsid w:val="006635E3"/>
    <w:rsid w:val="006669F3"/>
    <w:rsid w:val="006705C1"/>
    <w:rsid w:val="00670CC7"/>
    <w:rsid w:val="006712A7"/>
    <w:rsid w:val="006723A6"/>
    <w:rsid w:val="00672CED"/>
    <w:rsid w:val="006745E7"/>
    <w:rsid w:val="00674F54"/>
    <w:rsid w:val="00674FC2"/>
    <w:rsid w:val="00676E35"/>
    <w:rsid w:val="00677E42"/>
    <w:rsid w:val="00680787"/>
    <w:rsid w:val="00680E38"/>
    <w:rsid w:val="00681751"/>
    <w:rsid w:val="00682334"/>
    <w:rsid w:val="00682B14"/>
    <w:rsid w:val="00684732"/>
    <w:rsid w:val="00684B16"/>
    <w:rsid w:val="00685FF4"/>
    <w:rsid w:val="00687016"/>
    <w:rsid w:val="006872A0"/>
    <w:rsid w:val="006907D0"/>
    <w:rsid w:val="00695AD6"/>
    <w:rsid w:val="0069625A"/>
    <w:rsid w:val="00696A88"/>
    <w:rsid w:val="00696F65"/>
    <w:rsid w:val="00697572"/>
    <w:rsid w:val="006A488A"/>
    <w:rsid w:val="006B269E"/>
    <w:rsid w:val="006B4496"/>
    <w:rsid w:val="006B5E67"/>
    <w:rsid w:val="006B6612"/>
    <w:rsid w:val="006C2EB5"/>
    <w:rsid w:val="006C3B4A"/>
    <w:rsid w:val="006D0DA3"/>
    <w:rsid w:val="006D18A3"/>
    <w:rsid w:val="006D5970"/>
    <w:rsid w:val="006D59C7"/>
    <w:rsid w:val="006D64EE"/>
    <w:rsid w:val="006E1CCB"/>
    <w:rsid w:val="006E3355"/>
    <w:rsid w:val="006E481E"/>
    <w:rsid w:val="006E6AB4"/>
    <w:rsid w:val="006E795F"/>
    <w:rsid w:val="006E7DAD"/>
    <w:rsid w:val="006F0862"/>
    <w:rsid w:val="006F1438"/>
    <w:rsid w:val="006F2A9E"/>
    <w:rsid w:val="006F3BEE"/>
    <w:rsid w:val="006F4B67"/>
    <w:rsid w:val="006F5ED3"/>
    <w:rsid w:val="006F7512"/>
    <w:rsid w:val="00700249"/>
    <w:rsid w:val="00700735"/>
    <w:rsid w:val="00701FED"/>
    <w:rsid w:val="00703553"/>
    <w:rsid w:val="007036F2"/>
    <w:rsid w:val="0070370C"/>
    <w:rsid w:val="0070389D"/>
    <w:rsid w:val="007069CD"/>
    <w:rsid w:val="00706BB5"/>
    <w:rsid w:val="0070746F"/>
    <w:rsid w:val="0071231A"/>
    <w:rsid w:val="00712E90"/>
    <w:rsid w:val="00712F00"/>
    <w:rsid w:val="00713B7E"/>
    <w:rsid w:val="00716842"/>
    <w:rsid w:val="0072454E"/>
    <w:rsid w:val="0072678F"/>
    <w:rsid w:val="007276E5"/>
    <w:rsid w:val="00727C4C"/>
    <w:rsid w:val="007325B1"/>
    <w:rsid w:val="00733229"/>
    <w:rsid w:val="00734809"/>
    <w:rsid w:val="0073684D"/>
    <w:rsid w:val="0073714E"/>
    <w:rsid w:val="007374EF"/>
    <w:rsid w:val="007406E1"/>
    <w:rsid w:val="00742259"/>
    <w:rsid w:val="00743DA0"/>
    <w:rsid w:val="00743E40"/>
    <w:rsid w:val="00745016"/>
    <w:rsid w:val="00745A99"/>
    <w:rsid w:val="00747024"/>
    <w:rsid w:val="00747255"/>
    <w:rsid w:val="007479D6"/>
    <w:rsid w:val="0075031F"/>
    <w:rsid w:val="00751263"/>
    <w:rsid w:val="007541C5"/>
    <w:rsid w:val="007544FC"/>
    <w:rsid w:val="00754A09"/>
    <w:rsid w:val="00755427"/>
    <w:rsid w:val="0075643D"/>
    <w:rsid w:val="00756548"/>
    <w:rsid w:val="0075673A"/>
    <w:rsid w:val="0075704F"/>
    <w:rsid w:val="0076085C"/>
    <w:rsid w:val="00763B2D"/>
    <w:rsid w:val="00764C84"/>
    <w:rsid w:val="00765C6E"/>
    <w:rsid w:val="0076672B"/>
    <w:rsid w:val="007705F8"/>
    <w:rsid w:val="007710AD"/>
    <w:rsid w:val="00772924"/>
    <w:rsid w:val="007744D3"/>
    <w:rsid w:val="00776C1C"/>
    <w:rsid w:val="00777FD7"/>
    <w:rsid w:val="00780C0E"/>
    <w:rsid w:val="0078112D"/>
    <w:rsid w:val="00784319"/>
    <w:rsid w:val="007857D1"/>
    <w:rsid w:val="00786B51"/>
    <w:rsid w:val="007872F2"/>
    <w:rsid w:val="007873F9"/>
    <w:rsid w:val="00787F27"/>
    <w:rsid w:val="007908E0"/>
    <w:rsid w:val="00793EB3"/>
    <w:rsid w:val="00794205"/>
    <w:rsid w:val="0079422A"/>
    <w:rsid w:val="007A0183"/>
    <w:rsid w:val="007A1F6A"/>
    <w:rsid w:val="007A241C"/>
    <w:rsid w:val="007A29F9"/>
    <w:rsid w:val="007A3499"/>
    <w:rsid w:val="007A628F"/>
    <w:rsid w:val="007B0363"/>
    <w:rsid w:val="007B04DC"/>
    <w:rsid w:val="007B0DE3"/>
    <w:rsid w:val="007B1BB8"/>
    <w:rsid w:val="007B1BFD"/>
    <w:rsid w:val="007B2A93"/>
    <w:rsid w:val="007B58EA"/>
    <w:rsid w:val="007B5C24"/>
    <w:rsid w:val="007B7191"/>
    <w:rsid w:val="007B7ED5"/>
    <w:rsid w:val="007C0B92"/>
    <w:rsid w:val="007C1228"/>
    <w:rsid w:val="007C1D94"/>
    <w:rsid w:val="007C206C"/>
    <w:rsid w:val="007C2C9F"/>
    <w:rsid w:val="007C38F0"/>
    <w:rsid w:val="007C3EE6"/>
    <w:rsid w:val="007C3F48"/>
    <w:rsid w:val="007C556F"/>
    <w:rsid w:val="007C5ABE"/>
    <w:rsid w:val="007C6A87"/>
    <w:rsid w:val="007D0A07"/>
    <w:rsid w:val="007D0F11"/>
    <w:rsid w:val="007D1255"/>
    <w:rsid w:val="007D133D"/>
    <w:rsid w:val="007D1BF2"/>
    <w:rsid w:val="007D3EB4"/>
    <w:rsid w:val="007D3F16"/>
    <w:rsid w:val="007D4BD1"/>
    <w:rsid w:val="007D50B1"/>
    <w:rsid w:val="007D5A8A"/>
    <w:rsid w:val="007D5E51"/>
    <w:rsid w:val="007D7A3A"/>
    <w:rsid w:val="007D7CCB"/>
    <w:rsid w:val="007E613E"/>
    <w:rsid w:val="007E77AB"/>
    <w:rsid w:val="007F10BD"/>
    <w:rsid w:val="007F195C"/>
    <w:rsid w:val="007F312E"/>
    <w:rsid w:val="007F3584"/>
    <w:rsid w:val="007F3F7E"/>
    <w:rsid w:val="007F4BA4"/>
    <w:rsid w:val="0080160F"/>
    <w:rsid w:val="00803C84"/>
    <w:rsid w:val="00806082"/>
    <w:rsid w:val="00806EFE"/>
    <w:rsid w:val="00813CEC"/>
    <w:rsid w:val="0081534C"/>
    <w:rsid w:val="00816CE7"/>
    <w:rsid w:val="008171E4"/>
    <w:rsid w:val="008208EA"/>
    <w:rsid w:val="0082187C"/>
    <w:rsid w:val="00821D61"/>
    <w:rsid w:val="00821F6E"/>
    <w:rsid w:val="00822B44"/>
    <w:rsid w:val="00824E67"/>
    <w:rsid w:val="00825A64"/>
    <w:rsid w:val="00826E6E"/>
    <w:rsid w:val="00826F48"/>
    <w:rsid w:val="008308AE"/>
    <w:rsid w:val="00830DD1"/>
    <w:rsid w:val="0083166E"/>
    <w:rsid w:val="00831908"/>
    <w:rsid w:val="008319A9"/>
    <w:rsid w:val="00831DC3"/>
    <w:rsid w:val="008320AC"/>
    <w:rsid w:val="008322C7"/>
    <w:rsid w:val="00833285"/>
    <w:rsid w:val="008332A7"/>
    <w:rsid w:val="008340BA"/>
    <w:rsid w:val="00834F1D"/>
    <w:rsid w:val="00836FEC"/>
    <w:rsid w:val="0084168B"/>
    <w:rsid w:val="00841F9D"/>
    <w:rsid w:val="008420E1"/>
    <w:rsid w:val="00842CC3"/>
    <w:rsid w:val="00844748"/>
    <w:rsid w:val="00844D98"/>
    <w:rsid w:val="00846D84"/>
    <w:rsid w:val="00850233"/>
    <w:rsid w:val="008520AB"/>
    <w:rsid w:val="0085230E"/>
    <w:rsid w:val="008548B8"/>
    <w:rsid w:val="008550A1"/>
    <w:rsid w:val="00855699"/>
    <w:rsid w:val="00856A73"/>
    <w:rsid w:val="00861038"/>
    <w:rsid w:val="00861591"/>
    <w:rsid w:val="00861820"/>
    <w:rsid w:val="00862F18"/>
    <w:rsid w:val="00865B58"/>
    <w:rsid w:val="00865BAB"/>
    <w:rsid w:val="008666DF"/>
    <w:rsid w:val="00866B50"/>
    <w:rsid w:val="00867A63"/>
    <w:rsid w:val="008708F1"/>
    <w:rsid w:val="00871960"/>
    <w:rsid w:val="00872C01"/>
    <w:rsid w:val="0087369F"/>
    <w:rsid w:val="00873D58"/>
    <w:rsid w:val="00880539"/>
    <w:rsid w:val="00880C25"/>
    <w:rsid w:val="008859E8"/>
    <w:rsid w:val="00886931"/>
    <w:rsid w:val="0088737B"/>
    <w:rsid w:val="0089015C"/>
    <w:rsid w:val="00891078"/>
    <w:rsid w:val="00892716"/>
    <w:rsid w:val="00893067"/>
    <w:rsid w:val="008933DE"/>
    <w:rsid w:val="00895FCE"/>
    <w:rsid w:val="00897F3E"/>
    <w:rsid w:val="008A21B4"/>
    <w:rsid w:val="008A5F21"/>
    <w:rsid w:val="008A6849"/>
    <w:rsid w:val="008A71CB"/>
    <w:rsid w:val="008A7438"/>
    <w:rsid w:val="008B07DE"/>
    <w:rsid w:val="008B1309"/>
    <w:rsid w:val="008B233D"/>
    <w:rsid w:val="008B28E7"/>
    <w:rsid w:val="008B4FD8"/>
    <w:rsid w:val="008B5711"/>
    <w:rsid w:val="008B60B1"/>
    <w:rsid w:val="008B67F6"/>
    <w:rsid w:val="008B6D7F"/>
    <w:rsid w:val="008C14C7"/>
    <w:rsid w:val="008C2FFB"/>
    <w:rsid w:val="008C3D1D"/>
    <w:rsid w:val="008C633F"/>
    <w:rsid w:val="008C6EEA"/>
    <w:rsid w:val="008C718A"/>
    <w:rsid w:val="008C7770"/>
    <w:rsid w:val="008C79C7"/>
    <w:rsid w:val="008D00BF"/>
    <w:rsid w:val="008D03B0"/>
    <w:rsid w:val="008D2150"/>
    <w:rsid w:val="008D4E5E"/>
    <w:rsid w:val="008D4FF2"/>
    <w:rsid w:val="008D5813"/>
    <w:rsid w:val="008D5999"/>
    <w:rsid w:val="008D634E"/>
    <w:rsid w:val="008D6FD6"/>
    <w:rsid w:val="008D778A"/>
    <w:rsid w:val="008D78C9"/>
    <w:rsid w:val="008D7BFD"/>
    <w:rsid w:val="008E26D6"/>
    <w:rsid w:val="008E3195"/>
    <w:rsid w:val="008E4A6A"/>
    <w:rsid w:val="008E5A35"/>
    <w:rsid w:val="008E5A9F"/>
    <w:rsid w:val="008E77E0"/>
    <w:rsid w:val="008F127E"/>
    <w:rsid w:val="008F32D9"/>
    <w:rsid w:val="008F34CF"/>
    <w:rsid w:val="008F699E"/>
    <w:rsid w:val="009025E5"/>
    <w:rsid w:val="00902A65"/>
    <w:rsid w:val="00903932"/>
    <w:rsid w:val="009070D8"/>
    <w:rsid w:val="009078F8"/>
    <w:rsid w:val="009079BD"/>
    <w:rsid w:val="0091012A"/>
    <w:rsid w:val="00912BD9"/>
    <w:rsid w:val="009144D8"/>
    <w:rsid w:val="0091550B"/>
    <w:rsid w:val="009162D8"/>
    <w:rsid w:val="00916FB2"/>
    <w:rsid w:val="00920E5B"/>
    <w:rsid w:val="00920EC3"/>
    <w:rsid w:val="00925625"/>
    <w:rsid w:val="00926436"/>
    <w:rsid w:val="00926C53"/>
    <w:rsid w:val="0093018C"/>
    <w:rsid w:val="00931AE2"/>
    <w:rsid w:val="009334BC"/>
    <w:rsid w:val="00934771"/>
    <w:rsid w:val="009407C8"/>
    <w:rsid w:val="0094495F"/>
    <w:rsid w:val="0094709C"/>
    <w:rsid w:val="009478C1"/>
    <w:rsid w:val="00951043"/>
    <w:rsid w:val="009521F9"/>
    <w:rsid w:val="009530CE"/>
    <w:rsid w:val="00953171"/>
    <w:rsid w:val="009544C0"/>
    <w:rsid w:val="00954FA4"/>
    <w:rsid w:val="00956AE9"/>
    <w:rsid w:val="00960169"/>
    <w:rsid w:val="009646ED"/>
    <w:rsid w:val="00964CC6"/>
    <w:rsid w:val="009657DC"/>
    <w:rsid w:val="00967BFA"/>
    <w:rsid w:val="00972A6F"/>
    <w:rsid w:val="00972E95"/>
    <w:rsid w:val="009815F2"/>
    <w:rsid w:val="0098262C"/>
    <w:rsid w:val="0098427C"/>
    <w:rsid w:val="00985CCB"/>
    <w:rsid w:val="00985FC2"/>
    <w:rsid w:val="0098659C"/>
    <w:rsid w:val="00986B43"/>
    <w:rsid w:val="00986C0B"/>
    <w:rsid w:val="00986D46"/>
    <w:rsid w:val="00991FDA"/>
    <w:rsid w:val="0099240B"/>
    <w:rsid w:val="00992ACA"/>
    <w:rsid w:val="009934C9"/>
    <w:rsid w:val="00994EF3"/>
    <w:rsid w:val="0099580A"/>
    <w:rsid w:val="00995F9C"/>
    <w:rsid w:val="00996756"/>
    <w:rsid w:val="009A5F3B"/>
    <w:rsid w:val="009A5F79"/>
    <w:rsid w:val="009A6F87"/>
    <w:rsid w:val="009B0B61"/>
    <w:rsid w:val="009B28C0"/>
    <w:rsid w:val="009B3178"/>
    <w:rsid w:val="009B3E46"/>
    <w:rsid w:val="009B7136"/>
    <w:rsid w:val="009C0CA5"/>
    <w:rsid w:val="009C1B1D"/>
    <w:rsid w:val="009C337F"/>
    <w:rsid w:val="009C53E7"/>
    <w:rsid w:val="009C6092"/>
    <w:rsid w:val="009C7342"/>
    <w:rsid w:val="009D40F2"/>
    <w:rsid w:val="009D4365"/>
    <w:rsid w:val="009D477B"/>
    <w:rsid w:val="009D4E3B"/>
    <w:rsid w:val="009D59C2"/>
    <w:rsid w:val="009D68A9"/>
    <w:rsid w:val="009D7BC9"/>
    <w:rsid w:val="009E122F"/>
    <w:rsid w:val="009E1982"/>
    <w:rsid w:val="009E4D2C"/>
    <w:rsid w:val="009E5DE2"/>
    <w:rsid w:val="009F0978"/>
    <w:rsid w:val="009F3AEC"/>
    <w:rsid w:val="009F3E52"/>
    <w:rsid w:val="009F4191"/>
    <w:rsid w:val="009F41FB"/>
    <w:rsid w:val="009F6801"/>
    <w:rsid w:val="00A00081"/>
    <w:rsid w:val="00A06422"/>
    <w:rsid w:val="00A10D56"/>
    <w:rsid w:val="00A11E55"/>
    <w:rsid w:val="00A12AAE"/>
    <w:rsid w:val="00A12F22"/>
    <w:rsid w:val="00A146A4"/>
    <w:rsid w:val="00A16DD1"/>
    <w:rsid w:val="00A1744F"/>
    <w:rsid w:val="00A17839"/>
    <w:rsid w:val="00A17BF8"/>
    <w:rsid w:val="00A22441"/>
    <w:rsid w:val="00A23F3B"/>
    <w:rsid w:val="00A24406"/>
    <w:rsid w:val="00A25F64"/>
    <w:rsid w:val="00A271EC"/>
    <w:rsid w:val="00A275F6"/>
    <w:rsid w:val="00A303B9"/>
    <w:rsid w:val="00A31816"/>
    <w:rsid w:val="00A3346C"/>
    <w:rsid w:val="00A34620"/>
    <w:rsid w:val="00A37416"/>
    <w:rsid w:val="00A40ED6"/>
    <w:rsid w:val="00A46796"/>
    <w:rsid w:val="00A47621"/>
    <w:rsid w:val="00A479CD"/>
    <w:rsid w:val="00A50CFC"/>
    <w:rsid w:val="00A511AB"/>
    <w:rsid w:val="00A54D67"/>
    <w:rsid w:val="00A55A3F"/>
    <w:rsid w:val="00A5656A"/>
    <w:rsid w:val="00A571A4"/>
    <w:rsid w:val="00A5792E"/>
    <w:rsid w:val="00A60103"/>
    <w:rsid w:val="00A6211F"/>
    <w:rsid w:val="00A63AAA"/>
    <w:rsid w:val="00A652F6"/>
    <w:rsid w:val="00A65861"/>
    <w:rsid w:val="00A6760A"/>
    <w:rsid w:val="00A7047C"/>
    <w:rsid w:val="00A70B8E"/>
    <w:rsid w:val="00A71232"/>
    <w:rsid w:val="00A732EA"/>
    <w:rsid w:val="00A73CCA"/>
    <w:rsid w:val="00A7489E"/>
    <w:rsid w:val="00A8015F"/>
    <w:rsid w:val="00A85039"/>
    <w:rsid w:val="00A906AA"/>
    <w:rsid w:val="00A91F1D"/>
    <w:rsid w:val="00A93AD4"/>
    <w:rsid w:val="00A94A48"/>
    <w:rsid w:val="00A94C5E"/>
    <w:rsid w:val="00A9715B"/>
    <w:rsid w:val="00AA05BC"/>
    <w:rsid w:val="00AA252C"/>
    <w:rsid w:val="00AA38F7"/>
    <w:rsid w:val="00AA666E"/>
    <w:rsid w:val="00AA6A9A"/>
    <w:rsid w:val="00AA7960"/>
    <w:rsid w:val="00AB5518"/>
    <w:rsid w:val="00AB704D"/>
    <w:rsid w:val="00AC0950"/>
    <w:rsid w:val="00AC3A0E"/>
    <w:rsid w:val="00AC4A04"/>
    <w:rsid w:val="00AC52FF"/>
    <w:rsid w:val="00AC5679"/>
    <w:rsid w:val="00AC637E"/>
    <w:rsid w:val="00AD209B"/>
    <w:rsid w:val="00AD26ED"/>
    <w:rsid w:val="00AD336F"/>
    <w:rsid w:val="00AE134C"/>
    <w:rsid w:val="00AE1868"/>
    <w:rsid w:val="00AE2443"/>
    <w:rsid w:val="00AE2564"/>
    <w:rsid w:val="00AE301F"/>
    <w:rsid w:val="00AE3302"/>
    <w:rsid w:val="00AE3309"/>
    <w:rsid w:val="00AE5BA6"/>
    <w:rsid w:val="00AE6231"/>
    <w:rsid w:val="00AE7077"/>
    <w:rsid w:val="00AF0C7E"/>
    <w:rsid w:val="00AF4114"/>
    <w:rsid w:val="00AF61C2"/>
    <w:rsid w:val="00AF6CC6"/>
    <w:rsid w:val="00B006D5"/>
    <w:rsid w:val="00B00A59"/>
    <w:rsid w:val="00B0296A"/>
    <w:rsid w:val="00B03234"/>
    <w:rsid w:val="00B037B0"/>
    <w:rsid w:val="00B0519C"/>
    <w:rsid w:val="00B06082"/>
    <w:rsid w:val="00B07E79"/>
    <w:rsid w:val="00B12295"/>
    <w:rsid w:val="00B1369B"/>
    <w:rsid w:val="00B137BE"/>
    <w:rsid w:val="00B15998"/>
    <w:rsid w:val="00B172E9"/>
    <w:rsid w:val="00B17FA0"/>
    <w:rsid w:val="00B22174"/>
    <w:rsid w:val="00B2292C"/>
    <w:rsid w:val="00B22C3C"/>
    <w:rsid w:val="00B24344"/>
    <w:rsid w:val="00B24362"/>
    <w:rsid w:val="00B252CB"/>
    <w:rsid w:val="00B253DE"/>
    <w:rsid w:val="00B26769"/>
    <w:rsid w:val="00B2754B"/>
    <w:rsid w:val="00B31C91"/>
    <w:rsid w:val="00B34BCB"/>
    <w:rsid w:val="00B36A32"/>
    <w:rsid w:val="00B3747F"/>
    <w:rsid w:val="00B42E76"/>
    <w:rsid w:val="00B42EE4"/>
    <w:rsid w:val="00B43194"/>
    <w:rsid w:val="00B436BF"/>
    <w:rsid w:val="00B47734"/>
    <w:rsid w:val="00B50FBA"/>
    <w:rsid w:val="00B52449"/>
    <w:rsid w:val="00B558EB"/>
    <w:rsid w:val="00B5774A"/>
    <w:rsid w:val="00B577D3"/>
    <w:rsid w:val="00B60466"/>
    <w:rsid w:val="00B651C8"/>
    <w:rsid w:val="00B6548F"/>
    <w:rsid w:val="00B71A32"/>
    <w:rsid w:val="00B7200D"/>
    <w:rsid w:val="00B7502A"/>
    <w:rsid w:val="00B752A7"/>
    <w:rsid w:val="00B75A15"/>
    <w:rsid w:val="00B77305"/>
    <w:rsid w:val="00B774BD"/>
    <w:rsid w:val="00B80AFE"/>
    <w:rsid w:val="00B815C6"/>
    <w:rsid w:val="00B82CC2"/>
    <w:rsid w:val="00B82E4F"/>
    <w:rsid w:val="00B84A89"/>
    <w:rsid w:val="00B9256C"/>
    <w:rsid w:val="00B92BEF"/>
    <w:rsid w:val="00B94443"/>
    <w:rsid w:val="00B94E91"/>
    <w:rsid w:val="00B9689A"/>
    <w:rsid w:val="00B97056"/>
    <w:rsid w:val="00BA1E64"/>
    <w:rsid w:val="00BA232B"/>
    <w:rsid w:val="00BA531E"/>
    <w:rsid w:val="00BA728B"/>
    <w:rsid w:val="00BA75E2"/>
    <w:rsid w:val="00BB06CB"/>
    <w:rsid w:val="00BB261F"/>
    <w:rsid w:val="00BB2887"/>
    <w:rsid w:val="00BB3B56"/>
    <w:rsid w:val="00BB401F"/>
    <w:rsid w:val="00BB5EAA"/>
    <w:rsid w:val="00BB5F11"/>
    <w:rsid w:val="00BB6638"/>
    <w:rsid w:val="00BB699F"/>
    <w:rsid w:val="00BB75E7"/>
    <w:rsid w:val="00BB7FD2"/>
    <w:rsid w:val="00BC04FA"/>
    <w:rsid w:val="00BC1C22"/>
    <w:rsid w:val="00BC1E10"/>
    <w:rsid w:val="00BC4306"/>
    <w:rsid w:val="00BC460B"/>
    <w:rsid w:val="00BC4ED3"/>
    <w:rsid w:val="00BC5725"/>
    <w:rsid w:val="00BC7DF1"/>
    <w:rsid w:val="00BC7E29"/>
    <w:rsid w:val="00BD162D"/>
    <w:rsid w:val="00BD30B1"/>
    <w:rsid w:val="00BD5AA2"/>
    <w:rsid w:val="00BD5D7D"/>
    <w:rsid w:val="00BE0724"/>
    <w:rsid w:val="00BE0F7B"/>
    <w:rsid w:val="00BE10C2"/>
    <w:rsid w:val="00BE2A56"/>
    <w:rsid w:val="00BE54DE"/>
    <w:rsid w:val="00BE73E5"/>
    <w:rsid w:val="00BF0D6C"/>
    <w:rsid w:val="00BF2025"/>
    <w:rsid w:val="00BF7B02"/>
    <w:rsid w:val="00C01D14"/>
    <w:rsid w:val="00C01D97"/>
    <w:rsid w:val="00C025B4"/>
    <w:rsid w:val="00C02807"/>
    <w:rsid w:val="00C029EC"/>
    <w:rsid w:val="00C02C5E"/>
    <w:rsid w:val="00C02E14"/>
    <w:rsid w:val="00C066A9"/>
    <w:rsid w:val="00C06B7A"/>
    <w:rsid w:val="00C06FA0"/>
    <w:rsid w:val="00C161FD"/>
    <w:rsid w:val="00C162BE"/>
    <w:rsid w:val="00C17C9F"/>
    <w:rsid w:val="00C2278A"/>
    <w:rsid w:val="00C22A5E"/>
    <w:rsid w:val="00C22E38"/>
    <w:rsid w:val="00C23F17"/>
    <w:rsid w:val="00C246F2"/>
    <w:rsid w:val="00C25A89"/>
    <w:rsid w:val="00C26D0D"/>
    <w:rsid w:val="00C272F6"/>
    <w:rsid w:val="00C27C95"/>
    <w:rsid w:val="00C27FA3"/>
    <w:rsid w:val="00C300D2"/>
    <w:rsid w:val="00C3270F"/>
    <w:rsid w:val="00C3278B"/>
    <w:rsid w:val="00C33375"/>
    <w:rsid w:val="00C34C23"/>
    <w:rsid w:val="00C368FA"/>
    <w:rsid w:val="00C36990"/>
    <w:rsid w:val="00C40AC0"/>
    <w:rsid w:val="00C42005"/>
    <w:rsid w:val="00C4664D"/>
    <w:rsid w:val="00C46A9F"/>
    <w:rsid w:val="00C472AA"/>
    <w:rsid w:val="00C477F7"/>
    <w:rsid w:val="00C50A05"/>
    <w:rsid w:val="00C54AED"/>
    <w:rsid w:val="00C555FC"/>
    <w:rsid w:val="00C55E9B"/>
    <w:rsid w:val="00C56D09"/>
    <w:rsid w:val="00C57D24"/>
    <w:rsid w:val="00C60170"/>
    <w:rsid w:val="00C604D6"/>
    <w:rsid w:val="00C63CAB"/>
    <w:rsid w:val="00C63D00"/>
    <w:rsid w:val="00C6441B"/>
    <w:rsid w:val="00C65921"/>
    <w:rsid w:val="00C6649B"/>
    <w:rsid w:val="00C664F7"/>
    <w:rsid w:val="00C7108B"/>
    <w:rsid w:val="00C71893"/>
    <w:rsid w:val="00C71A01"/>
    <w:rsid w:val="00C75883"/>
    <w:rsid w:val="00C75C16"/>
    <w:rsid w:val="00C77FA5"/>
    <w:rsid w:val="00C8089F"/>
    <w:rsid w:val="00C80CB7"/>
    <w:rsid w:val="00C835FE"/>
    <w:rsid w:val="00C836CC"/>
    <w:rsid w:val="00C852D6"/>
    <w:rsid w:val="00C87A74"/>
    <w:rsid w:val="00C9187C"/>
    <w:rsid w:val="00C91E09"/>
    <w:rsid w:val="00C92C71"/>
    <w:rsid w:val="00C93F8F"/>
    <w:rsid w:val="00C958B7"/>
    <w:rsid w:val="00CA0894"/>
    <w:rsid w:val="00CA3593"/>
    <w:rsid w:val="00CA5726"/>
    <w:rsid w:val="00CA58AB"/>
    <w:rsid w:val="00CA7E6A"/>
    <w:rsid w:val="00CB0E2A"/>
    <w:rsid w:val="00CB258E"/>
    <w:rsid w:val="00CB3C8F"/>
    <w:rsid w:val="00CC02F1"/>
    <w:rsid w:val="00CC1122"/>
    <w:rsid w:val="00CC11A6"/>
    <w:rsid w:val="00CC135E"/>
    <w:rsid w:val="00CC1926"/>
    <w:rsid w:val="00CC3A5E"/>
    <w:rsid w:val="00CC68F8"/>
    <w:rsid w:val="00CC7226"/>
    <w:rsid w:val="00CD0735"/>
    <w:rsid w:val="00CD45E3"/>
    <w:rsid w:val="00CD4771"/>
    <w:rsid w:val="00CD5089"/>
    <w:rsid w:val="00CD5D3F"/>
    <w:rsid w:val="00CD7E1F"/>
    <w:rsid w:val="00CE016D"/>
    <w:rsid w:val="00CE0396"/>
    <w:rsid w:val="00CE3BC5"/>
    <w:rsid w:val="00CE4BC4"/>
    <w:rsid w:val="00CE4DE4"/>
    <w:rsid w:val="00CE7DA2"/>
    <w:rsid w:val="00CF2D80"/>
    <w:rsid w:val="00CF2F8A"/>
    <w:rsid w:val="00CF39CC"/>
    <w:rsid w:val="00CF3DB3"/>
    <w:rsid w:val="00CF5728"/>
    <w:rsid w:val="00D0274B"/>
    <w:rsid w:val="00D0503D"/>
    <w:rsid w:val="00D052BC"/>
    <w:rsid w:val="00D06726"/>
    <w:rsid w:val="00D07026"/>
    <w:rsid w:val="00D13935"/>
    <w:rsid w:val="00D13B2B"/>
    <w:rsid w:val="00D146AE"/>
    <w:rsid w:val="00D17EB5"/>
    <w:rsid w:val="00D223BA"/>
    <w:rsid w:val="00D22C8F"/>
    <w:rsid w:val="00D25001"/>
    <w:rsid w:val="00D278C5"/>
    <w:rsid w:val="00D27B76"/>
    <w:rsid w:val="00D3203C"/>
    <w:rsid w:val="00D322DC"/>
    <w:rsid w:val="00D33491"/>
    <w:rsid w:val="00D338A5"/>
    <w:rsid w:val="00D3442D"/>
    <w:rsid w:val="00D36F00"/>
    <w:rsid w:val="00D372A8"/>
    <w:rsid w:val="00D40692"/>
    <w:rsid w:val="00D41643"/>
    <w:rsid w:val="00D44B67"/>
    <w:rsid w:val="00D44D3B"/>
    <w:rsid w:val="00D44F8E"/>
    <w:rsid w:val="00D454CC"/>
    <w:rsid w:val="00D45CFE"/>
    <w:rsid w:val="00D46ECC"/>
    <w:rsid w:val="00D51A0E"/>
    <w:rsid w:val="00D51FD5"/>
    <w:rsid w:val="00D52179"/>
    <w:rsid w:val="00D5258A"/>
    <w:rsid w:val="00D52ADF"/>
    <w:rsid w:val="00D52F11"/>
    <w:rsid w:val="00D54E51"/>
    <w:rsid w:val="00D55DE0"/>
    <w:rsid w:val="00D56AB2"/>
    <w:rsid w:val="00D60202"/>
    <w:rsid w:val="00D607EF"/>
    <w:rsid w:val="00D60927"/>
    <w:rsid w:val="00D60E9B"/>
    <w:rsid w:val="00D60F88"/>
    <w:rsid w:val="00D624F4"/>
    <w:rsid w:val="00D62EBF"/>
    <w:rsid w:val="00D646BD"/>
    <w:rsid w:val="00D65558"/>
    <w:rsid w:val="00D664CF"/>
    <w:rsid w:val="00D71201"/>
    <w:rsid w:val="00D71EF9"/>
    <w:rsid w:val="00D720C7"/>
    <w:rsid w:val="00D72A23"/>
    <w:rsid w:val="00D73402"/>
    <w:rsid w:val="00D73FE8"/>
    <w:rsid w:val="00D80804"/>
    <w:rsid w:val="00D8089B"/>
    <w:rsid w:val="00D84841"/>
    <w:rsid w:val="00D876E6"/>
    <w:rsid w:val="00D90472"/>
    <w:rsid w:val="00D90958"/>
    <w:rsid w:val="00D94917"/>
    <w:rsid w:val="00D94DAF"/>
    <w:rsid w:val="00D964B4"/>
    <w:rsid w:val="00DA01E3"/>
    <w:rsid w:val="00DA1025"/>
    <w:rsid w:val="00DA22EC"/>
    <w:rsid w:val="00DA2D33"/>
    <w:rsid w:val="00DA5682"/>
    <w:rsid w:val="00DA5860"/>
    <w:rsid w:val="00DA5C0C"/>
    <w:rsid w:val="00DB2767"/>
    <w:rsid w:val="00DC1B10"/>
    <w:rsid w:val="00DC1E98"/>
    <w:rsid w:val="00DC2924"/>
    <w:rsid w:val="00DC4729"/>
    <w:rsid w:val="00DC78D3"/>
    <w:rsid w:val="00DD2D7E"/>
    <w:rsid w:val="00DD31C5"/>
    <w:rsid w:val="00DD4164"/>
    <w:rsid w:val="00DD5020"/>
    <w:rsid w:val="00DD63BE"/>
    <w:rsid w:val="00DE4296"/>
    <w:rsid w:val="00DE59F5"/>
    <w:rsid w:val="00DE5C0B"/>
    <w:rsid w:val="00DE5F4E"/>
    <w:rsid w:val="00DF0FB6"/>
    <w:rsid w:val="00DF1EE4"/>
    <w:rsid w:val="00DF2469"/>
    <w:rsid w:val="00DF4EC3"/>
    <w:rsid w:val="00DF67AE"/>
    <w:rsid w:val="00DF7899"/>
    <w:rsid w:val="00E012AE"/>
    <w:rsid w:val="00E012CA"/>
    <w:rsid w:val="00E021F3"/>
    <w:rsid w:val="00E0438A"/>
    <w:rsid w:val="00E0524C"/>
    <w:rsid w:val="00E055E7"/>
    <w:rsid w:val="00E126EA"/>
    <w:rsid w:val="00E154A0"/>
    <w:rsid w:val="00E15751"/>
    <w:rsid w:val="00E17160"/>
    <w:rsid w:val="00E1747C"/>
    <w:rsid w:val="00E17D41"/>
    <w:rsid w:val="00E21E45"/>
    <w:rsid w:val="00E231D1"/>
    <w:rsid w:val="00E24C73"/>
    <w:rsid w:val="00E3288D"/>
    <w:rsid w:val="00E33DD5"/>
    <w:rsid w:val="00E35112"/>
    <w:rsid w:val="00E35625"/>
    <w:rsid w:val="00E357B2"/>
    <w:rsid w:val="00E35BEC"/>
    <w:rsid w:val="00E41A6A"/>
    <w:rsid w:val="00E50821"/>
    <w:rsid w:val="00E51F91"/>
    <w:rsid w:val="00E534B9"/>
    <w:rsid w:val="00E5498A"/>
    <w:rsid w:val="00E54FDE"/>
    <w:rsid w:val="00E554C9"/>
    <w:rsid w:val="00E559CE"/>
    <w:rsid w:val="00E565E5"/>
    <w:rsid w:val="00E603B3"/>
    <w:rsid w:val="00E60F42"/>
    <w:rsid w:val="00E64A9C"/>
    <w:rsid w:val="00E6746C"/>
    <w:rsid w:val="00E7086E"/>
    <w:rsid w:val="00E71248"/>
    <w:rsid w:val="00E72D89"/>
    <w:rsid w:val="00E73622"/>
    <w:rsid w:val="00E73C41"/>
    <w:rsid w:val="00E75911"/>
    <w:rsid w:val="00E7598F"/>
    <w:rsid w:val="00E76F60"/>
    <w:rsid w:val="00E77A24"/>
    <w:rsid w:val="00E812B5"/>
    <w:rsid w:val="00E83D90"/>
    <w:rsid w:val="00E83F91"/>
    <w:rsid w:val="00E86261"/>
    <w:rsid w:val="00E86299"/>
    <w:rsid w:val="00E86F01"/>
    <w:rsid w:val="00E8710E"/>
    <w:rsid w:val="00E9048A"/>
    <w:rsid w:val="00E9107A"/>
    <w:rsid w:val="00E91EAF"/>
    <w:rsid w:val="00E91F62"/>
    <w:rsid w:val="00E929FD"/>
    <w:rsid w:val="00E93240"/>
    <w:rsid w:val="00E9479B"/>
    <w:rsid w:val="00E94E0B"/>
    <w:rsid w:val="00E94E22"/>
    <w:rsid w:val="00E95F08"/>
    <w:rsid w:val="00E969FA"/>
    <w:rsid w:val="00E97171"/>
    <w:rsid w:val="00EA0D06"/>
    <w:rsid w:val="00EA270A"/>
    <w:rsid w:val="00EA38F2"/>
    <w:rsid w:val="00EA4D48"/>
    <w:rsid w:val="00EA5F24"/>
    <w:rsid w:val="00EA64E2"/>
    <w:rsid w:val="00EA6E79"/>
    <w:rsid w:val="00EA6F84"/>
    <w:rsid w:val="00EA7ADF"/>
    <w:rsid w:val="00EB2173"/>
    <w:rsid w:val="00EB62E6"/>
    <w:rsid w:val="00EB695F"/>
    <w:rsid w:val="00EB712E"/>
    <w:rsid w:val="00EC08E1"/>
    <w:rsid w:val="00EC3A85"/>
    <w:rsid w:val="00EC4B89"/>
    <w:rsid w:val="00EC59A5"/>
    <w:rsid w:val="00EC6254"/>
    <w:rsid w:val="00EC6E15"/>
    <w:rsid w:val="00ED1B30"/>
    <w:rsid w:val="00ED20C4"/>
    <w:rsid w:val="00ED577F"/>
    <w:rsid w:val="00ED5D03"/>
    <w:rsid w:val="00EE01ED"/>
    <w:rsid w:val="00EE1351"/>
    <w:rsid w:val="00EE1AC1"/>
    <w:rsid w:val="00EE39D6"/>
    <w:rsid w:val="00EE52AD"/>
    <w:rsid w:val="00EE5BC3"/>
    <w:rsid w:val="00EE6FAB"/>
    <w:rsid w:val="00EF07C7"/>
    <w:rsid w:val="00EF1E0F"/>
    <w:rsid w:val="00EF328C"/>
    <w:rsid w:val="00EF68BB"/>
    <w:rsid w:val="00F01F92"/>
    <w:rsid w:val="00F030AC"/>
    <w:rsid w:val="00F030D4"/>
    <w:rsid w:val="00F04053"/>
    <w:rsid w:val="00F058EB"/>
    <w:rsid w:val="00F06573"/>
    <w:rsid w:val="00F10A08"/>
    <w:rsid w:val="00F10DD9"/>
    <w:rsid w:val="00F11848"/>
    <w:rsid w:val="00F130AD"/>
    <w:rsid w:val="00F14D41"/>
    <w:rsid w:val="00F15354"/>
    <w:rsid w:val="00F17F32"/>
    <w:rsid w:val="00F216DA"/>
    <w:rsid w:val="00F21AB9"/>
    <w:rsid w:val="00F22AC5"/>
    <w:rsid w:val="00F235ED"/>
    <w:rsid w:val="00F254D1"/>
    <w:rsid w:val="00F30ED1"/>
    <w:rsid w:val="00F32B82"/>
    <w:rsid w:val="00F336CA"/>
    <w:rsid w:val="00F34242"/>
    <w:rsid w:val="00F34C86"/>
    <w:rsid w:val="00F36E9C"/>
    <w:rsid w:val="00F37B52"/>
    <w:rsid w:val="00F4043E"/>
    <w:rsid w:val="00F41795"/>
    <w:rsid w:val="00F41BBC"/>
    <w:rsid w:val="00F444F0"/>
    <w:rsid w:val="00F446FF"/>
    <w:rsid w:val="00F44908"/>
    <w:rsid w:val="00F45137"/>
    <w:rsid w:val="00F45521"/>
    <w:rsid w:val="00F50847"/>
    <w:rsid w:val="00F51C8E"/>
    <w:rsid w:val="00F528F6"/>
    <w:rsid w:val="00F53F27"/>
    <w:rsid w:val="00F546D1"/>
    <w:rsid w:val="00F546D4"/>
    <w:rsid w:val="00F5572E"/>
    <w:rsid w:val="00F57D31"/>
    <w:rsid w:val="00F60281"/>
    <w:rsid w:val="00F6143C"/>
    <w:rsid w:val="00F63821"/>
    <w:rsid w:val="00F6507B"/>
    <w:rsid w:val="00F66272"/>
    <w:rsid w:val="00F67DF1"/>
    <w:rsid w:val="00F709C0"/>
    <w:rsid w:val="00F7315E"/>
    <w:rsid w:val="00F747B1"/>
    <w:rsid w:val="00F76FB0"/>
    <w:rsid w:val="00F80D60"/>
    <w:rsid w:val="00F81FEC"/>
    <w:rsid w:val="00F83B4C"/>
    <w:rsid w:val="00F84805"/>
    <w:rsid w:val="00F87DAB"/>
    <w:rsid w:val="00F927A1"/>
    <w:rsid w:val="00F92E4D"/>
    <w:rsid w:val="00F95D08"/>
    <w:rsid w:val="00F97DF1"/>
    <w:rsid w:val="00FA09F5"/>
    <w:rsid w:val="00FA23BD"/>
    <w:rsid w:val="00FA3764"/>
    <w:rsid w:val="00FA41C7"/>
    <w:rsid w:val="00FA4A79"/>
    <w:rsid w:val="00FA56ED"/>
    <w:rsid w:val="00FB002C"/>
    <w:rsid w:val="00FB05DD"/>
    <w:rsid w:val="00FB0F7C"/>
    <w:rsid w:val="00FB24EA"/>
    <w:rsid w:val="00FB329D"/>
    <w:rsid w:val="00FB4543"/>
    <w:rsid w:val="00FB4CC3"/>
    <w:rsid w:val="00FB5FA6"/>
    <w:rsid w:val="00FC0334"/>
    <w:rsid w:val="00FC1310"/>
    <w:rsid w:val="00FC2762"/>
    <w:rsid w:val="00FC2FF3"/>
    <w:rsid w:val="00FC3263"/>
    <w:rsid w:val="00FC4929"/>
    <w:rsid w:val="00FC51F9"/>
    <w:rsid w:val="00FC5B40"/>
    <w:rsid w:val="00FC5FF8"/>
    <w:rsid w:val="00FD271B"/>
    <w:rsid w:val="00FD32AA"/>
    <w:rsid w:val="00FD3D7C"/>
    <w:rsid w:val="00FD4F8F"/>
    <w:rsid w:val="00FD70C8"/>
    <w:rsid w:val="00FE0C16"/>
    <w:rsid w:val="00FE14B1"/>
    <w:rsid w:val="00FE4D97"/>
    <w:rsid w:val="00FE5F90"/>
    <w:rsid w:val="00FE7DA4"/>
    <w:rsid w:val="00FF0070"/>
    <w:rsid w:val="00FF07C3"/>
    <w:rsid w:val="00FF180B"/>
    <w:rsid w:val="00FF20F0"/>
    <w:rsid w:val="00FF4452"/>
    <w:rsid w:val="00FF45F3"/>
    <w:rsid w:val="00FF5F6A"/>
    <w:rsid w:val="00FF7784"/>
    <w:rsid w:val="00FF7EBB"/>
    <w:rsid w:val="00FF7FB9"/>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Bibliography">
    <w:name w:val="Bibliography"/>
    <w:basedOn w:val="Normal"/>
    <w:next w:val="Normal"/>
    <w:uiPriority w:val="37"/>
    <w:unhideWhenUsed/>
    <w:rsid w:val="000B7402"/>
  </w:style>
  <w:style w:type="paragraph" w:styleId="NormalWeb">
    <w:name w:val="Normal (Web)"/>
    <w:basedOn w:val="Normal"/>
    <w:uiPriority w:val="99"/>
    <w:unhideWhenUsed/>
    <w:rsid w:val="00B00A5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1cs5bdp">
    <w:name w:val="___1cs5bdp"/>
    <w:basedOn w:val="DefaultParagraphFont"/>
    <w:rsid w:val="00B00A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044679">
      <w:bodyDiv w:val="1"/>
      <w:marLeft w:val="0"/>
      <w:marRight w:val="0"/>
      <w:marTop w:val="0"/>
      <w:marBottom w:val="0"/>
      <w:divBdr>
        <w:top w:val="none" w:sz="0" w:space="0" w:color="auto"/>
        <w:left w:val="none" w:sz="0" w:space="0" w:color="auto"/>
        <w:bottom w:val="none" w:sz="0" w:space="0" w:color="auto"/>
        <w:right w:val="none" w:sz="0" w:space="0" w:color="auto"/>
      </w:divBdr>
    </w:div>
    <w:div w:id="456261845">
      <w:bodyDiv w:val="1"/>
      <w:marLeft w:val="0"/>
      <w:marRight w:val="0"/>
      <w:marTop w:val="0"/>
      <w:marBottom w:val="0"/>
      <w:divBdr>
        <w:top w:val="none" w:sz="0" w:space="0" w:color="auto"/>
        <w:left w:val="none" w:sz="0" w:space="0" w:color="auto"/>
        <w:bottom w:val="none" w:sz="0" w:space="0" w:color="auto"/>
        <w:right w:val="none" w:sz="0" w:space="0" w:color="auto"/>
      </w:divBdr>
    </w:div>
    <w:div w:id="508712093">
      <w:bodyDiv w:val="1"/>
      <w:marLeft w:val="0"/>
      <w:marRight w:val="0"/>
      <w:marTop w:val="0"/>
      <w:marBottom w:val="0"/>
      <w:divBdr>
        <w:top w:val="none" w:sz="0" w:space="0" w:color="auto"/>
        <w:left w:val="none" w:sz="0" w:space="0" w:color="auto"/>
        <w:bottom w:val="none" w:sz="0" w:space="0" w:color="auto"/>
        <w:right w:val="none" w:sz="0" w:space="0" w:color="auto"/>
      </w:divBdr>
    </w:div>
    <w:div w:id="687171813">
      <w:bodyDiv w:val="1"/>
      <w:marLeft w:val="0"/>
      <w:marRight w:val="0"/>
      <w:marTop w:val="0"/>
      <w:marBottom w:val="0"/>
      <w:divBdr>
        <w:top w:val="none" w:sz="0" w:space="0" w:color="auto"/>
        <w:left w:val="none" w:sz="0" w:space="0" w:color="auto"/>
        <w:bottom w:val="none" w:sz="0" w:space="0" w:color="auto"/>
        <w:right w:val="none" w:sz="0" w:space="0" w:color="auto"/>
      </w:divBdr>
    </w:div>
    <w:div w:id="732855892">
      <w:bodyDiv w:val="1"/>
      <w:marLeft w:val="0"/>
      <w:marRight w:val="0"/>
      <w:marTop w:val="0"/>
      <w:marBottom w:val="0"/>
      <w:divBdr>
        <w:top w:val="none" w:sz="0" w:space="0" w:color="auto"/>
        <w:left w:val="none" w:sz="0" w:space="0" w:color="auto"/>
        <w:bottom w:val="none" w:sz="0" w:space="0" w:color="auto"/>
        <w:right w:val="none" w:sz="0" w:space="0" w:color="auto"/>
      </w:divBdr>
    </w:div>
    <w:div w:id="754057816">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989867574">
      <w:bodyDiv w:val="1"/>
      <w:marLeft w:val="0"/>
      <w:marRight w:val="0"/>
      <w:marTop w:val="0"/>
      <w:marBottom w:val="0"/>
      <w:divBdr>
        <w:top w:val="none" w:sz="0" w:space="0" w:color="auto"/>
        <w:left w:val="none" w:sz="0" w:space="0" w:color="auto"/>
        <w:bottom w:val="none" w:sz="0" w:space="0" w:color="auto"/>
        <w:right w:val="none" w:sz="0" w:space="0" w:color="auto"/>
      </w:divBdr>
    </w:div>
    <w:div w:id="1017656232">
      <w:bodyDiv w:val="1"/>
      <w:marLeft w:val="0"/>
      <w:marRight w:val="0"/>
      <w:marTop w:val="0"/>
      <w:marBottom w:val="0"/>
      <w:divBdr>
        <w:top w:val="none" w:sz="0" w:space="0" w:color="auto"/>
        <w:left w:val="none" w:sz="0" w:space="0" w:color="auto"/>
        <w:bottom w:val="none" w:sz="0" w:space="0" w:color="auto"/>
        <w:right w:val="none" w:sz="0" w:space="0" w:color="auto"/>
      </w:divBdr>
    </w:div>
    <w:div w:id="1058867081">
      <w:bodyDiv w:val="1"/>
      <w:marLeft w:val="0"/>
      <w:marRight w:val="0"/>
      <w:marTop w:val="0"/>
      <w:marBottom w:val="0"/>
      <w:divBdr>
        <w:top w:val="none" w:sz="0" w:space="0" w:color="auto"/>
        <w:left w:val="none" w:sz="0" w:space="0" w:color="auto"/>
        <w:bottom w:val="none" w:sz="0" w:space="0" w:color="auto"/>
        <w:right w:val="none" w:sz="0" w:space="0" w:color="auto"/>
      </w:divBdr>
    </w:div>
    <w:div w:id="118262922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80057530">
      <w:bodyDiv w:val="1"/>
      <w:marLeft w:val="0"/>
      <w:marRight w:val="0"/>
      <w:marTop w:val="0"/>
      <w:marBottom w:val="0"/>
      <w:divBdr>
        <w:top w:val="none" w:sz="0" w:space="0" w:color="auto"/>
        <w:left w:val="none" w:sz="0" w:space="0" w:color="auto"/>
        <w:bottom w:val="none" w:sz="0" w:space="0" w:color="auto"/>
        <w:right w:val="none" w:sz="0" w:space="0" w:color="auto"/>
      </w:divBdr>
    </w:div>
    <w:div w:id="1622111571">
      <w:bodyDiv w:val="1"/>
      <w:marLeft w:val="0"/>
      <w:marRight w:val="0"/>
      <w:marTop w:val="0"/>
      <w:marBottom w:val="0"/>
      <w:divBdr>
        <w:top w:val="none" w:sz="0" w:space="0" w:color="auto"/>
        <w:left w:val="none" w:sz="0" w:space="0" w:color="auto"/>
        <w:bottom w:val="none" w:sz="0" w:space="0" w:color="auto"/>
        <w:right w:val="none" w:sz="0" w:space="0" w:color="auto"/>
      </w:divBdr>
    </w:div>
    <w:div w:id="1727531087">
      <w:bodyDiv w:val="1"/>
      <w:marLeft w:val="0"/>
      <w:marRight w:val="0"/>
      <w:marTop w:val="0"/>
      <w:marBottom w:val="0"/>
      <w:divBdr>
        <w:top w:val="none" w:sz="0" w:space="0" w:color="auto"/>
        <w:left w:val="none" w:sz="0" w:space="0" w:color="auto"/>
        <w:bottom w:val="none" w:sz="0" w:space="0" w:color="auto"/>
        <w:right w:val="none" w:sz="0" w:space="0" w:color="auto"/>
      </w:divBdr>
    </w:div>
    <w:div w:id="183745578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Arm05</b:Tag>
    <b:SourceType>JournalArticle</b:SourceType>
    <b:Guid>{C64FB41B-8CC5-48A0-94FB-7C6CDEC232B7}</b:Guid>
    <b:Title>Pathways between social support,family well-being, quality of parenting, and child resilience: What we know</b:Title>
    <b:JournalName>Journal of Child and Family Studies</b:JournalName>
    <b:Year>2005</b:Year>
    <b:Pages>269-281</b:Pages>
    <b:Volume>2</b:Volume>
    <b:Issue>14</b:Issue>
    <b:Author>
      <b:Author>
        <b:NameList>
          <b:Person>
            <b:Last>Armstrong</b:Last>
            <b:First>M</b:First>
          </b:Person>
        </b:NameList>
      </b:Author>
    </b:Author>
    <b:RefOrder>1</b:RefOrder>
  </b:Source>
  <b:Source>
    <b:Tag>Fea18</b:Tag>
    <b:SourceType>Book</b:SourceType>
    <b:Guid>{D15E0799-E247-4CDB-B5E4-F0A7BD50602F}</b:Guid>
    <b:Title>Protecting Children; A Social Model</b:Title>
    <b:Year>2018</b:Year>
    <b:City>Bristol</b:City>
    <b:Publisher>Policy Press</b:Publisher>
    <b:Author>
      <b:Author>
        <b:NameList>
          <b:Person>
            <b:Last>Featherstone</b:Last>
            <b:First>B</b:First>
          </b:Person>
          <b:Person>
            <b:Last>Morris</b:Last>
            <b:First>K</b:First>
          </b:Person>
          <b:Person>
            <b:Last>White</b:Last>
            <b:First>s</b:First>
          </b:Person>
        </b:NameList>
      </b:Author>
    </b:Author>
    <b:RefOrder>7</b:RefOrder>
  </b:Source>
  <b:Source>
    <b:Tag>Mey01</b:Tag>
    <b:SourceType>Book</b:SourceType>
    <b:Guid>{9BDD378E-AC94-4EEA-87A4-9906F5131CFB}</b:Guid>
    <b:Title>Mothers Who Kill Their Children</b:Title>
    <b:Year>2001</b:Year>
    <b:City>New York</b:City>
    <b:Publisher>New York University Press</b:Publisher>
    <b:Author>
      <b:Author>
        <b:NameList>
          <b:Person>
            <b:Last>Meyer</b:Last>
            <b:Middle>L</b:Middle>
            <b:First>Cheryl</b:First>
          </b:Person>
          <b:Person>
            <b:Last>Oberman</b:Last>
            <b:First>Michelle</b:First>
          </b:Person>
        </b:NameList>
      </b:Author>
    </b:Author>
    <b:RefOrder>2</b:RefOrder>
  </b:Source>
  <b:Source>
    <b:Tag>Bar07</b:Tag>
    <b:SourceType>JournalArticle</b:SourceType>
    <b:Guid>{D6B6F357-8B67-4CC4-AB70-970F2E00197F}</b:Guid>
    <b:Title>The Origins of the Developmental Origins Theory</b:Title>
    <b:Year>2007</b:Year>
    <b:Author>
      <b:Author>
        <b:NameList>
          <b:Person>
            <b:Last>Barker</b:Last>
            <b:First>D.J.P</b:First>
          </b:Person>
        </b:NameList>
      </b:Author>
    </b:Author>
    <b:JournalName>Journal of Internal Medicine</b:JournalName>
    <b:Pages>412-417</b:Pages>
    <b:Volume>261</b:Volume>
    <b:Issue>5</b:Issue>
    <b:RefOrder>3</b:RefOrder>
  </b:Source>
  <b:Source>
    <b:Tag>Mun11</b:Tag>
    <b:SourceType>Book</b:SourceType>
    <b:Guid>{A09A6F9D-57F0-4D3D-970E-6B7376EE6D8E}</b:Guid>
    <b:Title>The Munro Review of Child protection: Final Report. A Child Centered System.</b:Title>
    <b:Year>2011</b:Year>
    <b:City>London</b:City>
    <b:Publisher>Department of Education</b:Publisher>
    <b:Author>
      <b:Author>
        <b:NameList>
          <b:Person>
            <b:Last>Munro</b:Last>
            <b:First>E</b:First>
          </b:Person>
        </b:NameList>
      </b:Author>
    </b:Author>
    <b:RefOrder>6</b:RefOrder>
  </b:Source>
  <b:Source>
    <b:Tag>Wis21</b:Tag>
    <b:SourceType>JournalArticle</b:SourceType>
    <b:Guid>{14187A56-963E-4264-B423-C98B287ECAAC}</b:Guid>
    <b:Title>Discussion of the Knowns and Unknowns of Child protection during Pregnancy in Australia</b:Title>
    <b:Year>2021</b:Year>
    <b:JournalName>Australian Social Work</b:JournalName>
    <b:Pages>173-185</b:Pages>
    <b:Volume>76</b:Volume>
    <b:Issue>2</b:Issue>
    <b:Author>
      <b:Author>
        <b:NameList>
          <b:Person>
            <b:Last>Wise</b:Last>
            <b:First>s</b:First>
          </b:Person>
          <b:Person>
            <b:Last>Corales</b:Last>
            <b:First>T</b:First>
          </b:Person>
        </b:NameList>
      </b:Author>
    </b:Author>
    <b:RefOrder>4</b:RefOrder>
  </b:Source>
  <b:Source>
    <b:Tag>Mui22</b:Tag>
    <b:SourceType>JournalArticle</b:SourceType>
    <b:Guid>{DBC6AABC-8128-40C5-8FEB-2CBE330927E7}</b:Guid>
    <b:Author>
      <b:Author>
        <b:NameList>
          <b:Person>
            <b:Last>Muirden</b:Last>
            <b:First>Christine</b:First>
            <b:Middle>E</b:Middle>
          </b:Person>
          <b:Person>
            <b:Last>Appleton</b:Last>
            <b:First>Jane</b:First>
            <b:Middle>V</b:Middle>
          </b:Person>
        </b:NameList>
      </b:Author>
    </b:Author>
    <b:Title>health and Social Care practitioners' experiences of exercising professional curiosityin child protection practice; An integrative review</b:Title>
    <b:JournalName>Health and Social Care in the Community</b:JournalName>
    <b:Year>2022</b:Year>
    <b:Pages>3885-3903</b:Pages>
    <b:Volume>30</b:Volume>
    <b:Issue>6</b:Issue>
    <b:RefOrder>10</b:RefOrder>
  </b:Source>
  <b:Source>
    <b:Tag>DrR09</b:Tag>
    <b:SourceType>JournalArticle</b:SourceType>
    <b:Guid>{406CDD16-5A94-4BA9-903F-DDEE92200921}</b:Guid>
    <b:Title>Promotion of Childrens Rights and prevention of child maltreatment</b:Title>
    <b:JournalName>Child Maltreatment</b:JournalName>
    <b:Year>2009</b:Year>
    <b:Pages>332-343</b:Pages>
    <b:Volume>373</b:Volume>
    <b:Issue>9660</b:Issue>
    <b:Author>
      <b:Author>
        <b:NameList>
          <b:Person>
            <b:Last> Dr Reading</b:Last>
            <b:First>Richard</b:First>
          </b:Person>
          <b:Person>
            <b:Last>Bissell</b:Last>
            <b:First>Susan</b:First>
          </b:Person>
          <b:Person>
            <b:Last>Goldhagen</b:Last>
            <b:First>Jeffrey</b:First>
          </b:Person>
          <b:Person>
            <b:Last>Prof Harwin</b:Last>
            <b:First>Judith</b:First>
          </b:Person>
          <b:Person>
            <b:Last>Prof Masson</b:Last>
            <b:First>Judith</b:First>
          </b:Person>
          <b:Person>
            <b:Last>Moynihan</b:Last>
            <b:First>Sian</b:First>
          </b:Person>
          <b:Person>
            <b:Last>Parton</b:Last>
            <b:First>Nigel</b:First>
          </b:Person>
          <b:Person>
            <b:Last>Santos Pias</b:Last>
            <b:First>Marta</b:First>
          </b:Person>
          <b:Person>
            <b:Last>Thoburn</b:Last>
            <b:First>June</b:First>
          </b:Person>
          <b:Person>
            <b:Last>Webb</b:Last>
            <b:First>Elsbeth</b:First>
          </b:Person>
        </b:NameList>
      </b:Author>
    </b:Author>
    <b:RefOrder>11</b:RefOrder>
  </b:Source>
  <b:Source>
    <b:Tag>May09</b:Tag>
    <b:SourceType>JournalArticle</b:SourceType>
    <b:Guid>{863DC157-1DBE-4CCC-851E-603797947312}</b:Guid>
    <b:Title>What happens to parents with intellectual disabilityfollowing removal of their childin child protection proceding</b:Title>
    <b:JournalName>Journal of Intellectualand DevelopmentalDisability</b:JournalName>
    <b:Year>2009</b:Year>
    <b:Pages>92-95</b:Pages>
    <b:Volume>34</b:Volume>
    <b:Author>
      <b:Author>
        <b:NameList>
          <b:Person>
            <b:Last>Mayes</b:Last>
            <b:First>R</b:First>
          </b:Person>
          <b:Person>
            <b:Last>Llewellyn</b:Last>
            <b:First>G</b:First>
          </b:Person>
        </b:NameList>
      </b:Author>
    </b:Author>
    <b:RefOrder>12</b:RefOrder>
  </b:Source>
  <b:Source>
    <b:Tag>Cho14</b:Tag>
    <b:SourceType>JournalArticle</b:SourceType>
    <b:Guid>{BCB22C0E-E420-4DB4-9DAD-73FF1B908B65}</b:Guid>
    <b:Title>The 'Good Enough' Parent;Implications for Child protection</b:Title>
    <b:JournalName>Child Care in Practice</b:JournalName>
    <b:Year>2014</b:Year>
    <b:Pages>368-382</b:Pages>
    <b:Volume>20</b:Volume>
    <b:Issue>4</b:Issue>
    <b:Author>
      <b:Author>
        <b:NameList>
          <b:Person>
            <b:Last>Choate</b:Last>
            <b:Middle>W</b:Middle>
            <b:First>Peter</b:First>
          </b:Person>
          <b:Person>
            <b:Last>Engstrom</b:Last>
            <b:First>Sandra</b:First>
          </b:Person>
        </b:NameList>
      </b:Author>
    </b:Author>
    <b:RefOrder>13</b:RefOrder>
  </b:Source>
  <b:Source>
    <b:Tag>Zij25</b:Tag>
    <b:SourceType>JournalArticle</b:SourceType>
    <b:Guid>{81551337-58E9-4CB6-BD74-99B82F742576}</b:Guid>
    <b:Title>An International Overview of Child Protectionservices to protect unborn children from significant harm</b:Title>
    <b:JournalName>Journal of Social Welfare and Family Law</b:JournalName>
    <b:Year>2025</b:Year>
    <b:Pages>255-276</b:Pages>
    <b:Volume>47</b:Volume>
    <b:Issue>2-3</b:Issue>
    <b:Author>
      <b:Author>
        <b:NameList>
          <b:Person>
            <b:Last>Zijlstra</b:Last>
            <b:First>Annick</b:First>
          </b:Person>
          <b:Person>
            <b:Last>Brunig</b:Last>
            <b:Middle>R</b:Middle>
            <b:First>Marielle</b:First>
          </b:Person>
          <b:Person>
            <b:Last>van Nieuwenhuijzen</b:Last>
            <b:First>Maroesjka</b:First>
          </b:Person>
          <b:Person>
            <b:Last>de Castro</b:Last>
            <b:Middle>O</b:Middle>
            <b:First>Bram</b:First>
          </b:Person>
        </b:NameList>
      </b:Author>
    </b:Author>
    <b:RefOrder>5</b:RefOrder>
  </b:Source>
  <b:Source>
    <b:Tag>Hen03</b:Tag>
    <b:SourceType>JournalArticle</b:SourceType>
    <b:Guid>{EE83407D-79AC-40D1-AD8F-6045B7F9C63B}</b:Guid>
    <b:Author>
      <b:Author>
        <b:NameList>
          <b:Person>
            <b:Last>Henwood</b:Last>
            <b:First>K</b:First>
          </b:Person>
          <b:Person>
            <b:Last>Procter </b:Last>
            <b:First>J</b:First>
          </b:Person>
        </b:NameList>
      </b:Author>
    </b:Author>
    <b:Title>he 'good father' reading men's accounts of paternal involvement during the transition to first time fatherhood</b:Title>
    <b:JournalName>British Journal of Social Psychology </b:JournalName>
    <b:Year>2003</b:Year>
    <b:Pages>337-355</b:Pages>
    <b:Volume>42</b:Volume>
    <b:Issue>3</b:Issue>
    <b:RefOrder>9</b:RefOrder>
  </b:Source>
  <b:Source>
    <b:Tag>Wil13</b:Tag>
    <b:SourceType>Book</b:SourceType>
    <b:Guid>{CB372278-3416-45C9-B8EA-2B226ABCF4D5}</b:Guid>
    <b:Title>Social Work with People with Learning Difficulties</b:Title>
    <b:Year>2013</b:Year>
    <b:City>London</b:City>
    <b:Publisher>Learning Matters/Sage</b:Publisher>
    <b:Edition>3rd</b:Edition>
    <b:Author>
      <b:Author>
        <b:NameList>
          <b:Person>
            <b:Last>Williams </b:Last>
            <b:First>Paul</b:First>
          </b:Person>
          <b:Person>
            <b:Last>Evans</b:Last>
            <b:First>Michelle</b:First>
          </b:Person>
        </b:NameList>
      </b:Author>
    </b:Author>
    <b:RefOrder>8</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0A51A1-75DB-4426-8A2A-8AC889082552}">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4498</Words>
  <Characters>25640</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georgia grimaldi</cp:lastModifiedBy>
  <cp:revision>15</cp:revision>
  <cp:lastPrinted>2020-02-11T19:20:00Z</cp:lastPrinted>
  <dcterms:created xsi:type="dcterms:W3CDTF">2026-10-05T17:52:00Z</dcterms:created>
  <dcterms:modified xsi:type="dcterms:W3CDTF">2026-10-05T18:39:00Z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