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07CE8E0"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690FC47" w:rsidR="008F1308" w:rsidRPr="00A406E5" w:rsidRDefault="00AA2981" w:rsidP="00E51AAC">
            <w:pPr>
              <w:spacing w:before="120" w:after="120"/>
              <w:jc w:val="both"/>
              <w:rPr>
                <w:rFonts w:ascii="Arial" w:hAnsi="Arial" w:cs="Arial"/>
                <w:b/>
                <w:sz w:val="22"/>
                <w:szCs w:val="22"/>
              </w:rPr>
            </w:pPr>
            <w:r>
              <w:rPr>
                <w:rFonts w:ascii="Arial" w:hAnsi="Arial" w:cs="Arial"/>
                <w:b/>
                <w:sz w:val="22"/>
                <w:szCs w:val="22"/>
              </w:rPr>
              <w:t>Acting</w:t>
            </w:r>
            <w:r w:rsidR="009135D2">
              <w:rPr>
                <w:rFonts w:ascii="Arial" w:hAnsi="Arial" w:cs="Arial"/>
                <w:b/>
                <w:sz w:val="22"/>
                <w:szCs w:val="22"/>
              </w:rPr>
              <w:t xml:space="preserve"> 1</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6256873"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w:t>
            </w:r>
            <w:r w:rsidR="00A30E6A">
              <w:rPr>
                <w:rFonts w:ascii="Arial" w:hAnsi="Arial" w:cs="Arial"/>
                <w:b/>
                <w:sz w:val="22"/>
                <w:szCs w:val="22"/>
              </w:rPr>
              <w:t>B</w:t>
            </w:r>
            <w:r>
              <w:rPr>
                <w:rFonts w:ascii="Arial" w:hAnsi="Arial" w:cs="Arial"/>
                <w:b/>
                <w:sz w:val="22"/>
                <w:szCs w:val="22"/>
              </w:rPr>
              <w:t>400</w:t>
            </w:r>
            <w:r w:rsidR="00AA2981">
              <w:rPr>
                <w:rFonts w:ascii="Arial" w:hAnsi="Arial" w:cs="Arial"/>
                <w:b/>
                <w:sz w:val="22"/>
                <w:szCs w:val="22"/>
              </w:rPr>
              <w:t>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1F3187A" w:rsidR="00DB116D" w:rsidRPr="00AA2981" w:rsidRDefault="00AA2981" w:rsidP="00E51AAC">
            <w:pPr>
              <w:spacing w:before="120" w:after="120"/>
              <w:jc w:val="both"/>
              <w:rPr>
                <w:rFonts w:ascii="Arial" w:hAnsi="Arial" w:cs="Arial"/>
                <w:b/>
                <w:sz w:val="22"/>
                <w:szCs w:val="22"/>
                <w:lang w:val="de-DE"/>
              </w:rPr>
            </w:pPr>
            <w:r w:rsidRPr="00AA2981">
              <w:rPr>
                <w:rFonts w:ascii="Arial" w:hAnsi="Arial" w:cs="Arial"/>
                <w:b/>
                <w:sz w:val="22"/>
                <w:szCs w:val="22"/>
                <w:lang w:val="de-DE"/>
              </w:rPr>
              <w:t>Angharad Lee, Robert Bowman, E</w:t>
            </w:r>
            <w:r>
              <w:rPr>
                <w:rFonts w:ascii="Arial" w:hAnsi="Arial" w:cs="Arial"/>
                <w:b/>
                <w:sz w:val="22"/>
                <w:szCs w:val="22"/>
                <w:lang w:val="de-DE"/>
              </w:rPr>
              <w:t>len Bowman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1914AE0" w:rsidR="00DB116D" w:rsidRPr="00A406E5" w:rsidRDefault="00AA2981" w:rsidP="00E51AAC">
            <w:pPr>
              <w:spacing w:before="120" w:after="120"/>
              <w:jc w:val="both"/>
              <w:rPr>
                <w:rFonts w:ascii="Arial" w:hAnsi="Arial" w:cs="Arial"/>
                <w:b/>
                <w:sz w:val="22"/>
                <w:szCs w:val="22"/>
              </w:rPr>
            </w:pPr>
            <w:r>
              <w:rPr>
                <w:rFonts w:ascii="Arial" w:hAnsi="Arial" w:cs="Arial"/>
                <w:b/>
                <w:sz w:val="22"/>
                <w:szCs w:val="22"/>
              </w:rPr>
              <w:t>Elen Bowman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6A9D86E" w:rsidR="00DB116D" w:rsidRPr="00A406E5" w:rsidRDefault="00FC55AD" w:rsidP="005F0579">
            <w:pPr>
              <w:spacing w:before="120" w:after="120"/>
              <w:jc w:val="both"/>
              <w:rPr>
                <w:rFonts w:ascii="Arial" w:hAnsi="Arial" w:cs="Arial"/>
                <w:b/>
                <w:sz w:val="22"/>
                <w:szCs w:val="22"/>
              </w:rPr>
            </w:pPr>
            <w:r>
              <w:rPr>
                <w:rFonts w:ascii="Arial" w:hAnsi="Arial" w:cs="Arial"/>
                <w:b/>
                <w:sz w:val="22"/>
                <w:szCs w:val="22"/>
              </w:rPr>
              <w:t>Course work</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E1A629A" w:rsidR="00DB116D" w:rsidRPr="00A406E5" w:rsidRDefault="009135D2" w:rsidP="00E51AAC">
            <w:pPr>
              <w:spacing w:before="120" w:after="120"/>
              <w:jc w:val="both"/>
              <w:rPr>
                <w:rFonts w:ascii="Arial" w:hAnsi="Arial" w:cs="Arial"/>
                <w:b/>
                <w:sz w:val="22"/>
                <w:szCs w:val="22"/>
              </w:rPr>
            </w:pPr>
            <w:r>
              <w:rPr>
                <w:rFonts w:ascii="Arial" w:hAnsi="Arial" w:cs="Arial"/>
                <w:b/>
                <w:sz w:val="22"/>
                <w:szCs w:val="22"/>
              </w:rPr>
              <w:t>Practical and written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BE853A4" w:rsidR="00B84B5B" w:rsidRPr="00A406E5" w:rsidRDefault="009135D2" w:rsidP="005F0579">
            <w:pPr>
              <w:spacing w:before="120" w:after="120"/>
              <w:jc w:val="both"/>
              <w:rPr>
                <w:rFonts w:ascii="Arial" w:hAnsi="Arial" w:cs="Arial"/>
                <w:b/>
                <w:sz w:val="22"/>
                <w:szCs w:val="22"/>
              </w:rPr>
            </w:pPr>
            <w:r>
              <w:rPr>
                <w:rFonts w:ascii="Arial" w:hAnsi="Arial" w:cs="Arial"/>
                <w:b/>
                <w:sz w:val="22"/>
                <w:szCs w:val="22"/>
              </w:rPr>
              <w:t>W/c 24 March</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900A8EC" w:rsidR="00B84B5B" w:rsidRPr="00A406E5" w:rsidRDefault="009135D2" w:rsidP="005F0579">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0072A" w:rsidRPr="00A406E5" w14:paraId="227CC605" w14:textId="77777777" w:rsidTr="00002E72">
        <w:trPr>
          <w:trHeight w:val="3046"/>
        </w:trPr>
        <w:tc>
          <w:tcPr>
            <w:tcW w:w="9747" w:type="dxa"/>
          </w:tcPr>
          <w:p w14:paraId="4AD0B8A5" w14:textId="77777777" w:rsidR="0070072A" w:rsidRDefault="0070072A" w:rsidP="00947D64">
            <w:pPr>
              <w:ind w:left="360"/>
              <w:rPr>
                <w:rFonts w:ascii="Arial" w:hAnsi="Arial" w:cs="Arial"/>
                <w:sz w:val="22"/>
                <w:szCs w:val="22"/>
              </w:rPr>
            </w:pPr>
          </w:p>
          <w:p w14:paraId="3F6D078D" w14:textId="20CB9B37" w:rsidR="0070072A" w:rsidRDefault="0070072A" w:rsidP="00947D64">
            <w:pPr>
              <w:rPr>
                <w:rFonts w:ascii="Arial" w:hAnsi="Arial" w:cs="Arial"/>
                <w:sz w:val="22"/>
                <w:szCs w:val="22"/>
              </w:rPr>
            </w:pPr>
            <w:r>
              <w:rPr>
                <w:rFonts w:ascii="Arial" w:hAnsi="Arial" w:cs="Arial"/>
                <w:sz w:val="22"/>
                <w:szCs w:val="22"/>
              </w:rPr>
              <w:t>LEARNING OUTCOMES</w:t>
            </w:r>
          </w:p>
          <w:p w14:paraId="396D899E" w14:textId="4052B16A" w:rsidR="0070072A" w:rsidRPr="00947D64" w:rsidRDefault="0070072A" w:rsidP="00947D64">
            <w:pPr>
              <w:ind w:left="360"/>
              <w:rPr>
                <w:rFonts w:ascii="Arial" w:hAnsi="Arial" w:cs="Arial"/>
                <w:sz w:val="22"/>
                <w:szCs w:val="22"/>
              </w:rPr>
            </w:pPr>
            <w:r w:rsidRPr="00947D64">
              <w:rPr>
                <w:rFonts w:ascii="Arial" w:hAnsi="Arial" w:cs="Arial"/>
                <w:sz w:val="22"/>
                <w:szCs w:val="22"/>
              </w:rPr>
              <w:t>Upon the successful completion of this module, the student should be able to:</w:t>
            </w:r>
          </w:p>
          <w:p w14:paraId="3A4544E5" w14:textId="77777777" w:rsidR="0070072A" w:rsidRPr="00947D64" w:rsidRDefault="0070072A" w:rsidP="00947D64">
            <w:pPr>
              <w:ind w:left="360"/>
              <w:rPr>
                <w:rFonts w:ascii="Arial" w:hAnsi="Arial" w:cs="Arial"/>
                <w:sz w:val="22"/>
                <w:szCs w:val="22"/>
              </w:rPr>
            </w:pPr>
            <w:r w:rsidRPr="00947D64">
              <w:rPr>
                <w:rFonts w:ascii="Arial" w:hAnsi="Arial" w:cs="Arial"/>
                <w:sz w:val="22"/>
                <w:szCs w:val="22"/>
              </w:rPr>
              <w:t>•</w:t>
            </w:r>
            <w:r w:rsidRPr="00947D64">
              <w:rPr>
                <w:rFonts w:ascii="Arial" w:hAnsi="Arial" w:cs="Arial"/>
                <w:sz w:val="22"/>
                <w:szCs w:val="22"/>
              </w:rPr>
              <w:tab/>
              <w:t>Employ strategies to prepare script for effective rehearsal:</w:t>
            </w:r>
          </w:p>
          <w:p w14:paraId="0E70DE82" w14:textId="77777777" w:rsidR="0070072A" w:rsidRPr="00947D64" w:rsidRDefault="0070072A" w:rsidP="00947D64">
            <w:pPr>
              <w:ind w:left="360"/>
              <w:rPr>
                <w:rFonts w:ascii="Arial" w:hAnsi="Arial" w:cs="Arial"/>
                <w:sz w:val="22"/>
                <w:szCs w:val="22"/>
              </w:rPr>
            </w:pPr>
            <w:r w:rsidRPr="00947D64">
              <w:rPr>
                <w:rFonts w:ascii="Arial" w:hAnsi="Arial" w:cs="Arial"/>
                <w:sz w:val="22"/>
                <w:szCs w:val="22"/>
              </w:rPr>
              <w:t>•</w:t>
            </w:r>
            <w:r w:rsidRPr="00947D64">
              <w:rPr>
                <w:rFonts w:ascii="Arial" w:hAnsi="Arial" w:cs="Arial"/>
                <w:sz w:val="22"/>
                <w:szCs w:val="22"/>
              </w:rPr>
              <w:tab/>
              <w:t>Exhibit an understanding of the connection between thinking, breathing, emotional release and text</w:t>
            </w:r>
          </w:p>
          <w:p w14:paraId="1B14E87C" w14:textId="77777777" w:rsidR="0070072A" w:rsidRPr="00947D64" w:rsidRDefault="0070072A" w:rsidP="00947D64">
            <w:pPr>
              <w:ind w:left="360"/>
              <w:rPr>
                <w:rFonts w:ascii="Arial" w:hAnsi="Arial" w:cs="Arial"/>
                <w:sz w:val="22"/>
                <w:szCs w:val="22"/>
              </w:rPr>
            </w:pPr>
            <w:r w:rsidRPr="00947D64">
              <w:rPr>
                <w:rFonts w:ascii="Arial" w:hAnsi="Arial" w:cs="Arial"/>
                <w:sz w:val="22"/>
                <w:szCs w:val="22"/>
              </w:rPr>
              <w:t>•</w:t>
            </w:r>
            <w:r w:rsidRPr="00947D64">
              <w:rPr>
                <w:rFonts w:ascii="Arial" w:hAnsi="Arial" w:cs="Arial"/>
                <w:sz w:val="22"/>
                <w:szCs w:val="22"/>
              </w:rPr>
              <w:tab/>
              <w:t>Apply practical and theoretical approaches to an actor’s development of a character;</w:t>
            </w:r>
          </w:p>
          <w:p w14:paraId="785B2B98" w14:textId="0C27ACED" w:rsidR="0070072A" w:rsidRPr="00A406E5" w:rsidRDefault="0070072A" w:rsidP="00947D64">
            <w:pPr>
              <w:ind w:left="360"/>
              <w:rPr>
                <w:rFonts w:ascii="Arial" w:hAnsi="Arial" w:cs="Arial"/>
                <w:sz w:val="22"/>
                <w:szCs w:val="22"/>
              </w:rPr>
            </w:pPr>
            <w:r w:rsidRPr="00947D64">
              <w:rPr>
                <w:rFonts w:ascii="Arial" w:hAnsi="Arial" w:cs="Arial"/>
                <w:sz w:val="22"/>
                <w:szCs w:val="22"/>
              </w:rPr>
              <w:t>•</w:t>
            </w:r>
            <w:r w:rsidRPr="00947D64">
              <w:rPr>
                <w:rFonts w:ascii="Arial" w:hAnsi="Arial" w:cs="Arial"/>
                <w:sz w:val="22"/>
                <w:szCs w:val="22"/>
              </w:rPr>
              <w:tab/>
              <w:t>Apply acting skills derived from naturalistic approaches to performance.</w:t>
            </w:r>
          </w:p>
          <w:p w14:paraId="5CA45B7B" w14:textId="77777777" w:rsidR="0070072A" w:rsidRPr="00A406E5" w:rsidRDefault="0070072A" w:rsidP="00152E9D">
            <w:pPr>
              <w:ind w:left="360"/>
              <w:rPr>
                <w:rFonts w:ascii="Arial" w:hAnsi="Arial" w:cs="Arial"/>
                <w:sz w:val="22"/>
                <w:szCs w:val="22"/>
              </w:rPr>
            </w:pPr>
          </w:p>
          <w:p w14:paraId="1D2C4800" w14:textId="77777777" w:rsidR="0070072A" w:rsidRPr="00A406E5" w:rsidRDefault="0070072A" w:rsidP="00A85BFE">
            <w:pPr>
              <w:rPr>
                <w:rFonts w:ascii="Arial" w:hAnsi="Arial" w:cs="Arial"/>
                <w:sz w:val="22"/>
                <w:szCs w:val="22"/>
              </w:rPr>
            </w:pPr>
          </w:p>
          <w:p w14:paraId="46D2DD33" w14:textId="77777777" w:rsidR="0070072A" w:rsidRPr="00A406E5" w:rsidRDefault="0070072A"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233B3CE8"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80455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07A4A6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10003A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909F1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A63DA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286F7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2B82AE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C55AD">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CA4A744" w14:textId="5A24F71A" w:rsidR="0070072A" w:rsidRDefault="0070072A" w:rsidP="0070072A"/>
    <w:p w14:paraId="47128880" w14:textId="05DFA308" w:rsidR="0070072A" w:rsidRPr="0036542D" w:rsidRDefault="0036542D" w:rsidP="0070072A">
      <w:pPr>
        <w:jc w:val="both"/>
        <w:rPr>
          <w:rFonts w:asciiTheme="minorBidi" w:hAnsiTheme="minorBidi" w:cstheme="minorBidi"/>
          <w:b/>
          <w:sz w:val="24"/>
          <w:szCs w:val="24"/>
        </w:rPr>
      </w:pPr>
      <w:r>
        <w:rPr>
          <w:rFonts w:asciiTheme="minorBidi" w:hAnsiTheme="minorBidi" w:cstheme="minorBidi"/>
          <w:b/>
          <w:sz w:val="24"/>
          <w:szCs w:val="24"/>
        </w:rPr>
        <w:lastRenderedPageBreak/>
        <w:t>COMPONENT</w:t>
      </w:r>
      <w:r w:rsidRPr="0036542D">
        <w:rPr>
          <w:rFonts w:asciiTheme="minorBidi" w:hAnsiTheme="minorBidi" w:cstheme="minorBidi"/>
          <w:b/>
          <w:sz w:val="24"/>
          <w:szCs w:val="24"/>
        </w:rPr>
        <w:t xml:space="preserve"> 1: </w:t>
      </w:r>
      <w:r w:rsidR="0070072A" w:rsidRPr="0036542D">
        <w:rPr>
          <w:rFonts w:asciiTheme="minorBidi" w:hAnsiTheme="minorBidi" w:cstheme="minorBidi"/>
          <w:b/>
          <w:sz w:val="24"/>
          <w:szCs w:val="24"/>
        </w:rPr>
        <w:t>Practical</w:t>
      </w:r>
      <w:r w:rsidRPr="0036542D">
        <w:rPr>
          <w:rFonts w:asciiTheme="minorBidi" w:hAnsiTheme="minorBidi" w:cstheme="minorBidi"/>
          <w:b/>
          <w:sz w:val="24"/>
          <w:szCs w:val="24"/>
        </w:rPr>
        <w:t xml:space="preserve"> (50)</w:t>
      </w:r>
      <w:r w:rsidR="0070072A" w:rsidRPr="0036542D">
        <w:rPr>
          <w:rFonts w:asciiTheme="minorBidi" w:hAnsiTheme="minorBidi" w:cstheme="minorBidi"/>
          <w:b/>
          <w:sz w:val="24"/>
          <w:szCs w:val="24"/>
        </w:rPr>
        <w:t>:</w:t>
      </w:r>
    </w:p>
    <w:p w14:paraId="744729CA" w14:textId="77777777" w:rsidR="0070072A" w:rsidRPr="0036542D" w:rsidRDefault="0070072A" w:rsidP="0070072A">
      <w:pPr>
        <w:jc w:val="both"/>
        <w:rPr>
          <w:rFonts w:asciiTheme="minorBidi" w:hAnsiTheme="minorBidi" w:cstheme="minorBidi"/>
          <w:b/>
          <w:sz w:val="24"/>
          <w:szCs w:val="24"/>
        </w:rPr>
      </w:pPr>
    </w:p>
    <w:p w14:paraId="4EBCB697" w14:textId="3EEF1B7B" w:rsidR="0070072A" w:rsidRPr="0036542D" w:rsidRDefault="0070072A" w:rsidP="0070072A">
      <w:pPr>
        <w:jc w:val="both"/>
        <w:rPr>
          <w:rFonts w:asciiTheme="minorBidi" w:hAnsiTheme="minorBidi" w:cstheme="minorBidi"/>
          <w:bCs/>
          <w:sz w:val="24"/>
          <w:szCs w:val="24"/>
        </w:rPr>
      </w:pPr>
      <w:r w:rsidRPr="0036542D">
        <w:rPr>
          <w:rFonts w:asciiTheme="minorBidi" w:hAnsiTheme="minorBidi" w:cstheme="minorBidi"/>
          <w:bCs/>
          <w:sz w:val="24"/>
          <w:szCs w:val="24"/>
        </w:rPr>
        <w:t>The module is broken into 4 sections outlined below:</w:t>
      </w:r>
    </w:p>
    <w:p w14:paraId="20955609" w14:textId="2D0B81F3" w:rsidR="0070072A" w:rsidRPr="0036542D" w:rsidRDefault="0070072A" w:rsidP="0070072A">
      <w:pPr>
        <w:rPr>
          <w:rFonts w:asciiTheme="minorBidi" w:hAnsiTheme="minorBidi" w:cstheme="minorBidi"/>
          <w:sz w:val="24"/>
          <w:szCs w:val="24"/>
        </w:rPr>
      </w:pPr>
    </w:p>
    <w:p w14:paraId="0895E75A" w14:textId="77777777" w:rsidR="0070072A" w:rsidRPr="0036542D" w:rsidRDefault="0070072A" w:rsidP="0070072A">
      <w:pPr>
        <w:rPr>
          <w:rFonts w:asciiTheme="minorBidi" w:hAnsiTheme="minorBidi" w:cstheme="minorBidi"/>
          <w:sz w:val="24"/>
          <w:szCs w:val="24"/>
        </w:rPr>
      </w:pPr>
    </w:p>
    <w:p w14:paraId="63B1BE75" w14:textId="22BB0995" w:rsidR="0070072A" w:rsidRPr="0036542D" w:rsidRDefault="0070072A" w:rsidP="0036542D">
      <w:pPr>
        <w:rPr>
          <w:rFonts w:asciiTheme="minorBidi" w:hAnsiTheme="minorBidi" w:cstheme="minorBidi"/>
          <w:b/>
          <w:bCs/>
          <w:sz w:val="24"/>
          <w:szCs w:val="24"/>
        </w:rPr>
      </w:pPr>
      <w:r w:rsidRPr="0036542D">
        <w:rPr>
          <w:rFonts w:asciiTheme="minorBidi" w:hAnsiTheme="minorBidi" w:cstheme="minorBidi"/>
          <w:b/>
          <w:bCs/>
          <w:sz w:val="24"/>
          <w:szCs w:val="24"/>
        </w:rPr>
        <w:t xml:space="preserve">Part 1 – Embodied </w:t>
      </w:r>
      <w:r w:rsidR="00E67EF9">
        <w:rPr>
          <w:rFonts w:asciiTheme="minorBidi" w:hAnsiTheme="minorBidi" w:cstheme="minorBidi"/>
          <w:b/>
          <w:bCs/>
          <w:sz w:val="24"/>
          <w:szCs w:val="24"/>
        </w:rPr>
        <w:t>response</w:t>
      </w:r>
    </w:p>
    <w:p w14:paraId="6A070897" w14:textId="77777777" w:rsidR="0036542D" w:rsidRPr="0036542D" w:rsidRDefault="0036542D" w:rsidP="0070072A">
      <w:pPr>
        <w:ind w:left="567"/>
        <w:rPr>
          <w:rFonts w:asciiTheme="minorBidi" w:hAnsiTheme="minorBidi" w:cstheme="minorBidi"/>
          <w:sz w:val="24"/>
          <w:szCs w:val="24"/>
        </w:rPr>
      </w:pPr>
    </w:p>
    <w:p w14:paraId="34E477C7" w14:textId="627ACB26"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This will be a practical psycho-physical exploration of developing physical expression in rehearsals. The work will reflect on contemporary methods of connecting the imagination with the body utilising meaning, movement, rhythm</w:t>
      </w:r>
      <w:r w:rsidR="00E67EF9">
        <w:rPr>
          <w:rFonts w:asciiTheme="minorBidi" w:hAnsiTheme="minorBidi" w:cstheme="minorBidi"/>
          <w:sz w:val="24"/>
          <w:szCs w:val="24"/>
        </w:rPr>
        <w:t xml:space="preserve">, </w:t>
      </w:r>
      <w:r w:rsidRPr="0036542D">
        <w:rPr>
          <w:rFonts w:asciiTheme="minorBidi" w:hAnsiTheme="minorBidi" w:cstheme="minorBidi"/>
          <w:sz w:val="24"/>
          <w:szCs w:val="24"/>
        </w:rPr>
        <w:t>composition</w:t>
      </w:r>
      <w:r w:rsidR="00E67EF9">
        <w:rPr>
          <w:rFonts w:asciiTheme="minorBidi" w:hAnsiTheme="minorBidi" w:cstheme="minorBidi"/>
          <w:sz w:val="24"/>
          <w:szCs w:val="24"/>
        </w:rPr>
        <w:t xml:space="preserve">, </w:t>
      </w:r>
      <w:r w:rsidRPr="0036542D">
        <w:rPr>
          <w:rFonts w:asciiTheme="minorBidi" w:hAnsiTheme="minorBidi" w:cstheme="minorBidi"/>
          <w:sz w:val="24"/>
          <w:szCs w:val="24"/>
        </w:rPr>
        <w:t xml:space="preserve">using text and/or devising original expressive work. There will be a focus on understanding the responsibilities of the performer </w:t>
      </w:r>
      <w:r w:rsidR="00E67EF9" w:rsidRPr="00030A10">
        <w:rPr>
          <w:rFonts w:asciiTheme="minorBidi" w:hAnsiTheme="minorBidi" w:cstheme="minorBidi"/>
          <w:sz w:val="24"/>
          <w:szCs w:val="24"/>
        </w:rPr>
        <w:t xml:space="preserve">with </w:t>
      </w:r>
      <w:r w:rsidRPr="00030A10">
        <w:rPr>
          <w:rFonts w:asciiTheme="minorBidi" w:hAnsiTheme="minorBidi" w:cstheme="minorBidi"/>
          <w:sz w:val="24"/>
          <w:szCs w:val="24"/>
        </w:rPr>
        <w:t>regar</w:t>
      </w:r>
      <w:r w:rsidR="00E67EF9" w:rsidRPr="00030A10">
        <w:rPr>
          <w:rFonts w:asciiTheme="minorBidi" w:hAnsiTheme="minorBidi" w:cstheme="minorBidi"/>
          <w:sz w:val="24"/>
          <w:szCs w:val="24"/>
        </w:rPr>
        <w:t>ds</w:t>
      </w:r>
      <w:r w:rsidRPr="00030A10">
        <w:rPr>
          <w:rFonts w:asciiTheme="minorBidi" w:hAnsiTheme="minorBidi" w:cstheme="minorBidi"/>
          <w:sz w:val="24"/>
          <w:szCs w:val="24"/>
        </w:rPr>
        <w:t xml:space="preserve"> </w:t>
      </w:r>
      <w:r w:rsidR="00E67EF9" w:rsidRPr="00030A10">
        <w:rPr>
          <w:rFonts w:asciiTheme="minorBidi" w:hAnsiTheme="minorBidi" w:cstheme="minorBidi"/>
          <w:sz w:val="24"/>
          <w:szCs w:val="24"/>
        </w:rPr>
        <w:t>building trust</w:t>
      </w:r>
      <w:r w:rsidR="00E67EF9">
        <w:rPr>
          <w:rFonts w:asciiTheme="minorBidi" w:hAnsiTheme="minorBidi" w:cstheme="minorBidi"/>
          <w:sz w:val="24"/>
          <w:szCs w:val="24"/>
        </w:rPr>
        <w:t xml:space="preserve"> and </w:t>
      </w:r>
      <w:r w:rsidRPr="0036542D">
        <w:rPr>
          <w:rFonts w:asciiTheme="minorBidi" w:hAnsiTheme="minorBidi" w:cstheme="minorBidi"/>
          <w:sz w:val="24"/>
          <w:szCs w:val="24"/>
        </w:rPr>
        <w:t>physical awareness while collaborating with others.</w:t>
      </w:r>
    </w:p>
    <w:p w14:paraId="3BD3EF00" w14:textId="77777777" w:rsidR="0070072A" w:rsidRPr="0036542D" w:rsidRDefault="0070072A" w:rsidP="0070072A">
      <w:pPr>
        <w:ind w:firstLine="567"/>
        <w:rPr>
          <w:rFonts w:asciiTheme="minorBidi" w:hAnsiTheme="minorBidi" w:cstheme="minorBidi"/>
          <w:sz w:val="24"/>
          <w:szCs w:val="24"/>
        </w:rPr>
      </w:pPr>
    </w:p>
    <w:p w14:paraId="4C84A772" w14:textId="77777777" w:rsidR="0070072A" w:rsidRPr="0036542D" w:rsidRDefault="0070072A" w:rsidP="0036542D">
      <w:pPr>
        <w:rPr>
          <w:rFonts w:asciiTheme="minorBidi" w:hAnsiTheme="minorBidi" w:cstheme="minorBidi"/>
          <w:b/>
          <w:bCs/>
          <w:sz w:val="24"/>
          <w:szCs w:val="24"/>
        </w:rPr>
      </w:pPr>
      <w:r w:rsidRPr="0036542D">
        <w:rPr>
          <w:rFonts w:asciiTheme="minorBidi" w:hAnsiTheme="minorBidi" w:cstheme="minorBidi"/>
          <w:b/>
          <w:bCs/>
          <w:sz w:val="24"/>
          <w:szCs w:val="24"/>
        </w:rPr>
        <w:t>Part 2 – Connecting and Responding</w:t>
      </w:r>
    </w:p>
    <w:p w14:paraId="65D8B3A0" w14:textId="77777777" w:rsidR="0036542D" w:rsidRPr="0036542D" w:rsidRDefault="0036542D" w:rsidP="0036542D">
      <w:pPr>
        <w:rPr>
          <w:rFonts w:asciiTheme="minorBidi" w:hAnsiTheme="minorBidi" w:cstheme="minorBidi"/>
          <w:b/>
          <w:bCs/>
          <w:sz w:val="24"/>
          <w:szCs w:val="24"/>
        </w:rPr>
      </w:pPr>
    </w:p>
    <w:p w14:paraId="18188F17"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The student will be guided through an introduction to the Sanford Meisner technique of acting. This approach is to encourage the performer to respond instinctively and truthfully within the imaginary circumstance of the story and help deepen an authentic connection with fellow performers. The Meisner Acting technique can greatly compliment script work as well as offer a pathway to devising. There will be a focus on Stanislavski’s understanding of the free body to encourage an open and uninhibited response in the performer, improving listening and observational skills</w:t>
      </w:r>
    </w:p>
    <w:p w14:paraId="33B50B0F" w14:textId="77777777" w:rsidR="0036542D" w:rsidRPr="0036542D" w:rsidRDefault="0036542D" w:rsidP="0036542D">
      <w:pPr>
        <w:rPr>
          <w:rFonts w:asciiTheme="minorBidi" w:hAnsiTheme="minorBidi" w:cstheme="minorBidi"/>
          <w:sz w:val="24"/>
          <w:szCs w:val="24"/>
        </w:rPr>
      </w:pPr>
    </w:p>
    <w:p w14:paraId="178B0534" w14:textId="2369FA53" w:rsidR="0070072A" w:rsidRPr="0036542D" w:rsidRDefault="0070072A" w:rsidP="0036542D">
      <w:pPr>
        <w:rPr>
          <w:rFonts w:asciiTheme="minorBidi" w:hAnsiTheme="minorBidi" w:cstheme="minorBidi"/>
          <w:b/>
          <w:bCs/>
          <w:sz w:val="24"/>
          <w:szCs w:val="24"/>
        </w:rPr>
      </w:pPr>
      <w:r w:rsidRPr="0036542D">
        <w:rPr>
          <w:rFonts w:asciiTheme="minorBidi" w:hAnsiTheme="minorBidi" w:cstheme="minorBidi"/>
          <w:b/>
          <w:bCs/>
          <w:sz w:val="24"/>
          <w:szCs w:val="24"/>
        </w:rPr>
        <w:t>Part 3 – Communicating Text</w:t>
      </w:r>
    </w:p>
    <w:p w14:paraId="230A9204" w14:textId="77777777" w:rsidR="0036542D" w:rsidRPr="0036542D" w:rsidRDefault="0036542D" w:rsidP="0036542D">
      <w:pPr>
        <w:rPr>
          <w:rFonts w:asciiTheme="minorBidi" w:hAnsiTheme="minorBidi" w:cstheme="minorBidi"/>
          <w:b/>
          <w:bCs/>
          <w:sz w:val="24"/>
          <w:szCs w:val="24"/>
        </w:rPr>
      </w:pPr>
    </w:p>
    <w:p w14:paraId="4B5358A9"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 xml:space="preserve">This process will help guide the actor from page to performance. Through selected plays/performance texts, this experiential approach will focus on building confidence in reading skills, utilising the breath to support the texts logic and emotional response and introduce techniques to understand story through text analysis, developing the work through to performance. There will be a focus on researching and presenting vocal techniques to prepare the voice and articulation process for rehearsals.  </w:t>
      </w:r>
    </w:p>
    <w:p w14:paraId="6F771FDC" w14:textId="77777777" w:rsidR="0070072A" w:rsidRPr="0036542D" w:rsidRDefault="0070072A" w:rsidP="0070072A">
      <w:pPr>
        <w:ind w:firstLine="567"/>
        <w:rPr>
          <w:rFonts w:asciiTheme="minorBidi" w:hAnsiTheme="minorBidi" w:cstheme="minorBidi"/>
          <w:sz w:val="24"/>
          <w:szCs w:val="24"/>
        </w:rPr>
      </w:pPr>
    </w:p>
    <w:p w14:paraId="480E2073" w14:textId="77777777" w:rsidR="0070072A" w:rsidRPr="0036542D" w:rsidRDefault="0070072A" w:rsidP="0036542D">
      <w:pPr>
        <w:rPr>
          <w:rFonts w:asciiTheme="minorBidi" w:hAnsiTheme="minorBidi" w:cstheme="minorBidi"/>
          <w:b/>
          <w:bCs/>
          <w:sz w:val="24"/>
          <w:szCs w:val="24"/>
        </w:rPr>
      </w:pPr>
      <w:r w:rsidRPr="0036542D">
        <w:rPr>
          <w:rFonts w:asciiTheme="minorBidi" w:hAnsiTheme="minorBidi" w:cstheme="minorBidi"/>
          <w:b/>
          <w:bCs/>
          <w:sz w:val="24"/>
          <w:szCs w:val="24"/>
        </w:rPr>
        <w:t>Part 4 – Introduction to Character</w:t>
      </w:r>
    </w:p>
    <w:p w14:paraId="2D17C3F1" w14:textId="77777777" w:rsidR="0036542D" w:rsidRPr="0036542D" w:rsidRDefault="0036542D" w:rsidP="0036542D">
      <w:pPr>
        <w:rPr>
          <w:rFonts w:asciiTheme="minorBidi" w:hAnsiTheme="minorBidi" w:cstheme="minorBidi"/>
          <w:b/>
          <w:bCs/>
          <w:sz w:val="24"/>
          <w:szCs w:val="24"/>
        </w:rPr>
      </w:pPr>
    </w:p>
    <w:p w14:paraId="60FFBA69" w14:textId="0D466DCA"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We will explore Uta Hagen’s process of creating character. Truth</w:t>
      </w:r>
      <w:r w:rsidR="00E67EF9">
        <w:rPr>
          <w:rFonts w:asciiTheme="minorBidi" w:hAnsiTheme="minorBidi" w:cstheme="minorBidi"/>
          <w:sz w:val="24"/>
          <w:szCs w:val="24"/>
        </w:rPr>
        <w:t xml:space="preserve">, </w:t>
      </w:r>
      <w:r w:rsidRPr="0036542D">
        <w:rPr>
          <w:rFonts w:asciiTheme="minorBidi" w:hAnsiTheme="minorBidi" w:cstheme="minorBidi"/>
          <w:sz w:val="24"/>
          <w:szCs w:val="24"/>
        </w:rPr>
        <w:t>authenticity and observing how we live</w:t>
      </w:r>
      <w:r w:rsidR="00E67EF9">
        <w:rPr>
          <w:rFonts w:asciiTheme="minorBidi" w:hAnsiTheme="minorBidi" w:cstheme="minorBidi"/>
          <w:sz w:val="24"/>
          <w:szCs w:val="24"/>
        </w:rPr>
        <w:t xml:space="preserve"> </w:t>
      </w:r>
      <w:r w:rsidRPr="0036542D">
        <w:rPr>
          <w:rFonts w:asciiTheme="minorBidi" w:hAnsiTheme="minorBidi" w:cstheme="minorBidi"/>
          <w:sz w:val="24"/>
          <w:szCs w:val="24"/>
        </w:rPr>
        <w:t xml:space="preserve">lie at the heart of Hagen’s ideology. Using classic techniques such as the </w:t>
      </w:r>
      <w:r w:rsidRPr="0036542D">
        <w:rPr>
          <w:rFonts w:asciiTheme="minorBidi" w:hAnsiTheme="minorBidi" w:cstheme="minorBidi"/>
          <w:i/>
          <w:iCs/>
          <w:sz w:val="24"/>
          <w:szCs w:val="24"/>
        </w:rPr>
        <w:t>Nine questions</w:t>
      </w:r>
      <w:r w:rsidRPr="0036542D">
        <w:rPr>
          <w:rFonts w:asciiTheme="minorBidi" w:hAnsiTheme="minorBidi" w:cstheme="minorBidi"/>
          <w:sz w:val="24"/>
          <w:szCs w:val="24"/>
        </w:rPr>
        <w:t xml:space="preserve">, </w:t>
      </w:r>
      <w:r w:rsidRPr="0036542D">
        <w:rPr>
          <w:rFonts w:asciiTheme="minorBidi" w:hAnsiTheme="minorBidi" w:cstheme="minorBidi"/>
          <w:i/>
          <w:iCs/>
          <w:sz w:val="24"/>
          <w:szCs w:val="24"/>
        </w:rPr>
        <w:t>Sense memory</w:t>
      </w:r>
      <w:r w:rsidRPr="0036542D">
        <w:rPr>
          <w:rFonts w:asciiTheme="minorBidi" w:hAnsiTheme="minorBidi" w:cstheme="minorBidi"/>
          <w:sz w:val="24"/>
          <w:szCs w:val="24"/>
        </w:rPr>
        <w:t xml:space="preserve"> and </w:t>
      </w:r>
      <w:r w:rsidRPr="0036542D">
        <w:rPr>
          <w:rFonts w:asciiTheme="minorBidi" w:hAnsiTheme="minorBidi" w:cstheme="minorBidi"/>
          <w:i/>
          <w:iCs/>
          <w:sz w:val="24"/>
          <w:szCs w:val="24"/>
        </w:rPr>
        <w:t xml:space="preserve">Identity </w:t>
      </w:r>
      <w:r w:rsidRPr="0036542D">
        <w:rPr>
          <w:rFonts w:asciiTheme="minorBidi" w:hAnsiTheme="minorBidi" w:cstheme="minorBidi"/>
          <w:sz w:val="24"/>
          <w:szCs w:val="24"/>
        </w:rPr>
        <w:t xml:space="preserve">we will explore the process of creating a logical context for a character that the performer can build upon. </w:t>
      </w:r>
    </w:p>
    <w:p w14:paraId="42887BDD" w14:textId="77777777" w:rsidR="0070072A" w:rsidRPr="0036542D" w:rsidRDefault="0070072A" w:rsidP="0070072A">
      <w:pPr>
        <w:rPr>
          <w:rFonts w:asciiTheme="minorBidi" w:hAnsiTheme="minorBidi" w:cstheme="minorBidi"/>
          <w:b/>
          <w:bCs/>
          <w:sz w:val="24"/>
          <w:szCs w:val="24"/>
        </w:rPr>
      </w:pPr>
    </w:p>
    <w:p w14:paraId="41614BC7" w14:textId="77777777" w:rsidR="0036542D" w:rsidRPr="0036542D" w:rsidRDefault="0070072A" w:rsidP="0036542D">
      <w:pPr>
        <w:rPr>
          <w:rFonts w:asciiTheme="minorBidi" w:hAnsiTheme="minorBidi" w:cstheme="minorBidi"/>
          <w:b/>
          <w:bCs/>
          <w:sz w:val="24"/>
          <w:szCs w:val="24"/>
        </w:rPr>
      </w:pPr>
      <w:r w:rsidRPr="0036542D">
        <w:rPr>
          <w:rFonts w:asciiTheme="minorBidi" w:hAnsiTheme="minorBidi" w:cstheme="minorBidi"/>
          <w:b/>
          <w:bCs/>
          <w:sz w:val="24"/>
          <w:szCs w:val="24"/>
        </w:rPr>
        <w:t>You will be assessed continuously throughout the module</w:t>
      </w:r>
      <w:r w:rsidR="0036542D" w:rsidRPr="0036542D">
        <w:rPr>
          <w:rFonts w:asciiTheme="minorBidi" w:hAnsiTheme="minorBidi" w:cstheme="minorBidi"/>
          <w:b/>
          <w:bCs/>
          <w:sz w:val="24"/>
          <w:szCs w:val="24"/>
        </w:rPr>
        <w:t xml:space="preserve"> c</w:t>
      </w:r>
      <w:r w:rsidRPr="0036542D">
        <w:rPr>
          <w:rFonts w:asciiTheme="minorBidi" w:hAnsiTheme="minorBidi" w:cstheme="minorBidi"/>
          <w:b/>
          <w:bCs/>
          <w:sz w:val="24"/>
          <w:szCs w:val="24"/>
        </w:rPr>
        <w:t xml:space="preserve">ulminating in a summative assessment at the close focussing on the key elements of learning from the whole module. </w:t>
      </w:r>
    </w:p>
    <w:p w14:paraId="70332E1F" w14:textId="77777777" w:rsidR="0036542D" w:rsidRPr="0036542D" w:rsidRDefault="0036542D" w:rsidP="0036542D">
      <w:pPr>
        <w:rPr>
          <w:rFonts w:asciiTheme="minorBidi" w:hAnsiTheme="minorBidi" w:cstheme="minorBidi"/>
          <w:b/>
          <w:bCs/>
          <w:sz w:val="24"/>
          <w:szCs w:val="24"/>
        </w:rPr>
      </w:pPr>
    </w:p>
    <w:p w14:paraId="2E1FFE4F"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 xml:space="preserve">- Students understanding of psycho physical expression, </w:t>
      </w:r>
    </w:p>
    <w:p w14:paraId="1C6BDA5E"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 xml:space="preserve">- Student level of connection and ability to respond within given circumstances                               </w:t>
      </w:r>
    </w:p>
    <w:p w14:paraId="70A50E6E"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 Student clarity of story telling, diction and vocal expression inspired by text</w:t>
      </w:r>
    </w:p>
    <w:p w14:paraId="07277A57" w14:textId="77777777" w:rsidR="0070072A" w:rsidRPr="0036542D" w:rsidRDefault="0070072A" w:rsidP="0070072A">
      <w:pPr>
        <w:ind w:left="567"/>
        <w:rPr>
          <w:rFonts w:asciiTheme="minorBidi" w:hAnsiTheme="minorBidi" w:cstheme="minorBidi"/>
          <w:sz w:val="24"/>
          <w:szCs w:val="24"/>
        </w:rPr>
      </w:pPr>
      <w:r w:rsidRPr="0036542D">
        <w:rPr>
          <w:rFonts w:asciiTheme="minorBidi" w:hAnsiTheme="minorBidi" w:cstheme="minorBidi"/>
          <w:sz w:val="24"/>
          <w:szCs w:val="24"/>
        </w:rPr>
        <w:t>- Student’s understanding of how to create a character</w:t>
      </w:r>
    </w:p>
    <w:p w14:paraId="11E3829D" w14:textId="77777777" w:rsidR="0036542D" w:rsidRPr="0036542D" w:rsidRDefault="0036542D" w:rsidP="0036542D">
      <w:pPr>
        <w:rPr>
          <w:rFonts w:asciiTheme="minorBidi" w:hAnsiTheme="minorBidi" w:cstheme="minorBidi"/>
          <w:sz w:val="24"/>
          <w:szCs w:val="24"/>
        </w:rPr>
      </w:pPr>
    </w:p>
    <w:p w14:paraId="5C7A297B" w14:textId="77777777" w:rsidR="0036542D" w:rsidRPr="0036542D" w:rsidRDefault="0036542D" w:rsidP="0036542D">
      <w:pPr>
        <w:rPr>
          <w:rFonts w:asciiTheme="minorBidi" w:hAnsiTheme="minorBidi" w:cstheme="minorBidi"/>
          <w:sz w:val="24"/>
          <w:szCs w:val="24"/>
        </w:rPr>
      </w:pPr>
    </w:p>
    <w:p w14:paraId="49F07F99" w14:textId="35A9ED3F" w:rsidR="0036542D" w:rsidRPr="0036542D" w:rsidRDefault="0036542D" w:rsidP="0036542D">
      <w:pPr>
        <w:rPr>
          <w:rFonts w:asciiTheme="minorBidi" w:hAnsiTheme="minorBidi" w:cstheme="minorBidi"/>
          <w:b/>
          <w:bCs/>
          <w:sz w:val="24"/>
          <w:szCs w:val="24"/>
        </w:rPr>
      </w:pPr>
      <w:r>
        <w:rPr>
          <w:rFonts w:asciiTheme="minorBidi" w:hAnsiTheme="minorBidi" w:cstheme="minorBidi"/>
          <w:b/>
          <w:bCs/>
          <w:sz w:val="24"/>
          <w:szCs w:val="24"/>
        </w:rPr>
        <w:t>COMPONENT</w:t>
      </w:r>
      <w:r w:rsidRPr="0036542D">
        <w:rPr>
          <w:rFonts w:asciiTheme="minorBidi" w:hAnsiTheme="minorBidi" w:cstheme="minorBidi"/>
          <w:b/>
          <w:bCs/>
          <w:sz w:val="24"/>
          <w:szCs w:val="24"/>
        </w:rPr>
        <w:t xml:space="preserve"> 2: Written (30)</w:t>
      </w:r>
    </w:p>
    <w:p w14:paraId="4152D139" w14:textId="53C865A6" w:rsidR="0036542D" w:rsidRPr="0036542D" w:rsidRDefault="0036542D" w:rsidP="0036542D">
      <w:pPr>
        <w:rPr>
          <w:rFonts w:asciiTheme="minorBidi" w:hAnsiTheme="minorBidi" w:cstheme="minorBidi"/>
          <w:b/>
          <w:bCs/>
          <w:sz w:val="24"/>
          <w:szCs w:val="24"/>
        </w:rPr>
      </w:pPr>
      <w:r w:rsidRPr="0036542D">
        <w:rPr>
          <w:rFonts w:asciiTheme="minorBidi" w:hAnsiTheme="minorBidi" w:cstheme="minorBidi"/>
          <w:b/>
          <w:bCs/>
          <w:sz w:val="24"/>
          <w:szCs w:val="24"/>
        </w:rPr>
        <w:t xml:space="preserve"> </w:t>
      </w:r>
    </w:p>
    <w:p w14:paraId="21313D18"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Students must keep an Actors Journal throughout the module. The journal is written EVIDENCE of your impressions and reflections – academically and personally – during a specific timescale of working on a module, which will reflect your development.</w:t>
      </w:r>
    </w:p>
    <w:p w14:paraId="29293633" w14:textId="77777777" w:rsidR="0036542D" w:rsidRPr="0036542D" w:rsidRDefault="0036542D" w:rsidP="0036542D">
      <w:pPr>
        <w:rPr>
          <w:rFonts w:asciiTheme="minorBidi" w:hAnsiTheme="minorBidi" w:cstheme="minorBidi"/>
          <w:sz w:val="24"/>
          <w:szCs w:val="24"/>
        </w:rPr>
      </w:pPr>
    </w:p>
    <w:p w14:paraId="79017CD6"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lastRenderedPageBreak/>
        <w:t>You should evidence research.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w:t>
      </w:r>
    </w:p>
    <w:p w14:paraId="491F03A5"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Reflective writing in essence is a personal form of writing, and each practitioner has a unique method/style of writing. However, the principles are the same regarding the purpose of reflection, which are:</w:t>
      </w:r>
    </w:p>
    <w:p w14:paraId="01AE5407" w14:textId="77777777" w:rsidR="0036542D" w:rsidRPr="0036542D" w:rsidRDefault="0036542D" w:rsidP="0036542D">
      <w:pPr>
        <w:rPr>
          <w:rFonts w:asciiTheme="minorBidi" w:hAnsiTheme="minorBidi" w:cstheme="minorBidi"/>
          <w:sz w:val="24"/>
          <w:szCs w:val="24"/>
        </w:rPr>
      </w:pPr>
    </w:p>
    <w:p w14:paraId="45DBABFB"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w:t>
      </w:r>
      <w:r w:rsidRPr="0036542D">
        <w:rPr>
          <w:rFonts w:asciiTheme="minorBidi" w:hAnsiTheme="minorBidi" w:cstheme="minorBidi"/>
          <w:sz w:val="24"/>
          <w:szCs w:val="24"/>
        </w:rPr>
        <w:tab/>
        <w:t>ideas and impressions of the session</w:t>
      </w:r>
    </w:p>
    <w:p w14:paraId="17618A43"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w:t>
      </w:r>
      <w:r w:rsidRPr="0036542D">
        <w:rPr>
          <w:rFonts w:asciiTheme="minorBidi" w:hAnsiTheme="minorBidi" w:cstheme="minorBidi"/>
          <w:sz w:val="24"/>
          <w:szCs w:val="24"/>
        </w:rPr>
        <w:tab/>
        <w:t>Further research to cross-refer</w:t>
      </w:r>
    </w:p>
    <w:p w14:paraId="108D1022" w14:textId="1401EA29" w:rsidR="0070072A" w:rsidRDefault="0036542D" w:rsidP="0036542D">
      <w:pPr>
        <w:rPr>
          <w:rFonts w:asciiTheme="minorBidi" w:hAnsiTheme="minorBidi" w:cstheme="minorBidi"/>
          <w:sz w:val="24"/>
          <w:szCs w:val="24"/>
        </w:rPr>
      </w:pPr>
      <w:r w:rsidRPr="0036542D">
        <w:rPr>
          <w:rFonts w:asciiTheme="minorBidi" w:hAnsiTheme="minorBidi" w:cstheme="minorBidi"/>
          <w:sz w:val="24"/>
          <w:szCs w:val="24"/>
        </w:rPr>
        <w:t>-</w:t>
      </w:r>
      <w:r w:rsidRPr="0036542D">
        <w:rPr>
          <w:rFonts w:asciiTheme="minorBidi" w:hAnsiTheme="minorBidi" w:cstheme="minorBidi"/>
          <w:sz w:val="24"/>
          <w:szCs w:val="24"/>
        </w:rPr>
        <w:tab/>
        <w:t>A conclusion of personal learning</w:t>
      </w:r>
    </w:p>
    <w:p w14:paraId="30EAEC0C" w14:textId="77777777" w:rsidR="00913D46" w:rsidRDefault="00913D46" w:rsidP="0036542D">
      <w:pPr>
        <w:rPr>
          <w:rFonts w:asciiTheme="minorBidi" w:hAnsiTheme="minorBidi" w:cstheme="minorBidi"/>
          <w:sz w:val="24"/>
          <w:szCs w:val="24"/>
        </w:rPr>
      </w:pPr>
    </w:p>
    <w:p w14:paraId="04A0DF68" w14:textId="36217956" w:rsidR="00913D46" w:rsidRDefault="00913D46" w:rsidP="0036542D">
      <w:pPr>
        <w:rPr>
          <w:rFonts w:asciiTheme="minorBidi" w:hAnsiTheme="minorBidi" w:cstheme="minorBidi"/>
          <w:sz w:val="24"/>
          <w:szCs w:val="24"/>
        </w:rPr>
      </w:pPr>
      <w:r>
        <w:rPr>
          <w:rFonts w:asciiTheme="minorBidi" w:hAnsiTheme="minorBidi" w:cstheme="minorBidi"/>
          <w:sz w:val="24"/>
          <w:szCs w:val="24"/>
        </w:rPr>
        <w:t xml:space="preserve">There will be two </w:t>
      </w:r>
      <w:r w:rsidR="002E57C5">
        <w:rPr>
          <w:rFonts w:asciiTheme="minorBidi" w:hAnsiTheme="minorBidi" w:cstheme="minorBidi"/>
          <w:sz w:val="24"/>
          <w:szCs w:val="24"/>
        </w:rPr>
        <w:t>submissions</w:t>
      </w:r>
      <w:r>
        <w:rPr>
          <w:rFonts w:asciiTheme="minorBidi" w:hAnsiTheme="minorBidi" w:cstheme="minorBidi"/>
          <w:sz w:val="24"/>
          <w:szCs w:val="24"/>
        </w:rPr>
        <w:t xml:space="preserve"> </w:t>
      </w:r>
      <w:r w:rsidR="002E57C5">
        <w:rPr>
          <w:rFonts w:asciiTheme="minorBidi" w:hAnsiTheme="minorBidi" w:cstheme="minorBidi"/>
          <w:sz w:val="24"/>
          <w:szCs w:val="24"/>
        </w:rPr>
        <w:t xml:space="preserve">in blog form </w:t>
      </w:r>
      <w:r w:rsidR="0015585F">
        <w:rPr>
          <w:rFonts w:asciiTheme="minorBidi" w:hAnsiTheme="minorBidi" w:cstheme="minorBidi"/>
          <w:sz w:val="24"/>
          <w:szCs w:val="24"/>
        </w:rPr>
        <w:t>drawing from your journal. These will be submitted through</w:t>
      </w:r>
      <w:r>
        <w:rPr>
          <w:rFonts w:asciiTheme="minorBidi" w:hAnsiTheme="minorBidi" w:cstheme="minorBidi"/>
          <w:sz w:val="24"/>
          <w:szCs w:val="24"/>
        </w:rPr>
        <w:t xml:space="preserve"> Turnitin on Moodle. </w:t>
      </w:r>
    </w:p>
    <w:p w14:paraId="37663F8B" w14:textId="77777777" w:rsidR="00913D46" w:rsidRDefault="00913D46" w:rsidP="0036542D">
      <w:pPr>
        <w:rPr>
          <w:rFonts w:asciiTheme="minorBidi" w:hAnsiTheme="minorBidi" w:cstheme="minorBidi"/>
          <w:sz w:val="24"/>
          <w:szCs w:val="24"/>
        </w:rPr>
      </w:pPr>
    </w:p>
    <w:p w14:paraId="57ABFC7F" w14:textId="329BF8B1" w:rsidR="00913D46" w:rsidRDefault="00913D46" w:rsidP="00913D46">
      <w:pPr>
        <w:rPr>
          <w:rFonts w:asciiTheme="minorBidi" w:hAnsiTheme="minorBidi" w:cstheme="minorBidi"/>
          <w:sz w:val="24"/>
          <w:szCs w:val="24"/>
        </w:rPr>
      </w:pPr>
      <w:r>
        <w:rPr>
          <w:rFonts w:asciiTheme="minorBidi" w:hAnsiTheme="minorBidi" w:cstheme="minorBidi"/>
          <w:sz w:val="24"/>
          <w:szCs w:val="24"/>
        </w:rPr>
        <w:t>Submission 1</w:t>
      </w:r>
      <w:r w:rsidR="002E57C5">
        <w:rPr>
          <w:rFonts w:asciiTheme="minorBidi" w:hAnsiTheme="minorBidi" w:cstheme="minorBidi"/>
          <w:sz w:val="24"/>
          <w:szCs w:val="24"/>
        </w:rPr>
        <w:t>: 9 December</w:t>
      </w:r>
    </w:p>
    <w:p w14:paraId="37AD0E1A" w14:textId="5DB6B914" w:rsidR="002E57C5" w:rsidRDefault="002E57C5" w:rsidP="00913D46">
      <w:pPr>
        <w:rPr>
          <w:rFonts w:asciiTheme="minorBidi" w:hAnsiTheme="minorBidi" w:cstheme="minorBidi"/>
          <w:sz w:val="24"/>
          <w:szCs w:val="24"/>
        </w:rPr>
      </w:pPr>
      <w:r>
        <w:rPr>
          <w:rFonts w:asciiTheme="minorBidi" w:hAnsiTheme="minorBidi" w:cstheme="minorBidi"/>
          <w:sz w:val="24"/>
          <w:szCs w:val="24"/>
        </w:rPr>
        <w:t>Submission 2: 31 March</w:t>
      </w:r>
    </w:p>
    <w:p w14:paraId="4F762C8D" w14:textId="77777777" w:rsidR="002E57C5" w:rsidRPr="0036542D" w:rsidRDefault="002E57C5" w:rsidP="00913D46">
      <w:pPr>
        <w:rPr>
          <w:rFonts w:asciiTheme="minorBidi" w:hAnsiTheme="minorBidi" w:cstheme="minorBidi"/>
          <w:sz w:val="24"/>
          <w:szCs w:val="24"/>
        </w:rPr>
      </w:pPr>
    </w:p>
    <w:p w14:paraId="7ECB9E57" w14:textId="77777777" w:rsidR="00152E9D" w:rsidRPr="0036542D" w:rsidRDefault="00152E9D" w:rsidP="0036542D">
      <w:pPr>
        <w:rPr>
          <w:rFonts w:asciiTheme="minorBidi" w:hAnsiTheme="minorBidi" w:cstheme="minorBidi"/>
          <w:sz w:val="24"/>
          <w:szCs w:val="24"/>
        </w:rPr>
      </w:pPr>
    </w:p>
    <w:p w14:paraId="6486743A" w14:textId="77777777" w:rsidR="00152E9D" w:rsidRPr="0036542D" w:rsidRDefault="00152E9D" w:rsidP="00A67FB1">
      <w:pPr>
        <w:ind w:left="720"/>
        <w:rPr>
          <w:rFonts w:asciiTheme="minorBidi" w:hAnsiTheme="minorBidi" w:cstheme="minorBidi"/>
          <w:sz w:val="24"/>
          <w:szCs w:val="24"/>
        </w:rPr>
      </w:pPr>
    </w:p>
    <w:p w14:paraId="44220C89" w14:textId="4AE428B5" w:rsidR="0036542D" w:rsidRPr="0036542D" w:rsidRDefault="0036542D" w:rsidP="0036542D">
      <w:pPr>
        <w:rPr>
          <w:rFonts w:asciiTheme="minorBidi" w:hAnsiTheme="minorBidi" w:cstheme="minorBidi"/>
          <w:b/>
          <w:bCs/>
          <w:sz w:val="24"/>
          <w:szCs w:val="24"/>
        </w:rPr>
      </w:pPr>
      <w:r>
        <w:rPr>
          <w:rFonts w:asciiTheme="minorBidi" w:hAnsiTheme="minorBidi" w:cstheme="minorBidi"/>
          <w:b/>
          <w:bCs/>
          <w:sz w:val="24"/>
          <w:szCs w:val="24"/>
        </w:rPr>
        <w:t xml:space="preserve">COMPONENT 3: </w:t>
      </w:r>
      <w:r w:rsidRPr="0036542D">
        <w:rPr>
          <w:rFonts w:asciiTheme="minorBidi" w:hAnsiTheme="minorBidi" w:cstheme="minorBidi"/>
          <w:b/>
          <w:bCs/>
          <w:sz w:val="24"/>
          <w:szCs w:val="24"/>
        </w:rPr>
        <w:t>Transferable Skills for Life and Professional Practice (2</w:t>
      </w:r>
      <w:r>
        <w:rPr>
          <w:rFonts w:asciiTheme="minorBidi" w:hAnsiTheme="minorBidi" w:cstheme="minorBidi"/>
          <w:b/>
          <w:bCs/>
          <w:sz w:val="24"/>
          <w:szCs w:val="24"/>
        </w:rPr>
        <w:t>0</w:t>
      </w:r>
      <w:r w:rsidRPr="0036542D">
        <w:rPr>
          <w:rFonts w:asciiTheme="minorBidi" w:hAnsiTheme="minorBidi" w:cstheme="minorBidi"/>
          <w:b/>
          <w:bCs/>
          <w:sz w:val="24"/>
          <w:szCs w:val="24"/>
        </w:rPr>
        <w:t>)</w:t>
      </w:r>
    </w:p>
    <w:p w14:paraId="6947CC38" w14:textId="77777777" w:rsidR="0036542D" w:rsidRPr="0036542D" w:rsidRDefault="0036542D" w:rsidP="0036542D">
      <w:pPr>
        <w:rPr>
          <w:rFonts w:asciiTheme="minorBidi" w:hAnsiTheme="minorBidi" w:cstheme="minorBidi"/>
          <w:b/>
          <w:bCs/>
          <w:sz w:val="24"/>
          <w:szCs w:val="24"/>
        </w:rPr>
      </w:pPr>
    </w:p>
    <w:p w14:paraId="02726221" w14:textId="47EEE70E" w:rsidR="0036542D" w:rsidRPr="0036542D" w:rsidRDefault="0036542D" w:rsidP="0036542D">
      <w:pPr>
        <w:rPr>
          <w:rFonts w:asciiTheme="minorBidi" w:hAnsiTheme="minorBidi" w:cstheme="minorBidi"/>
          <w:b/>
          <w:bCs/>
          <w:sz w:val="24"/>
          <w:szCs w:val="24"/>
        </w:rPr>
      </w:pPr>
      <w:r w:rsidRPr="0036542D">
        <w:rPr>
          <w:rFonts w:asciiTheme="minorBidi" w:hAnsiTheme="minorBidi" w:cstheme="minorBidi"/>
          <w:b/>
          <w:bCs/>
          <w:sz w:val="24"/>
          <w:szCs w:val="24"/>
        </w:rPr>
        <w:t xml:space="preserve">The student </w:t>
      </w:r>
      <w:r>
        <w:rPr>
          <w:rFonts w:asciiTheme="minorBidi" w:hAnsiTheme="minorBidi" w:cstheme="minorBidi"/>
          <w:b/>
          <w:bCs/>
          <w:sz w:val="24"/>
          <w:szCs w:val="24"/>
        </w:rPr>
        <w:t>should:</w:t>
      </w:r>
    </w:p>
    <w:p w14:paraId="792B4109" w14:textId="77777777" w:rsidR="0036542D" w:rsidRPr="0036542D" w:rsidRDefault="0036542D" w:rsidP="0036542D">
      <w:pPr>
        <w:rPr>
          <w:rFonts w:asciiTheme="minorBidi" w:hAnsiTheme="minorBidi" w:cstheme="minorBidi"/>
          <w:b/>
          <w:bCs/>
          <w:sz w:val="24"/>
          <w:szCs w:val="24"/>
        </w:rPr>
      </w:pPr>
    </w:p>
    <w:p w14:paraId="0B6AE731"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Demonstrate evidence of the qualities and transferable skills necessary for employment that requires the exercise of some personal responsibility.</w:t>
      </w:r>
    </w:p>
    <w:p w14:paraId="1F340304" w14:textId="77777777" w:rsidR="0036542D" w:rsidRPr="0036542D" w:rsidRDefault="0036542D" w:rsidP="0036542D">
      <w:pPr>
        <w:rPr>
          <w:rFonts w:asciiTheme="minorBidi" w:hAnsiTheme="minorBidi" w:cstheme="minorBidi"/>
          <w:sz w:val="24"/>
          <w:szCs w:val="24"/>
        </w:rPr>
      </w:pPr>
    </w:p>
    <w:p w14:paraId="29647D7B" w14:textId="77777777" w:rsidR="0036542D" w:rsidRPr="0036542D" w:rsidRDefault="0036542D" w:rsidP="0036542D">
      <w:pPr>
        <w:rPr>
          <w:rFonts w:asciiTheme="minorBidi" w:hAnsiTheme="minorBidi" w:cstheme="minorBidi"/>
          <w:sz w:val="24"/>
          <w:szCs w:val="24"/>
        </w:rPr>
      </w:pPr>
      <w:r w:rsidRPr="0036542D">
        <w:rPr>
          <w:rFonts w:asciiTheme="minorBidi" w:hAnsiTheme="minorBidi" w:cstheme="minorBidi"/>
          <w:sz w:val="24"/>
          <w:szCs w:val="24"/>
        </w:rPr>
        <w:t>This includes:</w:t>
      </w:r>
    </w:p>
    <w:p w14:paraId="1EC0B128" w14:textId="77777777" w:rsidR="0036542D" w:rsidRDefault="0036542D" w:rsidP="0036542D">
      <w:pPr>
        <w:rPr>
          <w:rFonts w:asciiTheme="minorBidi" w:hAnsiTheme="minorBidi" w:cstheme="minorBidi"/>
          <w:sz w:val="24"/>
          <w:szCs w:val="24"/>
        </w:rPr>
      </w:pPr>
    </w:p>
    <w:p w14:paraId="0BCAC576" w14:textId="4354940E" w:rsidR="0036542D" w:rsidRPr="0036542D" w:rsidRDefault="0036542D" w:rsidP="0036542D">
      <w:pPr>
        <w:pStyle w:val="ListParagraph"/>
        <w:numPr>
          <w:ilvl w:val="0"/>
          <w:numId w:val="17"/>
        </w:numPr>
        <w:rPr>
          <w:rFonts w:asciiTheme="minorBidi" w:hAnsiTheme="minorBidi" w:cstheme="minorBidi"/>
          <w:sz w:val="24"/>
          <w:szCs w:val="24"/>
        </w:rPr>
      </w:pPr>
      <w:r w:rsidRPr="0036542D">
        <w:rPr>
          <w:rFonts w:asciiTheme="minorBidi" w:hAnsiTheme="minorBidi" w:cstheme="minorBidi"/>
          <w:sz w:val="24"/>
          <w:szCs w:val="24"/>
        </w:rPr>
        <w:t>Demonstrate student commitment and dedication to the module, including punctuality, attendance, attitude, and politeness in class. An average attendance of 80% is expected to complete a module.</w:t>
      </w:r>
    </w:p>
    <w:p w14:paraId="530239C6" w14:textId="77777777" w:rsidR="0036542D" w:rsidRDefault="0036542D" w:rsidP="0036542D">
      <w:pPr>
        <w:rPr>
          <w:rFonts w:asciiTheme="minorBidi" w:hAnsiTheme="minorBidi" w:cstheme="minorBidi"/>
          <w:sz w:val="24"/>
          <w:szCs w:val="24"/>
        </w:rPr>
      </w:pPr>
    </w:p>
    <w:p w14:paraId="7D05F463" w14:textId="623CD69D" w:rsidR="0036542D" w:rsidRDefault="0036542D" w:rsidP="0036542D">
      <w:pPr>
        <w:pStyle w:val="ListParagraph"/>
        <w:numPr>
          <w:ilvl w:val="0"/>
          <w:numId w:val="17"/>
        </w:numPr>
        <w:rPr>
          <w:rFonts w:asciiTheme="minorBidi" w:hAnsiTheme="minorBidi" w:cstheme="minorBidi"/>
          <w:sz w:val="24"/>
          <w:szCs w:val="24"/>
        </w:rPr>
      </w:pPr>
      <w:r w:rsidRPr="0036542D">
        <w:rPr>
          <w:rFonts w:asciiTheme="minorBidi" w:hAnsiTheme="minorBidi" w:cstheme="minorBidi"/>
          <w:sz w:val="24"/>
          <w:szCs w:val="24"/>
        </w:rPr>
        <w:t>Work independently and as a member of a group</w:t>
      </w:r>
    </w:p>
    <w:p w14:paraId="1304F749" w14:textId="77777777" w:rsidR="0036542D" w:rsidRPr="0036542D" w:rsidRDefault="0036542D" w:rsidP="0036542D">
      <w:pPr>
        <w:pStyle w:val="ListParagraph"/>
        <w:rPr>
          <w:rFonts w:asciiTheme="minorBidi" w:hAnsiTheme="minorBidi" w:cstheme="minorBidi"/>
          <w:sz w:val="24"/>
          <w:szCs w:val="24"/>
        </w:rPr>
      </w:pPr>
    </w:p>
    <w:p w14:paraId="64BBC86D" w14:textId="6BE6C213" w:rsidR="0036542D" w:rsidRPr="0036542D" w:rsidRDefault="0036542D" w:rsidP="0036542D">
      <w:pPr>
        <w:pStyle w:val="ListParagraph"/>
        <w:numPr>
          <w:ilvl w:val="0"/>
          <w:numId w:val="17"/>
        </w:numPr>
        <w:rPr>
          <w:rFonts w:asciiTheme="minorBidi" w:hAnsiTheme="minorBidi" w:cstheme="minorBidi"/>
          <w:sz w:val="24"/>
          <w:szCs w:val="24"/>
        </w:rPr>
      </w:pPr>
      <w:r>
        <w:rPr>
          <w:rFonts w:asciiTheme="minorBidi" w:hAnsiTheme="minorBidi" w:cstheme="minorBidi"/>
          <w:sz w:val="24"/>
          <w:szCs w:val="24"/>
        </w:rPr>
        <w:t xml:space="preserve">Prepare adequately for each session </w:t>
      </w:r>
    </w:p>
    <w:p w14:paraId="2128A980" w14:textId="24978393" w:rsidR="0036542D" w:rsidRDefault="0036542D" w:rsidP="0036542D">
      <w:pPr>
        <w:rPr>
          <w:rFonts w:asciiTheme="minorBidi" w:hAnsiTheme="minorBidi" w:cstheme="minorBidi"/>
          <w:sz w:val="24"/>
          <w:szCs w:val="24"/>
        </w:rPr>
      </w:pPr>
    </w:p>
    <w:p w14:paraId="649F50B1" w14:textId="77777777" w:rsidR="00152E9D" w:rsidRPr="0036542D" w:rsidRDefault="00152E9D" w:rsidP="0036542D">
      <w:pPr>
        <w:rPr>
          <w:rFonts w:asciiTheme="minorBidi" w:hAnsiTheme="minorBidi" w:cstheme="minorBidi"/>
          <w:sz w:val="24"/>
          <w:szCs w:val="24"/>
        </w:rPr>
      </w:pPr>
    </w:p>
    <w:p w14:paraId="4EE77263" w14:textId="77777777" w:rsidR="00152E9D" w:rsidRPr="0036542D" w:rsidRDefault="00152E9D" w:rsidP="00A67FB1">
      <w:pPr>
        <w:ind w:left="720"/>
        <w:rPr>
          <w:rFonts w:asciiTheme="minorBidi" w:hAnsiTheme="minorBidi" w:cstheme="minorBidi"/>
          <w:sz w:val="24"/>
          <w:szCs w:val="24"/>
        </w:rPr>
      </w:pPr>
    </w:p>
    <w:p w14:paraId="201C22DF" w14:textId="77777777" w:rsidR="00152E9D" w:rsidRPr="0036542D" w:rsidRDefault="00152E9D" w:rsidP="00A67FB1">
      <w:pPr>
        <w:ind w:left="720"/>
        <w:rPr>
          <w:rFonts w:asciiTheme="minorBidi" w:hAnsiTheme="minorBidi" w:cstheme="minorBidi"/>
          <w:sz w:val="24"/>
          <w:szCs w:val="24"/>
        </w:rPr>
      </w:pPr>
    </w:p>
    <w:p w14:paraId="727295DB" w14:textId="77777777" w:rsidR="00152E9D" w:rsidRPr="0036542D" w:rsidRDefault="00152E9D" w:rsidP="00A67FB1">
      <w:pPr>
        <w:ind w:left="720"/>
        <w:rPr>
          <w:rFonts w:asciiTheme="minorBidi" w:hAnsiTheme="minorBidi" w:cstheme="minorBidi"/>
          <w:sz w:val="24"/>
          <w:szCs w:val="24"/>
        </w:rPr>
      </w:pPr>
    </w:p>
    <w:p w14:paraId="66BE954E" w14:textId="77777777" w:rsidR="00152E9D" w:rsidRPr="0036542D" w:rsidRDefault="00152E9D" w:rsidP="00A67FB1">
      <w:pPr>
        <w:ind w:left="720"/>
        <w:rPr>
          <w:rFonts w:asciiTheme="minorBidi" w:hAnsiTheme="minorBidi" w:cstheme="minorBidi"/>
          <w:sz w:val="24"/>
          <w:szCs w:val="24"/>
        </w:rPr>
      </w:pPr>
    </w:p>
    <w:p w14:paraId="3872CD45" w14:textId="77777777" w:rsidR="00152E9D" w:rsidRPr="0036542D" w:rsidRDefault="00152E9D" w:rsidP="00A67FB1">
      <w:pPr>
        <w:ind w:left="720"/>
        <w:rPr>
          <w:rFonts w:asciiTheme="minorBidi" w:hAnsiTheme="minorBidi" w:cstheme="minorBidi"/>
          <w:sz w:val="24"/>
          <w:szCs w:val="24"/>
        </w:rPr>
      </w:pPr>
    </w:p>
    <w:p w14:paraId="2739942E" w14:textId="77777777" w:rsidR="00152E9D" w:rsidRPr="0036542D" w:rsidRDefault="00152E9D" w:rsidP="00A67FB1">
      <w:pPr>
        <w:ind w:left="720"/>
        <w:rPr>
          <w:rFonts w:asciiTheme="minorBidi" w:hAnsiTheme="minorBidi" w:cstheme="minorBidi"/>
          <w:sz w:val="24"/>
          <w:szCs w:val="24"/>
        </w:rPr>
      </w:pPr>
    </w:p>
    <w:p w14:paraId="54CFF254" w14:textId="77777777" w:rsidR="00152E9D" w:rsidRPr="0036542D" w:rsidRDefault="00152E9D" w:rsidP="00A67FB1">
      <w:pPr>
        <w:ind w:left="720"/>
        <w:rPr>
          <w:rFonts w:asciiTheme="minorBidi" w:hAnsiTheme="minorBidi" w:cstheme="minorBidi"/>
          <w:sz w:val="24"/>
          <w:szCs w:val="24"/>
        </w:rPr>
      </w:pPr>
    </w:p>
    <w:p w14:paraId="48906418" w14:textId="77777777" w:rsidR="00152E9D" w:rsidRPr="0036542D" w:rsidRDefault="00152E9D" w:rsidP="00A67FB1">
      <w:pPr>
        <w:ind w:left="720"/>
        <w:rPr>
          <w:rFonts w:asciiTheme="minorBidi" w:hAnsiTheme="minorBidi" w:cstheme="minorBidi"/>
          <w:sz w:val="24"/>
          <w:szCs w:val="24"/>
        </w:rPr>
      </w:pPr>
    </w:p>
    <w:p w14:paraId="665CD5EB" w14:textId="77777777" w:rsidR="00152E9D" w:rsidRPr="0036542D" w:rsidRDefault="00152E9D" w:rsidP="00A67FB1">
      <w:pPr>
        <w:ind w:left="720"/>
        <w:rPr>
          <w:rFonts w:asciiTheme="minorBidi" w:hAnsiTheme="minorBidi" w:cstheme="minorBidi"/>
          <w:sz w:val="24"/>
          <w:szCs w:val="24"/>
        </w:rPr>
      </w:pPr>
    </w:p>
    <w:p w14:paraId="1287731D" w14:textId="77777777" w:rsidR="00152E9D" w:rsidRPr="0036542D" w:rsidRDefault="00152E9D" w:rsidP="00A67FB1">
      <w:pPr>
        <w:ind w:left="720"/>
        <w:rPr>
          <w:rFonts w:asciiTheme="minorBidi" w:hAnsiTheme="minorBidi" w:cstheme="minorBidi"/>
          <w:sz w:val="24"/>
          <w:szCs w:val="24"/>
        </w:rPr>
      </w:pPr>
    </w:p>
    <w:p w14:paraId="7157D1BC" w14:textId="77777777" w:rsidR="00152E9D" w:rsidRPr="0036542D" w:rsidRDefault="00152E9D" w:rsidP="00A67FB1">
      <w:pPr>
        <w:ind w:left="720"/>
        <w:rPr>
          <w:rFonts w:asciiTheme="minorBidi" w:hAnsiTheme="minorBidi" w:cstheme="minorBidi"/>
          <w:sz w:val="24"/>
          <w:szCs w:val="24"/>
        </w:rPr>
      </w:pPr>
    </w:p>
    <w:p w14:paraId="51160DF6" w14:textId="77777777" w:rsidR="00A3505D" w:rsidRPr="0036542D" w:rsidRDefault="00A3505D" w:rsidP="00D22D9C">
      <w:pPr>
        <w:jc w:val="both"/>
        <w:rPr>
          <w:rFonts w:asciiTheme="minorBidi" w:hAnsiTheme="minorBidi" w:cstheme="minorBidi"/>
          <w:sz w:val="24"/>
          <w:szCs w:val="24"/>
        </w:rPr>
      </w:pPr>
    </w:p>
    <w:p w14:paraId="56226929" w14:textId="77777777" w:rsidR="004D5E9B" w:rsidRPr="0036542D" w:rsidRDefault="004D5E9B" w:rsidP="00D22D9C">
      <w:pPr>
        <w:jc w:val="both"/>
        <w:rPr>
          <w:rFonts w:asciiTheme="minorBidi" w:hAnsiTheme="minorBidi" w:cstheme="minorBidi"/>
          <w:sz w:val="24"/>
          <w:szCs w:val="24"/>
        </w:rPr>
      </w:pPr>
      <w:r w:rsidRPr="0036542D">
        <w:rPr>
          <w:rFonts w:asciiTheme="minorBidi" w:hAnsiTheme="minorBidi" w:cstheme="minorBidi"/>
          <w:sz w:val="24"/>
          <w:szCs w:val="24"/>
        </w:rPr>
        <w:br/>
      </w:r>
      <w:r w:rsidRPr="0036542D">
        <w:rPr>
          <w:rFonts w:asciiTheme="minorBidi" w:hAnsiTheme="minorBidi" w:cstheme="minorBidi"/>
          <w:sz w:val="24"/>
          <w:szCs w:val="24"/>
        </w:rPr>
        <w:br/>
      </w:r>
    </w:p>
    <w:p w14:paraId="01293F16" w14:textId="77777777" w:rsidR="004D5E9B" w:rsidRPr="0036542D" w:rsidRDefault="004D5E9B" w:rsidP="00D22D9C">
      <w:pPr>
        <w:jc w:val="both"/>
        <w:rPr>
          <w:rFonts w:asciiTheme="minorBidi" w:hAnsiTheme="minorBidi" w:cstheme="minorBidi"/>
          <w:sz w:val="24"/>
          <w:szCs w:val="24"/>
        </w:rPr>
      </w:pPr>
    </w:p>
    <w:p w14:paraId="2665E5C4" w14:textId="77777777" w:rsidR="004D5E9B" w:rsidRPr="0036542D" w:rsidRDefault="004D5E9B" w:rsidP="00D22D9C">
      <w:pPr>
        <w:jc w:val="both"/>
        <w:rPr>
          <w:rFonts w:asciiTheme="minorBidi" w:hAnsiTheme="minorBidi" w:cstheme="minorBidi"/>
          <w:sz w:val="24"/>
          <w:szCs w:val="24"/>
        </w:rPr>
      </w:pPr>
    </w:p>
    <w:p w14:paraId="2E2C6194" w14:textId="77777777" w:rsidR="004D5E9B" w:rsidRPr="0036542D" w:rsidRDefault="004D5E9B" w:rsidP="00D22D9C">
      <w:pPr>
        <w:jc w:val="both"/>
        <w:rPr>
          <w:rFonts w:asciiTheme="minorBidi" w:hAnsiTheme="minorBidi" w:cstheme="minorBidi"/>
          <w:sz w:val="24"/>
          <w:szCs w:val="24"/>
        </w:rPr>
      </w:pPr>
    </w:p>
    <w:p w14:paraId="77A833C8" w14:textId="77777777" w:rsidR="004D5E9B" w:rsidRPr="0036542D" w:rsidRDefault="004D5E9B" w:rsidP="00D22D9C">
      <w:pPr>
        <w:jc w:val="both"/>
        <w:rPr>
          <w:rFonts w:asciiTheme="minorBidi" w:hAnsiTheme="minorBidi" w:cstheme="minorBidi"/>
          <w:sz w:val="24"/>
          <w:szCs w:val="24"/>
        </w:rPr>
      </w:pPr>
    </w:p>
    <w:p w14:paraId="0AD76D05" w14:textId="77777777" w:rsidR="004D5E9B" w:rsidRPr="0036542D" w:rsidRDefault="004D5E9B" w:rsidP="00D22D9C">
      <w:pPr>
        <w:jc w:val="both"/>
        <w:rPr>
          <w:rFonts w:asciiTheme="minorBidi" w:hAnsiTheme="minorBidi" w:cstheme="minorBidi"/>
          <w:sz w:val="24"/>
          <w:szCs w:val="24"/>
        </w:rPr>
      </w:pPr>
    </w:p>
    <w:p w14:paraId="057DFD29" w14:textId="77777777" w:rsidR="004D5E9B" w:rsidRPr="0036542D" w:rsidRDefault="004D5E9B" w:rsidP="00D22D9C">
      <w:pPr>
        <w:jc w:val="both"/>
        <w:rPr>
          <w:rFonts w:asciiTheme="minorBidi" w:hAnsiTheme="minorBidi" w:cstheme="minorBidi"/>
          <w:sz w:val="24"/>
          <w:szCs w:val="24"/>
        </w:rPr>
      </w:pPr>
    </w:p>
    <w:p w14:paraId="4D65C50B" w14:textId="77777777" w:rsidR="00A85BFE" w:rsidRPr="0036542D" w:rsidRDefault="004D5E9B" w:rsidP="00D22D9C">
      <w:pPr>
        <w:jc w:val="both"/>
        <w:rPr>
          <w:rFonts w:asciiTheme="minorBidi" w:hAnsiTheme="minorBidi" w:cstheme="minorBidi"/>
          <w:sz w:val="24"/>
          <w:szCs w:val="24"/>
        </w:rPr>
      </w:pPr>
      <w:r w:rsidRPr="0036542D">
        <w:rPr>
          <w:rFonts w:asciiTheme="minorBidi" w:hAnsiTheme="minorBidi" w:cstheme="minorBidi"/>
          <w:sz w:val="24"/>
          <w:szCs w:val="24"/>
        </w:rPr>
        <w:br/>
      </w:r>
    </w:p>
    <w:p w14:paraId="544504D8" w14:textId="77777777" w:rsidR="00A85BFE" w:rsidRPr="0036542D" w:rsidRDefault="00A85BFE">
      <w:pPr>
        <w:rPr>
          <w:rFonts w:asciiTheme="minorBidi" w:hAnsiTheme="minorBidi" w:cstheme="minorBidi"/>
          <w:sz w:val="24"/>
          <w:szCs w:val="24"/>
        </w:rPr>
      </w:pPr>
      <w:r w:rsidRPr="0036542D">
        <w:rPr>
          <w:rFonts w:asciiTheme="minorBidi" w:hAnsiTheme="minorBidi" w:cstheme="minorBidi"/>
          <w:sz w:val="24"/>
          <w:szCs w:val="24"/>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B6A30A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6542D">
        <w:rPr>
          <w:rFonts w:ascii="Arial" w:hAnsi="Arial" w:cs="Arial"/>
          <w:i/>
          <w:sz w:val="22"/>
          <w:szCs w:val="22"/>
        </w:rPr>
        <w:t>Assessed with Component 2</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35343E9" w14:textId="6F040370" w:rsidR="0036542D" w:rsidRPr="00A406E5" w:rsidRDefault="008042F0" w:rsidP="0036542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6542D">
        <w:rPr>
          <w:rFonts w:ascii="Arial" w:hAnsi="Arial" w:cs="Arial"/>
          <w:i/>
          <w:sz w:val="22"/>
          <w:szCs w:val="22"/>
        </w:rPr>
        <w:t>Assessed with Component 2</w:t>
      </w:r>
    </w:p>
    <w:p w14:paraId="0E8B7193" w14:textId="2C60EA42"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804DD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6542D">
        <w:rPr>
          <w:rFonts w:ascii="Arial" w:hAnsi="Arial" w:cs="Arial"/>
          <w:i/>
          <w:sz w:val="22"/>
          <w:szCs w:val="22"/>
        </w:rPr>
        <w:t>Assessed with Component 2</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8095F45"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6542D">
        <w:rPr>
          <w:rFonts w:ascii="Arial" w:hAnsi="Arial" w:cs="Arial"/>
          <w:i/>
          <w:sz w:val="22"/>
          <w:szCs w:val="22"/>
        </w:rPr>
        <w:t>Assessed with Component 1</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92E7D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6542D">
        <w:rPr>
          <w:rFonts w:ascii="Arial" w:hAnsi="Arial" w:cs="Arial"/>
          <w:i/>
          <w:sz w:val="22"/>
          <w:szCs w:val="22"/>
        </w:rPr>
        <w:t>Assessed with Component 3</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CC69BA9" w:rsidR="00152E9D" w:rsidRPr="00A406E5" w:rsidRDefault="0036542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94FA88B" w:rsidR="00152E9D" w:rsidRPr="00A406E5" w:rsidRDefault="0036542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28DCFEC" w:rsidR="00152E9D" w:rsidRPr="00A406E5" w:rsidRDefault="0036542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9F54451" w:rsidR="00152E9D" w:rsidRPr="00A406E5" w:rsidRDefault="0036542D"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4384C28" w:rsidR="00152E9D" w:rsidRPr="00A406E5" w:rsidRDefault="003654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6696B" w14:textId="77777777" w:rsidR="003579E1" w:rsidRDefault="003579E1">
      <w:r>
        <w:separator/>
      </w:r>
    </w:p>
  </w:endnote>
  <w:endnote w:type="continuationSeparator" w:id="0">
    <w:p w14:paraId="5C208097" w14:textId="77777777" w:rsidR="003579E1" w:rsidRDefault="003579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DB835F" w14:textId="77777777" w:rsidR="003579E1" w:rsidRDefault="003579E1">
      <w:r>
        <w:separator/>
      </w:r>
    </w:p>
  </w:footnote>
  <w:footnote w:type="continuationSeparator" w:id="0">
    <w:p w14:paraId="7AE87C34" w14:textId="77777777" w:rsidR="003579E1" w:rsidRDefault="003579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4801787"/>
    <w:multiLevelType w:val="hybridMultilevel"/>
    <w:tmpl w:val="77629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928455">
    <w:abstractNumId w:val="1"/>
  </w:num>
  <w:num w:numId="2" w16cid:durableId="785003720">
    <w:abstractNumId w:val="9"/>
  </w:num>
  <w:num w:numId="3" w16cid:durableId="640571808">
    <w:abstractNumId w:val="15"/>
  </w:num>
  <w:num w:numId="4" w16cid:durableId="540364998">
    <w:abstractNumId w:val="11"/>
  </w:num>
  <w:num w:numId="5" w16cid:durableId="691029391">
    <w:abstractNumId w:val="7"/>
  </w:num>
  <w:num w:numId="6" w16cid:durableId="1978294669">
    <w:abstractNumId w:val="14"/>
  </w:num>
  <w:num w:numId="7" w16cid:durableId="96483293">
    <w:abstractNumId w:val="2"/>
  </w:num>
  <w:num w:numId="8" w16cid:durableId="936017372">
    <w:abstractNumId w:val="13"/>
  </w:num>
  <w:num w:numId="9" w16cid:durableId="1897621891">
    <w:abstractNumId w:val="10"/>
  </w:num>
  <w:num w:numId="10" w16cid:durableId="22175547">
    <w:abstractNumId w:val="4"/>
  </w:num>
  <w:num w:numId="11" w16cid:durableId="464858772">
    <w:abstractNumId w:val="5"/>
  </w:num>
  <w:num w:numId="12" w16cid:durableId="1411737296">
    <w:abstractNumId w:val="8"/>
  </w:num>
  <w:num w:numId="13" w16cid:durableId="337345812">
    <w:abstractNumId w:val="12"/>
  </w:num>
  <w:num w:numId="14" w16cid:durableId="1961060675">
    <w:abstractNumId w:val="3"/>
  </w:num>
  <w:num w:numId="15" w16cid:durableId="1920141555">
    <w:abstractNumId w:val="0"/>
  </w:num>
  <w:num w:numId="16" w16cid:durableId="109709348">
    <w:abstractNumId w:val="6"/>
  </w:num>
  <w:num w:numId="17" w16cid:durableId="12081067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2D1"/>
    <w:rsid w:val="00021E1E"/>
    <w:rsid w:val="00026B02"/>
    <w:rsid w:val="00030A10"/>
    <w:rsid w:val="00045F4D"/>
    <w:rsid w:val="00060B09"/>
    <w:rsid w:val="000822E5"/>
    <w:rsid w:val="000971FC"/>
    <w:rsid w:val="000A2A3A"/>
    <w:rsid w:val="000A492A"/>
    <w:rsid w:val="000B2D67"/>
    <w:rsid w:val="000B7CF8"/>
    <w:rsid w:val="000D2F80"/>
    <w:rsid w:val="000E413A"/>
    <w:rsid w:val="000E5D18"/>
    <w:rsid w:val="000F5AA3"/>
    <w:rsid w:val="00100396"/>
    <w:rsid w:val="00100B5C"/>
    <w:rsid w:val="001106E9"/>
    <w:rsid w:val="00124CA5"/>
    <w:rsid w:val="00134F77"/>
    <w:rsid w:val="001363A5"/>
    <w:rsid w:val="00152E9D"/>
    <w:rsid w:val="00154487"/>
    <w:rsid w:val="0015585F"/>
    <w:rsid w:val="0017512A"/>
    <w:rsid w:val="001807A2"/>
    <w:rsid w:val="00185BFE"/>
    <w:rsid w:val="00196958"/>
    <w:rsid w:val="001A1E39"/>
    <w:rsid w:val="001A24F3"/>
    <w:rsid w:val="001B1B4C"/>
    <w:rsid w:val="001B405C"/>
    <w:rsid w:val="001B5F45"/>
    <w:rsid w:val="001E1050"/>
    <w:rsid w:val="001E1E1F"/>
    <w:rsid w:val="001E2007"/>
    <w:rsid w:val="001E57C1"/>
    <w:rsid w:val="001E57E2"/>
    <w:rsid w:val="001E6381"/>
    <w:rsid w:val="001F07EF"/>
    <w:rsid w:val="001F50B6"/>
    <w:rsid w:val="001F549E"/>
    <w:rsid w:val="001F6D7A"/>
    <w:rsid w:val="00224849"/>
    <w:rsid w:val="0022746E"/>
    <w:rsid w:val="00235F71"/>
    <w:rsid w:val="00236A7B"/>
    <w:rsid w:val="002444CA"/>
    <w:rsid w:val="00260DE6"/>
    <w:rsid w:val="00273FEE"/>
    <w:rsid w:val="0028204E"/>
    <w:rsid w:val="0028591B"/>
    <w:rsid w:val="002878BF"/>
    <w:rsid w:val="00291841"/>
    <w:rsid w:val="002C449B"/>
    <w:rsid w:val="002C6040"/>
    <w:rsid w:val="002D5B3F"/>
    <w:rsid w:val="002E272E"/>
    <w:rsid w:val="002E57C5"/>
    <w:rsid w:val="002F5778"/>
    <w:rsid w:val="003223E0"/>
    <w:rsid w:val="0034204B"/>
    <w:rsid w:val="0035294A"/>
    <w:rsid w:val="00352C4A"/>
    <w:rsid w:val="003579E1"/>
    <w:rsid w:val="00362560"/>
    <w:rsid w:val="0036542D"/>
    <w:rsid w:val="003732FD"/>
    <w:rsid w:val="0037477F"/>
    <w:rsid w:val="003753B2"/>
    <w:rsid w:val="00376559"/>
    <w:rsid w:val="00382BAA"/>
    <w:rsid w:val="00384D73"/>
    <w:rsid w:val="003854D0"/>
    <w:rsid w:val="00386A8E"/>
    <w:rsid w:val="00393EB6"/>
    <w:rsid w:val="003A3CE5"/>
    <w:rsid w:val="003B366F"/>
    <w:rsid w:val="003B3F9D"/>
    <w:rsid w:val="003B6C95"/>
    <w:rsid w:val="003D6538"/>
    <w:rsid w:val="003E5751"/>
    <w:rsid w:val="004046A9"/>
    <w:rsid w:val="00404C50"/>
    <w:rsid w:val="00423934"/>
    <w:rsid w:val="00426244"/>
    <w:rsid w:val="004271B5"/>
    <w:rsid w:val="004344A3"/>
    <w:rsid w:val="00437732"/>
    <w:rsid w:val="0044205A"/>
    <w:rsid w:val="00451810"/>
    <w:rsid w:val="004543FF"/>
    <w:rsid w:val="00470860"/>
    <w:rsid w:val="00470A38"/>
    <w:rsid w:val="00477880"/>
    <w:rsid w:val="004817A8"/>
    <w:rsid w:val="004874DE"/>
    <w:rsid w:val="004A7BFE"/>
    <w:rsid w:val="004B5334"/>
    <w:rsid w:val="004B6929"/>
    <w:rsid w:val="004B6C14"/>
    <w:rsid w:val="004C429A"/>
    <w:rsid w:val="004D5E9B"/>
    <w:rsid w:val="004D63D9"/>
    <w:rsid w:val="004E6585"/>
    <w:rsid w:val="004F38B4"/>
    <w:rsid w:val="00500B9F"/>
    <w:rsid w:val="0050249F"/>
    <w:rsid w:val="00514FF6"/>
    <w:rsid w:val="005229A7"/>
    <w:rsid w:val="00524566"/>
    <w:rsid w:val="0052534D"/>
    <w:rsid w:val="00527E60"/>
    <w:rsid w:val="00530BEF"/>
    <w:rsid w:val="00552351"/>
    <w:rsid w:val="00561F00"/>
    <w:rsid w:val="00562C4E"/>
    <w:rsid w:val="00562DEC"/>
    <w:rsid w:val="00576AB4"/>
    <w:rsid w:val="00577917"/>
    <w:rsid w:val="0058048A"/>
    <w:rsid w:val="00590667"/>
    <w:rsid w:val="0059381F"/>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C9E"/>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072A"/>
    <w:rsid w:val="00702F71"/>
    <w:rsid w:val="00705CF1"/>
    <w:rsid w:val="00722E8B"/>
    <w:rsid w:val="007366DF"/>
    <w:rsid w:val="00757839"/>
    <w:rsid w:val="00770C81"/>
    <w:rsid w:val="00791024"/>
    <w:rsid w:val="00793F0A"/>
    <w:rsid w:val="007A2657"/>
    <w:rsid w:val="007C682C"/>
    <w:rsid w:val="007D2385"/>
    <w:rsid w:val="007D5DE2"/>
    <w:rsid w:val="007F214F"/>
    <w:rsid w:val="00800069"/>
    <w:rsid w:val="008042F0"/>
    <w:rsid w:val="00814344"/>
    <w:rsid w:val="008158C4"/>
    <w:rsid w:val="008310A0"/>
    <w:rsid w:val="00835D29"/>
    <w:rsid w:val="00842E7F"/>
    <w:rsid w:val="00852933"/>
    <w:rsid w:val="008566E5"/>
    <w:rsid w:val="008566FE"/>
    <w:rsid w:val="00865B46"/>
    <w:rsid w:val="008867F8"/>
    <w:rsid w:val="00896134"/>
    <w:rsid w:val="008A62BC"/>
    <w:rsid w:val="008B43E7"/>
    <w:rsid w:val="008D0C32"/>
    <w:rsid w:val="008D763F"/>
    <w:rsid w:val="008F036F"/>
    <w:rsid w:val="008F1308"/>
    <w:rsid w:val="008F78C2"/>
    <w:rsid w:val="00904568"/>
    <w:rsid w:val="009070E6"/>
    <w:rsid w:val="00911394"/>
    <w:rsid w:val="009135D2"/>
    <w:rsid w:val="00913D46"/>
    <w:rsid w:val="00923EF2"/>
    <w:rsid w:val="00926D25"/>
    <w:rsid w:val="00926E9D"/>
    <w:rsid w:val="009315A0"/>
    <w:rsid w:val="00932C6E"/>
    <w:rsid w:val="00933F10"/>
    <w:rsid w:val="009433C5"/>
    <w:rsid w:val="00947D64"/>
    <w:rsid w:val="00965881"/>
    <w:rsid w:val="009764CA"/>
    <w:rsid w:val="00982089"/>
    <w:rsid w:val="00982DA7"/>
    <w:rsid w:val="009871FF"/>
    <w:rsid w:val="00990799"/>
    <w:rsid w:val="00995D51"/>
    <w:rsid w:val="009A0631"/>
    <w:rsid w:val="009B10ED"/>
    <w:rsid w:val="009D3EA4"/>
    <w:rsid w:val="009D649C"/>
    <w:rsid w:val="009E4BC1"/>
    <w:rsid w:val="009F5CB2"/>
    <w:rsid w:val="00A03BB8"/>
    <w:rsid w:val="00A16E98"/>
    <w:rsid w:val="00A25441"/>
    <w:rsid w:val="00A30E6A"/>
    <w:rsid w:val="00A342A4"/>
    <w:rsid w:val="00A3505D"/>
    <w:rsid w:val="00A4036F"/>
    <w:rsid w:val="00A406E5"/>
    <w:rsid w:val="00A423D0"/>
    <w:rsid w:val="00A4641C"/>
    <w:rsid w:val="00A55876"/>
    <w:rsid w:val="00A67FB1"/>
    <w:rsid w:val="00A70304"/>
    <w:rsid w:val="00A70B0C"/>
    <w:rsid w:val="00A85BFE"/>
    <w:rsid w:val="00AA2981"/>
    <w:rsid w:val="00AB6FE7"/>
    <w:rsid w:val="00AB7AD7"/>
    <w:rsid w:val="00AD2430"/>
    <w:rsid w:val="00AE41A6"/>
    <w:rsid w:val="00AE482E"/>
    <w:rsid w:val="00AF0E34"/>
    <w:rsid w:val="00AF271D"/>
    <w:rsid w:val="00AF4648"/>
    <w:rsid w:val="00AF56C2"/>
    <w:rsid w:val="00B004E6"/>
    <w:rsid w:val="00B0744D"/>
    <w:rsid w:val="00B41D05"/>
    <w:rsid w:val="00B50EA8"/>
    <w:rsid w:val="00B64082"/>
    <w:rsid w:val="00B72325"/>
    <w:rsid w:val="00B81AD3"/>
    <w:rsid w:val="00B829D8"/>
    <w:rsid w:val="00B84B5B"/>
    <w:rsid w:val="00B86446"/>
    <w:rsid w:val="00BA1176"/>
    <w:rsid w:val="00BE0B01"/>
    <w:rsid w:val="00BE79C7"/>
    <w:rsid w:val="00BF3CB5"/>
    <w:rsid w:val="00BF5FB9"/>
    <w:rsid w:val="00C01A3F"/>
    <w:rsid w:val="00C073F1"/>
    <w:rsid w:val="00C1285B"/>
    <w:rsid w:val="00C1361B"/>
    <w:rsid w:val="00C14E1F"/>
    <w:rsid w:val="00C315AF"/>
    <w:rsid w:val="00C36D9A"/>
    <w:rsid w:val="00C44A72"/>
    <w:rsid w:val="00C50A28"/>
    <w:rsid w:val="00C61FC2"/>
    <w:rsid w:val="00C705F9"/>
    <w:rsid w:val="00C803E3"/>
    <w:rsid w:val="00C80F0F"/>
    <w:rsid w:val="00C8667A"/>
    <w:rsid w:val="00C93BCB"/>
    <w:rsid w:val="00CC0387"/>
    <w:rsid w:val="00CC241A"/>
    <w:rsid w:val="00CE4035"/>
    <w:rsid w:val="00CE65AB"/>
    <w:rsid w:val="00CE7356"/>
    <w:rsid w:val="00CF4266"/>
    <w:rsid w:val="00D22D9C"/>
    <w:rsid w:val="00D2319F"/>
    <w:rsid w:val="00D241F1"/>
    <w:rsid w:val="00D275CB"/>
    <w:rsid w:val="00D30DFA"/>
    <w:rsid w:val="00D327D4"/>
    <w:rsid w:val="00D463A5"/>
    <w:rsid w:val="00D4710D"/>
    <w:rsid w:val="00D47D25"/>
    <w:rsid w:val="00D62ACD"/>
    <w:rsid w:val="00D839BB"/>
    <w:rsid w:val="00DA36EE"/>
    <w:rsid w:val="00DB116D"/>
    <w:rsid w:val="00DD17CC"/>
    <w:rsid w:val="00DE217A"/>
    <w:rsid w:val="00DE6275"/>
    <w:rsid w:val="00DE67C2"/>
    <w:rsid w:val="00DF321B"/>
    <w:rsid w:val="00DF619F"/>
    <w:rsid w:val="00E230E0"/>
    <w:rsid w:val="00E27F15"/>
    <w:rsid w:val="00E51AAC"/>
    <w:rsid w:val="00E66CC0"/>
    <w:rsid w:val="00E67EF9"/>
    <w:rsid w:val="00E728A9"/>
    <w:rsid w:val="00E807D9"/>
    <w:rsid w:val="00E9194C"/>
    <w:rsid w:val="00EA0F4E"/>
    <w:rsid w:val="00EA295B"/>
    <w:rsid w:val="00EA3B9B"/>
    <w:rsid w:val="00EA6801"/>
    <w:rsid w:val="00EB4F96"/>
    <w:rsid w:val="00ED7072"/>
    <w:rsid w:val="00EE3132"/>
    <w:rsid w:val="00EE3D9D"/>
    <w:rsid w:val="00EE6F25"/>
    <w:rsid w:val="00F02126"/>
    <w:rsid w:val="00F03D85"/>
    <w:rsid w:val="00F07C8C"/>
    <w:rsid w:val="00F13A8B"/>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C55A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A7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2</cp:revision>
  <cp:lastPrinted>2014-10-10T07:42:00Z</cp:lastPrinted>
  <dcterms:created xsi:type="dcterms:W3CDTF">2024-12-02T09:59:00Z</dcterms:created>
  <dcterms:modified xsi:type="dcterms:W3CDTF">2024-12-02T09:59:00Z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