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96D74" w14:textId="01FC761D" w:rsidR="00691FEB" w:rsidRDefault="2410CDF4" w:rsidP="0787FBBA">
      <w:pPr>
        <w:jc w:val="center"/>
        <w:rPr>
          <w:rFonts w:ascii="Aptos" w:eastAsia="Aptos" w:hAnsi="Aptos" w:cs="Aptos"/>
          <w:color w:val="000000" w:themeColor="text1"/>
          <w:sz w:val="40"/>
          <w:szCs w:val="40"/>
        </w:rPr>
      </w:pPr>
      <w:r w:rsidRPr="0787FBBA">
        <w:rPr>
          <w:rFonts w:ascii="Aptos" w:eastAsia="Aptos" w:hAnsi="Aptos" w:cs="Aptos"/>
          <w:b/>
          <w:bCs/>
          <w:color w:val="000000" w:themeColor="text1"/>
          <w:sz w:val="40"/>
          <w:szCs w:val="40"/>
        </w:rPr>
        <w:t>University of Wales Trinity Saint David</w:t>
      </w:r>
    </w:p>
    <w:p w14:paraId="3F02BA8E" w14:textId="33FEB557" w:rsidR="00691FEB" w:rsidRDefault="2410CDF4" w:rsidP="0787FBBA">
      <w:pPr>
        <w:jc w:val="center"/>
        <w:rPr>
          <w:rFonts w:ascii="Aptos" w:eastAsia="Aptos" w:hAnsi="Aptos" w:cs="Aptos"/>
          <w:color w:val="000000" w:themeColor="text1"/>
          <w:sz w:val="32"/>
          <w:szCs w:val="32"/>
        </w:rPr>
      </w:pPr>
      <w:r w:rsidRPr="0787FBBA">
        <w:rPr>
          <w:rFonts w:ascii="Aptos" w:eastAsia="Aptos" w:hAnsi="Aptos" w:cs="Aptos"/>
          <w:b/>
          <w:bCs/>
          <w:color w:val="000000" w:themeColor="text1"/>
          <w:sz w:val="32"/>
          <w:szCs w:val="32"/>
        </w:rPr>
        <w:t>Wales Institute of Science and Art</w:t>
      </w:r>
    </w:p>
    <w:p w14:paraId="11AB01F8" w14:textId="4B50F07B" w:rsidR="00691FEB" w:rsidRDefault="00691FEB" w:rsidP="0787FBBA">
      <w:pPr>
        <w:rPr>
          <w:rFonts w:ascii="Aptos" w:eastAsia="Aptos" w:hAnsi="Aptos" w:cs="Aptos"/>
          <w:color w:val="000000" w:themeColor="text1"/>
        </w:rPr>
      </w:pPr>
    </w:p>
    <w:p w14:paraId="468CEF79" w14:textId="78D3B61F" w:rsidR="00691FEB" w:rsidRDefault="00691FEB" w:rsidP="0787FBBA">
      <w:pPr>
        <w:rPr>
          <w:rFonts w:ascii="Aptos" w:eastAsia="Aptos" w:hAnsi="Aptos" w:cs="Aptos"/>
          <w:color w:val="000000" w:themeColor="text1"/>
        </w:rPr>
      </w:pPr>
    </w:p>
    <w:p w14:paraId="7DB91645" w14:textId="1206199E" w:rsidR="00691FEB" w:rsidRDefault="00691FEB" w:rsidP="0787FBBA">
      <w:pPr>
        <w:rPr>
          <w:rFonts w:ascii="Aptos" w:eastAsia="Aptos" w:hAnsi="Aptos" w:cs="Aptos"/>
          <w:color w:val="000000" w:themeColor="text1"/>
        </w:rPr>
      </w:pPr>
    </w:p>
    <w:p w14:paraId="297ACF2D" w14:textId="6E6352E7" w:rsidR="00691FEB" w:rsidRDefault="2410CDF4" w:rsidP="0787FBBA">
      <w:pPr>
        <w:jc w:val="center"/>
        <w:rPr>
          <w:rFonts w:ascii="Aptos" w:eastAsia="Aptos" w:hAnsi="Aptos" w:cs="Aptos"/>
          <w:color w:val="000000" w:themeColor="text1"/>
        </w:rPr>
      </w:pPr>
      <w:r>
        <w:rPr>
          <w:noProof/>
        </w:rPr>
        <w:drawing>
          <wp:inline distT="0" distB="0" distL="0" distR="0" wp14:anchorId="6020CC67" wp14:editId="26E98E45">
            <wp:extent cx="4743450" cy="1885950"/>
            <wp:effectExtent l="0" t="0" r="0" b="0"/>
            <wp:docPr id="222247993" name="Picture 222247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743450" cy="1885950"/>
                    </a:xfrm>
                    <a:prstGeom prst="rect">
                      <a:avLst/>
                    </a:prstGeom>
                  </pic:spPr>
                </pic:pic>
              </a:graphicData>
            </a:graphic>
          </wp:inline>
        </w:drawing>
      </w:r>
      <w:r w:rsidR="008D5FBA">
        <w:br/>
      </w:r>
    </w:p>
    <w:p w14:paraId="5C428700" w14:textId="4287DC66" w:rsidR="00691FEB" w:rsidRDefault="00691FEB" w:rsidP="0787FBBA">
      <w:pPr>
        <w:jc w:val="center"/>
        <w:rPr>
          <w:rFonts w:ascii="Aptos" w:eastAsia="Aptos" w:hAnsi="Aptos" w:cs="Aptos"/>
          <w:color w:val="000000" w:themeColor="text1"/>
          <w:sz w:val="44"/>
          <w:szCs w:val="44"/>
        </w:rPr>
      </w:pPr>
    </w:p>
    <w:p w14:paraId="7B4AF659" w14:textId="5BD395C4" w:rsidR="00691FEB" w:rsidRDefault="2410CDF4" w:rsidP="0787FBBA">
      <w:pPr>
        <w:jc w:val="center"/>
        <w:rPr>
          <w:rFonts w:ascii="Aptos" w:eastAsia="Aptos" w:hAnsi="Aptos" w:cs="Aptos"/>
          <w:b/>
          <w:bCs/>
          <w:color w:val="000000" w:themeColor="text1"/>
          <w:sz w:val="44"/>
          <w:szCs w:val="44"/>
        </w:rPr>
      </w:pPr>
      <w:r w:rsidRPr="0787FBBA">
        <w:rPr>
          <w:rFonts w:ascii="Aptos" w:eastAsia="Aptos" w:hAnsi="Aptos" w:cs="Aptos"/>
          <w:b/>
          <w:bCs/>
          <w:color w:val="000000" w:themeColor="text1"/>
          <w:sz w:val="44"/>
          <w:szCs w:val="44"/>
        </w:rPr>
        <w:t>Engineering problem</w:t>
      </w:r>
    </w:p>
    <w:p w14:paraId="4A34635B" w14:textId="52C98C28" w:rsidR="00691FEB" w:rsidRDefault="2410CDF4" w:rsidP="0787FBBA">
      <w:pPr>
        <w:jc w:val="center"/>
        <w:rPr>
          <w:rFonts w:ascii="Aptos" w:eastAsia="Aptos" w:hAnsi="Aptos" w:cs="Aptos"/>
          <w:b/>
          <w:bCs/>
          <w:color w:val="000000" w:themeColor="text1"/>
          <w:sz w:val="32"/>
          <w:szCs w:val="32"/>
        </w:rPr>
      </w:pPr>
      <w:r w:rsidRPr="0787FBBA">
        <w:rPr>
          <w:rFonts w:ascii="Aptos" w:eastAsia="Aptos" w:hAnsi="Aptos" w:cs="Aptos"/>
          <w:b/>
          <w:bCs/>
          <w:color w:val="000000" w:themeColor="text1"/>
          <w:sz w:val="32"/>
          <w:szCs w:val="32"/>
        </w:rPr>
        <w:t>Engineering Design</w:t>
      </w:r>
    </w:p>
    <w:p w14:paraId="5A33348E" w14:textId="4FE40FC1" w:rsidR="00691FEB" w:rsidRDefault="2410CDF4" w:rsidP="0787FBBA">
      <w:pPr>
        <w:jc w:val="center"/>
        <w:rPr>
          <w:rFonts w:ascii="Aptos" w:eastAsia="Aptos" w:hAnsi="Aptos" w:cs="Aptos"/>
          <w:color w:val="000000" w:themeColor="text1"/>
          <w:sz w:val="32"/>
          <w:szCs w:val="32"/>
        </w:rPr>
      </w:pPr>
      <w:r w:rsidRPr="0787FBBA">
        <w:rPr>
          <w:rFonts w:ascii="Aptos" w:eastAsia="Aptos" w:hAnsi="Aptos" w:cs="Aptos"/>
          <w:b/>
          <w:bCs/>
          <w:color w:val="000000" w:themeColor="text1"/>
          <w:sz w:val="32"/>
          <w:szCs w:val="32"/>
        </w:rPr>
        <w:t>ACHA400</w:t>
      </w:r>
      <w:r w:rsidR="141C7A9F" w:rsidRPr="0787FBBA">
        <w:rPr>
          <w:rFonts w:ascii="Aptos" w:eastAsia="Aptos" w:hAnsi="Aptos" w:cs="Aptos"/>
          <w:b/>
          <w:bCs/>
          <w:color w:val="000000" w:themeColor="text1"/>
          <w:sz w:val="32"/>
          <w:szCs w:val="32"/>
        </w:rPr>
        <w:t>1</w:t>
      </w:r>
    </w:p>
    <w:p w14:paraId="6FF81354" w14:textId="798C95F9" w:rsidR="00691FEB" w:rsidRDefault="00691FEB" w:rsidP="0787FBBA">
      <w:pPr>
        <w:rPr>
          <w:rFonts w:ascii="Aptos" w:eastAsia="Aptos" w:hAnsi="Aptos" w:cs="Aptos"/>
          <w:color w:val="000000" w:themeColor="text1"/>
        </w:rPr>
      </w:pPr>
    </w:p>
    <w:p w14:paraId="14109641" w14:textId="5EAF2CD4" w:rsidR="00691FEB" w:rsidRDefault="00691FEB" w:rsidP="0787FBBA">
      <w:pPr>
        <w:jc w:val="center"/>
        <w:rPr>
          <w:rFonts w:ascii="Aptos" w:eastAsia="Aptos" w:hAnsi="Aptos" w:cs="Aptos"/>
          <w:color w:val="000000" w:themeColor="text1"/>
          <w:sz w:val="32"/>
          <w:szCs w:val="32"/>
        </w:rPr>
      </w:pPr>
    </w:p>
    <w:p w14:paraId="5DEBF626" w14:textId="1C27A45C" w:rsidR="00691FEB" w:rsidRDefault="00691FEB" w:rsidP="0787FBBA">
      <w:pPr>
        <w:jc w:val="center"/>
        <w:rPr>
          <w:rFonts w:ascii="Aptos" w:eastAsia="Aptos" w:hAnsi="Aptos" w:cs="Aptos"/>
          <w:color w:val="000000" w:themeColor="text1"/>
          <w:sz w:val="32"/>
          <w:szCs w:val="32"/>
        </w:rPr>
      </w:pPr>
    </w:p>
    <w:p w14:paraId="1CB8C49A" w14:textId="607F5FA6" w:rsidR="00691FEB" w:rsidRDefault="00691FEB" w:rsidP="0787FBBA">
      <w:pPr>
        <w:jc w:val="center"/>
        <w:rPr>
          <w:rFonts w:ascii="Aptos" w:eastAsia="Aptos" w:hAnsi="Aptos" w:cs="Aptos"/>
          <w:color w:val="000000" w:themeColor="text1"/>
          <w:sz w:val="32"/>
          <w:szCs w:val="32"/>
        </w:rPr>
      </w:pPr>
    </w:p>
    <w:p w14:paraId="7121657C" w14:textId="68487DDF" w:rsidR="00691FEB" w:rsidRDefault="2410CDF4" w:rsidP="0787FBBA">
      <w:pPr>
        <w:jc w:val="center"/>
        <w:rPr>
          <w:rFonts w:ascii="Aptos" w:eastAsia="Aptos" w:hAnsi="Aptos" w:cs="Aptos"/>
          <w:color w:val="000000" w:themeColor="text1"/>
          <w:sz w:val="32"/>
          <w:szCs w:val="32"/>
        </w:rPr>
      </w:pPr>
      <w:r w:rsidRPr="0787FBBA">
        <w:rPr>
          <w:rFonts w:ascii="Aptos" w:eastAsia="Aptos" w:hAnsi="Aptos" w:cs="Aptos"/>
          <w:color w:val="000000" w:themeColor="text1"/>
          <w:sz w:val="32"/>
          <w:szCs w:val="32"/>
        </w:rPr>
        <w:t>Isaac Jones</w:t>
      </w:r>
    </w:p>
    <w:p w14:paraId="4F996D72" w14:textId="745C7E6D" w:rsidR="00691FEB" w:rsidRDefault="2410CDF4" w:rsidP="0787FBBA">
      <w:pPr>
        <w:jc w:val="center"/>
        <w:rPr>
          <w:rFonts w:ascii="Aptos" w:eastAsia="Aptos" w:hAnsi="Aptos" w:cs="Aptos"/>
          <w:color w:val="000000" w:themeColor="text1"/>
          <w:sz w:val="32"/>
          <w:szCs w:val="32"/>
        </w:rPr>
      </w:pPr>
      <w:r w:rsidRPr="0787FBBA">
        <w:rPr>
          <w:rFonts w:ascii="Aptos" w:eastAsia="Aptos" w:hAnsi="Aptos" w:cs="Aptos"/>
          <w:color w:val="000000" w:themeColor="text1"/>
          <w:sz w:val="32"/>
          <w:szCs w:val="32"/>
        </w:rPr>
        <w:t>2403961</w:t>
      </w:r>
    </w:p>
    <w:p w14:paraId="5D58E9F0" w14:textId="6EE22E77" w:rsidR="0787FBBA" w:rsidRPr="002839B9" w:rsidRDefault="002839B9" w:rsidP="0787FBBA">
      <w:pPr>
        <w:jc w:val="center"/>
      </w:pPr>
      <w:r w:rsidRPr="002839B9">
        <w:t>04/04/2025</w:t>
      </w:r>
    </w:p>
    <w:p w14:paraId="238DA54A" w14:textId="6635A732" w:rsidR="0787FBBA" w:rsidRPr="00602823" w:rsidRDefault="00602823" w:rsidP="00602823">
      <w:pPr>
        <w:pStyle w:val="Heading1"/>
      </w:pPr>
      <w:bookmarkStart w:id="0" w:name="_Toc194665645"/>
      <w:r w:rsidRPr="00602823">
        <w:lastRenderedPageBreak/>
        <w:t>Table of contents</w:t>
      </w:r>
      <w:bookmarkEnd w:id="0"/>
    </w:p>
    <w:sdt>
      <w:sdtPr>
        <w:id w:val="1014794398"/>
        <w:docPartObj>
          <w:docPartGallery w:val="Table of Contents"/>
          <w:docPartUnique/>
        </w:docPartObj>
      </w:sdtPr>
      <w:sdtEndPr/>
      <w:sdtContent>
        <w:p w14:paraId="53E2D1F9" w14:textId="5B2AA5D8" w:rsidR="00F651C8" w:rsidRDefault="0787FBBA">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194665645" w:history="1">
            <w:r w:rsidR="00F651C8" w:rsidRPr="00906869">
              <w:rPr>
                <w:rStyle w:val="Hyperlink"/>
                <w:noProof/>
              </w:rPr>
              <w:t>Table of contents</w:t>
            </w:r>
            <w:r w:rsidR="00F651C8">
              <w:rPr>
                <w:noProof/>
                <w:webHidden/>
              </w:rPr>
              <w:tab/>
            </w:r>
            <w:r w:rsidR="00F651C8">
              <w:rPr>
                <w:noProof/>
                <w:webHidden/>
              </w:rPr>
              <w:fldChar w:fldCharType="begin"/>
            </w:r>
            <w:r w:rsidR="00F651C8">
              <w:rPr>
                <w:noProof/>
                <w:webHidden/>
              </w:rPr>
              <w:instrText xml:space="preserve"> PAGEREF _Toc194665645 \h </w:instrText>
            </w:r>
            <w:r w:rsidR="00F651C8">
              <w:rPr>
                <w:noProof/>
                <w:webHidden/>
              </w:rPr>
            </w:r>
            <w:r w:rsidR="00F651C8">
              <w:rPr>
                <w:noProof/>
                <w:webHidden/>
              </w:rPr>
              <w:fldChar w:fldCharType="separate"/>
            </w:r>
            <w:r w:rsidR="00F651C8">
              <w:rPr>
                <w:noProof/>
                <w:webHidden/>
              </w:rPr>
              <w:t>2</w:t>
            </w:r>
            <w:r w:rsidR="00F651C8">
              <w:rPr>
                <w:noProof/>
                <w:webHidden/>
              </w:rPr>
              <w:fldChar w:fldCharType="end"/>
            </w:r>
          </w:hyperlink>
        </w:p>
        <w:p w14:paraId="3F9E242F" w14:textId="22DCB8CB" w:rsidR="00F651C8" w:rsidRDefault="00F651C8">
          <w:pPr>
            <w:pStyle w:val="TOC1"/>
            <w:tabs>
              <w:tab w:val="right" w:leader="dot" w:pos="9016"/>
            </w:tabs>
            <w:rPr>
              <w:noProof/>
              <w:kern w:val="2"/>
              <w:lang w:eastAsia="en-GB"/>
              <w14:ligatures w14:val="standardContextual"/>
            </w:rPr>
          </w:pPr>
          <w:hyperlink w:anchor="_Toc194665646" w:history="1">
            <w:r w:rsidRPr="00906869">
              <w:rPr>
                <w:rStyle w:val="Hyperlink"/>
                <w:noProof/>
              </w:rPr>
              <w:t>Chapter 1: Introduction</w:t>
            </w:r>
            <w:r>
              <w:rPr>
                <w:noProof/>
                <w:webHidden/>
              </w:rPr>
              <w:tab/>
            </w:r>
            <w:r>
              <w:rPr>
                <w:noProof/>
                <w:webHidden/>
              </w:rPr>
              <w:fldChar w:fldCharType="begin"/>
            </w:r>
            <w:r>
              <w:rPr>
                <w:noProof/>
                <w:webHidden/>
              </w:rPr>
              <w:instrText xml:space="preserve"> PAGEREF _Toc194665646 \h </w:instrText>
            </w:r>
            <w:r>
              <w:rPr>
                <w:noProof/>
                <w:webHidden/>
              </w:rPr>
            </w:r>
            <w:r>
              <w:rPr>
                <w:noProof/>
                <w:webHidden/>
              </w:rPr>
              <w:fldChar w:fldCharType="separate"/>
            </w:r>
            <w:r>
              <w:rPr>
                <w:noProof/>
                <w:webHidden/>
              </w:rPr>
              <w:t>3</w:t>
            </w:r>
            <w:r>
              <w:rPr>
                <w:noProof/>
                <w:webHidden/>
              </w:rPr>
              <w:fldChar w:fldCharType="end"/>
            </w:r>
          </w:hyperlink>
        </w:p>
        <w:p w14:paraId="30DEFA0A" w14:textId="1EE57A0D" w:rsidR="00F651C8" w:rsidRDefault="00F651C8">
          <w:pPr>
            <w:pStyle w:val="TOC1"/>
            <w:tabs>
              <w:tab w:val="right" w:leader="dot" w:pos="9016"/>
            </w:tabs>
            <w:rPr>
              <w:noProof/>
              <w:kern w:val="2"/>
              <w:lang w:eastAsia="en-GB"/>
              <w14:ligatures w14:val="standardContextual"/>
            </w:rPr>
          </w:pPr>
          <w:hyperlink w:anchor="_Toc194665647" w:history="1">
            <w:r w:rsidRPr="00906869">
              <w:rPr>
                <w:rStyle w:val="Hyperlink"/>
                <w:noProof/>
              </w:rPr>
              <w:t>Chapter 2: Legislations</w:t>
            </w:r>
            <w:r>
              <w:rPr>
                <w:noProof/>
                <w:webHidden/>
              </w:rPr>
              <w:tab/>
            </w:r>
            <w:r>
              <w:rPr>
                <w:noProof/>
                <w:webHidden/>
              </w:rPr>
              <w:fldChar w:fldCharType="begin"/>
            </w:r>
            <w:r>
              <w:rPr>
                <w:noProof/>
                <w:webHidden/>
              </w:rPr>
              <w:instrText xml:space="preserve"> PAGEREF _Toc194665647 \h </w:instrText>
            </w:r>
            <w:r>
              <w:rPr>
                <w:noProof/>
                <w:webHidden/>
              </w:rPr>
            </w:r>
            <w:r>
              <w:rPr>
                <w:noProof/>
                <w:webHidden/>
              </w:rPr>
              <w:fldChar w:fldCharType="separate"/>
            </w:r>
            <w:r>
              <w:rPr>
                <w:noProof/>
                <w:webHidden/>
              </w:rPr>
              <w:t>4</w:t>
            </w:r>
            <w:r>
              <w:rPr>
                <w:noProof/>
                <w:webHidden/>
              </w:rPr>
              <w:fldChar w:fldCharType="end"/>
            </w:r>
          </w:hyperlink>
        </w:p>
        <w:p w14:paraId="752B18BD" w14:textId="04E2B6CD" w:rsidR="00F651C8" w:rsidRDefault="00F651C8">
          <w:pPr>
            <w:pStyle w:val="TOC1"/>
            <w:tabs>
              <w:tab w:val="right" w:leader="dot" w:pos="9016"/>
            </w:tabs>
            <w:rPr>
              <w:noProof/>
              <w:kern w:val="2"/>
              <w:lang w:eastAsia="en-GB"/>
              <w14:ligatures w14:val="standardContextual"/>
            </w:rPr>
          </w:pPr>
          <w:hyperlink w:anchor="_Toc194665648" w:history="1">
            <w:r w:rsidRPr="00906869">
              <w:rPr>
                <w:rStyle w:val="Hyperlink"/>
                <w:noProof/>
              </w:rPr>
              <w:t>Chapter 3: Specification</w:t>
            </w:r>
            <w:r>
              <w:rPr>
                <w:noProof/>
                <w:webHidden/>
              </w:rPr>
              <w:tab/>
            </w:r>
            <w:r>
              <w:rPr>
                <w:noProof/>
                <w:webHidden/>
              </w:rPr>
              <w:fldChar w:fldCharType="begin"/>
            </w:r>
            <w:r>
              <w:rPr>
                <w:noProof/>
                <w:webHidden/>
              </w:rPr>
              <w:instrText xml:space="preserve"> PAGEREF _Toc194665648 \h </w:instrText>
            </w:r>
            <w:r>
              <w:rPr>
                <w:noProof/>
                <w:webHidden/>
              </w:rPr>
            </w:r>
            <w:r>
              <w:rPr>
                <w:noProof/>
                <w:webHidden/>
              </w:rPr>
              <w:fldChar w:fldCharType="separate"/>
            </w:r>
            <w:r>
              <w:rPr>
                <w:noProof/>
                <w:webHidden/>
              </w:rPr>
              <w:t>5</w:t>
            </w:r>
            <w:r>
              <w:rPr>
                <w:noProof/>
                <w:webHidden/>
              </w:rPr>
              <w:fldChar w:fldCharType="end"/>
            </w:r>
          </w:hyperlink>
        </w:p>
        <w:p w14:paraId="1160F2F7" w14:textId="5F1B8CFE" w:rsidR="00F651C8" w:rsidRDefault="00F651C8">
          <w:pPr>
            <w:pStyle w:val="TOC1"/>
            <w:tabs>
              <w:tab w:val="right" w:leader="dot" w:pos="9016"/>
            </w:tabs>
            <w:rPr>
              <w:noProof/>
              <w:kern w:val="2"/>
              <w:lang w:eastAsia="en-GB"/>
              <w14:ligatures w14:val="standardContextual"/>
            </w:rPr>
          </w:pPr>
          <w:hyperlink w:anchor="_Toc194665649" w:history="1">
            <w:r w:rsidRPr="00906869">
              <w:rPr>
                <w:rStyle w:val="Hyperlink"/>
                <w:noProof/>
              </w:rPr>
              <w:t>Chapter 4: Time plan</w:t>
            </w:r>
            <w:r>
              <w:rPr>
                <w:noProof/>
                <w:webHidden/>
              </w:rPr>
              <w:tab/>
            </w:r>
            <w:r>
              <w:rPr>
                <w:noProof/>
                <w:webHidden/>
              </w:rPr>
              <w:fldChar w:fldCharType="begin"/>
            </w:r>
            <w:r>
              <w:rPr>
                <w:noProof/>
                <w:webHidden/>
              </w:rPr>
              <w:instrText xml:space="preserve"> PAGEREF _Toc194665649 \h </w:instrText>
            </w:r>
            <w:r>
              <w:rPr>
                <w:noProof/>
                <w:webHidden/>
              </w:rPr>
            </w:r>
            <w:r>
              <w:rPr>
                <w:noProof/>
                <w:webHidden/>
              </w:rPr>
              <w:fldChar w:fldCharType="separate"/>
            </w:r>
            <w:r>
              <w:rPr>
                <w:noProof/>
                <w:webHidden/>
              </w:rPr>
              <w:t>6</w:t>
            </w:r>
            <w:r>
              <w:rPr>
                <w:noProof/>
                <w:webHidden/>
              </w:rPr>
              <w:fldChar w:fldCharType="end"/>
            </w:r>
          </w:hyperlink>
        </w:p>
        <w:p w14:paraId="4F559B36" w14:textId="1FCC7006" w:rsidR="00F651C8" w:rsidRDefault="00F651C8">
          <w:pPr>
            <w:pStyle w:val="TOC1"/>
            <w:tabs>
              <w:tab w:val="right" w:leader="dot" w:pos="9016"/>
            </w:tabs>
            <w:rPr>
              <w:noProof/>
              <w:kern w:val="2"/>
              <w:lang w:eastAsia="en-GB"/>
              <w14:ligatures w14:val="standardContextual"/>
            </w:rPr>
          </w:pPr>
          <w:hyperlink w:anchor="_Toc194665650" w:history="1">
            <w:r w:rsidRPr="00906869">
              <w:rPr>
                <w:rStyle w:val="Hyperlink"/>
                <w:noProof/>
              </w:rPr>
              <w:t>Chapter 5: Designs</w:t>
            </w:r>
            <w:r>
              <w:rPr>
                <w:noProof/>
                <w:webHidden/>
              </w:rPr>
              <w:tab/>
            </w:r>
            <w:r>
              <w:rPr>
                <w:noProof/>
                <w:webHidden/>
              </w:rPr>
              <w:fldChar w:fldCharType="begin"/>
            </w:r>
            <w:r>
              <w:rPr>
                <w:noProof/>
                <w:webHidden/>
              </w:rPr>
              <w:instrText xml:space="preserve"> PAGEREF _Toc194665650 \h </w:instrText>
            </w:r>
            <w:r>
              <w:rPr>
                <w:noProof/>
                <w:webHidden/>
              </w:rPr>
            </w:r>
            <w:r>
              <w:rPr>
                <w:noProof/>
                <w:webHidden/>
              </w:rPr>
              <w:fldChar w:fldCharType="separate"/>
            </w:r>
            <w:r>
              <w:rPr>
                <w:noProof/>
                <w:webHidden/>
              </w:rPr>
              <w:t>7</w:t>
            </w:r>
            <w:r>
              <w:rPr>
                <w:noProof/>
                <w:webHidden/>
              </w:rPr>
              <w:fldChar w:fldCharType="end"/>
            </w:r>
          </w:hyperlink>
        </w:p>
        <w:p w14:paraId="22304A46" w14:textId="209B67E8" w:rsidR="00F651C8" w:rsidRDefault="00F651C8">
          <w:pPr>
            <w:pStyle w:val="TOC2"/>
            <w:tabs>
              <w:tab w:val="right" w:leader="dot" w:pos="9016"/>
            </w:tabs>
            <w:rPr>
              <w:noProof/>
              <w:kern w:val="2"/>
              <w:lang w:eastAsia="en-GB"/>
              <w14:ligatures w14:val="standardContextual"/>
            </w:rPr>
          </w:pPr>
          <w:hyperlink w:anchor="_Toc194665651" w:history="1">
            <w:r w:rsidRPr="00906869">
              <w:rPr>
                <w:rStyle w:val="Hyperlink"/>
                <w:noProof/>
              </w:rPr>
              <w:t>Sketches</w:t>
            </w:r>
            <w:r>
              <w:rPr>
                <w:noProof/>
                <w:webHidden/>
              </w:rPr>
              <w:tab/>
            </w:r>
            <w:r>
              <w:rPr>
                <w:noProof/>
                <w:webHidden/>
              </w:rPr>
              <w:fldChar w:fldCharType="begin"/>
            </w:r>
            <w:r>
              <w:rPr>
                <w:noProof/>
                <w:webHidden/>
              </w:rPr>
              <w:instrText xml:space="preserve"> PAGEREF _Toc194665651 \h </w:instrText>
            </w:r>
            <w:r>
              <w:rPr>
                <w:noProof/>
                <w:webHidden/>
              </w:rPr>
            </w:r>
            <w:r>
              <w:rPr>
                <w:noProof/>
                <w:webHidden/>
              </w:rPr>
              <w:fldChar w:fldCharType="separate"/>
            </w:r>
            <w:r>
              <w:rPr>
                <w:noProof/>
                <w:webHidden/>
              </w:rPr>
              <w:t>7</w:t>
            </w:r>
            <w:r>
              <w:rPr>
                <w:noProof/>
                <w:webHidden/>
              </w:rPr>
              <w:fldChar w:fldCharType="end"/>
            </w:r>
          </w:hyperlink>
        </w:p>
        <w:p w14:paraId="319E293C" w14:textId="58EDEF5D" w:rsidR="00F651C8" w:rsidRDefault="00F651C8">
          <w:pPr>
            <w:pStyle w:val="TOC2"/>
            <w:tabs>
              <w:tab w:val="right" w:leader="dot" w:pos="9016"/>
            </w:tabs>
            <w:rPr>
              <w:noProof/>
              <w:kern w:val="2"/>
              <w:lang w:eastAsia="en-GB"/>
              <w14:ligatures w14:val="standardContextual"/>
            </w:rPr>
          </w:pPr>
          <w:hyperlink w:anchor="_Toc194665652" w:history="1">
            <w:r w:rsidRPr="00906869">
              <w:rPr>
                <w:rStyle w:val="Hyperlink"/>
                <w:noProof/>
              </w:rPr>
              <w:t>CAD designs</w:t>
            </w:r>
            <w:r>
              <w:rPr>
                <w:noProof/>
                <w:webHidden/>
              </w:rPr>
              <w:tab/>
            </w:r>
            <w:r>
              <w:rPr>
                <w:noProof/>
                <w:webHidden/>
              </w:rPr>
              <w:fldChar w:fldCharType="begin"/>
            </w:r>
            <w:r>
              <w:rPr>
                <w:noProof/>
                <w:webHidden/>
              </w:rPr>
              <w:instrText xml:space="preserve"> PAGEREF _Toc194665652 \h </w:instrText>
            </w:r>
            <w:r>
              <w:rPr>
                <w:noProof/>
                <w:webHidden/>
              </w:rPr>
            </w:r>
            <w:r>
              <w:rPr>
                <w:noProof/>
                <w:webHidden/>
              </w:rPr>
              <w:fldChar w:fldCharType="separate"/>
            </w:r>
            <w:r>
              <w:rPr>
                <w:noProof/>
                <w:webHidden/>
              </w:rPr>
              <w:t>13</w:t>
            </w:r>
            <w:r>
              <w:rPr>
                <w:noProof/>
                <w:webHidden/>
              </w:rPr>
              <w:fldChar w:fldCharType="end"/>
            </w:r>
          </w:hyperlink>
        </w:p>
        <w:p w14:paraId="1BA0B96B" w14:textId="5C2FC83C" w:rsidR="00F651C8" w:rsidRDefault="00F651C8">
          <w:pPr>
            <w:pStyle w:val="TOC2"/>
            <w:tabs>
              <w:tab w:val="right" w:leader="dot" w:pos="9016"/>
            </w:tabs>
            <w:rPr>
              <w:noProof/>
              <w:kern w:val="2"/>
              <w:lang w:eastAsia="en-GB"/>
              <w14:ligatures w14:val="standardContextual"/>
            </w:rPr>
          </w:pPr>
          <w:hyperlink w:anchor="_Toc194665653" w:history="1">
            <w:r w:rsidRPr="00906869">
              <w:rPr>
                <w:rStyle w:val="Hyperlink"/>
                <w:noProof/>
              </w:rPr>
              <w:t>Technical drawing</w:t>
            </w:r>
            <w:r>
              <w:rPr>
                <w:noProof/>
                <w:webHidden/>
              </w:rPr>
              <w:tab/>
            </w:r>
            <w:r>
              <w:rPr>
                <w:noProof/>
                <w:webHidden/>
              </w:rPr>
              <w:fldChar w:fldCharType="begin"/>
            </w:r>
            <w:r>
              <w:rPr>
                <w:noProof/>
                <w:webHidden/>
              </w:rPr>
              <w:instrText xml:space="preserve"> PAGEREF _Toc194665653 \h </w:instrText>
            </w:r>
            <w:r>
              <w:rPr>
                <w:noProof/>
                <w:webHidden/>
              </w:rPr>
            </w:r>
            <w:r>
              <w:rPr>
                <w:noProof/>
                <w:webHidden/>
              </w:rPr>
              <w:fldChar w:fldCharType="separate"/>
            </w:r>
            <w:r>
              <w:rPr>
                <w:noProof/>
                <w:webHidden/>
              </w:rPr>
              <w:t>17</w:t>
            </w:r>
            <w:r>
              <w:rPr>
                <w:noProof/>
                <w:webHidden/>
              </w:rPr>
              <w:fldChar w:fldCharType="end"/>
            </w:r>
          </w:hyperlink>
        </w:p>
        <w:p w14:paraId="7FF5F072" w14:textId="7FFAA67A" w:rsidR="00F651C8" w:rsidRDefault="00F651C8">
          <w:pPr>
            <w:pStyle w:val="TOC1"/>
            <w:tabs>
              <w:tab w:val="right" w:leader="dot" w:pos="9016"/>
            </w:tabs>
            <w:rPr>
              <w:noProof/>
              <w:kern w:val="2"/>
              <w:lang w:eastAsia="en-GB"/>
              <w14:ligatures w14:val="standardContextual"/>
            </w:rPr>
          </w:pPr>
          <w:hyperlink w:anchor="_Toc194665654" w:history="1">
            <w:r w:rsidRPr="00906869">
              <w:rPr>
                <w:rStyle w:val="Hyperlink"/>
                <w:noProof/>
              </w:rPr>
              <w:t>Chapter 6: Relevant research</w:t>
            </w:r>
            <w:r>
              <w:rPr>
                <w:noProof/>
                <w:webHidden/>
              </w:rPr>
              <w:tab/>
            </w:r>
            <w:r>
              <w:rPr>
                <w:noProof/>
                <w:webHidden/>
              </w:rPr>
              <w:fldChar w:fldCharType="begin"/>
            </w:r>
            <w:r>
              <w:rPr>
                <w:noProof/>
                <w:webHidden/>
              </w:rPr>
              <w:instrText xml:space="preserve"> PAGEREF _Toc194665654 \h </w:instrText>
            </w:r>
            <w:r>
              <w:rPr>
                <w:noProof/>
                <w:webHidden/>
              </w:rPr>
            </w:r>
            <w:r>
              <w:rPr>
                <w:noProof/>
                <w:webHidden/>
              </w:rPr>
              <w:fldChar w:fldCharType="separate"/>
            </w:r>
            <w:r>
              <w:rPr>
                <w:noProof/>
                <w:webHidden/>
              </w:rPr>
              <w:t>22</w:t>
            </w:r>
            <w:r>
              <w:rPr>
                <w:noProof/>
                <w:webHidden/>
              </w:rPr>
              <w:fldChar w:fldCharType="end"/>
            </w:r>
          </w:hyperlink>
        </w:p>
        <w:p w14:paraId="1916368F" w14:textId="79DF4729" w:rsidR="00F651C8" w:rsidRDefault="00F651C8">
          <w:pPr>
            <w:pStyle w:val="TOC1"/>
            <w:tabs>
              <w:tab w:val="right" w:leader="dot" w:pos="9016"/>
            </w:tabs>
            <w:rPr>
              <w:noProof/>
              <w:kern w:val="2"/>
              <w:lang w:eastAsia="en-GB"/>
              <w14:ligatures w14:val="standardContextual"/>
            </w:rPr>
          </w:pPr>
          <w:hyperlink w:anchor="_Toc194665655" w:history="1">
            <w:r w:rsidRPr="00906869">
              <w:rPr>
                <w:rStyle w:val="Hyperlink"/>
                <w:noProof/>
              </w:rPr>
              <w:t>Chapter 7: Materials and manufacturing processes</w:t>
            </w:r>
            <w:r>
              <w:rPr>
                <w:noProof/>
                <w:webHidden/>
              </w:rPr>
              <w:tab/>
            </w:r>
            <w:r>
              <w:rPr>
                <w:noProof/>
                <w:webHidden/>
              </w:rPr>
              <w:fldChar w:fldCharType="begin"/>
            </w:r>
            <w:r>
              <w:rPr>
                <w:noProof/>
                <w:webHidden/>
              </w:rPr>
              <w:instrText xml:space="preserve"> PAGEREF _Toc194665655 \h </w:instrText>
            </w:r>
            <w:r>
              <w:rPr>
                <w:noProof/>
                <w:webHidden/>
              </w:rPr>
            </w:r>
            <w:r>
              <w:rPr>
                <w:noProof/>
                <w:webHidden/>
              </w:rPr>
              <w:fldChar w:fldCharType="separate"/>
            </w:r>
            <w:r>
              <w:rPr>
                <w:noProof/>
                <w:webHidden/>
              </w:rPr>
              <w:t>23</w:t>
            </w:r>
            <w:r>
              <w:rPr>
                <w:noProof/>
                <w:webHidden/>
              </w:rPr>
              <w:fldChar w:fldCharType="end"/>
            </w:r>
          </w:hyperlink>
        </w:p>
        <w:p w14:paraId="0437CA38" w14:textId="3E8C2D80" w:rsidR="00F651C8" w:rsidRDefault="00F651C8">
          <w:pPr>
            <w:pStyle w:val="TOC1"/>
            <w:tabs>
              <w:tab w:val="right" w:leader="dot" w:pos="9016"/>
            </w:tabs>
            <w:rPr>
              <w:noProof/>
              <w:kern w:val="2"/>
              <w:lang w:eastAsia="en-GB"/>
              <w14:ligatures w14:val="standardContextual"/>
            </w:rPr>
          </w:pPr>
          <w:hyperlink w:anchor="_Toc194665656" w:history="1">
            <w:r w:rsidRPr="00906869">
              <w:rPr>
                <w:rStyle w:val="Hyperlink"/>
                <w:noProof/>
              </w:rPr>
              <w:t>Chapter 8: Justification</w:t>
            </w:r>
            <w:r>
              <w:rPr>
                <w:noProof/>
                <w:webHidden/>
              </w:rPr>
              <w:tab/>
            </w:r>
            <w:r>
              <w:rPr>
                <w:noProof/>
                <w:webHidden/>
              </w:rPr>
              <w:fldChar w:fldCharType="begin"/>
            </w:r>
            <w:r>
              <w:rPr>
                <w:noProof/>
                <w:webHidden/>
              </w:rPr>
              <w:instrText xml:space="preserve"> PAGEREF _Toc194665656 \h </w:instrText>
            </w:r>
            <w:r>
              <w:rPr>
                <w:noProof/>
                <w:webHidden/>
              </w:rPr>
            </w:r>
            <w:r>
              <w:rPr>
                <w:noProof/>
                <w:webHidden/>
              </w:rPr>
              <w:fldChar w:fldCharType="separate"/>
            </w:r>
            <w:r>
              <w:rPr>
                <w:noProof/>
                <w:webHidden/>
              </w:rPr>
              <w:t>24</w:t>
            </w:r>
            <w:r>
              <w:rPr>
                <w:noProof/>
                <w:webHidden/>
              </w:rPr>
              <w:fldChar w:fldCharType="end"/>
            </w:r>
          </w:hyperlink>
        </w:p>
        <w:p w14:paraId="6B5577A5" w14:textId="243340C9" w:rsidR="00F651C8" w:rsidRDefault="00F651C8">
          <w:pPr>
            <w:pStyle w:val="TOC1"/>
            <w:tabs>
              <w:tab w:val="right" w:leader="dot" w:pos="9016"/>
            </w:tabs>
            <w:rPr>
              <w:noProof/>
              <w:kern w:val="2"/>
              <w:lang w:eastAsia="en-GB"/>
              <w14:ligatures w14:val="standardContextual"/>
            </w:rPr>
          </w:pPr>
          <w:hyperlink w:anchor="_Toc194665657" w:history="1">
            <w:r w:rsidRPr="00906869">
              <w:rPr>
                <w:rStyle w:val="Hyperlink"/>
                <w:noProof/>
              </w:rPr>
              <w:t>Chapter 9: Conclusion</w:t>
            </w:r>
            <w:r>
              <w:rPr>
                <w:noProof/>
                <w:webHidden/>
              </w:rPr>
              <w:tab/>
            </w:r>
            <w:r>
              <w:rPr>
                <w:noProof/>
                <w:webHidden/>
              </w:rPr>
              <w:fldChar w:fldCharType="begin"/>
            </w:r>
            <w:r>
              <w:rPr>
                <w:noProof/>
                <w:webHidden/>
              </w:rPr>
              <w:instrText xml:space="preserve"> PAGEREF _Toc194665657 \h </w:instrText>
            </w:r>
            <w:r>
              <w:rPr>
                <w:noProof/>
                <w:webHidden/>
              </w:rPr>
            </w:r>
            <w:r>
              <w:rPr>
                <w:noProof/>
                <w:webHidden/>
              </w:rPr>
              <w:fldChar w:fldCharType="separate"/>
            </w:r>
            <w:r>
              <w:rPr>
                <w:noProof/>
                <w:webHidden/>
              </w:rPr>
              <w:t>25</w:t>
            </w:r>
            <w:r>
              <w:rPr>
                <w:noProof/>
                <w:webHidden/>
              </w:rPr>
              <w:fldChar w:fldCharType="end"/>
            </w:r>
          </w:hyperlink>
        </w:p>
        <w:p w14:paraId="48DBE2B6" w14:textId="0F712A84" w:rsidR="00F651C8" w:rsidRDefault="00F651C8">
          <w:pPr>
            <w:pStyle w:val="TOC1"/>
            <w:tabs>
              <w:tab w:val="right" w:leader="dot" w:pos="9016"/>
            </w:tabs>
            <w:rPr>
              <w:noProof/>
              <w:kern w:val="2"/>
              <w:lang w:eastAsia="en-GB"/>
              <w14:ligatures w14:val="standardContextual"/>
            </w:rPr>
          </w:pPr>
          <w:hyperlink w:anchor="_Toc194665658" w:history="1">
            <w:r w:rsidRPr="00906869">
              <w:rPr>
                <w:rStyle w:val="Hyperlink"/>
                <w:noProof/>
              </w:rPr>
              <w:t>References</w:t>
            </w:r>
            <w:r>
              <w:rPr>
                <w:noProof/>
                <w:webHidden/>
              </w:rPr>
              <w:tab/>
            </w:r>
            <w:r>
              <w:rPr>
                <w:noProof/>
                <w:webHidden/>
              </w:rPr>
              <w:fldChar w:fldCharType="begin"/>
            </w:r>
            <w:r>
              <w:rPr>
                <w:noProof/>
                <w:webHidden/>
              </w:rPr>
              <w:instrText xml:space="preserve"> PAGEREF _Toc194665658 \h </w:instrText>
            </w:r>
            <w:r>
              <w:rPr>
                <w:noProof/>
                <w:webHidden/>
              </w:rPr>
            </w:r>
            <w:r>
              <w:rPr>
                <w:noProof/>
                <w:webHidden/>
              </w:rPr>
              <w:fldChar w:fldCharType="separate"/>
            </w:r>
            <w:r>
              <w:rPr>
                <w:noProof/>
                <w:webHidden/>
              </w:rPr>
              <w:t>26</w:t>
            </w:r>
            <w:r>
              <w:rPr>
                <w:noProof/>
                <w:webHidden/>
              </w:rPr>
              <w:fldChar w:fldCharType="end"/>
            </w:r>
          </w:hyperlink>
        </w:p>
        <w:p w14:paraId="40EECAD1" w14:textId="36953E01" w:rsidR="0787FBBA" w:rsidRDefault="0787FBBA" w:rsidP="0787FBBA">
          <w:pPr>
            <w:pStyle w:val="TOC1"/>
            <w:tabs>
              <w:tab w:val="right" w:leader="dot" w:pos="9015"/>
            </w:tabs>
            <w:rPr>
              <w:rStyle w:val="Hyperlink"/>
            </w:rPr>
          </w:pPr>
          <w:r>
            <w:fldChar w:fldCharType="end"/>
          </w:r>
        </w:p>
      </w:sdtContent>
    </w:sdt>
    <w:p w14:paraId="656F05ED" w14:textId="77777777" w:rsidR="003C28E9" w:rsidRDefault="003C28E9" w:rsidP="0787FBBA">
      <w:pPr>
        <w:pStyle w:val="Heading1"/>
      </w:pPr>
    </w:p>
    <w:p w14:paraId="0174C775" w14:textId="77777777" w:rsidR="003C28E9" w:rsidRDefault="003C28E9" w:rsidP="0787FBBA">
      <w:pPr>
        <w:pStyle w:val="Heading1"/>
      </w:pPr>
    </w:p>
    <w:p w14:paraId="47AEDEE8" w14:textId="77777777" w:rsidR="003C28E9" w:rsidRDefault="003C28E9" w:rsidP="0787FBBA">
      <w:pPr>
        <w:pStyle w:val="Heading1"/>
      </w:pPr>
    </w:p>
    <w:p w14:paraId="6CB1B808" w14:textId="77777777" w:rsidR="003C28E9" w:rsidRDefault="003C28E9" w:rsidP="003C28E9"/>
    <w:p w14:paraId="5A561A95" w14:textId="77777777" w:rsidR="003C28E9" w:rsidRDefault="003C28E9" w:rsidP="003C28E9"/>
    <w:p w14:paraId="161D2BA1" w14:textId="77777777" w:rsidR="003C28E9" w:rsidRDefault="003C28E9" w:rsidP="003C28E9"/>
    <w:p w14:paraId="6A0E7973" w14:textId="77777777" w:rsidR="003C28E9" w:rsidRDefault="003C28E9" w:rsidP="003C28E9"/>
    <w:p w14:paraId="2DE6DBC1" w14:textId="77777777" w:rsidR="003C28E9" w:rsidRPr="003C28E9" w:rsidRDefault="003C28E9" w:rsidP="003C28E9"/>
    <w:p w14:paraId="3E9CEBDB" w14:textId="5DE67807" w:rsidR="54616642" w:rsidRDefault="002839B9" w:rsidP="0787FBBA">
      <w:pPr>
        <w:pStyle w:val="Heading1"/>
      </w:pPr>
      <w:bookmarkStart w:id="1" w:name="_Toc194665646"/>
      <w:r>
        <w:lastRenderedPageBreak/>
        <w:t xml:space="preserve">Chapter 1: </w:t>
      </w:r>
      <w:r w:rsidR="54616642">
        <w:t>Introduction</w:t>
      </w:r>
      <w:bookmarkEnd w:id="1"/>
    </w:p>
    <w:p w14:paraId="46F4B85E" w14:textId="7D919034" w:rsidR="00B3540E" w:rsidRPr="00B3540E" w:rsidRDefault="00B3540E" w:rsidP="00B3540E">
      <w:r w:rsidRPr="00F651C8">
        <w:t xml:space="preserve">This report </w:t>
      </w:r>
      <w:r w:rsidRPr="00F651C8">
        <w:t xml:space="preserve">will cover </w:t>
      </w:r>
      <w:r w:rsidRPr="00F651C8">
        <w:t>the process of designing and developing a solution to an engineering</w:t>
      </w:r>
      <w:r w:rsidRPr="00F651C8">
        <w:t xml:space="preserve"> problem</w:t>
      </w:r>
      <w:r w:rsidRPr="00F651C8">
        <w:t xml:space="preserve">. It will assess the transition from interpreting the client brief to generating initial sketches and ultimately finalizing a CAD design. </w:t>
      </w:r>
      <w:r w:rsidR="00754336" w:rsidRPr="00F651C8">
        <w:t xml:space="preserve">The task </w:t>
      </w:r>
      <w:r w:rsidR="00416D01" w:rsidRPr="00F651C8">
        <w:t xml:space="preserve">set by an </w:t>
      </w:r>
      <w:r w:rsidR="00846A83" w:rsidRPr="00F651C8">
        <w:t>automotive original equipment manufacturer</w:t>
      </w:r>
      <w:r w:rsidR="00C81757" w:rsidRPr="00F651C8">
        <w:t xml:space="preserve"> (OEM), in which </w:t>
      </w:r>
      <w:r w:rsidRPr="00F651C8">
        <w:t xml:space="preserve">the lid of </w:t>
      </w:r>
      <w:r w:rsidR="00C81757" w:rsidRPr="00F651C8">
        <w:t>the</w:t>
      </w:r>
      <w:r w:rsidRPr="00F651C8">
        <w:t xml:space="preserve"> anodization tank</w:t>
      </w:r>
      <w:r w:rsidR="00C81757" w:rsidRPr="00F651C8">
        <w:t>s</w:t>
      </w:r>
      <w:r w:rsidRPr="00F651C8">
        <w:t xml:space="preserve"> </w:t>
      </w:r>
      <w:r w:rsidR="00C81757" w:rsidRPr="00F651C8">
        <w:t>are</w:t>
      </w:r>
      <w:r w:rsidRPr="00F651C8">
        <w:t xml:space="preserve"> too heavy and unsafe for a single person to lift.</w:t>
      </w:r>
      <w:r w:rsidRPr="00F651C8">
        <w:t xml:space="preserve"> Therefore</w:t>
      </w:r>
      <w:r w:rsidRPr="00F651C8">
        <w:t>, a solution is required that allows one person to safely operate the tank</w:t>
      </w:r>
      <w:r w:rsidR="00C81757" w:rsidRPr="00F651C8">
        <w:t>s</w:t>
      </w:r>
      <w:r w:rsidRPr="00F651C8">
        <w:t xml:space="preserve"> without the risk of injury.</w:t>
      </w:r>
      <w:r w:rsidR="00F7632C">
        <w:t xml:space="preserve"> </w:t>
      </w:r>
    </w:p>
    <w:p w14:paraId="646AE3DD" w14:textId="0B328595" w:rsidR="005723F1" w:rsidRDefault="005723F1" w:rsidP="2E40F85F">
      <w:pPr>
        <w:rPr>
          <w:highlight w:val="red"/>
        </w:rPr>
      </w:pPr>
    </w:p>
    <w:p w14:paraId="0828CD5F" w14:textId="77777777" w:rsidR="003C28E9" w:rsidRDefault="003C28E9" w:rsidP="0787FBBA">
      <w:pPr>
        <w:pStyle w:val="Heading1"/>
      </w:pPr>
    </w:p>
    <w:p w14:paraId="704FE721" w14:textId="77777777" w:rsidR="003C28E9" w:rsidRDefault="003C28E9" w:rsidP="0787FBBA">
      <w:pPr>
        <w:pStyle w:val="Heading1"/>
      </w:pPr>
    </w:p>
    <w:p w14:paraId="1C17DD3A" w14:textId="77777777" w:rsidR="003C28E9" w:rsidRDefault="003C28E9" w:rsidP="0787FBBA">
      <w:pPr>
        <w:pStyle w:val="Heading1"/>
      </w:pPr>
    </w:p>
    <w:p w14:paraId="3233DC89" w14:textId="77777777" w:rsidR="003C28E9" w:rsidRDefault="003C28E9" w:rsidP="0787FBBA">
      <w:pPr>
        <w:pStyle w:val="Heading1"/>
      </w:pPr>
    </w:p>
    <w:p w14:paraId="426F4F9D" w14:textId="77777777" w:rsidR="003C28E9" w:rsidRDefault="003C28E9" w:rsidP="0787FBBA">
      <w:pPr>
        <w:pStyle w:val="Heading1"/>
      </w:pPr>
    </w:p>
    <w:p w14:paraId="22AE48F5" w14:textId="77777777" w:rsidR="003C28E9" w:rsidRDefault="003C28E9" w:rsidP="0787FBBA">
      <w:pPr>
        <w:pStyle w:val="Heading1"/>
      </w:pPr>
    </w:p>
    <w:p w14:paraId="739BBE83" w14:textId="77777777" w:rsidR="003C28E9" w:rsidRDefault="003C28E9" w:rsidP="0787FBBA">
      <w:pPr>
        <w:pStyle w:val="Heading1"/>
      </w:pPr>
    </w:p>
    <w:p w14:paraId="4E0464BD" w14:textId="77777777" w:rsidR="003C28E9" w:rsidRDefault="003C28E9" w:rsidP="0787FBBA">
      <w:pPr>
        <w:pStyle w:val="Heading1"/>
      </w:pPr>
    </w:p>
    <w:p w14:paraId="02E787C6" w14:textId="77777777" w:rsidR="003C28E9" w:rsidRDefault="003C28E9" w:rsidP="0787FBBA">
      <w:pPr>
        <w:pStyle w:val="Heading1"/>
      </w:pPr>
    </w:p>
    <w:p w14:paraId="3CBDDEBE" w14:textId="77777777" w:rsidR="003C28E9" w:rsidRDefault="003C28E9" w:rsidP="003C28E9"/>
    <w:p w14:paraId="189007E7" w14:textId="77777777" w:rsidR="003C28E9" w:rsidRDefault="003C28E9" w:rsidP="003C28E9"/>
    <w:p w14:paraId="5B925DD5" w14:textId="77777777" w:rsidR="003C28E9" w:rsidRPr="003C28E9" w:rsidRDefault="003C28E9" w:rsidP="003C28E9"/>
    <w:p w14:paraId="49F54F55" w14:textId="3ADF71A8" w:rsidR="54616642" w:rsidRDefault="002839B9" w:rsidP="0787FBBA">
      <w:pPr>
        <w:pStyle w:val="Heading1"/>
      </w:pPr>
      <w:bookmarkStart w:id="2" w:name="_Toc194665647"/>
      <w:r>
        <w:lastRenderedPageBreak/>
        <w:t xml:space="preserve">Chapter 2: </w:t>
      </w:r>
      <w:r w:rsidR="54616642">
        <w:t>Legislations</w:t>
      </w:r>
      <w:bookmarkEnd w:id="2"/>
    </w:p>
    <w:p w14:paraId="15DDF945" w14:textId="77777777" w:rsidR="00C06A69" w:rsidRPr="00C06A69" w:rsidRDefault="00C06A69" w:rsidP="00C06A69"/>
    <w:p w14:paraId="7A3A6D7A" w14:textId="09BD2FEE" w:rsidR="00DA3BD6" w:rsidRPr="00F651C8" w:rsidRDefault="00DA3BD6" w:rsidP="0787FBBA">
      <w:pPr>
        <w:rPr>
          <w:color w:val="000000"/>
        </w:rPr>
      </w:pPr>
      <w:r w:rsidRPr="00F651C8">
        <w:t xml:space="preserve">It is important that </w:t>
      </w:r>
      <w:r w:rsidR="003F3B8C" w:rsidRPr="00F651C8">
        <w:t>before</w:t>
      </w:r>
      <w:r w:rsidRPr="00F651C8">
        <w:t xml:space="preserve"> </w:t>
      </w:r>
      <w:r w:rsidR="003F3B8C" w:rsidRPr="00F651C8">
        <w:t>designing anything, legislations are considered which may impact the design</w:t>
      </w:r>
      <w:r w:rsidR="00552B67" w:rsidRPr="00F651C8">
        <w:t>s</w:t>
      </w:r>
      <w:r w:rsidR="003F3B8C" w:rsidRPr="00F651C8">
        <w:t xml:space="preserve"> and </w:t>
      </w:r>
      <w:r w:rsidR="00552B67" w:rsidRPr="00F651C8">
        <w:t xml:space="preserve">application. This </w:t>
      </w:r>
      <w:r w:rsidR="00990325" w:rsidRPr="00F651C8">
        <w:t>helps to protect the employers, employees</w:t>
      </w:r>
      <w:r w:rsidR="00CD7444" w:rsidRPr="00F651C8">
        <w:t xml:space="preserve">, the environment as well as yourself. In this situation there </w:t>
      </w:r>
      <w:r w:rsidR="00D56F6D" w:rsidRPr="00F651C8">
        <w:t xml:space="preserve">are 2 main legislations that can impact the design process; these </w:t>
      </w:r>
      <w:r w:rsidR="004E5E2F" w:rsidRPr="00F651C8">
        <w:t>include</w:t>
      </w:r>
      <w:r w:rsidR="00D56F6D" w:rsidRPr="00F651C8">
        <w:t xml:space="preserve"> </w:t>
      </w:r>
      <w:r w:rsidR="004E5E2F" w:rsidRPr="00F651C8">
        <w:t xml:space="preserve">the </w:t>
      </w:r>
      <w:r w:rsidR="00D56F6D" w:rsidRPr="00F651C8">
        <w:t xml:space="preserve">control of substances hazardous to health regulations </w:t>
      </w:r>
      <w:r w:rsidR="004E5E2F" w:rsidRPr="00F651C8">
        <w:t>2002</w:t>
      </w:r>
      <w:r w:rsidR="00F03536" w:rsidRPr="00F651C8">
        <w:t xml:space="preserve"> (COSHH) </w:t>
      </w:r>
      <w:sdt>
        <w:sdtPr>
          <w:rPr>
            <w:color w:val="000000"/>
          </w:rPr>
          <w:tag w:val="MENDELEY_CITATION_v3_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"/>
          <w:id w:val="1825078513"/>
          <w:placeholder>
            <w:docPart w:val="DefaultPlaceholder_-1854013440"/>
          </w:placeholder>
        </w:sdtPr>
        <w:sdtContent>
          <w:r w:rsidR="007B0C47" w:rsidRPr="00F651C8">
            <w:rPr>
              <w:color w:val="000000"/>
            </w:rPr>
            <w:t>(legislation.gov, 2002)</w:t>
          </w:r>
        </w:sdtContent>
      </w:sdt>
      <w:r w:rsidR="008D4586" w:rsidRPr="00F651C8">
        <w:rPr>
          <w:color w:val="000000"/>
        </w:rPr>
        <w:t xml:space="preserve">. Aswell as </w:t>
      </w:r>
      <w:r w:rsidR="00E46699" w:rsidRPr="00F651C8">
        <w:rPr>
          <w:color w:val="000000"/>
        </w:rPr>
        <w:t>the manual handling operations regulations 1992</w:t>
      </w:r>
      <w:r w:rsidR="005175BF" w:rsidRPr="00F651C8">
        <w:rPr>
          <w:color w:val="000000"/>
        </w:rPr>
        <w:t xml:space="preserve"> </w:t>
      </w:r>
      <w:sdt>
        <w:sdtPr>
          <w:rPr>
            <w:color w:val="000000"/>
          </w:rPr>
          <w:tag w:val="MENDELEY_CITATION_v3_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"/>
          <w:id w:val="-669874520"/>
          <w:placeholder>
            <w:docPart w:val="DefaultPlaceholder_-1854013440"/>
          </w:placeholder>
        </w:sdtPr>
        <w:sdtContent>
          <w:r w:rsidR="007B0C47" w:rsidRPr="00F651C8">
            <w:rPr>
              <w:color w:val="000000"/>
            </w:rPr>
            <w:t>(Legislation.gov, 1992)</w:t>
          </w:r>
        </w:sdtContent>
      </w:sdt>
      <w:r w:rsidR="00C06A69" w:rsidRPr="00F651C8">
        <w:rPr>
          <w:color w:val="000000"/>
        </w:rPr>
        <w:t>.</w:t>
      </w:r>
    </w:p>
    <w:p w14:paraId="77C80643" w14:textId="437259DF" w:rsidR="005375CC" w:rsidRPr="00F651C8" w:rsidRDefault="005375CC" w:rsidP="00C81757">
      <w:r w:rsidRPr="00F651C8">
        <w:t xml:space="preserve">Considering COSHH </w:t>
      </w:r>
      <w:r w:rsidRPr="00F651C8">
        <w:t>is crucial for this task due to the anodizing fluid, which contains 30% sulfuric acid. If the acid is spilled, it can cause severe skin burns and damage the respiratory system, making breathing difficult. In extreme cases, it can even lead to blindness</w:t>
      </w:r>
      <w:r w:rsidR="009C6D35" w:rsidRPr="00F651C8">
        <w:t xml:space="preserve"> </w:t>
      </w:r>
      <w:sdt>
        <w:sdtPr>
          <w:rPr>
            <w:color w:val="000000"/>
          </w:rPr>
          <w:tag w:val="MENDELEY_CITATION_v3_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"/>
          <w:id w:val="-891889178"/>
          <w:placeholder>
            <w:docPart w:val="DefaultPlaceholder_-1854013440"/>
          </w:placeholder>
        </w:sdtPr>
        <w:sdtContent>
          <w:r w:rsidR="007B0C47" w:rsidRPr="00F651C8">
            <w:rPr>
              <w:color w:val="000000"/>
            </w:rPr>
            <w:t>(Agency for Toxic Substances and Disease Registry, 2014)</w:t>
          </w:r>
        </w:sdtContent>
      </w:sdt>
      <w:r w:rsidRPr="00F651C8">
        <w:t>. Therefore, it's essential that the design minimizes the risk of fluid spillage or splashing out of the tank.</w:t>
      </w:r>
    </w:p>
    <w:p w14:paraId="26A58CB2" w14:textId="23F845FD" w:rsidR="00AA52D5" w:rsidRDefault="00AA52D5" w:rsidP="00C81757">
      <w:r w:rsidRPr="00F651C8">
        <w:t>Additionally, the Manual Handling Operations Regulations play a key role in this task, as the original issue was that lifting the lid required two people and raised several health and safety concerns. As a result, my designs must take these regulations into account and aim to minimize the risk of injury when handling the lid.</w:t>
      </w:r>
    </w:p>
    <w:p w14:paraId="081300DF" w14:textId="77777777" w:rsidR="006649CE" w:rsidRPr="006649CE" w:rsidRDefault="006649CE" w:rsidP="006649CE"/>
    <w:p w14:paraId="78EE17B5" w14:textId="77777777" w:rsidR="003C28E9" w:rsidRDefault="003C28E9" w:rsidP="0787FBBA">
      <w:pPr>
        <w:pStyle w:val="Heading1"/>
      </w:pPr>
    </w:p>
    <w:p w14:paraId="50FEF2AD" w14:textId="77777777" w:rsidR="003C28E9" w:rsidRDefault="003C28E9" w:rsidP="0787FBBA">
      <w:pPr>
        <w:pStyle w:val="Heading1"/>
      </w:pPr>
    </w:p>
    <w:p w14:paraId="1BD29AF2" w14:textId="77777777" w:rsidR="003C28E9" w:rsidRDefault="003C28E9" w:rsidP="0787FBBA">
      <w:pPr>
        <w:pStyle w:val="Heading1"/>
      </w:pPr>
    </w:p>
    <w:p w14:paraId="79DBDBA9" w14:textId="77777777" w:rsidR="003C28E9" w:rsidRDefault="003C28E9" w:rsidP="0787FBBA">
      <w:pPr>
        <w:pStyle w:val="Heading1"/>
      </w:pPr>
    </w:p>
    <w:p w14:paraId="2FF38958" w14:textId="77777777" w:rsidR="003C28E9" w:rsidRDefault="003C28E9" w:rsidP="0787FBBA">
      <w:pPr>
        <w:pStyle w:val="Heading1"/>
      </w:pPr>
    </w:p>
    <w:p w14:paraId="5CB627D1" w14:textId="77777777" w:rsidR="003C28E9" w:rsidRDefault="003C28E9" w:rsidP="003C28E9"/>
    <w:p w14:paraId="3E26D5F8" w14:textId="77777777" w:rsidR="00DA3899" w:rsidRDefault="00DA3899" w:rsidP="003C28E9"/>
    <w:p w14:paraId="4A7802E9" w14:textId="77777777" w:rsidR="00DA3899" w:rsidRPr="003C28E9" w:rsidRDefault="00DA3899" w:rsidP="003C28E9"/>
    <w:p w14:paraId="676408DB" w14:textId="26C08727" w:rsidR="54616642" w:rsidRDefault="002839B9" w:rsidP="0787FBBA">
      <w:pPr>
        <w:pStyle w:val="Heading1"/>
      </w:pPr>
      <w:bookmarkStart w:id="3" w:name="_Toc194665648"/>
      <w:r>
        <w:lastRenderedPageBreak/>
        <w:t xml:space="preserve">Chapter 3: </w:t>
      </w:r>
      <w:r w:rsidR="54616642">
        <w:t>Specification</w:t>
      </w:r>
      <w:bookmarkEnd w:id="3"/>
    </w:p>
    <w:p w14:paraId="5DA84697" w14:textId="77777777" w:rsidR="00DA3899" w:rsidRPr="00DA3899" w:rsidRDefault="00DA3899" w:rsidP="00DA3899"/>
    <w:tbl>
      <w:tblPr>
        <w:tblStyle w:val="TableGrid"/>
        <w:tblW w:w="0" w:type="auto"/>
        <w:tblLayout w:type="fixed"/>
        <w:tblLook w:val="06A0" w:firstRow="1" w:lastRow="0" w:firstColumn="1" w:lastColumn="0" w:noHBand="1" w:noVBand="1"/>
      </w:tblPr>
      <w:tblGrid>
        <w:gridCol w:w="2835"/>
        <w:gridCol w:w="3119"/>
        <w:gridCol w:w="2377"/>
      </w:tblGrid>
      <w:tr w:rsidR="00184D23" w14:paraId="1A0C7EDA" w14:textId="4A3E5B70" w:rsidTr="009A5807">
        <w:trPr>
          <w:trHeight w:val="300"/>
        </w:trPr>
        <w:tc>
          <w:tcPr>
            <w:tcW w:w="2835" w:type="dxa"/>
          </w:tcPr>
          <w:p w14:paraId="2993927A" w14:textId="2483517B" w:rsidR="00184D23" w:rsidRDefault="00184D23" w:rsidP="2E40F85F">
            <w:pPr>
              <w:jc w:val="center"/>
            </w:pPr>
            <w:r>
              <w:t xml:space="preserve">Specification point: </w:t>
            </w:r>
          </w:p>
        </w:tc>
        <w:tc>
          <w:tcPr>
            <w:tcW w:w="3119" w:type="dxa"/>
          </w:tcPr>
          <w:p w14:paraId="3F804E54" w14:textId="33E3D435" w:rsidR="00184D23" w:rsidRDefault="00C907E5" w:rsidP="2E40F85F">
            <w:pPr>
              <w:jc w:val="center"/>
            </w:pPr>
            <w:r>
              <w:t>How does this point affect my design?</w:t>
            </w:r>
          </w:p>
        </w:tc>
        <w:tc>
          <w:tcPr>
            <w:tcW w:w="2377" w:type="dxa"/>
          </w:tcPr>
          <w:p w14:paraId="5546A6BC" w14:textId="1343A148" w:rsidR="00184D23" w:rsidRDefault="00327A1C" w:rsidP="2E40F85F">
            <w:pPr>
              <w:jc w:val="center"/>
            </w:pPr>
            <w:r>
              <w:t>On a scale of 1 to 5, how important is this point?</w:t>
            </w:r>
          </w:p>
        </w:tc>
      </w:tr>
      <w:tr w:rsidR="00184D23" w14:paraId="33D3C16A" w14:textId="06980E0B" w:rsidTr="009A5807">
        <w:trPr>
          <w:trHeight w:val="300"/>
        </w:trPr>
        <w:tc>
          <w:tcPr>
            <w:tcW w:w="2835" w:type="dxa"/>
          </w:tcPr>
          <w:p w14:paraId="4E6364F0" w14:textId="0252FC59" w:rsidR="00184D23" w:rsidRDefault="00184D23" w:rsidP="2E40F85F">
            <w:pPr>
              <w:jc w:val="center"/>
            </w:pPr>
            <w:r>
              <w:t>Aesthetics</w:t>
            </w:r>
          </w:p>
        </w:tc>
        <w:tc>
          <w:tcPr>
            <w:tcW w:w="3119" w:type="dxa"/>
          </w:tcPr>
          <w:p w14:paraId="0930F878" w14:textId="45945A86" w:rsidR="00184D23" w:rsidRDefault="00320D15" w:rsidP="2E40F85F">
            <w:pPr>
              <w:jc w:val="center"/>
            </w:pPr>
            <w:r w:rsidRPr="00320D15">
              <w:t>There are no specific aesthetic requirements; the design should maintain a simple, bare stainless-steel theme.</w:t>
            </w:r>
          </w:p>
        </w:tc>
        <w:tc>
          <w:tcPr>
            <w:tcW w:w="2377" w:type="dxa"/>
          </w:tcPr>
          <w:p w14:paraId="125F69C8" w14:textId="201A3D85" w:rsidR="00184D23" w:rsidRDefault="00327A1C" w:rsidP="2E40F85F">
            <w:pPr>
              <w:jc w:val="center"/>
            </w:pPr>
            <w:r>
              <w:t>1</w:t>
            </w:r>
          </w:p>
        </w:tc>
      </w:tr>
      <w:tr w:rsidR="00184D23" w14:paraId="59E537E0" w14:textId="533421A1" w:rsidTr="009A5807">
        <w:trPr>
          <w:trHeight w:val="300"/>
        </w:trPr>
        <w:tc>
          <w:tcPr>
            <w:tcW w:w="2835" w:type="dxa"/>
          </w:tcPr>
          <w:p w14:paraId="2189FA13" w14:textId="0A0047EF" w:rsidR="00184D23" w:rsidRDefault="00184D23" w:rsidP="2E40F85F">
            <w:pPr>
              <w:jc w:val="center"/>
            </w:pPr>
            <w:r>
              <w:t>Cost</w:t>
            </w:r>
          </w:p>
        </w:tc>
        <w:tc>
          <w:tcPr>
            <w:tcW w:w="3119" w:type="dxa"/>
          </w:tcPr>
          <w:p w14:paraId="10A96A22" w14:textId="772B2F27" w:rsidR="00184D23" w:rsidRDefault="00912BDC" w:rsidP="00912BDC">
            <w:pPr>
              <w:jc w:val="center"/>
            </w:pPr>
            <w:r w:rsidRPr="00912BDC">
              <w:t>The design must remain cost-effective, as hundreds will be produced.</w:t>
            </w:r>
          </w:p>
        </w:tc>
        <w:tc>
          <w:tcPr>
            <w:tcW w:w="2377" w:type="dxa"/>
          </w:tcPr>
          <w:p w14:paraId="11FAEF50" w14:textId="29B6E206" w:rsidR="00184D23" w:rsidRDefault="00327A1C" w:rsidP="2E40F85F">
            <w:pPr>
              <w:jc w:val="center"/>
            </w:pPr>
            <w:r>
              <w:t>4</w:t>
            </w:r>
          </w:p>
        </w:tc>
      </w:tr>
      <w:tr w:rsidR="00184D23" w14:paraId="52BE6726" w14:textId="2AA42A8C" w:rsidTr="009A5807">
        <w:trPr>
          <w:trHeight w:val="300"/>
        </w:trPr>
        <w:tc>
          <w:tcPr>
            <w:tcW w:w="2835" w:type="dxa"/>
          </w:tcPr>
          <w:p w14:paraId="651A52B7" w14:textId="55E0B7FC" w:rsidR="00184D23" w:rsidRDefault="00FD1E26" w:rsidP="2E40F85F">
            <w:pPr>
              <w:jc w:val="center"/>
            </w:pPr>
            <w:r>
              <w:t>Costumer</w:t>
            </w:r>
          </w:p>
        </w:tc>
        <w:tc>
          <w:tcPr>
            <w:tcW w:w="3119" w:type="dxa"/>
          </w:tcPr>
          <w:p w14:paraId="184A3FA7" w14:textId="385A2E67" w:rsidR="00184D23" w:rsidRDefault="00DA562F" w:rsidP="00DA562F">
            <w:pPr>
              <w:jc w:val="center"/>
            </w:pPr>
            <w:r w:rsidRPr="00DA562F">
              <w:t>The design must be approved by both the line manager and the health and safety officer.</w:t>
            </w:r>
          </w:p>
        </w:tc>
        <w:tc>
          <w:tcPr>
            <w:tcW w:w="2377" w:type="dxa"/>
          </w:tcPr>
          <w:p w14:paraId="770101CA" w14:textId="21D43C2C" w:rsidR="00184D23" w:rsidRDefault="001D2E33" w:rsidP="2E40F85F">
            <w:pPr>
              <w:jc w:val="center"/>
            </w:pPr>
            <w:r>
              <w:t>4</w:t>
            </w:r>
          </w:p>
        </w:tc>
      </w:tr>
      <w:tr w:rsidR="00184D23" w14:paraId="5A7385B5" w14:textId="044EFC79" w:rsidTr="009A5807">
        <w:trPr>
          <w:trHeight w:val="300"/>
        </w:trPr>
        <w:tc>
          <w:tcPr>
            <w:tcW w:w="2835" w:type="dxa"/>
          </w:tcPr>
          <w:p w14:paraId="0E3FF62F" w14:textId="47817BA0" w:rsidR="00184D23" w:rsidRDefault="00184D23" w:rsidP="2E40F85F">
            <w:pPr>
              <w:jc w:val="center"/>
            </w:pPr>
            <w:r>
              <w:t>Size and weight</w:t>
            </w:r>
          </w:p>
        </w:tc>
        <w:tc>
          <w:tcPr>
            <w:tcW w:w="3119" w:type="dxa"/>
          </w:tcPr>
          <w:p w14:paraId="7573D3F4" w14:textId="3D372184" w:rsidR="00184D23" w:rsidRDefault="00E20BDE" w:rsidP="00E20BDE">
            <w:pPr>
              <w:jc w:val="center"/>
            </w:pPr>
            <w:r w:rsidRPr="00E20BDE">
              <w:t>The design must be light enough for one person to lift.</w:t>
            </w:r>
          </w:p>
        </w:tc>
        <w:tc>
          <w:tcPr>
            <w:tcW w:w="2377" w:type="dxa"/>
          </w:tcPr>
          <w:p w14:paraId="65386DA5" w14:textId="6809B753" w:rsidR="00184D23" w:rsidRDefault="00327A1C" w:rsidP="2E40F85F">
            <w:pPr>
              <w:jc w:val="center"/>
            </w:pPr>
            <w:r>
              <w:t>5</w:t>
            </w:r>
          </w:p>
        </w:tc>
      </w:tr>
      <w:tr w:rsidR="009D0B52" w14:paraId="78B41AE1" w14:textId="7879EBD1" w:rsidTr="009A5807">
        <w:trPr>
          <w:trHeight w:val="300"/>
        </w:trPr>
        <w:tc>
          <w:tcPr>
            <w:tcW w:w="2835" w:type="dxa"/>
          </w:tcPr>
          <w:p w14:paraId="6CC7F3F9" w14:textId="0C52659E" w:rsidR="009D0B52" w:rsidRDefault="009D0B52" w:rsidP="2E40F85F">
            <w:pPr>
              <w:jc w:val="center"/>
            </w:pPr>
            <w:r>
              <w:t>Function</w:t>
            </w:r>
          </w:p>
        </w:tc>
        <w:tc>
          <w:tcPr>
            <w:tcW w:w="3119" w:type="dxa"/>
          </w:tcPr>
          <w:p w14:paraId="1600A840" w14:textId="75038447" w:rsidR="009D0B52" w:rsidRDefault="003E33E8" w:rsidP="2E40F85F">
            <w:pPr>
              <w:jc w:val="center"/>
            </w:pPr>
            <w:r w:rsidRPr="003E33E8">
              <w:t>The design must completely cover the tank while remaining removable between operations.</w:t>
            </w:r>
          </w:p>
        </w:tc>
        <w:tc>
          <w:tcPr>
            <w:tcW w:w="2377" w:type="dxa"/>
          </w:tcPr>
          <w:p w14:paraId="7858A477" w14:textId="3C90E864" w:rsidR="009D0B52" w:rsidRDefault="009D0B52" w:rsidP="2E40F85F">
            <w:pPr>
              <w:jc w:val="center"/>
            </w:pPr>
            <w:r>
              <w:t>5</w:t>
            </w:r>
          </w:p>
        </w:tc>
      </w:tr>
      <w:tr w:rsidR="009D0B52" w14:paraId="6DF20D9E" w14:textId="03D6CD40" w:rsidTr="009A5807">
        <w:trPr>
          <w:trHeight w:val="300"/>
        </w:trPr>
        <w:tc>
          <w:tcPr>
            <w:tcW w:w="2835" w:type="dxa"/>
          </w:tcPr>
          <w:p w14:paraId="4DBE87C3" w14:textId="3666F047" w:rsidR="009D0B52" w:rsidRDefault="009D0B52" w:rsidP="2E40F85F">
            <w:pPr>
              <w:jc w:val="center"/>
            </w:pPr>
            <w:r>
              <w:t>Materials and components</w:t>
            </w:r>
          </w:p>
        </w:tc>
        <w:tc>
          <w:tcPr>
            <w:tcW w:w="3119" w:type="dxa"/>
          </w:tcPr>
          <w:p w14:paraId="47251861" w14:textId="669B83D2" w:rsidR="009D0B52" w:rsidRDefault="0096601A" w:rsidP="2E40F85F">
            <w:pPr>
              <w:jc w:val="center"/>
            </w:pPr>
            <w:r w:rsidRPr="0096601A">
              <w:t>The cover is currently made from stainless steel, so it’s important to maintain this material choice to stay consistent with the overall design. Additionally, the design must be resistant to sulfuric acid and able to withstand temperatures up to 25 degrees Celsius.</w:t>
            </w:r>
          </w:p>
        </w:tc>
        <w:tc>
          <w:tcPr>
            <w:tcW w:w="2377" w:type="dxa"/>
          </w:tcPr>
          <w:p w14:paraId="628CCC7E" w14:textId="30FF621B" w:rsidR="009D0B52" w:rsidRPr="00F651C8" w:rsidRDefault="009D0B52" w:rsidP="2E40F85F">
            <w:pPr>
              <w:jc w:val="center"/>
            </w:pPr>
            <w:r w:rsidRPr="00F651C8">
              <w:t>4</w:t>
            </w:r>
          </w:p>
        </w:tc>
      </w:tr>
      <w:tr w:rsidR="009D0B52" w14:paraId="5DA13685" w14:textId="480505F5" w:rsidTr="009A5807">
        <w:trPr>
          <w:trHeight w:val="300"/>
        </w:trPr>
        <w:tc>
          <w:tcPr>
            <w:tcW w:w="2835" w:type="dxa"/>
          </w:tcPr>
          <w:p w14:paraId="2472383B" w14:textId="121C8C63" w:rsidR="009D0B52" w:rsidRDefault="009D0B52" w:rsidP="2E40F85F">
            <w:pPr>
              <w:jc w:val="center"/>
            </w:pPr>
            <w:r>
              <w:t>Manufacture</w:t>
            </w:r>
          </w:p>
        </w:tc>
        <w:tc>
          <w:tcPr>
            <w:tcW w:w="3119" w:type="dxa"/>
          </w:tcPr>
          <w:p w14:paraId="67855166" w14:textId="4F3A38B7" w:rsidR="009D0B52" w:rsidRPr="004E1EC3" w:rsidRDefault="004E1EC3" w:rsidP="2E40F85F">
            <w:pPr>
              <w:jc w:val="center"/>
            </w:pPr>
            <w:r w:rsidRPr="004E1EC3">
              <w:t>The designs must be simple and quick to manufacture, as several hundred units will need to be produced.</w:t>
            </w:r>
          </w:p>
        </w:tc>
        <w:tc>
          <w:tcPr>
            <w:tcW w:w="2377" w:type="dxa"/>
          </w:tcPr>
          <w:p w14:paraId="03C25DBA" w14:textId="36946085" w:rsidR="009D0B52" w:rsidRPr="00F651C8" w:rsidRDefault="00140FD1" w:rsidP="2E40F85F">
            <w:pPr>
              <w:jc w:val="center"/>
            </w:pPr>
            <w:r w:rsidRPr="00F651C8">
              <w:t>3</w:t>
            </w:r>
          </w:p>
        </w:tc>
      </w:tr>
      <w:tr w:rsidR="009D0B52" w14:paraId="6270ECF6" w14:textId="550CA9AA" w:rsidTr="009A5807">
        <w:trPr>
          <w:trHeight w:val="300"/>
        </w:trPr>
        <w:tc>
          <w:tcPr>
            <w:tcW w:w="2835" w:type="dxa"/>
          </w:tcPr>
          <w:p w14:paraId="4DE978F2" w14:textId="56A5E217" w:rsidR="009D0B52" w:rsidRDefault="00836655" w:rsidP="2E40F85F">
            <w:pPr>
              <w:jc w:val="center"/>
            </w:pPr>
            <w:r>
              <w:t>Maintenance</w:t>
            </w:r>
            <w:r w:rsidR="009D0B52">
              <w:t xml:space="preserve"> </w:t>
            </w:r>
          </w:p>
        </w:tc>
        <w:tc>
          <w:tcPr>
            <w:tcW w:w="3119" w:type="dxa"/>
          </w:tcPr>
          <w:p w14:paraId="6C4475F3" w14:textId="47A1C013" w:rsidR="009D0B52" w:rsidRDefault="000B1783" w:rsidP="000B1783">
            <w:pPr>
              <w:jc w:val="center"/>
            </w:pPr>
            <w:r w:rsidRPr="000B1783">
              <w:t>The design must be easy to maintain, given the large number of tanks.</w:t>
            </w:r>
          </w:p>
        </w:tc>
        <w:tc>
          <w:tcPr>
            <w:tcW w:w="2377" w:type="dxa"/>
          </w:tcPr>
          <w:p w14:paraId="61D5D2BF" w14:textId="00BAACE4" w:rsidR="009D0B52" w:rsidRDefault="009D0B52" w:rsidP="001D5101">
            <w:pPr>
              <w:keepNext/>
              <w:jc w:val="center"/>
            </w:pPr>
            <w:r>
              <w:t>3</w:t>
            </w:r>
          </w:p>
        </w:tc>
      </w:tr>
    </w:tbl>
    <w:p w14:paraId="30BC8451" w14:textId="1DA8F70B" w:rsidR="003E5128" w:rsidRDefault="001D5101" w:rsidP="009A5807">
      <w:pPr>
        <w:pStyle w:val="Caption"/>
      </w:pPr>
      <w:r>
        <w:t xml:space="preserve">Figure </w:t>
      </w:r>
      <w:fldSimple w:instr=" SEQ Figure \* ARABIC ">
        <w:r w:rsidR="00097C5C">
          <w:rPr>
            <w:noProof/>
          </w:rPr>
          <w:t>1</w:t>
        </w:r>
      </w:fldSimple>
      <w:r>
        <w:t>: Specification</w:t>
      </w:r>
    </w:p>
    <w:p w14:paraId="6681EDE4" w14:textId="7169FA99" w:rsidR="00DA3899" w:rsidRDefault="009A5807" w:rsidP="0787FBBA">
      <w:pPr>
        <w:rPr>
          <w:highlight w:val="red"/>
        </w:rPr>
      </w:pPr>
      <w:r w:rsidRPr="009A5807">
        <w:lastRenderedPageBreak/>
        <w:t xml:space="preserve">This specification uses a point-based system to prioritize key requirements, with more points indicating </w:t>
      </w:r>
      <w:r w:rsidRPr="009A5807">
        <w:t>more</w:t>
      </w:r>
      <w:r w:rsidRPr="009A5807">
        <w:t xml:space="preserve"> importance. This enables me to compare my initial designs against the specification and determine which idea best meets the task's needs.</w:t>
      </w:r>
      <w:r w:rsidR="00DA3899">
        <w:rPr>
          <w:highlight w:val="red"/>
        </w:rPr>
        <w:br w:type="page"/>
      </w:r>
    </w:p>
    <w:p w14:paraId="0935B3C8" w14:textId="77777777" w:rsidR="00DA3899" w:rsidRDefault="00DA3899" w:rsidP="0787FBBA">
      <w:pPr>
        <w:pStyle w:val="Heading1"/>
        <w:sectPr w:rsidR="00DA3899" w:rsidSect="00DA3899">
          <w:pgSz w:w="11906" w:h="16838"/>
          <w:pgMar w:top="1440" w:right="1440" w:bottom="1440" w:left="1440" w:header="720" w:footer="720" w:gutter="0"/>
          <w:cols w:space="720"/>
          <w:docGrid w:linePitch="360"/>
        </w:sectPr>
      </w:pPr>
    </w:p>
    <w:p w14:paraId="5A66DC80" w14:textId="38665EAE" w:rsidR="54616642" w:rsidRDefault="002839B9" w:rsidP="0787FBBA">
      <w:pPr>
        <w:pStyle w:val="Heading1"/>
      </w:pPr>
      <w:bookmarkStart w:id="4" w:name="_Toc194665649"/>
      <w:r>
        <w:lastRenderedPageBreak/>
        <w:t xml:space="preserve">Chapter 4: </w:t>
      </w:r>
      <w:r w:rsidR="54616642">
        <w:t>Time plan</w:t>
      </w:r>
      <w:bookmarkEnd w:id="4"/>
    </w:p>
    <w:p w14:paraId="097DA27E" w14:textId="1132208F" w:rsidR="0787FBBA" w:rsidRDefault="00862162" w:rsidP="0787FBBA">
      <w:r w:rsidRPr="00862162">
        <w:t>I created a Gantt chart to monitor my progress throughout the design process, giving me a clear overview of both completed tasks and those still to be finished. The chart extended up to the due date, helping me visualize how much time remained before the assignment needed to be completed. This allowed me to efficiently allocate my time to the remaining tasks</w:t>
      </w:r>
      <w:r>
        <w:t>, ensuring that every</w:t>
      </w:r>
      <w:r w:rsidR="00CE0C11">
        <w:t>thing</w:t>
      </w:r>
      <w:r>
        <w:t xml:space="preserve"> was completed </w:t>
      </w:r>
      <w:r w:rsidR="00CE0C11">
        <w:t xml:space="preserve">before the due date. </w:t>
      </w:r>
    </w:p>
    <w:tbl>
      <w:tblPr>
        <w:tblW w:w="11520" w:type="dxa"/>
        <w:tblCellMar>
          <w:top w:w="15" w:type="dxa"/>
          <w:bottom w:w="15" w:type="dxa"/>
        </w:tblCellMar>
        <w:tblLook w:val="04A0" w:firstRow="1" w:lastRow="0" w:firstColumn="1" w:lastColumn="0" w:noHBand="0" w:noVBand="1"/>
      </w:tblPr>
      <w:tblGrid>
        <w:gridCol w:w="3400"/>
        <w:gridCol w:w="1220"/>
        <w:gridCol w:w="1200"/>
        <w:gridCol w:w="1140"/>
        <w:gridCol w:w="1140"/>
        <w:gridCol w:w="1140"/>
        <w:gridCol w:w="1140"/>
        <w:gridCol w:w="1140"/>
      </w:tblGrid>
      <w:tr w:rsidR="00A62ACB" w:rsidRPr="00A62ACB" w14:paraId="291D28E8"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1E3308FE" w14:textId="77777777" w:rsidR="00A62ACB" w:rsidRPr="00A62ACB" w:rsidRDefault="00A62ACB" w:rsidP="00A62ACB">
            <w:pPr>
              <w:spacing w:after="0" w:line="240" w:lineRule="auto"/>
              <w:rPr>
                <w:rFonts w:ascii="Times New Roman" w:eastAsia="Times New Roman" w:hAnsi="Times New Roman" w:cs="Times New Roman"/>
                <w:lang w:eastAsia="en-GB"/>
              </w:rPr>
            </w:pPr>
          </w:p>
        </w:tc>
        <w:tc>
          <w:tcPr>
            <w:tcW w:w="122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26ECCA06" w14:textId="77777777" w:rsidR="00A62ACB" w:rsidRPr="00A62ACB" w:rsidRDefault="00A62ACB" w:rsidP="00A62ACB">
            <w:pPr>
              <w:spacing w:after="0" w:line="240" w:lineRule="auto"/>
              <w:jc w:val="right"/>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3/29/2025</w:t>
            </w:r>
          </w:p>
        </w:tc>
        <w:tc>
          <w:tcPr>
            <w:tcW w:w="120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650F022C" w14:textId="77777777" w:rsidR="00A62ACB" w:rsidRPr="00A62ACB" w:rsidRDefault="00A62ACB" w:rsidP="00A62ACB">
            <w:pPr>
              <w:spacing w:after="0" w:line="240" w:lineRule="auto"/>
              <w:jc w:val="right"/>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3/30/2025</w:t>
            </w:r>
          </w:p>
        </w:tc>
        <w:tc>
          <w:tcPr>
            <w:tcW w:w="114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0BD34275" w14:textId="77777777" w:rsidR="00A62ACB" w:rsidRPr="00A62ACB" w:rsidRDefault="00A62ACB" w:rsidP="00A62ACB">
            <w:pPr>
              <w:spacing w:after="0" w:line="240" w:lineRule="auto"/>
              <w:jc w:val="right"/>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3/31/2025</w:t>
            </w:r>
          </w:p>
        </w:tc>
        <w:tc>
          <w:tcPr>
            <w:tcW w:w="114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42A92845" w14:textId="77777777" w:rsidR="00A62ACB" w:rsidRPr="00A62ACB" w:rsidRDefault="00A62ACB" w:rsidP="00A62ACB">
            <w:pPr>
              <w:spacing w:after="0" w:line="240" w:lineRule="auto"/>
              <w:jc w:val="right"/>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4/1/2025</w:t>
            </w:r>
          </w:p>
        </w:tc>
        <w:tc>
          <w:tcPr>
            <w:tcW w:w="114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6E7AA785" w14:textId="77777777" w:rsidR="00A62ACB" w:rsidRPr="00A62ACB" w:rsidRDefault="00A62ACB" w:rsidP="00A62ACB">
            <w:pPr>
              <w:spacing w:after="0" w:line="240" w:lineRule="auto"/>
              <w:jc w:val="right"/>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4/2/2025</w:t>
            </w:r>
          </w:p>
        </w:tc>
        <w:tc>
          <w:tcPr>
            <w:tcW w:w="114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72798BF4" w14:textId="77777777" w:rsidR="00A62ACB" w:rsidRPr="00A62ACB" w:rsidRDefault="00A62ACB" w:rsidP="00A62ACB">
            <w:pPr>
              <w:spacing w:after="0" w:line="240" w:lineRule="auto"/>
              <w:jc w:val="right"/>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4/3/2025</w:t>
            </w:r>
          </w:p>
        </w:tc>
        <w:tc>
          <w:tcPr>
            <w:tcW w:w="1140" w:type="dxa"/>
            <w:tcBorders>
              <w:top w:val="single" w:sz="4" w:space="0" w:color="000000"/>
              <w:left w:val="single" w:sz="4" w:space="0" w:color="000000"/>
              <w:bottom w:val="single" w:sz="4" w:space="0" w:color="000000"/>
              <w:right w:val="single" w:sz="4" w:space="0" w:color="000000"/>
            </w:tcBorders>
            <w:shd w:val="clear" w:color="000000" w:fill="747474"/>
            <w:noWrap/>
            <w:vAlign w:val="bottom"/>
            <w:hideMark/>
          </w:tcPr>
          <w:p w14:paraId="3BFB0C8C" w14:textId="77777777" w:rsidR="00A62ACB" w:rsidRPr="00A62ACB" w:rsidRDefault="00A62ACB" w:rsidP="00A62ACB">
            <w:pPr>
              <w:spacing w:after="0" w:line="240" w:lineRule="auto"/>
              <w:jc w:val="right"/>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4/4/2025</w:t>
            </w:r>
          </w:p>
        </w:tc>
      </w:tr>
      <w:tr w:rsidR="00A62ACB" w:rsidRPr="00A62ACB" w14:paraId="06AFDA37"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noWrap/>
            <w:vAlign w:val="bottom"/>
            <w:hideMark/>
          </w:tcPr>
          <w:p w14:paraId="5EB72226"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 xml:space="preserve">Read the client brief </w:t>
            </w:r>
          </w:p>
        </w:tc>
        <w:tc>
          <w:tcPr>
            <w:tcW w:w="122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32A5EBCA"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single" w:sz="4" w:space="0" w:color="000000"/>
              <w:left w:val="single" w:sz="4" w:space="0" w:color="000000"/>
              <w:bottom w:val="single" w:sz="4" w:space="0" w:color="000000"/>
              <w:right w:val="single" w:sz="4" w:space="0" w:color="000000"/>
            </w:tcBorders>
            <w:noWrap/>
            <w:vAlign w:val="bottom"/>
            <w:hideMark/>
          </w:tcPr>
          <w:p w14:paraId="2253720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76499775"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0044507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57CF29D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183E8D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7C87F43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513EBEC1" w14:textId="77777777" w:rsidTr="00A62ACB">
        <w:trPr>
          <w:trHeight w:val="585"/>
        </w:trPr>
        <w:tc>
          <w:tcPr>
            <w:tcW w:w="3400" w:type="dxa"/>
            <w:tcBorders>
              <w:top w:val="single" w:sz="4" w:space="0" w:color="000000"/>
              <w:left w:val="single" w:sz="4" w:space="0" w:color="000000"/>
              <w:bottom w:val="single" w:sz="4" w:space="0" w:color="000000"/>
              <w:right w:val="single" w:sz="4" w:space="0" w:color="000000"/>
            </w:tcBorders>
            <w:vAlign w:val="bottom"/>
            <w:hideMark/>
          </w:tcPr>
          <w:p w14:paraId="23531E5D"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Create a specification based on client brief</w:t>
            </w:r>
          </w:p>
        </w:tc>
        <w:tc>
          <w:tcPr>
            <w:tcW w:w="1220" w:type="dxa"/>
            <w:tcBorders>
              <w:top w:val="single" w:sz="4" w:space="0" w:color="000000"/>
              <w:left w:val="single" w:sz="4" w:space="0" w:color="000000"/>
              <w:bottom w:val="single" w:sz="4" w:space="0" w:color="000000"/>
              <w:right w:val="single" w:sz="4" w:space="0" w:color="000000"/>
            </w:tcBorders>
            <w:shd w:val="clear" w:color="000000" w:fill="FBE2D5"/>
            <w:noWrap/>
            <w:vAlign w:val="bottom"/>
            <w:hideMark/>
          </w:tcPr>
          <w:p w14:paraId="46C099F8"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65DFA42C"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FAA0719"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8DF1F2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32B9EEAF"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2206842C"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6F09423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6FAD97B7"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noWrap/>
            <w:vAlign w:val="bottom"/>
            <w:hideMark/>
          </w:tcPr>
          <w:p w14:paraId="6F28CC8D"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 xml:space="preserve">Research possible solutions </w:t>
            </w:r>
          </w:p>
        </w:tc>
        <w:tc>
          <w:tcPr>
            <w:tcW w:w="1220" w:type="dxa"/>
            <w:tcBorders>
              <w:top w:val="single" w:sz="4" w:space="0" w:color="000000"/>
              <w:left w:val="single" w:sz="4" w:space="0" w:color="000000"/>
              <w:bottom w:val="single" w:sz="4" w:space="0" w:color="000000"/>
              <w:right w:val="single" w:sz="4" w:space="0" w:color="000000"/>
            </w:tcBorders>
            <w:shd w:val="clear" w:color="000000" w:fill="FBE2D5"/>
            <w:noWrap/>
            <w:vAlign w:val="bottom"/>
            <w:hideMark/>
          </w:tcPr>
          <w:p w14:paraId="0B3C2048"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1CAF22B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05D418BC"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34C58BA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198AAD8E"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7830E30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0683219F"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729126F9" w14:textId="77777777" w:rsidTr="00A62ACB">
        <w:trPr>
          <w:trHeight w:val="585"/>
        </w:trPr>
        <w:tc>
          <w:tcPr>
            <w:tcW w:w="3400" w:type="dxa"/>
            <w:tcBorders>
              <w:top w:val="single" w:sz="4" w:space="0" w:color="000000"/>
              <w:left w:val="single" w:sz="4" w:space="0" w:color="000000"/>
              <w:bottom w:val="single" w:sz="4" w:space="0" w:color="000000"/>
              <w:right w:val="single" w:sz="4" w:space="0" w:color="000000"/>
            </w:tcBorders>
            <w:vAlign w:val="bottom"/>
            <w:hideMark/>
          </w:tcPr>
          <w:p w14:paraId="71A24834"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Choose the 3 best designs and create sketches</w:t>
            </w:r>
          </w:p>
        </w:tc>
        <w:tc>
          <w:tcPr>
            <w:tcW w:w="1220" w:type="dxa"/>
            <w:tcBorders>
              <w:top w:val="single" w:sz="4" w:space="0" w:color="000000"/>
              <w:left w:val="single" w:sz="4" w:space="0" w:color="000000"/>
              <w:bottom w:val="single" w:sz="4" w:space="0" w:color="000000"/>
              <w:right w:val="single" w:sz="4" w:space="0" w:color="000000"/>
            </w:tcBorders>
            <w:noWrap/>
            <w:vAlign w:val="bottom"/>
            <w:hideMark/>
          </w:tcPr>
          <w:p w14:paraId="79B8F57D"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single" w:sz="4" w:space="0" w:color="000000"/>
              <w:left w:val="single" w:sz="4" w:space="0" w:color="000000"/>
              <w:bottom w:val="single" w:sz="4" w:space="0" w:color="000000"/>
              <w:right w:val="single" w:sz="4" w:space="0" w:color="000000"/>
            </w:tcBorders>
            <w:noWrap/>
            <w:vAlign w:val="bottom"/>
            <w:hideMark/>
          </w:tcPr>
          <w:p w14:paraId="47AEAD5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shd w:val="clear" w:color="000000" w:fill="FBE2D5"/>
            <w:noWrap/>
            <w:vAlign w:val="bottom"/>
            <w:hideMark/>
          </w:tcPr>
          <w:p w14:paraId="133C3F2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09500B5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5ECF1331"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92026CD"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717D64CE"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76CE1BFF"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noWrap/>
            <w:vAlign w:val="bottom"/>
            <w:hideMark/>
          </w:tcPr>
          <w:p w14:paraId="45910D47"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Pick best idea and create CAD model</w:t>
            </w:r>
          </w:p>
        </w:tc>
        <w:tc>
          <w:tcPr>
            <w:tcW w:w="1220" w:type="dxa"/>
            <w:tcBorders>
              <w:top w:val="single" w:sz="4" w:space="0" w:color="000000"/>
              <w:left w:val="single" w:sz="4" w:space="0" w:color="000000"/>
              <w:bottom w:val="single" w:sz="4" w:space="0" w:color="000000"/>
              <w:right w:val="single" w:sz="4" w:space="0" w:color="000000"/>
            </w:tcBorders>
            <w:noWrap/>
            <w:vAlign w:val="bottom"/>
            <w:hideMark/>
          </w:tcPr>
          <w:p w14:paraId="68B72925"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single" w:sz="4" w:space="0" w:color="000000"/>
              <w:left w:val="single" w:sz="4" w:space="0" w:color="000000"/>
              <w:bottom w:val="single" w:sz="4" w:space="0" w:color="000000"/>
              <w:right w:val="single" w:sz="4" w:space="0" w:color="000000"/>
            </w:tcBorders>
            <w:noWrap/>
            <w:vAlign w:val="bottom"/>
            <w:hideMark/>
          </w:tcPr>
          <w:p w14:paraId="55B24DCD"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345F97C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shd w:val="clear" w:color="000000" w:fill="FBE2D5"/>
            <w:noWrap/>
            <w:vAlign w:val="bottom"/>
            <w:hideMark/>
          </w:tcPr>
          <w:p w14:paraId="524D784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010BA88A"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374D75D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31ADE24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0BD0A65B" w14:textId="77777777" w:rsidTr="00A62ACB">
        <w:trPr>
          <w:trHeight w:val="585"/>
        </w:trPr>
        <w:tc>
          <w:tcPr>
            <w:tcW w:w="3400" w:type="dxa"/>
            <w:tcBorders>
              <w:top w:val="single" w:sz="4" w:space="0" w:color="000000"/>
              <w:left w:val="single" w:sz="4" w:space="0" w:color="000000"/>
              <w:bottom w:val="single" w:sz="4" w:space="0" w:color="000000"/>
              <w:right w:val="single" w:sz="4" w:space="0" w:color="000000"/>
            </w:tcBorders>
            <w:vAlign w:val="bottom"/>
            <w:hideMark/>
          </w:tcPr>
          <w:p w14:paraId="5C1508E9"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 xml:space="preserve">Create detailed technical drawings of the CAD model </w:t>
            </w:r>
          </w:p>
        </w:tc>
        <w:tc>
          <w:tcPr>
            <w:tcW w:w="1220" w:type="dxa"/>
            <w:tcBorders>
              <w:top w:val="single" w:sz="4" w:space="0" w:color="000000"/>
              <w:left w:val="single" w:sz="4" w:space="0" w:color="000000"/>
              <w:bottom w:val="single" w:sz="4" w:space="0" w:color="000000"/>
              <w:right w:val="single" w:sz="4" w:space="0" w:color="000000"/>
            </w:tcBorders>
            <w:noWrap/>
            <w:vAlign w:val="bottom"/>
            <w:hideMark/>
          </w:tcPr>
          <w:p w14:paraId="2E03B57A"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single" w:sz="4" w:space="0" w:color="000000"/>
              <w:left w:val="single" w:sz="4" w:space="0" w:color="000000"/>
              <w:bottom w:val="single" w:sz="4" w:space="0" w:color="000000"/>
              <w:right w:val="single" w:sz="4" w:space="0" w:color="000000"/>
            </w:tcBorders>
            <w:noWrap/>
            <w:vAlign w:val="bottom"/>
            <w:hideMark/>
          </w:tcPr>
          <w:p w14:paraId="5F55D33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7A94291C"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14:paraId="20FA125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349EF836"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51A5109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479B2E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63047D66"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noWrap/>
            <w:vAlign w:val="bottom"/>
            <w:hideMark/>
          </w:tcPr>
          <w:p w14:paraId="5E8A9626"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 xml:space="preserve">Research manufacturing processes </w:t>
            </w:r>
          </w:p>
        </w:tc>
        <w:tc>
          <w:tcPr>
            <w:tcW w:w="1220" w:type="dxa"/>
            <w:tcBorders>
              <w:top w:val="single" w:sz="4" w:space="0" w:color="000000"/>
              <w:left w:val="single" w:sz="4" w:space="0" w:color="000000"/>
              <w:bottom w:val="single" w:sz="4" w:space="0" w:color="000000"/>
              <w:right w:val="single" w:sz="4" w:space="0" w:color="000000"/>
            </w:tcBorders>
            <w:noWrap/>
            <w:vAlign w:val="bottom"/>
            <w:hideMark/>
          </w:tcPr>
          <w:p w14:paraId="05AF0647"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single" w:sz="4" w:space="0" w:color="000000"/>
              <w:left w:val="single" w:sz="4" w:space="0" w:color="000000"/>
              <w:bottom w:val="single" w:sz="4" w:space="0" w:color="000000"/>
              <w:right w:val="single" w:sz="4" w:space="0" w:color="000000"/>
            </w:tcBorders>
            <w:noWrap/>
            <w:vAlign w:val="bottom"/>
            <w:hideMark/>
          </w:tcPr>
          <w:p w14:paraId="2690766F"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0F1C5359"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CB63AB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05F6B5CE"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64A94BF7"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DD44268"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4F5A8CF8" w14:textId="77777777" w:rsidTr="00A62ACB">
        <w:trPr>
          <w:trHeight w:val="300"/>
        </w:trPr>
        <w:tc>
          <w:tcPr>
            <w:tcW w:w="3400" w:type="dxa"/>
            <w:tcBorders>
              <w:top w:val="nil"/>
              <w:left w:val="nil"/>
              <w:bottom w:val="nil"/>
              <w:right w:val="nil"/>
            </w:tcBorders>
            <w:noWrap/>
            <w:vAlign w:val="bottom"/>
            <w:hideMark/>
          </w:tcPr>
          <w:p w14:paraId="3E4BA84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noWrap/>
            <w:vAlign w:val="bottom"/>
            <w:hideMark/>
          </w:tcPr>
          <w:p w14:paraId="778410D8"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200" w:type="dxa"/>
            <w:tcBorders>
              <w:top w:val="nil"/>
              <w:left w:val="nil"/>
              <w:bottom w:val="nil"/>
              <w:right w:val="nil"/>
            </w:tcBorders>
            <w:noWrap/>
            <w:vAlign w:val="bottom"/>
            <w:hideMark/>
          </w:tcPr>
          <w:p w14:paraId="2087393D"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7EAB9BE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18898082"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6E13B1B2"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0494FBE5"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629027FA"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24F9960A" w14:textId="77777777" w:rsidTr="00A62ACB">
        <w:trPr>
          <w:trHeight w:val="300"/>
        </w:trPr>
        <w:tc>
          <w:tcPr>
            <w:tcW w:w="3400" w:type="dxa"/>
            <w:tcBorders>
              <w:top w:val="nil"/>
              <w:left w:val="nil"/>
              <w:bottom w:val="nil"/>
              <w:right w:val="nil"/>
            </w:tcBorders>
            <w:noWrap/>
            <w:vAlign w:val="bottom"/>
            <w:hideMark/>
          </w:tcPr>
          <w:p w14:paraId="5FDED631"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noWrap/>
            <w:vAlign w:val="bottom"/>
            <w:hideMark/>
          </w:tcPr>
          <w:p w14:paraId="02CBF65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200" w:type="dxa"/>
            <w:tcBorders>
              <w:top w:val="nil"/>
              <w:left w:val="nil"/>
              <w:bottom w:val="nil"/>
              <w:right w:val="nil"/>
            </w:tcBorders>
            <w:noWrap/>
            <w:vAlign w:val="bottom"/>
            <w:hideMark/>
          </w:tcPr>
          <w:p w14:paraId="65B50CBD"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6DB698E9"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111502D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6E1B47B9"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279B7EF1"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1361AB69"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45BF5340" w14:textId="77777777" w:rsidTr="00A62ACB">
        <w:trPr>
          <w:trHeight w:val="300"/>
        </w:trPr>
        <w:tc>
          <w:tcPr>
            <w:tcW w:w="3400" w:type="dxa"/>
            <w:tcBorders>
              <w:top w:val="nil"/>
              <w:left w:val="nil"/>
              <w:bottom w:val="nil"/>
              <w:right w:val="nil"/>
            </w:tcBorders>
            <w:noWrap/>
            <w:vAlign w:val="bottom"/>
            <w:hideMark/>
          </w:tcPr>
          <w:p w14:paraId="15FDCEA2"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noWrap/>
            <w:vAlign w:val="bottom"/>
            <w:hideMark/>
          </w:tcPr>
          <w:p w14:paraId="44ECDDE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200" w:type="dxa"/>
            <w:tcBorders>
              <w:top w:val="nil"/>
              <w:left w:val="nil"/>
              <w:bottom w:val="nil"/>
              <w:right w:val="nil"/>
            </w:tcBorders>
            <w:noWrap/>
            <w:vAlign w:val="bottom"/>
            <w:hideMark/>
          </w:tcPr>
          <w:p w14:paraId="4E0940C7"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54070109"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2BBFA1F1"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71B4751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32FBD0D6"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01877C7C"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2DC1EF42"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noWrap/>
            <w:vAlign w:val="bottom"/>
            <w:hideMark/>
          </w:tcPr>
          <w:p w14:paraId="57E98C8D"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 xml:space="preserve">Key </w:t>
            </w:r>
          </w:p>
        </w:tc>
        <w:tc>
          <w:tcPr>
            <w:tcW w:w="1220" w:type="dxa"/>
            <w:tcBorders>
              <w:top w:val="nil"/>
              <w:left w:val="nil"/>
              <w:bottom w:val="nil"/>
              <w:right w:val="nil"/>
            </w:tcBorders>
            <w:noWrap/>
            <w:vAlign w:val="bottom"/>
            <w:hideMark/>
          </w:tcPr>
          <w:p w14:paraId="35C1DB69"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nil"/>
              <w:left w:val="nil"/>
              <w:bottom w:val="nil"/>
              <w:right w:val="nil"/>
            </w:tcBorders>
            <w:noWrap/>
            <w:vAlign w:val="bottom"/>
            <w:hideMark/>
          </w:tcPr>
          <w:p w14:paraId="690B0AFB"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67B13618"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14751AAD"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6B8D1E29"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1FCAF765"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488191C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4F446D76"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shd w:val="clear" w:color="000000" w:fill="FBE2D5"/>
            <w:noWrap/>
            <w:vAlign w:val="bottom"/>
            <w:hideMark/>
          </w:tcPr>
          <w:p w14:paraId="040495C4"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Started</w:t>
            </w:r>
          </w:p>
        </w:tc>
        <w:tc>
          <w:tcPr>
            <w:tcW w:w="1220" w:type="dxa"/>
            <w:tcBorders>
              <w:top w:val="nil"/>
              <w:left w:val="nil"/>
              <w:bottom w:val="nil"/>
              <w:right w:val="nil"/>
            </w:tcBorders>
            <w:noWrap/>
            <w:vAlign w:val="bottom"/>
            <w:hideMark/>
          </w:tcPr>
          <w:p w14:paraId="3EF22B10"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nil"/>
              <w:left w:val="nil"/>
              <w:bottom w:val="nil"/>
              <w:right w:val="nil"/>
            </w:tcBorders>
            <w:noWrap/>
            <w:vAlign w:val="bottom"/>
            <w:hideMark/>
          </w:tcPr>
          <w:p w14:paraId="6B6ADAC1"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7D57051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0E6A26D5"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19608223"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266D3A81"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476A2CC5"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r>
      <w:tr w:rsidR="00A62ACB" w:rsidRPr="00A62ACB" w14:paraId="6174854F" w14:textId="77777777" w:rsidTr="00A62ACB">
        <w:trPr>
          <w:trHeight w:val="300"/>
        </w:trPr>
        <w:tc>
          <w:tcPr>
            <w:tcW w:w="3400" w:type="dxa"/>
            <w:tcBorders>
              <w:top w:val="single" w:sz="4" w:space="0" w:color="000000"/>
              <w:left w:val="single" w:sz="4" w:space="0" w:color="000000"/>
              <w:bottom w:val="single" w:sz="4" w:space="0" w:color="000000"/>
              <w:right w:val="single" w:sz="4" w:space="0" w:color="000000"/>
            </w:tcBorders>
            <w:shd w:val="clear" w:color="000000" w:fill="BD5015"/>
            <w:noWrap/>
            <w:vAlign w:val="bottom"/>
            <w:hideMark/>
          </w:tcPr>
          <w:p w14:paraId="0F28374A"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r w:rsidRPr="00A62ACB">
              <w:rPr>
                <w:rFonts w:ascii="Aptos Narrow" w:eastAsia="Times New Roman" w:hAnsi="Aptos Narrow" w:cs="Times New Roman"/>
                <w:color w:val="000000"/>
                <w:sz w:val="22"/>
                <w:szCs w:val="22"/>
                <w:lang w:eastAsia="en-GB"/>
              </w:rPr>
              <w:t>Finished</w:t>
            </w:r>
          </w:p>
        </w:tc>
        <w:tc>
          <w:tcPr>
            <w:tcW w:w="1220" w:type="dxa"/>
            <w:tcBorders>
              <w:top w:val="nil"/>
              <w:left w:val="nil"/>
              <w:bottom w:val="nil"/>
              <w:right w:val="nil"/>
            </w:tcBorders>
            <w:noWrap/>
            <w:vAlign w:val="bottom"/>
            <w:hideMark/>
          </w:tcPr>
          <w:p w14:paraId="14DDC92F" w14:textId="77777777" w:rsidR="00A62ACB" w:rsidRPr="00A62ACB" w:rsidRDefault="00A62ACB" w:rsidP="00A62ACB">
            <w:pPr>
              <w:spacing w:after="0" w:line="240" w:lineRule="auto"/>
              <w:rPr>
                <w:rFonts w:ascii="Aptos Narrow" w:eastAsia="Times New Roman" w:hAnsi="Aptos Narrow" w:cs="Times New Roman"/>
                <w:color w:val="000000"/>
                <w:sz w:val="22"/>
                <w:szCs w:val="22"/>
                <w:lang w:eastAsia="en-GB"/>
              </w:rPr>
            </w:pPr>
          </w:p>
        </w:tc>
        <w:tc>
          <w:tcPr>
            <w:tcW w:w="1200" w:type="dxa"/>
            <w:tcBorders>
              <w:top w:val="nil"/>
              <w:left w:val="nil"/>
              <w:bottom w:val="nil"/>
              <w:right w:val="nil"/>
            </w:tcBorders>
            <w:noWrap/>
            <w:vAlign w:val="bottom"/>
            <w:hideMark/>
          </w:tcPr>
          <w:p w14:paraId="1B7BC580"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76548687"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23B9F0BD"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2F555AB4"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78856F46" w14:textId="77777777" w:rsidR="00A62ACB" w:rsidRPr="00A62ACB" w:rsidRDefault="00A62ACB" w:rsidP="00A62ACB">
            <w:pPr>
              <w:spacing w:after="0" w:line="240" w:lineRule="auto"/>
              <w:rPr>
                <w:rFonts w:ascii="Times New Roman" w:eastAsia="Times New Roman" w:hAnsi="Times New Roman" w:cs="Times New Roman"/>
                <w:sz w:val="20"/>
                <w:szCs w:val="20"/>
                <w:lang w:eastAsia="en-GB"/>
              </w:rPr>
            </w:pPr>
          </w:p>
        </w:tc>
        <w:tc>
          <w:tcPr>
            <w:tcW w:w="1140" w:type="dxa"/>
            <w:tcBorders>
              <w:top w:val="nil"/>
              <w:left w:val="nil"/>
              <w:bottom w:val="nil"/>
              <w:right w:val="nil"/>
            </w:tcBorders>
            <w:noWrap/>
            <w:vAlign w:val="bottom"/>
            <w:hideMark/>
          </w:tcPr>
          <w:p w14:paraId="320AC000" w14:textId="77777777" w:rsidR="00A62ACB" w:rsidRPr="00A62ACB" w:rsidRDefault="00A62ACB" w:rsidP="00D05844">
            <w:pPr>
              <w:keepNext/>
              <w:spacing w:after="0" w:line="240" w:lineRule="auto"/>
              <w:rPr>
                <w:rFonts w:ascii="Times New Roman" w:eastAsia="Times New Roman" w:hAnsi="Times New Roman" w:cs="Times New Roman"/>
                <w:sz w:val="20"/>
                <w:szCs w:val="20"/>
                <w:lang w:eastAsia="en-GB"/>
              </w:rPr>
            </w:pPr>
          </w:p>
        </w:tc>
      </w:tr>
    </w:tbl>
    <w:p w14:paraId="44617903" w14:textId="02E73792" w:rsidR="003C28E9" w:rsidRDefault="00D05844" w:rsidP="00D05844">
      <w:pPr>
        <w:pStyle w:val="Caption"/>
      </w:pPr>
      <w:r>
        <w:t xml:space="preserve">Figure </w:t>
      </w:r>
      <w:fldSimple w:instr=" SEQ Figure \* ARABIC ">
        <w:r w:rsidR="00097C5C">
          <w:rPr>
            <w:noProof/>
          </w:rPr>
          <w:t>2</w:t>
        </w:r>
      </w:fldSimple>
      <w:r>
        <w:t>: Gantt chart</w:t>
      </w:r>
    </w:p>
    <w:p w14:paraId="12AB443F" w14:textId="77777777" w:rsidR="00AA03A4" w:rsidRDefault="00AA03A4" w:rsidP="0787FBBA">
      <w:pPr>
        <w:pStyle w:val="Heading1"/>
        <w:sectPr w:rsidR="00AA03A4" w:rsidSect="00DA3899">
          <w:pgSz w:w="16838" w:h="11906" w:orient="landscape"/>
          <w:pgMar w:top="1440" w:right="1440" w:bottom="1440" w:left="1440" w:header="720" w:footer="720" w:gutter="0"/>
          <w:cols w:space="720"/>
          <w:docGrid w:linePitch="360"/>
        </w:sectPr>
      </w:pPr>
    </w:p>
    <w:p w14:paraId="2C908737" w14:textId="71393462" w:rsidR="54616642" w:rsidRDefault="002839B9" w:rsidP="0787FBBA">
      <w:pPr>
        <w:pStyle w:val="Heading1"/>
      </w:pPr>
      <w:bookmarkStart w:id="5" w:name="_Toc194665650"/>
      <w:r>
        <w:lastRenderedPageBreak/>
        <w:t xml:space="preserve">Chapter 5: </w:t>
      </w:r>
      <w:r w:rsidR="54616642">
        <w:t>Designs</w:t>
      </w:r>
      <w:bookmarkEnd w:id="5"/>
    </w:p>
    <w:p w14:paraId="324A2670" w14:textId="1C9B98E9" w:rsidR="002E15D8" w:rsidRDefault="54616642" w:rsidP="002E15D8">
      <w:pPr>
        <w:pStyle w:val="Heading2"/>
      </w:pPr>
      <w:bookmarkStart w:id="6" w:name="_Toc194665651"/>
      <w:r>
        <w:t>Sketches</w:t>
      </w:r>
      <w:bookmarkEnd w:id="6"/>
    </w:p>
    <w:p w14:paraId="7D1D870C" w14:textId="2E273346" w:rsidR="00807EAC" w:rsidRDefault="00327893" w:rsidP="002E15D8">
      <w:r>
        <w:rPr>
          <w:noProof/>
        </w:rPr>
        <w:drawing>
          <wp:inline distT="0" distB="0" distL="0" distR="0" wp14:anchorId="39F9A50E" wp14:editId="6401F5E2">
            <wp:extent cx="4362239" cy="6566535"/>
            <wp:effectExtent l="2540" t="0" r="3175" b="3175"/>
            <wp:docPr id="918024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24680" name="Picture 918024680"/>
                    <pic:cNvPicPr/>
                  </pic:nvPicPr>
                  <pic:blipFill rotWithShape="1">
                    <a:blip r:embed="rId7" cstate="print">
                      <a:extLst>
                        <a:ext uri="{28A0092B-C50C-407E-A947-70E740481C1C}">
                          <a14:useLocalDpi xmlns:a14="http://schemas.microsoft.com/office/drawing/2010/main" val="0"/>
                        </a:ext>
                      </a:extLst>
                    </a:blip>
                    <a:srcRect t="7047" b="8198"/>
                    <a:stretch/>
                  </pic:blipFill>
                  <pic:spPr bwMode="auto">
                    <a:xfrm rot="16200000">
                      <a:off x="0" y="0"/>
                      <a:ext cx="4366767" cy="6573352"/>
                    </a:xfrm>
                    <a:prstGeom prst="rect">
                      <a:avLst/>
                    </a:prstGeom>
                    <a:ln>
                      <a:noFill/>
                    </a:ln>
                    <a:extLst>
                      <a:ext uri="{53640926-AAD7-44D8-BBD7-CCE9431645EC}">
                        <a14:shadowObscured xmlns:a14="http://schemas.microsoft.com/office/drawing/2010/main"/>
                      </a:ext>
                    </a:extLst>
                  </pic:spPr>
                </pic:pic>
              </a:graphicData>
            </a:graphic>
          </wp:inline>
        </w:drawing>
      </w:r>
    </w:p>
    <w:p w14:paraId="46E68C10" w14:textId="5FAA72C8" w:rsidR="54616642" w:rsidRDefault="00807EAC" w:rsidP="00807EAC">
      <w:pPr>
        <w:pStyle w:val="Caption"/>
      </w:pPr>
      <w:r>
        <w:t xml:space="preserve">Figure </w:t>
      </w:r>
      <w:fldSimple w:instr=" SEQ Figure \* ARABIC ">
        <w:r w:rsidR="00097C5C">
          <w:rPr>
            <w:noProof/>
          </w:rPr>
          <w:t>3</w:t>
        </w:r>
      </w:fldSimple>
      <w:r>
        <w:t>: Sliding design</w:t>
      </w:r>
    </w:p>
    <w:p w14:paraId="5A65A8E1" w14:textId="5829FBBE" w:rsidR="00391D39" w:rsidRDefault="00391D39" w:rsidP="00391D39">
      <w:r w:rsidRPr="00391D39">
        <w:t>The sliding design offers a simple solution to the problem. It uses barriers to prevent the lid from shifting sideways when pushed or pulled, with these barriers attached to the tank rather than the lid. The lid itself is the original, but cut in half, and the handles are repositioned on top to make it easier to push and pull. To keep the lid supported when open, stands are attached to the lid, holding it in place.</w:t>
      </w:r>
    </w:p>
    <w:p w14:paraId="50C3BCA2" w14:textId="2D2198CF" w:rsidR="002702A6" w:rsidRDefault="002702A6" w:rsidP="00391D39">
      <w:r w:rsidRPr="002702A6">
        <w:t>The benefits of this design are that it can be easily pushed and pulled into place, allowing for effortless operation by a single person. Additionally, the design is relatively simple and inexpensive to produce. However, since the lids aren’t bolted or</w:t>
      </w:r>
      <w:r>
        <w:t xml:space="preserve"> connected in place apart from barriers</w:t>
      </w:r>
      <w:r w:rsidRPr="002702A6">
        <w:t>, they can easily become loose or shift, which may compromise the seal.</w:t>
      </w:r>
    </w:p>
    <w:p w14:paraId="221D028E" w14:textId="77777777" w:rsidR="00807EAC" w:rsidRDefault="00FC2587" w:rsidP="00807EAC">
      <w:pPr>
        <w:keepNext/>
      </w:pPr>
      <w:r>
        <w:rPr>
          <w:noProof/>
        </w:rPr>
        <w:lastRenderedPageBreak/>
        <w:drawing>
          <wp:inline distT="0" distB="0" distL="0" distR="0" wp14:anchorId="41E43120" wp14:editId="333B359A">
            <wp:extent cx="4891778" cy="7412245"/>
            <wp:effectExtent l="0" t="2857" r="1587" b="1588"/>
            <wp:docPr id="1449187995" name="Picture 3" descr="A sketch of a desk and a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187995" name="Picture 3" descr="A sketch of a desk and a camera&#10;&#10;AI-generated content may be incorrect."/>
                    <pic:cNvPicPr/>
                  </pic:nvPicPr>
                  <pic:blipFill rotWithShape="1">
                    <a:blip r:embed="rId8" cstate="print">
                      <a:extLst>
                        <a:ext uri="{28A0092B-C50C-407E-A947-70E740481C1C}">
                          <a14:useLocalDpi xmlns:a14="http://schemas.microsoft.com/office/drawing/2010/main" val="0"/>
                        </a:ext>
                      </a:extLst>
                    </a:blip>
                    <a:srcRect l="285" t="6219" r="1679" b="10142"/>
                    <a:stretch/>
                  </pic:blipFill>
                  <pic:spPr bwMode="auto">
                    <a:xfrm rot="16200000">
                      <a:off x="0" y="0"/>
                      <a:ext cx="4892401" cy="7413188"/>
                    </a:xfrm>
                    <a:prstGeom prst="rect">
                      <a:avLst/>
                    </a:prstGeom>
                    <a:ln>
                      <a:noFill/>
                    </a:ln>
                    <a:extLst>
                      <a:ext uri="{53640926-AAD7-44D8-BBD7-CCE9431645EC}">
                        <a14:shadowObscured xmlns:a14="http://schemas.microsoft.com/office/drawing/2010/main"/>
                      </a:ext>
                    </a:extLst>
                  </pic:spPr>
                </pic:pic>
              </a:graphicData>
            </a:graphic>
          </wp:inline>
        </w:drawing>
      </w:r>
    </w:p>
    <w:p w14:paraId="2F68BA43" w14:textId="00B945CF" w:rsidR="00AA03A4" w:rsidRDefault="00807EAC" w:rsidP="00807EAC">
      <w:pPr>
        <w:pStyle w:val="Caption"/>
      </w:pPr>
      <w:r>
        <w:t xml:space="preserve">Figure </w:t>
      </w:r>
      <w:fldSimple w:instr=" SEQ Figure \* ARABIC ">
        <w:r w:rsidR="00097C5C">
          <w:rPr>
            <w:noProof/>
          </w:rPr>
          <w:t>4</w:t>
        </w:r>
      </w:fldSimple>
      <w:r>
        <w:t>: Wheel design</w:t>
      </w:r>
    </w:p>
    <w:p w14:paraId="6A3978D9" w14:textId="77777777" w:rsidR="00BB2DEA" w:rsidRDefault="00BB2DEA" w:rsidP="00BB2DEA"/>
    <w:p w14:paraId="1C6738EE" w14:textId="471796F9" w:rsidR="004279B8" w:rsidRDefault="00EE4EBB" w:rsidP="004279B8">
      <w:pPr>
        <w:rPr>
          <w:noProof/>
        </w:rPr>
      </w:pPr>
      <w:r w:rsidRPr="00EE4EBB">
        <w:rPr>
          <w:noProof/>
        </w:rPr>
        <w:lastRenderedPageBreak/>
        <w:t xml:space="preserve">The wheel design is more complex, featuring two wheels welded to the bottom of each lid. These wheels travel vertically along a pair of tracks, and when they reach the top of the tank, the lid can rotate and close smoothly. To prevent the wheels from coming off the tracks, a cover runs vertically along the outside of each track, ensuring </w:t>
      </w:r>
      <w:r w:rsidR="003D6D53">
        <w:rPr>
          <w:noProof/>
        </w:rPr>
        <w:t xml:space="preserve">there is </w:t>
      </w:r>
      <w:r w:rsidR="005C1379">
        <w:rPr>
          <w:noProof/>
        </w:rPr>
        <w:t xml:space="preserve">enough space </w:t>
      </w:r>
      <w:r w:rsidR="003D6D53">
        <w:rPr>
          <w:noProof/>
        </w:rPr>
        <w:t>for the lid to slide into</w:t>
      </w:r>
      <w:r w:rsidRPr="00EE4EBB">
        <w:rPr>
          <w:noProof/>
        </w:rPr>
        <w:t>. Additionally, a handle is positioned on the bottom of each lid to make lifting easier.</w:t>
      </w:r>
    </w:p>
    <w:p w14:paraId="04EF7B49" w14:textId="75FA9D11" w:rsidR="00B92181" w:rsidRDefault="00B92181" w:rsidP="004279B8">
      <w:pPr>
        <w:rPr>
          <w:noProof/>
        </w:rPr>
      </w:pPr>
      <w:r w:rsidRPr="00B92181">
        <w:rPr>
          <w:noProof/>
        </w:rPr>
        <w:t xml:space="preserve">The benefits of this design are its compactness, as the lids slide down the side of the tank, taking up very little space. Additionally, the design remains stable laterally because the wheels are secured in the tracks, minimizing the lid’s lateral movement. However, this design is relatively complex and will be costly to fully design and manufacture. Moreover, lifting the lids will be more difficult since they need to be pulled rather than pushed, and research shows that people can push more weight than they can pull </w:t>
      </w:r>
      <w:sdt>
        <w:sdtPr>
          <w:rPr>
            <w:noProof/>
            <w:color w:val="000000"/>
          </w:rPr>
          <w:tag w:val="MENDELEY_CITATION_v3_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"/>
          <w:id w:val="182408476"/>
          <w:placeholder>
            <w:docPart w:val="DefaultPlaceholder_-1854013440"/>
          </w:placeholder>
        </w:sdtPr>
        <w:sdtContent>
          <w:r w:rsidR="007B0C47" w:rsidRPr="007B0C47">
            <w:rPr>
              <w:noProof/>
              <w:color w:val="000000"/>
            </w:rPr>
            <w:t>(The University of Newcastle Australia, 2009)</w:t>
          </w:r>
        </w:sdtContent>
      </w:sdt>
      <w:r w:rsidR="005C2A67">
        <w:rPr>
          <w:noProof/>
          <w:color w:val="000000"/>
        </w:rPr>
        <w:t>.</w:t>
      </w:r>
    </w:p>
    <w:p w14:paraId="6E20B74F" w14:textId="2C38DC46" w:rsidR="00807EAC" w:rsidRDefault="00101833" w:rsidP="004279B8">
      <w:r>
        <w:rPr>
          <w:noProof/>
        </w:rPr>
        <w:lastRenderedPageBreak/>
        <w:drawing>
          <wp:inline distT="0" distB="0" distL="0" distR="0" wp14:anchorId="186EF6B4" wp14:editId="6EDCEB39">
            <wp:extent cx="4928235" cy="7123895"/>
            <wp:effectExtent l="7303" t="0" r="0" b="0"/>
            <wp:docPr id="822386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86257" name="Picture 822386257"/>
                    <pic:cNvPicPr/>
                  </pic:nvPicPr>
                  <pic:blipFill rotWithShape="1">
                    <a:blip r:embed="rId9" cstate="print">
                      <a:extLst>
                        <a:ext uri="{28A0092B-C50C-407E-A947-70E740481C1C}">
                          <a14:useLocalDpi xmlns:a14="http://schemas.microsoft.com/office/drawing/2010/main" val="0"/>
                        </a:ext>
                      </a:extLst>
                    </a:blip>
                    <a:srcRect t="5142" b="13469"/>
                    <a:stretch/>
                  </pic:blipFill>
                  <pic:spPr bwMode="auto">
                    <a:xfrm rot="16200000">
                      <a:off x="0" y="0"/>
                      <a:ext cx="4934158" cy="7132457"/>
                    </a:xfrm>
                    <a:prstGeom prst="rect">
                      <a:avLst/>
                    </a:prstGeom>
                    <a:ln>
                      <a:noFill/>
                    </a:ln>
                    <a:extLst>
                      <a:ext uri="{53640926-AAD7-44D8-BBD7-CCE9431645EC}">
                        <a14:shadowObscured xmlns:a14="http://schemas.microsoft.com/office/drawing/2010/main"/>
                      </a:ext>
                    </a:extLst>
                  </pic:spPr>
                </pic:pic>
              </a:graphicData>
            </a:graphic>
          </wp:inline>
        </w:drawing>
      </w:r>
    </w:p>
    <w:p w14:paraId="3D4466A3" w14:textId="6E75BD5A" w:rsidR="00A55BB5" w:rsidRDefault="00807EAC" w:rsidP="00807EAC">
      <w:pPr>
        <w:pStyle w:val="Caption"/>
      </w:pPr>
      <w:r>
        <w:t xml:space="preserve">Figure </w:t>
      </w:r>
      <w:fldSimple w:instr=" SEQ Figure \* ARABIC ">
        <w:r w:rsidR="00097C5C">
          <w:rPr>
            <w:noProof/>
          </w:rPr>
          <w:t>5</w:t>
        </w:r>
      </w:fldSimple>
      <w:r>
        <w:t>: Hinge design</w:t>
      </w:r>
    </w:p>
    <w:p w14:paraId="03CD9C37" w14:textId="77777777" w:rsidR="00AA2276" w:rsidRDefault="00AA2276" w:rsidP="00AA2276"/>
    <w:p w14:paraId="31A2F960" w14:textId="77777777" w:rsidR="008177CC" w:rsidRDefault="001149D6" w:rsidP="00190261">
      <w:r w:rsidRPr="001149D6">
        <w:lastRenderedPageBreak/>
        <w:t>The hinge design utilizes standard hinges, which are attached to the top of the tank and the bottom of the lid using M6 bolts. Two hinges are placed on each side of the tank to evenly distribute the weight. Crucially, the hinges prevent the lid from shifting laterally, ensuring a consistent, tight seal on the tank. The handles are positioned at the top of the lids, so when opened, they are located at the bottom, making it easier to close the lid</w:t>
      </w:r>
      <w:r w:rsidR="008177CC">
        <w:t>.</w:t>
      </w:r>
    </w:p>
    <w:p w14:paraId="48695B94" w14:textId="2E3EC8BA" w:rsidR="005346C4" w:rsidRDefault="005346C4" w:rsidP="00190261">
      <w:r w:rsidRPr="005346C4">
        <w:t>The advantages of this design lie in its low cost, as it uses the original lid, simply cut in half, with the handles relocated. The only additional materials required are the hinges, which are very inexpensive. Furthermore, this design eliminates lateral movement, ensuring the lid seals the tank tightly and consistently. While this design is easier to lift than the wheel design</w:t>
      </w:r>
      <w:r>
        <w:t xml:space="preserve">, </w:t>
      </w:r>
      <w:r w:rsidRPr="005346C4">
        <w:t>since the lid can be pushed instead of pulled</w:t>
      </w:r>
      <w:r>
        <w:t xml:space="preserve">, </w:t>
      </w:r>
      <w:r w:rsidRPr="005346C4">
        <w:t xml:space="preserve">it will still be </w:t>
      </w:r>
      <w:r>
        <w:t xml:space="preserve">fairly </w:t>
      </w:r>
      <w:r w:rsidRPr="005346C4">
        <w:t>challenging to lift, as it requires lifting from a low position.</w:t>
      </w:r>
    </w:p>
    <w:p w14:paraId="68E6B4D6" w14:textId="77777777" w:rsidR="008177CC" w:rsidRDefault="008177CC" w:rsidP="008177CC"/>
    <w:p w14:paraId="37360CF2" w14:textId="77777777" w:rsidR="00DA3899" w:rsidRDefault="00DA3899" w:rsidP="0787FBBA">
      <w:pPr>
        <w:pStyle w:val="Heading2"/>
        <w:sectPr w:rsidR="00DA3899" w:rsidSect="00EC2449">
          <w:pgSz w:w="16838" w:h="11906" w:orient="landscape"/>
          <w:pgMar w:top="1440" w:right="1440" w:bottom="1440" w:left="1440" w:header="720" w:footer="720" w:gutter="0"/>
          <w:cols w:space="720"/>
          <w:docGrid w:linePitch="360"/>
        </w:sectPr>
      </w:pPr>
    </w:p>
    <w:p w14:paraId="763B8EFB" w14:textId="39DAA45D" w:rsidR="54616642" w:rsidRDefault="54616642" w:rsidP="0787FBBA">
      <w:pPr>
        <w:pStyle w:val="Heading2"/>
      </w:pPr>
      <w:bookmarkStart w:id="7" w:name="_Toc194665652"/>
      <w:r>
        <w:lastRenderedPageBreak/>
        <w:t>CAD designs</w:t>
      </w:r>
      <w:bookmarkEnd w:id="7"/>
      <w:r>
        <w:t xml:space="preserve"> </w:t>
      </w:r>
    </w:p>
    <w:p w14:paraId="3B8FFE3F" w14:textId="4B5C9E1F" w:rsidR="000547C3" w:rsidRDefault="007B6322" w:rsidP="000547C3">
      <w:pPr>
        <w:keepNext/>
      </w:pPr>
      <w:r w:rsidRPr="007B6322">
        <w:drawing>
          <wp:inline distT="0" distB="0" distL="0" distR="0" wp14:anchorId="3B2AED45" wp14:editId="261476CF">
            <wp:extent cx="5731510" cy="3101975"/>
            <wp:effectExtent l="0" t="0" r="2540" b="3175"/>
            <wp:docPr id="1556277578" name="Picture 1" descr="A grey box with a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77578" name="Picture 1" descr="A grey box with a handle&#10;&#10;AI-generated content may be incorrect."/>
                    <pic:cNvPicPr/>
                  </pic:nvPicPr>
                  <pic:blipFill>
                    <a:blip r:embed="rId10"/>
                    <a:stretch>
                      <a:fillRect/>
                    </a:stretch>
                  </pic:blipFill>
                  <pic:spPr>
                    <a:xfrm>
                      <a:off x="0" y="0"/>
                      <a:ext cx="5731510" cy="3101975"/>
                    </a:xfrm>
                    <a:prstGeom prst="rect">
                      <a:avLst/>
                    </a:prstGeom>
                  </pic:spPr>
                </pic:pic>
              </a:graphicData>
            </a:graphic>
          </wp:inline>
        </w:drawing>
      </w:r>
    </w:p>
    <w:p w14:paraId="30235CD4" w14:textId="688F7723" w:rsidR="0086307F" w:rsidRDefault="000547C3" w:rsidP="000547C3">
      <w:pPr>
        <w:pStyle w:val="Caption"/>
      </w:pPr>
      <w:r>
        <w:t xml:space="preserve">Figure </w:t>
      </w:r>
      <w:fldSimple w:instr=" SEQ Figure \* ARABIC ">
        <w:r w:rsidR="00097C5C">
          <w:rPr>
            <w:noProof/>
          </w:rPr>
          <w:t>6</w:t>
        </w:r>
      </w:fldSimple>
      <w:r>
        <w:t>: Closed CAD design</w:t>
      </w:r>
    </w:p>
    <w:p w14:paraId="424BF6F6" w14:textId="77777777" w:rsidR="00591822" w:rsidRDefault="00591822" w:rsidP="00A55BB5"/>
    <w:p w14:paraId="3E07B9C0" w14:textId="42EC34F1" w:rsidR="000547C3" w:rsidRDefault="008240FF" w:rsidP="000547C3">
      <w:pPr>
        <w:keepNext/>
      </w:pPr>
      <w:r w:rsidRPr="008240FF">
        <w:drawing>
          <wp:inline distT="0" distB="0" distL="0" distR="0" wp14:anchorId="7AB7D8D7" wp14:editId="515BE799">
            <wp:extent cx="5731510" cy="3870960"/>
            <wp:effectExtent l="0" t="0" r="2540" b="0"/>
            <wp:docPr id="1548600165" name="Picture 1" descr="A grey rectangular object with a yellow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00165" name="Picture 1" descr="A grey rectangular object with a yellow background&#10;&#10;AI-generated content may be incorrect."/>
                    <pic:cNvPicPr/>
                  </pic:nvPicPr>
                  <pic:blipFill>
                    <a:blip r:embed="rId11"/>
                    <a:stretch>
                      <a:fillRect/>
                    </a:stretch>
                  </pic:blipFill>
                  <pic:spPr>
                    <a:xfrm>
                      <a:off x="0" y="0"/>
                      <a:ext cx="5731510" cy="3870960"/>
                    </a:xfrm>
                    <a:prstGeom prst="rect">
                      <a:avLst/>
                    </a:prstGeom>
                  </pic:spPr>
                </pic:pic>
              </a:graphicData>
            </a:graphic>
          </wp:inline>
        </w:drawing>
      </w:r>
    </w:p>
    <w:p w14:paraId="2E329112" w14:textId="501AC31C" w:rsidR="00943329" w:rsidRDefault="000547C3" w:rsidP="000547C3">
      <w:pPr>
        <w:pStyle w:val="Caption"/>
      </w:pPr>
      <w:r>
        <w:t xml:space="preserve">Figure </w:t>
      </w:r>
      <w:fldSimple w:instr=" SEQ Figure \* ARABIC ">
        <w:r w:rsidR="00097C5C">
          <w:rPr>
            <w:noProof/>
          </w:rPr>
          <w:t>7</w:t>
        </w:r>
      </w:fldSimple>
      <w:r>
        <w:t>: Open CAD design</w:t>
      </w:r>
    </w:p>
    <w:p w14:paraId="18FF6AA2" w14:textId="760B6811" w:rsidR="003C2E9E" w:rsidRDefault="0035312F" w:rsidP="000547C3">
      <w:pPr>
        <w:keepNext/>
      </w:pPr>
      <w:r w:rsidRPr="0035312F">
        <w:lastRenderedPageBreak/>
        <w:drawing>
          <wp:inline distT="0" distB="0" distL="0" distR="0" wp14:anchorId="2EA45A4C" wp14:editId="2845D724">
            <wp:extent cx="5395428" cy="3048264"/>
            <wp:effectExtent l="0" t="0" r="0" b="0"/>
            <wp:docPr id="1555283747" name="Picture 1" descr="A silver hinge on a yellow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283747" name="Picture 1" descr="A silver hinge on a yellow surface&#10;&#10;AI-generated content may be incorrect."/>
                    <pic:cNvPicPr/>
                  </pic:nvPicPr>
                  <pic:blipFill>
                    <a:blip r:embed="rId12"/>
                    <a:stretch>
                      <a:fillRect/>
                    </a:stretch>
                  </pic:blipFill>
                  <pic:spPr>
                    <a:xfrm>
                      <a:off x="0" y="0"/>
                      <a:ext cx="5395428" cy="3048264"/>
                    </a:xfrm>
                    <a:prstGeom prst="rect">
                      <a:avLst/>
                    </a:prstGeom>
                  </pic:spPr>
                </pic:pic>
              </a:graphicData>
            </a:graphic>
          </wp:inline>
        </w:drawing>
      </w:r>
    </w:p>
    <w:p w14:paraId="69BCC537" w14:textId="4D90F344" w:rsidR="00081204" w:rsidRDefault="000547C3" w:rsidP="000547C3">
      <w:pPr>
        <w:pStyle w:val="Caption"/>
      </w:pPr>
      <w:r>
        <w:t xml:space="preserve">Figure </w:t>
      </w:r>
      <w:fldSimple w:instr=" SEQ Figure \* ARABIC ">
        <w:r w:rsidR="00097C5C">
          <w:rPr>
            <w:noProof/>
          </w:rPr>
          <w:t>8</w:t>
        </w:r>
      </w:fldSimple>
      <w:r>
        <w:t>: Hinge CAD design</w:t>
      </w:r>
    </w:p>
    <w:p w14:paraId="0F7A98C9" w14:textId="77777777" w:rsidR="007636D2" w:rsidRDefault="003C2E9E" w:rsidP="007636D2">
      <w:pPr>
        <w:keepNext/>
      </w:pPr>
      <w:r w:rsidRPr="003C2E9E">
        <w:drawing>
          <wp:inline distT="0" distB="0" distL="0" distR="0" wp14:anchorId="0EF24CFB" wp14:editId="401B4D6A">
            <wp:extent cx="4152900" cy="4314489"/>
            <wp:effectExtent l="0" t="0" r="0" b="0"/>
            <wp:docPr id="1968843053" name="Picture 1" descr="A bolt with a n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43053" name="Picture 1" descr="A bolt with a nut&#10;&#10;AI-generated content may be incorrect."/>
                    <pic:cNvPicPr/>
                  </pic:nvPicPr>
                  <pic:blipFill>
                    <a:blip r:embed="rId13"/>
                    <a:stretch>
                      <a:fillRect/>
                    </a:stretch>
                  </pic:blipFill>
                  <pic:spPr>
                    <a:xfrm>
                      <a:off x="0" y="0"/>
                      <a:ext cx="4160712" cy="4322605"/>
                    </a:xfrm>
                    <a:prstGeom prst="rect">
                      <a:avLst/>
                    </a:prstGeom>
                  </pic:spPr>
                </pic:pic>
              </a:graphicData>
            </a:graphic>
          </wp:inline>
        </w:drawing>
      </w:r>
    </w:p>
    <w:p w14:paraId="6D441A61" w14:textId="7316C06B" w:rsidR="007636D2" w:rsidRDefault="007636D2" w:rsidP="007636D2">
      <w:pPr>
        <w:pStyle w:val="Caption"/>
      </w:pPr>
      <w:r>
        <w:t xml:space="preserve">Figure </w:t>
      </w:r>
      <w:fldSimple w:instr=" SEQ Figure \* ARABIC ">
        <w:r w:rsidR="00097C5C">
          <w:rPr>
            <w:noProof/>
          </w:rPr>
          <w:t>9</w:t>
        </w:r>
      </w:fldSimple>
      <w:r>
        <w:t>: Bolt CAD design</w:t>
      </w:r>
    </w:p>
    <w:p w14:paraId="1D569A1B" w14:textId="77777777" w:rsidR="007636D2" w:rsidRDefault="001F5AA1" w:rsidP="007636D2">
      <w:pPr>
        <w:keepNext/>
      </w:pPr>
      <w:r w:rsidRPr="001F5AA1">
        <w:rPr>
          <w:noProof/>
        </w:rPr>
        <w:lastRenderedPageBreak/>
        <w:t xml:space="preserve"> </w:t>
      </w:r>
      <w:r w:rsidRPr="001F5AA1">
        <w:drawing>
          <wp:inline distT="0" distB="0" distL="0" distR="0" wp14:anchorId="3D166685" wp14:editId="25D3DE63">
            <wp:extent cx="4656223" cy="3017782"/>
            <wp:effectExtent l="0" t="0" r="0" b="0"/>
            <wp:docPr id="1444096164" name="Picture 1" descr="A silver nut with a h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96164" name="Picture 1" descr="A silver nut with a hole&#10;&#10;AI-generated content may be incorrect."/>
                    <pic:cNvPicPr/>
                  </pic:nvPicPr>
                  <pic:blipFill>
                    <a:blip r:embed="rId14"/>
                    <a:stretch>
                      <a:fillRect/>
                    </a:stretch>
                  </pic:blipFill>
                  <pic:spPr>
                    <a:xfrm>
                      <a:off x="0" y="0"/>
                      <a:ext cx="4656223" cy="3017782"/>
                    </a:xfrm>
                    <a:prstGeom prst="rect">
                      <a:avLst/>
                    </a:prstGeom>
                  </pic:spPr>
                </pic:pic>
              </a:graphicData>
            </a:graphic>
          </wp:inline>
        </w:drawing>
      </w:r>
    </w:p>
    <w:p w14:paraId="64EF3C98" w14:textId="4C873384" w:rsidR="003C2E9E" w:rsidRDefault="007636D2" w:rsidP="007636D2">
      <w:pPr>
        <w:pStyle w:val="Caption"/>
        <w:rPr>
          <w:noProof/>
        </w:rPr>
      </w:pPr>
      <w:r>
        <w:t xml:space="preserve">Figure </w:t>
      </w:r>
      <w:fldSimple w:instr=" SEQ Figure \* ARABIC ">
        <w:r w:rsidR="00097C5C">
          <w:rPr>
            <w:noProof/>
          </w:rPr>
          <w:t>10</w:t>
        </w:r>
      </w:fldSimple>
      <w:r>
        <w:t>: Nut CAD design</w:t>
      </w:r>
    </w:p>
    <w:p w14:paraId="18AE8DC0" w14:textId="77777777" w:rsidR="007636D2" w:rsidRDefault="00F726DE" w:rsidP="007636D2">
      <w:pPr>
        <w:keepNext/>
      </w:pPr>
      <w:r w:rsidRPr="00F726DE">
        <w:drawing>
          <wp:inline distT="0" distB="0" distL="0" distR="0" wp14:anchorId="511E6D00" wp14:editId="4EC448ED">
            <wp:extent cx="5731510" cy="4069715"/>
            <wp:effectExtent l="0" t="0" r="2540" b="6985"/>
            <wp:docPr id="406774258" name="Picture 1" descr="A gold hinge on a grey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74258" name="Picture 1" descr="A gold hinge on a grey surface&#10;&#10;AI-generated content may be incorrect."/>
                    <pic:cNvPicPr/>
                  </pic:nvPicPr>
                  <pic:blipFill>
                    <a:blip r:embed="rId15"/>
                    <a:stretch>
                      <a:fillRect/>
                    </a:stretch>
                  </pic:blipFill>
                  <pic:spPr>
                    <a:xfrm>
                      <a:off x="0" y="0"/>
                      <a:ext cx="5731510" cy="4069715"/>
                    </a:xfrm>
                    <a:prstGeom prst="rect">
                      <a:avLst/>
                    </a:prstGeom>
                  </pic:spPr>
                </pic:pic>
              </a:graphicData>
            </a:graphic>
          </wp:inline>
        </w:drawing>
      </w:r>
    </w:p>
    <w:p w14:paraId="1C110265" w14:textId="7AE57EAD" w:rsidR="00F726DE" w:rsidRDefault="007636D2" w:rsidP="007636D2">
      <w:pPr>
        <w:pStyle w:val="Caption"/>
      </w:pPr>
      <w:r>
        <w:t xml:space="preserve">Figure </w:t>
      </w:r>
      <w:fldSimple w:instr=" SEQ Figure \* ARABIC ">
        <w:r w:rsidR="00097C5C">
          <w:rPr>
            <w:noProof/>
          </w:rPr>
          <w:t>11</w:t>
        </w:r>
      </w:fldSimple>
      <w:r>
        <w:t>: Hinge attached CAD</w:t>
      </w:r>
    </w:p>
    <w:p w14:paraId="3B9F5E63" w14:textId="77777777" w:rsidR="007636D2" w:rsidRDefault="0081278F" w:rsidP="007636D2">
      <w:pPr>
        <w:keepNext/>
      </w:pPr>
      <w:r w:rsidRPr="0081278F">
        <w:lastRenderedPageBreak/>
        <w:drawing>
          <wp:inline distT="0" distB="0" distL="0" distR="0" wp14:anchorId="2A009BA1" wp14:editId="73F93558">
            <wp:extent cx="5731510" cy="3517900"/>
            <wp:effectExtent l="0" t="0" r="2540" b="6350"/>
            <wp:docPr id="1172349411" name="Picture 1" descr="A close-up of a grey and yellow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49411" name="Picture 1" descr="A close-up of a grey and yellow box&#10;&#10;AI-generated content may be incorrect."/>
                    <pic:cNvPicPr/>
                  </pic:nvPicPr>
                  <pic:blipFill>
                    <a:blip r:embed="rId16"/>
                    <a:stretch>
                      <a:fillRect/>
                    </a:stretch>
                  </pic:blipFill>
                  <pic:spPr>
                    <a:xfrm>
                      <a:off x="0" y="0"/>
                      <a:ext cx="5731510" cy="3517900"/>
                    </a:xfrm>
                    <a:prstGeom prst="rect">
                      <a:avLst/>
                    </a:prstGeom>
                  </pic:spPr>
                </pic:pic>
              </a:graphicData>
            </a:graphic>
          </wp:inline>
        </w:drawing>
      </w:r>
    </w:p>
    <w:p w14:paraId="31BE133F" w14:textId="0BA3DB59" w:rsidR="0081278F" w:rsidRDefault="007636D2" w:rsidP="007636D2">
      <w:pPr>
        <w:pStyle w:val="Caption"/>
      </w:pPr>
      <w:r>
        <w:t xml:space="preserve">Figure </w:t>
      </w:r>
      <w:fldSimple w:instr=" SEQ Figure \* ARABIC ">
        <w:r w:rsidR="00097C5C">
          <w:rPr>
            <w:noProof/>
          </w:rPr>
          <w:t>12</w:t>
        </w:r>
      </w:fldSimple>
      <w:r>
        <w:t>: Final design assembly exploded view</w:t>
      </w:r>
    </w:p>
    <w:p w14:paraId="2C1A4E57" w14:textId="77777777" w:rsidR="007636D2" w:rsidRDefault="007636D2" w:rsidP="007636D2">
      <w:pPr>
        <w:keepNext/>
      </w:pPr>
      <w:r w:rsidRPr="007636D2">
        <w:drawing>
          <wp:inline distT="0" distB="0" distL="0" distR="0" wp14:anchorId="5A8CEAFE" wp14:editId="776443AE">
            <wp:extent cx="5731510" cy="3797935"/>
            <wp:effectExtent l="0" t="0" r="2540" b="0"/>
            <wp:docPr id="187645141" name="Picture 1" descr="A group of metal hi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5141" name="Picture 1" descr="A group of metal hinges&#10;&#10;AI-generated content may be incorrect."/>
                    <pic:cNvPicPr/>
                  </pic:nvPicPr>
                  <pic:blipFill>
                    <a:blip r:embed="rId17"/>
                    <a:stretch>
                      <a:fillRect/>
                    </a:stretch>
                  </pic:blipFill>
                  <pic:spPr>
                    <a:xfrm>
                      <a:off x="0" y="0"/>
                      <a:ext cx="5731510" cy="3797935"/>
                    </a:xfrm>
                    <a:prstGeom prst="rect">
                      <a:avLst/>
                    </a:prstGeom>
                  </pic:spPr>
                </pic:pic>
              </a:graphicData>
            </a:graphic>
          </wp:inline>
        </w:drawing>
      </w:r>
    </w:p>
    <w:p w14:paraId="07A5C29F" w14:textId="04EA4318" w:rsidR="006C0248" w:rsidRDefault="007636D2" w:rsidP="007636D2">
      <w:pPr>
        <w:pStyle w:val="Caption"/>
      </w:pPr>
      <w:r>
        <w:t xml:space="preserve">Figure </w:t>
      </w:r>
      <w:fldSimple w:instr=" SEQ Figure \* ARABIC ">
        <w:r w:rsidR="00097C5C">
          <w:rPr>
            <w:noProof/>
          </w:rPr>
          <w:t>13</w:t>
        </w:r>
      </w:fldSimple>
      <w:r>
        <w:t>: Hinge assembly exploded view</w:t>
      </w:r>
    </w:p>
    <w:p w14:paraId="154B96E2" w14:textId="68DFC6E9" w:rsidR="00097C5C" w:rsidRPr="00097C5C" w:rsidRDefault="00097C5C" w:rsidP="00097C5C">
      <w:r w:rsidRPr="00097C5C">
        <w:t xml:space="preserve">These are the CAD drawings for the design. As shown in Figures 6-13, I ultimately chose the hinge design. Figures 12 and 13 are particularly important, as they are exploded views that </w:t>
      </w:r>
      <w:r>
        <w:t xml:space="preserve">show </w:t>
      </w:r>
      <w:r w:rsidRPr="00097C5C">
        <w:t xml:space="preserve">how the final product </w:t>
      </w:r>
      <w:r>
        <w:t>can be</w:t>
      </w:r>
      <w:r w:rsidRPr="00097C5C">
        <w:t xml:space="preserve"> assembled.</w:t>
      </w:r>
    </w:p>
    <w:p w14:paraId="610FA979" w14:textId="62195115" w:rsidR="54616642" w:rsidRDefault="54616642" w:rsidP="0787FBBA">
      <w:pPr>
        <w:pStyle w:val="Heading2"/>
      </w:pPr>
      <w:bookmarkStart w:id="8" w:name="_Toc194665653"/>
      <w:r>
        <w:lastRenderedPageBreak/>
        <w:t>Technical drawing</w:t>
      </w:r>
      <w:bookmarkEnd w:id="8"/>
    </w:p>
    <w:p w14:paraId="0F58C9D2" w14:textId="77777777" w:rsidR="00097C5C" w:rsidRDefault="00751832" w:rsidP="00097C5C">
      <w:pPr>
        <w:keepNext/>
      </w:pPr>
      <w:r w:rsidRPr="00751832">
        <w:drawing>
          <wp:inline distT="0" distB="0" distL="0" distR="0" wp14:anchorId="5F47389E" wp14:editId="0BAAA9D2">
            <wp:extent cx="5731510" cy="4029075"/>
            <wp:effectExtent l="0" t="0" r="2540" b="9525"/>
            <wp:docPr id="530892593" name="Picture 1" descr="A drawing of screws and bo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92593" name="Picture 1" descr="A drawing of screws and bolts&#10;&#10;AI-generated content may be incorrect."/>
                    <pic:cNvPicPr/>
                  </pic:nvPicPr>
                  <pic:blipFill>
                    <a:blip r:embed="rId18"/>
                    <a:stretch>
                      <a:fillRect/>
                    </a:stretch>
                  </pic:blipFill>
                  <pic:spPr>
                    <a:xfrm>
                      <a:off x="0" y="0"/>
                      <a:ext cx="5731510" cy="4029075"/>
                    </a:xfrm>
                    <a:prstGeom prst="rect">
                      <a:avLst/>
                    </a:prstGeom>
                  </pic:spPr>
                </pic:pic>
              </a:graphicData>
            </a:graphic>
          </wp:inline>
        </w:drawing>
      </w:r>
    </w:p>
    <w:p w14:paraId="5796193B" w14:textId="5C791314" w:rsidR="0787FBBA" w:rsidRDefault="00097C5C" w:rsidP="00097C5C">
      <w:pPr>
        <w:pStyle w:val="Caption"/>
      </w:pPr>
      <w:r>
        <w:t xml:space="preserve">Figure </w:t>
      </w:r>
      <w:fldSimple w:instr=" SEQ Figure \* ARABIC ">
        <w:r>
          <w:rPr>
            <w:noProof/>
          </w:rPr>
          <w:t>14</w:t>
        </w:r>
      </w:fldSimple>
      <w:r>
        <w:t>: Bolt technical drawing</w:t>
      </w:r>
    </w:p>
    <w:p w14:paraId="6E790A14" w14:textId="77777777" w:rsidR="00097C5C" w:rsidRDefault="00D049F0" w:rsidP="00097C5C">
      <w:pPr>
        <w:keepNext/>
      </w:pPr>
      <w:r w:rsidRPr="00D049F0">
        <w:lastRenderedPageBreak/>
        <w:drawing>
          <wp:inline distT="0" distB="0" distL="0" distR="0" wp14:anchorId="52113C93" wp14:editId="17D80304">
            <wp:extent cx="5731510" cy="4043680"/>
            <wp:effectExtent l="0" t="0" r="2540" b="0"/>
            <wp:docPr id="570221437" name="Picture 1"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21437" name="Picture 1" descr="A blueprint of a machine&#10;&#10;AI-generated content may be incorrect."/>
                    <pic:cNvPicPr/>
                  </pic:nvPicPr>
                  <pic:blipFill>
                    <a:blip r:embed="rId19"/>
                    <a:stretch>
                      <a:fillRect/>
                    </a:stretch>
                  </pic:blipFill>
                  <pic:spPr>
                    <a:xfrm>
                      <a:off x="0" y="0"/>
                      <a:ext cx="5731510" cy="4043680"/>
                    </a:xfrm>
                    <a:prstGeom prst="rect">
                      <a:avLst/>
                    </a:prstGeom>
                  </pic:spPr>
                </pic:pic>
              </a:graphicData>
            </a:graphic>
          </wp:inline>
        </w:drawing>
      </w:r>
    </w:p>
    <w:p w14:paraId="48C89073" w14:textId="18E9FCD1" w:rsidR="00751832" w:rsidRDefault="00097C5C" w:rsidP="00097C5C">
      <w:pPr>
        <w:pStyle w:val="Caption"/>
      </w:pPr>
      <w:r>
        <w:t xml:space="preserve">Figure </w:t>
      </w:r>
      <w:fldSimple w:instr=" SEQ Figure \* ARABIC ">
        <w:r>
          <w:rPr>
            <w:noProof/>
          </w:rPr>
          <w:t>15</w:t>
        </w:r>
      </w:fldSimple>
      <w:r>
        <w:t>: Hinge pt 1 technical drawing</w:t>
      </w:r>
    </w:p>
    <w:p w14:paraId="1FA4C57E" w14:textId="77777777" w:rsidR="00097C5C" w:rsidRDefault="00543CCB" w:rsidP="00097C5C">
      <w:pPr>
        <w:keepNext/>
      </w:pPr>
      <w:r w:rsidRPr="00543CCB">
        <w:drawing>
          <wp:inline distT="0" distB="0" distL="0" distR="0" wp14:anchorId="6EE050AE" wp14:editId="506EBC47">
            <wp:extent cx="5731510" cy="4018915"/>
            <wp:effectExtent l="0" t="0" r="2540" b="635"/>
            <wp:docPr id="1094660629" name="Picture 1"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60629" name="Picture 1" descr="A blueprint of a machine&#10;&#10;AI-generated content may be incorrect."/>
                    <pic:cNvPicPr/>
                  </pic:nvPicPr>
                  <pic:blipFill>
                    <a:blip r:embed="rId20"/>
                    <a:stretch>
                      <a:fillRect/>
                    </a:stretch>
                  </pic:blipFill>
                  <pic:spPr>
                    <a:xfrm>
                      <a:off x="0" y="0"/>
                      <a:ext cx="5731510" cy="4018915"/>
                    </a:xfrm>
                    <a:prstGeom prst="rect">
                      <a:avLst/>
                    </a:prstGeom>
                  </pic:spPr>
                </pic:pic>
              </a:graphicData>
            </a:graphic>
          </wp:inline>
        </w:drawing>
      </w:r>
    </w:p>
    <w:p w14:paraId="3C33FB17" w14:textId="4CDFFF42" w:rsidR="00543CCB" w:rsidRDefault="00097C5C" w:rsidP="00097C5C">
      <w:pPr>
        <w:pStyle w:val="Caption"/>
      </w:pPr>
      <w:r>
        <w:t xml:space="preserve">Figure </w:t>
      </w:r>
      <w:fldSimple w:instr=" SEQ Figure \* ARABIC ">
        <w:r>
          <w:rPr>
            <w:noProof/>
          </w:rPr>
          <w:t>16</w:t>
        </w:r>
      </w:fldSimple>
      <w:r>
        <w:t>: Hinge pt 2 technical drawing</w:t>
      </w:r>
    </w:p>
    <w:p w14:paraId="6D39C526" w14:textId="77777777" w:rsidR="00097C5C" w:rsidRDefault="00F17138" w:rsidP="00097C5C">
      <w:pPr>
        <w:keepNext/>
      </w:pPr>
      <w:r w:rsidRPr="00F17138">
        <w:lastRenderedPageBreak/>
        <w:drawing>
          <wp:inline distT="0" distB="0" distL="0" distR="0" wp14:anchorId="5C88987F" wp14:editId="1660E657">
            <wp:extent cx="5731510" cy="4040505"/>
            <wp:effectExtent l="0" t="0" r="2540" b="0"/>
            <wp:docPr id="1956920404" name="Picture 1" descr="A blueprint of a scr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20404" name="Picture 1" descr="A blueprint of a screw&#10;&#10;AI-generated content may be incorrect."/>
                    <pic:cNvPicPr/>
                  </pic:nvPicPr>
                  <pic:blipFill>
                    <a:blip r:embed="rId21"/>
                    <a:stretch>
                      <a:fillRect/>
                    </a:stretch>
                  </pic:blipFill>
                  <pic:spPr>
                    <a:xfrm>
                      <a:off x="0" y="0"/>
                      <a:ext cx="5731510" cy="4040505"/>
                    </a:xfrm>
                    <a:prstGeom prst="rect">
                      <a:avLst/>
                    </a:prstGeom>
                  </pic:spPr>
                </pic:pic>
              </a:graphicData>
            </a:graphic>
          </wp:inline>
        </w:drawing>
      </w:r>
    </w:p>
    <w:p w14:paraId="3C3139AA" w14:textId="2511102A" w:rsidR="00F17138" w:rsidRDefault="00097C5C" w:rsidP="00097C5C">
      <w:pPr>
        <w:pStyle w:val="Caption"/>
      </w:pPr>
      <w:r>
        <w:t xml:space="preserve">Figure </w:t>
      </w:r>
      <w:fldSimple w:instr=" SEQ Figure \* ARABIC ">
        <w:r>
          <w:rPr>
            <w:noProof/>
          </w:rPr>
          <w:t>17</w:t>
        </w:r>
      </w:fldSimple>
      <w:r>
        <w:t>: Hinge pt 3 technical drawing</w:t>
      </w:r>
    </w:p>
    <w:p w14:paraId="2CDAB234" w14:textId="77777777" w:rsidR="00097C5C" w:rsidRDefault="007A3E9B" w:rsidP="00097C5C">
      <w:pPr>
        <w:keepNext/>
      </w:pPr>
      <w:r w:rsidRPr="007A3E9B">
        <w:drawing>
          <wp:inline distT="0" distB="0" distL="0" distR="0" wp14:anchorId="2A12BFC9" wp14:editId="146E1D59">
            <wp:extent cx="5731510" cy="4038600"/>
            <wp:effectExtent l="0" t="0" r="2540" b="0"/>
            <wp:docPr id="824292112" name="Picture 1" descr="A drawing of nut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92112" name="Picture 1" descr="A drawing of nuts on a white background&#10;&#10;AI-generated content may be incorrect."/>
                    <pic:cNvPicPr/>
                  </pic:nvPicPr>
                  <pic:blipFill>
                    <a:blip r:embed="rId22"/>
                    <a:stretch>
                      <a:fillRect/>
                    </a:stretch>
                  </pic:blipFill>
                  <pic:spPr>
                    <a:xfrm>
                      <a:off x="0" y="0"/>
                      <a:ext cx="5731510" cy="4038600"/>
                    </a:xfrm>
                    <a:prstGeom prst="rect">
                      <a:avLst/>
                    </a:prstGeom>
                  </pic:spPr>
                </pic:pic>
              </a:graphicData>
            </a:graphic>
          </wp:inline>
        </w:drawing>
      </w:r>
    </w:p>
    <w:p w14:paraId="29968013" w14:textId="74CE4278" w:rsidR="007A3E9B" w:rsidRDefault="00097C5C" w:rsidP="00097C5C">
      <w:pPr>
        <w:pStyle w:val="Caption"/>
      </w:pPr>
      <w:r>
        <w:t xml:space="preserve">Figure </w:t>
      </w:r>
      <w:fldSimple w:instr=" SEQ Figure \* ARABIC ">
        <w:r>
          <w:rPr>
            <w:noProof/>
          </w:rPr>
          <w:t>18</w:t>
        </w:r>
      </w:fldSimple>
      <w:r>
        <w:t>: Nut technical drawing</w:t>
      </w:r>
    </w:p>
    <w:p w14:paraId="6FE01DEA" w14:textId="77777777" w:rsidR="00097C5C" w:rsidRDefault="00420D05" w:rsidP="00097C5C">
      <w:pPr>
        <w:keepNext/>
      </w:pPr>
      <w:r w:rsidRPr="00420D05">
        <w:lastRenderedPageBreak/>
        <w:drawing>
          <wp:inline distT="0" distB="0" distL="0" distR="0" wp14:anchorId="6E3AE220" wp14:editId="5EBF1D2B">
            <wp:extent cx="5731510" cy="4041775"/>
            <wp:effectExtent l="0" t="0" r="2540" b="0"/>
            <wp:docPr id="510050236" name="Picture 1" descr="A blueprint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050236" name="Picture 1" descr="A blueprint of a box&#10;&#10;AI-generated content may be incorrect."/>
                    <pic:cNvPicPr/>
                  </pic:nvPicPr>
                  <pic:blipFill>
                    <a:blip r:embed="rId23"/>
                    <a:stretch>
                      <a:fillRect/>
                    </a:stretch>
                  </pic:blipFill>
                  <pic:spPr>
                    <a:xfrm>
                      <a:off x="0" y="0"/>
                      <a:ext cx="5731510" cy="4041775"/>
                    </a:xfrm>
                    <a:prstGeom prst="rect">
                      <a:avLst/>
                    </a:prstGeom>
                  </pic:spPr>
                </pic:pic>
              </a:graphicData>
            </a:graphic>
          </wp:inline>
        </w:drawing>
      </w:r>
    </w:p>
    <w:p w14:paraId="5AA06170" w14:textId="556DD5A5" w:rsidR="0077614D" w:rsidRDefault="00097C5C" w:rsidP="00097C5C">
      <w:pPr>
        <w:pStyle w:val="Caption"/>
      </w:pPr>
      <w:r>
        <w:t xml:space="preserve">Figure </w:t>
      </w:r>
      <w:fldSimple w:instr=" SEQ Figure \* ARABIC ">
        <w:r>
          <w:rPr>
            <w:noProof/>
          </w:rPr>
          <w:t>19</w:t>
        </w:r>
      </w:fldSimple>
      <w:r>
        <w:t>: Tank technical drawing</w:t>
      </w:r>
    </w:p>
    <w:p w14:paraId="045FE9B2" w14:textId="77777777" w:rsidR="00097C5C" w:rsidRDefault="009D54AF" w:rsidP="00097C5C">
      <w:pPr>
        <w:keepNext/>
      </w:pPr>
      <w:r w:rsidRPr="009D54AF">
        <w:drawing>
          <wp:inline distT="0" distB="0" distL="0" distR="0" wp14:anchorId="279AECDC" wp14:editId="45FF1E24">
            <wp:extent cx="5731510" cy="4051300"/>
            <wp:effectExtent l="0" t="0" r="2540" b="6350"/>
            <wp:docPr id="1010592157" name="Picture 1" descr="A bluepri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92157" name="Picture 1" descr="A blueprint of a building&#10;&#10;AI-generated content may be incorrect."/>
                    <pic:cNvPicPr/>
                  </pic:nvPicPr>
                  <pic:blipFill>
                    <a:blip r:embed="rId24"/>
                    <a:stretch>
                      <a:fillRect/>
                    </a:stretch>
                  </pic:blipFill>
                  <pic:spPr>
                    <a:xfrm>
                      <a:off x="0" y="0"/>
                      <a:ext cx="5731510" cy="4051300"/>
                    </a:xfrm>
                    <a:prstGeom prst="rect">
                      <a:avLst/>
                    </a:prstGeom>
                  </pic:spPr>
                </pic:pic>
              </a:graphicData>
            </a:graphic>
          </wp:inline>
        </w:drawing>
      </w:r>
    </w:p>
    <w:p w14:paraId="48B49432" w14:textId="2C98B691" w:rsidR="009D54AF" w:rsidRDefault="00097C5C" w:rsidP="00097C5C">
      <w:pPr>
        <w:pStyle w:val="Caption"/>
      </w:pPr>
      <w:r>
        <w:t xml:space="preserve">Figure </w:t>
      </w:r>
      <w:fldSimple w:instr=" SEQ Figure \* ARABIC ">
        <w:r>
          <w:rPr>
            <w:noProof/>
          </w:rPr>
          <w:t>20</w:t>
        </w:r>
      </w:fldSimple>
      <w:r>
        <w:t>: Tank lid technical drawing</w:t>
      </w:r>
    </w:p>
    <w:p w14:paraId="74E4FCDE" w14:textId="31A1D057" w:rsidR="0787FBBA" w:rsidRDefault="005735F7" w:rsidP="0787FBBA">
      <w:r>
        <w:lastRenderedPageBreak/>
        <w:t xml:space="preserve">These are the technical drawings for each </w:t>
      </w:r>
      <w:r w:rsidR="004814AD">
        <w:t xml:space="preserve">component, allowing them to be easily manufactured. </w:t>
      </w:r>
    </w:p>
    <w:p w14:paraId="285EED25" w14:textId="77777777" w:rsidR="00F651C8" w:rsidRDefault="00F651C8" w:rsidP="003C28E9">
      <w:pPr>
        <w:pStyle w:val="Heading1"/>
      </w:pPr>
    </w:p>
    <w:p w14:paraId="42FE0797" w14:textId="77777777" w:rsidR="00F651C8" w:rsidRDefault="00F651C8" w:rsidP="003C28E9">
      <w:pPr>
        <w:pStyle w:val="Heading1"/>
      </w:pPr>
    </w:p>
    <w:p w14:paraId="1AD077CD" w14:textId="77777777" w:rsidR="00F651C8" w:rsidRDefault="00F651C8" w:rsidP="003C28E9">
      <w:pPr>
        <w:pStyle w:val="Heading1"/>
      </w:pPr>
    </w:p>
    <w:p w14:paraId="2CE56CFB" w14:textId="77777777" w:rsidR="00F651C8" w:rsidRDefault="00F651C8" w:rsidP="003C28E9">
      <w:pPr>
        <w:pStyle w:val="Heading1"/>
      </w:pPr>
    </w:p>
    <w:p w14:paraId="2E7D83C4" w14:textId="77777777" w:rsidR="00F651C8" w:rsidRDefault="00F651C8" w:rsidP="003C28E9">
      <w:pPr>
        <w:pStyle w:val="Heading1"/>
      </w:pPr>
    </w:p>
    <w:p w14:paraId="25858304" w14:textId="77777777" w:rsidR="00F651C8" w:rsidRDefault="00F651C8" w:rsidP="003C28E9">
      <w:pPr>
        <w:pStyle w:val="Heading1"/>
      </w:pPr>
    </w:p>
    <w:p w14:paraId="2D8A2B1E" w14:textId="77777777" w:rsidR="00F651C8" w:rsidRDefault="00F651C8" w:rsidP="003C28E9">
      <w:pPr>
        <w:pStyle w:val="Heading1"/>
      </w:pPr>
    </w:p>
    <w:p w14:paraId="57E40BD2" w14:textId="77777777" w:rsidR="00F651C8" w:rsidRDefault="00F651C8" w:rsidP="003C28E9">
      <w:pPr>
        <w:pStyle w:val="Heading1"/>
      </w:pPr>
    </w:p>
    <w:p w14:paraId="212CF48B" w14:textId="77777777" w:rsidR="00F651C8" w:rsidRDefault="00F651C8" w:rsidP="003C28E9">
      <w:pPr>
        <w:pStyle w:val="Heading1"/>
      </w:pPr>
    </w:p>
    <w:p w14:paraId="3A10332A" w14:textId="77777777" w:rsidR="00F651C8" w:rsidRDefault="00F651C8" w:rsidP="003C28E9">
      <w:pPr>
        <w:pStyle w:val="Heading1"/>
      </w:pPr>
    </w:p>
    <w:p w14:paraId="680B8901" w14:textId="77777777" w:rsidR="00F651C8" w:rsidRDefault="00F651C8" w:rsidP="003C28E9">
      <w:pPr>
        <w:pStyle w:val="Heading1"/>
      </w:pPr>
    </w:p>
    <w:p w14:paraId="3D497088" w14:textId="77777777" w:rsidR="00F651C8" w:rsidRDefault="00F651C8" w:rsidP="00F651C8"/>
    <w:p w14:paraId="4A74AADF" w14:textId="77777777" w:rsidR="00F651C8" w:rsidRDefault="00F651C8" w:rsidP="00F651C8"/>
    <w:p w14:paraId="44977D3B" w14:textId="77777777" w:rsidR="00F651C8" w:rsidRDefault="00F651C8" w:rsidP="00F651C8"/>
    <w:p w14:paraId="20DD3111" w14:textId="77777777" w:rsidR="00F651C8" w:rsidRPr="00F651C8" w:rsidRDefault="00F651C8" w:rsidP="00F651C8"/>
    <w:p w14:paraId="698E0A11" w14:textId="38FD49F8" w:rsidR="003C28E9" w:rsidRDefault="002839B9" w:rsidP="003C28E9">
      <w:pPr>
        <w:pStyle w:val="Heading1"/>
      </w:pPr>
      <w:bookmarkStart w:id="9" w:name="_Toc194665654"/>
      <w:r>
        <w:lastRenderedPageBreak/>
        <w:t xml:space="preserve">Chapter 6: </w:t>
      </w:r>
      <w:r w:rsidR="003C28E9">
        <w:t>Relevant research</w:t>
      </w:r>
      <w:bookmarkEnd w:id="9"/>
    </w:p>
    <w:p w14:paraId="0FA9361F" w14:textId="258747B2" w:rsidR="003C28E9" w:rsidRDefault="003C28E9" w:rsidP="003C28E9">
      <w:r w:rsidRPr="0026066C">
        <w:t xml:space="preserve">For one of my designs, I incorporated hinges, so it was crucial to verify their weight capacity. To do this, I first calculated the required hinge size based on the weight of the lid. The lid was made from a stainless-steel sheet measuring 1770mm in length, 1020mm in width, and 5mm in thickness. I began by calculating the volume of the steel sheet and then multiplied it by the density of steel, which typically ranges from 7500kg/m^3 to 8000kg/m^3 </w:t>
      </w:r>
      <w:sdt>
        <w:sdtPr>
          <w:rPr>
            <w:color w:val="000000"/>
          </w:rPr>
          <w:tag w:val="MENDELEY_CITATION_v3_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"/>
          <w:id w:val="1772818402"/>
          <w:placeholder>
            <w:docPart w:val="DefaultPlaceholder_-1854013440"/>
          </w:placeholder>
        </w:sdtPr>
        <w:sdtContent>
          <w:r w:rsidR="007B0C47" w:rsidRPr="007B0C47">
            <w:rPr>
              <w:color w:val="000000"/>
            </w:rPr>
            <w:t>(John, 2024)</w:t>
          </w:r>
        </w:sdtContent>
      </w:sdt>
      <w:r w:rsidRPr="0026066C">
        <w:t xml:space="preserve">To ensure the hinges would be sufficient, I used the higher density value. This resulted in a steel sheet weight of 72.16kg. Since the sheet would be split into two pieces, I halved this weight, meaning the hinges needed to support just 36.1kg. Based on the guidelines from </w:t>
      </w:r>
      <w:sdt>
        <w:sdtPr>
          <w:rPr>
            <w:color w:val="000000"/>
          </w:rPr>
          <w:tag w:val="MENDELEY_CITATION_v3_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"/>
          <w:id w:val="1719778369"/>
          <w:placeholder>
            <w:docPart w:val="DefaultPlaceholder_-1854013440"/>
          </w:placeholder>
        </w:sdtPr>
        <w:sdtContent>
          <w:r w:rsidR="007B0C47" w:rsidRPr="007B0C47">
            <w:rPr>
              <w:color w:val="000000"/>
            </w:rPr>
            <w:t>(Cooke brothers, 2024)</w:t>
          </w:r>
        </w:sdtContent>
      </w:sdt>
      <w:r w:rsidRPr="0026066C">
        <w:t>this indicated that grade 10 hinges would be required.</w:t>
      </w:r>
    </w:p>
    <w:p w14:paraId="6FD6793D" w14:textId="77777777" w:rsidR="003C28E9" w:rsidRDefault="003C28E9" w:rsidP="0787FBBA">
      <w:pPr>
        <w:pStyle w:val="Heading1"/>
      </w:pPr>
    </w:p>
    <w:p w14:paraId="24864C98" w14:textId="77777777" w:rsidR="003C28E9" w:rsidRDefault="003C28E9" w:rsidP="0787FBBA">
      <w:pPr>
        <w:pStyle w:val="Heading1"/>
      </w:pPr>
    </w:p>
    <w:p w14:paraId="431ED78D" w14:textId="77777777" w:rsidR="003C28E9" w:rsidRDefault="003C28E9" w:rsidP="0787FBBA">
      <w:pPr>
        <w:pStyle w:val="Heading1"/>
      </w:pPr>
    </w:p>
    <w:p w14:paraId="43F05B55" w14:textId="77777777" w:rsidR="003C28E9" w:rsidRDefault="003C28E9" w:rsidP="0787FBBA">
      <w:pPr>
        <w:pStyle w:val="Heading1"/>
      </w:pPr>
    </w:p>
    <w:p w14:paraId="33C0B733" w14:textId="77777777" w:rsidR="003C28E9" w:rsidRDefault="003C28E9" w:rsidP="003C28E9"/>
    <w:p w14:paraId="6E7D5EE3" w14:textId="77777777" w:rsidR="003C28E9" w:rsidRDefault="003C28E9" w:rsidP="003C28E9"/>
    <w:p w14:paraId="60B95F1D" w14:textId="77777777" w:rsidR="00F651C8" w:rsidRDefault="00F651C8" w:rsidP="003C28E9"/>
    <w:p w14:paraId="2B8914A5" w14:textId="77777777" w:rsidR="00F651C8" w:rsidRDefault="00F651C8" w:rsidP="003C28E9"/>
    <w:p w14:paraId="64321E75" w14:textId="77777777" w:rsidR="00F651C8" w:rsidRDefault="00F651C8" w:rsidP="003C28E9"/>
    <w:p w14:paraId="528C8F72" w14:textId="77777777" w:rsidR="00F651C8" w:rsidRDefault="00F651C8" w:rsidP="003C28E9"/>
    <w:p w14:paraId="3C5721B8" w14:textId="77777777" w:rsidR="00F651C8" w:rsidRDefault="00F651C8" w:rsidP="003C28E9"/>
    <w:p w14:paraId="50F5D9A3" w14:textId="77777777" w:rsidR="00F651C8" w:rsidRDefault="00F651C8" w:rsidP="003C28E9"/>
    <w:p w14:paraId="1F8649CE" w14:textId="77777777" w:rsidR="00F651C8" w:rsidRDefault="00F651C8" w:rsidP="003C28E9"/>
    <w:p w14:paraId="110FFA5C" w14:textId="77777777" w:rsidR="00F651C8" w:rsidRPr="003C28E9" w:rsidRDefault="00F651C8" w:rsidP="003C28E9"/>
    <w:p w14:paraId="25C9C9A3" w14:textId="07E17B2D" w:rsidR="54616642" w:rsidRDefault="002839B9" w:rsidP="0787FBBA">
      <w:pPr>
        <w:pStyle w:val="Heading1"/>
      </w:pPr>
      <w:bookmarkStart w:id="10" w:name="_Toc194665655"/>
      <w:r>
        <w:lastRenderedPageBreak/>
        <w:t xml:space="preserve">Chapter 7: </w:t>
      </w:r>
      <w:r w:rsidR="54616642">
        <w:t>Ma</w:t>
      </w:r>
      <w:r w:rsidR="009564F3">
        <w:t>terials and ma</w:t>
      </w:r>
      <w:r w:rsidR="54616642">
        <w:t>nufacturing processes</w:t>
      </w:r>
      <w:bookmarkEnd w:id="10"/>
    </w:p>
    <w:p w14:paraId="039192D1" w14:textId="5FBCA6AE" w:rsidR="00BD0444" w:rsidRPr="00BD0444" w:rsidRDefault="00BD0444" w:rsidP="00BD0444">
      <w:r w:rsidRPr="00BD0444">
        <w:t>The design will be constructed entirely from stainless steel, with the lid welded along the edges internally to ensure a smooth exterior, protecting the operator’s hands from cuts. The hinges will be made by casting stainless steel into mo</w:t>
      </w:r>
      <w:r>
        <w:t>u</w:t>
      </w:r>
      <w:r w:rsidRPr="00BD0444">
        <w:t xml:space="preserve">lds, a cost-effective method compared to processes like extrusion, which is particularly important since the design will be applied to several hundred tanks </w:t>
      </w:r>
      <w:sdt>
        <w:sdtPr>
          <w:rPr>
            <w:color w:val="000000"/>
          </w:rPr>
          <w:tag w:val="MENDELEY_CITATION_v3_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"/>
          <w:id w:val="-1332685188"/>
          <w:placeholder>
            <w:docPart w:val="DefaultPlaceholder_-1854013440"/>
          </w:placeholder>
        </w:sdtPr>
        <w:sdtContent>
          <w:r w:rsidR="007B0C47" w:rsidRPr="007B0C47">
            <w:rPr>
              <w:color w:val="000000"/>
            </w:rPr>
            <w:t>(RMG hardware, 2020)</w:t>
          </w:r>
        </w:sdtContent>
      </w:sdt>
      <w:r w:rsidR="00606906">
        <w:rPr>
          <w:color w:val="000000"/>
        </w:rPr>
        <w:t xml:space="preserve">. </w:t>
      </w:r>
      <w:r w:rsidRPr="00BD0444">
        <w:t>Casting is also ideal for producing strong hinges capable of supporting the weight of the lid. The bolts used</w:t>
      </w:r>
      <w:r w:rsidR="0064108B">
        <w:t xml:space="preserve"> in this design</w:t>
      </w:r>
      <w:r w:rsidRPr="00BD0444">
        <w:t xml:space="preserve"> will be M6 bolts, chosen for their wide availability and versatility, making them suitable for most applications</w:t>
      </w:r>
      <w:r w:rsidR="00606906">
        <w:t xml:space="preserve"> </w:t>
      </w:r>
      <w:sdt>
        <w:sdtPr>
          <w:rPr>
            <w:color w:val="000000"/>
          </w:rPr>
          <w:tag w:val="MENDELEY_CITATION_v3_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"/>
          <w:id w:val="-1656372047"/>
          <w:placeholder>
            <w:docPart w:val="DefaultPlaceholder_-1854013440"/>
          </w:placeholder>
        </w:sdtPr>
        <w:sdtContent>
          <w:r w:rsidR="007B0C47" w:rsidRPr="007B0C47">
            <w:rPr>
              <w:color w:val="000000"/>
            </w:rPr>
            <w:t>(Screwfix, 2025)</w:t>
          </w:r>
        </w:sdtContent>
      </w:sdt>
      <w:r w:rsidRPr="00BD0444">
        <w:t xml:space="preserve">. These bolts will </w:t>
      </w:r>
      <w:r w:rsidR="003C28E9">
        <w:t xml:space="preserve">also </w:t>
      </w:r>
      <w:r w:rsidRPr="00BD0444">
        <w:t xml:space="preserve">be stainless steel, </w:t>
      </w:r>
      <w:r w:rsidR="003C28E9">
        <w:t xml:space="preserve">stainless steel was </w:t>
      </w:r>
      <w:r w:rsidRPr="00BD0444">
        <w:t>selected for its excellent corrosion resistance, as most other metals would rust in the presence of sul</w:t>
      </w:r>
      <w:r>
        <w:t>ph</w:t>
      </w:r>
      <w:r w:rsidRPr="00BD0444">
        <w:t xml:space="preserve">uric acid </w:t>
      </w:r>
      <w:sdt>
        <w:sdtPr>
          <w:rPr>
            <w:color w:val="000000"/>
          </w:rPr>
          <w:tag w:val="MENDELEY_CITATION_v3_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"/>
          <w:id w:val="1975173789"/>
          <w:placeholder>
            <w:docPart w:val="DefaultPlaceholder_-1854013440"/>
          </w:placeholder>
        </w:sdtPr>
        <w:sdtContent>
          <w:r w:rsidR="007B0C47" w:rsidRPr="007B0C47">
            <w:rPr>
              <w:rFonts w:eastAsia="Times New Roman"/>
              <w:color w:val="000000"/>
            </w:rPr>
            <w:t>(</w:t>
          </w:r>
          <w:proofErr w:type="spellStart"/>
          <w:r w:rsidR="007B0C47" w:rsidRPr="007B0C47">
            <w:rPr>
              <w:rFonts w:eastAsia="Times New Roman"/>
              <w:color w:val="000000"/>
            </w:rPr>
            <w:t>Ouarga</w:t>
          </w:r>
          <w:proofErr w:type="spellEnd"/>
          <w:r w:rsidR="007B0C47" w:rsidRPr="007B0C47">
            <w:rPr>
              <w:rFonts w:eastAsia="Times New Roman"/>
              <w:color w:val="000000"/>
            </w:rPr>
            <w:t xml:space="preserve"> </w:t>
          </w:r>
          <w:r w:rsidR="007B0C47" w:rsidRPr="007B0C47">
            <w:rPr>
              <w:rFonts w:eastAsia="Times New Roman"/>
              <w:i/>
              <w:iCs/>
              <w:color w:val="000000"/>
            </w:rPr>
            <w:t>et al.</w:t>
          </w:r>
          <w:r w:rsidR="007B0C47" w:rsidRPr="007B0C47">
            <w:rPr>
              <w:rFonts w:eastAsia="Times New Roman"/>
              <w:color w:val="000000"/>
            </w:rPr>
            <w:t>, 2023)</w:t>
          </w:r>
        </w:sdtContent>
      </w:sdt>
      <w:r w:rsidR="00606906">
        <w:rPr>
          <w:color w:val="000000"/>
        </w:rPr>
        <w:t>.</w:t>
      </w:r>
    </w:p>
    <w:p w14:paraId="64F89E31" w14:textId="77777777" w:rsidR="003C28E9" w:rsidRDefault="003C28E9" w:rsidP="0787FBBA">
      <w:pPr>
        <w:pStyle w:val="Heading1"/>
      </w:pPr>
    </w:p>
    <w:p w14:paraId="2B94A6F6" w14:textId="77777777" w:rsidR="003C28E9" w:rsidRDefault="003C28E9" w:rsidP="0787FBBA">
      <w:pPr>
        <w:pStyle w:val="Heading1"/>
      </w:pPr>
    </w:p>
    <w:p w14:paraId="4D1B848E" w14:textId="77777777" w:rsidR="003C28E9" w:rsidRDefault="003C28E9" w:rsidP="0787FBBA">
      <w:pPr>
        <w:pStyle w:val="Heading1"/>
      </w:pPr>
    </w:p>
    <w:p w14:paraId="4E7158E9" w14:textId="77777777" w:rsidR="003C28E9" w:rsidRDefault="003C28E9" w:rsidP="003C28E9"/>
    <w:p w14:paraId="025092A6" w14:textId="77777777" w:rsidR="003C28E9" w:rsidRDefault="003C28E9" w:rsidP="003C28E9"/>
    <w:p w14:paraId="48B53C0D" w14:textId="77777777" w:rsidR="003C28E9" w:rsidRDefault="003C28E9" w:rsidP="003C28E9"/>
    <w:p w14:paraId="4AD56D4D" w14:textId="77777777" w:rsidR="003C28E9" w:rsidRDefault="003C28E9" w:rsidP="003C28E9"/>
    <w:p w14:paraId="4CE232EB" w14:textId="77777777" w:rsidR="00F651C8" w:rsidRDefault="00F651C8" w:rsidP="003C28E9"/>
    <w:p w14:paraId="4ADC90B7" w14:textId="77777777" w:rsidR="00F651C8" w:rsidRDefault="00F651C8" w:rsidP="003C28E9"/>
    <w:p w14:paraId="75BD0055" w14:textId="77777777" w:rsidR="00F651C8" w:rsidRDefault="00F651C8" w:rsidP="003C28E9"/>
    <w:p w14:paraId="54442189" w14:textId="77777777" w:rsidR="00F651C8" w:rsidRDefault="00F651C8" w:rsidP="003C28E9"/>
    <w:p w14:paraId="7C058F5A" w14:textId="77777777" w:rsidR="00F651C8" w:rsidRDefault="00F651C8" w:rsidP="003C28E9"/>
    <w:p w14:paraId="474B3752" w14:textId="77777777" w:rsidR="00F651C8" w:rsidRDefault="00F651C8" w:rsidP="003C28E9"/>
    <w:p w14:paraId="7BCD08DB" w14:textId="77777777" w:rsidR="00F651C8" w:rsidRDefault="00F651C8" w:rsidP="003C28E9"/>
    <w:p w14:paraId="1813B1F1" w14:textId="77777777" w:rsidR="00F651C8" w:rsidRPr="003C28E9" w:rsidRDefault="00F651C8" w:rsidP="003C28E9"/>
    <w:p w14:paraId="5178F230" w14:textId="7A738475" w:rsidR="54616642" w:rsidRDefault="002839B9" w:rsidP="0787FBBA">
      <w:pPr>
        <w:pStyle w:val="Heading1"/>
      </w:pPr>
      <w:bookmarkStart w:id="11" w:name="_Toc194665656"/>
      <w:r>
        <w:lastRenderedPageBreak/>
        <w:t xml:space="preserve">Chapter 8: </w:t>
      </w:r>
      <w:r w:rsidR="54616642">
        <w:t>Justification</w:t>
      </w:r>
      <w:bookmarkEnd w:id="11"/>
    </w:p>
    <w:p w14:paraId="771E2511" w14:textId="0F6D1226" w:rsidR="002D6CA6" w:rsidRDefault="002D6CA6" w:rsidP="002D6CA6">
      <w:pPr>
        <w:rPr>
          <w:rFonts w:eastAsia="Times New Roman"/>
          <w:color w:val="000000"/>
        </w:rPr>
      </w:pPr>
      <w:r>
        <w:t>After comparing the 3 different designs with my specification, I decided that the hinge design meets the crucial points in my specification the best. For example, the design needed to be cheap enough so that several hundred could be produced. The hinge design would cost little to no money as</w:t>
      </w:r>
      <w:r>
        <w:rPr>
          <w:rFonts w:eastAsia="Times New Roman"/>
          <w:color w:val="000000"/>
        </w:rPr>
        <w:t xml:space="preserve"> </w:t>
      </w:r>
      <w:sdt>
        <w:sdtPr>
          <w:rPr>
            <w:rFonts w:eastAsia="Times New Roman"/>
            <w:color w:val="000000"/>
          </w:rPr>
          <w:tag w:val="MENDELEY_CITATION_v3_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"/>
          <w:id w:val="-2103096992"/>
          <w:placeholder>
            <w:docPart w:val="23A182881B334C6BA9FCA3D827211B41"/>
          </w:placeholder>
        </w:sdtPr>
        <w:sdtContent>
          <w:r w:rsidR="007B0C47" w:rsidRPr="007B0C47">
            <w:rPr>
              <w:rFonts w:eastAsia="Times New Roman"/>
              <w:color w:val="000000"/>
            </w:rPr>
            <w:t>(</w:t>
          </w:r>
          <w:proofErr w:type="spellStart"/>
          <w:r w:rsidR="007B0C47" w:rsidRPr="007B0C47">
            <w:rPr>
              <w:rFonts w:eastAsia="Times New Roman"/>
              <w:color w:val="000000"/>
            </w:rPr>
            <w:t>sealco-scotland</w:t>
          </w:r>
          <w:proofErr w:type="spellEnd"/>
          <w:r w:rsidR="007B0C47" w:rsidRPr="007B0C47">
            <w:rPr>
              <w:rFonts w:eastAsia="Times New Roman"/>
              <w:color w:val="000000"/>
            </w:rPr>
            <w:t>, no date)</w:t>
          </w:r>
        </w:sdtContent>
      </w:sdt>
      <w:r>
        <w:rPr>
          <w:rFonts w:eastAsia="Times New Roman"/>
          <w:color w:val="000000"/>
        </w:rPr>
        <w:t xml:space="preserve"> are selling 2 similar hinges for £5.75, meaning that the design would cost no more than £11.50 per tank in extra materials. Additionally, the specification stated that the design needed to be light enough for 1 person to operate it alone. The hinge design allows one side of the lid to be lifted at a time and is kept stable by 2 hinges so it won’t slide from underneath the operator, furthermore, there is a handle which makes it even easier to lift. The hinges will be bolted on to the lid and tank with 4 bolts to each hinge, dividing the stress onto multiple points. </w:t>
      </w:r>
      <w:r w:rsidR="00E22875">
        <w:rPr>
          <w:rFonts w:eastAsia="Times New Roman"/>
          <w:color w:val="000000"/>
        </w:rPr>
        <w:t>In addition to this, the design</w:t>
      </w:r>
      <w:r w:rsidR="00C55A22">
        <w:rPr>
          <w:rFonts w:eastAsia="Times New Roman"/>
          <w:color w:val="000000"/>
        </w:rPr>
        <w:t xml:space="preserve"> had</w:t>
      </w:r>
      <w:r w:rsidR="00E22875">
        <w:rPr>
          <w:rFonts w:eastAsia="Times New Roman"/>
          <w:color w:val="000000"/>
        </w:rPr>
        <w:t xml:space="preserve"> to be functional and fully seal the tank</w:t>
      </w:r>
      <w:r w:rsidR="00C55A22">
        <w:rPr>
          <w:rFonts w:eastAsia="Times New Roman"/>
          <w:color w:val="000000"/>
        </w:rPr>
        <w:t>.</w:t>
      </w:r>
      <w:r w:rsidR="00B34975">
        <w:rPr>
          <w:rFonts w:eastAsia="Times New Roman"/>
          <w:color w:val="000000"/>
        </w:rPr>
        <w:t xml:space="preserve"> </w:t>
      </w:r>
      <w:r w:rsidR="00C55A22">
        <w:rPr>
          <w:rFonts w:eastAsia="Times New Roman"/>
          <w:color w:val="000000"/>
        </w:rPr>
        <w:t xml:space="preserve">Since </w:t>
      </w:r>
      <w:r w:rsidR="00B34975">
        <w:rPr>
          <w:rFonts w:eastAsia="Times New Roman"/>
          <w:color w:val="000000"/>
        </w:rPr>
        <w:t>the hinge design restricts</w:t>
      </w:r>
      <w:r w:rsidR="00C55A22">
        <w:rPr>
          <w:rFonts w:eastAsia="Times New Roman"/>
          <w:color w:val="000000"/>
        </w:rPr>
        <w:t xml:space="preserve"> lateral movement</w:t>
      </w:r>
      <w:r w:rsidR="00B34975">
        <w:rPr>
          <w:rFonts w:eastAsia="Times New Roman"/>
          <w:color w:val="000000"/>
        </w:rPr>
        <w:t xml:space="preserve">, the </w:t>
      </w:r>
      <w:r w:rsidR="00F10022">
        <w:rPr>
          <w:rFonts w:eastAsia="Times New Roman"/>
          <w:color w:val="000000"/>
        </w:rPr>
        <w:t xml:space="preserve">lid will </w:t>
      </w:r>
      <w:r w:rsidR="00C55A22">
        <w:rPr>
          <w:rFonts w:eastAsia="Times New Roman"/>
          <w:color w:val="000000"/>
        </w:rPr>
        <w:t>consi</w:t>
      </w:r>
      <w:r w:rsidR="00F10022">
        <w:rPr>
          <w:rFonts w:eastAsia="Times New Roman"/>
          <w:color w:val="000000"/>
        </w:rPr>
        <w:t>s</w:t>
      </w:r>
      <w:r w:rsidR="005123DD">
        <w:rPr>
          <w:rFonts w:eastAsia="Times New Roman"/>
          <w:color w:val="000000"/>
        </w:rPr>
        <w:t>tently</w:t>
      </w:r>
      <w:r w:rsidR="00F10022">
        <w:rPr>
          <w:rFonts w:eastAsia="Times New Roman"/>
          <w:color w:val="000000"/>
        </w:rPr>
        <w:t xml:space="preserve"> seal the tank perfectly. </w:t>
      </w:r>
    </w:p>
    <w:p w14:paraId="5EAA5634" w14:textId="0F697FDB" w:rsidR="0787FBBA" w:rsidRDefault="0787FBBA" w:rsidP="0787FBBA"/>
    <w:p w14:paraId="38890071" w14:textId="77777777" w:rsidR="003C28E9" w:rsidRDefault="003C28E9" w:rsidP="0787FBBA">
      <w:pPr>
        <w:pStyle w:val="Heading1"/>
      </w:pPr>
    </w:p>
    <w:p w14:paraId="6775B931" w14:textId="77777777" w:rsidR="003C28E9" w:rsidRDefault="003C28E9" w:rsidP="0787FBBA">
      <w:pPr>
        <w:pStyle w:val="Heading1"/>
      </w:pPr>
    </w:p>
    <w:p w14:paraId="1DCCE75B" w14:textId="77777777" w:rsidR="003C28E9" w:rsidRDefault="003C28E9" w:rsidP="0787FBBA">
      <w:pPr>
        <w:pStyle w:val="Heading1"/>
      </w:pPr>
    </w:p>
    <w:p w14:paraId="2C89D557" w14:textId="77777777" w:rsidR="003C28E9" w:rsidRDefault="003C28E9" w:rsidP="0787FBBA">
      <w:pPr>
        <w:pStyle w:val="Heading1"/>
      </w:pPr>
    </w:p>
    <w:p w14:paraId="3A8107FC" w14:textId="77777777" w:rsidR="003C28E9" w:rsidRDefault="003C28E9" w:rsidP="003C28E9"/>
    <w:p w14:paraId="7E240A46" w14:textId="77777777" w:rsidR="00F651C8" w:rsidRDefault="00F651C8" w:rsidP="003C28E9"/>
    <w:p w14:paraId="1C7FED26" w14:textId="77777777" w:rsidR="00F651C8" w:rsidRDefault="00F651C8" w:rsidP="003C28E9"/>
    <w:p w14:paraId="399D97DF" w14:textId="77777777" w:rsidR="00F651C8" w:rsidRDefault="00F651C8" w:rsidP="003C28E9"/>
    <w:p w14:paraId="3BB7F611" w14:textId="77777777" w:rsidR="00F651C8" w:rsidRDefault="00F651C8" w:rsidP="003C28E9"/>
    <w:p w14:paraId="20A60CD2" w14:textId="77777777" w:rsidR="00F651C8" w:rsidRDefault="00F651C8" w:rsidP="003C28E9"/>
    <w:p w14:paraId="045CD181" w14:textId="77777777" w:rsidR="00F651C8" w:rsidRPr="003C28E9" w:rsidRDefault="00F651C8" w:rsidP="003C28E9"/>
    <w:p w14:paraId="7892D5B3" w14:textId="27BB7DFA" w:rsidR="54616642" w:rsidRDefault="002839B9" w:rsidP="0787FBBA">
      <w:pPr>
        <w:pStyle w:val="Heading1"/>
      </w:pPr>
      <w:bookmarkStart w:id="12" w:name="_Toc194665657"/>
      <w:r>
        <w:lastRenderedPageBreak/>
        <w:t xml:space="preserve">Chapter 9: </w:t>
      </w:r>
      <w:r w:rsidR="54616642">
        <w:t>Conclusion</w:t>
      </w:r>
      <w:bookmarkEnd w:id="12"/>
    </w:p>
    <w:p w14:paraId="348EED5A" w14:textId="03DB0E35" w:rsidR="00F651C8" w:rsidRPr="00F651C8" w:rsidRDefault="00F651C8" w:rsidP="00F651C8">
      <w:r w:rsidRPr="00F651C8">
        <w:t xml:space="preserve">In conclusion, </w:t>
      </w:r>
      <w:r>
        <w:t xml:space="preserve">I created a hinge design which </w:t>
      </w:r>
      <w:r w:rsidRPr="00F651C8">
        <w:t>successfully met the criteria outlined in both the specification and the client brief, offering a safer method for operating the tanks while ensuring a tight seal to prevent leaks and spills. To further improve the design in the future, I would consider adding an extra hinge on each side to distribute the load more evenly, which would help extend the design's lifespan.</w:t>
      </w:r>
    </w:p>
    <w:p w14:paraId="391E2AD3" w14:textId="77777777" w:rsidR="003C28E9" w:rsidRDefault="003C28E9" w:rsidP="0787FBBA">
      <w:pPr>
        <w:pStyle w:val="Heading1"/>
      </w:pPr>
    </w:p>
    <w:p w14:paraId="0538E2EF" w14:textId="77777777" w:rsidR="003C28E9" w:rsidRDefault="003C28E9" w:rsidP="0787FBBA">
      <w:pPr>
        <w:pStyle w:val="Heading1"/>
      </w:pPr>
    </w:p>
    <w:p w14:paraId="6896E1D4" w14:textId="77777777" w:rsidR="003C28E9" w:rsidRDefault="003C28E9" w:rsidP="0787FBBA">
      <w:pPr>
        <w:pStyle w:val="Heading1"/>
      </w:pPr>
    </w:p>
    <w:p w14:paraId="7EA68CFB" w14:textId="77777777" w:rsidR="003C28E9" w:rsidRDefault="003C28E9" w:rsidP="0787FBBA">
      <w:pPr>
        <w:pStyle w:val="Heading1"/>
      </w:pPr>
    </w:p>
    <w:p w14:paraId="46E7F3AC" w14:textId="77777777" w:rsidR="003C28E9" w:rsidRDefault="003C28E9" w:rsidP="0787FBBA">
      <w:pPr>
        <w:pStyle w:val="Heading1"/>
      </w:pPr>
    </w:p>
    <w:p w14:paraId="4D1A07D5" w14:textId="77777777" w:rsidR="003C28E9" w:rsidRDefault="003C28E9" w:rsidP="003C28E9"/>
    <w:p w14:paraId="1B8A0AFD" w14:textId="77777777" w:rsidR="003C28E9" w:rsidRDefault="003C28E9" w:rsidP="003C28E9"/>
    <w:p w14:paraId="01A9E6F2" w14:textId="77777777" w:rsidR="003C28E9" w:rsidRDefault="003C28E9" w:rsidP="003C28E9"/>
    <w:p w14:paraId="59B74747" w14:textId="77777777" w:rsidR="00F651C8" w:rsidRDefault="00F651C8" w:rsidP="003C28E9"/>
    <w:p w14:paraId="00D9EAEE" w14:textId="77777777" w:rsidR="00F651C8" w:rsidRDefault="00F651C8" w:rsidP="003C28E9"/>
    <w:p w14:paraId="5295B872" w14:textId="77777777" w:rsidR="00F651C8" w:rsidRDefault="00F651C8" w:rsidP="003C28E9"/>
    <w:p w14:paraId="2EF55937" w14:textId="77777777" w:rsidR="00F651C8" w:rsidRDefault="00F651C8" w:rsidP="003C28E9"/>
    <w:p w14:paraId="533F9B10" w14:textId="77777777" w:rsidR="00F651C8" w:rsidRDefault="00F651C8" w:rsidP="003C28E9"/>
    <w:p w14:paraId="0093891E" w14:textId="77777777" w:rsidR="00F651C8" w:rsidRDefault="00F651C8" w:rsidP="003C28E9"/>
    <w:p w14:paraId="462A7BD7" w14:textId="77777777" w:rsidR="00F651C8" w:rsidRDefault="00F651C8" w:rsidP="003C28E9"/>
    <w:p w14:paraId="08D54D1F" w14:textId="77777777" w:rsidR="00F651C8" w:rsidRPr="003C28E9" w:rsidRDefault="00F651C8" w:rsidP="003C28E9"/>
    <w:p w14:paraId="4F3ABA66" w14:textId="0C94E37D" w:rsidR="54616642" w:rsidRDefault="003C28E9" w:rsidP="0787FBBA">
      <w:pPr>
        <w:pStyle w:val="Heading1"/>
      </w:pPr>
      <w:bookmarkStart w:id="13" w:name="_Toc194665658"/>
      <w:r>
        <w:lastRenderedPageBreak/>
        <w:t>R</w:t>
      </w:r>
      <w:r w:rsidR="54616642">
        <w:t>eferences</w:t>
      </w:r>
      <w:bookmarkEnd w:id="13"/>
    </w:p>
    <w:sdt>
      <w:sdtPr>
        <w:rPr>
          <w:rFonts w:eastAsia="Times New Roman"/>
          <w:color w:val="000000"/>
        </w:rPr>
        <w:tag w:val="MENDELEY_BIBLIOGRAPHY"/>
        <w:id w:val="1202988960"/>
        <w:placeholder>
          <w:docPart w:val="DefaultPlaceholder_-1854013440"/>
        </w:placeholder>
      </w:sdtPr>
      <w:sdtContent>
        <w:p w14:paraId="59270C06" w14:textId="77777777" w:rsidR="007B0C47" w:rsidRDefault="007B0C47">
          <w:pPr>
            <w:divId w:val="482427162"/>
            <w:rPr>
              <w:rFonts w:eastAsia="Times New Roman"/>
            </w:rPr>
          </w:pPr>
          <w:r>
            <w:rPr>
              <w:rFonts w:eastAsia="Times New Roman"/>
            </w:rPr>
            <w:t xml:space="preserve">Agency for Toxic Substances and Disease Registry (2014) </w:t>
          </w:r>
          <w:proofErr w:type="spellStart"/>
          <w:r>
            <w:rPr>
              <w:rFonts w:eastAsia="Times New Roman"/>
              <w:i/>
              <w:iCs/>
            </w:rPr>
            <w:t>Sulfur</w:t>
          </w:r>
          <w:proofErr w:type="spellEnd"/>
          <w:r>
            <w:rPr>
              <w:rFonts w:eastAsia="Times New Roman"/>
              <w:i/>
              <w:iCs/>
            </w:rPr>
            <w:t xml:space="preserve"> Trioxide &amp; Sulfuric Acid | Public Health Statement | ATSDR</w:t>
          </w:r>
          <w:r>
            <w:rPr>
              <w:rFonts w:eastAsia="Times New Roman"/>
            </w:rPr>
            <w:t xml:space="preserve">, </w:t>
          </w:r>
          <w:r>
            <w:rPr>
              <w:rFonts w:eastAsia="Times New Roman"/>
              <w:i/>
              <w:iCs/>
            </w:rPr>
            <w:t>Agency for Toxic Substances and Disease Registry</w:t>
          </w:r>
          <w:r>
            <w:rPr>
              <w:rFonts w:eastAsia="Times New Roman"/>
            </w:rPr>
            <w:t>. Available at: https://wwwn.cdc.gov/TSP/PHS/PHS.aspx?phsid=254&amp;toxid=47 (Accessed: 1 April 2025).</w:t>
          </w:r>
        </w:p>
        <w:p w14:paraId="4A053438" w14:textId="77777777" w:rsidR="007B0C47" w:rsidRDefault="007B0C47">
          <w:pPr>
            <w:divId w:val="1716538413"/>
            <w:rPr>
              <w:rFonts w:eastAsia="Times New Roman"/>
            </w:rPr>
          </w:pPr>
          <w:r>
            <w:rPr>
              <w:rFonts w:eastAsia="Times New Roman"/>
            </w:rPr>
            <w:t xml:space="preserve">Cooke brothers (2024) </w:t>
          </w:r>
          <w:r>
            <w:rPr>
              <w:rFonts w:eastAsia="Times New Roman"/>
              <w:i/>
              <w:iCs/>
            </w:rPr>
            <w:t>Hinge Load Capacity: Everything To Know | Cooke Brothers</w:t>
          </w:r>
          <w:r>
            <w:rPr>
              <w:rFonts w:eastAsia="Times New Roman"/>
            </w:rPr>
            <w:t xml:space="preserve">, </w:t>
          </w:r>
          <w:r>
            <w:rPr>
              <w:rFonts w:eastAsia="Times New Roman"/>
              <w:i/>
              <w:iCs/>
            </w:rPr>
            <w:t>Cooke brothers.co.uk</w:t>
          </w:r>
          <w:r>
            <w:rPr>
              <w:rFonts w:eastAsia="Times New Roman"/>
            </w:rPr>
            <w:t>. Available at: https://www.cookebrothers.co.uk/latest-news/2024/01/24/understanding-hinge-load-capacity-guide/?srsltid=AfmBOoqfi9BBbZ35Es1gEJhLi2SSLkp0uBW2tgwoayx3v5qfmgW2GDqN (Accessed: 29 March 2025).</w:t>
          </w:r>
        </w:p>
        <w:p w14:paraId="44B133B7" w14:textId="77777777" w:rsidR="007B0C47" w:rsidRDefault="007B0C47">
          <w:pPr>
            <w:divId w:val="144595080"/>
            <w:rPr>
              <w:rFonts w:eastAsia="Times New Roman"/>
            </w:rPr>
          </w:pPr>
          <w:r>
            <w:rPr>
              <w:rFonts w:eastAsia="Times New Roman"/>
            </w:rPr>
            <w:t xml:space="preserve">John (2024) </w:t>
          </w:r>
          <w:r>
            <w:rPr>
              <w:rFonts w:eastAsia="Times New Roman"/>
              <w:i/>
              <w:iCs/>
            </w:rPr>
            <w:t xml:space="preserve">Density of Stainless Steel - </w:t>
          </w:r>
          <w:proofErr w:type="spellStart"/>
          <w:r>
            <w:rPr>
              <w:rFonts w:eastAsia="Times New Roman"/>
              <w:i/>
              <w:iCs/>
            </w:rPr>
            <w:t>thyssenkrupp</w:t>
          </w:r>
          <w:proofErr w:type="spellEnd"/>
          <w:r>
            <w:rPr>
              <w:rFonts w:eastAsia="Times New Roman"/>
              <w:i/>
              <w:iCs/>
            </w:rPr>
            <w:t xml:space="preserve"> Materials (UK)</w:t>
          </w:r>
          <w:r>
            <w:rPr>
              <w:rFonts w:eastAsia="Times New Roman"/>
            </w:rPr>
            <w:t xml:space="preserve">, </w:t>
          </w:r>
          <w:r>
            <w:rPr>
              <w:rFonts w:eastAsia="Times New Roman"/>
              <w:i/>
              <w:iCs/>
            </w:rPr>
            <w:t>Steelprogroup.com</w:t>
          </w:r>
          <w:r>
            <w:rPr>
              <w:rFonts w:eastAsia="Times New Roman"/>
            </w:rPr>
            <w:t>. Available at: https://www.thyssenkrupp-materials.co.uk/density-of-stainless-steel (Accessed: 29 March 2025).</w:t>
          </w:r>
        </w:p>
        <w:p w14:paraId="5D19D87B" w14:textId="77777777" w:rsidR="007B0C47" w:rsidRDefault="007B0C47">
          <w:pPr>
            <w:divId w:val="1196776878"/>
            <w:rPr>
              <w:rFonts w:eastAsia="Times New Roman"/>
            </w:rPr>
          </w:pPr>
          <w:r>
            <w:rPr>
              <w:rFonts w:eastAsia="Times New Roman"/>
            </w:rPr>
            <w:t xml:space="preserve">Legislation.gov (1992) </w:t>
          </w:r>
          <w:r>
            <w:rPr>
              <w:rFonts w:eastAsia="Times New Roman"/>
              <w:i/>
              <w:iCs/>
            </w:rPr>
            <w:t>The Manual Handling Operations Regulations 1992</w:t>
          </w:r>
          <w:r>
            <w:rPr>
              <w:rFonts w:eastAsia="Times New Roman"/>
            </w:rPr>
            <w:t xml:space="preserve">, </w:t>
          </w:r>
          <w:r>
            <w:rPr>
              <w:rFonts w:eastAsia="Times New Roman"/>
              <w:i/>
              <w:iCs/>
            </w:rPr>
            <w:t>Legislation.gov</w:t>
          </w:r>
          <w:r>
            <w:rPr>
              <w:rFonts w:eastAsia="Times New Roman"/>
            </w:rPr>
            <w:t>. Available at: https://www.legislation.gov.uk/uksi/1992/2793/contents/made (Accessed: 1 April 2025).</w:t>
          </w:r>
        </w:p>
        <w:p w14:paraId="4392E131" w14:textId="77777777" w:rsidR="007B0C47" w:rsidRDefault="007B0C47">
          <w:pPr>
            <w:divId w:val="1363894208"/>
            <w:rPr>
              <w:rFonts w:eastAsia="Times New Roman"/>
            </w:rPr>
          </w:pPr>
          <w:r>
            <w:rPr>
              <w:rFonts w:eastAsia="Times New Roman"/>
            </w:rPr>
            <w:t xml:space="preserve">legislation.gov (2002) </w:t>
          </w:r>
          <w:r>
            <w:rPr>
              <w:rFonts w:eastAsia="Times New Roman"/>
              <w:i/>
              <w:iCs/>
            </w:rPr>
            <w:t>The Control of Substances Hazardous to Health Regulations 2002</w:t>
          </w:r>
          <w:r>
            <w:rPr>
              <w:rFonts w:eastAsia="Times New Roman"/>
            </w:rPr>
            <w:t xml:space="preserve">, </w:t>
          </w:r>
          <w:r>
            <w:rPr>
              <w:rFonts w:eastAsia="Times New Roman"/>
              <w:i/>
              <w:iCs/>
            </w:rPr>
            <w:t>legislation.gov</w:t>
          </w:r>
          <w:r>
            <w:rPr>
              <w:rFonts w:eastAsia="Times New Roman"/>
            </w:rPr>
            <w:t>. Available at: https://www.legislation.gov.uk/uksi/2002/2677/contents (Accessed: 1 April 2025).</w:t>
          </w:r>
        </w:p>
        <w:p w14:paraId="74D5EDF6" w14:textId="77777777" w:rsidR="007B0C47" w:rsidRDefault="007B0C47">
          <w:pPr>
            <w:divId w:val="162360267"/>
            <w:rPr>
              <w:rFonts w:eastAsia="Times New Roman"/>
            </w:rPr>
          </w:pPr>
          <w:proofErr w:type="spellStart"/>
          <w:r>
            <w:rPr>
              <w:rFonts w:eastAsia="Times New Roman"/>
            </w:rPr>
            <w:t>Ouarga</w:t>
          </w:r>
          <w:proofErr w:type="spellEnd"/>
          <w:r>
            <w:rPr>
              <w:rFonts w:eastAsia="Times New Roman"/>
            </w:rPr>
            <w:t xml:space="preserve">, A. </w:t>
          </w:r>
          <w:r>
            <w:rPr>
              <w:rFonts w:eastAsia="Times New Roman"/>
              <w:i/>
              <w:iCs/>
            </w:rPr>
            <w:t>et al.</w:t>
          </w:r>
          <w:r>
            <w:rPr>
              <w:rFonts w:eastAsia="Times New Roman"/>
            </w:rPr>
            <w:t xml:space="preserve"> (2023) ‘Corrosion of iron and nickel based alloys in sulphuric acid: Challenges and prevention strategies’, </w:t>
          </w:r>
          <w:r>
            <w:rPr>
              <w:rFonts w:eastAsia="Times New Roman"/>
              <w:i/>
              <w:iCs/>
            </w:rPr>
            <w:t>Journal of Materials Research and Technology</w:t>
          </w:r>
          <w:r>
            <w:rPr>
              <w:rFonts w:eastAsia="Times New Roman"/>
            </w:rPr>
            <w:t xml:space="preserve">, 26, pp. 5105–5125. </w:t>
          </w:r>
          <w:proofErr w:type="spellStart"/>
          <w:r>
            <w:rPr>
              <w:rFonts w:eastAsia="Times New Roman"/>
            </w:rPr>
            <w:t>doi</w:t>
          </w:r>
          <w:proofErr w:type="spellEnd"/>
          <w:r>
            <w:rPr>
              <w:rFonts w:eastAsia="Times New Roman"/>
            </w:rPr>
            <w:t>: 10.1016/J.JMRT.2023.08.198.</w:t>
          </w:r>
        </w:p>
        <w:p w14:paraId="4E16FC6A" w14:textId="77777777" w:rsidR="007B0C47" w:rsidRDefault="007B0C47">
          <w:pPr>
            <w:divId w:val="1090663622"/>
            <w:rPr>
              <w:rFonts w:eastAsia="Times New Roman"/>
            </w:rPr>
          </w:pPr>
          <w:r>
            <w:rPr>
              <w:rFonts w:eastAsia="Times New Roman"/>
            </w:rPr>
            <w:t xml:space="preserve">RMG hardware (2020) </w:t>
          </w:r>
          <w:r>
            <w:rPr>
              <w:rFonts w:eastAsia="Times New Roman"/>
              <w:i/>
              <w:iCs/>
            </w:rPr>
            <w:t xml:space="preserve">How to Make Hinges? Hinge Manufacturing Process - </w:t>
          </w:r>
          <w:proofErr w:type="spellStart"/>
          <w:r>
            <w:rPr>
              <w:rFonts w:eastAsia="Times New Roman"/>
              <w:i/>
              <w:iCs/>
            </w:rPr>
            <w:t>RMGhardware</w:t>
          </w:r>
          <w:proofErr w:type="spellEnd"/>
          <w:r>
            <w:rPr>
              <w:rFonts w:eastAsia="Times New Roman"/>
            </w:rPr>
            <w:t xml:space="preserve">, </w:t>
          </w:r>
          <w:r>
            <w:rPr>
              <w:rFonts w:eastAsia="Times New Roman"/>
              <w:i/>
              <w:iCs/>
            </w:rPr>
            <w:t>rmghardware.com</w:t>
          </w:r>
          <w:r>
            <w:rPr>
              <w:rFonts w:eastAsia="Times New Roman"/>
            </w:rPr>
            <w:t>. Available at: https://www.rmghardware.com/hinge-manufacturing/ (Accessed: 3 April 2025).</w:t>
          </w:r>
        </w:p>
        <w:p w14:paraId="62DE46B2" w14:textId="77777777" w:rsidR="007B0C47" w:rsidRDefault="007B0C47">
          <w:pPr>
            <w:divId w:val="1232346029"/>
            <w:rPr>
              <w:rFonts w:eastAsia="Times New Roman"/>
            </w:rPr>
          </w:pPr>
          <w:r>
            <w:rPr>
              <w:rFonts w:eastAsia="Times New Roman"/>
            </w:rPr>
            <w:t xml:space="preserve">Screwfix (2025) </w:t>
          </w:r>
          <w:r>
            <w:rPr>
              <w:rFonts w:eastAsia="Times New Roman"/>
              <w:i/>
              <w:iCs/>
            </w:rPr>
            <w:t>M6 Bolts | Nuts, Bolts &amp; Washers | Screwfix</w:t>
          </w:r>
          <w:r>
            <w:rPr>
              <w:rFonts w:eastAsia="Times New Roman"/>
            </w:rPr>
            <w:t xml:space="preserve">, </w:t>
          </w:r>
          <w:r>
            <w:rPr>
              <w:rFonts w:eastAsia="Times New Roman"/>
              <w:i/>
              <w:iCs/>
            </w:rPr>
            <w:t>Screwfix</w:t>
          </w:r>
          <w:r>
            <w:rPr>
              <w:rFonts w:eastAsia="Times New Roman"/>
            </w:rPr>
            <w:t>. Available at: https://www.screwfix.com/c/screws-nails-fixings/bolts/cat840086?boltsize=m6 (Accessed: 3 April 2025).</w:t>
          </w:r>
        </w:p>
        <w:p w14:paraId="044B12DA" w14:textId="77777777" w:rsidR="007B0C47" w:rsidRDefault="007B0C47">
          <w:pPr>
            <w:divId w:val="135953165"/>
            <w:rPr>
              <w:rFonts w:eastAsia="Times New Roman"/>
            </w:rPr>
          </w:pPr>
          <w:proofErr w:type="spellStart"/>
          <w:r>
            <w:rPr>
              <w:rFonts w:eastAsia="Times New Roman"/>
            </w:rPr>
            <w:t>sealco-scotland</w:t>
          </w:r>
          <w:proofErr w:type="spellEnd"/>
          <w:r>
            <w:rPr>
              <w:rFonts w:eastAsia="Times New Roman"/>
            </w:rPr>
            <w:t xml:space="preserve"> (no date) </w:t>
          </w:r>
          <w:r>
            <w:rPr>
              <w:rFonts w:eastAsia="Times New Roman"/>
              <w:i/>
              <w:iCs/>
            </w:rPr>
            <w:t xml:space="preserve">Carlisle Brass HIW14252/10BSS </w:t>
          </w:r>
          <w:proofErr w:type="spellStart"/>
          <w:r>
            <w:rPr>
              <w:rFonts w:eastAsia="Times New Roman"/>
              <w:i/>
              <w:iCs/>
            </w:rPr>
            <w:t>Eurospec</w:t>
          </w:r>
          <w:proofErr w:type="spellEnd"/>
          <w:r>
            <w:rPr>
              <w:rFonts w:eastAsia="Times New Roman"/>
              <w:i/>
              <w:iCs/>
            </w:rPr>
            <w:t xml:space="preserve"> 4 X 2 5/8 X 2mm </w:t>
          </w:r>
          <w:proofErr w:type="spellStart"/>
          <w:r>
            <w:rPr>
              <w:rFonts w:eastAsia="Times New Roman"/>
              <w:i/>
              <w:iCs/>
            </w:rPr>
            <w:t>Washered</w:t>
          </w:r>
          <w:proofErr w:type="spellEnd"/>
          <w:r>
            <w:rPr>
              <w:rFonts w:eastAsia="Times New Roman"/>
              <w:i/>
              <w:iCs/>
            </w:rPr>
            <w:t xml:space="preserve"> Hinge - Grade 10 60kg 102 X 68 X 2 - Pair - </w:t>
          </w:r>
          <w:proofErr w:type="spellStart"/>
          <w:r>
            <w:rPr>
              <w:rFonts w:eastAsia="Times New Roman"/>
              <w:i/>
              <w:iCs/>
            </w:rPr>
            <w:t>Sealco</w:t>
          </w:r>
          <w:proofErr w:type="spellEnd"/>
          <w:r>
            <w:rPr>
              <w:rFonts w:eastAsia="Times New Roman"/>
              <w:i/>
              <w:iCs/>
            </w:rPr>
            <w:t xml:space="preserve"> Scotland</w:t>
          </w:r>
          <w:r>
            <w:rPr>
              <w:rFonts w:eastAsia="Times New Roman"/>
            </w:rPr>
            <w:t xml:space="preserve">, </w:t>
          </w:r>
          <w:proofErr w:type="spellStart"/>
          <w:r>
            <w:rPr>
              <w:rFonts w:eastAsia="Times New Roman"/>
              <w:i/>
              <w:iCs/>
            </w:rPr>
            <w:t>sealco-scotland</w:t>
          </w:r>
          <w:proofErr w:type="spellEnd"/>
          <w:r>
            <w:rPr>
              <w:rFonts w:eastAsia="Times New Roman"/>
            </w:rPr>
            <w:t>. Available at: https://www.sealco-scotland.co.uk/product/carlisle-brass-hiw14252-10bss-eurospec-4-x-2-5-8-x-2mm-washered-hinge-grade-10-60kg-102-x-68-x-2-pair/?srsltid=AfmBOoqQDIpi3CgatTa95u5iBczATJYsr-tiu7smr49qP9Sn9ZQIWeXcBlc&amp;gQT=1 (Accessed: 31 March 2025).</w:t>
          </w:r>
        </w:p>
        <w:p w14:paraId="4F1EF628" w14:textId="77777777" w:rsidR="007B0C47" w:rsidRDefault="007B0C47">
          <w:pPr>
            <w:divId w:val="2105958273"/>
            <w:rPr>
              <w:rFonts w:eastAsia="Times New Roman"/>
            </w:rPr>
          </w:pPr>
          <w:r>
            <w:rPr>
              <w:rFonts w:eastAsia="Times New Roman"/>
            </w:rPr>
            <w:lastRenderedPageBreak/>
            <w:t>The University of Newcastle Australia (2009) ‘MANUAL HANDLING’, p. 5. Available at: https://www.newcastle.edu.au/__data/assets/pdf_file/0015/82014/manual-handling-information.pdf (Accessed: 3 April 2025).</w:t>
          </w:r>
        </w:p>
        <w:p w14:paraId="1493F504" w14:textId="71D648E0" w:rsidR="005920E6" w:rsidRDefault="007B0C47" w:rsidP="0787FBBA">
          <w:pPr>
            <w:rPr>
              <w:rFonts w:eastAsia="Times New Roman"/>
            </w:rPr>
          </w:pPr>
          <w:r>
            <w:rPr>
              <w:rFonts w:eastAsia="Times New Roman"/>
            </w:rPr>
            <w:t> </w:t>
          </w:r>
        </w:p>
      </w:sdtContent>
    </w:sdt>
    <w:p w14:paraId="2F9B5EB5" w14:textId="77777777" w:rsidR="00DA3899" w:rsidRDefault="00DA3899" w:rsidP="0787FBBA">
      <w:pPr>
        <w:rPr>
          <w:rFonts w:eastAsia="Times New Roman"/>
        </w:rPr>
        <w:sectPr w:rsidR="00DA3899" w:rsidSect="00DA3899">
          <w:pgSz w:w="11906" w:h="16838"/>
          <w:pgMar w:top="1440" w:right="1440" w:bottom="1440" w:left="1440" w:header="720" w:footer="720" w:gutter="0"/>
          <w:cols w:space="720"/>
          <w:docGrid w:linePitch="360"/>
        </w:sectPr>
      </w:pPr>
    </w:p>
    <w:p w14:paraId="3AD50D56" w14:textId="0DA8821B" w:rsidR="0787FBBA" w:rsidRDefault="004A4AC2" w:rsidP="0787FBBA">
      <w:r>
        <w:rPr>
          <w:rFonts w:eastAsia="Times New Roman"/>
        </w:rPr>
        <w:lastRenderedPageBreak/>
        <w:t> </w:t>
      </w:r>
    </w:p>
    <w:sectPr w:rsidR="0787FBBA" w:rsidSect="00EC2449">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88280F"/>
    <w:multiLevelType w:val="hybridMultilevel"/>
    <w:tmpl w:val="10BA2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934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B45010"/>
    <w:rsid w:val="000143C0"/>
    <w:rsid w:val="00030332"/>
    <w:rsid w:val="00031B14"/>
    <w:rsid w:val="00037F08"/>
    <w:rsid w:val="00040861"/>
    <w:rsid w:val="000508A3"/>
    <w:rsid w:val="000512A2"/>
    <w:rsid w:val="00051EC4"/>
    <w:rsid w:val="0005329B"/>
    <w:rsid w:val="00054417"/>
    <w:rsid w:val="000547C3"/>
    <w:rsid w:val="00061ABD"/>
    <w:rsid w:val="00063539"/>
    <w:rsid w:val="000730FE"/>
    <w:rsid w:val="00075B04"/>
    <w:rsid w:val="00076DDE"/>
    <w:rsid w:val="00081204"/>
    <w:rsid w:val="000940E7"/>
    <w:rsid w:val="00097C5C"/>
    <w:rsid w:val="000A3424"/>
    <w:rsid w:val="000A3BD3"/>
    <w:rsid w:val="000A5DD1"/>
    <w:rsid w:val="000B1783"/>
    <w:rsid w:val="000B4485"/>
    <w:rsid w:val="000B45AC"/>
    <w:rsid w:val="000B7F51"/>
    <w:rsid w:val="000C7729"/>
    <w:rsid w:val="000D3750"/>
    <w:rsid w:val="000D5E42"/>
    <w:rsid w:val="000F4BDC"/>
    <w:rsid w:val="000F50E7"/>
    <w:rsid w:val="000F6FDA"/>
    <w:rsid w:val="001011EB"/>
    <w:rsid w:val="00101833"/>
    <w:rsid w:val="0010797B"/>
    <w:rsid w:val="00110F70"/>
    <w:rsid w:val="00114359"/>
    <w:rsid w:val="001149D6"/>
    <w:rsid w:val="00115F1D"/>
    <w:rsid w:val="00116627"/>
    <w:rsid w:val="001229E6"/>
    <w:rsid w:val="001230F0"/>
    <w:rsid w:val="00123B41"/>
    <w:rsid w:val="00130AC9"/>
    <w:rsid w:val="0013266B"/>
    <w:rsid w:val="00140FD1"/>
    <w:rsid w:val="00155095"/>
    <w:rsid w:val="001559C1"/>
    <w:rsid w:val="00160B74"/>
    <w:rsid w:val="00160ECD"/>
    <w:rsid w:val="00173146"/>
    <w:rsid w:val="00174BB2"/>
    <w:rsid w:val="00174F39"/>
    <w:rsid w:val="00177E0D"/>
    <w:rsid w:val="0018473F"/>
    <w:rsid w:val="00184D23"/>
    <w:rsid w:val="00190261"/>
    <w:rsid w:val="001A280C"/>
    <w:rsid w:val="001A6D58"/>
    <w:rsid w:val="001A7DBE"/>
    <w:rsid w:val="001B344C"/>
    <w:rsid w:val="001B44CE"/>
    <w:rsid w:val="001C029F"/>
    <w:rsid w:val="001C2886"/>
    <w:rsid w:val="001C519C"/>
    <w:rsid w:val="001C746B"/>
    <w:rsid w:val="001D1E91"/>
    <w:rsid w:val="001D2E33"/>
    <w:rsid w:val="001D5101"/>
    <w:rsid w:val="001E3D74"/>
    <w:rsid w:val="001F3221"/>
    <w:rsid w:val="001F5AA1"/>
    <w:rsid w:val="001F622D"/>
    <w:rsid w:val="00203317"/>
    <w:rsid w:val="00204181"/>
    <w:rsid w:val="00210530"/>
    <w:rsid w:val="00212566"/>
    <w:rsid w:val="00215C82"/>
    <w:rsid w:val="002177DA"/>
    <w:rsid w:val="00220EF1"/>
    <w:rsid w:val="00225F1B"/>
    <w:rsid w:val="00257AB8"/>
    <w:rsid w:val="0026066C"/>
    <w:rsid w:val="002667B5"/>
    <w:rsid w:val="002702A6"/>
    <w:rsid w:val="0027265E"/>
    <w:rsid w:val="00272ED0"/>
    <w:rsid w:val="002839B9"/>
    <w:rsid w:val="00283FC9"/>
    <w:rsid w:val="00286FE3"/>
    <w:rsid w:val="00296283"/>
    <w:rsid w:val="002A310C"/>
    <w:rsid w:val="002A3D0C"/>
    <w:rsid w:val="002A76EE"/>
    <w:rsid w:val="002A77E3"/>
    <w:rsid w:val="002B2608"/>
    <w:rsid w:val="002B4239"/>
    <w:rsid w:val="002B465D"/>
    <w:rsid w:val="002B5D22"/>
    <w:rsid w:val="002C124F"/>
    <w:rsid w:val="002C7D08"/>
    <w:rsid w:val="002D0DF7"/>
    <w:rsid w:val="002D26BA"/>
    <w:rsid w:val="002D6CA6"/>
    <w:rsid w:val="002E1454"/>
    <w:rsid w:val="002E15D8"/>
    <w:rsid w:val="002F3741"/>
    <w:rsid w:val="002F4226"/>
    <w:rsid w:val="00303F83"/>
    <w:rsid w:val="00305825"/>
    <w:rsid w:val="00307EEC"/>
    <w:rsid w:val="0031192A"/>
    <w:rsid w:val="00320D15"/>
    <w:rsid w:val="00324AA6"/>
    <w:rsid w:val="00325348"/>
    <w:rsid w:val="00327893"/>
    <w:rsid w:val="00327A1C"/>
    <w:rsid w:val="00335451"/>
    <w:rsid w:val="00337DD3"/>
    <w:rsid w:val="003437FB"/>
    <w:rsid w:val="00345930"/>
    <w:rsid w:val="00352C92"/>
    <w:rsid w:val="0035312F"/>
    <w:rsid w:val="00373633"/>
    <w:rsid w:val="003774D6"/>
    <w:rsid w:val="00381E94"/>
    <w:rsid w:val="0038579B"/>
    <w:rsid w:val="00391D39"/>
    <w:rsid w:val="003A0DA9"/>
    <w:rsid w:val="003B15E6"/>
    <w:rsid w:val="003B21DA"/>
    <w:rsid w:val="003C28E9"/>
    <w:rsid w:val="003C2E9E"/>
    <w:rsid w:val="003C3D6A"/>
    <w:rsid w:val="003D011F"/>
    <w:rsid w:val="003D229A"/>
    <w:rsid w:val="003D6D53"/>
    <w:rsid w:val="003E0BBB"/>
    <w:rsid w:val="003E33E8"/>
    <w:rsid w:val="003E5128"/>
    <w:rsid w:val="003E68E5"/>
    <w:rsid w:val="003E6D10"/>
    <w:rsid w:val="003F3B8C"/>
    <w:rsid w:val="00401224"/>
    <w:rsid w:val="004026F4"/>
    <w:rsid w:val="00407037"/>
    <w:rsid w:val="00416D01"/>
    <w:rsid w:val="00420D05"/>
    <w:rsid w:val="00422D3D"/>
    <w:rsid w:val="004279B8"/>
    <w:rsid w:val="00430DCF"/>
    <w:rsid w:val="0043237E"/>
    <w:rsid w:val="004453F2"/>
    <w:rsid w:val="00450DB3"/>
    <w:rsid w:val="004513C8"/>
    <w:rsid w:val="00457095"/>
    <w:rsid w:val="00457E85"/>
    <w:rsid w:val="00460FA5"/>
    <w:rsid w:val="00463335"/>
    <w:rsid w:val="00464E65"/>
    <w:rsid w:val="004652D9"/>
    <w:rsid w:val="00475C0D"/>
    <w:rsid w:val="00480B96"/>
    <w:rsid w:val="004814AD"/>
    <w:rsid w:val="00481F4E"/>
    <w:rsid w:val="0048330D"/>
    <w:rsid w:val="00484AF8"/>
    <w:rsid w:val="004966E3"/>
    <w:rsid w:val="004A4AC2"/>
    <w:rsid w:val="004A5C20"/>
    <w:rsid w:val="004B0A1F"/>
    <w:rsid w:val="004C0338"/>
    <w:rsid w:val="004E1337"/>
    <w:rsid w:val="004E1BFC"/>
    <w:rsid w:val="004E1EC3"/>
    <w:rsid w:val="004E3ADD"/>
    <w:rsid w:val="004E5E2F"/>
    <w:rsid w:val="004F1D5E"/>
    <w:rsid w:val="00503737"/>
    <w:rsid w:val="00505875"/>
    <w:rsid w:val="005059FD"/>
    <w:rsid w:val="00507CB2"/>
    <w:rsid w:val="005123DD"/>
    <w:rsid w:val="00512E74"/>
    <w:rsid w:val="00514D71"/>
    <w:rsid w:val="00515442"/>
    <w:rsid w:val="005175BF"/>
    <w:rsid w:val="00521244"/>
    <w:rsid w:val="00521306"/>
    <w:rsid w:val="005224EB"/>
    <w:rsid w:val="005233E8"/>
    <w:rsid w:val="005346C4"/>
    <w:rsid w:val="005375CC"/>
    <w:rsid w:val="00543623"/>
    <w:rsid w:val="00543CCB"/>
    <w:rsid w:val="005454A8"/>
    <w:rsid w:val="00552B67"/>
    <w:rsid w:val="005608E5"/>
    <w:rsid w:val="00561818"/>
    <w:rsid w:val="00562606"/>
    <w:rsid w:val="00567DA4"/>
    <w:rsid w:val="005723F1"/>
    <w:rsid w:val="005735F7"/>
    <w:rsid w:val="00576C01"/>
    <w:rsid w:val="00577E34"/>
    <w:rsid w:val="00580E39"/>
    <w:rsid w:val="005909B2"/>
    <w:rsid w:val="00591684"/>
    <w:rsid w:val="00591822"/>
    <w:rsid w:val="005920E6"/>
    <w:rsid w:val="005924F3"/>
    <w:rsid w:val="00594FAF"/>
    <w:rsid w:val="005965BB"/>
    <w:rsid w:val="005A1C19"/>
    <w:rsid w:val="005A29BA"/>
    <w:rsid w:val="005A4F3E"/>
    <w:rsid w:val="005A7089"/>
    <w:rsid w:val="005B1257"/>
    <w:rsid w:val="005B2117"/>
    <w:rsid w:val="005B4995"/>
    <w:rsid w:val="005C061C"/>
    <w:rsid w:val="005C0B3B"/>
    <w:rsid w:val="005C1379"/>
    <w:rsid w:val="005C2A67"/>
    <w:rsid w:val="005D0E9C"/>
    <w:rsid w:val="005D4C0A"/>
    <w:rsid w:val="005E10EE"/>
    <w:rsid w:val="005E1C55"/>
    <w:rsid w:val="005E6263"/>
    <w:rsid w:val="005F779B"/>
    <w:rsid w:val="00600B2A"/>
    <w:rsid w:val="00602823"/>
    <w:rsid w:val="00603621"/>
    <w:rsid w:val="00606906"/>
    <w:rsid w:val="00616619"/>
    <w:rsid w:val="00626703"/>
    <w:rsid w:val="0063397E"/>
    <w:rsid w:val="00636804"/>
    <w:rsid w:val="0064108B"/>
    <w:rsid w:val="006456DF"/>
    <w:rsid w:val="00645C28"/>
    <w:rsid w:val="00645C90"/>
    <w:rsid w:val="00656E43"/>
    <w:rsid w:val="006649CE"/>
    <w:rsid w:val="00672466"/>
    <w:rsid w:val="00686548"/>
    <w:rsid w:val="00691FEB"/>
    <w:rsid w:val="006968EE"/>
    <w:rsid w:val="006A0CE1"/>
    <w:rsid w:val="006A4F70"/>
    <w:rsid w:val="006A5D76"/>
    <w:rsid w:val="006A5F49"/>
    <w:rsid w:val="006A7891"/>
    <w:rsid w:val="006B3CBD"/>
    <w:rsid w:val="006C0248"/>
    <w:rsid w:val="006C40EB"/>
    <w:rsid w:val="006E1334"/>
    <w:rsid w:val="006E4912"/>
    <w:rsid w:val="006E7626"/>
    <w:rsid w:val="006E7D5A"/>
    <w:rsid w:val="006F1D73"/>
    <w:rsid w:val="00711D28"/>
    <w:rsid w:val="00712DC5"/>
    <w:rsid w:val="00715B19"/>
    <w:rsid w:val="007217AA"/>
    <w:rsid w:val="00734169"/>
    <w:rsid w:val="007437FA"/>
    <w:rsid w:val="007477AC"/>
    <w:rsid w:val="00750811"/>
    <w:rsid w:val="00751832"/>
    <w:rsid w:val="00754336"/>
    <w:rsid w:val="00760C0E"/>
    <w:rsid w:val="0076369A"/>
    <w:rsid w:val="007636D2"/>
    <w:rsid w:val="00766417"/>
    <w:rsid w:val="0077001B"/>
    <w:rsid w:val="0077614D"/>
    <w:rsid w:val="00776F5B"/>
    <w:rsid w:val="007821D2"/>
    <w:rsid w:val="007927A1"/>
    <w:rsid w:val="00797DBA"/>
    <w:rsid w:val="007A3E9B"/>
    <w:rsid w:val="007A547C"/>
    <w:rsid w:val="007A66E7"/>
    <w:rsid w:val="007A760C"/>
    <w:rsid w:val="007B0C47"/>
    <w:rsid w:val="007B0C6F"/>
    <w:rsid w:val="007B5C24"/>
    <w:rsid w:val="007B6322"/>
    <w:rsid w:val="007C1549"/>
    <w:rsid w:val="007C30B9"/>
    <w:rsid w:val="007D168B"/>
    <w:rsid w:val="007D70E4"/>
    <w:rsid w:val="007E60CA"/>
    <w:rsid w:val="007E7E9D"/>
    <w:rsid w:val="007F1B4B"/>
    <w:rsid w:val="007F7044"/>
    <w:rsid w:val="00800B03"/>
    <w:rsid w:val="0080429E"/>
    <w:rsid w:val="00807EAC"/>
    <w:rsid w:val="0081212A"/>
    <w:rsid w:val="0081278F"/>
    <w:rsid w:val="008143E5"/>
    <w:rsid w:val="008177CC"/>
    <w:rsid w:val="00822FEE"/>
    <w:rsid w:val="008240FF"/>
    <w:rsid w:val="00825E4D"/>
    <w:rsid w:val="00831C94"/>
    <w:rsid w:val="00835CA8"/>
    <w:rsid w:val="00836655"/>
    <w:rsid w:val="00841B22"/>
    <w:rsid w:val="00846A83"/>
    <w:rsid w:val="00846AE3"/>
    <w:rsid w:val="00854E19"/>
    <w:rsid w:val="00862162"/>
    <w:rsid w:val="0086307F"/>
    <w:rsid w:val="00863BE8"/>
    <w:rsid w:val="008648D9"/>
    <w:rsid w:val="00870C5C"/>
    <w:rsid w:val="0087275C"/>
    <w:rsid w:val="00877845"/>
    <w:rsid w:val="0088191B"/>
    <w:rsid w:val="00884EEE"/>
    <w:rsid w:val="00886295"/>
    <w:rsid w:val="00892103"/>
    <w:rsid w:val="008922B7"/>
    <w:rsid w:val="00897DE3"/>
    <w:rsid w:val="008A1394"/>
    <w:rsid w:val="008A199E"/>
    <w:rsid w:val="008A4B32"/>
    <w:rsid w:val="008A5802"/>
    <w:rsid w:val="008A6C11"/>
    <w:rsid w:val="008B69B6"/>
    <w:rsid w:val="008B7C4C"/>
    <w:rsid w:val="008C4AAE"/>
    <w:rsid w:val="008D0591"/>
    <w:rsid w:val="008D1327"/>
    <w:rsid w:val="008D13D5"/>
    <w:rsid w:val="008D4586"/>
    <w:rsid w:val="008E1535"/>
    <w:rsid w:val="008E44D6"/>
    <w:rsid w:val="008F6A21"/>
    <w:rsid w:val="0090211F"/>
    <w:rsid w:val="009057E8"/>
    <w:rsid w:val="00906682"/>
    <w:rsid w:val="009069D4"/>
    <w:rsid w:val="00912BDC"/>
    <w:rsid w:val="00912F56"/>
    <w:rsid w:val="0092663A"/>
    <w:rsid w:val="00932509"/>
    <w:rsid w:val="009357D5"/>
    <w:rsid w:val="00937161"/>
    <w:rsid w:val="00940723"/>
    <w:rsid w:val="00943329"/>
    <w:rsid w:val="009467AD"/>
    <w:rsid w:val="0095228B"/>
    <w:rsid w:val="00953B92"/>
    <w:rsid w:val="009564F3"/>
    <w:rsid w:val="0096601A"/>
    <w:rsid w:val="0097142E"/>
    <w:rsid w:val="00973D65"/>
    <w:rsid w:val="00984B63"/>
    <w:rsid w:val="00990325"/>
    <w:rsid w:val="009931D0"/>
    <w:rsid w:val="009A4210"/>
    <w:rsid w:val="009A5807"/>
    <w:rsid w:val="009A6384"/>
    <w:rsid w:val="009A731A"/>
    <w:rsid w:val="009A78EA"/>
    <w:rsid w:val="009B317E"/>
    <w:rsid w:val="009B7529"/>
    <w:rsid w:val="009C1FBD"/>
    <w:rsid w:val="009C5AC7"/>
    <w:rsid w:val="009C6D35"/>
    <w:rsid w:val="009D0B52"/>
    <w:rsid w:val="009D54AF"/>
    <w:rsid w:val="009D6E07"/>
    <w:rsid w:val="009F5DFD"/>
    <w:rsid w:val="009F6CC0"/>
    <w:rsid w:val="009F71D7"/>
    <w:rsid w:val="009F788C"/>
    <w:rsid w:val="00A00CF7"/>
    <w:rsid w:val="00A05C65"/>
    <w:rsid w:val="00A07550"/>
    <w:rsid w:val="00A13BED"/>
    <w:rsid w:val="00A232C9"/>
    <w:rsid w:val="00A36A95"/>
    <w:rsid w:val="00A435B0"/>
    <w:rsid w:val="00A54342"/>
    <w:rsid w:val="00A55BB5"/>
    <w:rsid w:val="00A62ACB"/>
    <w:rsid w:val="00A62AEE"/>
    <w:rsid w:val="00A74BF6"/>
    <w:rsid w:val="00A76971"/>
    <w:rsid w:val="00A80409"/>
    <w:rsid w:val="00A80648"/>
    <w:rsid w:val="00A90A3E"/>
    <w:rsid w:val="00A9222B"/>
    <w:rsid w:val="00AA03A4"/>
    <w:rsid w:val="00AA2276"/>
    <w:rsid w:val="00AA52D5"/>
    <w:rsid w:val="00AB1A09"/>
    <w:rsid w:val="00AB4076"/>
    <w:rsid w:val="00AB6E32"/>
    <w:rsid w:val="00AC213B"/>
    <w:rsid w:val="00AC5A98"/>
    <w:rsid w:val="00AE26AA"/>
    <w:rsid w:val="00AE4581"/>
    <w:rsid w:val="00AF021C"/>
    <w:rsid w:val="00AF7173"/>
    <w:rsid w:val="00B00D2D"/>
    <w:rsid w:val="00B04855"/>
    <w:rsid w:val="00B0785F"/>
    <w:rsid w:val="00B07F81"/>
    <w:rsid w:val="00B10F77"/>
    <w:rsid w:val="00B12FDA"/>
    <w:rsid w:val="00B207E2"/>
    <w:rsid w:val="00B2116B"/>
    <w:rsid w:val="00B224EA"/>
    <w:rsid w:val="00B34975"/>
    <w:rsid w:val="00B3540E"/>
    <w:rsid w:val="00B354B2"/>
    <w:rsid w:val="00B37F3C"/>
    <w:rsid w:val="00B44855"/>
    <w:rsid w:val="00B50FA9"/>
    <w:rsid w:val="00B54258"/>
    <w:rsid w:val="00B84E5E"/>
    <w:rsid w:val="00B85BD9"/>
    <w:rsid w:val="00B86535"/>
    <w:rsid w:val="00B878A5"/>
    <w:rsid w:val="00B92181"/>
    <w:rsid w:val="00BB2DEA"/>
    <w:rsid w:val="00BC2331"/>
    <w:rsid w:val="00BC7A60"/>
    <w:rsid w:val="00BD0444"/>
    <w:rsid w:val="00BD5EC9"/>
    <w:rsid w:val="00BE516B"/>
    <w:rsid w:val="00BF028C"/>
    <w:rsid w:val="00BF60E9"/>
    <w:rsid w:val="00C04A41"/>
    <w:rsid w:val="00C06A69"/>
    <w:rsid w:val="00C0785E"/>
    <w:rsid w:val="00C12D1C"/>
    <w:rsid w:val="00C134C4"/>
    <w:rsid w:val="00C134E0"/>
    <w:rsid w:val="00C14C45"/>
    <w:rsid w:val="00C20117"/>
    <w:rsid w:val="00C24865"/>
    <w:rsid w:val="00C24DDD"/>
    <w:rsid w:val="00C250DF"/>
    <w:rsid w:val="00C27749"/>
    <w:rsid w:val="00C30DA9"/>
    <w:rsid w:val="00C358D1"/>
    <w:rsid w:val="00C359FD"/>
    <w:rsid w:val="00C44435"/>
    <w:rsid w:val="00C45EEF"/>
    <w:rsid w:val="00C46C4E"/>
    <w:rsid w:val="00C53D7B"/>
    <w:rsid w:val="00C55A22"/>
    <w:rsid w:val="00C62AAC"/>
    <w:rsid w:val="00C636CB"/>
    <w:rsid w:val="00C649B6"/>
    <w:rsid w:val="00C702DB"/>
    <w:rsid w:val="00C7744C"/>
    <w:rsid w:val="00C80CDD"/>
    <w:rsid w:val="00C81757"/>
    <w:rsid w:val="00C907E5"/>
    <w:rsid w:val="00C92309"/>
    <w:rsid w:val="00CA1C83"/>
    <w:rsid w:val="00CA2B49"/>
    <w:rsid w:val="00CA5C1E"/>
    <w:rsid w:val="00CB7BD9"/>
    <w:rsid w:val="00CD347A"/>
    <w:rsid w:val="00CD519C"/>
    <w:rsid w:val="00CD661D"/>
    <w:rsid w:val="00CD7444"/>
    <w:rsid w:val="00CE0C11"/>
    <w:rsid w:val="00CE4DC2"/>
    <w:rsid w:val="00CF08D9"/>
    <w:rsid w:val="00CF7221"/>
    <w:rsid w:val="00CF780B"/>
    <w:rsid w:val="00CF78E5"/>
    <w:rsid w:val="00D010C9"/>
    <w:rsid w:val="00D049E7"/>
    <w:rsid w:val="00D049F0"/>
    <w:rsid w:val="00D05844"/>
    <w:rsid w:val="00D06AE6"/>
    <w:rsid w:val="00D14DF4"/>
    <w:rsid w:val="00D14FA5"/>
    <w:rsid w:val="00D2066E"/>
    <w:rsid w:val="00D2638C"/>
    <w:rsid w:val="00D3506D"/>
    <w:rsid w:val="00D40054"/>
    <w:rsid w:val="00D43265"/>
    <w:rsid w:val="00D52001"/>
    <w:rsid w:val="00D56F6D"/>
    <w:rsid w:val="00D56F6F"/>
    <w:rsid w:val="00D57939"/>
    <w:rsid w:val="00D605E9"/>
    <w:rsid w:val="00D7759A"/>
    <w:rsid w:val="00D821A2"/>
    <w:rsid w:val="00D82683"/>
    <w:rsid w:val="00DA3899"/>
    <w:rsid w:val="00DA3BD6"/>
    <w:rsid w:val="00DA562F"/>
    <w:rsid w:val="00DA6035"/>
    <w:rsid w:val="00DA7503"/>
    <w:rsid w:val="00DB1792"/>
    <w:rsid w:val="00DC0665"/>
    <w:rsid w:val="00DC7715"/>
    <w:rsid w:val="00DD1FF1"/>
    <w:rsid w:val="00DE52A8"/>
    <w:rsid w:val="00DF2832"/>
    <w:rsid w:val="00E02522"/>
    <w:rsid w:val="00E10246"/>
    <w:rsid w:val="00E10489"/>
    <w:rsid w:val="00E14632"/>
    <w:rsid w:val="00E14B69"/>
    <w:rsid w:val="00E164B9"/>
    <w:rsid w:val="00E16978"/>
    <w:rsid w:val="00E20BDE"/>
    <w:rsid w:val="00E22875"/>
    <w:rsid w:val="00E303F4"/>
    <w:rsid w:val="00E3396B"/>
    <w:rsid w:val="00E33998"/>
    <w:rsid w:val="00E43869"/>
    <w:rsid w:val="00E46699"/>
    <w:rsid w:val="00E47AEE"/>
    <w:rsid w:val="00E50714"/>
    <w:rsid w:val="00E518B8"/>
    <w:rsid w:val="00E5339C"/>
    <w:rsid w:val="00E6711C"/>
    <w:rsid w:val="00E738EB"/>
    <w:rsid w:val="00E7483C"/>
    <w:rsid w:val="00E80046"/>
    <w:rsid w:val="00E865E0"/>
    <w:rsid w:val="00EA2D65"/>
    <w:rsid w:val="00EB62E2"/>
    <w:rsid w:val="00EC2449"/>
    <w:rsid w:val="00ED5D8F"/>
    <w:rsid w:val="00EE4EBB"/>
    <w:rsid w:val="00EF0095"/>
    <w:rsid w:val="00EF699F"/>
    <w:rsid w:val="00F02C62"/>
    <w:rsid w:val="00F03536"/>
    <w:rsid w:val="00F03C51"/>
    <w:rsid w:val="00F054D5"/>
    <w:rsid w:val="00F10022"/>
    <w:rsid w:val="00F14E75"/>
    <w:rsid w:val="00F16F26"/>
    <w:rsid w:val="00F17138"/>
    <w:rsid w:val="00F22A05"/>
    <w:rsid w:val="00F22E74"/>
    <w:rsid w:val="00F2554E"/>
    <w:rsid w:val="00F42761"/>
    <w:rsid w:val="00F46A5A"/>
    <w:rsid w:val="00F527BB"/>
    <w:rsid w:val="00F56F96"/>
    <w:rsid w:val="00F62608"/>
    <w:rsid w:val="00F651C8"/>
    <w:rsid w:val="00F67833"/>
    <w:rsid w:val="00F7188E"/>
    <w:rsid w:val="00F71B34"/>
    <w:rsid w:val="00F7226E"/>
    <w:rsid w:val="00F726DE"/>
    <w:rsid w:val="00F72B9B"/>
    <w:rsid w:val="00F74DA9"/>
    <w:rsid w:val="00F7632C"/>
    <w:rsid w:val="00F85E5B"/>
    <w:rsid w:val="00F862C2"/>
    <w:rsid w:val="00F91E06"/>
    <w:rsid w:val="00F94D59"/>
    <w:rsid w:val="00FA7259"/>
    <w:rsid w:val="00FB2C04"/>
    <w:rsid w:val="00FC2587"/>
    <w:rsid w:val="00FC5021"/>
    <w:rsid w:val="00FD1D06"/>
    <w:rsid w:val="00FD1E26"/>
    <w:rsid w:val="00FE6D91"/>
    <w:rsid w:val="00FE7F47"/>
    <w:rsid w:val="00FF67E5"/>
    <w:rsid w:val="021D7759"/>
    <w:rsid w:val="03046451"/>
    <w:rsid w:val="04C88060"/>
    <w:rsid w:val="0639C30B"/>
    <w:rsid w:val="0665F609"/>
    <w:rsid w:val="0787FBBA"/>
    <w:rsid w:val="081C973E"/>
    <w:rsid w:val="0822D0BD"/>
    <w:rsid w:val="0B83CE8C"/>
    <w:rsid w:val="0B86A46E"/>
    <w:rsid w:val="0C273011"/>
    <w:rsid w:val="0D319630"/>
    <w:rsid w:val="0EDB308F"/>
    <w:rsid w:val="102C611E"/>
    <w:rsid w:val="10FDEA6C"/>
    <w:rsid w:val="114F3496"/>
    <w:rsid w:val="11BBD42B"/>
    <w:rsid w:val="141C7A9F"/>
    <w:rsid w:val="14802067"/>
    <w:rsid w:val="17489D46"/>
    <w:rsid w:val="1910A48E"/>
    <w:rsid w:val="191B59DD"/>
    <w:rsid w:val="1A37A4BE"/>
    <w:rsid w:val="1A519098"/>
    <w:rsid w:val="1A652761"/>
    <w:rsid w:val="1BEFCD70"/>
    <w:rsid w:val="1D14EEE1"/>
    <w:rsid w:val="1D2C3169"/>
    <w:rsid w:val="1D8E855F"/>
    <w:rsid w:val="1E5A3EF5"/>
    <w:rsid w:val="1EB8A36B"/>
    <w:rsid w:val="2088A2A3"/>
    <w:rsid w:val="214DF111"/>
    <w:rsid w:val="21E8B2C3"/>
    <w:rsid w:val="223570DF"/>
    <w:rsid w:val="2271E03F"/>
    <w:rsid w:val="232B2297"/>
    <w:rsid w:val="23AE50AE"/>
    <w:rsid w:val="2410CDF4"/>
    <w:rsid w:val="25436A51"/>
    <w:rsid w:val="26ABAF22"/>
    <w:rsid w:val="27B080E9"/>
    <w:rsid w:val="29598D62"/>
    <w:rsid w:val="29A357A2"/>
    <w:rsid w:val="2A49D0D6"/>
    <w:rsid w:val="2A936842"/>
    <w:rsid w:val="2AFE0FBE"/>
    <w:rsid w:val="2B7B92CB"/>
    <w:rsid w:val="2B879850"/>
    <w:rsid w:val="2C2E4B11"/>
    <w:rsid w:val="2C7F981F"/>
    <w:rsid w:val="2D3008FE"/>
    <w:rsid w:val="2DDCFCFD"/>
    <w:rsid w:val="2E40F85F"/>
    <w:rsid w:val="2E61CCBC"/>
    <w:rsid w:val="2F11D3AE"/>
    <w:rsid w:val="2F704B25"/>
    <w:rsid w:val="2FA1DAB3"/>
    <w:rsid w:val="302FBC61"/>
    <w:rsid w:val="310A4784"/>
    <w:rsid w:val="32CDA3C7"/>
    <w:rsid w:val="32FEC788"/>
    <w:rsid w:val="330F68C5"/>
    <w:rsid w:val="333D97DA"/>
    <w:rsid w:val="363F035A"/>
    <w:rsid w:val="365BFF72"/>
    <w:rsid w:val="36B4214E"/>
    <w:rsid w:val="389D4B7F"/>
    <w:rsid w:val="39ACD4EA"/>
    <w:rsid w:val="3A5D5E62"/>
    <w:rsid w:val="3ACDF662"/>
    <w:rsid w:val="3B1209AC"/>
    <w:rsid w:val="3D0CBE53"/>
    <w:rsid w:val="3D3BC776"/>
    <w:rsid w:val="3E62A144"/>
    <w:rsid w:val="3EDB2037"/>
    <w:rsid w:val="3EEE8A91"/>
    <w:rsid w:val="40BC98E2"/>
    <w:rsid w:val="40DC0BF4"/>
    <w:rsid w:val="440010BC"/>
    <w:rsid w:val="4569A9D2"/>
    <w:rsid w:val="46B1ABCE"/>
    <w:rsid w:val="46E2581D"/>
    <w:rsid w:val="476D8029"/>
    <w:rsid w:val="47C37138"/>
    <w:rsid w:val="480F88D1"/>
    <w:rsid w:val="4B1BDA9C"/>
    <w:rsid w:val="4C0B7A14"/>
    <w:rsid w:val="4D2126D1"/>
    <w:rsid w:val="502A9512"/>
    <w:rsid w:val="51D73E3B"/>
    <w:rsid w:val="5296AB3D"/>
    <w:rsid w:val="53CA584C"/>
    <w:rsid w:val="53F3E6C6"/>
    <w:rsid w:val="5410E60B"/>
    <w:rsid w:val="54616642"/>
    <w:rsid w:val="5584A9B0"/>
    <w:rsid w:val="5589E329"/>
    <w:rsid w:val="5652CE12"/>
    <w:rsid w:val="566A5B46"/>
    <w:rsid w:val="567F0015"/>
    <w:rsid w:val="5777D172"/>
    <w:rsid w:val="5824FE6B"/>
    <w:rsid w:val="5AC8CB6F"/>
    <w:rsid w:val="5B8B8F16"/>
    <w:rsid w:val="5CE20FA4"/>
    <w:rsid w:val="5D13B0F4"/>
    <w:rsid w:val="5DE41E0D"/>
    <w:rsid w:val="5F403A4D"/>
    <w:rsid w:val="602D4A43"/>
    <w:rsid w:val="60323D38"/>
    <w:rsid w:val="60345CB0"/>
    <w:rsid w:val="60426809"/>
    <w:rsid w:val="634A3E84"/>
    <w:rsid w:val="654C1614"/>
    <w:rsid w:val="66D9BC08"/>
    <w:rsid w:val="66F60FE8"/>
    <w:rsid w:val="67FF1C57"/>
    <w:rsid w:val="68D0F0BF"/>
    <w:rsid w:val="698226AA"/>
    <w:rsid w:val="699F07A9"/>
    <w:rsid w:val="6A2BE823"/>
    <w:rsid w:val="6A5074F2"/>
    <w:rsid w:val="6AFB3EF7"/>
    <w:rsid w:val="6B36BC1F"/>
    <w:rsid w:val="6C383687"/>
    <w:rsid w:val="6DB45010"/>
    <w:rsid w:val="6EB60FAA"/>
    <w:rsid w:val="6ED37D03"/>
    <w:rsid w:val="702D37F0"/>
    <w:rsid w:val="71AF4449"/>
    <w:rsid w:val="71B629F5"/>
    <w:rsid w:val="72554B57"/>
    <w:rsid w:val="72958FB0"/>
    <w:rsid w:val="72A34C3A"/>
    <w:rsid w:val="739DE9C0"/>
    <w:rsid w:val="745A03A4"/>
    <w:rsid w:val="758D9CC1"/>
    <w:rsid w:val="77447116"/>
    <w:rsid w:val="774EA993"/>
    <w:rsid w:val="78679323"/>
    <w:rsid w:val="7DD2B25E"/>
    <w:rsid w:val="7F9A5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45010"/>
  <w15:chartTrackingRefBased/>
  <w15:docId w15:val="{4AEBFB19-80A3-45EF-A625-4325A88AF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name w:val="toc 1"/>
    <w:basedOn w:val="Normal"/>
    <w:next w:val="Normal"/>
    <w:uiPriority w:val="39"/>
    <w:unhideWhenUsed/>
    <w:rsid w:val="0787FBBA"/>
    <w:pPr>
      <w:spacing w:after="100"/>
    </w:pPr>
  </w:style>
  <w:style w:type="character" w:styleId="Hyperlink">
    <w:name w:val="Hyperlink"/>
    <w:basedOn w:val="DefaultParagraphFont"/>
    <w:uiPriority w:val="99"/>
    <w:unhideWhenUsed/>
    <w:rsid w:val="0787FBBA"/>
    <w:rPr>
      <w:color w:val="467886"/>
      <w:u w:val="single"/>
    </w:rPr>
  </w:style>
  <w:style w:type="paragraph" w:styleId="TOC2">
    <w:name w:val="toc 2"/>
    <w:basedOn w:val="Normal"/>
    <w:next w:val="Normal"/>
    <w:uiPriority w:val="39"/>
    <w:unhideWhenUsed/>
    <w:rsid w:val="0787FBBA"/>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5C0B3B"/>
    <w:rPr>
      <w:color w:val="666666"/>
    </w:rPr>
  </w:style>
  <w:style w:type="character" w:styleId="UnresolvedMention">
    <w:name w:val="Unresolved Mention"/>
    <w:basedOn w:val="DefaultParagraphFont"/>
    <w:uiPriority w:val="99"/>
    <w:semiHidden/>
    <w:unhideWhenUsed/>
    <w:rsid w:val="00CF780B"/>
    <w:rPr>
      <w:color w:val="605E5C"/>
      <w:shd w:val="clear" w:color="auto" w:fill="E1DFDD"/>
    </w:rPr>
  </w:style>
  <w:style w:type="paragraph" w:styleId="Caption">
    <w:name w:val="caption"/>
    <w:basedOn w:val="Normal"/>
    <w:next w:val="Normal"/>
    <w:uiPriority w:val="35"/>
    <w:unhideWhenUsed/>
    <w:qFormat/>
    <w:rsid w:val="001D5101"/>
    <w:pPr>
      <w:spacing w:after="200" w:line="240" w:lineRule="auto"/>
    </w:pPr>
    <w:rPr>
      <w:i/>
      <w:iCs/>
      <w:color w:val="0E2841" w:themeColor="text2"/>
      <w:sz w:val="18"/>
      <w:szCs w:val="18"/>
    </w:rPr>
  </w:style>
  <w:style w:type="paragraph" w:styleId="NoSpacing">
    <w:name w:val="No Spacing"/>
    <w:uiPriority w:val="1"/>
    <w:qFormat/>
    <w:rsid w:val="006E13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7847">
      <w:bodyDiv w:val="1"/>
      <w:marLeft w:val="0"/>
      <w:marRight w:val="0"/>
      <w:marTop w:val="0"/>
      <w:marBottom w:val="0"/>
      <w:divBdr>
        <w:top w:val="none" w:sz="0" w:space="0" w:color="auto"/>
        <w:left w:val="none" w:sz="0" w:space="0" w:color="auto"/>
        <w:bottom w:val="none" w:sz="0" w:space="0" w:color="auto"/>
        <w:right w:val="none" w:sz="0" w:space="0" w:color="auto"/>
      </w:divBdr>
      <w:divsChild>
        <w:div w:id="1254973676">
          <w:marLeft w:val="0"/>
          <w:marRight w:val="0"/>
          <w:marTop w:val="0"/>
          <w:marBottom w:val="0"/>
          <w:divBdr>
            <w:top w:val="none" w:sz="0" w:space="0" w:color="auto"/>
            <w:left w:val="none" w:sz="0" w:space="0" w:color="auto"/>
            <w:bottom w:val="none" w:sz="0" w:space="0" w:color="auto"/>
            <w:right w:val="none" w:sz="0" w:space="0" w:color="auto"/>
          </w:divBdr>
        </w:div>
        <w:div w:id="221909913">
          <w:marLeft w:val="0"/>
          <w:marRight w:val="0"/>
          <w:marTop w:val="0"/>
          <w:marBottom w:val="0"/>
          <w:divBdr>
            <w:top w:val="none" w:sz="0" w:space="0" w:color="auto"/>
            <w:left w:val="none" w:sz="0" w:space="0" w:color="auto"/>
            <w:bottom w:val="none" w:sz="0" w:space="0" w:color="auto"/>
            <w:right w:val="none" w:sz="0" w:space="0" w:color="auto"/>
          </w:divBdr>
        </w:div>
        <w:div w:id="591167305">
          <w:marLeft w:val="0"/>
          <w:marRight w:val="0"/>
          <w:marTop w:val="0"/>
          <w:marBottom w:val="0"/>
          <w:divBdr>
            <w:top w:val="none" w:sz="0" w:space="0" w:color="auto"/>
            <w:left w:val="none" w:sz="0" w:space="0" w:color="auto"/>
            <w:bottom w:val="none" w:sz="0" w:space="0" w:color="auto"/>
            <w:right w:val="none" w:sz="0" w:space="0" w:color="auto"/>
          </w:divBdr>
        </w:div>
        <w:div w:id="156845542">
          <w:marLeft w:val="0"/>
          <w:marRight w:val="0"/>
          <w:marTop w:val="0"/>
          <w:marBottom w:val="0"/>
          <w:divBdr>
            <w:top w:val="none" w:sz="0" w:space="0" w:color="auto"/>
            <w:left w:val="none" w:sz="0" w:space="0" w:color="auto"/>
            <w:bottom w:val="none" w:sz="0" w:space="0" w:color="auto"/>
            <w:right w:val="none" w:sz="0" w:space="0" w:color="auto"/>
          </w:divBdr>
        </w:div>
        <w:div w:id="196091547">
          <w:marLeft w:val="0"/>
          <w:marRight w:val="0"/>
          <w:marTop w:val="0"/>
          <w:marBottom w:val="0"/>
          <w:divBdr>
            <w:top w:val="none" w:sz="0" w:space="0" w:color="auto"/>
            <w:left w:val="none" w:sz="0" w:space="0" w:color="auto"/>
            <w:bottom w:val="none" w:sz="0" w:space="0" w:color="auto"/>
            <w:right w:val="none" w:sz="0" w:space="0" w:color="auto"/>
          </w:divBdr>
        </w:div>
        <w:div w:id="1821773025">
          <w:marLeft w:val="0"/>
          <w:marRight w:val="0"/>
          <w:marTop w:val="0"/>
          <w:marBottom w:val="0"/>
          <w:divBdr>
            <w:top w:val="none" w:sz="0" w:space="0" w:color="auto"/>
            <w:left w:val="none" w:sz="0" w:space="0" w:color="auto"/>
            <w:bottom w:val="none" w:sz="0" w:space="0" w:color="auto"/>
            <w:right w:val="none" w:sz="0" w:space="0" w:color="auto"/>
          </w:divBdr>
        </w:div>
        <w:div w:id="1494952544">
          <w:marLeft w:val="0"/>
          <w:marRight w:val="0"/>
          <w:marTop w:val="0"/>
          <w:marBottom w:val="0"/>
          <w:divBdr>
            <w:top w:val="none" w:sz="0" w:space="0" w:color="auto"/>
            <w:left w:val="none" w:sz="0" w:space="0" w:color="auto"/>
            <w:bottom w:val="none" w:sz="0" w:space="0" w:color="auto"/>
            <w:right w:val="none" w:sz="0" w:space="0" w:color="auto"/>
          </w:divBdr>
        </w:div>
        <w:div w:id="1114405637">
          <w:marLeft w:val="0"/>
          <w:marRight w:val="0"/>
          <w:marTop w:val="0"/>
          <w:marBottom w:val="0"/>
          <w:divBdr>
            <w:top w:val="none" w:sz="0" w:space="0" w:color="auto"/>
            <w:left w:val="none" w:sz="0" w:space="0" w:color="auto"/>
            <w:bottom w:val="none" w:sz="0" w:space="0" w:color="auto"/>
            <w:right w:val="none" w:sz="0" w:space="0" w:color="auto"/>
          </w:divBdr>
        </w:div>
        <w:div w:id="490413152">
          <w:marLeft w:val="0"/>
          <w:marRight w:val="0"/>
          <w:marTop w:val="0"/>
          <w:marBottom w:val="0"/>
          <w:divBdr>
            <w:top w:val="none" w:sz="0" w:space="0" w:color="auto"/>
            <w:left w:val="none" w:sz="0" w:space="0" w:color="auto"/>
            <w:bottom w:val="none" w:sz="0" w:space="0" w:color="auto"/>
            <w:right w:val="none" w:sz="0" w:space="0" w:color="auto"/>
          </w:divBdr>
        </w:div>
      </w:divsChild>
    </w:div>
    <w:div w:id="29964839">
      <w:bodyDiv w:val="1"/>
      <w:marLeft w:val="0"/>
      <w:marRight w:val="0"/>
      <w:marTop w:val="0"/>
      <w:marBottom w:val="0"/>
      <w:divBdr>
        <w:top w:val="none" w:sz="0" w:space="0" w:color="auto"/>
        <w:left w:val="none" w:sz="0" w:space="0" w:color="auto"/>
        <w:bottom w:val="none" w:sz="0" w:space="0" w:color="auto"/>
        <w:right w:val="none" w:sz="0" w:space="0" w:color="auto"/>
      </w:divBdr>
      <w:divsChild>
        <w:div w:id="244270396">
          <w:marLeft w:val="0"/>
          <w:marRight w:val="0"/>
          <w:marTop w:val="0"/>
          <w:marBottom w:val="0"/>
          <w:divBdr>
            <w:top w:val="none" w:sz="0" w:space="0" w:color="auto"/>
            <w:left w:val="none" w:sz="0" w:space="0" w:color="auto"/>
            <w:bottom w:val="none" w:sz="0" w:space="0" w:color="auto"/>
            <w:right w:val="none" w:sz="0" w:space="0" w:color="auto"/>
          </w:divBdr>
        </w:div>
        <w:div w:id="765880155">
          <w:marLeft w:val="0"/>
          <w:marRight w:val="0"/>
          <w:marTop w:val="0"/>
          <w:marBottom w:val="0"/>
          <w:divBdr>
            <w:top w:val="none" w:sz="0" w:space="0" w:color="auto"/>
            <w:left w:val="none" w:sz="0" w:space="0" w:color="auto"/>
            <w:bottom w:val="none" w:sz="0" w:space="0" w:color="auto"/>
            <w:right w:val="none" w:sz="0" w:space="0" w:color="auto"/>
          </w:divBdr>
        </w:div>
        <w:div w:id="271089166">
          <w:marLeft w:val="0"/>
          <w:marRight w:val="0"/>
          <w:marTop w:val="0"/>
          <w:marBottom w:val="0"/>
          <w:divBdr>
            <w:top w:val="none" w:sz="0" w:space="0" w:color="auto"/>
            <w:left w:val="none" w:sz="0" w:space="0" w:color="auto"/>
            <w:bottom w:val="none" w:sz="0" w:space="0" w:color="auto"/>
            <w:right w:val="none" w:sz="0" w:space="0" w:color="auto"/>
          </w:divBdr>
        </w:div>
        <w:div w:id="1457024751">
          <w:marLeft w:val="0"/>
          <w:marRight w:val="0"/>
          <w:marTop w:val="0"/>
          <w:marBottom w:val="0"/>
          <w:divBdr>
            <w:top w:val="none" w:sz="0" w:space="0" w:color="auto"/>
            <w:left w:val="none" w:sz="0" w:space="0" w:color="auto"/>
            <w:bottom w:val="none" w:sz="0" w:space="0" w:color="auto"/>
            <w:right w:val="none" w:sz="0" w:space="0" w:color="auto"/>
          </w:divBdr>
        </w:div>
      </w:divsChild>
    </w:div>
    <w:div w:id="57637510">
      <w:bodyDiv w:val="1"/>
      <w:marLeft w:val="0"/>
      <w:marRight w:val="0"/>
      <w:marTop w:val="0"/>
      <w:marBottom w:val="0"/>
      <w:divBdr>
        <w:top w:val="none" w:sz="0" w:space="0" w:color="auto"/>
        <w:left w:val="none" w:sz="0" w:space="0" w:color="auto"/>
        <w:bottom w:val="none" w:sz="0" w:space="0" w:color="auto"/>
        <w:right w:val="none" w:sz="0" w:space="0" w:color="auto"/>
      </w:divBdr>
      <w:divsChild>
        <w:div w:id="414672273">
          <w:marLeft w:val="0"/>
          <w:marRight w:val="0"/>
          <w:marTop w:val="0"/>
          <w:marBottom w:val="0"/>
          <w:divBdr>
            <w:top w:val="none" w:sz="0" w:space="0" w:color="auto"/>
            <w:left w:val="none" w:sz="0" w:space="0" w:color="auto"/>
            <w:bottom w:val="none" w:sz="0" w:space="0" w:color="auto"/>
            <w:right w:val="none" w:sz="0" w:space="0" w:color="auto"/>
          </w:divBdr>
          <w:divsChild>
            <w:div w:id="263609611">
              <w:marLeft w:val="0"/>
              <w:marRight w:val="0"/>
              <w:marTop w:val="0"/>
              <w:marBottom w:val="0"/>
              <w:divBdr>
                <w:top w:val="none" w:sz="0" w:space="0" w:color="auto"/>
                <w:left w:val="none" w:sz="0" w:space="0" w:color="auto"/>
                <w:bottom w:val="none" w:sz="0" w:space="0" w:color="auto"/>
                <w:right w:val="none" w:sz="0" w:space="0" w:color="auto"/>
              </w:divBdr>
              <w:divsChild>
                <w:div w:id="328413298">
                  <w:marLeft w:val="0"/>
                  <w:marRight w:val="0"/>
                  <w:marTop w:val="0"/>
                  <w:marBottom w:val="0"/>
                  <w:divBdr>
                    <w:top w:val="none" w:sz="0" w:space="0" w:color="auto"/>
                    <w:left w:val="none" w:sz="0" w:space="0" w:color="auto"/>
                    <w:bottom w:val="none" w:sz="0" w:space="0" w:color="auto"/>
                    <w:right w:val="none" w:sz="0" w:space="0" w:color="auto"/>
                  </w:divBdr>
                  <w:divsChild>
                    <w:div w:id="862092507">
                      <w:marLeft w:val="0"/>
                      <w:marRight w:val="0"/>
                      <w:marTop w:val="0"/>
                      <w:marBottom w:val="0"/>
                      <w:divBdr>
                        <w:top w:val="none" w:sz="0" w:space="0" w:color="auto"/>
                        <w:left w:val="none" w:sz="0" w:space="0" w:color="auto"/>
                        <w:bottom w:val="none" w:sz="0" w:space="0" w:color="auto"/>
                        <w:right w:val="none" w:sz="0" w:space="0" w:color="auto"/>
                      </w:divBdr>
                      <w:divsChild>
                        <w:div w:id="2008701986">
                          <w:marLeft w:val="0"/>
                          <w:marRight w:val="0"/>
                          <w:marTop w:val="0"/>
                          <w:marBottom w:val="0"/>
                          <w:divBdr>
                            <w:top w:val="none" w:sz="0" w:space="0" w:color="auto"/>
                            <w:left w:val="none" w:sz="0" w:space="0" w:color="auto"/>
                            <w:bottom w:val="none" w:sz="0" w:space="0" w:color="auto"/>
                            <w:right w:val="none" w:sz="0" w:space="0" w:color="auto"/>
                          </w:divBdr>
                          <w:divsChild>
                            <w:div w:id="1074474257">
                              <w:marLeft w:val="0"/>
                              <w:marRight w:val="0"/>
                              <w:marTop w:val="0"/>
                              <w:marBottom w:val="0"/>
                              <w:divBdr>
                                <w:top w:val="none" w:sz="0" w:space="0" w:color="auto"/>
                                <w:left w:val="none" w:sz="0" w:space="0" w:color="auto"/>
                                <w:bottom w:val="none" w:sz="0" w:space="0" w:color="auto"/>
                                <w:right w:val="none" w:sz="0" w:space="0" w:color="auto"/>
                              </w:divBdr>
                              <w:divsChild>
                                <w:div w:id="870920774">
                                  <w:marLeft w:val="0"/>
                                  <w:marRight w:val="0"/>
                                  <w:marTop w:val="0"/>
                                  <w:marBottom w:val="0"/>
                                  <w:divBdr>
                                    <w:top w:val="none" w:sz="0" w:space="0" w:color="auto"/>
                                    <w:left w:val="none" w:sz="0" w:space="0" w:color="auto"/>
                                    <w:bottom w:val="none" w:sz="0" w:space="0" w:color="auto"/>
                                    <w:right w:val="none" w:sz="0" w:space="0" w:color="auto"/>
                                  </w:divBdr>
                                  <w:divsChild>
                                    <w:div w:id="8944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008125">
      <w:bodyDiv w:val="1"/>
      <w:marLeft w:val="0"/>
      <w:marRight w:val="0"/>
      <w:marTop w:val="0"/>
      <w:marBottom w:val="0"/>
      <w:divBdr>
        <w:top w:val="none" w:sz="0" w:space="0" w:color="auto"/>
        <w:left w:val="none" w:sz="0" w:space="0" w:color="auto"/>
        <w:bottom w:val="none" w:sz="0" w:space="0" w:color="auto"/>
        <w:right w:val="none" w:sz="0" w:space="0" w:color="auto"/>
      </w:divBdr>
      <w:divsChild>
        <w:div w:id="120930079">
          <w:marLeft w:val="0"/>
          <w:marRight w:val="0"/>
          <w:marTop w:val="0"/>
          <w:marBottom w:val="0"/>
          <w:divBdr>
            <w:top w:val="none" w:sz="0" w:space="0" w:color="auto"/>
            <w:left w:val="none" w:sz="0" w:space="0" w:color="auto"/>
            <w:bottom w:val="none" w:sz="0" w:space="0" w:color="auto"/>
            <w:right w:val="none" w:sz="0" w:space="0" w:color="auto"/>
          </w:divBdr>
        </w:div>
        <w:div w:id="927421265">
          <w:marLeft w:val="0"/>
          <w:marRight w:val="0"/>
          <w:marTop w:val="0"/>
          <w:marBottom w:val="0"/>
          <w:divBdr>
            <w:top w:val="none" w:sz="0" w:space="0" w:color="auto"/>
            <w:left w:val="none" w:sz="0" w:space="0" w:color="auto"/>
            <w:bottom w:val="none" w:sz="0" w:space="0" w:color="auto"/>
            <w:right w:val="none" w:sz="0" w:space="0" w:color="auto"/>
          </w:divBdr>
        </w:div>
        <w:div w:id="229658753">
          <w:marLeft w:val="0"/>
          <w:marRight w:val="0"/>
          <w:marTop w:val="0"/>
          <w:marBottom w:val="0"/>
          <w:divBdr>
            <w:top w:val="none" w:sz="0" w:space="0" w:color="auto"/>
            <w:left w:val="none" w:sz="0" w:space="0" w:color="auto"/>
            <w:bottom w:val="none" w:sz="0" w:space="0" w:color="auto"/>
            <w:right w:val="none" w:sz="0" w:space="0" w:color="auto"/>
          </w:divBdr>
        </w:div>
        <w:div w:id="1623732346">
          <w:marLeft w:val="0"/>
          <w:marRight w:val="0"/>
          <w:marTop w:val="0"/>
          <w:marBottom w:val="0"/>
          <w:divBdr>
            <w:top w:val="none" w:sz="0" w:space="0" w:color="auto"/>
            <w:left w:val="none" w:sz="0" w:space="0" w:color="auto"/>
            <w:bottom w:val="none" w:sz="0" w:space="0" w:color="auto"/>
            <w:right w:val="none" w:sz="0" w:space="0" w:color="auto"/>
          </w:divBdr>
        </w:div>
        <w:div w:id="1828285994">
          <w:marLeft w:val="0"/>
          <w:marRight w:val="0"/>
          <w:marTop w:val="0"/>
          <w:marBottom w:val="0"/>
          <w:divBdr>
            <w:top w:val="none" w:sz="0" w:space="0" w:color="auto"/>
            <w:left w:val="none" w:sz="0" w:space="0" w:color="auto"/>
            <w:bottom w:val="none" w:sz="0" w:space="0" w:color="auto"/>
            <w:right w:val="none" w:sz="0" w:space="0" w:color="auto"/>
          </w:divBdr>
        </w:div>
      </w:divsChild>
    </w:div>
    <w:div w:id="115101141">
      <w:bodyDiv w:val="1"/>
      <w:marLeft w:val="0"/>
      <w:marRight w:val="0"/>
      <w:marTop w:val="0"/>
      <w:marBottom w:val="0"/>
      <w:divBdr>
        <w:top w:val="none" w:sz="0" w:space="0" w:color="auto"/>
        <w:left w:val="none" w:sz="0" w:space="0" w:color="auto"/>
        <w:bottom w:val="none" w:sz="0" w:space="0" w:color="auto"/>
        <w:right w:val="none" w:sz="0" w:space="0" w:color="auto"/>
      </w:divBdr>
      <w:divsChild>
        <w:div w:id="854154785">
          <w:marLeft w:val="0"/>
          <w:marRight w:val="0"/>
          <w:marTop w:val="0"/>
          <w:marBottom w:val="0"/>
          <w:divBdr>
            <w:top w:val="none" w:sz="0" w:space="0" w:color="auto"/>
            <w:left w:val="none" w:sz="0" w:space="0" w:color="auto"/>
            <w:bottom w:val="none" w:sz="0" w:space="0" w:color="auto"/>
            <w:right w:val="none" w:sz="0" w:space="0" w:color="auto"/>
          </w:divBdr>
        </w:div>
        <w:div w:id="1678265477">
          <w:marLeft w:val="0"/>
          <w:marRight w:val="0"/>
          <w:marTop w:val="0"/>
          <w:marBottom w:val="0"/>
          <w:divBdr>
            <w:top w:val="none" w:sz="0" w:space="0" w:color="auto"/>
            <w:left w:val="none" w:sz="0" w:space="0" w:color="auto"/>
            <w:bottom w:val="none" w:sz="0" w:space="0" w:color="auto"/>
            <w:right w:val="none" w:sz="0" w:space="0" w:color="auto"/>
          </w:divBdr>
        </w:div>
        <w:div w:id="1069768495">
          <w:marLeft w:val="0"/>
          <w:marRight w:val="0"/>
          <w:marTop w:val="0"/>
          <w:marBottom w:val="0"/>
          <w:divBdr>
            <w:top w:val="none" w:sz="0" w:space="0" w:color="auto"/>
            <w:left w:val="none" w:sz="0" w:space="0" w:color="auto"/>
            <w:bottom w:val="none" w:sz="0" w:space="0" w:color="auto"/>
            <w:right w:val="none" w:sz="0" w:space="0" w:color="auto"/>
          </w:divBdr>
        </w:div>
        <w:div w:id="1740441195">
          <w:marLeft w:val="0"/>
          <w:marRight w:val="0"/>
          <w:marTop w:val="0"/>
          <w:marBottom w:val="0"/>
          <w:divBdr>
            <w:top w:val="none" w:sz="0" w:space="0" w:color="auto"/>
            <w:left w:val="none" w:sz="0" w:space="0" w:color="auto"/>
            <w:bottom w:val="none" w:sz="0" w:space="0" w:color="auto"/>
            <w:right w:val="none" w:sz="0" w:space="0" w:color="auto"/>
          </w:divBdr>
        </w:div>
      </w:divsChild>
    </w:div>
    <w:div w:id="126747187">
      <w:bodyDiv w:val="1"/>
      <w:marLeft w:val="0"/>
      <w:marRight w:val="0"/>
      <w:marTop w:val="0"/>
      <w:marBottom w:val="0"/>
      <w:divBdr>
        <w:top w:val="none" w:sz="0" w:space="0" w:color="auto"/>
        <w:left w:val="none" w:sz="0" w:space="0" w:color="auto"/>
        <w:bottom w:val="none" w:sz="0" w:space="0" w:color="auto"/>
        <w:right w:val="none" w:sz="0" w:space="0" w:color="auto"/>
      </w:divBdr>
      <w:divsChild>
        <w:div w:id="645935661">
          <w:marLeft w:val="0"/>
          <w:marRight w:val="0"/>
          <w:marTop w:val="0"/>
          <w:marBottom w:val="0"/>
          <w:divBdr>
            <w:top w:val="none" w:sz="0" w:space="0" w:color="auto"/>
            <w:left w:val="none" w:sz="0" w:space="0" w:color="auto"/>
            <w:bottom w:val="none" w:sz="0" w:space="0" w:color="auto"/>
            <w:right w:val="none" w:sz="0" w:space="0" w:color="auto"/>
          </w:divBdr>
        </w:div>
        <w:div w:id="891500529">
          <w:marLeft w:val="0"/>
          <w:marRight w:val="0"/>
          <w:marTop w:val="0"/>
          <w:marBottom w:val="0"/>
          <w:divBdr>
            <w:top w:val="none" w:sz="0" w:space="0" w:color="auto"/>
            <w:left w:val="none" w:sz="0" w:space="0" w:color="auto"/>
            <w:bottom w:val="none" w:sz="0" w:space="0" w:color="auto"/>
            <w:right w:val="none" w:sz="0" w:space="0" w:color="auto"/>
          </w:divBdr>
        </w:div>
        <w:div w:id="1496336347">
          <w:marLeft w:val="0"/>
          <w:marRight w:val="0"/>
          <w:marTop w:val="0"/>
          <w:marBottom w:val="0"/>
          <w:divBdr>
            <w:top w:val="none" w:sz="0" w:space="0" w:color="auto"/>
            <w:left w:val="none" w:sz="0" w:space="0" w:color="auto"/>
            <w:bottom w:val="none" w:sz="0" w:space="0" w:color="auto"/>
            <w:right w:val="none" w:sz="0" w:space="0" w:color="auto"/>
          </w:divBdr>
        </w:div>
        <w:div w:id="1446578002">
          <w:marLeft w:val="0"/>
          <w:marRight w:val="0"/>
          <w:marTop w:val="0"/>
          <w:marBottom w:val="0"/>
          <w:divBdr>
            <w:top w:val="none" w:sz="0" w:space="0" w:color="auto"/>
            <w:left w:val="none" w:sz="0" w:space="0" w:color="auto"/>
            <w:bottom w:val="none" w:sz="0" w:space="0" w:color="auto"/>
            <w:right w:val="none" w:sz="0" w:space="0" w:color="auto"/>
          </w:divBdr>
        </w:div>
        <w:div w:id="416942372">
          <w:marLeft w:val="0"/>
          <w:marRight w:val="0"/>
          <w:marTop w:val="0"/>
          <w:marBottom w:val="0"/>
          <w:divBdr>
            <w:top w:val="none" w:sz="0" w:space="0" w:color="auto"/>
            <w:left w:val="none" w:sz="0" w:space="0" w:color="auto"/>
            <w:bottom w:val="none" w:sz="0" w:space="0" w:color="auto"/>
            <w:right w:val="none" w:sz="0" w:space="0" w:color="auto"/>
          </w:divBdr>
        </w:div>
        <w:div w:id="433942175">
          <w:marLeft w:val="0"/>
          <w:marRight w:val="0"/>
          <w:marTop w:val="0"/>
          <w:marBottom w:val="0"/>
          <w:divBdr>
            <w:top w:val="none" w:sz="0" w:space="0" w:color="auto"/>
            <w:left w:val="none" w:sz="0" w:space="0" w:color="auto"/>
            <w:bottom w:val="none" w:sz="0" w:space="0" w:color="auto"/>
            <w:right w:val="none" w:sz="0" w:space="0" w:color="auto"/>
          </w:divBdr>
        </w:div>
      </w:divsChild>
    </w:div>
    <w:div w:id="181014034">
      <w:bodyDiv w:val="1"/>
      <w:marLeft w:val="0"/>
      <w:marRight w:val="0"/>
      <w:marTop w:val="0"/>
      <w:marBottom w:val="0"/>
      <w:divBdr>
        <w:top w:val="none" w:sz="0" w:space="0" w:color="auto"/>
        <w:left w:val="none" w:sz="0" w:space="0" w:color="auto"/>
        <w:bottom w:val="none" w:sz="0" w:space="0" w:color="auto"/>
        <w:right w:val="none" w:sz="0" w:space="0" w:color="auto"/>
      </w:divBdr>
    </w:div>
    <w:div w:id="254673847">
      <w:bodyDiv w:val="1"/>
      <w:marLeft w:val="0"/>
      <w:marRight w:val="0"/>
      <w:marTop w:val="0"/>
      <w:marBottom w:val="0"/>
      <w:divBdr>
        <w:top w:val="none" w:sz="0" w:space="0" w:color="auto"/>
        <w:left w:val="none" w:sz="0" w:space="0" w:color="auto"/>
        <w:bottom w:val="none" w:sz="0" w:space="0" w:color="auto"/>
        <w:right w:val="none" w:sz="0" w:space="0" w:color="auto"/>
      </w:divBdr>
      <w:divsChild>
        <w:div w:id="358624387">
          <w:marLeft w:val="0"/>
          <w:marRight w:val="0"/>
          <w:marTop w:val="0"/>
          <w:marBottom w:val="0"/>
          <w:divBdr>
            <w:top w:val="none" w:sz="0" w:space="0" w:color="auto"/>
            <w:left w:val="none" w:sz="0" w:space="0" w:color="auto"/>
            <w:bottom w:val="none" w:sz="0" w:space="0" w:color="auto"/>
            <w:right w:val="none" w:sz="0" w:space="0" w:color="auto"/>
          </w:divBdr>
        </w:div>
        <w:div w:id="439490817">
          <w:marLeft w:val="0"/>
          <w:marRight w:val="0"/>
          <w:marTop w:val="0"/>
          <w:marBottom w:val="0"/>
          <w:divBdr>
            <w:top w:val="none" w:sz="0" w:space="0" w:color="auto"/>
            <w:left w:val="none" w:sz="0" w:space="0" w:color="auto"/>
            <w:bottom w:val="none" w:sz="0" w:space="0" w:color="auto"/>
            <w:right w:val="none" w:sz="0" w:space="0" w:color="auto"/>
          </w:divBdr>
        </w:div>
        <w:div w:id="1019116426">
          <w:marLeft w:val="0"/>
          <w:marRight w:val="0"/>
          <w:marTop w:val="0"/>
          <w:marBottom w:val="0"/>
          <w:divBdr>
            <w:top w:val="none" w:sz="0" w:space="0" w:color="auto"/>
            <w:left w:val="none" w:sz="0" w:space="0" w:color="auto"/>
            <w:bottom w:val="none" w:sz="0" w:space="0" w:color="auto"/>
            <w:right w:val="none" w:sz="0" w:space="0" w:color="auto"/>
          </w:divBdr>
        </w:div>
        <w:div w:id="1509246298">
          <w:marLeft w:val="0"/>
          <w:marRight w:val="0"/>
          <w:marTop w:val="0"/>
          <w:marBottom w:val="0"/>
          <w:divBdr>
            <w:top w:val="none" w:sz="0" w:space="0" w:color="auto"/>
            <w:left w:val="none" w:sz="0" w:space="0" w:color="auto"/>
            <w:bottom w:val="none" w:sz="0" w:space="0" w:color="auto"/>
            <w:right w:val="none" w:sz="0" w:space="0" w:color="auto"/>
          </w:divBdr>
        </w:div>
      </w:divsChild>
    </w:div>
    <w:div w:id="283392680">
      <w:bodyDiv w:val="1"/>
      <w:marLeft w:val="0"/>
      <w:marRight w:val="0"/>
      <w:marTop w:val="0"/>
      <w:marBottom w:val="0"/>
      <w:divBdr>
        <w:top w:val="none" w:sz="0" w:space="0" w:color="auto"/>
        <w:left w:val="none" w:sz="0" w:space="0" w:color="auto"/>
        <w:bottom w:val="none" w:sz="0" w:space="0" w:color="auto"/>
        <w:right w:val="none" w:sz="0" w:space="0" w:color="auto"/>
      </w:divBdr>
      <w:divsChild>
        <w:div w:id="1833829950">
          <w:marLeft w:val="0"/>
          <w:marRight w:val="0"/>
          <w:marTop w:val="0"/>
          <w:marBottom w:val="0"/>
          <w:divBdr>
            <w:top w:val="none" w:sz="0" w:space="0" w:color="auto"/>
            <w:left w:val="none" w:sz="0" w:space="0" w:color="auto"/>
            <w:bottom w:val="none" w:sz="0" w:space="0" w:color="auto"/>
            <w:right w:val="none" w:sz="0" w:space="0" w:color="auto"/>
          </w:divBdr>
        </w:div>
        <w:div w:id="189800722">
          <w:marLeft w:val="0"/>
          <w:marRight w:val="0"/>
          <w:marTop w:val="0"/>
          <w:marBottom w:val="0"/>
          <w:divBdr>
            <w:top w:val="none" w:sz="0" w:space="0" w:color="auto"/>
            <w:left w:val="none" w:sz="0" w:space="0" w:color="auto"/>
            <w:bottom w:val="none" w:sz="0" w:space="0" w:color="auto"/>
            <w:right w:val="none" w:sz="0" w:space="0" w:color="auto"/>
          </w:divBdr>
        </w:div>
        <w:div w:id="1753892422">
          <w:marLeft w:val="0"/>
          <w:marRight w:val="0"/>
          <w:marTop w:val="0"/>
          <w:marBottom w:val="0"/>
          <w:divBdr>
            <w:top w:val="none" w:sz="0" w:space="0" w:color="auto"/>
            <w:left w:val="none" w:sz="0" w:space="0" w:color="auto"/>
            <w:bottom w:val="none" w:sz="0" w:space="0" w:color="auto"/>
            <w:right w:val="none" w:sz="0" w:space="0" w:color="auto"/>
          </w:divBdr>
        </w:div>
        <w:div w:id="588120473">
          <w:marLeft w:val="0"/>
          <w:marRight w:val="0"/>
          <w:marTop w:val="0"/>
          <w:marBottom w:val="0"/>
          <w:divBdr>
            <w:top w:val="none" w:sz="0" w:space="0" w:color="auto"/>
            <w:left w:val="none" w:sz="0" w:space="0" w:color="auto"/>
            <w:bottom w:val="none" w:sz="0" w:space="0" w:color="auto"/>
            <w:right w:val="none" w:sz="0" w:space="0" w:color="auto"/>
          </w:divBdr>
        </w:div>
      </w:divsChild>
    </w:div>
    <w:div w:id="292954436">
      <w:bodyDiv w:val="1"/>
      <w:marLeft w:val="0"/>
      <w:marRight w:val="0"/>
      <w:marTop w:val="0"/>
      <w:marBottom w:val="0"/>
      <w:divBdr>
        <w:top w:val="none" w:sz="0" w:space="0" w:color="auto"/>
        <w:left w:val="none" w:sz="0" w:space="0" w:color="auto"/>
        <w:bottom w:val="none" w:sz="0" w:space="0" w:color="auto"/>
        <w:right w:val="none" w:sz="0" w:space="0" w:color="auto"/>
      </w:divBdr>
      <w:divsChild>
        <w:div w:id="358821952">
          <w:marLeft w:val="0"/>
          <w:marRight w:val="0"/>
          <w:marTop w:val="0"/>
          <w:marBottom w:val="0"/>
          <w:divBdr>
            <w:top w:val="none" w:sz="0" w:space="0" w:color="auto"/>
            <w:left w:val="none" w:sz="0" w:space="0" w:color="auto"/>
            <w:bottom w:val="none" w:sz="0" w:space="0" w:color="auto"/>
            <w:right w:val="none" w:sz="0" w:space="0" w:color="auto"/>
          </w:divBdr>
        </w:div>
        <w:div w:id="186721914">
          <w:marLeft w:val="0"/>
          <w:marRight w:val="0"/>
          <w:marTop w:val="0"/>
          <w:marBottom w:val="0"/>
          <w:divBdr>
            <w:top w:val="none" w:sz="0" w:space="0" w:color="auto"/>
            <w:left w:val="none" w:sz="0" w:space="0" w:color="auto"/>
            <w:bottom w:val="none" w:sz="0" w:space="0" w:color="auto"/>
            <w:right w:val="none" w:sz="0" w:space="0" w:color="auto"/>
          </w:divBdr>
        </w:div>
        <w:div w:id="2032880543">
          <w:marLeft w:val="0"/>
          <w:marRight w:val="0"/>
          <w:marTop w:val="0"/>
          <w:marBottom w:val="0"/>
          <w:divBdr>
            <w:top w:val="none" w:sz="0" w:space="0" w:color="auto"/>
            <w:left w:val="none" w:sz="0" w:space="0" w:color="auto"/>
            <w:bottom w:val="none" w:sz="0" w:space="0" w:color="auto"/>
            <w:right w:val="none" w:sz="0" w:space="0" w:color="auto"/>
          </w:divBdr>
        </w:div>
        <w:div w:id="2099980697">
          <w:marLeft w:val="0"/>
          <w:marRight w:val="0"/>
          <w:marTop w:val="0"/>
          <w:marBottom w:val="0"/>
          <w:divBdr>
            <w:top w:val="none" w:sz="0" w:space="0" w:color="auto"/>
            <w:left w:val="none" w:sz="0" w:space="0" w:color="auto"/>
            <w:bottom w:val="none" w:sz="0" w:space="0" w:color="auto"/>
            <w:right w:val="none" w:sz="0" w:space="0" w:color="auto"/>
          </w:divBdr>
        </w:div>
        <w:div w:id="985430528">
          <w:marLeft w:val="0"/>
          <w:marRight w:val="0"/>
          <w:marTop w:val="0"/>
          <w:marBottom w:val="0"/>
          <w:divBdr>
            <w:top w:val="none" w:sz="0" w:space="0" w:color="auto"/>
            <w:left w:val="none" w:sz="0" w:space="0" w:color="auto"/>
            <w:bottom w:val="none" w:sz="0" w:space="0" w:color="auto"/>
            <w:right w:val="none" w:sz="0" w:space="0" w:color="auto"/>
          </w:divBdr>
        </w:div>
      </w:divsChild>
    </w:div>
    <w:div w:id="329255191">
      <w:bodyDiv w:val="1"/>
      <w:marLeft w:val="0"/>
      <w:marRight w:val="0"/>
      <w:marTop w:val="0"/>
      <w:marBottom w:val="0"/>
      <w:divBdr>
        <w:top w:val="none" w:sz="0" w:space="0" w:color="auto"/>
        <w:left w:val="none" w:sz="0" w:space="0" w:color="auto"/>
        <w:bottom w:val="none" w:sz="0" w:space="0" w:color="auto"/>
        <w:right w:val="none" w:sz="0" w:space="0" w:color="auto"/>
      </w:divBdr>
      <w:divsChild>
        <w:div w:id="2081637379">
          <w:marLeft w:val="0"/>
          <w:marRight w:val="0"/>
          <w:marTop w:val="0"/>
          <w:marBottom w:val="0"/>
          <w:divBdr>
            <w:top w:val="none" w:sz="0" w:space="0" w:color="auto"/>
            <w:left w:val="none" w:sz="0" w:space="0" w:color="auto"/>
            <w:bottom w:val="none" w:sz="0" w:space="0" w:color="auto"/>
            <w:right w:val="none" w:sz="0" w:space="0" w:color="auto"/>
          </w:divBdr>
        </w:div>
        <w:div w:id="1764717510">
          <w:marLeft w:val="0"/>
          <w:marRight w:val="0"/>
          <w:marTop w:val="0"/>
          <w:marBottom w:val="0"/>
          <w:divBdr>
            <w:top w:val="none" w:sz="0" w:space="0" w:color="auto"/>
            <w:left w:val="none" w:sz="0" w:space="0" w:color="auto"/>
            <w:bottom w:val="none" w:sz="0" w:space="0" w:color="auto"/>
            <w:right w:val="none" w:sz="0" w:space="0" w:color="auto"/>
          </w:divBdr>
        </w:div>
        <w:div w:id="578835375">
          <w:marLeft w:val="0"/>
          <w:marRight w:val="0"/>
          <w:marTop w:val="0"/>
          <w:marBottom w:val="0"/>
          <w:divBdr>
            <w:top w:val="none" w:sz="0" w:space="0" w:color="auto"/>
            <w:left w:val="none" w:sz="0" w:space="0" w:color="auto"/>
            <w:bottom w:val="none" w:sz="0" w:space="0" w:color="auto"/>
            <w:right w:val="none" w:sz="0" w:space="0" w:color="auto"/>
          </w:divBdr>
        </w:div>
        <w:div w:id="1607929251">
          <w:marLeft w:val="0"/>
          <w:marRight w:val="0"/>
          <w:marTop w:val="0"/>
          <w:marBottom w:val="0"/>
          <w:divBdr>
            <w:top w:val="none" w:sz="0" w:space="0" w:color="auto"/>
            <w:left w:val="none" w:sz="0" w:space="0" w:color="auto"/>
            <w:bottom w:val="none" w:sz="0" w:space="0" w:color="auto"/>
            <w:right w:val="none" w:sz="0" w:space="0" w:color="auto"/>
          </w:divBdr>
        </w:div>
        <w:div w:id="2037921082">
          <w:marLeft w:val="0"/>
          <w:marRight w:val="0"/>
          <w:marTop w:val="0"/>
          <w:marBottom w:val="0"/>
          <w:divBdr>
            <w:top w:val="none" w:sz="0" w:space="0" w:color="auto"/>
            <w:left w:val="none" w:sz="0" w:space="0" w:color="auto"/>
            <w:bottom w:val="none" w:sz="0" w:space="0" w:color="auto"/>
            <w:right w:val="none" w:sz="0" w:space="0" w:color="auto"/>
          </w:divBdr>
        </w:div>
      </w:divsChild>
    </w:div>
    <w:div w:id="360202712">
      <w:bodyDiv w:val="1"/>
      <w:marLeft w:val="0"/>
      <w:marRight w:val="0"/>
      <w:marTop w:val="0"/>
      <w:marBottom w:val="0"/>
      <w:divBdr>
        <w:top w:val="none" w:sz="0" w:space="0" w:color="auto"/>
        <w:left w:val="none" w:sz="0" w:space="0" w:color="auto"/>
        <w:bottom w:val="none" w:sz="0" w:space="0" w:color="auto"/>
        <w:right w:val="none" w:sz="0" w:space="0" w:color="auto"/>
      </w:divBdr>
      <w:divsChild>
        <w:div w:id="1328286079">
          <w:marLeft w:val="0"/>
          <w:marRight w:val="0"/>
          <w:marTop w:val="0"/>
          <w:marBottom w:val="0"/>
          <w:divBdr>
            <w:top w:val="none" w:sz="0" w:space="0" w:color="auto"/>
            <w:left w:val="none" w:sz="0" w:space="0" w:color="auto"/>
            <w:bottom w:val="none" w:sz="0" w:space="0" w:color="auto"/>
            <w:right w:val="none" w:sz="0" w:space="0" w:color="auto"/>
          </w:divBdr>
        </w:div>
        <w:div w:id="2004237254">
          <w:marLeft w:val="0"/>
          <w:marRight w:val="0"/>
          <w:marTop w:val="0"/>
          <w:marBottom w:val="0"/>
          <w:divBdr>
            <w:top w:val="none" w:sz="0" w:space="0" w:color="auto"/>
            <w:left w:val="none" w:sz="0" w:space="0" w:color="auto"/>
            <w:bottom w:val="none" w:sz="0" w:space="0" w:color="auto"/>
            <w:right w:val="none" w:sz="0" w:space="0" w:color="auto"/>
          </w:divBdr>
        </w:div>
        <w:div w:id="295061933">
          <w:marLeft w:val="0"/>
          <w:marRight w:val="0"/>
          <w:marTop w:val="0"/>
          <w:marBottom w:val="0"/>
          <w:divBdr>
            <w:top w:val="none" w:sz="0" w:space="0" w:color="auto"/>
            <w:left w:val="none" w:sz="0" w:space="0" w:color="auto"/>
            <w:bottom w:val="none" w:sz="0" w:space="0" w:color="auto"/>
            <w:right w:val="none" w:sz="0" w:space="0" w:color="auto"/>
          </w:divBdr>
        </w:div>
      </w:divsChild>
    </w:div>
    <w:div w:id="389614491">
      <w:bodyDiv w:val="1"/>
      <w:marLeft w:val="0"/>
      <w:marRight w:val="0"/>
      <w:marTop w:val="0"/>
      <w:marBottom w:val="0"/>
      <w:divBdr>
        <w:top w:val="none" w:sz="0" w:space="0" w:color="auto"/>
        <w:left w:val="none" w:sz="0" w:space="0" w:color="auto"/>
        <w:bottom w:val="none" w:sz="0" w:space="0" w:color="auto"/>
        <w:right w:val="none" w:sz="0" w:space="0" w:color="auto"/>
      </w:divBdr>
      <w:divsChild>
        <w:div w:id="1100183325">
          <w:marLeft w:val="0"/>
          <w:marRight w:val="0"/>
          <w:marTop w:val="0"/>
          <w:marBottom w:val="0"/>
          <w:divBdr>
            <w:top w:val="none" w:sz="0" w:space="0" w:color="auto"/>
            <w:left w:val="none" w:sz="0" w:space="0" w:color="auto"/>
            <w:bottom w:val="none" w:sz="0" w:space="0" w:color="auto"/>
            <w:right w:val="none" w:sz="0" w:space="0" w:color="auto"/>
          </w:divBdr>
        </w:div>
        <w:div w:id="1480608481">
          <w:marLeft w:val="0"/>
          <w:marRight w:val="0"/>
          <w:marTop w:val="0"/>
          <w:marBottom w:val="0"/>
          <w:divBdr>
            <w:top w:val="none" w:sz="0" w:space="0" w:color="auto"/>
            <w:left w:val="none" w:sz="0" w:space="0" w:color="auto"/>
            <w:bottom w:val="none" w:sz="0" w:space="0" w:color="auto"/>
            <w:right w:val="none" w:sz="0" w:space="0" w:color="auto"/>
          </w:divBdr>
        </w:div>
        <w:div w:id="1277252713">
          <w:marLeft w:val="0"/>
          <w:marRight w:val="0"/>
          <w:marTop w:val="0"/>
          <w:marBottom w:val="0"/>
          <w:divBdr>
            <w:top w:val="none" w:sz="0" w:space="0" w:color="auto"/>
            <w:left w:val="none" w:sz="0" w:space="0" w:color="auto"/>
            <w:bottom w:val="none" w:sz="0" w:space="0" w:color="auto"/>
            <w:right w:val="none" w:sz="0" w:space="0" w:color="auto"/>
          </w:divBdr>
        </w:div>
      </w:divsChild>
    </w:div>
    <w:div w:id="395014946">
      <w:bodyDiv w:val="1"/>
      <w:marLeft w:val="0"/>
      <w:marRight w:val="0"/>
      <w:marTop w:val="0"/>
      <w:marBottom w:val="0"/>
      <w:divBdr>
        <w:top w:val="none" w:sz="0" w:space="0" w:color="auto"/>
        <w:left w:val="none" w:sz="0" w:space="0" w:color="auto"/>
        <w:bottom w:val="none" w:sz="0" w:space="0" w:color="auto"/>
        <w:right w:val="none" w:sz="0" w:space="0" w:color="auto"/>
      </w:divBdr>
      <w:divsChild>
        <w:div w:id="781190422">
          <w:marLeft w:val="0"/>
          <w:marRight w:val="0"/>
          <w:marTop w:val="0"/>
          <w:marBottom w:val="0"/>
          <w:divBdr>
            <w:top w:val="none" w:sz="0" w:space="0" w:color="auto"/>
            <w:left w:val="none" w:sz="0" w:space="0" w:color="auto"/>
            <w:bottom w:val="none" w:sz="0" w:space="0" w:color="auto"/>
            <w:right w:val="none" w:sz="0" w:space="0" w:color="auto"/>
          </w:divBdr>
        </w:div>
        <w:div w:id="1887788857">
          <w:marLeft w:val="0"/>
          <w:marRight w:val="0"/>
          <w:marTop w:val="0"/>
          <w:marBottom w:val="0"/>
          <w:divBdr>
            <w:top w:val="none" w:sz="0" w:space="0" w:color="auto"/>
            <w:left w:val="none" w:sz="0" w:space="0" w:color="auto"/>
            <w:bottom w:val="none" w:sz="0" w:space="0" w:color="auto"/>
            <w:right w:val="none" w:sz="0" w:space="0" w:color="auto"/>
          </w:divBdr>
        </w:div>
        <w:div w:id="1676223575">
          <w:marLeft w:val="0"/>
          <w:marRight w:val="0"/>
          <w:marTop w:val="0"/>
          <w:marBottom w:val="0"/>
          <w:divBdr>
            <w:top w:val="none" w:sz="0" w:space="0" w:color="auto"/>
            <w:left w:val="none" w:sz="0" w:space="0" w:color="auto"/>
            <w:bottom w:val="none" w:sz="0" w:space="0" w:color="auto"/>
            <w:right w:val="none" w:sz="0" w:space="0" w:color="auto"/>
          </w:divBdr>
        </w:div>
        <w:div w:id="2036232106">
          <w:marLeft w:val="0"/>
          <w:marRight w:val="0"/>
          <w:marTop w:val="0"/>
          <w:marBottom w:val="0"/>
          <w:divBdr>
            <w:top w:val="none" w:sz="0" w:space="0" w:color="auto"/>
            <w:left w:val="none" w:sz="0" w:space="0" w:color="auto"/>
            <w:bottom w:val="none" w:sz="0" w:space="0" w:color="auto"/>
            <w:right w:val="none" w:sz="0" w:space="0" w:color="auto"/>
          </w:divBdr>
        </w:div>
        <w:div w:id="69889112">
          <w:marLeft w:val="0"/>
          <w:marRight w:val="0"/>
          <w:marTop w:val="0"/>
          <w:marBottom w:val="0"/>
          <w:divBdr>
            <w:top w:val="none" w:sz="0" w:space="0" w:color="auto"/>
            <w:left w:val="none" w:sz="0" w:space="0" w:color="auto"/>
            <w:bottom w:val="none" w:sz="0" w:space="0" w:color="auto"/>
            <w:right w:val="none" w:sz="0" w:space="0" w:color="auto"/>
          </w:divBdr>
        </w:div>
        <w:div w:id="1941792318">
          <w:marLeft w:val="0"/>
          <w:marRight w:val="0"/>
          <w:marTop w:val="0"/>
          <w:marBottom w:val="0"/>
          <w:divBdr>
            <w:top w:val="none" w:sz="0" w:space="0" w:color="auto"/>
            <w:left w:val="none" w:sz="0" w:space="0" w:color="auto"/>
            <w:bottom w:val="none" w:sz="0" w:space="0" w:color="auto"/>
            <w:right w:val="none" w:sz="0" w:space="0" w:color="auto"/>
          </w:divBdr>
        </w:div>
      </w:divsChild>
    </w:div>
    <w:div w:id="412364081">
      <w:bodyDiv w:val="1"/>
      <w:marLeft w:val="0"/>
      <w:marRight w:val="0"/>
      <w:marTop w:val="0"/>
      <w:marBottom w:val="0"/>
      <w:divBdr>
        <w:top w:val="none" w:sz="0" w:space="0" w:color="auto"/>
        <w:left w:val="none" w:sz="0" w:space="0" w:color="auto"/>
        <w:bottom w:val="none" w:sz="0" w:space="0" w:color="auto"/>
        <w:right w:val="none" w:sz="0" w:space="0" w:color="auto"/>
      </w:divBdr>
      <w:divsChild>
        <w:div w:id="1928339642">
          <w:marLeft w:val="0"/>
          <w:marRight w:val="0"/>
          <w:marTop w:val="0"/>
          <w:marBottom w:val="0"/>
          <w:divBdr>
            <w:top w:val="none" w:sz="0" w:space="0" w:color="auto"/>
            <w:left w:val="none" w:sz="0" w:space="0" w:color="auto"/>
            <w:bottom w:val="none" w:sz="0" w:space="0" w:color="auto"/>
            <w:right w:val="none" w:sz="0" w:space="0" w:color="auto"/>
          </w:divBdr>
        </w:div>
        <w:div w:id="157619158">
          <w:marLeft w:val="0"/>
          <w:marRight w:val="0"/>
          <w:marTop w:val="0"/>
          <w:marBottom w:val="0"/>
          <w:divBdr>
            <w:top w:val="none" w:sz="0" w:space="0" w:color="auto"/>
            <w:left w:val="none" w:sz="0" w:space="0" w:color="auto"/>
            <w:bottom w:val="none" w:sz="0" w:space="0" w:color="auto"/>
            <w:right w:val="none" w:sz="0" w:space="0" w:color="auto"/>
          </w:divBdr>
        </w:div>
        <w:div w:id="1797412367">
          <w:marLeft w:val="0"/>
          <w:marRight w:val="0"/>
          <w:marTop w:val="0"/>
          <w:marBottom w:val="0"/>
          <w:divBdr>
            <w:top w:val="none" w:sz="0" w:space="0" w:color="auto"/>
            <w:left w:val="none" w:sz="0" w:space="0" w:color="auto"/>
            <w:bottom w:val="none" w:sz="0" w:space="0" w:color="auto"/>
            <w:right w:val="none" w:sz="0" w:space="0" w:color="auto"/>
          </w:divBdr>
        </w:div>
        <w:div w:id="280500965">
          <w:marLeft w:val="0"/>
          <w:marRight w:val="0"/>
          <w:marTop w:val="0"/>
          <w:marBottom w:val="0"/>
          <w:divBdr>
            <w:top w:val="none" w:sz="0" w:space="0" w:color="auto"/>
            <w:left w:val="none" w:sz="0" w:space="0" w:color="auto"/>
            <w:bottom w:val="none" w:sz="0" w:space="0" w:color="auto"/>
            <w:right w:val="none" w:sz="0" w:space="0" w:color="auto"/>
          </w:divBdr>
        </w:div>
        <w:div w:id="1370186801">
          <w:marLeft w:val="0"/>
          <w:marRight w:val="0"/>
          <w:marTop w:val="0"/>
          <w:marBottom w:val="0"/>
          <w:divBdr>
            <w:top w:val="none" w:sz="0" w:space="0" w:color="auto"/>
            <w:left w:val="none" w:sz="0" w:space="0" w:color="auto"/>
            <w:bottom w:val="none" w:sz="0" w:space="0" w:color="auto"/>
            <w:right w:val="none" w:sz="0" w:space="0" w:color="auto"/>
          </w:divBdr>
        </w:div>
        <w:div w:id="2002811691">
          <w:marLeft w:val="0"/>
          <w:marRight w:val="0"/>
          <w:marTop w:val="0"/>
          <w:marBottom w:val="0"/>
          <w:divBdr>
            <w:top w:val="none" w:sz="0" w:space="0" w:color="auto"/>
            <w:left w:val="none" w:sz="0" w:space="0" w:color="auto"/>
            <w:bottom w:val="none" w:sz="0" w:space="0" w:color="auto"/>
            <w:right w:val="none" w:sz="0" w:space="0" w:color="auto"/>
          </w:divBdr>
        </w:div>
        <w:div w:id="655034142">
          <w:marLeft w:val="0"/>
          <w:marRight w:val="0"/>
          <w:marTop w:val="0"/>
          <w:marBottom w:val="0"/>
          <w:divBdr>
            <w:top w:val="none" w:sz="0" w:space="0" w:color="auto"/>
            <w:left w:val="none" w:sz="0" w:space="0" w:color="auto"/>
            <w:bottom w:val="none" w:sz="0" w:space="0" w:color="auto"/>
            <w:right w:val="none" w:sz="0" w:space="0" w:color="auto"/>
          </w:divBdr>
        </w:div>
      </w:divsChild>
    </w:div>
    <w:div w:id="465976528">
      <w:bodyDiv w:val="1"/>
      <w:marLeft w:val="0"/>
      <w:marRight w:val="0"/>
      <w:marTop w:val="0"/>
      <w:marBottom w:val="0"/>
      <w:divBdr>
        <w:top w:val="none" w:sz="0" w:space="0" w:color="auto"/>
        <w:left w:val="none" w:sz="0" w:space="0" w:color="auto"/>
        <w:bottom w:val="none" w:sz="0" w:space="0" w:color="auto"/>
        <w:right w:val="none" w:sz="0" w:space="0" w:color="auto"/>
      </w:divBdr>
      <w:divsChild>
        <w:div w:id="73551592">
          <w:marLeft w:val="0"/>
          <w:marRight w:val="0"/>
          <w:marTop w:val="0"/>
          <w:marBottom w:val="0"/>
          <w:divBdr>
            <w:top w:val="none" w:sz="0" w:space="0" w:color="auto"/>
            <w:left w:val="none" w:sz="0" w:space="0" w:color="auto"/>
            <w:bottom w:val="none" w:sz="0" w:space="0" w:color="auto"/>
            <w:right w:val="none" w:sz="0" w:space="0" w:color="auto"/>
          </w:divBdr>
        </w:div>
        <w:div w:id="793017379">
          <w:marLeft w:val="0"/>
          <w:marRight w:val="0"/>
          <w:marTop w:val="0"/>
          <w:marBottom w:val="0"/>
          <w:divBdr>
            <w:top w:val="none" w:sz="0" w:space="0" w:color="auto"/>
            <w:left w:val="none" w:sz="0" w:space="0" w:color="auto"/>
            <w:bottom w:val="none" w:sz="0" w:space="0" w:color="auto"/>
            <w:right w:val="none" w:sz="0" w:space="0" w:color="auto"/>
          </w:divBdr>
        </w:div>
        <w:div w:id="1507403598">
          <w:marLeft w:val="0"/>
          <w:marRight w:val="0"/>
          <w:marTop w:val="0"/>
          <w:marBottom w:val="0"/>
          <w:divBdr>
            <w:top w:val="none" w:sz="0" w:space="0" w:color="auto"/>
            <w:left w:val="none" w:sz="0" w:space="0" w:color="auto"/>
            <w:bottom w:val="none" w:sz="0" w:space="0" w:color="auto"/>
            <w:right w:val="none" w:sz="0" w:space="0" w:color="auto"/>
          </w:divBdr>
        </w:div>
        <w:div w:id="523983798">
          <w:marLeft w:val="0"/>
          <w:marRight w:val="0"/>
          <w:marTop w:val="0"/>
          <w:marBottom w:val="0"/>
          <w:divBdr>
            <w:top w:val="none" w:sz="0" w:space="0" w:color="auto"/>
            <w:left w:val="none" w:sz="0" w:space="0" w:color="auto"/>
            <w:bottom w:val="none" w:sz="0" w:space="0" w:color="auto"/>
            <w:right w:val="none" w:sz="0" w:space="0" w:color="auto"/>
          </w:divBdr>
        </w:div>
        <w:div w:id="732001880">
          <w:marLeft w:val="0"/>
          <w:marRight w:val="0"/>
          <w:marTop w:val="0"/>
          <w:marBottom w:val="0"/>
          <w:divBdr>
            <w:top w:val="none" w:sz="0" w:space="0" w:color="auto"/>
            <w:left w:val="none" w:sz="0" w:space="0" w:color="auto"/>
            <w:bottom w:val="none" w:sz="0" w:space="0" w:color="auto"/>
            <w:right w:val="none" w:sz="0" w:space="0" w:color="auto"/>
          </w:divBdr>
        </w:div>
      </w:divsChild>
    </w:div>
    <w:div w:id="473988275">
      <w:bodyDiv w:val="1"/>
      <w:marLeft w:val="0"/>
      <w:marRight w:val="0"/>
      <w:marTop w:val="0"/>
      <w:marBottom w:val="0"/>
      <w:divBdr>
        <w:top w:val="none" w:sz="0" w:space="0" w:color="auto"/>
        <w:left w:val="none" w:sz="0" w:space="0" w:color="auto"/>
        <w:bottom w:val="none" w:sz="0" w:space="0" w:color="auto"/>
        <w:right w:val="none" w:sz="0" w:space="0" w:color="auto"/>
      </w:divBdr>
    </w:div>
    <w:div w:id="477654278">
      <w:bodyDiv w:val="1"/>
      <w:marLeft w:val="0"/>
      <w:marRight w:val="0"/>
      <w:marTop w:val="0"/>
      <w:marBottom w:val="0"/>
      <w:divBdr>
        <w:top w:val="none" w:sz="0" w:space="0" w:color="auto"/>
        <w:left w:val="none" w:sz="0" w:space="0" w:color="auto"/>
        <w:bottom w:val="none" w:sz="0" w:space="0" w:color="auto"/>
        <w:right w:val="none" w:sz="0" w:space="0" w:color="auto"/>
      </w:divBdr>
      <w:divsChild>
        <w:div w:id="404376546">
          <w:marLeft w:val="0"/>
          <w:marRight w:val="0"/>
          <w:marTop w:val="0"/>
          <w:marBottom w:val="0"/>
          <w:divBdr>
            <w:top w:val="none" w:sz="0" w:space="0" w:color="auto"/>
            <w:left w:val="none" w:sz="0" w:space="0" w:color="auto"/>
            <w:bottom w:val="none" w:sz="0" w:space="0" w:color="auto"/>
            <w:right w:val="none" w:sz="0" w:space="0" w:color="auto"/>
          </w:divBdr>
        </w:div>
        <w:div w:id="1736732929">
          <w:marLeft w:val="0"/>
          <w:marRight w:val="0"/>
          <w:marTop w:val="0"/>
          <w:marBottom w:val="0"/>
          <w:divBdr>
            <w:top w:val="none" w:sz="0" w:space="0" w:color="auto"/>
            <w:left w:val="none" w:sz="0" w:space="0" w:color="auto"/>
            <w:bottom w:val="none" w:sz="0" w:space="0" w:color="auto"/>
            <w:right w:val="none" w:sz="0" w:space="0" w:color="auto"/>
          </w:divBdr>
        </w:div>
        <w:div w:id="275917270">
          <w:marLeft w:val="0"/>
          <w:marRight w:val="0"/>
          <w:marTop w:val="0"/>
          <w:marBottom w:val="0"/>
          <w:divBdr>
            <w:top w:val="none" w:sz="0" w:space="0" w:color="auto"/>
            <w:left w:val="none" w:sz="0" w:space="0" w:color="auto"/>
            <w:bottom w:val="none" w:sz="0" w:space="0" w:color="auto"/>
            <w:right w:val="none" w:sz="0" w:space="0" w:color="auto"/>
          </w:divBdr>
        </w:div>
        <w:div w:id="860820784">
          <w:marLeft w:val="0"/>
          <w:marRight w:val="0"/>
          <w:marTop w:val="0"/>
          <w:marBottom w:val="0"/>
          <w:divBdr>
            <w:top w:val="none" w:sz="0" w:space="0" w:color="auto"/>
            <w:left w:val="none" w:sz="0" w:space="0" w:color="auto"/>
            <w:bottom w:val="none" w:sz="0" w:space="0" w:color="auto"/>
            <w:right w:val="none" w:sz="0" w:space="0" w:color="auto"/>
          </w:divBdr>
        </w:div>
        <w:div w:id="312755988">
          <w:marLeft w:val="0"/>
          <w:marRight w:val="0"/>
          <w:marTop w:val="0"/>
          <w:marBottom w:val="0"/>
          <w:divBdr>
            <w:top w:val="none" w:sz="0" w:space="0" w:color="auto"/>
            <w:left w:val="none" w:sz="0" w:space="0" w:color="auto"/>
            <w:bottom w:val="none" w:sz="0" w:space="0" w:color="auto"/>
            <w:right w:val="none" w:sz="0" w:space="0" w:color="auto"/>
          </w:divBdr>
        </w:div>
      </w:divsChild>
    </w:div>
    <w:div w:id="528446422">
      <w:bodyDiv w:val="1"/>
      <w:marLeft w:val="0"/>
      <w:marRight w:val="0"/>
      <w:marTop w:val="0"/>
      <w:marBottom w:val="0"/>
      <w:divBdr>
        <w:top w:val="none" w:sz="0" w:space="0" w:color="auto"/>
        <w:left w:val="none" w:sz="0" w:space="0" w:color="auto"/>
        <w:bottom w:val="none" w:sz="0" w:space="0" w:color="auto"/>
        <w:right w:val="none" w:sz="0" w:space="0" w:color="auto"/>
      </w:divBdr>
      <w:divsChild>
        <w:div w:id="1865098830">
          <w:marLeft w:val="0"/>
          <w:marRight w:val="0"/>
          <w:marTop w:val="0"/>
          <w:marBottom w:val="0"/>
          <w:divBdr>
            <w:top w:val="none" w:sz="0" w:space="0" w:color="auto"/>
            <w:left w:val="none" w:sz="0" w:space="0" w:color="auto"/>
            <w:bottom w:val="none" w:sz="0" w:space="0" w:color="auto"/>
            <w:right w:val="none" w:sz="0" w:space="0" w:color="auto"/>
          </w:divBdr>
          <w:divsChild>
            <w:div w:id="141820514">
              <w:marLeft w:val="0"/>
              <w:marRight w:val="0"/>
              <w:marTop w:val="0"/>
              <w:marBottom w:val="0"/>
              <w:divBdr>
                <w:top w:val="none" w:sz="0" w:space="0" w:color="auto"/>
                <w:left w:val="none" w:sz="0" w:space="0" w:color="auto"/>
                <w:bottom w:val="none" w:sz="0" w:space="0" w:color="auto"/>
                <w:right w:val="none" w:sz="0" w:space="0" w:color="auto"/>
              </w:divBdr>
              <w:divsChild>
                <w:div w:id="1925257304">
                  <w:marLeft w:val="0"/>
                  <w:marRight w:val="0"/>
                  <w:marTop w:val="0"/>
                  <w:marBottom w:val="0"/>
                  <w:divBdr>
                    <w:top w:val="none" w:sz="0" w:space="0" w:color="auto"/>
                    <w:left w:val="none" w:sz="0" w:space="0" w:color="auto"/>
                    <w:bottom w:val="none" w:sz="0" w:space="0" w:color="auto"/>
                    <w:right w:val="none" w:sz="0" w:space="0" w:color="auto"/>
                  </w:divBdr>
                  <w:divsChild>
                    <w:div w:id="1202013142">
                      <w:marLeft w:val="0"/>
                      <w:marRight w:val="0"/>
                      <w:marTop w:val="0"/>
                      <w:marBottom w:val="0"/>
                      <w:divBdr>
                        <w:top w:val="none" w:sz="0" w:space="0" w:color="auto"/>
                        <w:left w:val="none" w:sz="0" w:space="0" w:color="auto"/>
                        <w:bottom w:val="none" w:sz="0" w:space="0" w:color="auto"/>
                        <w:right w:val="none" w:sz="0" w:space="0" w:color="auto"/>
                      </w:divBdr>
                      <w:divsChild>
                        <w:div w:id="470900020">
                          <w:marLeft w:val="0"/>
                          <w:marRight w:val="0"/>
                          <w:marTop w:val="0"/>
                          <w:marBottom w:val="0"/>
                          <w:divBdr>
                            <w:top w:val="none" w:sz="0" w:space="0" w:color="auto"/>
                            <w:left w:val="none" w:sz="0" w:space="0" w:color="auto"/>
                            <w:bottom w:val="none" w:sz="0" w:space="0" w:color="auto"/>
                            <w:right w:val="none" w:sz="0" w:space="0" w:color="auto"/>
                          </w:divBdr>
                          <w:divsChild>
                            <w:div w:id="1713267609">
                              <w:marLeft w:val="0"/>
                              <w:marRight w:val="0"/>
                              <w:marTop w:val="0"/>
                              <w:marBottom w:val="0"/>
                              <w:divBdr>
                                <w:top w:val="none" w:sz="0" w:space="0" w:color="auto"/>
                                <w:left w:val="none" w:sz="0" w:space="0" w:color="auto"/>
                                <w:bottom w:val="none" w:sz="0" w:space="0" w:color="auto"/>
                                <w:right w:val="none" w:sz="0" w:space="0" w:color="auto"/>
                              </w:divBdr>
                              <w:divsChild>
                                <w:div w:id="665061165">
                                  <w:marLeft w:val="0"/>
                                  <w:marRight w:val="0"/>
                                  <w:marTop w:val="0"/>
                                  <w:marBottom w:val="0"/>
                                  <w:divBdr>
                                    <w:top w:val="none" w:sz="0" w:space="0" w:color="auto"/>
                                    <w:left w:val="none" w:sz="0" w:space="0" w:color="auto"/>
                                    <w:bottom w:val="none" w:sz="0" w:space="0" w:color="auto"/>
                                    <w:right w:val="none" w:sz="0" w:space="0" w:color="auto"/>
                                  </w:divBdr>
                                  <w:divsChild>
                                    <w:div w:id="20597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160240">
      <w:bodyDiv w:val="1"/>
      <w:marLeft w:val="0"/>
      <w:marRight w:val="0"/>
      <w:marTop w:val="0"/>
      <w:marBottom w:val="0"/>
      <w:divBdr>
        <w:top w:val="none" w:sz="0" w:space="0" w:color="auto"/>
        <w:left w:val="none" w:sz="0" w:space="0" w:color="auto"/>
        <w:bottom w:val="none" w:sz="0" w:space="0" w:color="auto"/>
        <w:right w:val="none" w:sz="0" w:space="0" w:color="auto"/>
      </w:divBdr>
      <w:divsChild>
        <w:div w:id="775104905">
          <w:marLeft w:val="0"/>
          <w:marRight w:val="0"/>
          <w:marTop w:val="0"/>
          <w:marBottom w:val="0"/>
          <w:divBdr>
            <w:top w:val="none" w:sz="0" w:space="0" w:color="auto"/>
            <w:left w:val="none" w:sz="0" w:space="0" w:color="auto"/>
            <w:bottom w:val="none" w:sz="0" w:space="0" w:color="auto"/>
            <w:right w:val="none" w:sz="0" w:space="0" w:color="auto"/>
          </w:divBdr>
        </w:div>
        <w:div w:id="1713308781">
          <w:marLeft w:val="0"/>
          <w:marRight w:val="0"/>
          <w:marTop w:val="0"/>
          <w:marBottom w:val="0"/>
          <w:divBdr>
            <w:top w:val="none" w:sz="0" w:space="0" w:color="auto"/>
            <w:left w:val="none" w:sz="0" w:space="0" w:color="auto"/>
            <w:bottom w:val="none" w:sz="0" w:space="0" w:color="auto"/>
            <w:right w:val="none" w:sz="0" w:space="0" w:color="auto"/>
          </w:divBdr>
        </w:div>
      </w:divsChild>
    </w:div>
    <w:div w:id="539707512">
      <w:bodyDiv w:val="1"/>
      <w:marLeft w:val="0"/>
      <w:marRight w:val="0"/>
      <w:marTop w:val="0"/>
      <w:marBottom w:val="0"/>
      <w:divBdr>
        <w:top w:val="none" w:sz="0" w:space="0" w:color="auto"/>
        <w:left w:val="none" w:sz="0" w:space="0" w:color="auto"/>
        <w:bottom w:val="none" w:sz="0" w:space="0" w:color="auto"/>
        <w:right w:val="none" w:sz="0" w:space="0" w:color="auto"/>
      </w:divBdr>
      <w:divsChild>
        <w:div w:id="370543172">
          <w:marLeft w:val="0"/>
          <w:marRight w:val="0"/>
          <w:marTop w:val="0"/>
          <w:marBottom w:val="0"/>
          <w:divBdr>
            <w:top w:val="none" w:sz="0" w:space="0" w:color="auto"/>
            <w:left w:val="none" w:sz="0" w:space="0" w:color="auto"/>
            <w:bottom w:val="none" w:sz="0" w:space="0" w:color="auto"/>
            <w:right w:val="none" w:sz="0" w:space="0" w:color="auto"/>
          </w:divBdr>
        </w:div>
        <w:div w:id="663048660">
          <w:marLeft w:val="0"/>
          <w:marRight w:val="0"/>
          <w:marTop w:val="0"/>
          <w:marBottom w:val="0"/>
          <w:divBdr>
            <w:top w:val="none" w:sz="0" w:space="0" w:color="auto"/>
            <w:left w:val="none" w:sz="0" w:space="0" w:color="auto"/>
            <w:bottom w:val="none" w:sz="0" w:space="0" w:color="auto"/>
            <w:right w:val="none" w:sz="0" w:space="0" w:color="auto"/>
          </w:divBdr>
        </w:div>
        <w:div w:id="691420058">
          <w:marLeft w:val="0"/>
          <w:marRight w:val="0"/>
          <w:marTop w:val="0"/>
          <w:marBottom w:val="0"/>
          <w:divBdr>
            <w:top w:val="none" w:sz="0" w:space="0" w:color="auto"/>
            <w:left w:val="none" w:sz="0" w:space="0" w:color="auto"/>
            <w:bottom w:val="none" w:sz="0" w:space="0" w:color="auto"/>
            <w:right w:val="none" w:sz="0" w:space="0" w:color="auto"/>
          </w:divBdr>
        </w:div>
        <w:div w:id="1408458882">
          <w:marLeft w:val="0"/>
          <w:marRight w:val="0"/>
          <w:marTop w:val="0"/>
          <w:marBottom w:val="0"/>
          <w:divBdr>
            <w:top w:val="none" w:sz="0" w:space="0" w:color="auto"/>
            <w:left w:val="none" w:sz="0" w:space="0" w:color="auto"/>
            <w:bottom w:val="none" w:sz="0" w:space="0" w:color="auto"/>
            <w:right w:val="none" w:sz="0" w:space="0" w:color="auto"/>
          </w:divBdr>
        </w:div>
        <w:div w:id="456877539">
          <w:marLeft w:val="0"/>
          <w:marRight w:val="0"/>
          <w:marTop w:val="0"/>
          <w:marBottom w:val="0"/>
          <w:divBdr>
            <w:top w:val="none" w:sz="0" w:space="0" w:color="auto"/>
            <w:left w:val="none" w:sz="0" w:space="0" w:color="auto"/>
            <w:bottom w:val="none" w:sz="0" w:space="0" w:color="auto"/>
            <w:right w:val="none" w:sz="0" w:space="0" w:color="auto"/>
          </w:divBdr>
        </w:div>
      </w:divsChild>
    </w:div>
    <w:div w:id="599685228">
      <w:bodyDiv w:val="1"/>
      <w:marLeft w:val="0"/>
      <w:marRight w:val="0"/>
      <w:marTop w:val="0"/>
      <w:marBottom w:val="0"/>
      <w:divBdr>
        <w:top w:val="none" w:sz="0" w:space="0" w:color="auto"/>
        <w:left w:val="none" w:sz="0" w:space="0" w:color="auto"/>
        <w:bottom w:val="none" w:sz="0" w:space="0" w:color="auto"/>
        <w:right w:val="none" w:sz="0" w:space="0" w:color="auto"/>
      </w:divBdr>
      <w:divsChild>
        <w:div w:id="2048681389">
          <w:marLeft w:val="0"/>
          <w:marRight w:val="0"/>
          <w:marTop w:val="0"/>
          <w:marBottom w:val="0"/>
          <w:divBdr>
            <w:top w:val="none" w:sz="0" w:space="0" w:color="auto"/>
            <w:left w:val="none" w:sz="0" w:space="0" w:color="auto"/>
            <w:bottom w:val="none" w:sz="0" w:space="0" w:color="auto"/>
            <w:right w:val="none" w:sz="0" w:space="0" w:color="auto"/>
          </w:divBdr>
        </w:div>
        <w:div w:id="1843619773">
          <w:marLeft w:val="0"/>
          <w:marRight w:val="0"/>
          <w:marTop w:val="0"/>
          <w:marBottom w:val="0"/>
          <w:divBdr>
            <w:top w:val="none" w:sz="0" w:space="0" w:color="auto"/>
            <w:left w:val="none" w:sz="0" w:space="0" w:color="auto"/>
            <w:bottom w:val="none" w:sz="0" w:space="0" w:color="auto"/>
            <w:right w:val="none" w:sz="0" w:space="0" w:color="auto"/>
          </w:divBdr>
        </w:div>
        <w:div w:id="1299871830">
          <w:marLeft w:val="0"/>
          <w:marRight w:val="0"/>
          <w:marTop w:val="0"/>
          <w:marBottom w:val="0"/>
          <w:divBdr>
            <w:top w:val="none" w:sz="0" w:space="0" w:color="auto"/>
            <w:left w:val="none" w:sz="0" w:space="0" w:color="auto"/>
            <w:bottom w:val="none" w:sz="0" w:space="0" w:color="auto"/>
            <w:right w:val="none" w:sz="0" w:space="0" w:color="auto"/>
          </w:divBdr>
        </w:div>
        <w:div w:id="1500465867">
          <w:marLeft w:val="0"/>
          <w:marRight w:val="0"/>
          <w:marTop w:val="0"/>
          <w:marBottom w:val="0"/>
          <w:divBdr>
            <w:top w:val="none" w:sz="0" w:space="0" w:color="auto"/>
            <w:left w:val="none" w:sz="0" w:space="0" w:color="auto"/>
            <w:bottom w:val="none" w:sz="0" w:space="0" w:color="auto"/>
            <w:right w:val="none" w:sz="0" w:space="0" w:color="auto"/>
          </w:divBdr>
        </w:div>
        <w:div w:id="1770201341">
          <w:marLeft w:val="0"/>
          <w:marRight w:val="0"/>
          <w:marTop w:val="0"/>
          <w:marBottom w:val="0"/>
          <w:divBdr>
            <w:top w:val="none" w:sz="0" w:space="0" w:color="auto"/>
            <w:left w:val="none" w:sz="0" w:space="0" w:color="auto"/>
            <w:bottom w:val="none" w:sz="0" w:space="0" w:color="auto"/>
            <w:right w:val="none" w:sz="0" w:space="0" w:color="auto"/>
          </w:divBdr>
        </w:div>
        <w:div w:id="1090389454">
          <w:marLeft w:val="0"/>
          <w:marRight w:val="0"/>
          <w:marTop w:val="0"/>
          <w:marBottom w:val="0"/>
          <w:divBdr>
            <w:top w:val="none" w:sz="0" w:space="0" w:color="auto"/>
            <w:left w:val="none" w:sz="0" w:space="0" w:color="auto"/>
            <w:bottom w:val="none" w:sz="0" w:space="0" w:color="auto"/>
            <w:right w:val="none" w:sz="0" w:space="0" w:color="auto"/>
          </w:divBdr>
        </w:div>
      </w:divsChild>
    </w:div>
    <w:div w:id="617682880">
      <w:bodyDiv w:val="1"/>
      <w:marLeft w:val="0"/>
      <w:marRight w:val="0"/>
      <w:marTop w:val="0"/>
      <w:marBottom w:val="0"/>
      <w:divBdr>
        <w:top w:val="none" w:sz="0" w:space="0" w:color="auto"/>
        <w:left w:val="none" w:sz="0" w:space="0" w:color="auto"/>
        <w:bottom w:val="none" w:sz="0" w:space="0" w:color="auto"/>
        <w:right w:val="none" w:sz="0" w:space="0" w:color="auto"/>
      </w:divBdr>
    </w:div>
    <w:div w:id="631788852">
      <w:bodyDiv w:val="1"/>
      <w:marLeft w:val="0"/>
      <w:marRight w:val="0"/>
      <w:marTop w:val="0"/>
      <w:marBottom w:val="0"/>
      <w:divBdr>
        <w:top w:val="none" w:sz="0" w:space="0" w:color="auto"/>
        <w:left w:val="none" w:sz="0" w:space="0" w:color="auto"/>
        <w:bottom w:val="none" w:sz="0" w:space="0" w:color="auto"/>
        <w:right w:val="none" w:sz="0" w:space="0" w:color="auto"/>
      </w:divBdr>
      <w:divsChild>
        <w:div w:id="1201362190">
          <w:marLeft w:val="0"/>
          <w:marRight w:val="0"/>
          <w:marTop w:val="0"/>
          <w:marBottom w:val="0"/>
          <w:divBdr>
            <w:top w:val="none" w:sz="0" w:space="0" w:color="auto"/>
            <w:left w:val="none" w:sz="0" w:space="0" w:color="auto"/>
            <w:bottom w:val="none" w:sz="0" w:space="0" w:color="auto"/>
            <w:right w:val="none" w:sz="0" w:space="0" w:color="auto"/>
          </w:divBdr>
        </w:div>
        <w:div w:id="1051929708">
          <w:marLeft w:val="0"/>
          <w:marRight w:val="0"/>
          <w:marTop w:val="0"/>
          <w:marBottom w:val="0"/>
          <w:divBdr>
            <w:top w:val="none" w:sz="0" w:space="0" w:color="auto"/>
            <w:left w:val="none" w:sz="0" w:space="0" w:color="auto"/>
            <w:bottom w:val="none" w:sz="0" w:space="0" w:color="auto"/>
            <w:right w:val="none" w:sz="0" w:space="0" w:color="auto"/>
          </w:divBdr>
        </w:div>
        <w:div w:id="1313876539">
          <w:marLeft w:val="0"/>
          <w:marRight w:val="0"/>
          <w:marTop w:val="0"/>
          <w:marBottom w:val="0"/>
          <w:divBdr>
            <w:top w:val="none" w:sz="0" w:space="0" w:color="auto"/>
            <w:left w:val="none" w:sz="0" w:space="0" w:color="auto"/>
            <w:bottom w:val="none" w:sz="0" w:space="0" w:color="auto"/>
            <w:right w:val="none" w:sz="0" w:space="0" w:color="auto"/>
          </w:divBdr>
        </w:div>
        <w:div w:id="86732069">
          <w:marLeft w:val="0"/>
          <w:marRight w:val="0"/>
          <w:marTop w:val="0"/>
          <w:marBottom w:val="0"/>
          <w:divBdr>
            <w:top w:val="none" w:sz="0" w:space="0" w:color="auto"/>
            <w:left w:val="none" w:sz="0" w:space="0" w:color="auto"/>
            <w:bottom w:val="none" w:sz="0" w:space="0" w:color="auto"/>
            <w:right w:val="none" w:sz="0" w:space="0" w:color="auto"/>
          </w:divBdr>
        </w:div>
      </w:divsChild>
    </w:div>
    <w:div w:id="634023188">
      <w:bodyDiv w:val="1"/>
      <w:marLeft w:val="0"/>
      <w:marRight w:val="0"/>
      <w:marTop w:val="0"/>
      <w:marBottom w:val="0"/>
      <w:divBdr>
        <w:top w:val="none" w:sz="0" w:space="0" w:color="auto"/>
        <w:left w:val="none" w:sz="0" w:space="0" w:color="auto"/>
        <w:bottom w:val="none" w:sz="0" w:space="0" w:color="auto"/>
        <w:right w:val="none" w:sz="0" w:space="0" w:color="auto"/>
      </w:divBdr>
    </w:div>
    <w:div w:id="637566119">
      <w:bodyDiv w:val="1"/>
      <w:marLeft w:val="0"/>
      <w:marRight w:val="0"/>
      <w:marTop w:val="0"/>
      <w:marBottom w:val="0"/>
      <w:divBdr>
        <w:top w:val="none" w:sz="0" w:space="0" w:color="auto"/>
        <w:left w:val="none" w:sz="0" w:space="0" w:color="auto"/>
        <w:bottom w:val="none" w:sz="0" w:space="0" w:color="auto"/>
        <w:right w:val="none" w:sz="0" w:space="0" w:color="auto"/>
      </w:divBdr>
      <w:divsChild>
        <w:div w:id="1718891337">
          <w:marLeft w:val="0"/>
          <w:marRight w:val="0"/>
          <w:marTop w:val="0"/>
          <w:marBottom w:val="0"/>
          <w:divBdr>
            <w:top w:val="none" w:sz="0" w:space="0" w:color="auto"/>
            <w:left w:val="none" w:sz="0" w:space="0" w:color="auto"/>
            <w:bottom w:val="none" w:sz="0" w:space="0" w:color="auto"/>
            <w:right w:val="none" w:sz="0" w:space="0" w:color="auto"/>
          </w:divBdr>
        </w:div>
        <w:div w:id="719670028">
          <w:marLeft w:val="0"/>
          <w:marRight w:val="0"/>
          <w:marTop w:val="0"/>
          <w:marBottom w:val="0"/>
          <w:divBdr>
            <w:top w:val="none" w:sz="0" w:space="0" w:color="auto"/>
            <w:left w:val="none" w:sz="0" w:space="0" w:color="auto"/>
            <w:bottom w:val="none" w:sz="0" w:space="0" w:color="auto"/>
            <w:right w:val="none" w:sz="0" w:space="0" w:color="auto"/>
          </w:divBdr>
        </w:div>
        <w:div w:id="1546523276">
          <w:marLeft w:val="0"/>
          <w:marRight w:val="0"/>
          <w:marTop w:val="0"/>
          <w:marBottom w:val="0"/>
          <w:divBdr>
            <w:top w:val="none" w:sz="0" w:space="0" w:color="auto"/>
            <w:left w:val="none" w:sz="0" w:space="0" w:color="auto"/>
            <w:bottom w:val="none" w:sz="0" w:space="0" w:color="auto"/>
            <w:right w:val="none" w:sz="0" w:space="0" w:color="auto"/>
          </w:divBdr>
        </w:div>
        <w:div w:id="1815216974">
          <w:marLeft w:val="0"/>
          <w:marRight w:val="0"/>
          <w:marTop w:val="0"/>
          <w:marBottom w:val="0"/>
          <w:divBdr>
            <w:top w:val="none" w:sz="0" w:space="0" w:color="auto"/>
            <w:left w:val="none" w:sz="0" w:space="0" w:color="auto"/>
            <w:bottom w:val="none" w:sz="0" w:space="0" w:color="auto"/>
            <w:right w:val="none" w:sz="0" w:space="0" w:color="auto"/>
          </w:divBdr>
        </w:div>
      </w:divsChild>
    </w:div>
    <w:div w:id="649291024">
      <w:bodyDiv w:val="1"/>
      <w:marLeft w:val="0"/>
      <w:marRight w:val="0"/>
      <w:marTop w:val="0"/>
      <w:marBottom w:val="0"/>
      <w:divBdr>
        <w:top w:val="none" w:sz="0" w:space="0" w:color="auto"/>
        <w:left w:val="none" w:sz="0" w:space="0" w:color="auto"/>
        <w:bottom w:val="none" w:sz="0" w:space="0" w:color="auto"/>
        <w:right w:val="none" w:sz="0" w:space="0" w:color="auto"/>
      </w:divBdr>
      <w:divsChild>
        <w:div w:id="61607247">
          <w:marLeft w:val="0"/>
          <w:marRight w:val="0"/>
          <w:marTop w:val="0"/>
          <w:marBottom w:val="0"/>
          <w:divBdr>
            <w:top w:val="none" w:sz="0" w:space="0" w:color="auto"/>
            <w:left w:val="none" w:sz="0" w:space="0" w:color="auto"/>
            <w:bottom w:val="none" w:sz="0" w:space="0" w:color="auto"/>
            <w:right w:val="none" w:sz="0" w:space="0" w:color="auto"/>
          </w:divBdr>
        </w:div>
        <w:div w:id="416827847">
          <w:marLeft w:val="0"/>
          <w:marRight w:val="0"/>
          <w:marTop w:val="0"/>
          <w:marBottom w:val="0"/>
          <w:divBdr>
            <w:top w:val="none" w:sz="0" w:space="0" w:color="auto"/>
            <w:left w:val="none" w:sz="0" w:space="0" w:color="auto"/>
            <w:bottom w:val="none" w:sz="0" w:space="0" w:color="auto"/>
            <w:right w:val="none" w:sz="0" w:space="0" w:color="auto"/>
          </w:divBdr>
        </w:div>
        <w:div w:id="660619095">
          <w:marLeft w:val="0"/>
          <w:marRight w:val="0"/>
          <w:marTop w:val="0"/>
          <w:marBottom w:val="0"/>
          <w:divBdr>
            <w:top w:val="none" w:sz="0" w:space="0" w:color="auto"/>
            <w:left w:val="none" w:sz="0" w:space="0" w:color="auto"/>
            <w:bottom w:val="none" w:sz="0" w:space="0" w:color="auto"/>
            <w:right w:val="none" w:sz="0" w:space="0" w:color="auto"/>
          </w:divBdr>
        </w:div>
        <w:div w:id="1736853600">
          <w:marLeft w:val="0"/>
          <w:marRight w:val="0"/>
          <w:marTop w:val="0"/>
          <w:marBottom w:val="0"/>
          <w:divBdr>
            <w:top w:val="none" w:sz="0" w:space="0" w:color="auto"/>
            <w:left w:val="none" w:sz="0" w:space="0" w:color="auto"/>
            <w:bottom w:val="none" w:sz="0" w:space="0" w:color="auto"/>
            <w:right w:val="none" w:sz="0" w:space="0" w:color="auto"/>
          </w:divBdr>
        </w:div>
        <w:div w:id="1654210650">
          <w:marLeft w:val="0"/>
          <w:marRight w:val="0"/>
          <w:marTop w:val="0"/>
          <w:marBottom w:val="0"/>
          <w:divBdr>
            <w:top w:val="none" w:sz="0" w:space="0" w:color="auto"/>
            <w:left w:val="none" w:sz="0" w:space="0" w:color="auto"/>
            <w:bottom w:val="none" w:sz="0" w:space="0" w:color="auto"/>
            <w:right w:val="none" w:sz="0" w:space="0" w:color="auto"/>
          </w:divBdr>
        </w:div>
      </w:divsChild>
    </w:div>
    <w:div w:id="692194193">
      <w:bodyDiv w:val="1"/>
      <w:marLeft w:val="0"/>
      <w:marRight w:val="0"/>
      <w:marTop w:val="0"/>
      <w:marBottom w:val="0"/>
      <w:divBdr>
        <w:top w:val="none" w:sz="0" w:space="0" w:color="auto"/>
        <w:left w:val="none" w:sz="0" w:space="0" w:color="auto"/>
        <w:bottom w:val="none" w:sz="0" w:space="0" w:color="auto"/>
        <w:right w:val="none" w:sz="0" w:space="0" w:color="auto"/>
      </w:divBdr>
      <w:divsChild>
        <w:div w:id="2142649727">
          <w:marLeft w:val="0"/>
          <w:marRight w:val="0"/>
          <w:marTop w:val="0"/>
          <w:marBottom w:val="0"/>
          <w:divBdr>
            <w:top w:val="none" w:sz="0" w:space="0" w:color="auto"/>
            <w:left w:val="none" w:sz="0" w:space="0" w:color="auto"/>
            <w:bottom w:val="none" w:sz="0" w:space="0" w:color="auto"/>
            <w:right w:val="none" w:sz="0" w:space="0" w:color="auto"/>
          </w:divBdr>
        </w:div>
        <w:div w:id="216085973">
          <w:marLeft w:val="0"/>
          <w:marRight w:val="0"/>
          <w:marTop w:val="0"/>
          <w:marBottom w:val="0"/>
          <w:divBdr>
            <w:top w:val="none" w:sz="0" w:space="0" w:color="auto"/>
            <w:left w:val="none" w:sz="0" w:space="0" w:color="auto"/>
            <w:bottom w:val="none" w:sz="0" w:space="0" w:color="auto"/>
            <w:right w:val="none" w:sz="0" w:space="0" w:color="auto"/>
          </w:divBdr>
        </w:div>
        <w:div w:id="1589386665">
          <w:marLeft w:val="0"/>
          <w:marRight w:val="0"/>
          <w:marTop w:val="0"/>
          <w:marBottom w:val="0"/>
          <w:divBdr>
            <w:top w:val="none" w:sz="0" w:space="0" w:color="auto"/>
            <w:left w:val="none" w:sz="0" w:space="0" w:color="auto"/>
            <w:bottom w:val="none" w:sz="0" w:space="0" w:color="auto"/>
            <w:right w:val="none" w:sz="0" w:space="0" w:color="auto"/>
          </w:divBdr>
        </w:div>
        <w:div w:id="1438134915">
          <w:marLeft w:val="0"/>
          <w:marRight w:val="0"/>
          <w:marTop w:val="0"/>
          <w:marBottom w:val="0"/>
          <w:divBdr>
            <w:top w:val="none" w:sz="0" w:space="0" w:color="auto"/>
            <w:left w:val="none" w:sz="0" w:space="0" w:color="auto"/>
            <w:bottom w:val="none" w:sz="0" w:space="0" w:color="auto"/>
            <w:right w:val="none" w:sz="0" w:space="0" w:color="auto"/>
          </w:divBdr>
        </w:div>
        <w:div w:id="1028331803">
          <w:marLeft w:val="0"/>
          <w:marRight w:val="0"/>
          <w:marTop w:val="0"/>
          <w:marBottom w:val="0"/>
          <w:divBdr>
            <w:top w:val="none" w:sz="0" w:space="0" w:color="auto"/>
            <w:left w:val="none" w:sz="0" w:space="0" w:color="auto"/>
            <w:bottom w:val="none" w:sz="0" w:space="0" w:color="auto"/>
            <w:right w:val="none" w:sz="0" w:space="0" w:color="auto"/>
          </w:divBdr>
        </w:div>
        <w:div w:id="912198189">
          <w:marLeft w:val="0"/>
          <w:marRight w:val="0"/>
          <w:marTop w:val="0"/>
          <w:marBottom w:val="0"/>
          <w:divBdr>
            <w:top w:val="none" w:sz="0" w:space="0" w:color="auto"/>
            <w:left w:val="none" w:sz="0" w:space="0" w:color="auto"/>
            <w:bottom w:val="none" w:sz="0" w:space="0" w:color="auto"/>
            <w:right w:val="none" w:sz="0" w:space="0" w:color="auto"/>
          </w:divBdr>
        </w:div>
        <w:div w:id="938685958">
          <w:marLeft w:val="0"/>
          <w:marRight w:val="0"/>
          <w:marTop w:val="0"/>
          <w:marBottom w:val="0"/>
          <w:divBdr>
            <w:top w:val="none" w:sz="0" w:space="0" w:color="auto"/>
            <w:left w:val="none" w:sz="0" w:space="0" w:color="auto"/>
            <w:bottom w:val="none" w:sz="0" w:space="0" w:color="auto"/>
            <w:right w:val="none" w:sz="0" w:space="0" w:color="auto"/>
          </w:divBdr>
        </w:div>
        <w:div w:id="1348410052">
          <w:marLeft w:val="0"/>
          <w:marRight w:val="0"/>
          <w:marTop w:val="0"/>
          <w:marBottom w:val="0"/>
          <w:divBdr>
            <w:top w:val="none" w:sz="0" w:space="0" w:color="auto"/>
            <w:left w:val="none" w:sz="0" w:space="0" w:color="auto"/>
            <w:bottom w:val="none" w:sz="0" w:space="0" w:color="auto"/>
            <w:right w:val="none" w:sz="0" w:space="0" w:color="auto"/>
          </w:divBdr>
        </w:div>
      </w:divsChild>
    </w:div>
    <w:div w:id="719013818">
      <w:bodyDiv w:val="1"/>
      <w:marLeft w:val="0"/>
      <w:marRight w:val="0"/>
      <w:marTop w:val="0"/>
      <w:marBottom w:val="0"/>
      <w:divBdr>
        <w:top w:val="none" w:sz="0" w:space="0" w:color="auto"/>
        <w:left w:val="none" w:sz="0" w:space="0" w:color="auto"/>
        <w:bottom w:val="none" w:sz="0" w:space="0" w:color="auto"/>
        <w:right w:val="none" w:sz="0" w:space="0" w:color="auto"/>
      </w:divBdr>
      <w:divsChild>
        <w:div w:id="2024163969">
          <w:marLeft w:val="0"/>
          <w:marRight w:val="0"/>
          <w:marTop w:val="0"/>
          <w:marBottom w:val="0"/>
          <w:divBdr>
            <w:top w:val="none" w:sz="0" w:space="0" w:color="auto"/>
            <w:left w:val="none" w:sz="0" w:space="0" w:color="auto"/>
            <w:bottom w:val="none" w:sz="0" w:space="0" w:color="auto"/>
            <w:right w:val="none" w:sz="0" w:space="0" w:color="auto"/>
          </w:divBdr>
        </w:div>
        <w:div w:id="1698115001">
          <w:marLeft w:val="0"/>
          <w:marRight w:val="0"/>
          <w:marTop w:val="0"/>
          <w:marBottom w:val="0"/>
          <w:divBdr>
            <w:top w:val="none" w:sz="0" w:space="0" w:color="auto"/>
            <w:left w:val="none" w:sz="0" w:space="0" w:color="auto"/>
            <w:bottom w:val="none" w:sz="0" w:space="0" w:color="auto"/>
            <w:right w:val="none" w:sz="0" w:space="0" w:color="auto"/>
          </w:divBdr>
        </w:div>
        <w:div w:id="1398505106">
          <w:marLeft w:val="0"/>
          <w:marRight w:val="0"/>
          <w:marTop w:val="0"/>
          <w:marBottom w:val="0"/>
          <w:divBdr>
            <w:top w:val="none" w:sz="0" w:space="0" w:color="auto"/>
            <w:left w:val="none" w:sz="0" w:space="0" w:color="auto"/>
            <w:bottom w:val="none" w:sz="0" w:space="0" w:color="auto"/>
            <w:right w:val="none" w:sz="0" w:space="0" w:color="auto"/>
          </w:divBdr>
        </w:div>
        <w:div w:id="1834641339">
          <w:marLeft w:val="0"/>
          <w:marRight w:val="0"/>
          <w:marTop w:val="0"/>
          <w:marBottom w:val="0"/>
          <w:divBdr>
            <w:top w:val="none" w:sz="0" w:space="0" w:color="auto"/>
            <w:left w:val="none" w:sz="0" w:space="0" w:color="auto"/>
            <w:bottom w:val="none" w:sz="0" w:space="0" w:color="auto"/>
            <w:right w:val="none" w:sz="0" w:space="0" w:color="auto"/>
          </w:divBdr>
        </w:div>
        <w:div w:id="1415586306">
          <w:marLeft w:val="0"/>
          <w:marRight w:val="0"/>
          <w:marTop w:val="0"/>
          <w:marBottom w:val="0"/>
          <w:divBdr>
            <w:top w:val="none" w:sz="0" w:space="0" w:color="auto"/>
            <w:left w:val="none" w:sz="0" w:space="0" w:color="auto"/>
            <w:bottom w:val="none" w:sz="0" w:space="0" w:color="auto"/>
            <w:right w:val="none" w:sz="0" w:space="0" w:color="auto"/>
          </w:divBdr>
        </w:div>
      </w:divsChild>
    </w:div>
    <w:div w:id="778599742">
      <w:bodyDiv w:val="1"/>
      <w:marLeft w:val="0"/>
      <w:marRight w:val="0"/>
      <w:marTop w:val="0"/>
      <w:marBottom w:val="0"/>
      <w:divBdr>
        <w:top w:val="none" w:sz="0" w:space="0" w:color="auto"/>
        <w:left w:val="none" w:sz="0" w:space="0" w:color="auto"/>
        <w:bottom w:val="none" w:sz="0" w:space="0" w:color="auto"/>
        <w:right w:val="none" w:sz="0" w:space="0" w:color="auto"/>
      </w:divBdr>
      <w:divsChild>
        <w:div w:id="2135638899">
          <w:marLeft w:val="0"/>
          <w:marRight w:val="0"/>
          <w:marTop w:val="0"/>
          <w:marBottom w:val="0"/>
          <w:divBdr>
            <w:top w:val="none" w:sz="0" w:space="0" w:color="auto"/>
            <w:left w:val="none" w:sz="0" w:space="0" w:color="auto"/>
            <w:bottom w:val="none" w:sz="0" w:space="0" w:color="auto"/>
            <w:right w:val="none" w:sz="0" w:space="0" w:color="auto"/>
          </w:divBdr>
        </w:div>
        <w:div w:id="1466124052">
          <w:marLeft w:val="0"/>
          <w:marRight w:val="0"/>
          <w:marTop w:val="0"/>
          <w:marBottom w:val="0"/>
          <w:divBdr>
            <w:top w:val="none" w:sz="0" w:space="0" w:color="auto"/>
            <w:left w:val="none" w:sz="0" w:space="0" w:color="auto"/>
            <w:bottom w:val="none" w:sz="0" w:space="0" w:color="auto"/>
            <w:right w:val="none" w:sz="0" w:space="0" w:color="auto"/>
          </w:divBdr>
        </w:div>
        <w:div w:id="900942519">
          <w:marLeft w:val="0"/>
          <w:marRight w:val="0"/>
          <w:marTop w:val="0"/>
          <w:marBottom w:val="0"/>
          <w:divBdr>
            <w:top w:val="none" w:sz="0" w:space="0" w:color="auto"/>
            <w:left w:val="none" w:sz="0" w:space="0" w:color="auto"/>
            <w:bottom w:val="none" w:sz="0" w:space="0" w:color="auto"/>
            <w:right w:val="none" w:sz="0" w:space="0" w:color="auto"/>
          </w:divBdr>
        </w:div>
        <w:div w:id="1590651806">
          <w:marLeft w:val="0"/>
          <w:marRight w:val="0"/>
          <w:marTop w:val="0"/>
          <w:marBottom w:val="0"/>
          <w:divBdr>
            <w:top w:val="none" w:sz="0" w:space="0" w:color="auto"/>
            <w:left w:val="none" w:sz="0" w:space="0" w:color="auto"/>
            <w:bottom w:val="none" w:sz="0" w:space="0" w:color="auto"/>
            <w:right w:val="none" w:sz="0" w:space="0" w:color="auto"/>
          </w:divBdr>
        </w:div>
        <w:div w:id="81335940">
          <w:marLeft w:val="0"/>
          <w:marRight w:val="0"/>
          <w:marTop w:val="0"/>
          <w:marBottom w:val="0"/>
          <w:divBdr>
            <w:top w:val="none" w:sz="0" w:space="0" w:color="auto"/>
            <w:left w:val="none" w:sz="0" w:space="0" w:color="auto"/>
            <w:bottom w:val="none" w:sz="0" w:space="0" w:color="auto"/>
            <w:right w:val="none" w:sz="0" w:space="0" w:color="auto"/>
          </w:divBdr>
        </w:div>
      </w:divsChild>
    </w:div>
    <w:div w:id="779492830">
      <w:bodyDiv w:val="1"/>
      <w:marLeft w:val="0"/>
      <w:marRight w:val="0"/>
      <w:marTop w:val="0"/>
      <w:marBottom w:val="0"/>
      <w:divBdr>
        <w:top w:val="none" w:sz="0" w:space="0" w:color="auto"/>
        <w:left w:val="none" w:sz="0" w:space="0" w:color="auto"/>
        <w:bottom w:val="none" w:sz="0" w:space="0" w:color="auto"/>
        <w:right w:val="none" w:sz="0" w:space="0" w:color="auto"/>
      </w:divBdr>
      <w:divsChild>
        <w:div w:id="883129395">
          <w:marLeft w:val="0"/>
          <w:marRight w:val="0"/>
          <w:marTop w:val="0"/>
          <w:marBottom w:val="0"/>
          <w:divBdr>
            <w:top w:val="none" w:sz="0" w:space="0" w:color="auto"/>
            <w:left w:val="none" w:sz="0" w:space="0" w:color="auto"/>
            <w:bottom w:val="none" w:sz="0" w:space="0" w:color="auto"/>
            <w:right w:val="none" w:sz="0" w:space="0" w:color="auto"/>
          </w:divBdr>
        </w:div>
        <w:div w:id="1005207322">
          <w:marLeft w:val="0"/>
          <w:marRight w:val="0"/>
          <w:marTop w:val="0"/>
          <w:marBottom w:val="0"/>
          <w:divBdr>
            <w:top w:val="none" w:sz="0" w:space="0" w:color="auto"/>
            <w:left w:val="none" w:sz="0" w:space="0" w:color="auto"/>
            <w:bottom w:val="none" w:sz="0" w:space="0" w:color="auto"/>
            <w:right w:val="none" w:sz="0" w:space="0" w:color="auto"/>
          </w:divBdr>
        </w:div>
        <w:div w:id="1088843756">
          <w:marLeft w:val="0"/>
          <w:marRight w:val="0"/>
          <w:marTop w:val="0"/>
          <w:marBottom w:val="0"/>
          <w:divBdr>
            <w:top w:val="none" w:sz="0" w:space="0" w:color="auto"/>
            <w:left w:val="none" w:sz="0" w:space="0" w:color="auto"/>
            <w:bottom w:val="none" w:sz="0" w:space="0" w:color="auto"/>
            <w:right w:val="none" w:sz="0" w:space="0" w:color="auto"/>
          </w:divBdr>
        </w:div>
        <w:div w:id="711345594">
          <w:marLeft w:val="0"/>
          <w:marRight w:val="0"/>
          <w:marTop w:val="0"/>
          <w:marBottom w:val="0"/>
          <w:divBdr>
            <w:top w:val="none" w:sz="0" w:space="0" w:color="auto"/>
            <w:left w:val="none" w:sz="0" w:space="0" w:color="auto"/>
            <w:bottom w:val="none" w:sz="0" w:space="0" w:color="auto"/>
            <w:right w:val="none" w:sz="0" w:space="0" w:color="auto"/>
          </w:divBdr>
        </w:div>
        <w:div w:id="1031953803">
          <w:marLeft w:val="0"/>
          <w:marRight w:val="0"/>
          <w:marTop w:val="0"/>
          <w:marBottom w:val="0"/>
          <w:divBdr>
            <w:top w:val="none" w:sz="0" w:space="0" w:color="auto"/>
            <w:left w:val="none" w:sz="0" w:space="0" w:color="auto"/>
            <w:bottom w:val="none" w:sz="0" w:space="0" w:color="auto"/>
            <w:right w:val="none" w:sz="0" w:space="0" w:color="auto"/>
          </w:divBdr>
        </w:div>
        <w:div w:id="783158997">
          <w:marLeft w:val="0"/>
          <w:marRight w:val="0"/>
          <w:marTop w:val="0"/>
          <w:marBottom w:val="0"/>
          <w:divBdr>
            <w:top w:val="none" w:sz="0" w:space="0" w:color="auto"/>
            <w:left w:val="none" w:sz="0" w:space="0" w:color="auto"/>
            <w:bottom w:val="none" w:sz="0" w:space="0" w:color="auto"/>
            <w:right w:val="none" w:sz="0" w:space="0" w:color="auto"/>
          </w:divBdr>
        </w:div>
        <w:div w:id="1877811436">
          <w:marLeft w:val="0"/>
          <w:marRight w:val="0"/>
          <w:marTop w:val="0"/>
          <w:marBottom w:val="0"/>
          <w:divBdr>
            <w:top w:val="none" w:sz="0" w:space="0" w:color="auto"/>
            <w:left w:val="none" w:sz="0" w:space="0" w:color="auto"/>
            <w:bottom w:val="none" w:sz="0" w:space="0" w:color="auto"/>
            <w:right w:val="none" w:sz="0" w:space="0" w:color="auto"/>
          </w:divBdr>
        </w:div>
      </w:divsChild>
    </w:div>
    <w:div w:id="815292643">
      <w:bodyDiv w:val="1"/>
      <w:marLeft w:val="0"/>
      <w:marRight w:val="0"/>
      <w:marTop w:val="0"/>
      <w:marBottom w:val="0"/>
      <w:divBdr>
        <w:top w:val="none" w:sz="0" w:space="0" w:color="auto"/>
        <w:left w:val="none" w:sz="0" w:space="0" w:color="auto"/>
        <w:bottom w:val="none" w:sz="0" w:space="0" w:color="auto"/>
        <w:right w:val="none" w:sz="0" w:space="0" w:color="auto"/>
      </w:divBdr>
      <w:divsChild>
        <w:div w:id="482427162">
          <w:marLeft w:val="0"/>
          <w:marRight w:val="0"/>
          <w:marTop w:val="0"/>
          <w:marBottom w:val="0"/>
          <w:divBdr>
            <w:top w:val="none" w:sz="0" w:space="0" w:color="auto"/>
            <w:left w:val="none" w:sz="0" w:space="0" w:color="auto"/>
            <w:bottom w:val="none" w:sz="0" w:space="0" w:color="auto"/>
            <w:right w:val="none" w:sz="0" w:space="0" w:color="auto"/>
          </w:divBdr>
        </w:div>
        <w:div w:id="1716538413">
          <w:marLeft w:val="0"/>
          <w:marRight w:val="0"/>
          <w:marTop w:val="0"/>
          <w:marBottom w:val="0"/>
          <w:divBdr>
            <w:top w:val="none" w:sz="0" w:space="0" w:color="auto"/>
            <w:left w:val="none" w:sz="0" w:space="0" w:color="auto"/>
            <w:bottom w:val="none" w:sz="0" w:space="0" w:color="auto"/>
            <w:right w:val="none" w:sz="0" w:space="0" w:color="auto"/>
          </w:divBdr>
        </w:div>
        <w:div w:id="144595080">
          <w:marLeft w:val="0"/>
          <w:marRight w:val="0"/>
          <w:marTop w:val="0"/>
          <w:marBottom w:val="0"/>
          <w:divBdr>
            <w:top w:val="none" w:sz="0" w:space="0" w:color="auto"/>
            <w:left w:val="none" w:sz="0" w:space="0" w:color="auto"/>
            <w:bottom w:val="none" w:sz="0" w:space="0" w:color="auto"/>
            <w:right w:val="none" w:sz="0" w:space="0" w:color="auto"/>
          </w:divBdr>
        </w:div>
        <w:div w:id="1196776878">
          <w:marLeft w:val="0"/>
          <w:marRight w:val="0"/>
          <w:marTop w:val="0"/>
          <w:marBottom w:val="0"/>
          <w:divBdr>
            <w:top w:val="none" w:sz="0" w:space="0" w:color="auto"/>
            <w:left w:val="none" w:sz="0" w:space="0" w:color="auto"/>
            <w:bottom w:val="none" w:sz="0" w:space="0" w:color="auto"/>
            <w:right w:val="none" w:sz="0" w:space="0" w:color="auto"/>
          </w:divBdr>
        </w:div>
        <w:div w:id="1363894208">
          <w:marLeft w:val="0"/>
          <w:marRight w:val="0"/>
          <w:marTop w:val="0"/>
          <w:marBottom w:val="0"/>
          <w:divBdr>
            <w:top w:val="none" w:sz="0" w:space="0" w:color="auto"/>
            <w:left w:val="none" w:sz="0" w:space="0" w:color="auto"/>
            <w:bottom w:val="none" w:sz="0" w:space="0" w:color="auto"/>
            <w:right w:val="none" w:sz="0" w:space="0" w:color="auto"/>
          </w:divBdr>
        </w:div>
        <w:div w:id="162360267">
          <w:marLeft w:val="0"/>
          <w:marRight w:val="0"/>
          <w:marTop w:val="0"/>
          <w:marBottom w:val="0"/>
          <w:divBdr>
            <w:top w:val="none" w:sz="0" w:space="0" w:color="auto"/>
            <w:left w:val="none" w:sz="0" w:space="0" w:color="auto"/>
            <w:bottom w:val="none" w:sz="0" w:space="0" w:color="auto"/>
            <w:right w:val="none" w:sz="0" w:space="0" w:color="auto"/>
          </w:divBdr>
        </w:div>
        <w:div w:id="1090663622">
          <w:marLeft w:val="0"/>
          <w:marRight w:val="0"/>
          <w:marTop w:val="0"/>
          <w:marBottom w:val="0"/>
          <w:divBdr>
            <w:top w:val="none" w:sz="0" w:space="0" w:color="auto"/>
            <w:left w:val="none" w:sz="0" w:space="0" w:color="auto"/>
            <w:bottom w:val="none" w:sz="0" w:space="0" w:color="auto"/>
            <w:right w:val="none" w:sz="0" w:space="0" w:color="auto"/>
          </w:divBdr>
        </w:div>
        <w:div w:id="1232346029">
          <w:marLeft w:val="0"/>
          <w:marRight w:val="0"/>
          <w:marTop w:val="0"/>
          <w:marBottom w:val="0"/>
          <w:divBdr>
            <w:top w:val="none" w:sz="0" w:space="0" w:color="auto"/>
            <w:left w:val="none" w:sz="0" w:space="0" w:color="auto"/>
            <w:bottom w:val="none" w:sz="0" w:space="0" w:color="auto"/>
            <w:right w:val="none" w:sz="0" w:space="0" w:color="auto"/>
          </w:divBdr>
        </w:div>
        <w:div w:id="135953165">
          <w:marLeft w:val="0"/>
          <w:marRight w:val="0"/>
          <w:marTop w:val="0"/>
          <w:marBottom w:val="0"/>
          <w:divBdr>
            <w:top w:val="none" w:sz="0" w:space="0" w:color="auto"/>
            <w:left w:val="none" w:sz="0" w:space="0" w:color="auto"/>
            <w:bottom w:val="none" w:sz="0" w:space="0" w:color="auto"/>
            <w:right w:val="none" w:sz="0" w:space="0" w:color="auto"/>
          </w:divBdr>
        </w:div>
        <w:div w:id="2105958273">
          <w:marLeft w:val="0"/>
          <w:marRight w:val="0"/>
          <w:marTop w:val="0"/>
          <w:marBottom w:val="0"/>
          <w:divBdr>
            <w:top w:val="none" w:sz="0" w:space="0" w:color="auto"/>
            <w:left w:val="none" w:sz="0" w:space="0" w:color="auto"/>
            <w:bottom w:val="none" w:sz="0" w:space="0" w:color="auto"/>
            <w:right w:val="none" w:sz="0" w:space="0" w:color="auto"/>
          </w:divBdr>
        </w:div>
      </w:divsChild>
    </w:div>
    <w:div w:id="822696548">
      <w:bodyDiv w:val="1"/>
      <w:marLeft w:val="0"/>
      <w:marRight w:val="0"/>
      <w:marTop w:val="0"/>
      <w:marBottom w:val="0"/>
      <w:divBdr>
        <w:top w:val="none" w:sz="0" w:space="0" w:color="auto"/>
        <w:left w:val="none" w:sz="0" w:space="0" w:color="auto"/>
        <w:bottom w:val="none" w:sz="0" w:space="0" w:color="auto"/>
        <w:right w:val="none" w:sz="0" w:space="0" w:color="auto"/>
      </w:divBdr>
      <w:divsChild>
        <w:div w:id="1815950240">
          <w:marLeft w:val="0"/>
          <w:marRight w:val="0"/>
          <w:marTop w:val="0"/>
          <w:marBottom w:val="0"/>
          <w:divBdr>
            <w:top w:val="none" w:sz="0" w:space="0" w:color="auto"/>
            <w:left w:val="none" w:sz="0" w:space="0" w:color="auto"/>
            <w:bottom w:val="none" w:sz="0" w:space="0" w:color="auto"/>
            <w:right w:val="none" w:sz="0" w:space="0" w:color="auto"/>
          </w:divBdr>
        </w:div>
        <w:div w:id="486750556">
          <w:marLeft w:val="0"/>
          <w:marRight w:val="0"/>
          <w:marTop w:val="0"/>
          <w:marBottom w:val="0"/>
          <w:divBdr>
            <w:top w:val="none" w:sz="0" w:space="0" w:color="auto"/>
            <w:left w:val="none" w:sz="0" w:space="0" w:color="auto"/>
            <w:bottom w:val="none" w:sz="0" w:space="0" w:color="auto"/>
            <w:right w:val="none" w:sz="0" w:space="0" w:color="auto"/>
          </w:divBdr>
        </w:div>
        <w:div w:id="1202135613">
          <w:marLeft w:val="0"/>
          <w:marRight w:val="0"/>
          <w:marTop w:val="0"/>
          <w:marBottom w:val="0"/>
          <w:divBdr>
            <w:top w:val="none" w:sz="0" w:space="0" w:color="auto"/>
            <w:left w:val="none" w:sz="0" w:space="0" w:color="auto"/>
            <w:bottom w:val="none" w:sz="0" w:space="0" w:color="auto"/>
            <w:right w:val="none" w:sz="0" w:space="0" w:color="auto"/>
          </w:divBdr>
        </w:div>
        <w:div w:id="114911239">
          <w:marLeft w:val="0"/>
          <w:marRight w:val="0"/>
          <w:marTop w:val="0"/>
          <w:marBottom w:val="0"/>
          <w:divBdr>
            <w:top w:val="none" w:sz="0" w:space="0" w:color="auto"/>
            <w:left w:val="none" w:sz="0" w:space="0" w:color="auto"/>
            <w:bottom w:val="none" w:sz="0" w:space="0" w:color="auto"/>
            <w:right w:val="none" w:sz="0" w:space="0" w:color="auto"/>
          </w:divBdr>
        </w:div>
      </w:divsChild>
    </w:div>
    <w:div w:id="875386416">
      <w:bodyDiv w:val="1"/>
      <w:marLeft w:val="0"/>
      <w:marRight w:val="0"/>
      <w:marTop w:val="0"/>
      <w:marBottom w:val="0"/>
      <w:divBdr>
        <w:top w:val="none" w:sz="0" w:space="0" w:color="auto"/>
        <w:left w:val="none" w:sz="0" w:space="0" w:color="auto"/>
        <w:bottom w:val="none" w:sz="0" w:space="0" w:color="auto"/>
        <w:right w:val="none" w:sz="0" w:space="0" w:color="auto"/>
      </w:divBdr>
    </w:div>
    <w:div w:id="886911314">
      <w:bodyDiv w:val="1"/>
      <w:marLeft w:val="0"/>
      <w:marRight w:val="0"/>
      <w:marTop w:val="0"/>
      <w:marBottom w:val="0"/>
      <w:divBdr>
        <w:top w:val="none" w:sz="0" w:space="0" w:color="auto"/>
        <w:left w:val="none" w:sz="0" w:space="0" w:color="auto"/>
        <w:bottom w:val="none" w:sz="0" w:space="0" w:color="auto"/>
        <w:right w:val="none" w:sz="0" w:space="0" w:color="auto"/>
      </w:divBdr>
      <w:divsChild>
        <w:div w:id="102189946">
          <w:marLeft w:val="0"/>
          <w:marRight w:val="0"/>
          <w:marTop w:val="0"/>
          <w:marBottom w:val="0"/>
          <w:divBdr>
            <w:top w:val="none" w:sz="0" w:space="0" w:color="auto"/>
            <w:left w:val="none" w:sz="0" w:space="0" w:color="auto"/>
            <w:bottom w:val="none" w:sz="0" w:space="0" w:color="auto"/>
            <w:right w:val="none" w:sz="0" w:space="0" w:color="auto"/>
          </w:divBdr>
        </w:div>
        <w:div w:id="1056392292">
          <w:marLeft w:val="0"/>
          <w:marRight w:val="0"/>
          <w:marTop w:val="0"/>
          <w:marBottom w:val="0"/>
          <w:divBdr>
            <w:top w:val="none" w:sz="0" w:space="0" w:color="auto"/>
            <w:left w:val="none" w:sz="0" w:space="0" w:color="auto"/>
            <w:bottom w:val="none" w:sz="0" w:space="0" w:color="auto"/>
            <w:right w:val="none" w:sz="0" w:space="0" w:color="auto"/>
          </w:divBdr>
        </w:div>
        <w:div w:id="423765011">
          <w:marLeft w:val="0"/>
          <w:marRight w:val="0"/>
          <w:marTop w:val="0"/>
          <w:marBottom w:val="0"/>
          <w:divBdr>
            <w:top w:val="none" w:sz="0" w:space="0" w:color="auto"/>
            <w:left w:val="none" w:sz="0" w:space="0" w:color="auto"/>
            <w:bottom w:val="none" w:sz="0" w:space="0" w:color="auto"/>
            <w:right w:val="none" w:sz="0" w:space="0" w:color="auto"/>
          </w:divBdr>
        </w:div>
        <w:div w:id="368651338">
          <w:marLeft w:val="0"/>
          <w:marRight w:val="0"/>
          <w:marTop w:val="0"/>
          <w:marBottom w:val="0"/>
          <w:divBdr>
            <w:top w:val="none" w:sz="0" w:space="0" w:color="auto"/>
            <w:left w:val="none" w:sz="0" w:space="0" w:color="auto"/>
            <w:bottom w:val="none" w:sz="0" w:space="0" w:color="auto"/>
            <w:right w:val="none" w:sz="0" w:space="0" w:color="auto"/>
          </w:divBdr>
        </w:div>
        <w:div w:id="1860267143">
          <w:marLeft w:val="0"/>
          <w:marRight w:val="0"/>
          <w:marTop w:val="0"/>
          <w:marBottom w:val="0"/>
          <w:divBdr>
            <w:top w:val="none" w:sz="0" w:space="0" w:color="auto"/>
            <w:left w:val="none" w:sz="0" w:space="0" w:color="auto"/>
            <w:bottom w:val="none" w:sz="0" w:space="0" w:color="auto"/>
            <w:right w:val="none" w:sz="0" w:space="0" w:color="auto"/>
          </w:divBdr>
        </w:div>
        <w:div w:id="1722711904">
          <w:marLeft w:val="0"/>
          <w:marRight w:val="0"/>
          <w:marTop w:val="0"/>
          <w:marBottom w:val="0"/>
          <w:divBdr>
            <w:top w:val="none" w:sz="0" w:space="0" w:color="auto"/>
            <w:left w:val="none" w:sz="0" w:space="0" w:color="auto"/>
            <w:bottom w:val="none" w:sz="0" w:space="0" w:color="auto"/>
            <w:right w:val="none" w:sz="0" w:space="0" w:color="auto"/>
          </w:divBdr>
        </w:div>
        <w:div w:id="1866746214">
          <w:marLeft w:val="0"/>
          <w:marRight w:val="0"/>
          <w:marTop w:val="0"/>
          <w:marBottom w:val="0"/>
          <w:divBdr>
            <w:top w:val="none" w:sz="0" w:space="0" w:color="auto"/>
            <w:left w:val="none" w:sz="0" w:space="0" w:color="auto"/>
            <w:bottom w:val="none" w:sz="0" w:space="0" w:color="auto"/>
            <w:right w:val="none" w:sz="0" w:space="0" w:color="auto"/>
          </w:divBdr>
        </w:div>
      </w:divsChild>
    </w:div>
    <w:div w:id="900094407">
      <w:bodyDiv w:val="1"/>
      <w:marLeft w:val="0"/>
      <w:marRight w:val="0"/>
      <w:marTop w:val="0"/>
      <w:marBottom w:val="0"/>
      <w:divBdr>
        <w:top w:val="none" w:sz="0" w:space="0" w:color="auto"/>
        <w:left w:val="none" w:sz="0" w:space="0" w:color="auto"/>
        <w:bottom w:val="none" w:sz="0" w:space="0" w:color="auto"/>
        <w:right w:val="none" w:sz="0" w:space="0" w:color="auto"/>
      </w:divBdr>
      <w:divsChild>
        <w:div w:id="1390113801">
          <w:marLeft w:val="0"/>
          <w:marRight w:val="0"/>
          <w:marTop w:val="0"/>
          <w:marBottom w:val="0"/>
          <w:divBdr>
            <w:top w:val="none" w:sz="0" w:space="0" w:color="auto"/>
            <w:left w:val="none" w:sz="0" w:space="0" w:color="auto"/>
            <w:bottom w:val="none" w:sz="0" w:space="0" w:color="auto"/>
            <w:right w:val="none" w:sz="0" w:space="0" w:color="auto"/>
          </w:divBdr>
          <w:divsChild>
            <w:div w:id="846210977">
              <w:marLeft w:val="0"/>
              <w:marRight w:val="0"/>
              <w:marTop w:val="0"/>
              <w:marBottom w:val="0"/>
              <w:divBdr>
                <w:top w:val="none" w:sz="0" w:space="0" w:color="auto"/>
                <w:left w:val="none" w:sz="0" w:space="0" w:color="auto"/>
                <w:bottom w:val="none" w:sz="0" w:space="0" w:color="auto"/>
                <w:right w:val="none" w:sz="0" w:space="0" w:color="auto"/>
              </w:divBdr>
              <w:divsChild>
                <w:div w:id="1278178964">
                  <w:marLeft w:val="0"/>
                  <w:marRight w:val="0"/>
                  <w:marTop w:val="0"/>
                  <w:marBottom w:val="0"/>
                  <w:divBdr>
                    <w:top w:val="none" w:sz="0" w:space="0" w:color="auto"/>
                    <w:left w:val="none" w:sz="0" w:space="0" w:color="auto"/>
                    <w:bottom w:val="none" w:sz="0" w:space="0" w:color="auto"/>
                    <w:right w:val="none" w:sz="0" w:space="0" w:color="auto"/>
                  </w:divBdr>
                  <w:divsChild>
                    <w:div w:id="1271162799">
                      <w:marLeft w:val="0"/>
                      <w:marRight w:val="0"/>
                      <w:marTop w:val="0"/>
                      <w:marBottom w:val="0"/>
                      <w:divBdr>
                        <w:top w:val="none" w:sz="0" w:space="0" w:color="auto"/>
                        <w:left w:val="none" w:sz="0" w:space="0" w:color="auto"/>
                        <w:bottom w:val="none" w:sz="0" w:space="0" w:color="auto"/>
                        <w:right w:val="none" w:sz="0" w:space="0" w:color="auto"/>
                      </w:divBdr>
                      <w:divsChild>
                        <w:div w:id="1059013295">
                          <w:marLeft w:val="0"/>
                          <w:marRight w:val="0"/>
                          <w:marTop w:val="0"/>
                          <w:marBottom w:val="0"/>
                          <w:divBdr>
                            <w:top w:val="none" w:sz="0" w:space="0" w:color="auto"/>
                            <w:left w:val="none" w:sz="0" w:space="0" w:color="auto"/>
                            <w:bottom w:val="none" w:sz="0" w:space="0" w:color="auto"/>
                            <w:right w:val="none" w:sz="0" w:space="0" w:color="auto"/>
                          </w:divBdr>
                          <w:divsChild>
                            <w:div w:id="22287453">
                              <w:marLeft w:val="0"/>
                              <w:marRight w:val="0"/>
                              <w:marTop w:val="0"/>
                              <w:marBottom w:val="0"/>
                              <w:divBdr>
                                <w:top w:val="none" w:sz="0" w:space="0" w:color="auto"/>
                                <w:left w:val="none" w:sz="0" w:space="0" w:color="auto"/>
                                <w:bottom w:val="none" w:sz="0" w:space="0" w:color="auto"/>
                                <w:right w:val="none" w:sz="0" w:space="0" w:color="auto"/>
                              </w:divBdr>
                              <w:divsChild>
                                <w:div w:id="8869594">
                                  <w:marLeft w:val="0"/>
                                  <w:marRight w:val="0"/>
                                  <w:marTop w:val="0"/>
                                  <w:marBottom w:val="0"/>
                                  <w:divBdr>
                                    <w:top w:val="none" w:sz="0" w:space="0" w:color="auto"/>
                                    <w:left w:val="none" w:sz="0" w:space="0" w:color="auto"/>
                                    <w:bottom w:val="none" w:sz="0" w:space="0" w:color="auto"/>
                                    <w:right w:val="none" w:sz="0" w:space="0" w:color="auto"/>
                                  </w:divBdr>
                                  <w:divsChild>
                                    <w:div w:id="31649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075841">
      <w:bodyDiv w:val="1"/>
      <w:marLeft w:val="0"/>
      <w:marRight w:val="0"/>
      <w:marTop w:val="0"/>
      <w:marBottom w:val="0"/>
      <w:divBdr>
        <w:top w:val="none" w:sz="0" w:space="0" w:color="auto"/>
        <w:left w:val="none" w:sz="0" w:space="0" w:color="auto"/>
        <w:bottom w:val="none" w:sz="0" w:space="0" w:color="auto"/>
        <w:right w:val="none" w:sz="0" w:space="0" w:color="auto"/>
      </w:divBdr>
      <w:divsChild>
        <w:div w:id="1223910979">
          <w:marLeft w:val="0"/>
          <w:marRight w:val="0"/>
          <w:marTop w:val="0"/>
          <w:marBottom w:val="0"/>
          <w:divBdr>
            <w:top w:val="none" w:sz="0" w:space="0" w:color="auto"/>
            <w:left w:val="none" w:sz="0" w:space="0" w:color="auto"/>
            <w:bottom w:val="none" w:sz="0" w:space="0" w:color="auto"/>
            <w:right w:val="none" w:sz="0" w:space="0" w:color="auto"/>
          </w:divBdr>
        </w:div>
        <w:div w:id="948781460">
          <w:marLeft w:val="0"/>
          <w:marRight w:val="0"/>
          <w:marTop w:val="0"/>
          <w:marBottom w:val="0"/>
          <w:divBdr>
            <w:top w:val="none" w:sz="0" w:space="0" w:color="auto"/>
            <w:left w:val="none" w:sz="0" w:space="0" w:color="auto"/>
            <w:bottom w:val="none" w:sz="0" w:space="0" w:color="auto"/>
            <w:right w:val="none" w:sz="0" w:space="0" w:color="auto"/>
          </w:divBdr>
        </w:div>
        <w:div w:id="1081173190">
          <w:marLeft w:val="0"/>
          <w:marRight w:val="0"/>
          <w:marTop w:val="0"/>
          <w:marBottom w:val="0"/>
          <w:divBdr>
            <w:top w:val="none" w:sz="0" w:space="0" w:color="auto"/>
            <w:left w:val="none" w:sz="0" w:space="0" w:color="auto"/>
            <w:bottom w:val="none" w:sz="0" w:space="0" w:color="auto"/>
            <w:right w:val="none" w:sz="0" w:space="0" w:color="auto"/>
          </w:divBdr>
        </w:div>
        <w:div w:id="229772493">
          <w:marLeft w:val="0"/>
          <w:marRight w:val="0"/>
          <w:marTop w:val="0"/>
          <w:marBottom w:val="0"/>
          <w:divBdr>
            <w:top w:val="none" w:sz="0" w:space="0" w:color="auto"/>
            <w:left w:val="none" w:sz="0" w:space="0" w:color="auto"/>
            <w:bottom w:val="none" w:sz="0" w:space="0" w:color="auto"/>
            <w:right w:val="none" w:sz="0" w:space="0" w:color="auto"/>
          </w:divBdr>
        </w:div>
      </w:divsChild>
    </w:div>
    <w:div w:id="997617655">
      <w:bodyDiv w:val="1"/>
      <w:marLeft w:val="0"/>
      <w:marRight w:val="0"/>
      <w:marTop w:val="0"/>
      <w:marBottom w:val="0"/>
      <w:divBdr>
        <w:top w:val="none" w:sz="0" w:space="0" w:color="auto"/>
        <w:left w:val="none" w:sz="0" w:space="0" w:color="auto"/>
        <w:bottom w:val="none" w:sz="0" w:space="0" w:color="auto"/>
        <w:right w:val="none" w:sz="0" w:space="0" w:color="auto"/>
      </w:divBdr>
      <w:divsChild>
        <w:div w:id="2060977868">
          <w:marLeft w:val="0"/>
          <w:marRight w:val="0"/>
          <w:marTop w:val="0"/>
          <w:marBottom w:val="0"/>
          <w:divBdr>
            <w:top w:val="none" w:sz="0" w:space="0" w:color="auto"/>
            <w:left w:val="none" w:sz="0" w:space="0" w:color="auto"/>
            <w:bottom w:val="none" w:sz="0" w:space="0" w:color="auto"/>
            <w:right w:val="none" w:sz="0" w:space="0" w:color="auto"/>
          </w:divBdr>
          <w:divsChild>
            <w:div w:id="2035574160">
              <w:marLeft w:val="0"/>
              <w:marRight w:val="0"/>
              <w:marTop w:val="0"/>
              <w:marBottom w:val="0"/>
              <w:divBdr>
                <w:top w:val="none" w:sz="0" w:space="0" w:color="auto"/>
                <w:left w:val="none" w:sz="0" w:space="0" w:color="auto"/>
                <w:bottom w:val="none" w:sz="0" w:space="0" w:color="auto"/>
                <w:right w:val="none" w:sz="0" w:space="0" w:color="auto"/>
              </w:divBdr>
              <w:divsChild>
                <w:div w:id="1269968035">
                  <w:marLeft w:val="0"/>
                  <w:marRight w:val="0"/>
                  <w:marTop w:val="0"/>
                  <w:marBottom w:val="0"/>
                  <w:divBdr>
                    <w:top w:val="none" w:sz="0" w:space="0" w:color="auto"/>
                    <w:left w:val="none" w:sz="0" w:space="0" w:color="auto"/>
                    <w:bottom w:val="none" w:sz="0" w:space="0" w:color="auto"/>
                    <w:right w:val="none" w:sz="0" w:space="0" w:color="auto"/>
                  </w:divBdr>
                  <w:divsChild>
                    <w:div w:id="1361782782">
                      <w:marLeft w:val="0"/>
                      <w:marRight w:val="0"/>
                      <w:marTop w:val="0"/>
                      <w:marBottom w:val="0"/>
                      <w:divBdr>
                        <w:top w:val="none" w:sz="0" w:space="0" w:color="auto"/>
                        <w:left w:val="none" w:sz="0" w:space="0" w:color="auto"/>
                        <w:bottom w:val="none" w:sz="0" w:space="0" w:color="auto"/>
                        <w:right w:val="none" w:sz="0" w:space="0" w:color="auto"/>
                      </w:divBdr>
                      <w:divsChild>
                        <w:div w:id="171919334">
                          <w:marLeft w:val="0"/>
                          <w:marRight w:val="0"/>
                          <w:marTop w:val="0"/>
                          <w:marBottom w:val="0"/>
                          <w:divBdr>
                            <w:top w:val="none" w:sz="0" w:space="0" w:color="auto"/>
                            <w:left w:val="none" w:sz="0" w:space="0" w:color="auto"/>
                            <w:bottom w:val="none" w:sz="0" w:space="0" w:color="auto"/>
                            <w:right w:val="none" w:sz="0" w:space="0" w:color="auto"/>
                          </w:divBdr>
                          <w:divsChild>
                            <w:div w:id="1545484262">
                              <w:marLeft w:val="0"/>
                              <w:marRight w:val="0"/>
                              <w:marTop w:val="0"/>
                              <w:marBottom w:val="0"/>
                              <w:divBdr>
                                <w:top w:val="none" w:sz="0" w:space="0" w:color="auto"/>
                                <w:left w:val="none" w:sz="0" w:space="0" w:color="auto"/>
                                <w:bottom w:val="none" w:sz="0" w:space="0" w:color="auto"/>
                                <w:right w:val="none" w:sz="0" w:space="0" w:color="auto"/>
                              </w:divBdr>
                              <w:divsChild>
                                <w:div w:id="1875116735">
                                  <w:marLeft w:val="0"/>
                                  <w:marRight w:val="0"/>
                                  <w:marTop w:val="0"/>
                                  <w:marBottom w:val="0"/>
                                  <w:divBdr>
                                    <w:top w:val="none" w:sz="0" w:space="0" w:color="auto"/>
                                    <w:left w:val="none" w:sz="0" w:space="0" w:color="auto"/>
                                    <w:bottom w:val="none" w:sz="0" w:space="0" w:color="auto"/>
                                    <w:right w:val="none" w:sz="0" w:space="0" w:color="auto"/>
                                  </w:divBdr>
                                  <w:divsChild>
                                    <w:div w:id="17974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281554">
      <w:bodyDiv w:val="1"/>
      <w:marLeft w:val="0"/>
      <w:marRight w:val="0"/>
      <w:marTop w:val="0"/>
      <w:marBottom w:val="0"/>
      <w:divBdr>
        <w:top w:val="none" w:sz="0" w:space="0" w:color="auto"/>
        <w:left w:val="none" w:sz="0" w:space="0" w:color="auto"/>
        <w:bottom w:val="none" w:sz="0" w:space="0" w:color="auto"/>
        <w:right w:val="none" w:sz="0" w:space="0" w:color="auto"/>
      </w:divBdr>
      <w:divsChild>
        <w:div w:id="1106072623">
          <w:marLeft w:val="0"/>
          <w:marRight w:val="0"/>
          <w:marTop w:val="0"/>
          <w:marBottom w:val="0"/>
          <w:divBdr>
            <w:top w:val="none" w:sz="0" w:space="0" w:color="auto"/>
            <w:left w:val="none" w:sz="0" w:space="0" w:color="auto"/>
            <w:bottom w:val="none" w:sz="0" w:space="0" w:color="auto"/>
            <w:right w:val="none" w:sz="0" w:space="0" w:color="auto"/>
          </w:divBdr>
        </w:div>
        <w:div w:id="1260259928">
          <w:marLeft w:val="0"/>
          <w:marRight w:val="0"/>
          <w:marTop w:val="0"/>
          <w:marBottom w:val="0"/>
          <w:divBdr>
            <w:top w:val="none" w:sz="0" w:space="0" w:color="auto"/>
            <w:left w:val="none" w:sz="0" w:space="0" w:color="auto"/>
            <w:bottom w:val="none" w:sz="0" w:space="0" w:color="auto"/>
            <w:right w:val="none" w:sz="0" w:space="0" w:color="auto"/>
          </w:divBdr>
        </w:div>
        <w:div w:id="1068578568">
          <w:marLeft w:val="0"/>
          <w:marRight w:val="0"/>
          <w:marTop w:val="0"/>
          <w:marBottom w:val="0"/>
          <w:divBdr>
            <w:top w:val="none" w:sz="0" w:space="0" w:color="auto"/>
            <w:left w:val="none" w:sz="0" w:space="0" w:color="auto"/>
            <w:bottom w:val="none" w:sz="0" w:space="0" w:color="auto"/>
            <w:right w:val="none" w:sz="0" w:space="0" w:color="auto"/>
          </w:divBdr>
        </w:div>
        <w:div w:id="894975822">
          <w:marLeft w:val="0"/>
          <w:marRight w:val="0"/>
          <w:marTop w:val="0"/>
          <w:marBottom w:val="0"/>
          <w:divBdr>
            <w:top w:val="none" w:sz="0" w:space="0" w:color="auto"/>
            <w:left w:val="none" w:sz="0" w:space="0" w:color="auto"/>
            <w:bottom w:val="none" w:sz="0" w:space="0" w:color="auto"/>
            <w:right w:val="none" w:sz="0" w:space="0" w:color="auto"/>
          </w:divBdr>
        </w:div>
      </w:divsChild>
    </w:div>
    <w:div w:id="1035957942">
      <w:bodyDiv w:val="1"/>
      <w:marLeft w:val="0"/>
      <w:marRight w:val="0"/>
      <w:marTop w:val="0"/>
      <w:marBottom w:val="0"/>
      <w:divBdr>
        <w:top w:val="none" w:sz="0" w:space="0" w:color="auto"/>
        <w:left w:val="none" w:sz="0" w:space="0" w:color="auto"/>
        <w:bottom w:val="none" w:sz="0" w:space="0" w:color="auto"/>
        <w:right w:val="none" w:sz="0" w:space="0" w:color="auto"/>
      </w:divBdr>
      <w:divsChild>
        <w:div w:id="620038935">
          <w:marLeft w:val="0"/>
          <w:marRight w:val="0"/>
          <w:marTop w:val="0"/>
          <w:marBottom w:val="0"/>
          <w:divBdr>
            <w:top w:val="none" w:sz="0" w:space="0" w:color="auto"/>
            <w:left w:val="none" w:sz="0" w:space="0" w:color="auto"/>
            <w:bottom w:val="none" w:sz="0" w:space="0" w:color="auto"/>
            <w:right w:val="none" w:sz="0" w:space="0" w:color="auto"/>
          </w:divBdr>
        </w:div>
        <w:div w:id="719748764">
          <w:marLeft w:val="0"/>
          <w:marRight w:val="0"/>
          <w:marTop w:val="0"/>
          <w:marBottom w:val="0"/>
          <w:divBdr>
            <w:top w:val="none" w:sz="0" w:space="0" w:color="auto"/>
            <w:left w:val="none" w:sz="0" w:space="0" w:color="auto"/>
            <w:bottom w:val="none" w:sz="0" w:space="0" w:color="auto"/>
            <w:right w:val="none" w:sz="0" w:space="0" w:color="auto"/>
          </w:divBdr>
        </w:div>
        <w:div w:id="1649742154">
          <w:marLeft w:val="0"/>
          <w:marRight w:val="0"/>
          <w:marTop w:val="0"/>
          <w:marBottom w:val="0"/>
          <w:divBdr>
            <w:top w:val="none" w:sz="0" w:space="0" w:color="auto"/>
            <w:left w:val="none" w:sz="0" w:space="0" w:color="auto"/>
            <w:bottom w:val="none" w:sz="0" w:space="0" w:color="auto"/>
            <w:right w:val="none" w:sz="0" w:space="0" w:color="auto"/>
          </w:divBdr>
        </w:div>
        <w:div w:id="229770988">
          <w:marLeft w:val="0"/>
          <w:marRight w:val="0"/>
          <w:marTop w:val="0"/>
          <w:marBottom w:val="0"/>
          <w:divBdr>
            <w:top w:val="none" w:sz="0" w:space="0" w:color="auto"/>
            <w:left w:val="none" w:sz="0" w:space="0" w:color="auto"/>
            <w:bottom w:val="none" w:sz="0" w:space="0" w:color="auto"/>
            <w:right w:val="none" w:sz="0" w:space="0" w:color="auto"/>
          </w:divBdr>
        </w:div>
        <w:div w:id="381096560">
          <w:marLeft w:val="0"/>
          <w:marRight w:val="0"/>
          <w:marTop w:val="0"/>
          <w:marBottom w:val="0"/>
          <w:divBdr>
            <w:top w:val="none" w:sz="0" w:space="0" w:color="auto"/>
            <w:left w:val="none" w:sz="0" w:space="0" w:color="auto"/>
            <w:bottom w:val="none" w:sz="0" w:space="0" w:color="auto"/>
            <w:right w:val="none" w:sz="0" w:space="0" w:color="auto"/>
          </w:divBdr>
        </w:div>
        <w:div w:id="597324701">
          <w:marLeft w:val="0"/>
          <w:marRight w:val="0"/>
          <w:marTop w:val="0"/>
          <w:marBottom w:val="0"/>
          <w:divBdr>
            <w:top w:val="none" w:sz="0" w:space="0" w:color="auto"/>
            <w:left w:val="none" w:sz="0" w:space="0" w:color="auto"/>
            <w:bottom w:val="none" w:sz="0" w:space="0" w:color="auto"/>
            <w:right w:val="none" w:sz="0" w:space="0" w:color="auto"/>
          </w:divBdr>
        </w:div>
      </w:divsChild>
    </w:div>
    <w:div w:id="1062603704">
      <w:bodyDiv w:val="1"/>
      <w:marLeft w:val="0"/>
      <w:marRight w:val="0"/>
      <w:marTop w:val="0"/>
      <w:marBottom w:val="0"/>
      <w:divBdr>
        <w:top w:val="none" w:sz="0" w:space="0" w:color="auto"/>
        <w:left w:val="none" w:sz="0" w:space="0" w:color="auto"/>
        <w:bottom w:val="none" w:sz="0" w:space="0" w:color="auto"/>
        <w:right w:val="none" w:sz="0" w:space="0" w:color="auto"/>
      </w:divBdr>
      <w:divsChild>
        <w:div w:id="1099523813">
          <w:marLeft w:val="0"/>
          <w:marRight w:val="0"/>
          <w:marTop w:val="0"/>
          <w:marBottom w:val="0"/>
          <w:divBdr>
            <w:top w:val="none" w:sz="0" w:space="0" w:color="auto"/>
            <w:left w:val="none" w:sz="0" w:space="0" w:color="auto"/>
            <w:bottom w:val="none" w:sz="0" w:space="0" w:color="auto"/>
            <w:right w:val="none" w:sz="0" w:space="0" w:color="auto"/>
          </w:divBdr>
        </w:div>
        <w:div w:id="1618560394">
          <w:marLeft w:val="0"/>
          <w:marRight w:val="0"/>
          <w:marTop w:val="0"/>
          <w:marBottom w:val="0"/>
          <w:divBdr>
            <w:top w:val="none" w:sz="0" w:space="0" w:color="auto"/>
            <w:left w:val="none" w:sz="0" w:space="0" w:color="auto"/>
            <w:bottom w:val="none" w:sz="0" w:space="0" w:color="auto"/>
            <w:right w:val="none" w:sz="0" w:space="0" w:color="auto"/>
          </w:divBdr>
        </w:div>
        <w:div w:id="1976399909">
          <w:marLeft w:val="0"/>
          <w:marRight w:val="0"/>
          <w:marTop w:val="0"/>
          <w:marBottom w:val="0"/>
          <w:divBdr>
            <w:top w:val="none" w:sz="0" w:space="0" w:color="auto"/>
            <w:left w:val="none" w:sz="0" w:space="0" w:color="auto"/>
            <w:bottom w:val="none" w:sz="0" w:space="0" w:color="auto"/>
            <w:right w:val="none" w:sz="0" w:space="0" w:color="auto"/>
          </w:divBdr>
        </w:div>
        <w:div w:id="986784930">
          <w:marLeft w:val="0"/>
          <w:marRight w:val="0"/>
          <w:marTop w:val="0"/>
          <w:marBottom w:val="0"/>
          <w:divBdr>
            <w:top w:val="none" w:sz="0" w:space="0" w:color="auto"/>
            <w:left w:val="none" w:sz="0" w:space="0" w:color="auto"/>
            <w:bottom w:val="none" w:sz="0" w:space="0" w:color="auto"/>
            <w:right w:val="none" w:sz="0" w:space="0" w:color="auto"/>
          </w:divBdr>
        </w:div>
        <w:div w:id="1917939690">
          <w:marLeft w:val="0"/>
          <w:marRight w:val="0"/>
          <w:marTop w:val="0"/>
          <w:marBottom w:val="0"/>
          <w:divBdr>
            <w:top w:val="none" w:sz="0" w:space="0" w:color="auto"/>
            <w:left w:val="none" w:sz="0" w:space="0" w:color="auto"/>
            <w:bottom w:val="none" w:sz="0" w:space="0" w:color="auto"/>
            <w:right w:val="none" w:sz="0" w:space="0" w:color="auto"/>
          </w:divBdr>
        </w:div>
      </w:divsChild>
    </w:div>
    <w:div w:id="1066106290">
      <w:bodyDiv w:val="1"/>
      <w:marLeft w:val="0"/>
      <w:marRight w:val="0"/>
      <w:marTop w:val="0"/>
      <w:marBottom w:val="0"/>
      <w:divBdr>
        <w:top w:val="none" w:sz="0" w:space="0" w:color="auto"/>
        <w:left w:val="none" w:sz="0" w:space="0" w:color="auto"/>
        <w:bottom w:val="none" w:sz="0" w:space="0" w:color="auto"/>
        <w:right w:val="none" w:sz="0" w:space="0" w:color="auto"/>
      </w:divBdr>
    </w:div>
    <w:div w:id="1074594112">
      <w:bodyDiv w:val="1"/>
      <w:marLeft w:val="0"/>
      <w:marRight w:val="0"/>
      <w:marTop w:val="0"/>
      <w:marBottom w:val="0"/>
      <w:divBdr>
        <w:top w:val="none" w:sz="0" w:space="0" w:color="auto"/>
        <w:left w:val="none" w:sz="0" w:space="0" w:color="auto"/>
        <w:bottom w:val="none" w:sz="0" w:space="0" w:color="auto"/>
        <w:right w:val="none" w:sz="0" w:space="0" w:color="auto"/>
      </w:divBdr>
      <w:divsChild>
        <w:div w:id="1276865607">
          <w:marLeft w:val="0"/>
          <w:marRight w:val="0"/>
          <w:marTop w:val="0"/>
          <w:marBottom w:val="0"/>
          <w:divBdr>
            <w:top w:val="none" w:sz="0" w:space="0" w:color="auto"/>
            <w:left w:val="none" w:sz="0" w:space="0" w:color="auto"/>
            <w:bottom w:val="none" w:sz="0" w:space="0" w:color="auto"/>
            <w:right w:val="none" w:sz="0" w:space="0" w:color="auto"/>
          </w:divBdr>
        </w:div>
        <w:div w:id="1449591220">
          <w:marLeft w:val="0"/>
          <w:marRight w:val="0"/>
          <w:marTop w:val="0"/>
          <w:marBottom w:val="0"/>
          <w:divBdr>
            <w:top w:val="none" w:sz="0" w:space="0" w:color="auto"/>
            <w:left w:val="none" w:sz="0" w:space="0" w:color="auto"/>
            <w:bottom w:val="none" w:sz="0" w:space="0" w:color="auto"/>
            <w:right w:val="none" w:sz="0" w:space="0" w:color="auto"/>
          </w:divBdr>
        </w:div>
        <w:div w:id="159200330">
          <w:marLeft w:val="0"/>
          <w:marRight w:val="0"/>
          <w:marTop w:val="0"/>
          <w:marBottom w:val="0"/>
          <w:divBdr>
            <w:top w:val="none" w:sz="0" w:space="0" w:color="auto"/>
            <w:left w:val="none" w:sz="0" w:space="0" w:color="auto"/>
            <w:bottom w:val="none" w:sz="0" w:space="0" w:color="auto"/>
            <w:right w:val="none" w:sz="0" w:space="0" w:color="auto"/>
          </w:divBdr>
        </w:div>
        <w:div w:id="1135949333">
          <w:marLeft w:val="0"/>
          <w:marRight w:val="0"/>
          <w:marTop w:val="0"/>
          <w:marBottom w:val="0"/>
          <w:divBdr>
            <w:top w:val="none" w:sz="0" w:space="0" w:color="auto"/>
            <w:left w:val="none" w:sz="0" w:space="0" w:color="auto"/>
            <w:bottom w:val="none" w:sz="0" w:space="0" w:color="auto"/>
            <w:right w:val="none" w:sz="0" w:space="0" w:color="auto"/>
          </w:divBdr>
        </w:div>
        <w:div w:id="1139421559">
          <w:marLeft w:val="0"/>
          <w:marRight w:val="0"/>
          <w:marTop w:val="0"/>
          <w:marBottom w:val="0"/>
          <w:divBdr>
            <w:top w:val="none" w:sz="0" w:space="0" w:color="auto"/>
            <w:left w:val="none" w:sz="0" w:space="0" w:color="auto"/>
            <w:bottom w:val="none" w:sz="0" w:space="0" w:color="auto"/>
            <w:right w:val="none" w:sz="0" w:space="0" w:color="auto"/>
          </w:divBdr>
        </w:div>
        <w:div w:id="948466963">
          <w:marLeft w:val="0"/>
          <w:marRight w:val="0"/>
          <w:marTop w:val="0"/>
          <w:marBottom w:val="0"/>
          <w:divBdr>
            <w:top w:val="none" w:sz="0" w:space="0" w:color="auto"/>
            <w:left w:val="none" w:sz="0" w:space="0" w:color="auto"/>
            <w:bottom w:val="none" w:sz="0" w:space="0" w:color="auto"/>
            <w:right w:val="none" w:sz="0" w:space="0" w:color="auto"/>
          </w:divBdr>
        </w:div>
        <w:div w:id="113716850">
          <w:marLeft w:val="0"/>
          <w:marRight w:val="0"/>
          <w:marTop w:val="0"/>
          <w:marBottom w:val="0"/>
          <w:divBdr>
            <w:top w:val="none" w:sz="0" w:space="0" w:color="auto"/>
            <w:left w:val="none" w:sz="0" w:space="0" w:color="auto"/>
            <w:bottom w:val="none" w:sz="0" w:space="0" w:color="auto"/>
            <w:right w:val="none" w:sz="0" w:space="0" w:color="auto"/>
          </w:divBdr>
        </w:div>
        <w:div w:id="1701514238">
          <w:marLeft w:val="0"/>
          <w:marRight w:val="0"/>
          <w:marTop w:val="0"/>
          <w:marBottom w:val="0"/>
          <w:divBdr>
            <w:top w:val="none" w:sz="0" w:space="0" w:color="auto"/>
            <w:left w:val="none" w:sz="0" w:space="0" w:color="auto"/>
            <w:bottom w:val="none" w:sz="0" w:space="0" w:color="auto"/>
            <w:right w:val="none" w:sz="0" w:space="0" w:color="auto"/>
          </w:divBdr>
        </w:div>
        <w:div w:id="1408645655">
          <w:marLeft w:val="0"/>
          <w:marRight w:val="0"/>
          <w:marTop w:val="0"/>
          <w:marBottom w:val="0"/>
          <w:divBdr>
            <w:top w:val="none" w:sz="0" w:space="0" w:color="auto"/>
            <w:left w:val="none" w:sz="0" w:space="0" w:color="auto"/>
            <w:bottom w:val="none" w:sz="0" w:space="0" w:color="auto"/>
            <w:right w:val="none" w:sz="0" w:space="0" w:color="auto"/>
          </w:divBdr>
        </w:div>
        <w:div w:id="391083779">
          <w:marLeft w:val="0"/>
          <w:marRight w:val="0"/>
          <w:marTop w:val="0"/>
          <w:marBottom w:val="0"/>
          <w:divBdr>
            <w:top w:val="none" w:sz="0" w:space="0" w:color="auto"/>
            <w:left w:val="none" w:sz="0" w:space="0" w:color="auto"/>
            <w:bottom w:val="none" w:sz="0" w:space="0" w:color="auto"/>
            <w:right w:val="none" w:sz="0" w:space="0" w:color="auto"/>
          </w:divBdr>
        </w:div>
      </w:divsChild>
    </w:div>
    <w:div w:id="1086922715">
      <w:bodyDiv w:val="1"/>
      <w:marLeft w:val="0"/>
      <w:marRight w:val="0"/>
      <w:marTop w:val="0"/>
      <w:marBottom w:val="0"/>
      <w:divBdr>
        <w:top w:val="none" w:sz="0" w:space="0" w:color="auto"/>
        <w:left w:val="none" w:sz="0" w:space="0" w:color="auto"/>
        <w:bottom w:val="none" w:sz="0" w:space="0" w:color="auto"/>
        <w:right w:val="none" w:sz="0" w:space="0" w:color="auto"/>
      </w:divBdr>
      <w:divsChild>
        <w:div w:id="1540321231">
          <w:marLeft w:val="0"/>
          <w:marRight w:val="0"/>
          <w:marTop w:val="0"/>
          <w:marBottom w:val="0"/>
          <w:divBdr>
            <w:top w:val="none" w:sz="0" w:space="0" w:color="auto"/>
            <w:left w:val="none" w:sz="0" w:space="0" w:color="auto"/>
            <w:bottom w:val="none" w:sz="0" w:space="0" w:color="auto"/>
            <w:right w:val="none" w:sz="0" w:space="0" w:color="auto"/>
          </w:divBdr>
        </w:div>
        <w:div w:id="424113902">
          <w:marLeft w:val="0"/>
          <w:marRight w:val="0"/>
          <w:marTop w:val="0"/>
          <w:marBottom w:val="0"/>
          <w:divBdr>
            <w:top w:val="none" w:sz="0" w:space="0" w:color="auto"/>
            <w:left w:val="none" w:sz="0" w:space="0" w:color="auto"/>
            <w:bottom w:val="none" w:sz="0" w:space="0" w:color="auto"/>
            <w:right w:val="none" w:sz="0" w:space="0" w:color="auto"/>
          </w:divBdr>
        </w:div>
        <w:div w:id="745302057">
          <w:marLeft w:val="0"/>
          <w:marRight w:val="0"/>
          <w:marTop w:val="0"/>
          <w:marBottom w:val="0"/>
          <w:divBdr>
            <w:top w:val="none" w:sz="0" w:space="0" w:color="auto"/>
            <w:left w:val="none" w:sz="0" w:space="0" w:color="auto"/>
            <w:bottom w:val="none" w:sz="0" w:space="0" w:color="auto"/>
            <w:right w:val="none" w:sz="0" w:space="0" w:color="auto"/>
          </w:divBdr>
        </w:div>
      </w:divsChild>
    </w:div>
    <w:div w:id="1112626767">
      <w:bodyDiv w:val="1"/>
      <w:marLeft w:val="0"/>
      <w:marRight w:val="0"/>
      <w:marTop w:val="0"/>
      <w:marBottom w:val="0"/>
      <w:divBdr>
        <w:top w:val="none" w:sz="0" w:space="0" w:color="auto"/>
        <w:left w:val="none" w:sz="0" w:space="0" w:color="auto"/>
        <w:bottom w:val="none" w:sz="0" w:space="0" w:color="auto"/>
        <w:right w:val="none" w:sz="0" w:space="0" w:color="auto"/>
      </w:divBdr>
      <w:divsChild>
        <w:div w:id="1661621624">
          <w:marLeft w:val="0"/>
          <w:marRight w:val="0"/>
          <w:marTop w:val="0"/>
          <w:marBottom w:val="0"/>
          <w:divBdr>
            <w:top w:val="none" w:sz="0" w:space="0" w:color="auto"/>
            <w:left w:val="none" w:sz="0" w:space="0" w:color="auto"/>
            <w:bottom w:val="none" w:sz="0" w:space="0" w:color="auto"/>
            <w:right w:val="none" w:sz="0" w:space="0" w:color="auto"/>
          </w:divBdr>
        </w:div>
        <w:div w:id="620957441">
          <w:marLeft w:val="0"/>
          <w:marRight w:val="0"/>
          <w:marTop w:val="0"/>
          <w:marBottom w:val="0"/>
          <w:divBdr>
            <w:top w:val="none" w:sz="0" w:space="0" w:color="auto"/>
            <w:left w:val="none" w:sz="0" w:space="0" w:color="auto"/>
            <w:bottom w:val="none" w:sz="0" w:space="0" w:color="auto"/>
            <w:right w:val="none" w:sz="0" w:space="0" w:color="auto"/>
          </w:divBdr>
        </w:div>
        <w:div w:id="612247416">
          <w:marLeft w:val="0"/>
          <w:marRight w:val="0"/>
          <w:marTop w:val="0"/>
          <w:marBottom w:val="0"/>
          <w:divBdr>
            <w:top w:val="none" w:sz="0" w:space="0" w:color="auto"/>
            <w:left w:val="none" w:sz="0" w:space="0" w:color="auto"/>
            <w:bottom w:val="none" w:sz="0" w:space="0" w:color="auto"/>
            <w:right w:val="none" w:sz="0" w:space="0" w:color="auto"/>
          </w:divBdr>
        </w:div>
        <w:div w:id="1594506895">
          <w:marLeft w:val="0"/>
          <w:marRight w:val="0"/>
          <w:marTop w:val="0"/>
          <w:marBottom w:val="0"/>
          <w:divBdr>
            <w:top w:val="none" w:sz="0" w:space="0" w:color="auto"/>
            <w:left w:val="none" w:sz="0" w:space="0" w:color="auto"/>
            <w:bottom w:val="none" w:sz="0" w:space="0" w:color="auto"/>
            <w:right w:val="none" w:sz="0" w:space="0" w:color="auto"/>
          </w:divBdr>
        </w:div>
        <w:div w:id="1621522862">
          <w:marLeft w:val="0"/>
          <w:marRight w:val="0"/>
          <w:marTop w:val="0"/>
          <w:marBottom w:val="0"/>
          <w:divBdr>
            <w:top w:val="none" w:sz="0" w:space="0" w:color="auto"/>
            <w:left w:val="none" w:sz="0" w:space="0" w:color="auto"/>
            <w:bottom w:val="none" w:sz="0" w:space="0" w:color="auto"/>
            <w:right w:val="none" w:sz="0" w:space="0" w:color="auto"/>
          </w:divBdr>
        </w:div>
        <w:div w:id="1307585369">
          <w:marLeft w:val="0"/>
          <w:marRight w:val="0"/>
          <w:marTop w:val="0"/>
          <w:marBottom w:val="0"/>
          <w:divBdr>
            <w:top w:val="none" w:sz="0" w:space="0" w:color="auto"/>
            <w:left w:val="none" w:sz="0" w:space="0" w:color="auto"/>
            <w:bottom w:val="none" w:sz="0" w:space="0" w:color="auto"/>
            <w:right w:val="none" w:sz="0" w:space="0" w:color="auto"/>
          </w:divBdr>
        </w:div>
      </w:divsChild>
    </w:div>
    <w:div w:id="1125076343">
      <w:bodyDiv w:val="1"/>
      <w:marLeft w:val="0"/>
      <w:marRight w:val="0"/>
      <w:marTop w:val="0"/>
      <w:marBottom w:val="0"/>
      <w:divBdr>
        <w:top w:val="none" w:sz="0" w:space="0" w:color="auto"/>
        <w:left w:val="none" w:sz="0" w:space="0" w:color="auto"/>
        <w:bottom w:val="none" w:sz="0" w:space="0" w:color="auto"/>
        <w:right w:val="none" w:sz="0" w:space="0" w:color="auto"/>
      </w:divBdr>
      <w:divsChild>
        <w:div w:id="2128892354">
          <w:marLeft w:val="0"/>
          <w:marRight w:val="0"/>
          <w:marTop w:val="0"/>
          <w:marBottom w:val="0"/>
          <w:divBdr>
            <w:top w:val="none" w:sz="0" w:space="0" w:color="auto"/>
            <w:left w:val="none" w:sz="0" w:space="0" w:color="auto"/>
            <w:bottom w:val="none" w:sz="0" w:space="0" w:color="auto"/>
            <w:right w:val="none" w:sz="0" w:space="0" w:color="auto"/>
          </w:divBdr>
        </w:div>
        <w:div w:id="974485351">
          <w:marLeft w:val="0"/>
          <w:marRight w:val="0"/>
          <w:marTop w:val="0"/>
          <w:marBottom w:val="0"/>
          <w:divBdr>
            <w:top w:val="none" w:sz="0" w:space="0" w:color="auto"/>
            <w:left w:val="none" w:sz="0" w:space="0" w:color="auto"/>
            <w:bottom w:val="none" w:sz="0" w:space="0" w:color="auto"/>
            <w:right w:val="none" w:sz="0" w:space="0" w:color="auto"/>
          </w:divBdr>
        </w:div>
        <w:div w:id="1237933167">
          <w:marLeft w:val="0"/>
          <w:marRight w:val="0"/>
          <w:marTop w:val="0"/>
          <w:marBottom w:val="0"/>
          <w:divBdr>
            <w:top w:val="none" w:sz="0" w:space="0" w:color="auto"/>
            <w:left w:val="none" w:sz="0" w:space="0" w:color="auto"/>
            <w:bottom w:val="none" w:sz="0" w:space="0" w:color="auto"/>
            <w:right w:val="none" w:sz="0" w:space="0" w:color="auto"/>
          </w:divBdr>
        </w:div>
        <w:div w:id="1037268295">
          <w:marLeft w:val="0"/>
          <w:marRight w:val="0"/>
          <w:marTop w:val="0"/>
          <w:marBottom w:val="0"/>
          <w:divBdr>
            <w:top w:val="none" w:sz="0" w:space="0" w:color="auto"/>
            <w:left w:val="none" w:sz="0" w:space="0" w:color="auto"/>
            <w:bottom w:val="none" w:sz="0" w:space="0" w:color="auto"/>
            <w:right w:val="none" w:sz="0" w:space="0" w:color="auto"/>
          </w:divBdr>
        </w:div>
        <w:div w:id="1158769892">
          <w:marLeft w:val="0"/>
          <w:marRight w:val="0"/>
          <w:marTop w:val="0"/>
          <w:marBottom w:val="0"/>
          <w:divBdr>
            <w:top w:val="none" w:sz="0" w:space="0" w:color="auto"/>
            <w:left w:val="none" w:sz="0" w:space="0" w:color="auto"/>
            <w:bottom w:val="none" w:sz="0" w:space="0" w:color="auto"/>
            <w:right w:val="none" w:sz="0" w:space="0" w:color="auto"/>
          </w:divBdr>
        </w:div>
        <w:div w:id="914169048">
          <w:marLeft w:val="0"/>
          <w:marRight w:val="0"/>
          <w:marTop w:val="0"/>
          <w:marBottom w:val="0"/>
          <w:divBdr>
            <w:top w:val="none" w:sz="0" w:space="0" w:color="auto"/>
            <w:left w:val="none" w:sz="0" w:space="0" w:color="auto"/>
            <w:bottom w:val="none" w:sz="0" w:space="0" w:color="auto"/>
            <w:right w:val="none" w:sz="0" w:space="0" w:color="auto"/>
          </w:divBdr>
        </w:div>
      </w:divsChild>
    </w:div>
    <w:div w:id="1134105546">
      <w:bodyDiv w:val="1"/>
      <w:marLeft w:val="0"/>
      <w:marRight w:val="0"/>
      <w:marTop w:val="0"/>
      <w:marBottom w:val="0"/>
      <w:divBdr>
        <w:top w:val="none" w:sz="0" w:space="0" w:color="auto"/>
        <w:left w:val="none" w:sz="0" w:space="0" w:color="auto"/>
        <w:bottom w:val="none" w:sz="0" w:space="0" w:color="auto"/>
        <w:right w:val="none" w:sz="0" w:space="0" w:color="auto"/>
      </w:divBdr>
    </w:div>
    <w:div w:id="1163230924">
      <w:bodyDiv w:val="1"/>
      <w:marLeft w:val="0"/>
      <w:marRight w:val="0"/>
      <w:marTop w:val="0"/>
      <w:marBottom w:val="0"/>
      <w:divBdr>
        <w:top w:val="none" w:sz="0" w:space="0" w:color="auto"/>
        <w:left w:val="none" w:sz="0" w:space="0" w:color="auto"/>
        <w:bottom w:val="none" w:sz="0" w:space="0" w:color="auto"/>
        <w:right w:val="none" w:sz="0" w:space="0" w:color="auto"/>
      </w:divBdr>
      <w:divsChild>
        <w:div w:id="894514253">
          <w:marLeft w:val="0"/>
          <w:marRight w:val="0"/>
          <w:marTop w:val="0"/>
          <w:marBottom w:val="0"/>
          <w:divBdr>
            <w:top w:val="none" w:sz="0" w:space="0" w:color="auto"/>
            <w:left w:val="none" w:sz="0" w:space="0" w:color="auto"/>
            <w:bottom w:val="none" w:sz="0" w:space="0" w:color="auto"/>
            <w:right w:val="none" w:sz="0" w:space="0" w:color="auto"/>
          </w:divBdr>
        </w:div>
        <w:div w:id="911349195">
          <w:marLeft w:val="0"/>
          <w:marRight w:val="0"/>
          <w:marTop w:val="0"/>
          <w:marBottom w:val="0"/>
          <w:divBdr>
            <w:top w:val="none" w:sz="0" w:space="0" w:color="auto"/>
            <w:left w:val="none" w:sz="0" w:space="0" w:color="auto"/>
            <w:bottom w:val="none" w:sz="0" w:space="0" w:color="auto"/>
            <w:right w:val="none" w:sz="0" w:space="0" w:color="auto"/>
          </w:divBdr>
        </w:div>
        <w:div w:id="2077969161">
          <w:marLeft w:val="0"/>
          <w:marRight w:val="0"/>
          <w:marTop w:val="0"/>
          <w:marBottom w:val="0"/>
          <w:divBdr>
            <w:top w:val="none" w:sz="0" w:space="0" w:color="auto"/>
            <w:left w:val="none" w:sz="0" w:space="0" w:color="auto"/>
            <w:bottom w:val="none" w:sz="0" w:space="0" w:color="auto"/>
            <w:right w:val="none" w:sz="0" w:space="0" w:color="auto"/>
          </w:divBdr>
        </w:div>
        <w:div w:id="223298732">
          <w:marLeft w:val="0"/>
          <w:marRight w:val="0"/>
          <w:marTop w:val="0"/>
          <w:marBottom w:val="0"/>
          <w:divBdr>
            <w:top w:val="none" w:sz="0" w:space="0" w:color="auto"/>
            <w:left w:val="none" w:sz="0" w:space="0" w:color="auto"/>
            <w:bottom w:val="none" w:sz="0" w:space="0" w:color="auto"/>
            <w:right w:val="none" w:sz="0" w:space="0" w:color="auto"/>
          </w:divBdr>
        </w:div>
        <w:div w:id="287513166">
          <w:marLeft w:val="0"/>
          <w:marRight w:val="0"/>
          <w:marTop w:val="0"/>
          <w:marBottom w:val="0"/>
          <w:divBdr>
            <w:top w:val="none" w:sz="0" w:space="0" w:color="auto"/>
            <w:left w:val="none" w:sz="0" w:space="0" w:color="auto"/>
            <w:bottom w:val="none" w:sz="0" w:space="0" w:color="auto"/>
            <w:right w:val="none" w:sz="0" w:space="0" w:color="auto"/>
          </w:divBdr>
        </w:div>
        <w:div w:id="858157348">
          <w:marLeft w:val="0"/>
          <w:marRight w:val="0"/>
          <w:marTop w:val="0"/>
          <w:marBottom w:val="0"/>
          <w:divBdr>
            <w:top w:val="none" w:sz="0" w:space="0" w:color="auto"/>
            <w:left w:val="none" w:sz="0" w:space="0" w:color="auto"/>
            <w:bottom w:val="none" w:sz="0" w:space="0" w:color="auto"/>
            <w:right w:val="none" w:sz="0" w:space="0" w:color="auto"/>
          </w:divBdr>
        </w:div>
      </w:divsChild>
    </w:div>
    <w:div w:id="1205676784">
      <w:bodyDiv w:val="1"/>
      <w:marLeft w:val="0"/>
      <w:marRight w:val="0"/>
      <w:marTop w:val="0"/>
      <w:marBottom w:val="0"/>
      <w:divBdr>
        <w:top w:val="none" w:sz="0" w:space="0" w:color="auto"/>
        <w:left w:val="none" w:sz="0" w:space="0" w:color="auto"/>
        <w:bottom w:val="none" w:sz="0" w:space="0" w:color="auto"/>
        <w:right w:val="none" w:sz="0" w:space="0" w:color="auto"/>
      </w:divBdr>
      <w:divsChild>
        <w:div w:id="729422778">
          <w:marLeft w:val="0"/>
          <w:marRight w:val="0"/>
          <w:marTop w:val="0"/>
          <w:marBottom w:val="0"/>
          <w:divBdr>
            <w:top w:val="none" w:sz="0" w:space="0" w:color="auto"/>
            <w:left w:val="none" w:sz="0" w:space="0" w:color="auto"/>
            <w:bottom w:val="none" w:sz="0" w:space="0" w:color="auto"/>
            <w:right w:val="none" w:sz="0" w:space="0" w:color="auto"/>
          </w:divBdr>
          <w:divsChild>
            <w:div w:id="919828910">
              <w:marLeft w:val="0"/>
              <w:marRight w:val="0"/>
              <w:marTop w:val="0"/>
              <w:marBottom w:val="0"/>
              <w:divBdr>
                <w:top w:val="none" w:sz="0" w:space="0" w:color="auto"/>
                <w:left w:val="none" w:sz="0" w:space="0" w:color="auto"/>
                <w:bottom w:val="none" w:sz="0" w:space="0" w:color="auto"/>
                <w:right w:val="none" w:sz="0" w:space="0" w:color="auto"/>
              </w:divBdr>
              <w:divsChild>
                <w:div w:id="440995822">
                  <w:marLeft w:val="0"/>
                  <w:marRight w:val="0"/>
                  <w:marTop w:val="0"/>
                  <w:marBottom w:val="0"/>
                  <w:divBdr>
                    <w:top w:val="none" w:sz="0" w:space="0" w:color="auto"/>
                    <w:left w:val="none" w:sz="0" w:space="0" w:color="auto"/>
                    <w:bottom w:val="none" w:sz="0" w:space="0" w:color="auto"/>
                    <w:right w:val="none" w:sz="0" w:space="0" w:color="auto"/>
                  </w:divBdr>
                  <w:divsChild>
                    <w:div w:id="1179856069">
                      <w:marLeft w:val="0"/>
                      <w:marRight w:val="0"/>
                      <w:marTop w:val="0"/>
                      <w:marBottom w:val="0"/>
                      <w:divBdr>
                        <w:top w:val="none" w:sz="0" w:space="0" w:color="auto"/>
                        <w:left w:val="none" w:sz="0" w:space="0" w:color="auto"/>
                        <w:bottom w:val="none" w:sz="0" w:space="0" w:color="auto"/>
                        <w:right w:val="none" w:sz="0" w:space="0" w:color="auto"/>
                      </w:divBdr>
                      <w:divsChild>
                        <w:div w:id="715201580">
                          <w:marLeft w:val="0"/>
                          <w:marRight w:val="0"/>
                          <w:marTop w:val="0"/>
                          <w:marBottom w:val="0"/>
                          <w:divBdr>
                            <w:top w:val="none" w:sz="0" w:space="0" w:color="auto"/>
                            <w:left w:val="none" w:sz="0" w:space="0" w:color="auto"/>
                            <w:bottom w:val="none" w:sz="0" w:space="0" w:color="auto"/>
                            <w:right w:val="none" w:sz="0" w:space="0" w:color="auto"/>
                          </w:divBdr>
                          <w:divsChild>
                            <w:div w:id="1961184576">
                              <w:marLeft w:val="0"/>
                              <w:marRight w:val="0"/>
                              <w:marTop w:val="0"/>
                              <w:marBottom w:val="0"/>
                              <w:divBdr>
                                <w:top w:val="none" w:sz="0" w:space="0" w:color="auto"/>
                                <w:left w:val="none" w:sz="0" w:space="0" w:color="auto"/>
                                <w:bottom w:val="none" w:sz="0" w:space="0" w:color="auto"/>
                                <w:right w:val="none" w:sz="0" w:space="0" w:color="auto"/>
                              </w:divBdr>
                              <w:divsChild>
                                <w:div w:id="1575045675">
                                  <w:marLeft w:val="0"/>
                                  <w:marRight w:val="0"/>
                                  <w:marTop w:val="0"/>
                                  <w:marBottom w:val="0"/>
                                  <w:divBdr>
                                    <w:top w:val="none" w:sz="0" w:space="0" w:color="auto"/>
                                    <w:left w:val="none" w:sz="0" w:space="0" w:color="auto"/>
                                    <w:bottom w:val="none" w:sz="0" w:space="0" w:color="auto"/>
                                    <w:right w:val="none" w:sz="0" w:space="0" w:color="auto"/>
                                  </w:divBdr>
                                  <w:divsChild>
                                    <w:div w:id="34848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42005">
      <w:bodyDiv w:val="1"/>
      <w:marLeft w:val="0"/>
      <w:marRight w:val="0"/>
      <w:marTop w:val="0"/>
      <w:marBottom w:val="0"/>
      <w:divBdr>
        <w:top w:val="none" w:sz="0" w:space="0" w:color="auto"/>
        <w:left w:val="none" w:sz="0" w:space="0" w:color="auto"/>
        <w:bottom w:val="none" w:sz="0" w:space="0" w:color="auto"/>
        <w:right w:val="none" w:sz="0" w:space="0" w:color="auto"/>
      </w:divBdr>
      <w:divsChild>
        <w:div w:id="1429618840">
          <w:marLeft w:val="0"/>
          <w:marRight w:val="0"/>
          <w:marTop w:val="0"/>
          <w:marBottom w:val="0"/>
          <w:divBdr>
            <w:top w:val="none" w:sz="0" w:space="0" w:color="auto"/>
            <w:left w:val="none" w:sz="0" w:space="0" w:color="auto"/>
            <w:bottom w:val="none" w:sz="0" w:space="0" w:color="auto"/>
            <w:right w:val="none" w:sz="0" w:space="0" w:color="auto"/>
          </w:divBdr>
        </w:div>
        <w:div w:id="25257783">
          <w:marLeft w:val="0"/>
          <w:marRight w:val="0"/>
          <w:marTop w:val="0"/>
          <w:marBottom w:val="0"/>
          <w:divBdr>
            <w:top w:val="none" w:sz="0" w:space="0" w:color="auto"/>
            <w:left w:val="none" w:sz="0" w:space="0" w:color="auto"/>
            <w:bottom w:val="none" w:sz="0" w:space="0" w:color="auto"/>
            <w:right w:val="none" w:sz="0" w:space="0" w:color="auto"/>
          </w:divBdr>
        </w:div>
        <w:div w:id="1085685298">
          <w:marLeft w:val="0"/>
          <w:marRight w:val="0"/>
          <w:marTop w:val="0"/>
          <w:marBottom w:val="0"/>
          <w:divBdr>
            <w:top w:val="none" w:sz="0" w:space="0" w:color="auto"/>
            <w:left w:val="none" w:sz="0" w:space="0" w:color="auto"/>
            <w:bottom w:val="none" w:sz="0" w:space="0" w:color="auto"/>
            <w:right w:val="none" w:sz="0" w:space="0" w:color="auto"/>
          </w:divBdr>
        </w:div>
        <w:div w:id="1095245572">
          <w:marLeft w:val="0"/>
          <w:marRight w:val="0"/>
          <w:marTop w:val="0"/>
          <w:marBottom w:val="0"/>
          <w:divBdr>
            <w:top w:val="none" w:sz="0" w:space="0" w:color="auto"/>
            <w:left w:val="none" w:sz="0" w:space="0" w:color="auto"/>
            <w:bottom w:val="none" w:sz="0" w:space="0" w:color="auto"/>
            <w:right w:val="none" w:sz="0" w:space="0" w:color="auto"/>
          </w:divBdr>
        </w:div>
        <w:div w:id="2074234806">
          <w:marLeft w:val="0"/>
          <w:marRight w:val="0"/>
          <w:marTop w:val="0"/>
          <w:marBottom w:val="0"/>
          <w:divBdr>
            <w:top w:val="none" w:sz="0" w:space="0" w:color="auto"/>
            <w:left w:val="none" w:sz="0" w:space="0" w:color="auto"/>
            <w:bottom w:val="none" w:sz="0" w:space="0" w:color="auto"/>
            <w:right w:val="none" w:sz="0" w:space="0" w:color="auto"/>
          </w:divBdr>
        </w:div>
      </w:divsChild>
    </w:div>
    <w:div w:id="1241675392">
      <w:bodyDiv w:val="1"/>
      <w:marLeft w:val="0"/>
      <w:marRight w:val="0"/>
      <w:marTop w:val="0"/>
      <w:marBottom w:val="0"/>
      <w:divBdr>
        <w:top w:val="none" w:sz="0" w:space="0" w:color="auto"/>
        <w:left w:val="none" w:sz="0" w:space="0" w:color="auto"/>
        <w:bottom w:val="none" w:sz="0" w:space="0" w:color="auto"/>
        <w:right w:val="none" w:sz="0" w:space="0" w:color="auto"/>
      </w:divBdr>
    </w:div>
    <w:div w:id="1262298425">
      <w:bodyDiv w:val="1"/>
      <w:marLeft w:val="0"/>
      <w:marRight w:val="0"/>
      <w:marTop w:val="0"/>
      <w:marBottom w:val="0"/>
      <w:divBdr>
        <w:top w:val="none" w:sz="0" w:space="0" w:color="auto"/>
        <w:left w:val="none" w:sz="0" w:space="0" w:color="auto"/>
        <w:bottom w:val="none" w:sz="0" w:space="0" w:color="auto"/>
        <w:right w:val="none" w:sz="0" w:space="0" w:color="auto"/>
      </w:divBdr>
      <w:divsChild>
        <w:div w:id="943417517">
          <w:marLeft w:val="0"/>
          <w:marRight w:val="0"/>
          <w:marTop w:val="0"/>
          <w:marBottom w:val="0"/>
          <w:divBdr>
            <w:top w:val="none" w:sz="0" w:space="0" w:color="auto"/>
            <w:left w:val="none" w:sz="0" w:space="0" w:color="auto"/>
            <w:bottom w:val="none" w:sz="0" w:space="0" w:color="auto"/>
            <w:right w:val="none" w:sz="0" w:space="0" w:color="auto"/>
          </w:divBdr>
        </w:div>
        <w:div w:id="486215381">
          <w:marLeft w:val="0"/>
          <w:marRight w:val="0"/>
          <w:marTop w:val="0"/>
          <w:marBottom w:val="0"/>
          <w:divBdr>
            <w:top w:val="none" w:sz="0" w:space="0" w:color="auto"/>
            <w:left w:val="none" w:sz="0" w:space="0" w:color="auto"/>
            <w:bottom w:val="none" w:sz="0" w:space="0" w:color="auto"/>
            <w:right w:val="none" w:sz="0" w:space="0" w:color="auto"/>
          </w:divBdr>
        </w:div>
        <w:div w:id="1420978468">
          <w:marLeft w:val="0"/>
          <w:marRight w:val="0"/>
          <w:marTop w:val="0"/>
          <w:marBottom w:val="0"/>
          <w:divBdr>
            <w:top w:val="none" w:sz="0" w:space="0" w:color="auto"/>
            <w:left w:val="none" w:sz="0" w:space="0" w:color="auto"/>
            <w:bottom w:val="none" w:sz="0" w:space="0" w:color="auto"/>
            <w:right w:val="none" w:sz="0" w:space="0" w:color="auto"/>
          </w:divBdr>
        </w:div>
        <w:div w:id="1824618546">
          <w:marLeft w:val="0"/>
          <w:marRight w:val="0"/>
          <w:marTop w:val="0"/>
          <w:marBottom w:val="0"/>
          <w:divBdr>
            <w:top w:val="none" w:sz="0" w:space="0" w:color="auto"/>
            <w:left w:val="none" w:sz="0" w:space="0" w:color="auto"/>
            <w:bottom w:val="none" w:sz="0" w:space="0" w:color="auto"/>
            <w:right w:val="none" w:sz="0" w:space="0" w:color="auto"/>
          </w:divBdr>
        </w:div>
        <w:div w:id="1352144398">
          <w:marLeft w:val="0"/>
          <w:marRight w:val="0"/>
          <w:marTop w:val="0"/>
          <w:marBottom w:val="0"/>
          <w:divBdr>
            <w:top w:val="none" w:sz="0" w:space="0" w:color="auto"/>
            <w:left w:val="none" w:sz="0" w:space="0" w:color="auto"/>
            <w:bottom w:val="none" w:sz="0" w:space="0" w:color="auto"/>
            <w:right w:val="none" w:sz="0" w:space="0" w:color="auto"/>
          </w:divBdr>
        </w:div>
        <w:div w:id="377631218">
          <w:marLeft w:val="0"/>
          <w:marRight w:val="0"/>
          <w:marTop w:val="0"/>
          <w:marBottom w:val="0"/>
          <w:divBdr>
            <w:top w:val="none" w:sz="0" w:space="0" w:color="auto"/>
            <w:left w:val="none" w:sz="0" w:space="0" w:color="auto"/>
            <w:bottom w:val="none" w:sz="0" w:space="0" w:color="auto"/>
            <w:right w:val="none" w:sz="0" w:space="0" w:color="auto"/>
          </w:divBdr>
        </w:div>
        <w:div w:id="130563626">
          <w:marLeft w:val="0"/>
          <w:marRight w:val="0"/>
          <w:marTop w:val="0"/>
          <w:marBottom w:val="0"/>
          <w:divBdr>
            <w:top w:val="none" w:sz="0" w:space="0" w:color="auto"/>
            <w:left w:val="none" w:sz="0" w:space="0" w:color="auto"/>
            <w:bottom w:val="none" w:sz="0" w:space="0" w:color="auto"/>
            <w:right w:val="none" w:sz="0" w:space="0" w:color="auto"/>
          </w:divBdr>
        </w:div>
      </w:divsChild>
    </w:div>
    <w:div w:id="1323119303">
      <w:bodyDiv w:val="1"/>
      <w:marLeft w:val="0"/>
      <w:marRight w:val="0"/>
      <w:marTop w:val="0"/>
      <w:marBottom w:val="0"/>
      <w:divBdr>
        <w:top w:val="none" w:sz="0" w:space="0" w:color="auto"/>
        <w:left w:val="none" w:sz="0" w:space="0" w:color="auto"/>
        <w:bottom w:val="none" w:sz="0" w:space="0" w:color="auto"/>
        <w:right w:val="none" w:sz="0" w:space="0" w:color="auto"/>
      </w:divBdr>
      <w:divsChild>
        <w:div w:id="215554891">
          <w:marLeft w:val="0"/>
          <w:marRight w:val="0"/>
          <w:marTop w:val="0"/>
          <w:marBottom w:val="0"/>
          <w:divBdr>
            <w:top w:val="none" w:sz="0" w:space="0" w:color="auto"/>
            <w:left w:val="none" w:sz="0" w:space="0" w:color="auto"/>
            <w:bottom w:val="none" w:sz="0" w:space="0" w:color="auto"/>
            <w:right w:val="none" w:sz="0" w:space="0" w:color="auto"/>
          </w:divBdr>
        </w:div>
        <w:div w:id="315766117">
          <w:marLeft w:val="0"/>
          <w:marRight w:val="0"/>
          <w:marTop w:val="0"/>
          <w:marBottom w:val="0"/>
          <w:divBdr>
            <w:top w:val="none" w:sz="0" w:space="0" w:color="auto"/>
            <w:left w:val="none" w:sz="0" w:space="0" w:color="auto"/>
            <w:bottom w:val="none" w:sz="0" w:space="0" w:color="auto"/>
            <w:right w:val="none" w:sz="0" w:space="0" w:color="auto"/>
          </w:divBdr>
        </w:div>
        <w:div w:id="1598824411">
          <w:marLeft w:val="0"/>
          <w:marRight w:val="0"/>
          <w:marTop w:val="0"/>
          <w:marBottom w:val="0"/>
          <w:divBdr>
            <w:top w:val="none" w:sz="0" w:space="0" w:color="auto"/>
            <w:left w:val="none" w:sz="0" w:space="0" w:color="auto"/>
            <w:bottom w:val="none" w:sz="0" w:space="0" w:color="auto"/>
            <w:right w:val="none" w:sz="0" w:space="0" w:color="auto"/>
          </w:divBdr>
        </w:div>
        <w:div w:id="1065029630">
          <w:marLeft w:val="0"/>
          <w:marRight w:val="0"/>
          <w:marTop w:val="0"/>
          <w:marBottom w:val="0"/>
          <w:divBdr>
            <w:top w:val="none" w:sz="0" w:space="0" w:color="auto"/>
            <w:left w:val="none" w:sz="0" w:space="0" w:color="auto"/>
            <w:bottom w:val="none" w:sz="0" w:space="0" w:color="auto"/>
            <w:right w:val="none" w:sz="0" w:space="0" w:color="auto"/>
          </w:divBdr>
        </w:div>
        <w:div w:id="1469283122">
          <w:marLeft w:val="0"/>
          <w:marRight w:val="0"/>
          <w:marTop w:val="0"/>
          <w:marBottom w:val="0"/>
          <w:divBdr>
            <w:top w:val="none" w:sz="0" w:space="0" w:color="auto"/>
            <w:left w:val="none" w:sz="0" w:space="0" w:color="auto"/>
            <w:bottom w:val="none" w:sz="0" w:space="0" w:color="auto"/>
            <w:right w:val="none" w:sz="0" w:space="0" w:color="auto"/>
          </w:divBdr>
        </w:div>
        <w:div w:id="1659966592">
          <w:marLeft w:val="0"/>
          <w:marRight w:val="0"/>
          <w:marTop w:val="0"/>
          <w:marBottom w:val="0"/>
          <w:divBdr>
            <w:top w:val="none" w:sz="0" w:space="0" w:color="auto"/>
            <w:left w:val="none" w:sz="0" w:space="0" w:color="auto"/>
            <w:bottom w:val="none" w:sz="0" w:space="0" w:color="auto"/>
            <w:right w:val="none" w:sz="0" w:space="0" w:color="auto"/>
          </w:divBdr>
        </w:div>
        <w:div w:id="478425087">
          <w:marLeft w:val="0"/>
          <w:marRight w:val="0"/>
          <w:marTop w:val="0"/>
          <w:marBottom w:val="0"/>
          <w:divBdr>
            <w:top w:val="none" w:sz="0" w:space="0" w:color="auto"/>
            <w:left w:val="none" w:sz="0" w:space="0" w:color="auto"/>
            <w:bottom w:val="none" w:sz="0" w:space="0" w:color="auto"/>
            <w:right w:val="none" w:sz="0" w:space="0" w:color="auto"/>
          </w:divBdr>
        </w:div>
        <w:div w:id="613824698">
          <w:marLeft w:val="0"/>
          <w:marRight w:val="0"/>
          <w:marTop w:val="0"/>
          <w:marBottom w:val="0"/>
          <w:divBdr>
            <w:top w:val="none" w:sz="0" w:space="0" w:color="auto"/>
            <w:left w:val="none" w:sz="0" w:space="0" w:color="auto"/>
            <w:bottom w:val="none" w:sz="0" w:space="0" w:color="auto"/>
            <w:right w:val="none" w:sz="0" w:space="0" w:color="auto"/>
          </w:divBdr>
        </w:div>
        <w:div w:id="1659575364">
          <w:marLeft w:val="0"/>
          <w:marRight w:val="0"/>
          <w:marTop w:val="0"/>
          <w:marBottom w:val="0"/>
          <w:divBdr>
            <w:top w:val="none" w:sz="0" w:space="0" w:color="auto"/>
            <w:left w:val="none" w:sz="0" w:space="0" w:color="auto"/>
            <w:bottom w:val="none" w:sz="0" w:space="0" w:color="auto"/>
            <w:right w:val="none" w:sz="0" w:space="0" w:color="auto"/>
          </w:divBdr>
        </w:div>
        <w:div w:id="851073356">
          <w:marLeft w:val="0"/>
          <w:marRight w:val="0"/>
          <w:marTop w:val="0"/>
          <w:marBottom w:val="0"/>
          <w:divBdr>
            <w:top w:val="none" w:sz="0" w:space="0" w:color="auto"/>
            <w:left w:val="none" w:sz="0" w:space="0" w:color="auto"/>
            <w:bottom w:val="none" w:sz="0" w:space="0" w:color="auto"/>
            <w:right w:val="none" w:sz="0" w:space="0" w:color="auto"/>
          </w:divBdr>
        </w:div>
      </w:divsChild>
    </w:div>
    <w:div w:id="1343126655">
      <w:bodyDiv w:val="1"/>
      <w:marLeft w:val="0"/>
      <w:marRight w:val="0"/>
      <w:marTop w:val="0"/>
      <w:marBottom w:val="0"/>
      <w:divBdr>
        <w:top w:val="none" w:sz="0" w:space="0" w:color="auto"/>
        <w:left w:val="none" w:sz="0" w:space="0" w:color="auto"/>
        <w:bottom w:val="none" w:sz="0" w:space="0" w:color="auto"/>
        <w:right w:val="none" w:sz="0" w:space="0" w:color="auto"/>
      </w:divBdr>
      <w:divsChild>
        <w:div w:id="1384871950">
          <w:marLeft w:val="0"/>
          <w:marRight w:val="0"/>
          <w:marTop w:val="0"/>
          <w:marBottom w:val="0"/>
          <w:divBdr>
            <w:top w:val="none" w:sz="0" w:space="0" w:color="auto"/>
            <w:left w:val="none" w:sz="0" w:space="0" w:color="auto"/>
            <w:bottom w:val="none" w:sz="0" w:space="0" w:color="auto"/>
            <w:right w:val="none" w:sz="0" w:space="0" w:color="auto"/>
          </w:divBdr>
        </w:div>
        <w:div w:id="1764762659">
          <w:marLeft w:val="0"/>
          <w:marRight w:val="0"/>
          <w:marTop w:val="0"/>
          <w:marBottom w:val="0"/>
          <w:divBdr>
            <w:top w:val="none" w:sz="0" w:space="0" w:color="auto"/>
            <w:left w:val="none" w:sz="0" w:space="0" w:color="auto"/>
            <w:bottom w:val="none" w:sz="0" w:space="0" w:color="auto"/>
            <w:right w:val="none" w:sz="0" w:space="0" w:color="auto"/>
          </w:divBdr>
        </w:div>
        <w:div w:id="1595741981">
          <w:marLeft w:val="0"/>
          <w:marRight w:val="0"/>
          <w:marTop w:val="0"/>
          <w:marBottom w:val="0"/>
          <w:divBdr>
            <w:top w:val="none" w:sz="0" w:space="0" w:color="auto"/>
            <w:left w:val="none" w:sz="0" w:space="0" w:color="auto"/>
            <w:bottom w:val="none" w:sz="0" w:space="0" w:color="auto"/>
            <w:right w:val="none" w:sz="0" w:space="0" w:color="auto"/>
          </w:divBdr>
        </w:div>
        <w:div w:id="985084822">
          <w:marLeft w:val="0"/>
          <w:marRight w:val="0"/>
          <w:marTop w:val="0"/>
          <w:marBottom w:val="0"/>
          <w:divBdr>
            <w:top w:val="none" w:sz="0" w:space="0" w:color="auto"/>
            <w:left w:val="none" w:sz="0" w:space="0" w:color="auto"/>
            <w:bottom w:val="none" w:sz="0" w:space="0" w:color="auto"/>
            <w:right w:val="none" w:sz="0" w:space="0" w:color="auto"/>
          </w:divBdr>
        </w:div>
        <w:div w:id="663122978">
          <w:marLeft w:val="0"/>
          <w:marRight w:val="0"/>
          <w:marTop w:val="0"/>
          <w:marBottom w:val="0"/>
          <w:divBdr>
            <w:top w:val="none" w:sz="0" w:space="0" w:color="auto"/>
            <w:left w:val="none" w:sz="0" w:space="0" w:color="auto"/>
            <w:bottom w:val="none" w:sz="0" w:space="0" w:color="auto"/>
            <w:right w:val="none" w:sz="0" w:space="0" w:color="auto"/>
          </w:divBdr>
        </w:div>
      </w:divsChild>
    </w:div>
    <w:div w:id="1349021858">
      <w:bodyDiv w:val="1"/>
      <w:marLeft w:val="0"/>
      <w:marRight w:val="0"/>
      <w:marTop w:val="0"/>
      <w:marBottom w:val="0"/>
      <w:divBdr>
        <w:top w:val="none" w:sz="0" w:space="0" w:color="auto"/>
        <w:left w:val="none" w:sz="0" w:space="0" w:color="auto"/>
        <w:bottom w:val="none" w:sz="0" w:space="0" w:color="auto"/>
        <w:right w:val="none" w:sz="0" w:space="0" w:color="auto"/>
      </w:divBdr>
      <w:divsChild>
        <w:div w:id="178128795">
          <w:marLeft w:val="0"/>
          <w:marRight w:val="0"/>
          <w:marTop w:val="0"/>
          <w:marBottom w:val="0"/>
          <w:divBdr>
            <w:top w:val="none" w:sz="0" w:space="0" w:color="auto"/>
            <w:left w:val="none" w:sz="0" w:space="0" w:color="auto"/>
            <w:bottom w:val="none" w:sz="0" w:space="0" w:color="auto"/>
            <w:right w:val="none" w:sz="0" w:space="0" w:color="auto"/>
          </w:divBdr>
        </w:div>
        <w:div w:id="2104304141">
          <w:marLeft w:val="0"/>
          <w:marRight w:val="0"/>
          <w:marTop w:val="0"/>
          <w:marBottom w:val="0"/>
          <w:divBdr>
            <w:top w:val="none" w:sz="0" w:space="0" w:color="auto"/>
            <w:left w:val="none" w:sz="0" w:space="0" w:color="auto"/>
            <w:bottom w:val="none" w:sz="0" w:space="0" w:color="auto"/>
            <w:right w:val="none" w:sz="0" w:space="0" w:color="auto"/>
          </w:divBdr>
        </w:div>
        <w:div w:id="957448049">
          <w:marLeft w:val="0"/>
          <w:marRight w:val="0"/>
          <w:marTop w:val="0"/>
          <w:marBottom w:val="0"/>
          <w:divBdr>
            <w:top w:val="none" w:sz="0" w:space="0" w:color="auto"/>
            <w:left w:val="none" w:sz="0" w:space="0" w:color="auto"/>
            <w:bottom w:val="none" w:sz="0" w:space="0" w:color="auto"/>
            <w:right w:val="none" w:sz="0" w:space="0" w:color="auto"/>
          </w:divBdr>
        </w:div>
        <w:div w:id="1757092631">
          <w:marLeft w:val="0"/>
          <w:marRight w:val="0"/>
          <w:marTop w:val="0"/>
          <w:marBottom w:val="0"/>
          <w:divBdr>
            <w:top w:val="none" w:sz="0" w:space="0" w:color="auto"/>
            <w:left w:val="none" w:sz="0" w:space="0" w:color="auto"/>
            <w:bottom w:val="none" w:sz="0" w:space="0" w:color="auto"/>
            <w:right w:val="none" w:sz="0" w:space="0" w:color="auto"/>
          </w:divBdr>
        </w:div>
      </w:divsChild>
    </w:div>
    <w:div w:id="1350598056">
      <w:bodyDiv w:val="1"/>
      <w:marLeft w:val="0"/>
      <w:marRight w:val="0"/>
      <w:marTop w:val="0"/>
      <w:marBottom w:val="0"/>
      <w:divBdr>
        <w:top w:val="none" w:sz="0" w:space="0" w:color="auto"/>
        <w:left w:val="none" w:sz="0" w:space="0" w:color="auto"/>
        <w:bottom w:val="none" w:sz="0" w:space="0" w:color="auto"/>
        <w:right w:val="none" w:sz="0" w:space="0" w:color="auto"/>
      </w:divBdr>
      <w:divsChild>
        <w:div w:id="193156020">
          <w:marLeft w:val="0"/>
          <w:marRight w:val="0"/>
          <w:marTop w:val="0"/>
          <w:marBottom w:val="0"/>
          <w:divBdr>
            <w:top w:val="none" w:sz="0" w:space="0" w:color="auto"/>
            <w:left w:val="none" w:sz="0" w:space="0" w:color="auto"/>
            <w:bottom w:val="none" w:sz="0" w:space="0" w:color="auto"/>
            <w:right w:val="none" w:sz="0" w:space="0" w:color="auto"/>
          </w:divBdr>
        </w:div>
        <w:div w:id="274480225">
          <w:marLeft w:val="0"/>
          <w:marRight w:val="0"/>
          <w:marTop w:val="0"/>
          <w:marBottom w:val="0"/>
          <w:divBdr>
            <w:top w:val="none" w:sz="0" w:space="0" w:color="auto"/>
            <w:left w:val="none" w:sz="0" w:space="0" w:color="auto"/>
            <w:bottom w:val="none" w:sz="0" w:space="0" w:color="auto"/>
            <w:right w:val="none" w:sz="0" w:space="0" w:color="auto"/>
          </w:divBdr>
        </w:div>
        <w:div w:id="699817421">
          <w:marLeft w:val="0"/>
          <w:marRight w:val="0"/>
          <w:marTop w:val="0"/>
          <w:marBottom w:val="0"/>
          <w:divBdr>
            <w:top w:val="none" w:sz="0" w:space="0" w:color="auto"/>
            <w:left w:val="none" w:sz="0" w:space="0" w:color="auto"/>
            <w:bottom w:val="none" w:sz="0" w:space="0" w:color="auto"/>
            <w:right w:val="none" w:sz="0" w:space="0" w:color="auto"/>
          </w:divBdr>
        </w:div>
        <w:div w:id="1760173374">
          <w:marLeft w:val="0"/>
          <w:marRight w:val="0"/>
          <w:marTop w:val="0"/>
          <w:marBottom w:val="0"/>
          <w:divBdr>
            <w:top w:val="none" w:sz="0" w:space="0" w:color="auto"/>
            <w:left w:val="none" w:sz="0" w:space="0" w:color="auto"/>
            <w:bottom w:val="none" w:sz="0" w:space="0" w:color="auto"/>
            <w:right w:val="none" w:sz="0" w:space="0" w:color="auto"/>
          </w:divBdr>
        </w:div>
      </w:divsChild>
    </w:div>
    <w:div w:id="1411388207">
      <w:bodyDiv w:val="1"/>
      <w:marLeft w:val="0"/>
      <w:marRight w:val="0"/>
      <w:marTop w:val="0"/>
      <w:marBottom w:val="0"/>
      <w:divBdr>
        <w:top w:val="none" w:sz="0" w:space="0" w:color="auto"/>
        <w:left w:val="none" w:sz="0" w:space="0" w:color="auto"/>
        <w:bottom w:val="none" w:sz="0" w:space="0" w:color="auto"/>
        <w:right w:val="none" w:sz="0" w:space="0" w:color="auto"/>
      </w:divBdr>
      <w:divsChild>
        <w:div w:id="479344619">
          <w:marLeft w:val="0"/>
          <w:marRight w:val="0"/>
          <w:marTop w:val="0"/>
          <w:marBottom w:val="0"/>
          <w:divBdr>
            <w:top w:val="none" w:sz="0" w:space="0" w:color="auto"/>
            <w:left w:val="none" w:sz="0" w:space="0" w:color="auto"/>
            <w:bottom w:val="none" w:sz="0" w:space="0" w:color="auto"/>
            <w:right w:val="none" w:sz="0" w:space="0" w:color="auto"/>
          </w:divBdr>
        </w:div>
        <w:div w:id="663514199">
          <w:marLeft w:val="0"/>
          <w:marRight w:val="0"/>
          <w:marTop w:val="0"/>
          <w:marBottom w:val="0"/>
          <w:divBdr>
            <w:top w:val="none" w:sz="0" w:space="0" w:color="auto"/>
            <w:left w:val="none" w:sz="0" w:space="0" w:color="auto"/>
            <w:bottom w:val="none" w:sz="0" w:space="0" w:color="auto"/>
            <w:right w:val="none" w:sz="0" w:space="0" w:color="auto"/>
          </w:divBdr>
        </w:div>
        <w:div w:id="72316571">
          <w:marLeft w:val="0"/>
          <w:marRight w:val="0"/>
          <w:marTop w:val="0"/>
          <w:marBottom w:val="0"/>
          <w:divBdr>
            <w:top w:val="none" w:sz="0" w:space="0" w:color="auto"/>
            <w:left w:val="none" w:sz="0" w:space="0" w:color="auto"/>
            <w:bottom w:val="none" w:sz="0" w:space="0" w:color="auto"/>
            <w:right w:val="none" w:sz="0" w:space="0" w:color="auto"/>
          </w:divBdr>
        </w:div>
        <w:div w:id="1007168776">
          <w:marLeft w:val="0"/>
          <w:marRight w:val="0"/>
          <w:marTop w:val="0"/>
          <w:marBottom w:val="0"/>
          <w:divBdr>
            <w:top w:val="none" w:sz="0" w:space="0" w:color="auto"/>
            <w:left w:val="none" w:sz="0" w:space="0" w:color="auto"/>
            <w:bottom w:val="none" w:sz="0" w:space="0" w:color="auto"/>
            <w:right w:val="none" w:sz="0" w:space="0" w:color="auto"/>
          </w:divBdr>
        </w:div>
        <w:div w:id="1010254524">
          <w:marLeft w:val="0"/>
          <w:marRight w:val="0"/>
          <w:marTop w:val="0"/>
          <w:marBottom w:val="0"/>
          <w:divBdr>
            <w:top w:val="none" w:sz="0" w:space="0" w:color="auto"/>
            <w:left w:val="none" w:sz="0" w:space="0" w:color="auto"/>
            <w:bottom w:val="none" w:sz="0" w:space="0" w:color="auto"/>
            <w:right w:val="none" w:sz="0" w:space="0" w:color="auto"/>
          </w:divBdr>
        </w:div>
      </w:divsChild>
    </w:div>
    <w:div w:id="1417166048">
      <w:bodyDiv w:val="1"/>
      <w:marLeft w:val="0"/>
      <w:marRight w:val="0"/>
      <w:marTop w:val="0"/>
      <w:marBottom w:val="0"/>
      <w:divBdr>
        <w:top w:val="none" w:sz="0" w:space="0" w:color="auto"/>
        <w:left w:val="none" w:sz="0" w:space="0" w:color="auto"/>
        <w:bottom w:val="none" w:sz="0" w:space="0" w:color="auto"/>
        <w:right w:val="none" w:sz="0" w:space="0" w:color="auto"/>
      </w:divBdr>
      <w:divsChild>
        <w:div w:id="503471587">
          <w:marLeft w:val="0"/>
          <w:marRight w:val="0"/>
          <w:marTop w:val="0"/>
          <w:marBottom w:val="0"/>
          <w:divBdr>
            <w:top w:val="none" w:sz="0" w:space="0" w:color="auto"/>
            <w:left w:val="none" w:sz="0" w:space="0" w:color="auto"/>
            <w:bottom w:val="none" w:sz="0" w:space="0" w:color="auto"/>
            <w:right w:val="none" w:sz="0" w:space="0" w:color="auto"/>
          </w:divBdr>
        </w:div>
        <w:div w:id="609355536">
          <w:marLeft w:val="0"/>
          <w:marRight w:val="0"/>
          <w:marTop w:val="0"/>
          <w:marBottom w:val="0"/>
          <w:divBdr>
            <w:top w:val="none" w:sz="0" w:space="0" w:color="auto"/>
            <w:left w:val="none" w:sz="0" w:space="0" w:color="auto"/>
            <w:bottom w:val="none" w:sz="0" w:space="0" w:color="auto"/>
            <w:right w:val="none" w:sz="0" w:space="0" w:color="auto"/>
          </w:divBdr>
        </w:div>
        <w:div w:id="1305693551">
          <w:marLeft w:val="0"/>
          <w:marRight w:val="0"/>
          <w:marTop w:val="0"/>
          <w:marBottom w:val="0"/>
          <w:divBdr>
            <w:top w:val="none" w:sz="0" w:space="0" w:color="auto"/>
            <w:left w:val="none" w:sz="0" w:space="0" w:color="auto"/>
            <w:bottom w:val="none" w:sz="0" w:space="0" w:color="auto"/>
            <w:right w:val="none" w:sz="0" w:space="0" w:color="auto"/>
          </w:divBdr>
        </w:div>
        <w:div w:id="420562326">
          <w:marLeft w:val="0"/>
          <w:marRight w:val="0"/>
          <w:marTop w:val="0"/>
          <w:marBottom w:val="0"/>
          <w:divBdr>
            <w:top w:val="none" w:sz="0" w:space="0" w:color="auto"/>
            <w:left w:val="none" w:sz="0" w:space="0" w:color="auto"/>
            <w:bottom w:val="none" w:sz="0" w:space="0" w:color="auto"/>
            <w:right w:val="none" w:sz="0" w:space="0" w:color="auto"/>
          </w:divBdr>
        </w:div>
        <w:div w:id="2112970637">
          <w:marLeft w:val="0"/>
          <w:marRight w:val="0"/>
          <w:marTop w:val="0"/>
          <w:marBottom w:val="0"/>
          <w:divBdr>
            <w:top w:val="none" w:sz="0" w:space="0" w:color="auto"/>
            <w:left w:val="none" w:sz="0" w:space="0" w:color="auto"/>
            <w:bottom w:val="none" w:sz="0" w:space="0" w:color="auto"/>
            <w:right w:val="none" w:sz="0" w:space="0" w:color="auto"/>
          </w:divBdr>
        </w:div>
      </w:divsChild>
    </w:div>
    <w:div w:id="1442997517">
      <w:bodyDiv w:val="1"/>
      <w:marLeft w:val="0"/>
      <w:marRight w:val="0"/>
      <w:marTop w:val="0"/>
      <w:marBottom w:val="0"/>
      <w:divBdr>
        <w:top w:val="none" w:sz="0" w:space="0" w:color="auto"/>
        <w:left w:val="none" w:sz="0" w:space="0" w:color="auto"/>
        <w:bottom w:val="none" w:sz="0" w:space="0" w:color="auto"/>
        <w:right w:val="none" w:sz="0" w:space="0" w:color="auto"/>
      </w:divBdr>
      <w:divsChild>
        <w:div w:id="1775318080">
          <w:marLeft w:val="0"/>
          <w:marRight w:val="0"/>
          <w:marTop w:val="0"/>
          <w:marBottom w:val="0"/>
          <w:divBdr>
            <w:top w:val="none" w:sz="0" w:space="0" w:color="auto"/>
            <w:left w:val="none" w:sz="0" w:space="0" w:color="auto"/>
            <w:bottom w:val="none" w:sz="0" w:space="0" w:color="auto"/>
            <w:right w:val="none" w:sz="0" w:space="0" w:color="auto"/>
          </w:divBdr>
        </w:div>
        <w:div w:id="1027297964">
          <w:marLeft w:val="0"/>
          <w:marRight w:val="0"/>
          <w:marTop w:val="0"/>
          <w:marBottom w:val="0"/>
          <w:divBdr>
            <w:top w:val="none" w:sz="0" w:space="0" w:color="auto"/>
            <w:left w:val="none" w:sz="0" w:space="0" w:color="auto"/>
            <w:bottom w:val="none" w:sz="0" w:space="0" w:color="auto"/>
            <w:right w:val="none" w:sz="0" w:space="0" w:color="auto"/>
          </w:divBdr>
        </w:div>
        <w:div w:id="1399790027">
          <w:marLeft w:val="0"/>
          <w:marRight w:val="0"/>
          <w:marTop w:val="0"/>
          <w:marBottom w:val="0"/>
          <w:divBdr>
            <w:top w:val="none" w:sz="0" w:space="0" w:color="auto"/>
            <w:left w:val="none" w:sz="0" w:space="0" w:color="auto"/>
            <w:bottom w:val="none" w:sz="0" w:space="0" w:color="auto"/>
            <w:right w:val="none" w:sz="0" w:space="0" w:color="auto"/>
          </w:divBdr>
        </w:div>
        <w:div w:id="801195100">
          <w:marLeft w:val="0"/>
          <w:marRight w:val="0"/>
          <w:marTop w:val="0"/>
          <w:marBottom w:val="0"/>
          <w:divBdr>
            <w:top w:val="none" w:sz="0" w:space="0" w:color="auto"/>
            <w:left w:val="none" w:sz="0" w:space="0" w:color="auto"/>
            <w:bottom w:val="none" w:sz="0" w:space="0" w:color="auto"/>
            <w:right w:val="none" w:sz="0" w:space="0" w:color="auto"/>
          </w:divBdr>
        </w:div>
        <w:div w:id="149760481">
          <w:marLeft w:val="0"/>
          <w:marRight w:val="0"/>
          <w:marTop w:val="0"/>
          <w:marBottom w:val="0"/>
          <w:divBdr>
            <w:top w:val="none" w:sz="0" w:space="0" w:color="auto"/>
            <w:left w:val="none" w:sz="0" w:space="0" w:color="auto"/>
            <w:bottom w:val="none" w:sz="0" w:space="0" w:color="auto"/>
            <w:right w:val="none" w:sz="0" w:space="0" w:color="auto"/>
          </w:divBdr>
        </w:div>
      </w:divsChild>
    </w:div>
    <w:div w:id="1463034300">
      <w:bodyDiv w:val="1"/>
      <w:marLeft w:val="0"/>
      <w:marRight w:val="0"/>
      <w:marTop w:val="0"/>
      <w:marBottom w:val="0"/>
      <w:divBdr>
        <w:top w:val="none" w:sz="0" w:space="0" w:color="auto"/>
        <w:left w:val="none" w:sz="0" w:space="0" w:color="auto"/>
        <w:bottom w:val="none" w:sz="0" w:space="0" w:color="auto"/>
        <w:right w:val="none" w:sz="0" w:space="0" w:color="auto"/>
      </w:divBdr>
    </w:div>
    <w:div w:id="1493914247">
      <w:bodyDiv w:val="1"/>
      <w:marLeft w:val="0"/>
      <w:marRight w:val="0"/>
      <w:marTop w:val="0"/>
      <w:marBottom w:val="0"/>
      <w:divBdr>
        <w:top w:val="none" w:sz="0" w:space="0" w:color="auto"/>
        <w:left w:val="none" w:sz="0" w:space="0" w:color="auto"/>
        <w:bottom w:val="none" w:sz="0" w:space="0" w:color="auto"/>
        <w:right w:val="none" w:sz="0" w:space="0" w:color="auto"/>
      </w:divBdr>
      <w:divsChild>
        <w:div w:id="485586128">
          <w:marLeft w:val="0"/>
          <w:marRight w:val="0"/>
          <w:marTop w:val="0"/>
          <w:marBottom w:val="0"/>
          <w:divBdr>
            <w:top w:val="none" w:sz="0" w:space="0" w:color="auto"/>
            <w:left w:val="none" w:sz="0" w:space="0" w:color="auto"/>
            <w:bottom w:val="none" w:sz="0" w:space="0" w:color="auto"/>
            <w:right w:val="none" w:sz="0" w:space="0" w:color="auto"/>
          </w:divBdr>
        </w:div>
        <w:div w:id="101265197">
          <w:marLeft w:val="0"/>
          <w:marRight w:val="0"/>
          <w:marTop w:val="0"/>
          <w:marBottom w:val="0"/>
          <w:divBdr>
            <w:top w:val="none" w:sz="0" w:space="0" w:color="auto"/>
            <w:left w:val="none" w:sz="0" w:space="0" w:color="auto"/>
            <w:bottom w:val="none" w:sz="0" w:space="0" w:color="auto"/>
            <w:right w:val="none" w:sz="0" w:space="0" w:color="auto"/>
          </w:divBdr>
        </w:div>
        <w:div w:id="1256943034">
          <w:marLeft w:val="0"/>
          <w:marRight w:val="0"/>
          <w:marTop w:val="0"/>
          <w:marBottom w:val="0"/>
          <w:divBdr>
            <w:top w:val="none" w:sz="0" w:space="0" w:color="auto"/>
            <w:left w:val="none" w:sz="0" w:space="0" w:color="auto"/>
            <w:bottom w:val="none" w:sz="0" w:space="0" w:color="auto"/>
            <w:right w:val="none" w:sz="0" w:space="0" w:color="auto"/>
          </w:divBdr>
        </w:div>
        <w:div w:id="122771803">
          <w:marLeft w:val="0"/>
          <w:marRight w:val="0"/>
          <w:marTop w:val="0"/>
          <w:marBottom w:val="0"/>
          <w:divBdr>
            <w:top w:val="none" w:sz="0" w:space="0" w:color="auto"/>
            <w:left w:val="none" w:sz="0" w:space="0" w:color="auto"/>
            <w:bottom w:val="none" w:sz="0" w:space="0" w:color="auto"/>
            <w:right w:val="none" w:sz="0" w:space="0" w:color="auto"/>
          </w:divBdr>
        </w:div>
        <w:div w:id="686567260">
          <w:marLeft w:val="0"/>
          <w:marRight w:val="0"/>
          <w:marTop w:val="0"/>
          <w:marBottom w:val="0"/>
          <w:divBdr>
            <w:top w:val="none" w:sz="0" w:space="0" w:color="auto"/>
            <w:left w:val="none" w:sz="0" w:space="0" w:color="auto"/>
            <w:bottom w:val="none" w:sz="0" w:space="0" w:color="auto"/>
            <w:right w:val="none" w:sz="0" w:space="0" w:color="auto"/>
          </w:divBdr>
        </w:div>
      </w:divsChild>
    </w:div>
    <w:div w:id="1535658165">
      <w:bodyDiv w:val="1"/>
      <w:marLeft w:val="0"/>
      <w:marRight w:val="0"/>
      <w:marTop w:val="0"/>
      <w:marBottom w:val="0"/>
      <w:divBdr>
        <w:top w:val="none" w:sz="0" w:space="0" w:color="auto"/>
        <w:left w:val="none" w:sz="0" w:space="0" w:color="auto"/>
        <w:bottom w:val="none" w:sz="0" w:space="0" w:color="auto"/>
        <w:right w:val="none" w:sz="0" w:space="0" w:color="auto"/>
      </w:divBdr>
      <w:divsChild>
        <w:div w:id="59718032">
          <w:marLeft w:val="0"/>
          <w:marRight w:val="0"/>
          <w:marTop w:val="0"/>
          <w:marBottom w:val="0"/>
          <w:divBdr>
            <w:top w:val="none" w:sz="0" w:space="0" w:color="auto"/>
            <w:left w:val="none" w:sz="0" w:space="0" w:color="auto"/>
            <w:bottom w:val="none" w:sz="0" w:space="0" w:color="auto"/>
            <w:right w:val="none" w:sz="0" w:space="0" w:color="auto"/>
          </w:divBdr>
          <w:divsChild>
            <w:div w:id="437021577">
              <w:marLeft w:val="0"/>
              <w:marRight w:val="0"/>
              <w:marTop w:val="0"/>
              <w:marBottom w:val="0"/>
              <w:divBdr>
                <w:top w:val="none" w:sz="0" w:space="0" w:color="auto"/>
                <w:left w:val="none" w:sz="0" w:space="0" w:color="auto"/>
                <w:bottom w:val="none" w:sz="0" w:space="0" w:color="auto"/>
                <w:right w:val="none" w:sz="0" w:space="0" w:color="auto"/>
              </w:divBdr>
              <w:divsChild>
                <w:div w:id="135224964">
                  <w:marLeft w:val="0"/>
                  <w:marRight w:val="0"/>
                  <w:marTop w:val="0"/>
                  <w:marBottom w:val="0"/>
                  <w:divBdr>
                    <w:top w:val="none" w:sz="0" w:space="0" w:color="auto"/>
                    <w:left w:val="none" w:sz="0" w:space="0" w:color="auto"/>
                    <w:bottom w:val="none" w:sz="0" w:space="0" w:color="auto"/>
                    <w:right w:val="none" w:sz="0" w:space="0" w:color="auto"/>
                  </w:divBdr>
                  <w:divsChild>
                    <w:div w:id="1666712022">
                      <w:marLeft w:val="0"/>
                      <w:marRight w:val="0"/>
                      <w:marTop w:val="0"/>
                      <w:marBottom w:val="0"/>
                      <w:divBdr>
                        <w:top w:val="none" w:sz="0" w:space="0" w:color="auto"/>
                        <w:left w:val="none" w:sz="0" w:space="0" w:color="auto"/>
                        <w:bottom w:val="none" w:sz="0" w:space="0" w:color="auto"/>
                        <w:right w:val="none" w:sz="0" w:space="0" w:color="auto"/>
                      </w:divBdr>
                      <w:divsChild>
                        <w:div w:id="1683512666">
                          <w:marLeft w:val="0"/>
                          <w:marRight w:val="0"/>
                          <w:marTop w:val="0"/>
                          <w:marBottom w:val="0"/>
                          <w:divBdr>
                            <w:top w:val="none" w:sz="0" w:space="0" w:color="auto"/>
                            <w:left w:val="none" w:sz="0" w:space="0" w:color="auto"/>
                            <w:bottom w:val="none" w:sz="0" w:space="0" w:color="auto"/>
                            <w:right w:val="none" w:sz="0" w:space="0" w:color="auto"/>
                          </w:divBdr>
                          <w:divsChild>
                            <w:div w:id="284584553">
                              <w:marLeft w:val="0"/>
                              <w:marRight w:val="0"/>
                              <w:marTop w:val="0"/>
                              <w:marBottom w:val="0"/>
                              <w:divBdr>
                                <w:top w:val="none" w:sz="0" w:space="0" w:color="auto"/>
                                <w:left w:val="none" w:sz="0" w:space="0" w:color="auto"/>
                                <w:bottom w:val="none" w:sz="0" w:space="0" w:color="auto"/>
                                <w:right w:val="none" w:sz="0" w:space="0" w:color="auto"/>
                              </w:divBdr>
                              <w:divsChild>
                                <w:div w:id="1629236297">
                                  <w:marLeft w:val="0"/>
                                  <w:marRight w:val="0"/>
                                  <w:marTop w:val="0"/>
                                  <w:marBottom w:val="0"/>
                                  <w:divBdr>
                                    <w:top w:val="none" w:sz="0" w:space="0" w:color="auto"/>
                                    <w:left w:val="none" w:sz="0" w:space="0" w:color="auto"/>
                                    <w:bottom w:val="none" w:sz="0" w:space="0" w:color="auto"/>
                                    <w:right w:val="none" w:sz="0" w:space="0" w:color="auto"/>
                                  </w:divBdr>
                                  <w:divsChild>
                                    <w:div w:id="206556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8615039">
      <w:bodyDiv w:val="1"/>
      <w:marLeft w:val="0"/>
      <w:marRight w:val="0"/>
      <w:marTop w:val="0"/>
      <w:marBottom w:val="0"/>
      <w:divBdr>
        <w:top w:val="none" w:sz="0" w:space="0" w:color="auto"/>
        <w:left w:val="none" w:sz="0" w:space="0" w:color="auto"/>
        <w:bottom w:val="none" w:sz="0" w:space="0" w:color="auto"/>
        <w:right w:val="none" w:sz="0" w:space="0" w:color="auto"/>
      </w:divBdr>
      <w:divsChild>
        <w:div w:id="926689393">
          <w:marLeft w:val="0"/>
          <w:marRight w:val="0"/>
          <w:marTop w:val="0"/>
          <w:marBottom w:val="0"/>
          <w:divBdr>
            <w:top w:val="none" w:sz="0" w:space="0" w:color="auto"/>
            <w:left w:val="none" w:sz="0" w:space="0" w:color="auto"/>
            <w:bottom w:val="none" w:sz="0" w:space="0" w:color="auto"/>
            <w:right w:val="none" w:sz="0" w:space="0" w:color="auto"/>
          </w:divBdr>
        </w:div>
        <w:div w:id="1822428833">
          <w:marLeft w:val="0"/>
          <w:marRight w:val="0"/>
          <w:marTop w:val="0"/>
          <w:marBottom w:val="0"/>
          <w:divBdr>
            <w:top w:val="none" w:sz="0" w:space="0" w:color="auto"/>
            <w:left w:val="none" w:sz="0" w:space="0" w:color="auto"/>
            <w:bottom w:val="none" w:sz="0" w:space="0" w:color="auto"/>
            <w:right w:val="none" w:sz="0" w:space="0" w:color="auto"/>
          </w:divBdr>
        </w:div>
        <w:div w:id="1176699341">
          <w:marLeft w:val="0"/>
          <w:marRight w:val="0"/>
          <w:marTop w:val="0"/>
          <w:marBottom w:val="0"/>
          <w:divBdr>
            <w:top w:val="none" w:sz="0" w:space="0" w:color="auto"/>
            <w:left w:val="none" w:sz="0" w:space="0" w:color="auto"/>
            <w:bottom w:val="none" w:sz="0" w:space="0" w:color="auto"/>
            <w:right w:val="none" w:sz="0" w:space="0" w:color="auto"/>
          </w:divBdr>
        </w:div>
        <w:div w:id="1346320097">
          <w:marLeft w:val="0"/>
          <w:marRight w:val="0"/>
          <w:marTop w:val="0"/>
          <w:marBottom w:val="0"/>
          <w:divBdr>
            <w:top w:val="none" w:sz="0" w:space="0" w:color="auto"/>
            <w:left w:val="none" w:sz="0" w:space="0" w:color="auto"/>
            <w:bottom w:val="none" w:sz="0" w:space="0" w:color="auto"/>
            <w:right w:val="none" w:sz="0" w:space="0" w:color="auto"/>
          </w:divBdr>
        </w:div>
        <w:div w:id="1474904629">
          <w:marLeft w:val="0"/>
          <w:marRight w:val="0"/>
          <w:marTop w:val="0"/>
          <w:marBottom w:val="0"/>
          <w:divBdr>
            <w:top w:val="none" w:sz="0" w:space="0" w:color="auto"/>
            <w:left w:val="none" w:sz="0" w:space="0" w:color="auto"/>
            <w:bottom w:val="none" w:sz="0" w:space="0" w:color="auto"/>
            <w:right w:val="none" w:sz="0" w:space="0" w:color="auto"/>
          </w:divBdr>
        </w:div>
        <w:div w:id="2011369089">
          <w:marLeft w:val="0"/>
          <w:marRight w:val="0"/>
          <w:marTop w:val="0"/>
          <w:marBottom w:val="0"/>
          <w:divBdr>
            <w:top w:val="none" w:sz="0" w:space="0" w:color="auto"/>
            <w:left w:val="none" w:sz="0" w:space="0" w:color="auto"/>
            <w:bottom w:val="none" w:sz="0" w:space="0" w:color="auto"/>
            <w:right w:val="none" w:sz="0" w:space="0" w:color="auto"/>
          </w:divBdr>
        </w:div>
      </w:divsChild>
    </w:div>
    <w:div w:id="1550845499">
      <w:bodyDiv w:val="1"/>
      <w:marLeft w:val="0"/>
      <w:marRight w:val="0"/>
      <w:marTop w:val="0"/>
      <w:marBottom w:val="0"/>
      <w:divBdr>
        <w:top w:val="none" w:sz="0" w:space="0" w:color="auto"/>
        <w:left w:val="none" w:sz="0" w:space="0" w:color="auto"/>
        <w:bottom w:val="none" w:sz="0" w:space="0" w:color="auto"/>
        <w:right w:val="none" w:sz="0" w:space="0" w:color="auto"/>
      </w:divBdr>
      <w:divsChild>
        <w:div w:id="130294955">
          <w:marLeft w:val="0"/>
          <w:marRight w:val="0"/>
          <w:marTop w:val="0"/>
          <w:marBottom w:val="0"/>
          <w:divBdr>
            <w:top w:val="none" w:sz="0" w:space="0" w:color="auto"/>
            <w:left w:val="none" w:sz="0" w:space="0" w:color="auto"/>
            <w:bottom w:val="none" w:sz="0" w:space="0" w:color="auto"/>
            <w:right w:val="none" w:sz="0" w:space="0" w:color="auto"/>
          </w:divBdr>
        </w:div>
        <w:div w:id="1615400056">
          <w:marLeft w:val="0"/>
          <w:marRight w:val="0"/>
          <w:marTop w:val="0"/>
          <w:marBottom w:val="0"/>
          <w:divBdr>
            <w:top w:val="none" w:sz="0" w:space="0" w:color="auto"/>
            <w:left w:val="none" w:sz="0" w:space="0" w:color="auto"/>
            <w:bottom w:val="none" w:sz="0" w:space="0" w:color="auto"/>
            <w:right w:val="none" w:sz="0" w:space="0" w:color="auto"/>
          </w:divBdr>
        </w:div>
        <w:div w:id="1079447642">
          <w:marLeft w:val="0"/>
          <w:marRight w:val="0"/>
          <w:marTop w:val="0"/>
          <w:marBottom w:val="0"/>
          <w:divBdr>
            <w:top w:val="none" w:sz="0" w:space="0" w:color="auto"/>
            <w:left w:val="none" w:sz="0" w:space="0" w:color="auto"/>
            <w:bottom w:val="none" w:sz="0" w:space="0" w:color="auto"/>
            <w:right w:val="none" w:sz="0" w:space="0" w:color="auto"/>
          </w:divBdr>
        </w:div>
        <w:div w:id="583878249">
          <w:marLeft w:val="0"/>
          <w:marRight w:val="0"/>
          <w:marTop w:val="0"/>
          <w:marBottom w:val="0"/>
          <w:divBdr>
            <w:top w:val="none" w:sz="0" w:space="0" w:color="auto"/>
            <w:left w:val="none" w:sz="0" w:space="0" w:color="auto"/>
            <w:bottom w:val="none" w:sz="0" w:space="0" w:color="auto"/>
            <w:right w:val="none" w:sz="0" w:space="0" w:color="auto"/>
          </w:divBdr>
        </w:div>
      </w:divsChild>
    </w:div>
    <w:div w:id="1565142238">
      <w:bodyDiv w:val="1"/>
      <w:marLeft w:val="0"/>
      <w:marRight w:val="0"/>
      <w:marTop w:val="0"/>
      <w:marBottom w:val="0"/>
      <w:divBdr>
        <w:top w:val="none" w:sz="0" w:space="0" w:color="auto"/>
        <w:left w:val="none" w:sz="0" w:space="0" w:color="auto"/>
        <w:bottom w:val="none" w:sz="0" w:space="0" w:color="auto"/>
        <w:right w:val="none" w:sz="0" w:space="0" w:color="auto"/>
      </w:divBdr>
      <w:divsChild>
        <w:div w:id="1073090440">
          <w:marLeft w:val="0"/>
          <w:marRight w:val="0"/>
          <w:marTop w:val="0"/>
          <w:marBottom w:val="0"/>
          <w:divBdr>
            <w:top w:val="none" w:sz="0" w:space="0" w:color="auto"/>
            <w:left w:val="none" w:sz="0" w:space="0" w:color="auto"/>
            <w:bottom w:val="none" w:sz="0" w:space="0" w:color="auto"/>
            <w:right w:val="none" w:sz="0" w:space="0" w:color="auto"/>
          </w:divBdr>
          <w:divsChild>
            <w:div w:id="296880187">
              <w:marLeft w:val="0"/>
              <w:marRight w:val="0"/>
              <w:marTop w:val="0"/>
              <w:marBottom w:val="0"/>
              <w:divBdr>
                <w:top w:val="none" w:sz="0" w:space="0" w:color="auto"/>
                <w:left w:val="none" w:sz="0" w:space="0" w:color="auto"/>
                <w:bottom w:val="none" w:sz="0" w:space="0" w:color="auto"/>
                <w:right w:val="none" w:sz="0" w:space="0" w:color="auto"/>
              </w:divBdr>
              <w:divsChild>
                <w:div w:id="1836650257">
                  <w:marLeft w:val="0"/>
                  <w:marRight w:val="0"/>
                  <w:marTop w:val="0"/>
                  <w:marBottom w:val="0"/>
                  <w:divBdr>
                    <w:top w:val="none" w:sz="0" w:space="0" w:color="auto"/>
                    <w:left w:val="none" w:sz="0" w:space="0" w:color="auto"/>
                    <w:bottom w:val="none" w:sz="0" w:space="0" w:color="auto"/>
                    <w:right w:val="none" w:sz="0" w:space="0" w:color="auto"/>
                  </w:divBdr>
                  <w:divsChild>
                    <w:div w:id="1582179413">
                      <w:marLeft w:val="0"/>
                      <w:marRight w:val="0"/>
                      <w:marTop w:val="0"/>
                      <w:marBottom w:val="0"/>
                      <w:divBdr>
                        <w:top w:val="none" w:sz="0" w:space="0" w:color="auto"/>
                        <w:left w:val="none" w:sz="0" w:space="0" w:color="auto"/>
                        <w:bottom w:val="none" w:sz="0" w:space="0" w:color="auto"/>
                        <w:right w:val="none" w:sz="0" w:space="0" w:color="auto"/>
                      </w:divBdr>
                      <w:divsChild>
                        <w:div w:id="1628243110">
                          <w:marLeft w:val="0"/>
                          <w:marRight w:val="0"/>
                          <w:marTop w:val="0"/>
                          <w:marBottom w:val="0"/>
                          <w:divBdr>
                            <w:top w:val="none" w:sz="0" w:space="0" w:color="auto"/>
                            <w:left w:val="none" w:sz="0" w:space="0" w:color="auto"/>
                            <w:bottom w:val="none" w:sz="0" w:space="0" w:color="auto"/>
                            <w:right w:val="none" w:sz="0" w:space="0" w:color="auto"/>
                          </w:divBdr>
                          <w:divsChild>
                            <w:div w:id="1706295699">
                              <w:marLeft w:val="0"/>
                              <w:marRight w:val="0"/>
                              <w:marTop w:val="0"/>
                              <w:marBottom w:val="0"/>
                              <w:divBdr>
                                <w:top w:val="none" w:sz="0" w:space="0" w:color="auto"/>
                                <w:left w:val="none" w:sz="0" w:space="0" w:color="auto"/>
                                <w:bottom w:val="none" w:sz="0" w:space="0" w:color="auto"/>
                                <w:right w:val="none" w:sz="0" w:space="0" w:color="auto"/>
                              </w:divBdr>
                              <w:divsChild>
                                <w:div w:id="114064445">
                                  <w:marLeft w:val="0"/>
                                  <w:marRight w:val="0"/>
                                  <w:marTop w:val="0"/>
                                  <w:marBottom w:val="0"/>
                                  <w:divBdr>
                                    <w:top w:val="none" w:sz="0" w:space="0" w:color="auto"/>
                                    <w:left w:val="none" w:sz="0" w:space="0" w:color="auto"/>
                                    <w:bottom w:val="none" w:sz="0" w:space="0" w:color="auto"/>
                                    <w:right w:val="none" w:sz="0" w:space="0" w:color="auto"/>
                                  </w:divBdr>
                                  <w:divsChild>
                                    <w:div w:id="176653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087715">
      <w:bodyDiv w:val="1"/>
      <w:marLeft w:val="0"/>
      <w:marRight w:val="0"/>
      <w:marTop w:val="0"/>
      <w:marBottom w:val="0"/>
      <w:divBdr>
        <w:top w:val="none" w:sz="0" w:space="0" w:color="auto"/>
        <w:left w:val="none" w:sz="0" w:space="0" w:color="auto"/>
        <w:bottom w:val="none" w:sz="0" w:space="0" w:color="auto"/>
        <w:right w:val="none" w:sz="0" w:space="0" w:color="auto"/>
      </w:divBdr>
    </w:div>
    <w:div w:id="1605840408">
      <w:bodyDiv w:val="1"/>
      <w:marLeft w:val="0"/>
      <w:marRight w:val="0"/>
      <w:marTop w:val="0"/>
      <w:marBottom w:val="0"/>
      <w:divBdr>
        <w:top w:val="none" w:sz="0" w:space="0" w:color="auto"/>
        <w:left w:val="none" w:sz="0" w:space="0" w:color="auto"/>
        <w:bottom w:val="none" w:sz="0" w:space="0" w:color="auto"/>
        <w:right w:val="none" w:sz="0" w:space="0" w:color="auto"/>
      </w:divBdr>
      <w:divsChild>
        <w:div w:id="1505438109">
          <w:marLeft w:val="0"/>
          <w:marRight w:val="0"/>
          <w:marTop w:val="0"/>
          <w:marBottom w:val="0"/>
          <w:divBdr>
            <w:top w:val="none" w:sz="0" w:space="0" w:color="auto"/>
            <w:left w:val="none" w:sz="0" w:space="0" w:color="auto"/>
            <w:bottom w:val="none" w:sz="0" w:space="0" w:color="auto"/>
            <w:right w:val="none" w:sz="0" w:space="0" w:color="auto"/>
          </w:divBdr>
        </w:div>
        <w:div w:id="859659152">
          <w:marLeft w:val="0"/>
          <w:marRight w:val="0"/>
          <w:marTop w:val="0"/>
          <w:marBottom w:val="0"/>
          <w:divBdr>
            <w:top w:val="none" w:sz="0" w:space="0" w:color="auto"/>
            <w:left w:val="none" w:sz="0" w:space="0" w:color="auto"/>
            <w:bottom w:val="none" w:sz="0" w:space="0" w:color="auto"/>
            <w:right w:val="none" w:sz="0" w:space="0" w:color="auto"/>
          </w:divBdr>
        </w:div>
        <w:div w:id="2041395547">
          <w:marLeft w:val="0"/>
          <w:marRight w:val="0"/>
          <w:marTop w:val="0"/>
          <w:marBottom w:val="0"/>
          <w:divBdr>
            <w:top w:val="none" w:sz="0" w:space="0" w:color="auto"/>
            <w:left w:val="none" w:sz="0" w:space="0" w:color="auto"/>
            <w:bottom w:val="none" w:sz="0" w:space="0" w:color="auto"/>
            <w:right w:val="none" w:sz="0" w:space="0" w:color="auto"/>
          </w:divBdr>
        </w:div>
        <w:div w:id="1171795688">
          <w:marLeft w:val="0"/>
          <w:marRight w:val="0"/>
          <w:marTop w:val="0"/>
          <w:marBottom w:val="0"/>
          <w:divBdr>
            <w:top w:val="none" w:sz="0" w:space="0" w:color="auto"/>
            <w:left w:val="none" w:sz="0" w:space="0" w:color="auto"/>
            <w:bottom w:val="none" w:sz="0" w:space="0" w:color="auto"/>
            <w:right w:val="none" w:sz="0" w:space="0" w:color="auto"/>
          </w:divBdr>
        </w:div>
        <w:div w:id="1404716933">
          <w:marLeft w:val="0"/>
          <w:marRight w:val="0"/>
          <w:marTop w:val="0"/>
          <w:marBottom w:val="0"/>
          <w:divBdr>
            <w:top w:val="none" w:sz="0" w:space="0" w:color="auto"/>
            <w:left w:val="none" w:sz="0" w:space="0" w:color="auto"/>
            <w:bottom w:val="none" w:sz="0" w:space="0" w:color="auto"/>
            <w:right w:val="none" w:sz="0" w:space="0" w:color="auto"/>
          </w:divBdr>
        </w:div>
        <w:div w:id="629821144">
          <w:marLeft w:val="0"/>
          <w:marRight w:val="0"/>
          <w:marTop w:val="0"/>
          <w:marBottom w:val="0"/>
          <w:divBdr>
            <w:top w:val="none" w:sz="0" w:space="0" w:color="auto"/>
            <w:left w:val="none" w:sz="0" w:space="0" w:color="auto"/>
            <w:bottom w:val="none" w:sz="0" w:space="0" w:color="auto"/>
            <w:right w:val="none" w:sz="0" w:space="0" w:color="auto"/>
          </w:divBdr>
        </w:div>
      </w:divsChild>
    </w:div>
    <w:div w:id="1634755417">
      <w:bodyDiv w:val="1"/>
      <w:marLeft w:val="0"/>
      <w:marRight w:val="0"/>
      <w:marTop w:val="0"/>
      <w:marBottom w:val="0"/>
      <w:divBdr>
        <w:top w:val="none" w:sz="0" w:space="0" w:color="auto"/>
        <w:left w:val="none" w:sz="0" w:space="0" w:color="auto"/>
        <w:bottom w:val="none" w:sz="0" w:space="0" w:color="auto"/>
        <w:right w:val="none" w:sz="0" w:space="0" w:color="auto"/>
      </w:divBdr>
      <w:divsChild>
        <w:div w:id="241643402">
          <w:marLeft w:val="0"/>
          <w:marRight w:val="0"/>
          <w:marTop w:val="0"/>
          <w:marBottom w:val="0"/>
          <w:divBdr>
            <w:top w:val="none" w:sz="0" w:space="0" w:color="auto"/>
            <w:left w:val="none" w:sz="0" w:space="0" w:color="auto"/>
            <w:bottom w:val="none" w:sz="0" w:space="0" w:color="auto"/>
            <w:right w:val="none" w:sz="0" w:space="0" w:color="auto"/>
          </w:divBdr>
        </w:div>
      </w:divsChild>
    </w:div>
    <w:div w:id="1635794920">
      <w:bodyDiv w:val="1"/>
      <w:marLeft w:val="0"/>
      <w:marRight w:val="0"/>
      <w:marTop w:val="0"/>
      <w:marBottom w:val="0"/>
      <w:divBdr>
        <w:top w:val="none" w:sz="0" w:space="0" w:color="auto"/>
        <w:left w:val="none" w:sz="0" w:space="0" w:color="auto"/>
        <w:bottom w:val="none" w:sz="0" w:space="0" w:color="auto"/>
        <w:right w:val="none" w:sz="0" w:space="0" w:color="auto"/>
      </w:divBdr>
      <w:divsChild>
        <w:div w:id="258343051">
          <w:marLeft w:val="0"/>
          <w:marRight w:val="0"/>
          <w:marTop w:val="0"/>
          <w:marBottom w:val="0"/>
          <w:divBdr>
            <w:top w:val="none" w:sz="0" w:space="0" w:color="auto"/>
            <w:left w:val="none" w:sz="0" w:space="0" w:color="auto"/>
            <w:bottom w:val="none" w:sz="0" w:space="0" w:color="auto"/>
            <w:right w:val="none" w:sz="0" w:space="0" w:color="auto"/>
          </w:divBdr>
        </w:div>
        <w:div w:id="1660768230">
          <w:marLeft w:val="0"/>
          <w:marRight w:val="0"/>
          <w:marTop w:val="0"/>
          <w:marBottom w:val="0"/>
          <w:divBdr>
            <w:top w:val="none" w:sz="0" w:space="0" w:color="auto"/>
            <w:left w:val="none" w:sz="0" w:space="0" w:color="auto"/>
            <w:bottom w:val="none" w:sz="0" w:space="0" w:color="auto"/>
            <w:right w:val="none" w:sz="0" w:space="0" w:color="auto"/>
          </w:divBdr>
        </w:div>
        <w:div w:id="1873226102">
          <w:marLeft w:val="0"/>
          <w:marRight w:val="0"/>
          <w:marTop w:val="0"/>
          <w:marBottom w:val="0"/>
          <w:divBdr>
            <w:top w:val="none" w:sz="0" w:space="0" w:color="auto"/>
            <w:left w:val="none" w:sz="0" w:space="0" w:color="auto"/>
            <w:bottom w:val="none" w:sz="0" w:space="0" w:color="auto"/>
            <w:right w:val="none" w:sz="0" w:space="0" w:color="auto"/>
          </w:divBdr>
        </w:div>
        <w:div w:id="1760832556">
          <w:marLeft w:val="0"/>
          <w:marRight w:val="0"/>
          <w:marTop w:val="0"/>
          <w:marBottom w:val="0"/>
          <w:divBdr>
            <w:top w:val="none" w:sz="0" w:space="0" w:color="auto"/>
            <w:left w:val="none" w:sz="0" w:space="0" w:color="auto"/>
            <w:bottom w:val="none" w:sz="0" w:space="0" w:color="auto"/>
            <w:right w:val="none" w:sz="0" w:space="0" w:color="auto"/>
          </w:divBdr>
        </w:div>
      </w:divsChild>
    </w:div>
    <w:div w:id="1673871036">
      <w:bodyDiv w:val="1"/>
      <w:marLeft w:val="0"/>
      <w:marRight w:val="0"/>
      <w:marTop w:val="0"/>
      <w:marBottom w:val="0"/>
      <w:divBdr>
        <w:top w:val="none" w:sz="0" w:space="0" w:color="auto"/>
        <w:left w:val="none" w:sz="0" w:space="0" w:color="auto"/>
        <w:bottom w:val="none" w:sz="0" w:space="0" w:color="auto"/>
        <w:right w:val="none" w:sz="0" w:space="0" w:color="auto"/>
      </w:divBdr>
      <w:divsChild>
        <w:div w:id="103698147">
          <w:marLeft w:val="0"/>
          <w:marRight w:val="0"/>
          <w:marTop w:val="0"/>
          <w:marBottom w:val="0"/>
          <w:divBdr>
            <w:top w:val="none" w:sz="0" w:space="0" w:color="auto"/>
            <w:left w:val="none" w:sz="0" w:space="0" w:color="auto"/>
            <w:bottom w:val="none" w:sz="0" w:space="0" w:color="auto"/>
            <w:right w:val="none" w:sz="0" w:space="0" w:color="auto"/>
          </w:divBdr>
        </w:div>
        <w:div w:id="1404063381">
          <w:marLeft w:val="0"/>
          <w:marRight w:val="0"/>
          <w:marTop w:val="0"/>
          <w:marBottom w:val="0"/>
          <w:divBdr>
            <w:top w:val="none" w:sz="0" w:space="0" w:color="auto"/>
            <w:left w:val="none" w:sz="0" w:space="0" w:color="auto"/>
            <w:bottom w:val="none" w:sz="0" w:space="0" w:color="auto"/>
            <w:right w:val="none" w:sz="0" w:space="0" w:color="auto"/>
          </w:divBdr>
        </w:div>
        <w:div w:id="1738093011">
          <w:marLeft w:val="0"/>
          <w:marRight w:val="0"/>
          <w:marTop w:val="0"/>
          <w:marBottom w:val="0"/>
          <w:divBdr>
            <w:top w:val="none" w:sz="0" w:space="0" w:color="auto"/>
            <w:left w:val="none" w:sz="0" w:space="0" w:color="auto"/>
            <w:bottom w:val="none" w:sz="0" w:space="0" w:color="auto"/>
            <w:right w:val="none" w:sz="0" w:space="0" w:color="auto"/>
          </w:divBdr>
        </w:div>
        <w:div w:id="1063678657">
          <w:marLeft w:val="0"/>
          <w:marRight w:val="0"/>
          <w:marTop w:val="0"/>
          <w:marBottom w:val="0"/>
          <w:divBdr>
            <w:top w:val="none" w:sz="0" w:space="0" w:color="auto"/>
            <w:left w:val="none" w:sz="0" w:space="0" w:color="auto"/>
            <w:bottom w:val="none" w:sz="0" w:space="0" w:color="auto"/>
            <w:right w:val="none" w:sz="0" w:space="0" w:color="auto"/>
          </w:divBdr>
        </w:div>
        <w:div w:id="439683629">
          <w:marLeft w:val="0"/>
          <w:marRight w:val="0"/>
          <w:marTop w:val="0"/>
          <w:marBottom w:val="0"/>
          <w:divBdr>
            <w:top w:val="none" w:sz="0" w:space="0" w:color="auto"/>
            <w:left w:val="none" w:sz="0" w:space="0" w:color="auto"/>
            <w:bottom w:val="none" w:sz="0" w:space="0" w:color="auto"/>
            <w:right w:val="none" w:sz="0" w:space="0" w:color="auto"/>
          </w:divBdr>
        </w:div>
        <w:div w:id="370034968">
          <w:marLeft w:val="0"/>
          <w:marRight w:val="0"/>
          <w:marTop w:val="0"/>
          <w:marBottom w:val="0"/>
          <w:divBdr>
            <w:top w:val="none" w:sz="0" w:space="0" w:color="auto"/>
            <w:left w:val="none" w:sz="0" w:space="0" w:color="auto"/>
            <w:bottom w:val="none" w:sz="0" w:space="0" w:color="auto"/>
            <w:right w:val="none" w:sz="0" w:space="0" w:color="auto"/>
          </w:divBdr>
        </w:div>
      </w:divsChild>
    </w:div>
    <w:div w:id="1673948176">
      <w:bodyDiv w:val="1"/>
      <w:marLeft w:val="0"/>
      <w:marRight w:val="0"/>
      <w:marTop w:val="0"/>
      <w:marBottom w:val="0"/>
      <w:divBdr>
        <w:top w:val="none" w:sz="0" w:space="0" w:color="auto"/>
        <w:left w:val="none" w:sz="0" w:space="0" w:color="auto"/>
        <w:bottom w:val="none" w:sz="0" w:space="0" w:color="auto"/>
        <w:right w:val="none" w:sz="0" w:space="0" w:color="auto"/>
      </w:divBdr>
      <w:divsChild>
        <w:div w:id="1560290615">
          <w:marLeft w:val="0"/>
          <w:marRight w:val="0"/>
          <w:marTop w:val="0"/>
          <w:marBottom w:val="0"/>
          <w:divBdr>
            <w:top w:val="none" w:sz="0" w:space="0" w:color="auto"/>
            <w:left w:val="none" w:sz="0" w:space="0" w:color="auto"/>
            <w:bottom w:val="none" w:sz="0" w:space="0" w:color="auto"/>
            <w:right w:val="none" w:sz="0" w:space="0" w:color="auto"/>
          </w:divBdr>
        </w:div>
        <w:div w:id="135756630">
          <w:marLeft w:val="0"/>
          <w:marRight w:val="0"/>
          <w:marTop w:val="0"/>
          <w:marBottom w:val="0"/>
          <w:divBdr>
            <w:top w:val="none" w:sz="0" w:space="0" w:color="auto"/>
            <w:left w:val="none" w:sz="0" w:space="0" w:color="auto"/>
            <w:bottom w:val="none" w:sz="0" w:space="0" w:color="auto"/>
            <w:right w:val="none" w:sz="0" w:space="0" w:color="auto"/>
          </w:divBdr>
        </w:div>
        <w:div w:id="460727909">
          <w:marLeft w:val="0"/>
          <w:marRight w:val="0"/>
          <w:marTop w:val="0"/>
          <w:marBottom w:val="0"/>
          <w:divBdr>
            <w:top w:val="none" w:sz="0" w:space="0" w:color="auto"/>
            <w:left w:val="none" w:sz="0" w:space="0" w:color="auto"/>
            <w:bottom w:val="none" w:sz="0" w:space="0" w:color="auto"/>
            <w:right w:val="none" w:sz="0" w:space="0" w:color="auto"/>
          </w:divBdr>
        </w:div>
        <w:div w:id="42291352">
          <w:marLeft w:val="0"/>
          <w:marRight w:val="0"/>
          <w:marTop w:val="0"/>
          <w:marBottom w:val="0"/>
          <w:divBdr>
            <w:top w:val="none" w:sz="0" w:space="0" w:color="auto"/>
            <w:left w:val="none" w:sz="0" w:space="0" w:color="auto"/>
            <w:bottom w:val="none" w:sz="0" w:space="0" w:color="auto"/>
            <w:right w:val="none" w:sz="0" w:space="0" w:color="auto"/>
          </w:divBdr>
        </w:div>
      </w:divsChild>
    </w:div>
    <w:div w:id="1764455931">
      <w:bodyDiv w:val="1"/>
      <w:marLeft w:val="0"/>
      <w:marRight w:val="0"/>
      <w:marTop w:val="0"/>
      <w:marBottom w:val="0"/>
      <w:divBdr>
        <w:top w:val="none" w:sz="0" w:space="0" w:color="auto"/>
        <w:left w:val="none" w:sz="0" w:space="0" w:color="auto"/>
        <w:bottom w:val="none" w:sz="0" w:space="0" w:color="auto"/>
        <w:right w:val="none" w:sz="0" w:space="0" w:color="auto"/>
      </w:divBdr>
      <w:divsChild>
        <w:div w:id="281693708">
          <w:marLeft w:val="0"/>
          <w:marRight w:val="0"/>
          <w:marTop w:val="0"/>
          <w:marBottom w:val="0"/>
          <w:divBdr>
            <w:top w:val="none" w:sz="0" w:space="0" w:color="auto"/>
            <w:left w:val="none" w:sz="0" w:space="0" w:color="auto"/>
            <w:bottom w:val="none" w:sz="0" w:space="0" w:color="auto"/>
            <w:right w:val="none" w:sz="0" w:space="0" w:color="auto"/>
          </w:divBdr>
        </w:div>
        <w:div w:id="1989895413">
          <w:marLeft w:val="0"/>
          <w:marRight w:val="0"/>
          <w:marTop w:val="0"/>
          <w:marBottom w:val="0"/>
          <w:divBdr>
            <w:top w:val="none" w:sz="0" w:space="0" w:color="auto"/>
            <w:left w:val="none" w:sz="0" w:space="0" w:color="auto"/>
            <w:bottom w:val="none" w:sz="0" w:space="0" w:color="auto"/>
            <w:right w:val="none" w:sz="0" w:space="0" w:color="auto"/>
          </w:divBdr>
        </w:div>
        <w:div w:id="2076588802">
          <w:marLeft w:val="0"/>
          <w:marRight w:val="0"/>
          <w:marTop w:val="0"/>
          <w:marBottom w:val="0"/>
          <w:divBdr>
            <w:top w:val="none" w:sz="0" w:space="0" w:color="auto"/>
            <w:left w:val="none" w:sz="0" w:space="0" w:color="auto"/>
            <w:bottom w:val="none" w:sz="0" w:space="0" w:color="auto"/>
            <w:right w:val="none" w:sz="0" w:space="0" w:color="auto"/>
          </w:divBdr>
        </w:div>
        <w:div w:id="1436897625">
          <w:marLeft w:val="0"/>
          <w:marRight w:val="0"/>
          <w:marTop w:val="0"/>
          <w:marBottom w:val="0"/>
          <w:divBdr>
            <w:top w:val="none" w:sz="0" w:space="0" w:color="auto"/>
            <w:left w:val="none" w:sz="0" w:space="0" w:color="auto"/>
            <w:bottom w:val="none" w:sz="0" w:space="0" w:color="auto"/>
            <w:right w:val="none" w:sz="0" w:space="0" w:color="auto"/>
          </w:divBdr>
        </w:div>
        <w:div w:id="1102460942">
          <w:marLeft w:val="0"/>
          <w:marRight w:val="0"/>
          <w:marTop w:val="0"/>
          <w:marBottom w:val="0"/>
          <w:divBdr>
            <w:top w:val="none" w:sz="0" w:space="0" w:color="auto"/>
            <w:left w:val="none" w:sz="0" w:space="0" w:color="auto"/>
            <w:bottom w:val="none" w:sz="0" w:space="0" w:color="auto"/>
            <w:right w:val="none" w:sz="0" w:space="0" w:color="auto"/>
          </w:divBdr>
        </w:div>
      </w:divsChild>
    </w:div>
    <w:div w:id="1781798688">
      <w:bodyDiv w:val="1"/>
      <w:marLeft w:val="0"/>
      <w:marRight w:val="0"/>
      <w:marTop w:val="0"/>
      <w:marBottom w:val="0"/>
      <w:divBdr>
        <w:top w:val="none" w:sz="0" w:space="0" w:color="auto"/>
        <w:left w:val="none" w:sz="0" w:space="0" w:color="auto"/>
        <w:bottom w:val="none" w:sz="0" w:space="0" w:color="auto"/>
        <w:right w:val="none" w:sz="0" w:space="0" w:color="auto"/>
      </w:divBdr>
      <w:divsChild>
        <w:div w:id="764037704">
          <w:marLeft w:val="0"/>
          <w:marRight w:val="0"/>
          <w:marTop w:val="0"/>
          <w:marBottom w:val="0"/>
          <w:divBdr>
            <w:top w:val="none" w:sz="0" w:space="0" w:color="auto"/>
            <w:left w:val="none" w:sz="0" w:space="0" w:color="auto"/>
            <w:bottom w:val="none" w:sz="0" w:space="0" w:color="auto"/>
            <w:right w:val="none" w:sz="0" w:space="0" w:color="auto"/>
          </w:divBdr>
        </w:div>
        <w:div w:id="1841265340">
          <w:marLeft w:val="0"/>
          <w:marRight w:val="0"/>
          <w:marTop w:val="0"/>
          <w:marBottom w:val="0"/>
          <w:divBdr>
            <w:top w:val="none" w:sz="0" w:space="0" w:color="auto"/>
            <w:left w:val="none" w:sz="0" w:space="0" w:color="auto"/>
            <w:bottom w:val="none" w:sz="0" w:space="0" w:color="auto"/>
            <w:right w:val="none" w:sz="0" w:space="0" w:color="auto"/>
          </w:divBdr>
        </w:div>
        <w:div w:id="408695299">
          <w:marLeft w:val="0"/>
          <w:marRight w:val="0"/>
          <w:marTop w:val="0"/>
          <w:marBottom w:val="0"/>
          <w:divBdr>
            <w:top w:val="none" w:sz="0" w:space="0" w:color="auto"/>
            <w:left w:val="none" w:sz="0" w:space="0" w:color="auto"/>
            <w:bottom w:val="none" w:sz="0" w:space="0" w:color="auto"/>
            <w:right w:val="none" w:sz="0" w:space="0" w:color="auto"/>
          </w:divBdr>
        </w:div>
        <w:div w:id="2066024982">
          <w:marLeft w:val="0"/>
          <w:marRight w:val="0"/>
          <w:marTop w:val="0"/>
          <w:marBottom w:val="0"/>
          <w:divBdr>
            <w:top w:val="none" w:sz="0" w:space="0" w:color="auto"/>
            <w:left w:val="none" w:sz="0" w:space="0" w:color="auto"/>
            <w:bottom w:val="none" w:sz="0" w:space="0" w:color="auto"/>
            <w:right w:val="none" w:sz="0" w:space="0" w:color="auto"/>
          </w:divBdr>
        </w:div>
        <w:div w:id="1106079126">
          <w:marLeft w:val="0"/>
          <w:marRight w:val="0"/>
          <w:marTop w:val="0"/>
          <w:marBottom w:val="0"/>
          <w:divBdr>
            <w:top w:val="none" w:sz="0" w:space="0" w:color="auto"/>
            <w:left w:val="none" w:sz="0" w:space="0" w:color="auto"/>
            <w:bottom w:val="none" w:sz="0" w:space="0" w:color="auto"/>
            <w:right w:val="none" w:sz="0" w:space="0" w:color="auto"/>
          </w:divBdr>
        </w:div>
        <w:div w:id="1259951194">
          <w:marLeft w:val="0"/>
          <w:marRight w:val="0"/>
          <w:marTop w:val="0"/>
          <w:marBottom w:val="0"/>
          <w:divBdr>
            <w:top w:val="none" w:sz="0" w:space="0" w:color="auto"/>
            <w:left w:val="none" w:sz="0" w:space="0" w:color="auto"/>
            <w:bottom w:val="none" w:sz="0" w:space="0" w:color="auto"/>
            <w:right w:val="none" w:sz="0" w:space="0" w:color="auto"/>
          </w:divBdr>
        </w:div>
      </w:divsChild>
    </w:div>
    <w:div w:id="1874225382">
      <w:bodyDiv w:val="1"/>
      <w:marLeft w:val="0"/>
      <w:marRight w:val="0"/>
      <w:marTop w:val="0"/>
      <w:marBottom w:val="0"/>
      <w:divBdr>
        <w:top w:val="none" w:sz="0" w:space="0" w:color="auto"/>
        <w:left w:val="none" w:sz="0" w:space="0" w:color="auto"/>
        <w:bottom w:val="none" w:sz="0" w:space="0" w:color="auto"/>
        <w:right w:val="none" w:sz="0" w:space="0" w:color="auto"/>
      </w:divBdr>
    </w:div>
    <w:div w:id="1881897704">
      <w:bodyDiv w:val="1"/>
      <w:marLeft w:val="0"/>
      <w:marRight w:val="0"/>
      <w:marTop w:val="0"/>
      <w:marBottom w:val="0"/>
      <w:divBdr>
        <w:top w:val="none" w:sz="0" w:space="0" w:color="auto"/>
        <w:left w:val="none" w:sz="0" w:space="0" w:color="auto"/>
        <w:bottom w:val="none" w:sz="0" w:space="0" w:color="auto"/>
        <w:right w:val="none" w:sz="0" w:space="0" w:color="auto"/>
      </w:divBdr>
      <w:divsChild>
        <w:div w:id="187570395">
          <w:marLeft w:val="0"/>
          <w:marRight w:val="0"/>
          <w:marTop w:val="0"/>
          <w:marBottom w:val="0"/>
          <w:divBdr>
            <w:top w:val="none" w:sz="0" w:space="0" w:color="auto"/>
            <w:left w:val="none" w:sz="0" w:space="0" w:color="auto"/>
            <w:bottom w:val="none" w:sz="0" w:space="0" w:color="auto"/>
            <w:right w:val="none" w:sz="0" w:space="0" w:color="auto"/>
          </w:divBdr>
        </w:div>
        <w:div w:id="1677071077">
          <w:marLeft w:val="0"/>
          <w:marRight w:val="0"/>
          <w:marTop w:val="0"/>
          <w:marBottom w:val="0"/>
          <w:divBdr>
            <w:top w:val="none" w:sz="0" w:space="0" w:color="auto"/>
            <w:left w:val="none" w:sz="0" w:space="0" w:color="auto"/>
            <w:bottom w:val="none" w:sz="0" w:space="0" w:color="auto"/>
            <w:right w:val="none" w:sz="0" w:space="0" w:color="auto"/>
          </w:divBdr>
        </w:div>
        <w:div w:id="228930696">
          <w:marLeft w:val="0"/>
          <w:marRight w:val="0"/>
          <w:marTop w:val="0"/>
          <w:marBottom w:val="0"/>
          <w:divBdr>
            <w:top w:val="none" w:sz="0" w:space="0" w:color="auto"/>
            <w:left w:val="none" w:sz="0" w:space="0" w:color="auto"/>
            <w:bottom w:val="none" w:sz="0" w:space="0" w:color="auto"/>
            <w:right w:val="none" w:sz="0" w:space="0" w:color="auto"/>
          </w:divBdr>
        </w:div>
        <w:div w:id="293409384">
          <w:marLeft w:val="0"/>
          <w:marRight w:val="0"/>
          <w:marTop w:val="0"/>
          <w:marBottom w:val="0"/>
          <w:divBdr>
            <w:top w:val="none" w:sz="0" w:space="0" w:color="auto"/>
            <w:left w:val="none" w:sz="0" w:space="0" w:color="auto"/>
            <w:bottom w:val="none" w:sz="0" w:space="0" w:color="auto"/>
            <w:right w:val="none" w:sz="0" w:space="0" w:color="auto"/>
          </w:divBdr>
        </w:div>
      </w:divsChild>
    </w:div>
    <w:div w:id="1890727179">
      <w:bodyDiv w:val="1"/>
      <w:marLeft w:val="0"/>
      <w:marRight w:val="0"/>
      <w:marTop w:val="0"/>
      <w:marBottom w:val="0"/>
      <w:divBdr>
        <w:top w:val="none" w:sz="0" w:space="0" w:color="auto"/>
        <w:left w:val="none" w:sz="0" w:space="0" w:color="auto"/>
        <w:bottom w:val="none" w:sz="0" w:space="0" w:color="auto"/>
        <w:right w:val="none" w:sz="0" w:space="0" w:color="auto"/>
      </w:divBdr>
      <w:divsChild>
        <w:div w:id="969091502">
          <w:marLeft w:val="0"/>
          <w:marRight w:val="0"/>
          <w:marTop w:val="0"/>
          <w:marBottom w:val="0"/>
          <w:divBdr>
            <w:top w:val="none" w:sz="0" w:space="0" w:color="auto"/>
            <w:left w:val="none" w:sz="0" w:space="0" w:color="auto"/>
            <w:bottom w:val="none" w:sz="0" w:space="0" w:color="auto"/>
            <w:right w:val="none" w:sz="0" w:space="0" w:color="auto"/>
          </w:divBdr>
        </w:div>
        <w:div w:id="1402555010">
          <w:marLeft w:val="0"/>
          <w:marRight w:val="0"/>
          <w:marTop w:val="0"/>
          <w:marBottom w:val="0"/>
          <w:divBdr>
            <w:top w:val="none" w:sz="0" w:space="0" w:color="auto"/>
            <w:left w:val="none" w:sz="0" w:space="0" w:color="auto"/>
            <w:bottom w:val="none" w:sz="0" w:space="0" w:color="auto"/>
            <w:right w:val="none" w:sz="0" w:space="0" w:color="auto"/>
          </w:divBdr>
        </w:div>
      </w:divsChild>
    </w:div>
    <w:div w:id="1914315097">
      <w:bodyDiv w:val="1"/>
      <w:marLeft w:val="0"/>
      <w:marRight w:val="0"/>
      <w:marTop w:val="0"/>
      <w:marBottom w:val="0"/>
      <w:divBdr>
        <w:top w:val="none" w:sz="0" w:space="0" w:color="auto"/>
        <w:left w:val="none" w:sz="0" w:space="0" w:color="auto"/>
        <w:bottom w:val="none" w:sz="0" w:space="0" w:color="auto"/>
        <w:right w:val="none" w:sz="0" w:space="0" w:color="auto"/>
      </w:divBdr>
    </w:div>
    <w:div w:id="1941447724">
      <w:bodyDiv w:val="1"/>
      <w:marLeft w:val="0"/>
      <w:marRight w:val="0"/>
      <w:marTop w:val="0"/>
      <w:marBottom w:val="0"/>
      <w:divBdr>
        <w:top w:val="none" w:sz="0" w:space="0" w:color="auto"/>
        <w:left w:val="none" w:sz="0" w:space="0" w:color="auto"/>
        <w:bottom w:val="none" w:sz="0" w:space="0" w:color="auto"/>
        <w:right w:val="none" w:sz="0" w:space="0" w:color="auto"/>
      </w:divBdr>
      <w:divsChild>
        <w:div w:id="1460995951">
          <w:marLeft w:val="0"/>
          <w:marRight w:val="0"/>
          <w:marTop w:val="0"/>
          <w:marBottom w:val="0"/>
          <w:divBdr>
            <w:top w:val="none" w:sz="0" w:space="0" w:color="auto"/>
            <w:left w:val="none" w:sz="0" w:space="0" w:color="auto"/>
            <w:bottom w:val="none" w:sz="0" w:space="0" w:color="auto"/>
            <w:right w:val="none" w:sz="0" w:space="0" w:color="auto"/>
          </w:divBdr>
        </w:div>
        <w:div w:id="124932282">
          <w:marLeft w:val="0"/>
          <w:marRight w:val="0"/>
          <w:marTop w:val="0"/>
          <w:marBottom w:val="0"/>
          <w:divBdr>
            <w:top w:val="none" w:sz="0" w:space="0" w:color="auto"/>
            <w:left w:val="none" w:sz="0" w:space="0" w:color="auto"/>
            <w:bottom w:val="none" w:sz="0" w:space="0" w:color="auto"/>
            <w:right w:val="none" w:sz="0" w:space="0" w:color="auto"/>
          </w:divBdr>
        </w:div>
        <w:div w:id="215048313">
          <w:marLeft w:val="0"/>
          <w:marRight w:val="0"/>
          <w:marTop w:val="0"/>
          <w:marBottom w:val="0"/>
          <w:divBdr>
            <w:top w:val="none" w:sz="0" w:space="0" w:color="auto"/>
            <w:left w:val="none" w:sz="0" w:space="0" w:color="auto"/>
            <w:bottom w:val="none" w:sz="0" w:space="0" w:color="auto"/>
            <w:right w:val="none" w:sz="0" w:space="0" w:color="auto"/>
          </w:divBdr>
        </w:div>
        <w:div w:id="2130319566">
          <w:marLeft w:val="0"/>
          <w:marRight w:val="0"/>
          <w:marTop w:val="0"/>
          <w:marBottom w:val="0"/>
          <w:divBdr>
            <w:top w:val="none" w:sz="0" w:space="0" w:color="auto"/>
            <w:left w:val="none" w:sz="0" w:space="0" w:color="auto"/>
            <w:bottom w:val="none" w:sz="0" w:space="0" w:color="auto"/>
            <w:right w:val="none" w:sz="0" w:space="0" w:color="auto"/>
          </w:divBdr>
        </w:div>
      </w:divsChild>
    </w:div>
    <w:div w:id="1956138526">
      <w:bodyDiv w:val="1"/>
      <w:marLeft w:val="0"/>
      <w:marRight w:val="0"/>
      <w:marTop w:val="0"/>
      <w:marBottom w:val="0"/>
      <w:divBdr>
        <w:top w:val="none" w:sz="0" w:space="0" w:color="auto"/>
        <w:left w:val="none" w:sz="0" w:space="0" w:color="auto"/>
        <w:bottom w:val="none" w:sz="0" w:space="0" w:color="auto"/>
        <w:right w:val="none" w:sz="0" w:space="0" w:color="auto"/>
      </w:divBdr>
      <w:divsChild>
        <w:div w:id="1832595886">
          <w:marLeft w:val="0"/>
          <w:marRight w:val="0"/>
          <w:marTop w:val="0"/>
          <w:marBottom w:val="0"/>
          <w:divBdr>
            <w:top w:val="none" w:sz="0" w:space="0" w:color="auto"/>
            <w:left w:val="none" w:sz="0" w:space="0" w:color="auto"/>
            <w:bottom w:val="none" w:sz="0" w:space="0" w:color="auto"/>
            <w:right w:val="none" w:sz="0" w:space="0" w:color="auto"/>
          </w:divBdr>
        </w:div>
        <w:div w:id="1245341595">
          <w:marLeft w:val="0"/>
          <w:marRight w:val="0"/>
          <w:marTop w:val="0"/>
          <w:marBottom w:val="0"/>
          <w:divBdr>
            <w:top w:val="none" w:sz="0" w:space="0" w:color="auto"/>
            <w:left w:val="none" w:sz="0" w:space="0" w:color="auto"/>
            <w:bottom w:val="none" w:sz="0" w:space="0" w:color="auto"/>
            <w:right w:val="none" w:sz="0" w:space="0" w:color="auto"/>
          </w:divBdr>
        </w:div>
        <w:div w:id="808210022">
          <w:marLeft w:val="0"/>
          <w:marRight w:val="0"/>
          <w:marTop w:val="0"/>
          <w:marBottom w:val="0"/>
          <w:divBdr>
            <w:top w:val="none" w:sz="0" w:space="0" w:color="auto"/>
            <w:left w:val="none" w:sz="0" w:space="0" w:color="auto"/>
            <w:bottom w:val="none" w:sz="0" w:space="0" w:color="auto"/>
            <w:right w:val="none" w:sz="0" w:space="0" w:color="auto"/>
          </w:divBdr>
        </w:div>
        <w:div w:id="2139373836">
          <w:marLeft w:val="0"/>
          <w:marRight w:val="0"/>
          <w:marTop w:val="0"/>
          <w:marBottom w:val="0"/>
          <w:divBdr>
            <w:top w:val="none" w:sz="0" w:space="0" w:color="auto"/>
            <w:left w:val="none" w:sz="0" w:space="0" w:color="auto"/>
            <w:bottom w:val="none" w:sz="0" w:space="0" w:color="auto"/>
            <w:right w:val="none" w:sz="0" w:space="0" w:color="auto"/>
          </w:divBdr>
        </w:div>
        <w:div w:id="1102650834">
          <w:marLeft w:val="0"/>
          <w:marRight w:val="0"/>
          <w:marTop w:val="0"/>
          <w:marBottom w:val="0"/>
          <w:divBdr>
            <w:top w:val="none" w:sz="0" w:space="0" w:color="auto"/>
            <w:left w:val="none" w:sz="0" w:space="0" w:color="auto"/>
            <w:bottom w:val="none" w:sz="0" w:space="0" w:color="auto"/>
            <w:right w:val="none" w:sz="0" w:space="0" w:color="auto"/>
          </w:divBdr>
        </w:div>
        <w:div w:id="1977710404">
          <w:marLeft w:val="0"/>
          <w:marRight w:val="0"/>
          <w:marTop w:val="0"/>
          <w:marBottom w:val="0"/>
          <w:divBdr>
            <w:top w:val="none" w:sz="0" w:space="0" w:color="auto"/>
            <w:left w:val="none" w:sz="0" w:space="0" w:color="auto"/>
            <w:bottom w:val="none" w:sz="0" w:space="0" w:color="auto"/>
            <w:right w:val="none" w:sz="0" w:space="0" w:color="auto"/>
          </w:divBdr>
        </w:div>
      </w:divsChild>
    </w:div>
    <w:div w:id="2033844576">
      <w:bodyDiv w:val="1"/>
      <w:marLeft w:val="0"/>
      <w:marRight w:val="0"/>
      <w:marTop w:val="0"/>
      <w:marBottom w:val="0"/>
      <w:divBdr>
        <w:top w:val="none" w:sz="0" w:space="0" w:color="auto"/>
        <w:left w:val="none" w:sz="0" w:space="0" w:color="auto"/>
        <w:bottom w:val="none" w:sz="0" w:space="0" w:color="auto"/>
        <w:right w:val="none" w:sz="0" w:space="0" w:color="auto"/>
      </w:divBdr>
    </w:div>
    <w:div w:id="2038851292">
      <w:bodyDiv w:val="1"/>
      <w:marLeft w:val="0"/>
      <w:marRight w:val="0"/>
      <w:marTop w:val="0"/>
      <w:marBottom w:val="0"/>
      <w:divBdr>
        <w:top w:val="none" w:sz="0" w:space="0" w:color="auto"/>
        <w:left w:val="none" w:sz="0" w:space="0" w:color="auto"/>
        <w:bottom w:val="none" w:sz="0" w:space="0" w:color="auto"/>
        <w:right w:val="none" w:sz="0" w:space="0" w:color="auto"/>
      </w:divBdr>
    </w:div>
    <w:div w:id="2084444973">
      <w:bodyDiv w:val="1"/>
      <w:marLeft w:val="0"/>
      <w:marRight w:val="0"/>
      <w:marTop w:val="0"/>
      <w:marBottom w:val="0"/>
      <w:divBdr>
        <w:top w:val="none" w:sz="0" w:space="0" w:color="auto"/>
        <w:left w:val="none" w:sz="0" w:space="0" w:color="auto"/>
        <w:bottom w:val="none" w:sz="0" w:space="0" w:color="auto"/>
        <w:right w:val="none" w:sz="0" w:space="0" w:color="auto"/>
      </w:divBdr>
      <w:divsChild>
        <w:div w:id="1561861984">
          <w:marLeft w:val="0"/>
          <w:marRight w:val="0"/>
          <w:marTop w:val="0"/>
          <w:marBottom w:val="0"/>
          <w:divBdr>
            <w:top w:val="none" w:sz="0" w:space="0" w:color="auto"/>
            <w:left w:val="none" w:sz="0" w:space="0" w:color="auto"/>
            <w:bottom w:val="none" w:sz="0" w:space="0" w:color="auto"/>
            <w:right w:val="none" w:sz="0" w:space="0" w:color="auto"/>
          </w:divBdr>
        </w:div>
        <w:div w:id="1356274239">
          <w:marLeft w:val="0"/>
          <w:marRight w:val="0"/>
          <w:marTop w:val="0"/>
          <w:marBottom w:val="0"/>
          <w:divBdr>
            <w:top w:val="none" w:sz="0" w:space="0" w:color="auto"/>
            <w:left w:val="none" w:sz="0" w:space="0" w:color="auto"/>
            <w:bottom w:val="none" w:sz="0" w:space="0" w:color="auto"/>
            <w:right w:val="none" w:sz="0" w:space="0" w:color="auto"/>
          </w:divBdr>
        </w:div>
        <w:div w:id="914440149">
          <w:marLeft w:val="0"/>
          <w:marRight w:val="0"/>
          <w:marTop w:val="0"/>
          <w:marBottom w:val="0"/>
          <w:divBdr>
            <w:top w:val="none" w:sz="0" w:space="0" w:color="auto"/>
            <w:left w:val="none" w:sz="0" w:space="0" w:color="auto"/>
            <w:bottom w:val="none" w:sz="0" w:space="0" w:color="auto"/>
            <w:right w:val="none" w:sz="0" w:space="0" w:color="auto"/>
          </w:divBdr>
        </w:div>
        <w:div w:id="118845751">
          <w:marLeft w:val="0"/>
          <w:marRight w:val="0"/>
          <w:marTop w:val="0"/>
          <w:marBottom w:val="0"/>
          <w:divBdr>
            <w:top w:val="none" w:sz="0" w:space="0" w:color="auto"/>
            <w:left w:val="none" w:sz="0" w:space="0" w:color="auto"/>
            <w:bottom w:val="none" w:sz="0" w:space="0" w:color="auto"/>
            <w:right w:val="none" w:sz="0" w:space="0" w:color="auto"/>
          </w:divBdr>
        </w:div>
        <w:div w:id="1696467342">
          <w:marLeft w:val="0"/>
          <w:marRight w:val="0"/>
          <w:marTop w:val="0"/>
          <w:marBottom w:val="0"/>
          <w:divBdr>
            <w:top w:val="none" w:sz="0" w:space="0" w:color="auto"/>
            <w:left w:val="none" w:sz="0" w:space="0" w:color="auto"/>
            <w:bottom w:val="none" w:sz="0" w:space="0" w:color="auto"/>
            <w:right w:val="none" w:sz="0" w:space="0" w:color="auto"/>
          </w:divBdr>
        </w:div>
      </w:divsChild>
    </w:div>
    <w:div w:id="2092190849">
      <w:bodyDiv w:val="1"/>
      <w:marLeft w:val="0"/>
      <w:marRight w:val="0"/>
      <w:marTop w:val="0"/>
      <w:marBottom w:val="0"/>
      <w:divBdr>
        <w:top w:val="none" w:sz="0" w:space="0" w:color="auto"/>
        <w:left w:val="none" w:sz="0" w:space="0" w:color="auto"/>
        <w:bottom w:val="none" w:sz="0" w:space="0" w:color="auto"/>
        <w:right w:val="none" w:sz="0" w:space="0" w:color="auto"/>
      </w:divBdr>
      <w:divsChild>
        <w:div w:id="691809947">
          <w:marLeft w:val="0"/>
          <w:marRight w:val="0"/>
          <w:marTop w:val="0"/>
          <w:marBottom w:val="0"/>
          <w:divBdr>
            <w:top w:val="none" w:sz="0" w:space="0" w:color="auto"/>
            <w:left w:val="none" w:sz="0" w:space="0" w:color="auto"/>
            <w:bottom w:val="none" w:sz="0" w:space="0" w:color="auto"/>
            <w:right w:val="none" w:sz="0" w:space="0" w:color="auto"/>
          </w:divBdr>
          <w:divsChild>
            <w:div w:id="1085764500">
              <w:marLeft w:val="0"/>
              <w:marRight w:val="0"/>
              <w:marTop w:val="0"/>
              <w:marBottom w:val="0"/>
              <w:divBdr>
                <w:top w:val="none" w:sz="0" w:space="0" w:color="auto"/>
                <w:left w:val="none" w:sz="0" w:space="0" w:color="auto"/>
                <w:bottom w:val="none" w:sz="0" w:space="0" w:color="auto"/>
                <w:right w:val="none" w:sz="0" w:space="0" w:color="auto"/>
              </w:divBdr>
              <w:divsChild>
                <w:div w:id="1483037450">
                  <w:marLeft w:val="0"/>
                  <w:marRight w:val="0"/>
                  <w:marTop w:val="0"/>
                  <w:marBottom w:val="0"/>
                  <w:divBdr>
                    <w:top w:val="none" w:sz="0" w:space="0" w:color="auto"/>
                    <w:left w:val="none" w:sz="0" w:space="0" w:color="auto"/>
                    <w:bottom w:val="none" w:sz="0" w:space="0" w:color="auto"/>
                    <w:right w:val="none" w:sz="0" w:space="0" w:color="auto"/>
                  </w:divBdr>
                  <w:divsChild>
                    <w:div w:id="2094817489">
                      <w:marLeft w:val="0"/>
                      <w:marRight w:val="0"/>
                      <w:marTop w:val="0"/>
                      <w:marBottom w:val="0"/>
                      <w:divBdr>
                        <w:top w:val="none" w:sz="0" w:space="0" w:color="auto"/>
                        <w:left w:val="none" w:sz="0" w:space="0" w:color="auto"/>
                        <w:bottom w:val="none" w:sz="0" w:space="0" w:color="auto"/>
                        <w:right w:val="none" w:sz="0" w:space="0" w:color="auto"/>
                      </w:divBdr>
                      <w:divsChild>
                        <w:div w:id="1317684255">
                          <w:marLeft w:val="0"/>
                          <w:marRight w:val="0"/>
                          <w:marTop w:val="0"/>
                          <w:marBottom w:val="0"/>
                          <w:divBdr>
                            <w:top w:val="none" w:sz="0" w:space="0" w:color="auto"/>
                            <w:left w:val="none" w:sz="0" w:space="0" w:color="auto"/>
                            <w:bottom w:val="none" w:sz="0" w:space="0" w:color="auto"/>
                            <w:right w:val="none" w:sz="0" w:space="0" w:color="auto"/>
                          </w:divBdr>
                          <w:divsChild>
                            <w:div w:id="188490720">
                              <w:marLeft w:val="0"/>
                              <w:marRight w:val="0"/>
                              <w:marTop w:val="0"/>
                              <w:marBottom w:val="0"/>
                              <w:divBdr>
                                <w:top w:val="none" w:sz="0" w:space="0" w:color="auto"/>
                                <w:left w:val="none" w:sz="0" w:space="0" w:color="auto"/>
                                <w:bottom w:val="none" w:sz="0" w:space="0" w:color="auto"/>
                                <w:right w:val="none" w:sz="0" w:space="0" w:color="auto"/>
                              </w:divBdr>
                              <w:divsChild>
                                <w:div w:id="960265325">
                                  <w:marLeft w:val="0"/>
                                  <w:marRight w:val="0"/>
                                  <w:marTop w:val="0"/>
                                  <w:marBottom w:val="0"/>
                                  <w:divBdr>
                                    <w:top w:val="none" w:sz="0" w:space="0" w:color="auto"/>
                                    <w:left w:val="none" w:sz="0" w:space="0" w:color="auto"/>
                                    <w:bottom w:val="none" w:sz="0" w:space="0" w:color="auto"/>
                                    <w:right w:val="none" w:sz="0" w:space="0" w:color="auto"/>
                                  </w:divBdr>
                                  <w:divsChild>
                                    <w:div w:id="294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273849">
      <w:bodyDiv w:val="1"/>
      <w:marLeft w:val="0"/>
      <w:marRight w:val="0"/>
      <w:marTop w:val="0"/>
      <w:marBottom w:val="0"/>
      <w:divBdr>
        <w:top w:val="none" w:sz="0" w:space="0" w:color="auto"/>
        <w:left w:val="none" w:sz="0" w:space="0" w:color="auto"/>
        <w:bottom w:val="none" w:sz="0" w:space="0" w:color="auto"/>
        <w:right w:val="none" w:sz="0" w:space="0" w:color="auto"/>
      </w:divBdr>
      <w:divsChild>
        <w:div w:id="1790661344">
          <w:marLeft w:val="0"/>
          <w:marRight w:val="0"/>
          <w:marTop w:val="0"/>
          <w:marBottom w:val="0"/>
          <w:divBdr>
            <w:top w:val="none" w:sz="0" w:space="0" w:color="auto"/>
            <w:left w:val="none" w:sz="0" w:space="0" w:color="auto"/>
            <w:bottom w:val="none" w:sz="0" w:space="0" w:color="auto"/>
            <w:right w:val="none" w:sz="0" w:space="0" w:color="auto"/>
          </w:divBdr>
        </w:div>
        <w:div w:id="464352530">
          <w:marLeft w:val="0"/>
          <w:marRight w:val="0"/>
          <w:marTop w:val="0"/>
          <w:marBottom w:val="0"/>
          <w:divBdr>
            <w:top w:val="none" w:sz="0" w:space="0" w:color="auto"/>
            <w:left w:val="none" w:sz="0" w:space="0" w:color="auto"/>
            <w:bottom w:val="none" w:sz="0" w:space="0" w:color="auto"/>
            <w:right w:val="none" w:sz="0" w:space="0" w:color="auto"/>
          </w:divBdr>
        </w:div>
        <w:div w:id="373501660">
          <w:marLeft w:val="0"/>
          <w:marRight w:val="0"/>
          <w:marTop w:val="0"/>
          <w:marBottom w:val="0"/>
          <w:divBdr>
            <w:top w:val="none" w:sz="0" w:space="0" w:color="auto"/>
            <w:left w:val="none" w:sz="0" w:space="0" w:color="auto"/>
            <w:bottom w:val="none" w:sz="0" w:space="0" w:color="auto"/>
            <w:right w:val="none" w:sz="0" w:space="0" w:color="auto"/>
          </w:divBdr>
        </w:div>
        <w:div w:id="534855338">
          <w:marLeft w:val="0"/>
          <w:marRight w:val="0"/>
          <w:marTop w:val="0"/>
          <w:marBottom w:val="0"/>
          <w:divBdr>
            <w:top w:val="none" w:sz="0" w:space="0" w:color="auto"/>
            <w:left w:val="none" w:sz="0" w:space="0" w:color="auto"/>
            <w:bottom w:val="none" w:sz="0" w:space="0" w:color="auto"/>
            <w:right w:val="none" w:sz="0" w:space="0" w:color="auto"/>
          </w:divBdr>
        </w:div>
        <w:div w:id="1482502882">
          <w:marLeft w:val="0"/>
          <w:marRight w:val="0"/>
          <w:marTop w:val="0"/>
          <w:marBottom w:val="0"/>
          <w:divBdr>
            <w:top w:val="none" w:sz="0" w:space="0" w:color="auto"/>
            <w:left w:val="none" w:sz="0" w:space="0" w:color="auto"/>
            <w:bottom w:val="none" w:sz="0" w:space="0" w:color="auto"/>
            <w:right w:val="none" w:sz="0" w:space="0" w:color="auto"/>
          </w:divBdr>
        </w:div>
      </w:divsChild>
    </w:div>
    <w:div w:id="2135444433">
      <w:bodyDiv w:val="1"/>
      <w:marLeft w:val="0"/>
      <w:marRight w:val="0"/>
      <w:marTop w:val="0"/>
      <w:marBottom w:val="0"/>
      <w:divBdr>
        <w:top w:val="none" w:sz="0" w:space="0" w:color="auto"/>
        <w:left w:val="none" w:sz="0" w:space="0" w:color="auto"/>
        <w:bottom w:val="none" w:sz="0" w:space="0" w:color="auto"/>
        <w:right w:val="none" w:sz="0" w:space="0" w:color="auto"/>
      </w:divBdr>
      <w:divsChild>
        <w:div w:id="1455556375">
          <w:marLeft w:val="0"/>
          <w:marRight w:val="0"/>
          <w:marTop w:val="0"/>
          <w:marBottom w:val="0"/>
          <w:divBdr>
            <w:top w:val="none" w:sz="0" w:space="0" w:color="auto"/>
            <w:left w:val="none" w:sz="0" w:space="0" w:color="auto"/>
            <w:bottom w:val="none" w:sz="0" w:space="0" w:color="auto"/>
            <w:right w:val="none" w:sz="0" w:space="0" w:color="auto"/>
          </w:divBdr>
        </w:div>
        <w:div w:id="1339037433">
          <w:marLeft w:val="0"/>
          <w:marRight w:val="0"/>
          <w:marTop w:val="0"/>
          <w:marBottom w:val="0"/>
          <w:divBdr>
            <w:top w:val="none" w:sz="0" w:space="0" w:color="auto"/>
            <w:left w:val="none" w:sz="0" w:space="0" w:color="auto"/>
            <w:bottom w:val="none" w:sz="0" w:space="0" w:color="auto"/>
            <w:right w:val="none" w:sz="0" w:space="0" w:color="auto"/>
          </w:divBdr>
        </w:div>
        <w:div w:id="231737146">
          <w:marLeft w:val="0"/>
          <w:marRight w:val="0"/>
          <w:marTop w:val="0"/>
          <w:marBottom w:val="0"/>
          <w:divBdr>
            <w:top w:val="none" w:sz="0" w:space="0" w:color="auto"/>
            <w:left w:val="none" w:sz="0" w:space="0" w:color="auto"/>
            <w:bottom w:val="none" w:sz="0" w:space="0" w:color="auto"/>
            <w:right w:val="none" w:sz="0" w:space="0" w:color="auto"/>
          </w:divBdr>
        </w:div>
        <w:div w:id="1288971413">
          <w:marLeft w:val="0"/>
          <w:marRight w:val="0"/>
          <w:marTop w:val="0"/>
          <w:marBottom w:val="0"/>
          <w:divBdr>
            <w:top w:val="none" w:sz="0" w:space="0" w:color="auto"/>
            <w:left w:val="none" w:sz="0" w:space="0" w:color="auto"/>
            <w:bottom w:val="none" w:sz="0" w:space="0" w:color="auto"/>
            <w:right w:val="none" w:sz="0" w:space="0" w:color="auto"/>
          </w:divBdr>
        </w:div>
        <w:div w:id="1975913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CF950F3-ADF0-46DD-8313-D6AE937CF360}"/>
      </w:docPartPr>
      <w:docPartBody>
        <w:p w:rsidR="00ED2130" w:rsidRDefault="00ED2130">
          <w:r w:rsidRPr="00FC5390">
            <w:rPr>
              <w:rStyle w:val="PlaceholderText"/>
            </w:rPr>
            <w:t>Click or tap here to enter text.</w:t>
          </w:r>
        </w:p>
      </w:docPartBody>
    </w:docPart>
    <w:docPart>
      <w:docPartPr>
        <w:name w:val="23A182881B334C6BA9FCA3D827211B41"/>
        <w:category>
          <w:name w:val="General"/>
          <w:gallery w:val="placeholder"/>
        </w:category>
        <w:types>
          <w:type w:val="bbPlcHdr"/>
        </w:types>
        <w:behaviors>
          <w:behavior w:val="content"/>
        </w:behaviors>
        <w:guid w:val="{84485EB3-E6E7-4F19-A516-D32ED27F732D}"/>
      </w:docPartPr>
      <w:docPartBody>
        <w:p w:rsidR="00ED2130" w:rsidRDefault="00ED2130" w:rsidP="00ED2130">
          <w:pPr>
            <w:pStyle w:val="23A182881B334C6BA9FCA3D827211B41"/>
          </w:pPr>
          <w:r w:rsidRPr="00FC539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6A1"/>
    <w:rsid w:val="004F46A1"/>
    <w:rsid w:val="00626703"/>
    <w:rsid w:val="009A731A"/>
    <w:rsid w:val="00ED2130"/>
    <w:rsid w:val="00EE4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3DFEC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2130"/>
    <w:rPr>
      <w:color w:val="666666"/>
    </w:rPr>
  </w:style>
  <w:style w:type="paragraph" w:customStyle="1" w:styleId="5058EC4DE080404CB3A857F0957002D8">
    <w:name w:val="5058EC4DE080404CB3A857F0957002D8"/>
    <w:rsid w:val="004F46A1"/>
  </w:style>
  <w:style w:type="paragraph" w:customStyle="1" w:styleId="23A182881B334C6BA9FCA3D827211B41">
    <w:name w:val="23A182881B334C6BA9FCA3D827211B41"/>
    <w:rsid w:val="00ED21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C2482-0D6D-4043-B874-9AF795137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2418</Words>
  <Characters>13301</Characters>
  <Application>Microsoft Office Word</Application>
  <DocSecurity>0</DocSecurity>
  <Lines>532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15547</CharactersWithSpaces>
  <SharedDoc>false</SharedDoc>
  <HLinks>
    <vt:vector size="84" baseType="variant">
      <vt:variant>
        <vt:i4>1572917</vt:i4>
      </vt:variant>
      <vt:variant>
        <vt:i4>80</vt:i4>
      </vt:variant>
      <vt:variant>
        <vt:i4>0</vt:i4>
      </vt:variant>
      <vt:variant>
        <vt:i4>5</vt:i4>
      </vt:variant>
      <vt:variant>
        <vt:lpwstr/>
      </vt:variant>
      <vt:variant>
        <vt:lpwstr>_Toc194665658</vt:lpwstr>
      </vt:variant>
      <vt:variant>
        <vt:i4>1572917</vt:i4>
      </vt:variant>
      <vt:variant>
        <vt:i4>74</vt:i4>
      </vt:variant>
      <vt:variant>
        <vt:i4>0</vt:i4>
      </vt:variant>
      <vt:variant>
        <vt:i4>5</vt:i4>
      </vt:variant>
      <vt:variant>
        <vt:lpwstr/>
      </vt:variant>
      <vt:variant>
        <vt:lpwstr>_Toc194665657</vt:lpwstr>
      </vt:variant>
      <vt:variant>
        <vt:i4>1572917</vt:i4>
      </vt:variant>
      <vt:variant>
        <vt:i4>68</vt:i4>
      </vt:variant>
      <vt:variant>
        <vt:i4>0</vt:i4>
      </vt:variant>
      <vt:variant>
        <vt:i4>5</vt:i4>
      </vt:variant>
      <vt:variant>
        <vt:lpwstr/>
      </vt:variant>
      <vt:variant>
        <vt:lpwstr>_Toc194665656</vt:lpwstr>
      </vt:variant>
      <vt:variant>
        <vt:i4>1572917</vt:i4>
      </vt:variant>
      <vt:variant>
        <vt:i4>62</vt:i4>
      </vt:variant>
      <vt:variant>
        <vt:i4>0</vt:i4>
      </vt:variant>
      <vt:variant>
        <vt:i4>5</vt:i4>
      </vt:variant>
      <vt:variant>
        <vt:lpwstr/>
      </vt:variant>
      <vt:variant>
        <vt:lpwstr>_Toc194665655</vt:lpwstr>
      </vt:variant>
      <vt:variant>
        <vt:i4>1572917</vt:i4>
      </vt:variant>
      <vt:variant>
        <vt:i4>56</vt:i4>
      </vt:variant>
      <vt:variant>
        <vt:i4>0</vt:i4>
      </vt:variant>
      <vt:variant>
        <vt:i4>5</vt:i4>
      </vt:variant>
      <vt:variant>
        <vt:lpwstr/>
      </vt:variant>
      <vt:variant>
        <vt:lpwstr>_Toc194665654</vt:lpwstr>
      </vt:variant>
      <vt:variant>
        <vt:i4>1572917</vt:i4>
      </vt:variant>
      <vt:variant>
        <vt:i4>50</vt:i4>
      </vt:variant>
      <vt:variant>
        <vt:i4>0</vt:i4>
      </vt:variant>
      <vt:variant>
        <vt:i4>5</vt:i4>
      </vt:variant>
      <vt:variant>
        <vt:lpwstr/>
      </vt:variant>
      <vt:variant>
        <vt:lpwstr>_Toc194665653</vt:lpwstr>
      </vt:variant>
      <vt:variant>
        <vt:i4>1572917</vt:i4>
      </vt:variant>
      <vt:variant>
        <vt:i4>44</vt:i4>
      </vt:variant>
      <vt:variant>
        <vt:i4>0</vt:i4>
      </vt:variant>
      <vt:variant>
        <vt:i4>5</vt:i4>
      </vt:variant>
      <vt:variant>
        <vt:lpwstr/>
      </vt:variant>
      <vt:variant>
        <vt:lpwstr>_Toc194665652</vt:lpwstr>
      </vt:variant>
      <vt:variant>
        <vt:i4>1572917</vt:i4>
      </vt:variant>
      <vt:variant>
        <vt:i4>38</vt:i4>
      </vt:variant>
      <vt:variant>
        <vt:i4>0</vt:i4>
      </vt:variant>
      <vt:variant>
        <vt:i4>5</vt:i4>
      </vt:variant>
      <vt:variant>
        <vt:lpwstr/>
      </vt:variant>
      <vt:variant>
        <vt:lpwstr>_Toc194665651</vt:lpwstr>
      </vt:variant>
      <vt:variant>
        <vt:i4>1572917</vt:i4>
      </vt:variant>
      <vt:variant>
        <vt:i4>32</vt:i4>
      </vt:variant>
      <vt:variant>
        <vt:i4>0</vt:i4>
      </vt:variant>
      <vt:variant>
        <vt:i4>5</vt:i4>
      </vt:variant>
      <vt:variant>
        <vt:lpwstr/>
      </vt:variant>
      <vt:variant>
        <vt:lpwstr>_Toc194665650</vt:lpwstr>
      </vt:variant>
      <vt:variant>
        <vt:i4>1638453</vt:i4>
      </vt:variant>
      <vt:variant>
        <vt:i4>26</vt:i4>
      </vt:variant>
      <vt:variant>
        <vt:i4>0</vt:i4>
      </vt:variant>
      <vt:variant>
        <vt:i4>5</vt:i4>
      </vt:variant>
      <vt:variant>
        <vt:lpwstr/>
      </vt:variant>
      <vt:variant>
        <vt:lpwstr>_Toc194665649</vt:lpwstr>
      </vt:variant>
      <vt:variant>
        <vt:i4>1638453</vt:i4>
      </vt:variant>
      <vt:variant>
        <vt:i4>20</vt:i4>
      </vt:variant>
      <vt:variant>
        <vt:i4>0</vt:i4>
      </vt:variant>
      <vt:variant>
        <vt:i4>5</vt:i4>
      </vt:variant>
      <vt:variant>
        <vt:lpwstr/>
      </vt:variant>
      <vt:variant>
        <vt:lpwstr>_Toc194665648</vt:lpwstr>
      </vt:variant>
      <vt:variant>
        <vt:i4>1638453</vt:i4>
      </vt:variant>
      <vt:variant>
        <vt:i4>14</vt:i4>
      </vt:variant>
      <vt:variant>
        <vt:i4>0</vt:i4>
      </vt:variant>
      <vt:variant>
        <vt:i4>5</vt:i4>
      </vt:variant>
      <vt:variant>
        <vt:lpwstr/>
      </vt:variant>
      <vt:variant>
        <vt:lpwstr>_Toc194665647</vt:lpwstr>
      </vt:variant>
      <vt:variant>
        <vt:i4>1638453</vt:i4>
      </vt:variant>
      <vt:variant>
        <vt:i4>8</vt:i4>
      </vt:variant>
      <vt:variant>
        <vt:i4>0</vt:i4>
      </vt:variant>
      <vt:variant>
        <vt:i4>5</vt:i4>
      </vt:variant>
      <vt:variant>
        <vt:lpwstr/>
      </vt:variant>
      <vt:variant>
        <vt:lpwstr>_Toc194665646</vt:lpwstr>
      </vt:variant>
      <vt:variant>
        <vt:i4>1638453</vt:i4>
      </vt:variant>
      <vt:variant>
        <vt:i4>2</vt:i4>
      </vt:variant>
      <vt:variant>
        <vt:i4>0</vt:i4>
      </vt:variant>
      <vt:variant>
        <vt:i4>5</vt:i4>
      </vt:variant>
      <vt:variant>
        <vt:lpwstr/>
      </vt:variant>
      <vt:variant>
        <vt:lpwstr>_Toc194665645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Jones (2403961)</dc:creator>
  <cp:keywords/>
  <dc:description/>
  <cp:lastModifiedBy>isaac jones</cp:lastModifiedBy>
  <cp:revision>2</cp:revision>
  <dcterms:created xsi:type="dcterms:W3CDTF">2025-04-04T12:32:00Z</dcterms:created>
  <dcterms:modified xsi:type="dcterms:W3CDTF">2025-04-04T12:32:00Z</dcterms:modified>
</cp:coreProperties>
</file>