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69A93B" w14:textId="5831B455" w:rsidR="007224FF" w:rsidRPr="001372D8" w:rsidRDefault="007224FF" w:rsidP="007A163A">
      <w:pPr>
        <w:rPr>
          <w:b/>
          <w:bCs/>
          <w:sz w:val="32"/>
          <w:szCs w:val="32"/>
        </w:rPr>
      </w:pPr>
    </w:p>
    <w:p w14:paraId="278E12E7" w14:textId="77777777" w:rsidR="007224FF" w:rsidRPr="001372D8" w:rsidRDefault="007224FF" w:rsidP="007224FF">
      <w:pPr>
        <w:jc w:val="center"/>
        <w:rPr>
          <w:b/>
          <w:bCs/>
          <w:sz w:val="32"/>
          <w:szCs w:val="32"/>
        </w:rPr>
      </w:pPr>
    </w:p>
    <w:p w14:paraId="1077F2ED" w14:textId="77777777" w:rsidR="007224FF" w:rsidRPr="001372D8" w:rsidRDefault="007224FF" w:rsidP="007224FF">
      <w:pPr>
        <w:jc w:val="center"/>
        <w:rPr>
          <w:b/>
          <w:bCs/>
          <w:sz w:val="32"/>
          <w:szCs w:val="32"/>
        </w:rPr>
      </w:pPr>
    </w:p>
    <w:p w14:paraId="64AF1AC1" w14:textId="2BDD73CA" w:rsidR="007224FF" w:rsidRPr="001372D8" w:rsidRDefault="007224FF" w:rsidP="007224FF">
      <w:pPr>
        <w:jc w:val="center"/>
        <w:rPr>
          <w:b/>
          <w:bCs/>
          <w:sz w:val="32"/>
          <w:szCs w:val="32"/>
        </w:rPr>
      </w:pPr>
      <w:r w:rsidRPr="001372D8">
        <w:rPr>
          <w:b/>
          <w:bCs/>
          <w:sz w:val="32"/>
          <w:szCs w:val="32"/>
        </w:rPr>
        <w:t xml:space="preserve">Student Name: </w:t>
      </w:r>
      <w:r w:rsidR="007A163A">
        <w:rPr>
          <w:b/>
          <w:bCs/>
          <w:sz w:val="32"/>
          <w:szCs w:val="32"/>
        </w:rPr>
        <w:t xml:space="preserve">Mohammad </w:t>
      </w:r>
      <w:proofErr w:type="spellStart"/>
      <w:r w:rsidR="007A163A">
        <w:rPr>
          <w:b/>
          <w:bCs/>
          <w:sz w:val="32"/>
          <w:szCs w:val="32"/>
        </w:rPr>
        <w:t>Assadujjaman</w:t>
      </w:r>
      <w:proofErr w:type="spellEnd"/>
    </w:p>
    <w:p w14:paraId="2CA241D8" w14:textId="29E6A519" w:rsidR="007224FF" w:rsidRDefault="007224FF" w:rsidP="007224FF">
      <w:pPr>
        <w:jc w:val="center"/>
        <w:rPr>
          <w:b/>
          <w:bCs/>
          <w:sz w:val="32"/>
          <w:szCs w:val="32"/>
        </w:rPr>
      </w:pPr>
      <w:r w:rsidRPr="001372D8">
        <w:rPr>
          <w:b/>
          <w:bCs/>
          <w:sz w:val="32"/>
          <w:szCs w:val="32"/>
        </w:rPr>
        <w:t>Student ID:</w:t>
      </w:r>
      <w:r w:rsidR="007A163A">
        <w:rPr>
          <w:b/>
          <w:bCs/>
          <w:sz w:val="32"/>
          <w:szCs w:val="32"/>
        </w:rPr>
        <w:t xml:space="preserve"> 2207975</w:t>
      </w:r>
    </w:p>
    <w:p w14:paraId="2F70B741" w14:textId="7AE96270" w:rsidR="007A163A" w:rsidRDefault="007A163A" w:rsidP="007224FF">
      <w:pPr>
        <w:jc w:val="center"/>
        <w:rPr>
          <w:b/>
          <w:bCs/>
          <w:sz w:val="32"/>
          <w:szCs w:val="32"/>
        </w:rPr>
      </w:pPr>
      <w:r>
        <w:rPr>
          <w:b/>
          <w:bCs/>
          <w:sz w:val="32"/>
          <w:szCs w:val="32"/>
        </w:rPr>
        <w:t xml:space="preserve">Module Name: Managing Guest Service Operations </w:t>
      </w:r>
    </w:p>
    <w:p w14:paraId="4A23BAC9" w14:textId="7B37BEB5" w:rsidR="007A163A" w:rsidRDefault="007A163A" w:rsidP="007224FF">
      <w:pPr>
        <w:jc w:val="center"/>
        <w:rPr>
          <w:b/>
          <w:bCs/>
          <w:sz w:val="32"/>
          <w:szCs w:val="32"/>
        </w:rPr>
      </w:pPr>
      <w:r>
        <w:rPr>
          <w:b/>
          <w:bCs/>
          <w:sz w:val="32"/>
          <w:szCs w:val="32"/>
        </w:rPr>
        <w:t>Module code: BMHI6003</w:t>
      </w:r>
    </w:p>
    <w:p w14:paraId="12977A24" w14:textId="228F3B95" w:rsidR="007A163A" w:rsidRDefault="007A163A" w:rsidP="007224FF">
      <w:pPr>
        <w:jc w:val="center"/>
        <w:rPr>
          <w:b/>
          <w:bCs/>
          <w:sz w:val="32"/>
          <w:szCs w:val="32"/>
        </w:rPr>
      </w:pPr>
      <w:r>
        <w:rPr>
          <w:b/>
          <w:bCs/>
          <w:sz w:val="32"/>
          <w:szCs w:val="32"/>
        </w:rPr>
        <w:t>Assignment Title: Student Learning Log</w:t>
      </w:r>
    </w:p>
    <w:p w14:paraId="12924B76" w14:textId="2C7E3836" w:rsidR="007A163A" w:rsidRPr="001372D8" w:rsidRDefault="007A163A" w:rsidP="007224FF">
      <w:pPr>
        <w:jc w:val="center"/>
        <w:rPr>
          <w:b/>
          <w:bCs/>
          <w:sz w:val="32"/>
          <w:szCs w:val="32"/>
        </w:rPr>
      </w:pPr>
      <w:r>
        <w:rPr>
          <w:b/>
          <w:bCs/>
          <w:sz w:val="32"/>
          <w:szCs w:val="32"/>
        </w:rPr>
        <w:t>Module Lead: Jessica Newport</w:t>
      </w:r>
    </w:p>
    <w:p w14:paraId="753703A8" w14:textId="77777777" w:rsidR="00B8690D" w:rsidRDefault="00B8690D">
      <w:pPr>
        <w:rPr>
          <w:b/>
        </w:rPr>
      </w:pPr>
    </w:p>
    <w:p w14:paraId="5A943758" w14:textId="77777777" w:rsidR="00B8690D" w:rsidRDefault="00B8690D">
      <w:pPr>
        <w:rPr>
          <w:b/>
        </w:rPr>
      </w:pPr>
    </w:p>
    <w:p w14:paraId="031C19CB" w14:textId="77777777" w:rsidR="00B8690D" w:rsidRDefault="00B8690D">
      <w:pPr>
        <w:rPr>
          <w:b/>
        </w:rPr>
      </w:pPr>
    </w:p>
    <w:p w14:paraId="681626A8" w14:textId="77777777" w:rsidR="00B8690D" w:rsidRDefault="00B8690D">
      <w:pPr>
        <w:rPr>
          <w:b/>
        </w:rPr>
      </w:pPr>
    </w:p>
    <w:p w14:paraId="34D5F7CA" w14:textId="77777777" w:rsidR="00B8690D" w:rsidRDefault="00B8690D">
      <w:pPr>
        <w:rPr>
          <w:b/>
        </w:rPr>
      </w:pPr>
    </w:p>
    <w:p w14:paraId="0F8FDB6D" w14:textId="77777777" w:rsidR="00B8690D" w:rsidRDefault="00B8690D">
      <w:pPr>
        <w:rPr>
          <w:b/>
        </w:rPr>
      </w:pPr>
    </w:p>
    <w:p w14:paraId="1CE18C50" w14:textId="77777777" w:rsidR="00B8690D" w:rsidRDefault="00B8690D">
      <w:pPr>
        <w:rPr>
          <w:b/>
        </w:rPr>
      </w:pPr>
    </w:p>
    <w:p w14:paraId="13D096E2" w14:textId="77777777" w:rsidR="00B8690D" w:rsidRDefault="00B8690D">
      <w:pPr>
        <w:rPr>
          <w:b/>
        </w:rPr>
      </w:pPr>
    </w:p>
    <w:p w14:paraId="443909F5" w14:textId="77777777" w:rsidR="00B8690D" w:rsidRDefault="00B8690D">
      <w:pPr>
        <w:rPr>
          <w:b/>
        </w:rPr>
      </w:pPr>
    </w:p>
    <w:p w14:paraId="5B3FDC23" w14:textId="77777777" w:rsidR="00B8690D" w:rsidRDefault="00B8690D">
      <w:pPr>
        <w:rPr>
          <w:b/>
        </w:rPr>
      </w:pPr>
    </w:p>
    <w:p w14:paraId="3BED0647" w14:textId="77777777" w:rsidR="00B8690D" w:rsidRDefault="00B8690D">
      <w:pPr>
        <w:rPr>
          <w:b/>
        </w:rPr>
      </w:pPr>
    </w:p>
    <w:p w14:paraId="0F16AA49" w14:textId="77777777" w:rsidR="00B8690D" w:rsidRDefault="00B8690D">
      <w:pPr>
        <w:rPr>
          <w:b/>
        </w:rPr>
      </w:pPr>
    </w:p>
    <w:p w14:paraId="738F79D9" w14:textId="77777777" w:rsidR="00B8690D" w:rsidRDefault="00000000">
      <w:pPr>
        <w:keepNext/>
        <w:keepLines/>
        <w:pBdr>
          <w:top w:val="nil"/>
          <w:left w:val="nil"/>
          <w:bottom w:val="nil"/>
          <w:right w:val="nil"/>
          <w:between w:val="nil"/>
        </w:pBdr>
        <w:spacing w:before="240" w:after="0" w:line="259" w:lineRule="auto"/>
        <w:jc w:val="left"/>
        <w:rPr>
          <w:color w:val="2F5496"/>
          <w:sz w:val="32"/>
          <w:szCs w:val="32"/>
        </w:rPr>
      </w:pPr>
      <w:r>
        <w:rPr>
          <w:color w:val="2F5496"/>
          <w:sz w:val="32"/>
          <w:szCs w:val="32"/>
        </w:rPr>
        <w:lastRenderedPageBreak/>
        <w:t>Table of Contents</w:t>
      </w:r>
    </w:p>
    <w:p w14:paraId="62427709" w14:textId="77777777" w:rsidR="00B8690D" w:rsidRDefault="00B8690D">
      <w:pPr>
        <w:keepNext/>
        <w:keepLines/>
        <w:pBdr>
          <w:top w:val="nil"/>
          <w:left w:val="nil"/>
          <w:bottom w:val="nil"/>
          <w:right w:val="nil"/>
          <w:between w:val="nil"/>
        </w:pBdr>
        <w:spacing w:before="240" w:after="0" w:line="259" w:lineRule="auto"/>
        <w:jc w:val="left"/>
        <w:rPr>
          <w:color w:val="2F5496"/>
          <w:sz w:val="32"/>
          <w:szCs w:val="32"/>
        </w:rPr>
      </w:pPr>
    </w:p>
    <w:sdt>
      <w:sdtPr>
        <w:id w:val="1745380560"/>
        <w:docPartObj>
          <w:docPartGallery w:val="Table of Contents"/>
          <w:docPartUnique/>
        </w:docPartObj>
      </w:sdtPr>
      <w:sdtContent>
        <w:p w14:paraId="6BC70EAC" w14:textId="2804E962" w:rsidR="00591A09" w:rsidRDefault="00000000">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\h \u \z \t "Heading 1,1,Heading 2,2,Heading 3,3,"</w:instrText>
          </w:r>
          <w:r>
            <w:fldChar w:fldCharType="separate"/>
          </w:r>
          <w:hyperlink w:anchor="_Toc192248623" w:history="1">
            <w:r w:rsidR="00591A09" w:rsidRPr="00567BDA">
              <w:rPr>
                <w:rStyle w:val="Hyperlink"/>
                <w:noProof/>
              </w:rPr>
              <w:t>Introduction</w:t>
            </w:r>
            <w:r w:rsidR="00591A09">
              <w:rPr>
                <w:noProof/>
                <w:webHidden/>
              </w:rPr>
              <w:tab/>
            </w:r>
            <w:r w:rsidR="00591A09">
              <w:rPr>
                <w:noProof/>
                <w:webHidden/>
              </w:rPr>
              <w:fldChar w:fldCharType="begin"/>
            </w:r>
            <w:r w:rsidR="00591A09">
              <w:rPr>
                <w:noProof/>
                <w:webHidden/>
              </w:rPr>
              <w:instrText xml:space="preserve"> PAGEREF _Toc192248623 \h </w:instrText>
            </w:r>
            <w:r w:rsidR="00591A09">
              <w:rPr>
                <w:noProof/>
                <w:webHidden/>
              </w:rPr>
            </w:r>
            <w:r w:rsidR="00591A09">
              <w:rPr>
                <w:noProof/>
                <w:webHidden/>
              </w:rPr>
              <w:fldChar w:fldCharType="separate"/>
            </w:r>
            <w:r w:rsidR="00591A09">
              <w:rPr>
                <w:noProof/>
                <w:webHidden/>
              </w:rPr>
              <w:t>1</w:t>
            </w:r>
            <w:r w:rsidR="00591A09">
              <w:rPr>
                <w:noProof/>
                <w:webHidden/>
              </w:rPr>
              <w:fldChar w:fldCharType="end"/>
            </w:r>
          </w:hyperlink>
        </w:p>
        <w:p w14:paraId="4E8ACE86" w14:textId="314CB420" w:rsidR="00591A09" w:rsidRDefault="00591A09">
          <w:pPr>
            <w:pStyle w:val="TOC1"/>
            <w:tabs>
              <w:tab w:val="right" w:leader="dot" w:pos="9016"/>
            </w:tabs>
            <w:rPr>
              <w:rFonts w:asciiTheme="minorHAnsi" w:eastAsiaTheme="minorEastAsia" w:hAnsiTheme="minorHAnsi" w:cstheme="minorBidi"/>
              <w:noProof/>
              <w:kern w:val="2"/>
              <w14:ligatures w14:val="standardContextual"/>
            </w:rPr>
          </w:pPr>
          <w:hyperlink w:anchor="_Toc192248624" w:history="1">
            <w:r w:rsidRPr="00567BDA">
              <w:rPr>
                <w:rStyle w:val="Hyperlink"/>
                <w:noProof/>
              </w:rPr>
              <w:t>Section 1: Reflection on Experience and Personal Development</w:t>
            </w:r>
            <w:r>
              <w:rPr>
                <w:noProof/>
                <w:webHidden/>
              </w:rPr>
              <w:tab/>
            </w:r>
            <w:r>
              <w:rPr>
                <w:noProof/>
                <w:webHidden/>
              </w:rPr>
              <w:fldChar w:fldCharType="begin"/>
            </w:r>
            <w:r>
              <w:rPr>
                <w:noProof/>
                <w:webHidden/>
              </w:rPr>
              <w:instrText xml:space="preserve"> PAGEREF _Toc192248624 \h </w:instrText>
            </w:r>
            <w:r>
              <w:rPr>
                <w:noProof/>
                <w:webHidden/>
              </w:rPr>
            </w:r>
            <w:r>
              <w:rPr>
                <w:noProof/>
                <w:webHidden/>
              </w:rPr>
              <w:fldChar w:fldCharType="separate"/>
            </w:r>
            <w:r>
              <w:rPr>
                <w:noProof/>
                <w:webHidden/>
              </w:rPr>
              <w:t>2</w:t>
            </w:r>
            <w:r>
              <w:rPr>
                <w:noProof/>
                <w:webHidden/>
              </w:rPr>
              <w:fldChar w:fldCharType="end"/>
            </w:r>
          </w:hyperlink>
        </w:p>
        <w:p w14:paraId="3E21D634" w14:textId="02EF3CCC" w:rsidR="00591A09" w:rsidRDefault="00591A09">
          <w:pPr>
            <w:pStyle w:val="TOC1"/>
            <w:tabs>
              <w:tab w:val="right" w:leader="dot" w:pos="9016"/>
            </w:tabs>
            <w:rPr>
              <w:rFonts w:asciiTheme="minorHAnsi" w:eastAsiaTheme="minorEastAsia" w:hAnsiTheme="minorHAnsi" w:cstheme="minorBidi"/>
              <w:noProof/>
              <w:kern w:val="2"/>
              <w14:ligatures w14:val="standardContextual"/>
            </w:rPr>
          </w:pPr>
          <w:hyperlink w:anchor="_Toc192248625" w:history="1">
            <w:r w:rsidRPr="00567BDA">
              <w:rPr>
                <w:rStyle w:val="Hyperlink"/>
                <w:noProof/>
              </w:rPr>
              <w:t>Section 2: Critical Analysis of Work-Based Skills and Technical Knowledge</w:t>
            </w:r>
            <w:r>
              <w:rPr>
                <w:noProof/>
                <w:webHidden/>
              </w:rPr>
              <w:tab/>
            </w:r>
            <w:r>
              <w:rPr>
                <w:noProof/>
                <w:webHidden/>
              </w:rPr>
              <w:fldChar w:fldCharType="begin"/>
            </w:r>
            <w:r>
              <w:rPr>
                <w:noProof/>
                <w:webHidden/>
              </w:rPr>
              <w:instrText xml:space="preserve"> PAGEREF _Toc192248625 \h </w:instrText>
            </w:r>
            <w:r>
              <w:rPr>
                <w:noProof/>
                <w:webHidden/>
              </w:rPr>
            </w:r>
            <w:r>
              <w:rPr>
                <w:noProof/>
                <w:webHidden/>
              </w:rPr>
              <w:fldChar w:fldCharType="separate"/>
            </w:r>
            <w:r>
              <w:rPr>
                <w:noProof/>
                <w:webHidden/>
              </w:rPr>
              <w:t>3</w:t>
            </w:r>
            <w:r>
              <w:rPr>
                <w:noProof/>
                <w:webHidden/>
              </w:rPr>
              <w:fldChar w:fldCharType="end"/>
            </w:r>
          </w:hyperlink>
        </w:p>
        <w:p w14:paraId="33235578" w14:textId="2A39341C" w:rsidR="00591A09" w:rsidRDefault="00591A09">
          <w:pPr>
            <w:pStyle w:val="TOC1"/>
            <w:tabs>
              <w:tab w:val="right" w:leader="dot" w:pos="9016"/>
            </w:tabs>
            <w:rPr>
              <w:rFonts w:asciiTheme="minorHAnsi" w:eastAsiaTheme="minorEastAsia" w:hAnsiTheme="minorHAnsi" w:cstheme="minorBidi"/>
              <w:noProof/>
              <w:kern w:val="2"/>
              <w14:ligatures w14:val="standardContextual"/>
            </w:rPr>
          </w:pPr>
          <w:hyperlink w:anchor="_Toc192248626" w:history="1">
            <w:r w:rsidRPr="00567BDA">
              <w:rPr>
                <w:rStyle w:val="Hyperlink"/>
                <w:noProof/>
              </w:rPr>
              <w:t>Section 3: Reflection on Organisational Issues</w:t>
            </w:r>
            <w:r>
              <w:rPr>
                <w:noProof/>
                <w:webHidden/>
              </w:rPr>
              <w:tab/>
            </w:r>
            <w:r>
              <w:rPr>
                <w:noProof/>
                <w:webHidden/>
              </w:rPr>
              <w:fldChar w:fldCharType="begin"/>
            </w:r>
            <w:r>
              <w:rPr>
                <w:noProof/>
                <w:webHidden/>
              </w:rPr>
              <w:instrText xml:space="preserve"> PAGEREF _Toc192248626 \h </w:instrText>
            </w:r>
            <w:r>
              <w:rPr>
                <w:noProof/>
                <w:webHidden/>
              </w:rPr>
            </w:r>
            <w:r>
              <w:rPr>
                <w:noProof/>
                <w:webHidden/>
              </w:rPr>
              <w:fldChar w:fldCharType="separate"/>
            </w:r>
            <w:r>
              <w:rPr>
                <w:noProof/>
                <w:webHidden/>
              </w:rPr>
              <w:t>4</w:t>
            </w:r>
            <w:r>
              <w:rPr>
                <w:noProof/>
                <w:webHidden/>
              </w:rPr>
              <w:fldChar w:fldCharType="end"/>
            </w:r>
          </w:hyperlink>
        </w:p>
        <w:p w14:paraId="6D92A87E" w14:textId="153B55C1" w:rsidR="00591A09" w:rsidRDefault="00591A09">
          <w:pPr>
            <w:pStyle w:val="TOC1"/>
            <w:tabs>
              <w:tab w:val="right" w:leader="dot" w:pos="9016"/>
            </w:tabs>
            <w:rPr>
              <w:rFonts w:asciiTheme="minorHAnsi" w:eastAsiaTheme="minorEastAsia" w:hAnsiTheme="minorHAnsi" w:cstheme="minorBidi"/>
              <w:noProof/>
              <w:kern w:val="2"/>
              <w14:ligatures w14:val="standardContextual"/>
            </w:rPr>
          </w:pPr>
          <w:hyperlink w:anchor="_Toc192248627" w:history="1">
            <w:r w:rsidRPr="00567BDA">
              <w:rPr>
                <w:rStyle w:val="Hyperlink"/>
                <w:noProof/>
              </w:rPr>
              <w:t>Conclusion</w:t>
            </w:r>
            <w:r>
              <w:rPr>
                <w:noProof/>
                <w:webHidden/>
              </w:rPr>
              <w:tab/>
            </w:r>
            <w:r>
              <w:rPr>
                <w:noProof/>
                <w:webHidden/>
              </w:rPr>
              <w:fldChar w:fldCharType="begin"/>
            </w:r>
            <w:r>
              <w:rPr>
                <w:noProof/>
                <w:webHidden/>
              </w:rPr>
              <w:instrText xml:space="preserve"> PAGEREF _Toc192248627 \h </w:instrText>
            </w:r>
            <w:r>
              <w:rPr>
                <w:noProof/>
                <w:webHidden/>
              </w:rPr>
            </w:r>
            <w:r>
              <w:rPr>
                <w:noProof/>
                <w:webHidden/>
              </w:rPr>
              <w:fldChar w:fldCharType="separate"/>
            </w:r>
            <w:r>
              <w:rPr>
                <w:noProof/>
                <w:webHidden/>
              </w:rPr>
              <w:t>5</w:t>
            </w:r>
            <w:r>
              <w:rPr>
                <w:noProof/>
                <w:webHidden/>
              </w:rPr>
              <w:fldChar w:fldCharType="end"/>
            </w:r>
          </w:hyperlink>
        </w:p>
        <w:p w14:paraId="2E56EA0D" w14:textId="3600867E" w:rsidR="00591A09" w:rsidRDefault="00591A09">
          <w:pPr>
            <w:pStyle w:val="TOC1"/>
            <w:tabs>
              <w:tab w:val="right" w:leader="dot" w:pos="9016"/>
            </w:tabs>
            <w:rPr>
              <w:rFonts w:asciiTheme="minorHAnsi" w:eastAsiaTheme="minorEastAsia" w:hAnsiTheme="minorHAnsi" w:cstheme="minorBidi"/>
              <w:noProof/>
              <w:kern w:val="2"/>
              <w14:ligatures w14:val="standardContextual"/>
            </w:rPr>
          </w:pPr>
          <w:hyperlink w:anchor="_Toc192248628" w:history="1">
            <w:r w:rsidRPr="00567BDA">
              <w:rPr>
                <w:rStyle w:val="Hyperlink"/>
                <w:noProof/>
              </w:rPr>
              <w:t>Action Plan</w:t>
            </w:r>
            <w:r>
              <w:rPr>
                <w:noProof/>
                <w:webHidden/>
              </w:rPr>
              <w:tab/>
            </w:r>
            <w:r>
              <w:rPr>
                <w:noProof/>
                <w:webHidden/>
              </w:rPr>
              <w:fldChar w:fldCharType="begin"/>
            </w:r>
            <w:r>
              <w:rPr>
                <w:noProof/>
                <w:webHidden/>
              </w:rPr>
              <w:instrText xml:space="preserve"> PAGEREF _Toc192248628 \h </w:instrText>
            </w:r>
            <w:r>
              <w:rPr>
                <w:noProof/>
                <w:webHidden/>
              </w:rPr>
            </w:r>
            <w:r>
              <w:rPr>
                <w:noProof/>
                <w:webHidden/>
              </w:rPr>
              <w:fldChar w:fldCharType="separate"/>
            </w:r>
            <w:r>
              <w:rPr>
                <w:noProof/>
                <w:webHidden/>
              </w:rPr>
              <w:t>5</w:t>
            </w:r>
            <w:r>
              <w:rPr>
                <w:noProof/>
                <w:webHidden/>
              </w:rPr>
              <w:fldChar w:fldCharType="end"/>
            </w:r>
          </w:hyperlink>
        </w:p>
        <w:p w14:paraId="575DCD5D" w14:textId="77319554" w:rsidR="00591A09" w:rsidRDefault="00591A09">
          <w:pPr>
            <w:pStyle w:val="TOC1"/>
            <w:tabs>
              <w:tab w:val="right" w:leader="dot" w:pos="9016"/>
            </w:tabs>
            <w:rPr>
              <w:rFonts w:asciiTheme="minorHAnsi" w:eastAsiaTheme="minorEastAsia" w:hAnsiTheme="minorHAnsi" w:cstheme="minorBidi"/>
              <w:noProof/>
              <w:kern w:val="2"/>
              <w14:ligatures w14:val="standardContextual"/>
            </w:rPr>
          </w:pPr>
          <w:hyperlink w:anchor="_Toc192248629" w:history="1">
            <w:r w:rsidRPr="00567BDA">
              <w:rPr>
                <w:rStyle w:val="Hyperlink"/>
                <w:noProof/>
              </w:rPr>
              <w:t>Reference</w:t>
            </w:r>
            <w:r>
              <w:rPr>
                <w:noProof/>
                <w:webHidden/>
              </w:rPr>
              <w:tab/>
            </w:r>
            <w:r>
              <w:rPr>
                <w:noProof/>
                <w:webHidden/>
              </w:rPr>
              <w:fldChar w:fldCharType="begin"/>
            </w:r>
            <w:r>
              <w:rPr>
                <w:noProof/>
                <w:webHidden/>
              </w:rPr>
              <w:instrText xml:space="preserve"> PAGEREF _Toc192248629 \h </w:instrText>
            </w:r>
            <w:r>
              <w:rPr>
                <w:noProof/>
                <w:webHidden/>
              </w:rPr>
            </w:r>
            <w:r>
              <w:rPr>
                <w:noProof/>
                <w:webHidden/>
              </w:rPr>
              <w:fldChar w:fldCharType="separate"/>
            </w:r>
            <w:r>
              <w:rPr>
                <w:noProof/>
                <w:webHidden/>
              </w:rPr>
              <w:t>6</w:t>
            </w:r>
            <w:r>
              <w:rPr>
                <w:noProof/>
                <w:webHidden/>
              </w:rPr>
              <w:fldChar w:fldCharType="end"/>
            </w:r>
          </w:hyperlink>
        </w:p>
        <w:p w14:paraId="449C3E0E" w14:textId="5A03D0FF" w:rsidR="00591A09" w:rsidRDefault="00591A09">
          <w:pPr>
            <w:pStyle w:val="TOC1"/>
            <w:tabs>
              <w:tab w:val="right" w:leader="dot" w:pos="9016"/>
            </w:tabs>
            <w:rPr>
              <w:rFonts w:asciiTheme="minorHAnsi" w:eastAsiaTheme="minorEastAsia" w:hAnsiTheme="minorHAnsi" w:cstheme="minorBidi"/>
              <w:noProof/>
              <w:kern w:val="2"/>
              <w14:ligatures w14:val="standardContextual"/>
            </w:rPr>
          </w:pPr>
          <w:hyperlink w:anchor="_Toc192248630" w:history="1">
            <w:r w:rsidRPr="00567BDA">
              <w:rPr>
                <w:rStyle w:val="Hyperlink"/>
                <w:noProof/>
              </w:rPr>
              <w:t>Appendix</w:t>
            </w:r>
            <w:r>
              <w:rPr>
                <w:noProof/>
                <w:webHidden/>
              </w:rPr>
              <w:tab/>
            </w:r>
            <w:r>
              <w:rPr>
                <w:noProof/>
                <w:webHidden/>
              </w:rPr>
              <w:fldChar w:fldCharType="begin"/>
            </w:r>
            <w:r>
              <w:rPr>
                <w:noProof/>
                <w:webHidden/>
              </w:rPr>
              <w:instrText xml:space="preserve"> PAGEREF _Toc192248630 \h </w:instrText>
            </w:r>
            <w:r>
              <w:rPr>
                <w:noProof/>
                <w:webHidden/>
              </w:rPr>
            </w:r>
            <w:r>
              <w:rPr>
                <w:noProof/>
                <w:webHidden/>
              </w:rPr>
              <w:fldChar w:fldCharType="separate"/>
            </w:r>
            <w:r>
              <w:rPr>
                <w:noProof/>
                <w:webHidden/>
              </w:rPr>
              <w:t>7</w:t>
            </w:r>
            <w:r>
              <w:rPr>
                <w:noProof/>
                <w:webHidden/>
              </w:rPr>
              <w:fldChar w:fldCharType="end"/>
            </w:r>
          </w:hyperlink>
        </w:p>
        <w:p w14:paraId="517DE118" w14:textId="39056DB0" w:rsidR="00B8690D" w:rsidRDefault="00000000">
          <w:pPr>
            <w:widowControl w:val="0"/>
            <w:tabs>
              <w:tab w:val="right" w:leader="dot" w:pos="12000"/>
            </w:tabs>
            <w:spacing w:before="60" w:after="0" w:line="240" w:lineRule="auto"/>
            <w:jc w:val="left"/>
            <w:rPr>
              <w:rFonts w:ascii="Arial" w:eastAsia="Arial" w:hAnsi="Arial" w:cs="Arial"/>
              <w:b/>
              <w:color w:val="000000"/>
              <w:sz w:val="22"/>
              <w:szCs w:val="22"/>
            </w:rPr>
          </w:pPr>
          <w:r>
            <w:fldChar w:fldCharType="end"/>
          </w:r>
        </w:p>
      </w:sdtContent>
    </w:sdt>
    <w:p w14:paraId="653135DA" w14:textId="77777777" w:rsidR="00B8690D" w:rsidRDefault="00B8690D">
      <w:pPr>
        <w:rPr>
          <w:b/>
        </w:rPr>
      </w:pPr>
    </w:p>
    <w:p w14:paraId="2BEBC7C2" w14:textId="77777777" w:rsidR="00B8690D" w:rsidRDefault="00B8690D">
      <w:pPr>
        <w:rPr>
          <w:b/>
        </w:rPr>
      </w:pPr>
    </w:p>
    <w:p w14:paraId="0F5B35F8" w14:textId="77777777" w:rsidR="00B8690D" w:rsidRDefault="00B8690D">
      <w:pPr>
        <w:rPr>
          <w:b/>
        </w:rPr>
      </w:pPr>
    </w:p>
    <w:p w14:paraId="3932326D" w14:textId="77777777" w:rsidR="00B8690D" w:rsidRDefault="00B8690D">
      <w:pPr>
        <w:rPr>
          <w:b/>
        </w:rPr>
      </w:pPr>
    </w:p>
    <w:p w14:paraId="55C55670" w14:textId="77777777" w:rsidR="00B8690D" w:rsidRDefault="00B8690D">
      <w:pPr>
        <w:rPr>
          <w:b/>
        </w:rPr>
      </w:pPr>
    </w:p>
    <w:p w14:paraId="0E91F489" w14:textId="77777777" w:rsidR="00B8690D" w:rsidRDefault="00B8690D">
      <w:pPr>
        <w:rPr>
          <w:b/>
        </w:rPr>
      </w:pPr>
    </w:p>
    <w:p w14:paraId="105EEA30" w14:textId="77777777" w:rsidR="00B8690D" w:rsidRDefault="00B8690D">
      <w:pPr>
        <w:rPr>
          <w:b/>
        </w:rPr>
      </w:pPr>
    </w:p>
    <w:p w14:paraId="244AF2AE" w14:textId="77777777" w:rsidR="00B8690D" w:rsidRDefault="00B8690D">
      <w:pPr>
        <w:rPr>
          <w:b/>
        </w:rPr>
      </w:pPr>
    </w:p>
    <w:p w14:paraId="6A4CBC60" w14:textId="77777777" w:rsidR="00B8690D" w:rsidRDefault="00B8690D">
      <w:pPr>
        <w:rPr>
          <w:b/>
        </w:rPr>
      </w:pPr>
    </w:p>
    <w:p w14:paraId="1CE38D70" w14:textId="77777777" w:rsidR="00B8690D" w:rsidRDefault="00B8690D">
      <w:pPr>
        <w:rPr>
          <w:b/>
        </w:rPr>
      </w:pPr>
    </w:p>
    <w:p w14:paraId="60B5BE01" w14:textId="77777777" w:rsidR="00B8690D" w:rsidRDefault="00B8690D">
      <w:pPr>
        <w:rPr>
          <w:b/>
        </w:rPr>
      </w:pPr>
    </w:p>
    <w:p w14:paraId="37470EAC" w14:textId="77777777" w:rsidR="00B8690D" w:rsidRDefault="00B8690D">
      <w:pPr>
        <w:rPr>
          <w:b/>
        </w:rPr>
      </w:pPr>
    </w:p>
    <w:p w14:paraId="3C0A9BF3" w14:textId="77777777" w:rsidR="00B8690D" w:rsidRDefault="00B8690D">
      <w:pPr>
        <w:rPr>
          <w:b/>
        </w:rPr>
      </w:pPr>
    </w:p>
    <w:p w14:paraId="7E0D8D58" w14:textId="77777777" w:rsidR="00B8690D" w:rsidRDefault="00B8690D">
      <w:pPr>
        <w:rPr>
          <w:b/>
        </w:rPr>
        <w:sectPr w:rsidR="00B8690D">
          <w:pgSz w:w="11906" w:h="16838"/>
          <w:pgMar w:top="1440" w:right="1440" w:bottom="1440" w:left="1440" w:header="708" w:footer="708" w:gutter="0"/>
          <w:pgNumType w:start="1"/>
          <w:cols w:space="720"/>
        </w:sectPr>
      </w:pPr>
    </w:p>
    <w:p w14:paraId="68F46187" w14:textId="77777777" w:rsidR="00B8690D" w:rsidRDefault="00000000">
      <w:pPr>
        <w:pStyle w:val="Heading1"/>
        <w:keepNext w:val="0"/>
        <w:keepLines w:val="0"/>
        <w:spacing w:before="280"/>
      </w:pPr>
      <w:bookmarkStart w:id="0" w:name="_Toc192248623"/>
      <w:r>
        <w:lastRenderedPageBreak/>
        <w:t>Introduction</w:t>
      </w:r>
      <w:bookmarkEnd w:id="0"/>
    </w:p>
    <w:p w14:paraId="024E5BED" w14:textId="7F889776" w:rsidR="00B8690D" w:rsidRDefault="00000000">
      <w:pPr>
        <w:spacing w:before="240" w:after="240"/>
      </w:pPr>
      <w:r>
        <w:t xml:space="preserve">The Food and Beverage </w:t>
      </w:r>
      <w:r w:rsidR="007224FF">
        <w:t>Department</w:t>
      </w:r>
      <w:r>
        <w:t xml:space="preserve"> of IBS Stratford is dedicated to delivering premium eating experiences to all hotel visitors. The department contains multiple service areas</w:t>
      </w:r>
      <w:r w:rsidR="005B004C">
        <w:t>, including a restaurant division, a banquet division, and in-room dining, which</w:t>
      </w:r>
      <w:r>
        <w:t xml:space="preserve"> focuses on guest satisfaction and hotel reputation maintenance (Cousins and Weekes, 2020). The hotel depends on this department to preserve its luxurious standards. The work environment at this department enabled me to achieve hands-on experience with operations management and service administration alongside team coordination duties under real-time conditions. The practical experience enabled me to build critical abilities as well as </w:t>
      </w:r>
      <w:r w:rsidR="005B004C">
        <w:t>a more profound</w:t>
      </w:r>
      <w:r>
        <w:t xml:space="preserve"> understanding of industry practices.</w:t>
      </w:r>
    </w:p>
    <w:p w14:paraId="13294B72" w14:textId="77777777" w:rsidR="00B8690D" w:rsidRDefault="00B8690D">
      <w:pPr>
        <w:spacing w:before="240" w:after="240"/>
      </w:pPr>
    </w:p>
    <w:p w14:paraId="32401EAC" w14:textId="77777777" w:rsidR="00B8690D" w:rsidRDefault="00000000">
      <w:pPr>
        <w:spacing w:before="240" w:after="240"/>
      </w:pPr>
      <w:r>
        <w:t>Some of the key learning outcomes from this placement include:</w:t>
      </w:r>
    </w:p>
    <w:p w14:paraId="60E57730" w14:textId="77777777" w:rsidR="00B8690D" w:rsidRDefault="00000000">
      <w:pPr>
        <w:numPr>
          <w:ilvl w:val="0"/>
          <w:numId w:val="2"/>
        </w:numPr>
        <w:spacing w:before="240" w:after="0"/>
        <w:jc w:val="left"/>
      </w:pPr>
      <w:r>
        <w:t>Gaining hands-on experience in the food and beverage industry.</w:t>
      </w:r>
    </w:p>
    <w:p w14:paraId="5E1A49F2" w14:textId="77777777" w:rsidR="00B8690D" w:rsidRDefault="00000000">
      <w:pPr>
        <w:numPr>
          <w:ilvl w:val="0"/>
          <w:numId w:val="2"/>
        </w:numPr>
        <w:spacing w:after="0"/>
        <w:jc w:val="left"/>
      </w:pPr>
      <w:r>
        <w:t>Improving communication and teamwork skills, particularly at a supervisory level.</w:t>
      </w:r>
    </w:p>
    <w:p w14:paraId="3193BD21" w14:textId="77777777" w:rsidR="00B8690D" w:rsidRDefault="00000000">
      <w:pPr>
        <w:numPr>
          <w:ilvl w:val="0"/>
          <w:numId w:val="2"/>
        </w:numPr>
        <w:spacing w:after="0"/>
        <w:jc w:val="left"/>
      </w:pPr>
      <w:r>
        <w:t>Understanding different levels of guest service expectations.</w:t>
      </w:r>
    </w:p>
    <w:p w14:paraId="0BCB6A44" w14:textId="77777777" w:rsidR="00B8690D" w:rsidRDefault="00000000">
      <w:pPr>
        <w:numPr>
          <w:ilvl w:val="0"/>
          <w:numId w:val="2"/>
        </w:numPr>
        <w:spacing w:after="0"/>
        <w:jc w:val="left"/>
      </w:pPr>
      <w:r>
        <w:t>Enhancing knowledge of hygiene standards and service conditions in the food processing industry.</w:t>
      </w:r>
    </w:p>
    <w:p w14:paraId="15B86CED" w14:textId="77777777" w:rsidR="00B8690D" w:rsidRDefault="00000000">
      <w:pPr>
        <w:numPr>
          <w:ilvl w:val="0"/>
          <w:numId w:val="2"/>
        </w:numPr>
        <w:spacing w:after="240"/>
        <w:jc w:val="left"/>
      </w:pPr>
      <w:r>
        <w:t>Strengthening problem-solving skills in real-time service settings.</w:t>
      </w:r>
    </w:p>
    <w:p w14:paraId="5F3778BE" w14:textId="77777777" w:rsidR="00B8690D" w:rsidRDefault="00B8690D"/>
    <w:p w14:paraId="6E1FF726" w14:textId="77777777" w:rsidR="00B8690D" w:rsidRDefault="00000000">
      <w:pPr>
        <w:pStyle w:val="Heading1"/>
        <w:keepNext w:val="0"/>
        <w:keepLines w:val="0"/>
        <w:spacing w:before="280"/>
      </w:pPr>
      <w:bookmarkStart w:id="1" w:name="_c04sru1nmao" w:colFirst="0" w:colLast="0"/>
      <w:bookmarkEnd w:id="1"/>
      <w:r>
        <w:br w:type="page"/>
      </w:r>
    </w:p>
    <w:p w14:paraId="5B595CBF" w14:textId="77777777" w:rsidR="00B8690D" w:rsidRDefault="00000000">
      <w:pPr>
        <w:pStyle w:val="Heading1"/>
        <w:keepNext w:val="0"/>
        <w:keepLines w:val="0"/>
        <w:spacing w:before="280"/>
      </w:pPr>
      <w:bookmarkStart w:id="2" w:name="_Toc192248624"/>
      <w:r>
        <w:lastRenderedPageBreak/>
        <w:t>Section 1: Reflection on Experience and Personal Development</w:t>
      </w:r>
      <w:bookmarkEnd w:id="2"/>
    </w:p>
    <w:p w14:paraId="0E47F39E" w14:textId="66808F08" w:rsidR="00B8690D" w:rsidRDefault="00000000">
      <w:pPr>
        <w:spacing w:before="240" w:after="240"/>
      </w:pPr>
      <w:r>
        <w:t xml:space="preserve">This reflection is based on </w:t>
      </w:r>
      <w:r>
        <w:rPr>
          <w:b/>
        </w:rPr>
        <w:t>Gibbs’ Reflective Cycle (1988)</w:t>
      </w:r>
      <w:r>
        <w:t xml:space="preserve">, a model that facilitates structured analysis of experiences through six stages: </w:t>
      </w:r>
      <w:r>
        <w:rPr>
          <w:b/>
        </w:rPr>
        <w:t>Description, Feelings, Evaluation, Analysis, Conclusion, and Action Plan</w:t>
      </w:r>
      <w:r>
        <w:t xml:space="preserve"> (ADOM, 2022). This model was chosen over </w:t>
      </w:r>
      <w:r>
        <w:rPr>
          <w:b/>
        </w:rPr>
        <w:t>Kolb’s Learning Cycle (1984)</w:t>
      </w:r>
      <w:r>
        <w:t xml:space="preserve"> and </w:t>
      </w:r>
      <w:r>
        <w:rPr>
          <w:b/>
        </w:rPr>
        <w:t>Schön’s Reflective Model</w:t>
      </w:r>
      <w:r>
        <w:t xml:space="preserve"> because of its structured </w:t>
      </w:r>
      <w:r w:rsidR="005B004C">
        <w:t>critical thinking and self-reflection approach</w:t>
      </w:r>
      <w:r>
        <w:t>.</w:t>
      </w:r>
    </w:p>
    <w:p w14:paraId="79599AE9" w14:textId="77777777" w:rsidR="00B8690D" w:rsidRDefault="00000000">
      <w:pPr>
        <w:pStyle w:val="Heading4"/>
        <w:keepNext w:val="0"/>
        <w:keepLines w:val="0"/>
        <w:spacing w:before="240"/>
        <w:rPr>
          <w:b/>
          <w:i w:val="0"/>
          <w:color w:val="000000"/>
          <w:sz w:val="22"/>
          <w:szCs w:val="22"/>
        </w:rPr>
      </w:pPr>
      <w:bookmarkStart w:id="3" w:name="_ks0ucx5pt8x8" w:colFirst="0" w:colLast="0"/>
      <w:bookmarkEnd w:id="3"/>
      <w:r>
        <w:rPr>
          <w:b/>
          <w:i w:val="0"/>
          <w:color w:val="000000"/>
          <w:sz w:val="22"/>
          <w:szCs w:val="22"/>
        </w:rPr>
        <w:t>Description</w:t>
      </w:r>
    </w:p>
    <w:p w14:paraId="7D98C46B" w14:textId="40E82C9E" w:rsidR="00B8690D" w:rsidRDefault="00000000">
      <w:pPr>
        <w:spacing w:before="240" w:after="240"/>
      </w:pPr>
      <w:r>
        <w:t xml:space="preserve">As part of my placement, I shadowed </w:t>
      </w:r>
      <w:r w:rsidR="00A83B55">
        <w:t xml:space="preserve">Mariana </w:t>
      </w:r>
      <w:r>
        <w:t xml:space="preserve">a </w:t>
      </w:r>
      <w:r>
        <w:rPr>
          <w:b/>
        </w:rPr>
        <w:t>Food &amp; Beverage supervisor</w:t>
      </w:r>
      <w:r>
        <w:t xml:space="preserve"> at IBS Stratford. My responsibilities included monitoring service standards, ensuring smooth coordination among staff, and facilitating communication between the front-of-house team and kitchen staff (Hagg, 2013). Observing how supervisors handle operations under pressure provided valuable insights into industry challenges and best practices.</w:t>
      </w:r>
    </w:p>
    <w:p w14:paraId="68B42CBD" w14:textId="77777777" w:rsidR="00B8690D" w:rsidRDefault="00000000">
      <w:pPr>
        <w:pStyle w:val="Heading4"/>
        <w:keepNext w:val="0"/>
        <w:keepLines w:val="0"/>
        <w:spacing w:before="240"/>
        <w:rPr>
          <w:b/>
          <w:i w:val="0"/>
          <w:color w:val="000000"/>
          <w:sz w:val="22"/>
          <w:szCs w:val="22"/>
        </w:rPr>
      </w:pPr>
      <w:bookmarkStart w:id="4" w:name="_76fcr5h9p048" w:colFirst="0" w:colLast="0"/>
      <w:bookmarkEnd w:id="4"/>
      <w:r>
        <w:rPr>
          <w:b/>
          <w:i w:val="0"/>
          <w:color w:val="000000"/>
          <w:sz w:val="22"/>
          <w:szCs w:val="22"/>
        </w:rPr>
        <w:t>Feelings</w:t>
      </w:r>
    </w:p>
    <w:p w14:paraId="63252FD7" w14:textId="77777777" w:rsidR="00B8690D" w:rsidRDefault="00000000">
      <w:pPr>
        <w:spacing w:before="240" w:after="240"/>
      </w:pPr>
      <w:r>
        <w:t>Initially, I struggled with adapting to the fast-paced nature of the role. However, as I gained more exposure, I developed confidence in guest interactions and operational management. The experience significantly improved my ability to handle service-related challenges.</w:t>
      </w:r>
    </w:p>
    <w:p w14:paraId="24A93B80" w14:textId="77777777" w:rsidR="00B8690D" w:rsidRDefault="00000000">
      <w:pPr>
        <w:pStyle w:val="Heading4"/>
        <w:keepNext w:val="0"/>
        <w:keepLines w:val="0"/>
        <w:spacing w:before="240"/>
        <w:rPr>
          <w:b/>
          <w:i w:val="0"/>
          <w:color w:val="000000"/>
          <w:sz w:val="22"/>
          <w:szCs w:val="22"/>
        </w:rPr>
      </w:pPr>
      <w:bookmarkStart w:id="5" w:name="_melquoan2uy7" w:colFirst="0" w:colLast="0"/>
      <w:bookmarkEnd w:id="5"/>
      <w:r>
        <w:rPr>
          <w:b/>
          <w:i w:val="0"/>
          <w:color w:val="000000"/>
          <w:sz w:val="22"/>
          <w:szCs w:val="22"/>
        </w:rPr>
        <w:t>Evaluation</w:t>
      </w:r>
    </w:p>
    <w:p w14:paraId="0B5C62AA" w14:textId="77777777" w:rsidR="00B8690D" w:rsidRDefault="00000000">
      <w:pPr>
        <w:spacing w:before="240" w:after="240"/>
      </w:pPr>
      <w:r>
        <w:t>Positive aspects included learning from supervisors who motivated staff and maintained high service standards. However, I faced challenges in managing peak-hour traffic, which required quick decision-making and adaptability (Fallon and Rutherford, 2010).</w:t>
      </w:r>
    </w:p>
    <w:p w14:paraId="7241B9F8" w14:textId="77777777" w:rsidR="00B8690D" w:rsidRDefault="00000000">
      <w:pPr>
        <w:pStyle w:val="Heading4"/>
        <w:keepNext w:val="0"/>
        <w:keepLines w:val="0"/>
        <w:spacing w:before="240"/>
        <w:rPr>
          <w:b/>
          <w:i w:val="0"/>
          <w:color w:val="000000"/>
          <w:sz w:val="22"/>
          <w:szCs w:val="22"/>
        </w:rPr>
      </w:pPr>
      <w:bookmarkStart w:id="6" w:name="_d0mp9qfwhuxp" w:colFirst="0" w:colLast="0"/>
      <w:bookmarkEnd w:id="6"/>
      <w:r>
        <w:rPr>
          <w:b/>
          <w:i w:val="0"/>
          <w:color w:val="000000"/>
          <w:sz w:val="22"/>
          <w:szCs w:val="22"/>
        </w:rPr>
        <w:t>Analysis</w:t>
      </w:r>
    </w:p>
    <w:p w14:paraId="5E88515C" w14:textId="0E0CE234" w:rsidR="00B8690D" w:rsidRDefault="00000000">
      <w:pPr>
        <w:spacing w:before="240" w:after="240"/>
      </w:pPr>
      <w:r>
        <w:t xml:space="preserve">This experience reinforced the </w:t>
      </w:r>
      <w:r w:rsidRPr="005B004C">
        <w:t>importance of team coordination, organi</w:t>
      </w:r>
      <w:r w:rsidR="00217219">
        <w:t>s</w:t>
      </w:r>
      <w:r w:rsidRPr="005B004C">
        <w:t>ational skills, and compliance with food safety regulations. Adapting</w:t>
      </w:r>
      <w:r>
        <w:t xml:space="preserve"> to guest expectations and implementing hospitality policies were crucial in ensuring smooth service delivery.</w:t>
      </w:r>
    </w:p>
    <w:p w14:paraId="2DEEBA51" w14:textId="77777777" w:rsidR="005B004C" w:rsidRDefault="005B004C">
      <w:pPr>
        <w:spacing w:before="240" w:after="240"/>
      </w:pPr>
    </w:p>
    <w:p w14:paraId="3B9B167C" w14:textId="77777777" w:rsidR="005B004C" w:rsidRDefault="005B004C">
      <w:pPr>
        <w:spacing w:before="240" w:after="240"/>
      </w:pPr>
    </w:p>
    <w:p w14:paraId="52FEF405" w14:textId="77777777" w:rsidR="005B004C" w:rsidRDefault="005B004C">
      <w:pPr>
        <w:spacing w:before="240" w:after="240"/>
      </w:pPr>
    </w:p>
    <w:p w14:paraId="2EA6106A" w14:textId="77777777" w:rsidR="00B8690D" w:rsidRDefault="00000000">
      <w:pPr>
        <w:pStyle w:val="Heading4"/>
        <w:keepNext w:val="0"/>
        <w:keepLines w:val="0"/>
        <w:spacing w:before="240"/>
        <w:rPr>
          <w:b/>
          <w:i w:val="0"/>
          <w:color w:val="000000"/>
          <w:sz w:val="22"/>
          <w:szCs w:val="22"/>
        </w:rPr>
      </w:pPr>
      <w:bookmarkStart w:id="7" w:name="_4eggz9vrftby" w:colFirst="0" w:colLast="0"/>
      <w:bookmarkEnd w:id="7"/>
      <w:r>
        <w:rPr>
          <w:b/>
          <w:i w:val="0"/>
          <w:color w:val="000000"/>
          <w:sz w:val="22"/>
          <w:szCs w:val="22"/>
        </w:rPr>
        <w:lastRenderedPageBreak/>
        <w:t>Conclusion</w:t>
      </w:r>
    </w:p>
    <w:p w14:paraId="33D06BC1" w14:textId="77777777" w:rsidR="00B8690D" w:rsidRDefault="00000000">
      <w:pPr>
        <w:spacing w:before="240" w:after="240"/>
      </w:pPr>
      <w:r>
        <w:t>A key takeaway from this placement was the need to be more proactive in problem-solving, especially during service disruptions.</w:t>
      </w:r>
    </w:p>
    <w:p w14:paraId="5DC29C42" w14:textId="77777777" w:rsidR="00B8690D" w:rsidRDefault="00000000">
      <w:pPr>
        <w:pStyle w:val="Heading4"/>
        <w:keepNext w:val="0"/>
        <w:keepLines w:val="0"/>
        <w:spacing w:before="240"/>
        <w:rPr>
          <w:b/>
          <w:i w:val="0"/>
          <w:color w:val="000000"/>
          <w:sz w:val="22"/>
          <w:szCs w:val="22"/>
        </w:rPr>
      </w:pPr>
      <w:bookmarkStart w:id="8" w:name="_7246c7l2e327" w:colFirst="0" w:colLast="0"/>
      <w:bookmarkEnd w:id="8"/>
      <w:r>
        <w:rPr>
          <w:b/>
          <w:i w:val="0"/>
          <w:color w:val="000000"/>
          <w:sz w:val="22"/>
          <w:szCs w:val="22"/>
        </w:rPr>
        <w:t>Action Plan</w:t>
      </w:r>
    </w:p>
    <w:p w14:paraId="0DF18551" w14:textId="505B113F" w:rsidR="00B8690D" w:rsidRDefault="00000000">
      <w:pPr>
        <w:spacing w:before="240" w:after="240"/>
      </w:pPr>
      <w:r>
        <w:t>In future</w:t>
      </w:r>
      <w:r w:rsidR="00217219">
        <w:t xml:space="preserve"> career</w:t>
      </w:r>
      <w:r>
        <w:t>, I aim to engage more actively in decision-making and conflict resolution to strengthen my supervisory skills.</w:t>
      </w:r>
    </w:p>
    <w:p w14:paraId="05943924" w14:textId="77777777" w:rsidR="00B8690D" w:rsidRDefault="00027DF0">
      <w:r>
        <w:rPr>
          <w:noProof/>
        </w:rPr>
        <w:pict w14:anchorId="0979EA0F">
          <v:rect id="_x0000_i1026" alt="" style="width:451.3pt;height:.05pt;mso-width-percent:0;mso-height-percent:0;mso-width-percent:0;mso-height-percent:0" o:hralign="center" o:hrstd="t" o:hr="t" fillcolor="#a0a0a0" stroked="f"/>
        </w:pict>
      </w:r>
    </w:p>
    <w:p w14:paraId="2260BCD9" w14:textId="77777777" w:rsidR="00B8690D" w:rsidRDefault="00000000">
      <w:pPr>
        <w:pStyle w:val="Heading1"/>
        <w:keepNext w:val="0"/>
        <w:keepLines w:val="0"/>
        <w:spacing w:before="280"/>
      </w:pPr>
      <w:bookmarkStart w:id="9" w:name="_Toc192248625"/>
      <w:r>
        <w:t>Section 2: Critical Analysis of Work-Based Skills and Technical Knowledge</w:t>
      </w:r>
      <w:bookmarkEnd w:id="9"/>
    </w:p>
    <w:p w14:paraId="74398F18" w14:textId="77777777" w:rsidR="00B8690D" w:rsidRDefault="00000000">
      <w:pPr>
        <w:pStyle w:val="Heading4"/>
        <w:keepNext w:val="0"/>
        <w:keepLines w:val="0"/>
        <w:spacing w:before="240"/>
        <w:rPr>
          <w:b/>
          <w:i w:val="0"/>
          <w:color w:val="000000"/>
          <w:sz w:val="22"/>
          <w:szCs w:val="22"/>
        </w:rPr>
      </w:pPr>
      <w:bookmarkStart w:id="10" w:name="_3a5uhh5ykkv4" w:colFirst="0" w:colLast="0"/>
      <w:bookmarkEnd w:id="10"/>
      <w:r>
        <w:rPr>
          <w:b/>
          <w:i w:val="0"/>
          <w:color w:val="000000"/>
          <w:sz w:val="22"/>
          <w:szCs w:val="22"/>
        </w:rPr>
        <w:t>Description</w:t>
      </w:r>
    </w:p>
    <w:p w14:paraId="5F3389BF" w14:textId="79DC61BC" w:rsidR="00B8690D" w:rsidRDefault="00000000">
      <w:pPr>
        <w:spacing w:before="240" w:after="240"/>
      </w:pPr>
      <w:r>
        <w:t xml:space="preserve">While shadowing in </w:t>
      </w:r>
      <w:r w:rsidR="005B004C">
        <w:t>IBS Stratford’s Food &amp; Beverage department, I observed how supervisors-maintained service excellence at a Michelin-star level. Mastering table service, menu knowledge, and upselling techniques was</w:t>
      </w:r>
      <w:r>
        <w:t xml:space="preserve"> crucial in enhancing the guest experience (ASET, 2017).</w:t>
      </w:r>
    </w:p>
    <w:p w14:paraId="5738524E" w14:textId="77777777" w:rsidR="00B8690D" w:rsidRDefault="00000000">
      <w:pPr>
        <w:pStyle w:val="Heading4"/>
        <w:keepNext w:val="0"/>
        <w:keepLines w:val="0"/>
        <w:spacing w:before="240"/>
        <w:rPr>
          <w:b/>
          <w:i w:val="0"/>
          <w:color w:val="000000"/>
          <w:sz w:val="22"/>
          <w:szCs w:val="22"/>
        </w:rPr>
      </w:pPr>
      <w:bookmarkStart w:id="11" w:name="_2vlszbwdvnmw" w:colFirst="0" w:colLast="0"/>
      <w:bookmarkEnd w:id="11"/>
      <w:r>
        <w:rPr>
          <w:b/>
          <w:i w:val="0"/>
          <w:color w:val="000000"/>
          <w:sz w:val="22"/>
          <w:szCs w:val="22"/>
        </w:rPr>
        <w:t>Feelings</w:t>
      </w:r>
    </w:p>
    <w:p w14:paraId="26BA6616" w14:textId="77777777" w:rsidR="00B8690D" w:rsidRDefault="00000000">
      <w:pPr>
        <w:spacing w:before="240" w:after="240"/>
      </w:pPr>
      <w:r>
        <w:t>Initially, I was overwhelmed by the speed and efficiency required. However, I soon adapted, appreciating the level of detail involved in service delivery (Johnston et al., 2012).</w:t>
      </w:r>
    </w:p>
    <w:p w14:paraId="57EB151C" w14:textId="77777777" w:rsidR="00B8690D" w:rsidRDefault="00000000">
      <w:pPr>
        <w:pStyle w:val="Heading4"/>
        <w:keepNext w:val="0"/>
        <w:keepLines w:val="0"/>
        <w:spacing w:before="240"/>
        <w:rPr>
          <w:b/>
          <w:i w:val="0"/>
          <w:color w:val="000000"/>
          <w:sz w:val="22"/>
          <w:szCs w:val="22"/>
        </w:rPr>
      </w:pPr>
      <w:bookmarkStart w:id="12" w:name="_hkevdpqpmpyg" w:colFirst="0" w:colLast="0"/>
      <w:bookmarkEnd w:id="12"/>
      <w:r>
        <w:rPr>
          <w:b/>
          <w:i w:val="0"/>
          <w:color w:val="000000"/>
          <w:sz w:val="22"/>
          <w:szCs w:val="22"/>
        </w:rPr>
        <w:t>Evaluation</w:t>
      </w:r>
    </w:p>
    <w:p w14:paraId="7095B912" w14:textId="77777777" w:rsidR="00B8690D" w:rsidRDefault="00000000">
      <w:pPr>
        <w:spacing w:before="240" w:after="240"/>
      </w:pPr>
      <w:r>
        <w:t>A significant learning moment was witnessing a supervisor effectively handle a guest’s special meal request. Instead of denying the request, they suggested a customized alternative, ensuring guest satisfaction</w:t>
      </w:r>
      <w:r w:rsidRPr="005B004C">
        <w:t>. This demonstrated the importance of problem-solving and guest communication in hospitality.</w:t>
      </w:r>
    </w:p>
    <w:p w14:paraId="3AE9E8F1" w14:textId="77777777" w:rsidR="00B8690D" w:rsidRDefault="00000000">
      <w:pPr>
        <w:pStyle w:val="Heading4"/>
        <w:keepNext w:val="0"/>
        <w:keepLines w:val="0"/>
        <w:spacing w:before="240"/>
        <w:rPr>
          <w:b/>
          <w:i w:val="0"/>
          <w:color w:val="000000"/>
          <w:sz w:val="22"/>
          <w:szCs w:val="22"/>
        </w:rPr>
      </w:pPr>
      <w:bookmarkStart w:id="13" w:name="_irntgnixaycw" w:colFirst="0" w:colLast="0"/>
      <w:bookmarkEnd w:id="13"/>
      <w:r>
        <w:rPr>
          <w:b/>
          <w:i w:val="0"/>
          <w:color w:val="000000"/>
          <w:sz w:val="22"/>
          <w:szCs w:val="22"/>
        </w:rPr>
        <w:t>Analysis</w:t>
      </w:r>
    </w:p>
    <w:p w14:paraId="3A9A33B4" w14:textId="77777777" w:rsidR="00B8690D" w:rsidRDefault="00000000">
      <w:pPr>
        <w:spacing w:before="240" w:after="240"/>
      </w:pPr>
      <w:r>
        <w:t xml:space="preserve">This experience highlighted the necessity of </w:t>
      </w:r>
      <w:r>
        <w:rPr>
          <w:b/>
        </w:rPr>
        <w:t>strong communication, teamwork, and multitasking</w:t>
      </w:r>
      <w:r>
        <w:t xml:space="preserve"> in a high-end hospitality setting (Walker, 2021). Understanding </w:t>
      </w:r>
      <w:r>
        <w:rPr>
          <w:b/>
        </w:rPr>
        <w:t>wine pairing, allergen awareness, and fine dining etiquette</w:t>
      </w:r>
      <w:r>
        <w:t xml:space="preserve"> further enhanced my knowledge.</w:t>
      </w:r>
    </w:p>
    <w:p w14:paraId="48BE452D" w14:textId="77777777" w:rsidR="00B8690D" w:rsidRDefault="00000000">
      <w:pPr>
        <w:pStyle w:val="Heading4"/>
        <w:keepNext w:val="0"/>
        <w:keepLines w:val="0"/>
        <w:spacing w:before="240"/>
        <w:rPr>
          <w:b/>
          <w:i w:val="0"/>
          <w:color w:val="000000"/>
          <w:sz w:val="22"/>
          <w:szCs w:val="22"/>
        </w:rPr>
      </w:pPr>
      <w:bookmarkStart w:id="14" w:name="_ygsduxi6ow98" w:colFirst="0" w:colLast="0"/>
      <w:bookmarkEnd w:id="14"/>
      <w:r>
        <w:rPr>
          <w:b/>
          <w:i w:val="0"/>
          <w:color w:val="000000"/>
          <w:sz w:val="22"/>
          <w:szCs w:val="22"/>
        </w:rPr>
        <w:lastRenderedPageBreak/>
        <w:t>Conclusion &amp; Action Plan</w:t>
      </w:r>
    </w:p>
    <w:p w14:paraId="46709F72" w14:textId="77777777" w:rsidR="00B8690D" w:rsidRPr="005B004C" w:rsidRDefault="00000000">
      <w:pPr>
        <w:spacing w:before="240" w:after="240"/>
      </w:pPr>
      <w:r w:rsidRPr="005B004C">
        <w:t>Moving forward, I plan to deepen my understanding of fine dining services and guest relationship management to align with luxury hospitality standards.</w:t>
      </w:r>
    </w:p>
    <w:p w14:paraId="69A1B8EB" w14:textId="77777777" w:rsidR="00B8690D" w:rsidRDefault="00000000">
      <w:pPr>
        <w:pStyle w:val="Heading1"/>
        <w:keepNext w:val="0"/>
        <w:keepLines w:val="0"/>
        <w:spacing w:before="280"/>
      </w:pPr>
      <w:bookmarkStart w:id="15" w:name="_Toc192248626"/>
      <w:r>
        <w:t>Section 3: Reflection on Organisational Issues</w:t>
      </w:r>
      <w:bookmarkEnd w:id="15"/>
    </w:p>
    <w:p w14:paraId="7C400DC6" w14:textId="77777777" w:rsidR="00B8690D" w:rsidRDefault="00000000">
      <w:pPr>
        <w:spacing w:before="240" w:after="240"/>
      </w:pPr>
      <w:r>
        <w:t xml:space="preserve">One of the major challenges in the </w:t>
      </w:r>
      <w:r>
        <w:rPr>
          <w:b/>
        </w:rPr>
        <w:t>Food &amp; Beverage department</w:t>
      </w:r>
      <w:r>
        <w:t xml:space="preserve"> was the </w:t>
      </w:r>
      <w:r>
        <w:rPr>
          <w:b/>
        </w:rPr>
        <w:t>shortage of staff during peak hours</w:t>
      </w:r>
      <w:r>
        <w:t>, which led to delays in service delivery and reduced guest satisfaction.</w:t>
      </w:r>
    </w:p>
    <w:p w14:paraId="405D4F2E" w14:textId="77777777" w:rsidR="00B8690D" w:rsidRDefault="00000000">
      <w:pPr>
        <w:pStyle w:val="Heading4"/>
        <w:keepNext w:val="0"/>
        <w:keepLines w:val="0"/>
        <w:spacing w:before="240"/>
        <w:rPr>
          <w:b/>
          <w:i w:val="0"/>
          <w:color w:val="000000"/>
          <w:sz w:val="22"/>
          <w:szCs w:val="22"/>
        </w:rPr>
      </w:pPr>
      <w:bookmarkStart w:id="16" w:name="_4x476clyy9l2" w:colFirst="0" w:colLast="0"/>
      <w:bookmarkEnd w:id="16"/>
      <w:r>
        <w:rPr>
          <w:b/>
          <w:i w:val="0"/>
          <w:color w:val="000000"/>
          <w:sz w:val="22"/>
          <w:szCs w:val="22"/>
        </w:rPr>
        <w:t>Description</w:t>
      </w:r>
    </w:p>
    <w:p w14:paraId="56B36111" w14:textId="77777777" w:rsidR="00B8690D" w:rsidRDefault="00000000">
      <w:pPr>
        <w:spacing w:before="240" w:after="240"/>
      </w:pPr>
      <w:r>
        <w:t>This issue was particularly evident during high-demand periods, such as afternoon tea service and banquet events, where understaffing resulted in long waiting times and operational inefficiencies.</w:t>
      </w:r>
    </w:p>
    <w:p w14:paraId="3A9F9C59" w14:textId="77777777" w:rsidR="00B8690D" w:rsidRDefault="00000000">
      <w:pPr>
        <w:pStyle w:val="Heading4"/>
        <w:keepNext w:val="0"/>
        <w:keepLines w:val="0"/>
        <w:spacing w:before="240"/>
        <w:rPr>
          <w:b/>
          <w:i w:val="0"/>
          <w:color w:val="000000"/>
          <w:sz w:val="22"/>
          <w:szCs w:val="22"/>
        </w:rPr>
      </w:pPr>
      <w:bookmarkStart w:id="17" w:name="_h1x3x5s5npu9" w:colFirst="0" w:colLast="0"/>
      <w:bookmarkEnd w:id="17"/>
      <w:r>
        <w:rPr>
          <w:b/>
          <w:i w:val="0"/>
          <w:color w:val="000000"/>
          <w:sz w:val="22"/>
          <w:szCs w:val="22"/>
        </w:rPr>
        <w:t>Feelings</w:t>
      </w:r>
    </w:p>
    <w:p w14:paraId="183DCDA3" w14:textId="77777777" w:rsidR="00B8690D" w:rsidRPr="005B004C" w:rsidRDefault="00000000">
      <w:pPr>
        <w:spacing w:before="240" w:after="240"/>
      </w:pPr>
      <w:r w:rsidRPr="005B004C">
        <w:t>The staffing issue created stressful conditions for both supervisors and employees, leading to low morale and ineffective communication between management and staff.</w:t>
      </w:r>
    </w:p>
    <w:p w14:paraId="1606AEC0" w14:textId="77777777" w:rsidR="00B8690D" w:rsidRDefault="00000000">
      <w:pPr>
        <w:pStyle w:val="Heading4"/>
        <w:keepNext w:val="0"/>
        <w:keepLines w:val="0"/>
        <w:spacing w:before="240"/>
        <w:rPr>
          <w:b/>
          <w:i w:val="0"/>
          <w:color w:val="000000"/>
          <w:sz w:val="22"/>
          <w:szCs w:val="22"/>
        </w:rPr>
      </w:pPr>
      <w:bookmarkStart w:id="18" w:name="_bbuybjtej5dj" w:colFirst="0" w:colLast="0"/>
      <w:bookmarkEnd w:id="18"/>
      <w:r>
        <w:rPr>
          <w:b/>
          <w:i w:val="0"/>
          <w:color w:val="000000"/>
          <w:sz w:val="22"/>
          <w:szCs w:val="22"/>
        </w:rPr>
        <w:t>Evaluation</w:t>
      </w:r>
    </w:p>
    <w:p w14:paraId="196AA8A2" w14:textId="77777777" w:rsidR="00B8690D" w:rsidRDefault="00000000">
      <w:pPr>
        <w:spacing w:before="240" w:after="240"/>
      </w:pPr>
      <w:r>
        <w:t>Despite the strong teamwork among employees, the lack of sufficient staff compromised the hotel’s service standards and overall guest experience (Martin, 2020).</w:t>
      </w:r>
    </w:p>
    <w:p w14:paraId="2BD42120" w14:textId="77777777" w:rsidR="00B8690D" w:rsidRDefault="00000000">
      <w:pPr>
        <w:pStyle w:val="Heading4"/>
        <w:keepNext w:val="0"/>
        <w:keepLines w:val="0"/>
        <w:spacing w:before="240"/>
        <w:rPr>
          <w:b/>
          <w:i w:val="0"/>
          <w:color w:val="000000"/>
          <w:sz w:val="22"/>
          <w:szCs w:val="22"/>
        </w:rPr>
      </w:pPr>
      <w:bookmarkStart w:id="19" w:name="_d0v94x3jssa0" w:colFirst="0" w:colLast="0"/>
      <w:bookmarkEnd w:id="19"/>
      <w:r>
        <w:rPr>
          <w:b/>
          <w:i w:val="0"/>
          <w:color w:val="000000"/>
          <w:sz w:val="22"/>
          <w:szCs w:val="22"/>
        </w:rPr>
        <w:t>Analysis</w:t>
      </w:r>
    </w:p>
    <w:p w14:paraId="04078D0A" w14:textId="398AFDAC" w:rsidR="00B8690D" w:rsidRDefault="005B004C">
      <w:pPr>
        <w:spacing w:before="240" w:after="240"/>
      </w:pPr>
      <w:r>
        <w:t xml:space="preserve">According to </w:t>
      </w:r>
      <w:r>
        <w:rPr>
          <w:b/>
        </w:rPr>
        <w:t>Herzberg’s Two-Factor Theory</w:t>
      </w:r>
      <w:r>
        <w:t>, inadequate staffing negatively impacts employee motivation and performance (</w:t>
      </w:r>
      <w:proofErr w:type="spellStart"/>
      <w:r>
        <w:t>Galanakis</w:t>
      </w:r>
      <w:proofErr w:type="spellEnd"/>
      <w:r>
        <w:t xml:space="preserve"> and </w:t>
      </w:r>
      <w:proofErr w:type="spellStart"/>
      <w:r>
        <w:t>Peramatzis</w:t>
      </w:r>
      <w:proofErr w:type="spellEnd"/>
      <w:r>
        <w:t>, 2022). Potential solutions include:</w:t>
      </w:r>
    </w:p>
    <w:p w14:paraId="30BA65E4" w14:textId="77777777" w:rsidR="00B8690D" w:rsidRDefault="00000000">
      <w:pPr>
        <w:numPr>
          <w:ilvl w:val="0"/>
          <w:numId w:val="1"/>
        </w:numPr>
        <w:spacing w:before="240" w:after="0"/>
        <w:jc w:val="left"/>
      </w:pPr>
      <w:r>
        <w:rPr>
          <w:b/>
        </w:rPr>
        <w:t>Optimizing staff schedules</w:t>
      </w:r>
      <w:r>
        <w:t xml:space="preserve"> using predictive planning models (</w:t>
      </w:r>
      <w:proofErr w:type="spellStart"/>
      <w:r>
        <w:t>Vallen</w:t>
      </w:r>
      <w:proofErr w:type="spellEnd"/>
      <w:r>
        <w:t xml:space="preserve"> and </w:t>
      </w:r>
      <w:proofErr w:type="spellStart"/>
      <w:r>
        <w:t>Vallen</w:t>
      </w:r>
      <w:proofErr w:type="spellEnd"/>
      <w:r>
        <w:t>, 2014).</w:t>
      </w:r>
    </w:p>
    <w:p w14:paraId="79E3AA93" w14:textId="77777777" w:rsidR="00B8690D" w:rsidRDefault="00000000">
      <w:pPr>
        <w:numPr>
          <w:ilvl w:val="0"/>
          <w:numId w:val="1"/>
        </w:numPr>
        <w:spacing w:after="0"/>
        <w:jc w:val="left"/>
      </w:pPr>
      <w:r>
        <w:rPr>
          <w:b/>
        </w:rPr>
        <w:t>Implementing cross-training programs</w:t>
      </w:r>
      <w:r>
        <w:t xml:space="preserve"> to increase flexibility among employees.</w:t>
      </w:r>
    </w:p>
    <w:p w14:paraId="2E13C5EF" w14:textId="77777777" w:rsidR="00B8690D" w:rsidRDefault="00000000">
      <w:pPr>
        <w:numPr>
          <w:ilvl w:val="0"/>
          <w:numId w:val="1"/>
        </w:numPr>
        <w:spacing w:after="240"/>
        <w:jc w:val="left"/>
      </w:pPr>
      <w:r>
        <w:rPr>
          <w:b/>
        </w:rPr>
        <w:t>Hiring temporary staff</w:t>
      </w:r>
      <w:r>
        <w:t xml:space="preserve"> during peak seasons to balance workload demands.</w:t>
      </w:r>
    </w:p>
    <w:p w14:paraId="63DB4E34" w14:textId="77777777" w:rsidR="005B004C" w:rsidRDefault="005B004C" w:rsidP="005B004C">
      <w:pPr>
        <w:spacing w:after="240"/>
        <w:jc w:val="left"/>
      </w:pPr>
    </w:p>
    <w:p w14:paraId="479D3778" w14:textId="77777777" w:rsidR="00B8690D" w:rsidRDefault="00000000">
      <w:pPr>
        <w:pStyle w:val="Heading4"/>
        <w:keepNext w:val="0"/>
        <w:keepLines w:val="0"/>
        <w:spacing w:before="240"/>
        <w:rPr>
          <w:b/>
          <w:i w:val="0"/>
          <w:color w:val="000000"/>
          <w:sz w:val="22"/>
          <w:szCs w:val="22"/>
        </w:rPr>
      </w:pPr>
      <w:bookmarkStart w:id="20" w:name="_s509t8y94i8" w:colFirst="0" w:colLast="0"/>
      <w:bookmarkEnd w:id="20"/>
      <w:r>
        <w:rPr>
          <w:b/>
          <w:i w:val="0"/>
          <w:color w:val="000000"/>
          <w:sz w:val="22"/>
          <w:szCs w:val="22"/>
        </w:rPr>
        <w:lastRenderedPageBreak/>
        <w:t>Conclusion &amp; Action Plan</w:t>
      </w:r>
    </w:p>
    <w:p w14:paraId="7565C1AB" w14:textId="77777777" w:rsidR="00B8690D" w:rsidRPr="005B004C" w:rsidRDefault="00000000">
      <w:pPr>
        <w:spacing w:before="240" w:after="240"/>
      </w:pPr>
      <w:r w:rsidRPr="005B004C">
        <w:t>Improving workforce management strategies will enhance operational efficiency and guest satisfaction, aligning with IBS Stratford’s luxury hospitality positioning.</w:t>
      </w:r>
    </w:p>
    <w:p w14:paraId="5BC3BD79" w14:textId="77777777" w:rsidR="00B8690D" w:rsidRDefault="00027DF0">
      <w:r>
        <w:rPr>
          <w:noProof/>
        </w:rPr>
        <w:pict w14:anchorId="25150423">
          <v:rect id="_x0000_i1025" alt="" style="width:451.3pt;height:.05pt;mso-width-percent:0;mso-height-percent:0;mso-width-percent:0;mso-height-percent:0" o:hralign="center" o:hrstd="t" o:hr="t" fillcolor="#a0a0a0" stroked="f"/>
        </w:pict>
      </w:r>
    </w:p>
    <w:p w14:paraId="7F48AAA3" w14:textId="77777777" w:rsidR="00B8690D" w:rsidRDefault="00000000">
      <w:pPr>
        <w:pStyle w:val="Heading1"/>
        <w:keepNext w:val="0"/>
        <w:keepLines w:val="0"/>
        <w:spacing w:before="280"/>
      </w:pPr>
      <w:bookmarkStart w:id="21" w:name="_Toc192248627"/>
      <w:r>
        <w:t>Conclusion</w:t>
      </w:r>
      <w:bookmarkEnd w:id="21"/>
    </w:p>
    <w:p w14:paraId="21C72DB2" w14:textId="77777777" w:rsidR="00B8690D" w:rsidRPr="005B004C" w:rsidRDefault="00000000">
      <w:pPr>
        <w:spacing w:before="240" w:after="240"/>
      </w:pPr>
      <w:r w:rsidRPr="005B004C">
        <w:t>My placement in the Food &amp; Beverage department at IBS Stratford has been invaluable in developing technical, interpersonal, and operational skills. I have gained insights into service excellence, team management, and problem-solving in hospitality. This experience has strengthened my aspirations to pursue a leadership role in the industry.</w:t>
      </w:r>
    </w:p>
    <w:p w14:paraId="7130D084" w14:textId="77777777" w:rsidR="00B8690D" w:rsidRDefault="00B8690D"/>
    <w:p w14:paraId="78BC4366" w14:textId="77777777" w:rsidR="00B8690D" w:rsidRDefault="00000000">
      <w:pPr>
        <w:pStyle w:val="Heading1"/>
        <w:keepNext w:val="0"/>
        <w:keepLines w:val="0"/>
        <w:spacing w:before="280"/>
      </w:pPr>
      <w:bookmarkStart w:id="22" w:name="_Toc192248628"/>
      <w:r>
        <w:t>Action Plan</w:t>
      </w:r>
      <w:bookmarkEnd w:id="22"/>
    </w:p>
    <w:tbl>
      <w:tblPr>
        <w:tblStyle w:val="a"/>
        <w:tblW w:w="9025" w:type="dxa"/>
        <w:tblBorders>
          <w:top w:val="nil"/>
          <w:left w:val="nil"/>
          <w:bottom w:val="nil"/>
          <w:right w:val="nil"/>
          <w:insideH w:val="nil"/>
          <w:insideV w:val="nil"/>
        </w:tblBorders>
        <w:tblLayout w:type="fixed"/>
        <w:tblLook w:val="0600" w:firstRow="0" w:lastRow="0" w:firstColumn="0" w:lastColumn="0" w:noHBand="1" w:noVBand="1"/>
      </w:tblPr>
      <w:tblGrid>
        <w:gridCol w:w="2222"/>
        <w:gridCol w:w="2153"/>
        <w:gridCol w:w="1092"/>
        <w:gridCol w:w="1500"/>
        <w:gridCol w:w="2058"/>
      </w:tblGrid>
      <w:tr w:rsidR="00B8690D" w14:paraId="1499968D" w14:textId="77777777">
        <w:trPr>
          <w:trHeight w:val="785"/>
        </w:trPr>
        <w:tc>
          <w:tcPr>
            <w:tcW w:w="22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728C2D" w14:textId="77777777" w:rsidR="00B8690D" w:rsidRDefault="00000000">
            <w:pPr>
              <w:jc w:val="center"/>
            </w:pPr>
            <w:r>
              <w:rPr>
                <w:b/>
              </w:rPr>
              <w:t>Goal</w:t>
            </w:r>
          </w:p>
        </w:tc>
        <w:tc>
          <w:tcPr>
            <w:tcW w:w="215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A787861" w14:textId="77777777" w:rsidR="00B8690D" w:rsidRDefault="00000000">
            <w:pPr>
              <w:jc w:val="center"/>
            </w:pPr>
            <w:r>
              <w:rPr>
                <w:b/>
              </w:rPr>
              <w:t>Action</w:t>
            </w:r>
          </w:p>
        </w:tc>
        <w:tc>
          <w:tcPr>
            <w:tcW w:w="109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AAF1FDE" w14:textId="77777777" w:rsidR="00B8690D" w:rsidRDefault="00000000">
            <w:pPr>
              <w:jc w:val="center"/>
            </w:pPr>
            <w:r>
              <w:rPr>
                <w:b/>
              </w:rPr>
              <w:t>Timeline</w:t>
            </w:r>
          </w:p>
        </w:tc>
        <w:tc>
          <w:tcPr>
            <w:tcW w:w="15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B666071" w14:textId="77777777" w:rsidR="00B8690D" w:rsidRDefault="00000000">
            <w:pPr>
              <w:jc w:val="center"/>
            </w:pPr>
            <w:r>
              <w:rPr>
                <w:b/>
              </w:rPr>
              <w:t>Resources Needed</w:t>
            </w:r>
          </w:p>
        </w:tc>
        <w:tc>
          <w:tcPr>
            <w:tcW w:w="205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18E8BE5" w14:textId="77777777" w:rsidR="00B8690D" w:rsidRDefault="00000000">
            <w:pPr>
              <w:jc w:val="center"/>
            </w:pPr>
            <w:r>
              <w:rPr>
                <w:b/>
              </w:rPr>
              <w:t>Expected Outcome</w:t>
            </w:r>
          </w:p>
        </w:tc>
      </w:tr>
      <w:tr w:rsidR="00B8690D" w14:paraId="3E12DABD" w14:textId="77777777">
        <w:trPr>
          <w:trHeight w:val="785"/>
        </w:trPr>
        <w:tc>
          <w:tcPr>
            <w:tcW w:w="22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3316833" w14:textId="77777777" w:rsidR="00B8690D" w:rsidRDefault="00000000">
            <w:r>
              <w:t>Improve leadership skills</w:t>
            </w:r>
          </w:p>
        </w:tc>
        <w:tc>
          <w:tcPr>
            <w:tcW w:w="215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776994" w14:textId="77777777" w:rsidR="00B8690D" w:rsidRDefault="00000000">
            <w:r>
              <w:t>Seek additional supervisory roles</w:t>
            </w:r>
          </w:p>
        </w:tc>
        <w:tc>
          <w:tcPr>
            <w:tcW w:w="109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1A5909" w14:textId="77777777" w:rsidR="00B8690D" w:rsidRDefault="00000000">
            <w:r>
              <w:t>3-6 months</w:t>
            </w:r>
          </w:p>
        </w:tc>
        <w:tc>
          <w:tcPr>
            <w:tcW w:w="15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D69B4B" w14:textId="77777777" w:rsidR="00B8690D" w:rsidRDefault="00000000">
            <w:r>
              <w:t>Mentors, training</w:t>
            </w:r>
          </w:p>
        </w:tc>
        <w:tc>
          <w:tcPr>
            <w:tcW w:w="205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104ACF" w14:textId="77777777" w:rsidR="00B8690D" w:rsidRDefault="00000000">
            <w:r>
              <w:t>Stronger team management skills</w:t>
            </w:r>
          </w:p>
        </w:tc>
      </w:tr>
      <w:tr w:rsidR="00B8690D" w14:paraId="237F7734" w14:textId="77777777">
        <w:trPr>
          <w:trHeight w:val="785"/>
        </w:trPr>
        <w:tc>
          <w:tcPr>
            <w:tcW w:w="22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5E61F1" w14:textId="77777777" w:rsidR="00B8690D" w:rsidRDefault="00000000">
            <w:r>
              <w:t>Enhance communication</w:t>
            </w:r>
          </w:p>
        </w:tc>
        <w:tc>
          <w:tcPr>
            <w:tcW w:w="215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3E06039" w14:textId="77777777" w:rsidR="00B8690D" w:rsidRDefault="00000000">
            <w:r>
              <w:t>Attend conflict resolution workshops</w:t>
            </w:r>
          </w:p>
        </w:tc>
        <w:tc>
          <w:tcPr>
            <w:tcW w:w="109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1D84658" w14:textId="77777777" w:rsidR="00B8690D" w:rsidRDefault="00000000">
            <w:r>
              <w:t>2-3 months</w:t>
            </w:r>
          </w:p>
        </w:tc>
        <w:tc>
          <w:tcPr>
            <w:tcW w:w="15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0F7D6D" w14:textId="77777777" w:rsidR="00B8690D" w:rsidRDefault="00000000">
            <w:r>
              <w:t>Online courses</w:t>
            </w:r>
          </w:p>
        </w:tc>
        <w:tc>
          <w:tcPr>
            <w:tcW w:w="205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4BA82C" w14:textId="77777777" w:rsidR="00B8690D" w:rsidRDefault="00000000">
            <w:r>
              <w:t>Better guest interaction</w:t>
            </w:r>
          </w:p>
        </w:tc>
      </w:tr>
      <w:tr w:rsidR="00B8690D" w14:paraId="57A87897" w14:textId="77777777">
        <w:trPr>
          <w:trHeight w:val="785"/>
        </w:trPr>
        <w:tc>
          <w:tcPr>
            <w:tcW w:w="22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0CC9D9" w14:textId="77777777" w:rsidR="00B8690D" w:rsidRDefault="00000000">
            <w:r>
              <w:t>Deepen knowledge of food safety</w:t>
            </w:r>
          </w:p>
        </w:tc>
        <w:tc>
          <w:tcPr>
            <w:tcW w:w="215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1A8805E" w14:textId="77777777" w:rsidR="00B8690D" w:rsidRDefault="00000000">
            <w:proofErr w:type="spellStart"/>
            <w:r>
              <w:t>Enroll</w:t>
            </w:r>
            <w:proofErr w:type="spellEnd"/>
            <w:r>
              <w:t xml:space="preserve"> in certification programs</w:t>
            </w:r>
          </w:p>
        </w:tc>
        <w:tc>
          <w:tcPr>
            <w:tcW w:w="109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8517DC5" w14:textId="77777777" w:rsidR="00B8690D" w:rsidRDefault="00000000">
            <w:r>
              <w:t>1-2 months</w:t>
            </w:r>
          </w:p>
        </w:tc>
        <w:tc>
          <w:tcPr>
            <w:tcW w:w="15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52F6C9" w14:textId="77777777" w:rsidR="00B8690D" w:rsidRDefault="00000000">
            <w:r>
              <w:t>Training modules</w:t>
            </w:r>
          </w:p>
        </w:tc>
        <w:tc>
          <w:tcPr>
            <w:tcW w:w="205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D25F8D" w14:textId="77777777" w:rsidR="00B8690D" w:rsidRDefault="00000000">
            <w:r>
              <w:t>Improved compliance</w:t>
            </w:r>
          </w:p>
        </w:tc>
      </w:tr>
      <w:tr w:rsidR="00B8690D" w14:paraId="355FF66D" w14:textId="77777777">
        <w:trPr>
          <w:trHeight w:val="785"/>
        </w:trPr>
        <w:tc>
          <w:tcPr>
            <w:tcW w:w="222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2726EC" w14:textId="77777777" w:rsidR="00B8690D" w:rsidRDefault="00000000">
            <w:r>
              <w:t>Gain operational experience</w:t>
            </w:r>
          </w:p>
        </w:tc>
        <w:tc>
          <w:tcPr>
            <w:tcW w:w="2153"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A0D256A" w14:textId="77777777" w:rsidR="00B8690D" w:rsidRDefault="00000000">
            <w:r>
              <w:t>Take on more managerial tasks</w:t>
            </w:r>
          </w:p>
        </w:tc>
        <w:tc>
          <w:tcPr>
            <w:tcW w:w="109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561531C" w14:textId="77777777" w:rsidR="00B8690D" w:rsidRDefault="00000000">
            <w:r>
              <w:t>Ongoing</w:t>
            </w:r>
          </w:p>
        </w:tc>
        <w:tc>
          <w:tcPr>
            <w:tcW w:w="15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BE3FE6" w14:textId="77777777" w:rsidR="00B8690D" w:rsidRDefault="00000000">
            <w:r>
              <w:t>Supervisor feedback</w:t>
            </w:r>
          </w:p>
        </w:tc>
        <w:tc>
          <w:tcPr>
            <w:tcW w:w="205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A63584" w14:textId="77777777" w:rsidR="00B8690D" w:rsidRDefault="00000000">
            <w:r>
              <w:t>Broader industry exposure</w:t>
            </w:r>
          </w:p>
        </w:tc>
      </w:tr>
    </w:tbl>
    <w:p w14:paraId="3D7D7589" w14:textId="77777777" w:rsidR="00B8690D" w:rsidRDefault="00B8690D"/>
    <w:p w14:paraId="1112DC9E" w14:textId="77777777" w:rsidR="00B8690D" w:rsidRDefault="00B8690D"/>
    <w:p w14:paraId="1BA656B1" w14:textId="77777777" w:rsidR="00B8690D" w:rsidRDefault="00B8690D"/>
    <w:p w14:paraId="57588E1B" w14:textId="77777777" w:rsidR="00B8690D" w:rsidRDefault="00B8690D"/>
    <w:p w14:paraId="7B50786C" w14:textId="77777777" w:rsidR="00B8690D" w:rsidRDefault="00B8690D">
      <w:pPr>
        <w:rPr>
          <w:b/>
        </w:rPr>
      </w:pPr>
    </w:p>
    <w:p w14:paraId="5928C689" w14:textId="77777777" w:rsidR="00B8690D" w:rsidRDefault="00B8690D"/>
    <w:p w14:paraId="0C5566FD" w14:textId="77777777" w:rsidR="00B8690D" w:rsidRDefault="00B8690D"/>
    <w:p w14:paraId="435CBCFF" w14:textId="77777777" w:rsidR="00B8690D" w:rsidRDefault="00000000">
      <w:pPr>
        <w:pStyle w:val="Heading1"/>
      </w:pPr>
      <w:bookmarkStart w:id="23" w:name="_Toc192248629"/>
      <w:r>
        <w:t>Reference</w:t>
      </w:r>
      <w:bookmarkEnd w:id="23"/>
    </w:p>
    <w:p w14:paraId="57CB483E" w14:textId="77777777" w:rsidR="00B8690D" w:rsidRDefault="00000000">
      <w:pPr>
        <w:ind w:left="720" w:hanging="720"/>
      </w:pPr>
      <w:r>
        <w:t xml:space="preserve">ASET (2017) </w:t>
      </w:r>
      <w:r>
        <w:rPr>
          <w:i/>
        </w:rPr>
        <w:t>Good practice guide for work-based and placement learning in higher education.</w:t>
      </w:r>
      <w:r>
        <w:t xml:space="preserve"> Sheffield: ASET.</w:t>
      </w:r>
    </w:p>
    <w:p w14:paraId="2C9F68E9" w14:textId="77777777" w:rsidR="00B8690D" w:rsidRDefault="00000000">
      <w:pPr>
        <w:ind w:left="720" w:hanging="720"/>
      </w:pPr>
      <w:r>
        <w:t xml:space="preserve">Casado, M. (2012) </w:t>
      </w:r>
      <w:r>
        <w:rPr>
          <w:i/>
        </w:rPr>
        <w:t>Housekeeping management.</w:t>
      </w:r>
      <w:r>
        <w:t xml:space="preserve"> 2nd </w:t>
      </w:r>
      <w:proofErr w:type="spellStart"/>
      <w:r>
        <w:t>edn</w:t>
      </w:r>
      <w:proofErr w:type="spellEnd"/>
      <w:r>
        <w:t>. London: Wiley.</w:t>
      </w:r>
    </w:p>
    <w:p w14:paraId="7A888C2E" w14:textId="77777777" w:rsidR="00B8690D" w:rsidRDefault="00000000">
      <w:pPr>
        <w:ind w:left="720" w:hanging="720"/>
      </w:pPr>
      <w:r>
        <w:t xml:space="preserve">Daniel, C.N. and </w:t>
      </w:r>
      <w:proofErr w:type="spellStart"/>
      <w:r>
        <w:t>Berinyuy</w:t>
      </w:r>
      <w:proofErr w:type="spellEnd"/>
      <w:r>
        <w:t>, L.P., 2010. Using the SERVQUAL model to assess service quality and customer satisfaction. </w:t>
      </w:r>
      <w:r>
        <w:rPr>
          <w:i/>
        </w:rPr>
        <w:t>An Empirical Study of Grocery Stores in Umea. Umea School of Business</w:t>
      </w:r>
      <w:r>
        <w:t>, pp.1-78.</w:t>
      </w:r>
    </w:p>
    <w:p w14:paraId="6376C33C" w14:textId="77777777" w:rsidR="00B8690D" w:rsidRDefault="00000000">
      <w:pPr>
        <w:ind w:left="720" w:hanging="720"/>
      </w:pPr>
      <w:r>
        <w:t xml:space="preserve">Fallon, M. and Rutherford, D. (2010) </w:t>
      </w:r>
      <w:r>
        <w:rPr>
          <w:i/>
        </w:rPr>
        <w:t>Hotel management and operations.</w:t>
      </w:r>
      <w:r>
        <w:t xml:space="preserve"> London: Wiley.</w:t>
      </w:r>
    </w:p>
    <w:p w14:paraId="5E2CBED2" w14:textId="77777777" w:rsidR="00B8690D" w:rsidRDefault="00000000">
      <w:pPr>
        <w:ind w:left="720" w:hanging="720"/>
      </w:pPr>
      <w:r>
        <w:t xml:space="preserve">Gibbs, T. and </w:t>
      </w:r>
      <w:proofErr w:type="spellStart"/>
      <w:r>
        <w:t>Kharouf</w:t>
      </w:r>
      <w:proofErr w:type="spellEnd"/>
      <w:r>
        <w:t>, H., 2022. The value of co-operation: an examination of the work relationships of university professional services staff and consequences for service quality. </w:t>
      </w:r>
      <w:r>
        <w:rPr>
          <w:i/>
        </w:rPr>
        <w:t>Studies in Higher Education</w:t>
      </w:r>
      <w:r>
        <w:t>, </w:t>
      </w:r>
      <w:r>
        <w:rPr>
          <w:i/>
        </w:rPr>
        <w:t>47</w:t>
      </w:r>
      <w:r>
        <w:t>(1), pp.38-52.</w:t>
      </w:r>
    </w:p>
    <w:p w14:paraId="75A158F3" w14:textId="77777777" w:rsidR="00B8690D" w:rsidRDefault="00000000">
      <w:pPr>
        <w:ind w:left="720" w:hanging="720"/>
      </w:pPr>
      <w:r>
        <w:t xml:space="preserve">Johnston, R., Clark, G. and </w:t>
      </w:r>
      <w:proofErr w:type="spellStart"/>
      <w:r>
        <w:t>Shulver</w:t>
      </w:r>
      <w:proofErr w:type="spellEnd"/>
      <w:r>
        <w:t xml:space="preserve">, M. (2012) </w:t>
      </w:r>
      <w:r>
        <w:rPr>
          <w:i/>
        </w:rPr>
        <w:t>Service operations management.</w:t>
      </w:r>
      <w:r>
        <w:t xml:space="preserve"> London: Pearson.</w:t>
      </w:r>
    </w:p>
    <w:p w14:paraId="49DE5A3D" w14:textId="77777777" w:rsidR="00B8690D" w:rsidRDefault="00000000">
      <w:pPr>
        <w:ind w:left="720" w:hanging="720"/>
      </w:pPr>
      <w:r>
        <w:t xml:space="preserve">QAA (2018) </w:t>
      </w:r>
      <w:r>
        <w:rPr>
          <w:i/>
        </w:rPr>
        <w:t>UK Quality Code, Advice and Guidance: Work-based Learning.</w:t>
      </w:r>
      <w:r>
        <w:t xml:space="preserve"> London: QAA.</w:t>
      </w:r>
    </w:p>
    <w:p w14:paraId="7238A8A7" w14:textId="77777777" w:rsidR="00B8690D" w:rsidRDefault="00000000">
      <w:pPr>
        <w:ind w:left="720" w:hanging="720"/>
      </w:pPr>
      <w:r>
        <w:t>Robson, I., 2022. Reflection and Learning. In </w:t>
      </w:r>
      <w:r>
        <w:rPr>
          <w:i/>
        </w:rPr>
        <w:t>The Reflective Leader: Reflexivity in Practice</w:t>
      </w:r>
      <w:r>
        <w:t> (pp. 5-24). Emerald Publishing Limited.</w:t>
      </w:r>
    </w:p>
    <w:p w14:paraId="02AB0E5A" w14:textId="77777777" w:rsidR="00B8690D" w:rsidRDefault="00000000">
      <w:pPr>
        <w:ind w:left="720" w:hanging="720"/>
      </w:pPr>
      <w:proofErr w:type="spellStart"/>
      <w:r>
        <w:t>Rughubalan</w:t>
      </w:r>
      <w:proofErr w:type="spellEnd"/>
      <w:r>
        <w:t xml:space="preserve">, G. (2009) </w:t>
      </w:r>
      <w:r>
        <w:rPr>
          <w:i/>
        </w:rPr>
        <w:t>Hotel housekeeping: operations and management.</w:t>
      </w:r>
      <w:r>
        <w:t xml:space="preserve"> Oxford: Higher Education Press.</w:t>
      </w:r>
    </w:p>
    <w:p w14:paraId="77523396" w14:textId="77777777" w:rsidR="00B8690D" w:rsidRDefault="00000000">
      <w:pPr>
        <w:ind w:left="720" w:hanging="720"/>
      </w:pPr>
      <w:r>
        <w:t>Sicora, A., 2024. Reflective practice in social work education: Learning from ‘</w:t>
      </w:r>
      <w:proofErr w:type="spellStart"/>
      <w:r>
        <w:t>difficult’experiences</w:t>
      </w:r>
      <w:proofErr w:type="spellEnd"/>
      <w:r>
        <w:t xml:space="preserve"> in field practice. In </w:t>
      </w:r>
      <w:r>
        <w:rPr>
          <w:i/>
        </w:rPr>
        <w:t>The Routledge International Handbook of Social Work Teaching</w:t>
      </w:r>
      <w:r>
        <w:t> (pp. 294-309). Routledge.</w:t>
      </w:r>
    </w:p>
    <w:p w14:paraId="2791F7BC" w14:textId="77777777" w:rsidR="00B8690D" w:rsidRDefault="00000000">
      <w:pPr>
        <w:ind w:left="720" w:hanging="720"/>
      </w:pPr>
      <w:r>
        <w:lastRenderedPageBreak/>
        <w:t xml:space="preserve">Wood, R.C. (2013) </w:t>
      </w:r>
      <w:r>
        <w:rPr>
          <w:i/>
        </w:rPr>
        <w:t>Key concepts in hospitality management.</w:t>
      </w:r>
      <w:r>
        <w:t xml:space="preserve"> London: SAGE Publications Ltd.</w:t>
      </w:r>
    </w:p>
    <w:p w14:paraId="25D9A39E" w14:textId="77777777" w:rsidR="00B8690D" w:rsidRDefault="00B8690D">
      <w:pPr>
        <w:ind w:left="720" w:hanging="720"/>
      </w:pPr>
    </w:p>
    <w:p w14:paraId="2966A058" w14:textId="77777777" w:rsidR="00B8690D" w:rsidRDefault="00B8690D">
      <w:pPr>
        <w:ind w:left="720" w:hanging="720"/>
      </w:pPr>
    </w:p>
    <w:p w14:paraId="61220F6E" w14:textId="77777777" w:rsidR="00B8690D" w:rsidRDefault="00B8690D">
      <w:pPr>
        <w:ind w:left="720" w:hanging="720"/>
      </w:pPr>
    </w:p>
    <w:p w14:paraId="72B6E964" w14:textId="77777777" w:rsidR="00B8690D" w:rsidRDefault="00B8690D">
      <w:pPr>
        <w:ind w:left="720" w:hanging="720"/>
      </w:pPr>
    </w:p>
    <w:p w14:paraId="6E2499E3" w14:textId="77777777" w:rsidR="00B8690D" w:rsidRDefault="00000000">
      <w:pPr>
        <w:pStyle w:val="Heading1"/>
      </w:pPr>
      <w:bookmarkStart w:id="24" w:name="_Toc192248630"/>
      <w:r>
        <w:t>Appendix</w:t>
      </w:r>
      <w:bookmarkEnd w:id="24"/>
    </w:p>
    <w:p w14:paraId="0D307D59" w14:textId="77777777" w:rsidR="00B8690D" w:rsidRDefault="00000000">
      <w:pPr>
        <w:rPr>
          <w:b/>
        </w:rPr>
      </w:pPr>
      <w:r>
        <w:rPr>
          <w:b/>
        </w:rPr>
        <w:t>Weekly Progress Tracker</w:t>
      </w:r>
    </w:p>
    <w:tbl>
      <w:tblPr>
        <w:tblStyle w:val="a0"/>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90"/>
        <w:gridCol w:w="1296"/>
        <w:gridCol w:w="1629"/>
        <w:gridCol w:w="2234"/>
        <w:gridCol w:w="3118"/>
      </w:tblGrid>
      <w:tr w:rsidR="00B8690D" w14:paraId="18068278" w14:textId="77777777">
        <w:trPr>
          <w:trHeight w:val="1440"/>
        </w:trPr>
        <w:tc>
          <w:tcPr>
            <w:tcW w:w="790" w:type="dxa"/>
          </w:tcPr>
          <w:p w14:paraId="184577C1" w14:textId="77777777" w:rsidR="00B8690D" w:rsidRDefault="00000000">
            <w:pPr>
              <w:rPr>
                <w:b/>
              </w:rPr>
            </w:pPr>
            <w:r>
              <w:rPr>
                <w:b/>
              </w:rPr>
              <w:t>Week</w:t>
            </w:r>
          </w:p>
        </w:tc>
        <w:tc>
          <w:tcPr>
            <w:tcW w:w="1296" w:type="dxa"/>
          </w:tcPr>
          <w:p w14:paraId="3C0FF856" w14:textId="77777777" w:rsidR="00B8690D" w:rsidRDefault="00000000">
            <w:pPr>
              <w:rPr>
                <w:b/>
              </w:rPr>
            </w:pPr>
            <w:r>
              <w:rPr>
                <w:b/>
              </w:rPr>
              <w:t>Date</w:t>
            </w:r>
          </w:p>
        </w:tc>
        <w:tc>
          <w:tcPr>
            <w:tcW w:w="1629" w:type="dxa"/>
          </w:tcPr>
          <w:p w14:paraId="4BB6D12F" w14:textId="77777777" w:rsidR="00B8690D" w:rsidRDefault="00000000">
            <w:pPr>
              <w:rPr>
                <w:b/>
              </w:rPr>
            </w:pPr>
            <w:r>
              <w:rPr>
                <w:b/>
              </w:rPr>
              <w:t>Department</w:t>
            </w:r>
          </w:p>
        </w:tc>
        <w:tc>
          <w:tcPr>
            <w:tcW w:w="2234" w:type="dxa"/>
          </w:tcPr>
          <w:p w14:paraId="3F83DF07" w14:textId="77777777" w:rsidR="00B8690D" w:rsidRDefault="00000000">
            <w:pPr>
              <w:rPr>
                <w:b/>
              </w:rPr>
            </w:pPr>
            <w:r>
              <w:rPr>
                <w:b/>
              </w:rPr>
              <w:t>Tasks Performed</w:t>
            </w:r>
          </w:p>
        </w:tc>
        <w:tc>
          <w:tcPr>
            <w:tcW w:w="3118" w:type="dxa"/>
          </w:tcPr>
          <w:p w14:paraId="410FD90C" w14:textId="77777777" w:rsidR="00B8690D" w:rsidRDefault="00000000">
            <w:pPr>
              <w:rPr>
                <w:b/>
              </w:rPr>
            </w:pPr>
            <w:r>
              <w:rPr>
                <w:b/>
              </w:rPr>
              <w:t>Challenges Faced &amp; Lessons Learned</w:t>
            </w:r>
          </w:p>
        </w:tc>
      </w:tr>
      <w:tr w:rsidR="00B8690D" w14:paraId="10EA4F36" w14:textId="77777777">
        <w:trPr>
          <w:trHeight w:val="1797"/>
        </w:trPr>
        <w:tc>
          <w:tcPr>
            <w:tcW w:w="790" w:type="dxa"/>
          </w:tcPr>
          <w:p w14:paraId="4CC7F8A7" w14:textId="77777777" w:rsidR="00B8690D" w:rsidRDefault="00000000">
            <w:pPr>
              <w:rPr>
                <w:b/>
              </w:rPr>
            </w:pPr>
            <w:r>
              <w:rPr>
                <w:b/>
              </w:rPr>
              <w:t>Week 1</w:t>
            </w:r>
          </w:p>
        </w:tc>
        <w:tc>
          <w:tcPr>
            <w:tcW w:w="1296" w:type="dxa"/>
          </w:tcPr>
          <w:p w14:paraId="2E9B0E50" w14:textId="77777777" w:rsidR="00B8690D" w:rsidRDefault="00000000">
            <w:r>
              <w:t>04.02.2025</w:t>
            </w:r>
          </w:p>
        </w:tc>
        <w:tc>
          <w:tcPr>
            <w:tcW w:w="1629" w:type="dxa"/>
          </w:tcPr>
          <w:p w14:paraId="0D80DF45" w14:textId="77777777" w:rsidR="00B8690D" w:rsidRDefault="00000000">
            <w:r>
              <w:t>Induction</w:t>
            </w:r>
          </w:p>
        </w:tc>
        <w:tc>
          <w:tcPr>
            <w:tcW w:w="2234" w:type="dxa"/>
          </w:tcPr>
          <w:p w14:paraId="24020321" w14:textId="77777777" w:rsidR="00B8690D" w:rsidRDefault="00000000">
            <w:r>
              <w:t>Met with staff from front desk, housekeeping, and restaurant</w:t>
            </w:r>
          </w:p>
        </w:tc>
        <w:tc>
          <w:tcPr>
            <w:tcW w:w="3118" w:type="dxa"/>
          </w:tcPr>
          <w:p w14:paraId="7C3ED124" w14:textId="77777777" w:rsidR="00B8690D" w:rsidRDefault="00000000">
            <w:r>
              <w:t>Understood team structure and roles within the hotel</w:t>
            </w:r>
          </w:p>
        </w:tc>
      </w:tr>
      <w:tr w:rsidR="00B8690D" w14:paraId="2F7150C2" w14:textId="77777777">
        <w:trPr>
          <w:trHeight w:val="1837"/>
        </w:trPr>
        <w:tc>
          <w:tcPr>
            <w:tcW w:w="790" w:type="dxa"/>
          </w:tcPr>
          <w:p w14:paraId="07ED8B49" w14:textId="77777777" w:rsidR="00B8690D" w:rsidRDefault="00B8690D"/>
        </w:tc>
        <w:tc>
          <w:tcPr>
            <w:tcW w:w="1296" w:type="dxa"/>
          </w:tcPr>
          <w:p w14:paraId="3F0519A1" w14:textId="77777777" w:rsidR="00B8690D" w:rsidRDefault="00000000">
            <w:r>
              <w:t>05.02.2025</w:t>
            </w:r>
          </w:p>
        </w:tc>
        <w:tc>
          <w:tcPr>
            <w:tcW w:w="1629" w:type="dxa"/>
          </w:tcPr>
          <w:p w14:paraId="41B51279" w14:textId="77777777" w:rsidR="00B8690D" w:rsidRDefault="00000000">
            <w:r>
              <w:t>Office (Management)</w:t>
            </w:r>
          </w:p>
        </w:tc>
        <w:tc>
          <w:tcPr>
            <w:tcW w:w="2234" w:type="dxa"/>
          </w:tcPr>
          <w:p w14:paraId="5A9295C1" w14:textId="77777777" w:rsidR="00B8690D" w:rsidRDefault="00000000">
            <w:r>
              <w:t>Learned about payroll, rota scheduling, and room pricing</w:t>
            </w:r>
          </w:p>
        </w:tc>
        <w:tc>
          <w:tcPr>
            <w:tcW w:w="3118" w:type="dxa"/>
          </w:tcPr>
          <w:p w14:paraId="4487F93C" w14:textId="77777777" w:rsidR="00B8690D" w:rsidRDefault="00000000">
            <w:r>
              <w:t>Gained insights into financial operations and workforce management</w:t>
            </w:r>
          </w:p>
        </w:tc>
      </w:tr>
      <w:tr w:rsidR="00B8690D" w14:paraId="024C3CAA" w14:textId="77777777">
        <w:trPr>
          <w:trHeight w:val="2968"/>
        </w:trPr>
        <w:tc>
          <w:tcPr>
            <w:tcW w:w="790" w:type="dxa"/>
          </w:tcPr>
          <w:p w14:paraId="2933F3C7" w14:textId="77777777" w:rsidR="00B8690D" w:rsidRDefault="00000000">
            <w:pPr>
              <w:rPr>
                <w:b/>
              </w:rPr>
            </w:pPr>
            <w:r>
              <w:rPr>
                <w:b/>
              </w:rPr>
              <w:t>Week 2</w:t>
            </w:r>
          </w:p>
        </w:tc>
        <w:tc>
          <w:tcPr>
            <w:tcW w:w="1296" w:type="dxa"/>
          </w:tcPr>
          <w:p w14:paraId="491BCFD7" w14:textId="77777777" w:rsidR="00B8690D" w:rsidRDefault="00000000">
            <w:r>
              <w:t>11.02.2025</w:t>
            </w:r>
          </w:p>
        </w:tc>
        <w:tc>
          <w:tcPr>
            <w:tcW w:w="1629" w:type="dxa"/>
          </w:tcPr>
          <w:p w14:paraId="4B014DEF" w14:textId="77777777" w:rsidR="00B8690D" w:rsidRDefault="00000000">
            <w:r>
              <w:t>Front Desk</w:t>
            </w:r>
          </w:p>
        </w:tc>
        <w:tc>
          <w:tcPr>
            <w:tcW w:w="2234" w:type="dxa"/>
          </w:tcPr>
          <w:p w14:paraId="0C17BA12" w14:textId="77777777" w:rsidR="00B8690D" w:rsidRDefault="00000000">
            <w:r>
              <w:t>Learned check-in/check-out procedures, handled customer complaints, responded to email inquiries</w:t>
            </w:r>
          </w:p>
        </w:tc>
        <w:tc>
          <w:tcPr>
            <w:tcW w:w="3118" w:type="dxa"/>
          </w:tcPr>
          <w:p w14:paraId="0549FBC4" w14:textId="77777777" w:rsidR="00B8690D" w:rsidRDefault="00000000">
            <w:r>
              <w:t>Improved communication skills, and learned how to handle guest issues professionally</w:t>
            </w:r>
          </w:p>
        </w:tc>
      </w:tr>
      <w:tr w:rsidR="00B8690D" w14:paraId="601EB623" w14:textId="77777777">
        <w:trPr>
          <w:trHeight w:val="3456"/>
        </w:trPr>
        <w:tc>
          <w:tcPr>
            <w:tcW w:w="790" w:type="dxa"/>
          </w:tcPr>
          <w:p w14:paraId="41BFEA8C" w14:textId="77777777" w:rsidR="00B8690D" w:rsidRDefault="00B8690D"/>
        </w:tc>
        <w:tc>
          <w:tcPr>
            <w:tcW w:w="1296" w:type="dxa"/>
          </w:tcPr>
          <w:p w14:paraId="7A95DDD1" w14:textId="77777777" w:rsidR="00B8690D" w:rsidRDefault="00000000">
            <w:r>
              <w:t>12.02.2025</w:t>
            </w:r>
          </w:p>
        </w:tc>
        <w:tc>
          <w:tcPr>
            <w:tcW w:w="1629" w:type="dxa"/>
          </w:tcPr>
          <w:p w14:paraId="626B8D6A" w14:textId="77777777" w:rsidR="00B8690D" w:rsidRDefault="00000000">
            <w:r>
              <w:t>Front Desk</w:t>
            </w:r>
          </w:p>
        </w:tc>
        <w:tc>
          <w:tcPr>
            <w:tcW w:w="2234" w:type="dxa"/>
          </w:tcPr>
          <w:p w14:paraId="531D0A53" w14:textId="77777777" w:rsidR="00B8690D" w:rsidRDefault="00000000">
            <w:r>
              <w:t>Continued learning check-in/check-out, guest inquiries, and complaint resolution</w:t>
            </w:r>
          </w:p>
        </w:tc>
        <w:tc>
          <w:tcPr>
            <w:tcW w:w="3118" w:type="dxa"/>
          </w:tcPr>
          <w:p w14:paraId="1C2204CC" w14:textId="77777777" w:rsidR="00B8690D" w:rsidRDefault="00000000">
            <w:r>
              <w:t>Developed confidence in handling guest interactions</w:t>
            </w:r>
          </w:p>
        </w:tc>
      </w:tr>
      <w:tr w:rsidR="00B8690D" w14:paraId="5AD080CA" w14:textId="77777777">
        <w:trPr>
          <w:trHeight w:val="3109"/>
        </w:trPr>
        <w:tc>
          <w:tcPr>
            <w:tcW w:w="790" w:type="dxa"/>
          </w:tcPr>
          <w:p w14:paraId="153E471E" w14:textId="77777777" w:rsidR="00B8690D" w:rsidRDefault="00000000">
            <w:pPr>
              <w:rPr>
                <w:b/>
              </w:rPr>
            </w:pPr>
            <w:r>
              <w:rPr>
                <w:b/>
              </w:rPr>
              <w:t>Week 3</w:t>
            </w:r>
          </w:p>
        </w:tc>
        <w:tc>
          <w:tcPr>
            <w:tcW w:w="1296" w:type="dxa"/>
          </w:tcPr>
          <w:p w14:paraId="113AFAAE" w14:textId="77777777" w:rsidR="00B8690D" w:rsidRDefault="00000000">
            <w:r>
              <w:t>18.02.2025</w:t>
            </w:r>
          </w:p>
        </w:tc>
        <w:tc>
          <w:tcPr>
            <w:tcW w:w="1629" w:type="dxa"/>
          </w:tcPr>
          <w:p w14:paraId="1EAFA234" w14:textId="77777777" w:rsidR="00B8690D" w:rsidRDefault="00000000">
            <w:r>
              <w:t>Housekeeping</w:t>
            </w:r>
          </w:p>
        </w:tc>
        <w:tc>
          <w:tcPr>
            <w:tcW w:w="2234" w:type="dxa"/>
          </w:tcPr>
          <w:p w14:paraId="52EE792F" w14:textId="77777777" w:rsidR="00B8690D" w:rsidRDefault="00000000">
            <w:r>
              <w:t>Learned room organization, maintaining cleanliness standards, proper chemical usage, and self-protection</w:t>
            </w:r>
          </w:p>
        </w:tc>
        <w:tc>
          <w:tcPr>
            <w:tcW w:w="3118" w:type="dxa"/>
          </w:tcPr>
          <w:p w14:paraId="21ABE72D" w14:textId="77777777" w:rsidR="00B8690D" w:rsidRDefault="00000000">
            <w:r>
              <w:t>Understood hygiene protocols and their importance in guest satisfaction</w:t>
            </w:r>
          </w:p>
        </w:tc>
      </w:tr>
      <w:tr w:rsidR="00B8690D" w14:paraId="7A21B2DC" w14:textId="77777777">
        <w:trPr>
          <w:trHeight w:val="1976"/>
        </w:trPr>
        <w:tc>
          <w:tcPr>
            <w:tcW w:w="790" w:type="dxa"/>
          </w:tcPr>
          <w:p w14:paraId="0BE99E40" w14:textId="77777777" w:rsidR="00B8690D" w:rsidRDefault="00B8690D"/>
        </w:tc>
        <w:tc>
          <w:tcPr>
            <w:tcW w:w="1296" w:type="dxa"/>
          </w:tcPr>
          <w:p w14:paraId="1C68C110" w14:textId="77777777" w:rsidR="00B8690D" w:rsidRDefault="00000000">
            <w:r>
              <w:t>19.02.2025</w:t>
            </w:r>
          </w:p>
        </w:tc>
        <w:tc>
          <w:tcPr>
            <w:tcW w:w="1629" w:type="dxa"/>
          </w:tcPr>
          <w:p w14:paraId="79C3450C" w14:textId="77777777" w:rsidR="00B8690D" w:rsidRDefault="00000000">
            <w:r>
              <w:t>Housekeeping</w:t>
            </w:r>
          </w:p>
        </w:tc>
        <w:tc>
          <w:tcPr>
            <w:tcW w:w="2234" w:type="dxa"/>
          </w:tcPr>
          <w:p w14:paraId="533CCD14" w14:textId="77777777" w:rsidR="00B8690D" w:rsidRDefault="00000000">
            <w:r>
              <w:t>Continued learning cleaning standards, organization, and safety measures</w:t>
            </w:r>
          </w:p>
        </w:tc>
        <w:tc>
          <w:tcPr>
            <w:tcW w:w="3118" w:type="dxa"/>
          </w:tcPr>
          <w:p w14:paraId="5E944B82" w14:textId="77777777" w:rsidR="00B8690D" w:rsidRDefault="00000000">
            <w:r>
              <w:t>Strengthened knowledge of efficiency and health regulations in housekeeping</w:t>
            </w:r>
          </w:p>
        </w:tc>
      </w:tr>
      <w:tr w:rsidR="00B8690D" w14:paraId="7E7AF4F5" w14:textId="77777777">
        <w:trPr>
          <w:trHeight w:val="2118"/>
        </w:trPr>
        <w:tc>
          <w:tcPr>
            <w:tcW w:w="790" w:type="dxa"/>
          </w:tcPr>
          <w:p w14:paraId="79D78CB1" w14:textId="77777777" w:rsidR="00B8690D" w:rsidRDefault="00000000">
            <w:pPr>
              <w:rPr>
                <w:b/>
              </w:rPr>
            </w:pPr>
            <w:r>
              <w:rPr>
                <w:b/>
              </w:rPr>
              <w:t>Week 4</w:t>
            </w:r>
          </w:p>
        </w:tc>
        <w:tc>
          <w:tcPr>
            <w:tcW w:w="1296" w:type="dxa"/>
          </w:tcPr>
          <w:p w14:paraId="5D3D5C5C" w14:textId="77777777" w:rsidR="00B8690D" w:rsidRDefault="00000000">
            <w:r>
              <w:t>25.02.2025</w:t>
            </w:r>
          </w:p>
        </w:tc>
        <w:tc>
          <w:tcPr>
            <w:tcW w:w="1629" w:type="dxa"/>
          </w:tcPr>
          <w:p w14:paraId="160D0B38" w14:textId="77777777" w:rsidR="00B8690D" w:rsidRDefault="00000000">
            <w:r>
              <w:t>Restaurant</w:t>
            </w:r>
          </w:p>
        </w:tc>
        <w:tc>
          <w:tcPr>
            <w:tcW w:w="2234" w:type="dxa"/>
          </w:tcPr>
          <w:p w14:paraId="0D741600" w14:textId="77777777" w:rsidR="00B8690D" w:rsidRDefault="00000000">
            <w:r>
              <w:t>Assisted in setting tables, cooking, serving guests, and cleaning for a 60-guest dinner</w:t>
            </w:r>
          </w:p>
        </w:tc>
        <w:tc>
          <w:tcPr>
            <w:tcW w:w="3118" w:type="dxa"/>
          </w:tcPr>
          <w:p w14:paraId="397CA962" w14:textId="77777777" w:rsidR="00B8690D" w:rsidRDefault="00000000">
            <w:r>
              <w:t>Learned time management and teamwork in food service operations</w:t>
            </w:r>
          </w:p>
        </w:tc>
      </w:tr>
      <w:tr w:rsidR="00B8690D" w14:paraId="2EF34617" w14:textId="77777777">
        <w:trPr>
          <w:trHeight w:val="3098"/>
        </w:trPr>
        <w:tc>
          <w:tcPr>
            <w:tcW w:w="790" w:type="dxa"/>
          </w:tcPr>
          <w:p w14:paraId="4E144B79" w14:textId="77777777" w:rsidR="00B8690D" w:rsidRDefault="00B8690D"/>
        </w:tc>
        <w:tc>
          <w:tcPr>
            <w:tcW w:w="1296" w:type="dxa"/>
          </w:tcPr>
          <w:p w14:paraId="7BA02D28" w14:textId="77777777" w:rsidR="00B8690D" w:rsidRDefault="00000000">
            <w:r>
              <w:t>26.02.2025</w:t>
            </w:r>
          </w:p>
        </w:tc>
        <w:tc>
          <w:tcPr>
            <w:tcW w:w="1629" w:type="dxa"/>
          </w:tcPr>
          <w:p w14:paraId="4AF14D51" w14:textId="77777777" w:rsidR="00B8690D" w:rsidRDefault="00000000">
            <w:r>
              <w:t>Restaurant</w:t>
            </w:r>
          </w:p>
        </w:tc>
        <w:tc>
          <w:tcPr>
            <w:tcW w:w="2234" w:type="dxa"/>
          </w:tcPr>
          <w:p w14:paraId="26300AF2" w14:textId="77777777" w:rsidR="00B8690D" w:rsidRDefault="00000000">
            <w:r>
              <w:t>Assisted in managing a 105-guest dinner, including table decoration, food preparation, and service</w:t>
            </w:r>
          </w:p>
        </w:tc>
        <w:tc>
          <w:tcPr>
            <w:tcW w:w="3118" w:type="dxa"/>
          </w:tcPr>
          <w:p w14:paraId="1C20BCAF" w14:textId="77777777" w:rsidR="00B8690D" w:rsidRDefault="00000000">
            <w:r>
              <w:t>Experienced high-pressure service environment, improved multitasking skills</w:t>
            </w:r>
          </w:p>
        </w:tc>
      </w:tr>
    </w:tbl>
    <w:p w14:paraId="45D4A2E4" w14:textId="77777777" w:rsidR="00B8690D" w:rsidRDefault="00B8690D">
      <w:pPr>
        <w:ind w:left="720" w:hanging="720"/>
      </w:pPr>
    </w:p>
    <w:sectPr w:rsidR="00B8690D">
      <w:footerReference w:type="default" r:id="rId7"/>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D2B4B4" w14:textId="77777777" w:rsidR="00027DF0" w:rsidRDefault="00027DF0">
      <w:pPr>
        <w:spacing w:after="0" w:line="240" w:lineRule="auto"/>
      </w:pPr>
      <w:r>
        <w:separator/>
      </w:r>
    </w:p>
  </w:endnote>
  <w:endnote w:type="continuationSeparator" w:id="0">
    <w:p w14:paraId="7DD0BCFD" w14:textId="77777777" w:rsidR="00027DF0" w:rsidRDefault="00027D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9045C2" w14:textId="77777777" w:rsidR="00B8690D"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7224FF">
      <w:rPr>
        <w:noProof/>
        <w:color w:val="000000"/>
      </w:rPr>
      <w:t>1</w:t>
    </w:r>
    <w:r>
      <w:rPr>
        <w:color w:val="000000"/>
      </w:rPr>
      <w:fldChar w:fldCharType="end"/>
    </w:r>
  </w:p>
  <w:p w14:paraId="2DD0C353" w14:textId="77777777" w:rsidR="00B8690D" w:rsidRDefault="00B8690D">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06445E" w14:textId="77777777" w:rsidR="00027DF0" w:rsidRDefault="00027DF0">
      <w:pPr>
        <w:spacing w:after="0" w:line="240" w:lineRule="auto"/>
      </w:pPr>
      <w:r>
        <w:separator/>
      </w:r>
    </w:p>
  </w:footnote>
  <w:footnote w:type="continuationSeparator" w:id="0">
    <w:p w14:paraId="7FE05D42" w14:textId="77777777" w:rsidR="00027DF0" w:rsidRDefault="00027D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FF4D92"/>
    <w:multiLevelType w:val="multilevel"/>
    <w:tmpl w:val="3C4A6B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0227E86"/>
    <w:multiLevelType w:val="multilevel"/>
    <w:tmpl w:val="6D32A7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67743878">
    <w:abstractNumId w:val="1"/>
  </w:num>
  <w:num w:numId="2" w16cid:durableId="1239345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90D"/>
    <w:rsid w:val="00027DF0"/>
    <w:rsid w:val="000369A4"/>
    <w:rsid w:val="00217219"/>
    <w:rsid w:val="003B0DEA"/>
    <w:rsid w:val="00591A09"/>
    <w:rsid w:val="005B004C"/>
    <w:rsid w:val="00610713"/>
    <w:rsid w:val="00705D0C"/>
    <w:rsid w:val="007224FF"/>
    <w:rsid w:val="0072729D"/>
    <w:rsid w:val="007A163A"/>
    <w:rsid w:val="00A83B55"/>
    <w:rsid w:val="00B8690D"/>
    <w:rsid w:val="00C3056A"/>
    <w:rsid w:val="00F34C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BDA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b/>
      <w:color w:val="2F5496"/>
      <w:sz w:val="32"/>
      <w:szCs w:val="32"/>
    </w:rPr>
  </w:style>
  <w:style w:type="paragraph" w:styleId="Heading2">
    <w:name w:val="heading 2"/>
    <w:basedOn w:val="Normal"/>
    <w:next w:val="Normal"/>
    <w:uiPriority w:val="9"/>
    <w:unhideWhenUsed/>
    <w:qFormat/>
    <w:pPr>
      <w:keepNext/>
      <w:keepLines/>
      <w:spacing w:before="160" w:after="80"/>
      <w:outlineLvl w:val="1"/>
    </w:pPr>
    <w:rPr>
      <w:rFonts w:ascii="Calibri" w:eastAsia="Calibri" w:hAnsi="Calibri" w:cs="Calibri"/>
      <w:color w:val="2F5496"/>
      <w:sz w:val="32"/>
      <w:szCs w:val="32"/>
    </w:rPr>
  </w:style>
  <w:style w:type="paragraph" w:styleId="Heading3">
    <w:name w:val="heading 3"/>
    <w:basedOn w:val="Normal"/>
    <w:next w:val="Normal"/>
    <w:uiPriority w:val="9"/>
    <w:unhideWhenUsed/>
    <w:qFormat/>
    <w:pPr>
      <w:keepNext/>
      <w:keepLines/>
      <w:spacing w:before="160" w:after="80"/>
      <w:outlineLvl w:val="2"/>
    </w:pPr>
    <w:rPr>
      <w:color w:val="2F5496"/>
      <w:sz w:val="28"/>
      <w:szCs w:val="28"/>
    </w:rPr>
  </w:style>
  <w:style w:type="paragraph" w:styleId="Heading4">
    <w:name w:val="heading 4"/>
    <w:basedOn w:val="Normal"/>
    <w:next w:val="Normal"/>
    <w:uiPriority w:val="9"/>
    <w:unhideWhenUsed/>
    <w:qFormat/>
    <w:pPr>
      <w:keepNext/>
      <w:keepLines/>
      <w:spacing w:before="80" w:after="40"/>
      <w:outlineLvl w:val="3"/>
    </w:pPr>
    <w:rPr>
      <w:i/>
      <w:color w:val="2F5496"/>
    </w:rPr>
  </w:style>
  <w:style w:type="paragraph" w:styleId="Heading5">
    <w:name w:val="heading 5"/>
    <w:basedOn w:val="Normal"/>
    <w:next w:val="Normal"/>
    <w:uiPriority w:val="9"/>
    <w:semiHidden/>
    <w:unhideWhenUsed/>
    <w:qFormat/>
    <w:pPr>
      <w:keepNext/>
      <w:keepLines/>
      <w:spacing w:before="80" w:after="40"/>
      <w:outlineLvl w:val="4"/>
    </w:pPr>
    <w:rPr>
      <w:color w:val="2F5496"/>
    </w:rPr>
  </w:style>
  <w:style w:type="paragraph" w:styleId="Heading6">
    <w:name w:val="heading 6"/>
    <w:basedOn w:val="Normal"/>
    <w:next w:val="Normal"/>
    <w:uiPriority w:val="9"/>
    <w:semiHidden/>
    <w:unhideWhenUsed/>
    <w:qFormat/>
    <w:pPr>
      <w:keepNext/>
      <w:keepLines/>
      <w:spacing w:before="40" w:after="0"/>
      <w:outlineLvl w:val="5"/>
    </w:pPr>
    <w:rPr>
      <w:i/>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80" w:line="240" w:lineRule="auto"/>
    </w:pPr>
    <w:rPr>
      <w:rFonts w:ascii="Calibri" w:eastAsia="Calibri" w:hAnsi="Calibri" w:cs="Calibri"/>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7224FF"/>
    <w:pPr>
      <w:spacing w:after="100"/>
    </w:pPr>
  </w:style>
  <w:style w:type="character" w:styleId="Hyperlink">
    <w:name w:val="Hyperlink"/>
    <w:basedOn w:val="DefaultParagraphFont"/>
    <w:uiPriority w:val="99"/>
    <w:unhideWhenUsed/>
    <w:rsid w:val="007224F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1604</Words>
  <Characters>9148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2025-03-07T08:02:00Z</dcterms:created>
  <dcterms:modified xsi:type="dcterms:W3CDTF">2025-03-07T11:21:00Z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3a4300b62bcd3a4b6ba9f1ebddbbd1035d86cab6d171b8b12720aa20a93a238d</vt:lpwstr>
  </property>
</Properties>
</file>