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2FD5E" w14:textId="77777777" w:rsidR="00E62E95" w:rsidRDefault="00E62E95" w:rsidP="0048359F">
      <w:pPr>
        <w:spacing w:after="0" w:line="480" w:lineRule="auto"/>
        <w:contextualSpacing/>
        <w:jc w:val="center"/>
        <w:rPr>
          <w:rFonts w:ascii="Times New Roman" w:hAnsi="Times New Roman" w:cs="Times New Roman"/>
          <w:b/>
          <w:sz w:val="24"/>
          <w:szCs w:val="24"/>
        </w:rPr>
      </w:pPr>
    </w:p>
    <w:p w14:paraId="397F7C2D" w14:textId="77777777" w:rsidR="00E62E95" w:rsidRDefault="00E62E95" w:rsidP="0048359F">
      <w:pPr>
        <w:spacing w:after="0" w:line="480" w:lineRule="auto"/>
        <w:contextualSpacing/>
        <w:jc w:val="center"/>
        <w:rPr>
          <w:rFonts w:ascii="Times New Roman" w:hAnsi="Times New Roman" w:cs="Times New Roman"/>
          <w:b/>
          <w:sz w:val="24"/>
          <w:szCs w:val="24"/>
        </w:rPr>
      </w:pPr>
    </w:p>
    <w:p w14:paraId="52CB5868" w14:textId="211EE68D" w:rsidR="003345C0" w:rsidRDefault="003345C0" w:rsidP="00687EFA">
      <w:pPr>
        <w:spacing w:after="0" w:line="480" w:lineRule="auto"/>
        <w:contextualSpacing/>
        <w:jc w:val="center"/>
        <w:rPr>
          <w:rFonts w:ascii="Times New Roman" w:hAnsi="Times New Roman" w:cs="Times New Roman"/>
          <w:b/>
          <w:sz w:val="24"/>
          <w:szCs w:val="24"/>
        </w:rPr>
      </w:pPr>
      <w:r w:rsidRPr="0048359F">
        <w:rPr>
          <w:rFonts w:ascii="Times New Roman" w:hAnsi="Times New Roman" w:cs="Times New Roman"/>
          <w:b/>
          <w:sz w:val="24"/>
          <w:szCs w:val="24"/>
        </w:rPr>
        <w:t>Student Self Reflection</w:t>
      </w:r>
    </w:p>
    <w:p w14:paraId="4C35B403" w14:textId="3138A30B" w:rsidR="00E62E95" w:rsidRDefault="00E62E95" w:rsidP="00687EFA">
      <w:pPr>
        <w:spacing w:after="0" w:line="480" w:lineRule="auto"/>
        <w:contextualSpacing/>
        <w:jc w:val="center"/>
        <w:rPr>
          <w:rFonts w:ascii="Times New Roman" w:hAnsi="Times New Roman" w:cs="Times New Roman"/>
          <w:b/>
          <w:bCs/>
          <w:sz w:val="24"/>
          <w:szCs w:val="24"/>
          <w:lang w:val="en-GB"/>
        </w:rPr>
      </w:pPr>
      <w:r w:rsidRPr="00E62E95">
        <w:rPr>
          <w:rFonts w:ascii="Times New Roman" w:hAnsi="Times New Roman" w:cs="Times New Roman"/>
          <w:b/>
          <w:bCs/>
          <w:sz w:val="24"/>
          <w:szCs w:val="24"/>
          <w:lang w:val="en-GB"/>
        </w:rPr>
        <w:t>Foreign Languages &amp; Cultural Awareness</w:t>
      </w:r>
    </w:p>
    <w:p w14:paraId="645A6040" w14:textId="64D3AC7E" w:rsidR="00687EFA" w:rsidRDefault="00687EFA" w:rsidP="00687EFA">
      <w:pPr>
        <w:jc w:val="center"/>
        <w:rPr>
          <w:b/>
          <w:bCs/>
          <w:lang w:val="en-GB"/>
        </w:rPr>
      </w:pPr>
      <w:r w:rsidRPr="00687EFA">
        <w:rPr>
          <w:b/>
          <w:bCs/>
          <w:lang w:val="en-GB"/>
        </w:rPr>
        <w:t>BMIH5003</w:t>
      </w:r>
    </w:p>
    <w:p w14:paraId="28EA5EF8" w14:textId="3B8D27B2" w:rsidR="00687EFA" w:rsidRDefault="00687EFA" w:rsidP="00687EFA">
      <w:pPr>
        <w:jc w:val="center"/>
        <w:rPr>
          <w:b/>
          <w:bCs/>
          <w:lang w:val="en-GB"/>
        </w:rPr>
      </w:pPr>
      <w:r>
        <w:rPr>
          <w:b/>
          <w:bCs/>
          <w:lang w:val="en-GB"/>
        </w:rPr>
        <w:t>Cristian Tenea</w:t>
      </w:r>
    </w:p>
    <w:p w14:paraId="77417F61" w14:textId="257F758F" w:rsidR="009178B2" w:rsidRDefault="009178B2" w:rsidP="00687EFA">
      <w:pPr>
        <w:jc w:val="center"/>
        <w:rPr>
          <w:b/>
          <w:bCs/>
          <w:lang w:val="en-GB"/>
        </w:rPr>
      </w:pPr>
      <w:r>
        <w:rPr>
          <w:b/>
          <w:bCs/>
          <w:lang w:val="en-GB"/>
        </w:rPr>
        <w:t>2211743</w:t>
      </w:r>
    </w:p>
    <w:p w14:paraId="60359ABB" w14:textId="03366A98" w:rsidR="009178B2" w:rsidRPr="00687EFA" w:rsidRDefault="009178B2" w:rsidP="00687EFA">
      <w:pPr>
        <w:jc w:val="center"/>
        <w:rPr>
          <w:b/>
          <w:bCs/>
          <w:lang w:val="en-GB"/>
        </w:rPr>
      </w:pPr>
      <w:r>
        <w:rPr>
          <w:b/>
          <w:bCs/>
          <w:lang w:val="en-GB"/>
        </w:rPr>
        <w:t>Tutor: Giulia Chifari</w:t>
      </w:r>
    </w:p>
    <w:p w14:paraId="1EC8D53F" w14:textId="7A2B6431" w:rsidR="00E62E95" w:rsidRPr="00E62E95" w:rsidRDefault="00E62E95" w:rsidP="00E62E95">
      <w:pPr>
        <w:spacing w:after="0" w:line="480" w:lineRule="auto"/>
        <w:contextualSpacing/>
        <w:rPr>
          <w:rFonts w:ascii="Times New Roman" w:hAnsi="Times New Roman" w:cs="Times New Roman"/>
          <w:b/>
          <w:bCs/>
          <w:sz w:val="24"/>
          <w:szCs w:val="24"/>
          <w:lang w:val="en-GB"/>
        </w:rPr>
      </w:pPr>
    </w:p>
    <w:p w14:paraId="0BA0C7AA" w14:textId="77777777" w:rsidR="00A44A8D" w:rsidRPr="0048359F" w:rsidRDefault="00A44A8D" w:rsidP="0048359F">
      <w:pPr>
        <w:spacing w:after="0" w:line="480" w:lineRule="auto"/>
        <w:contextualSpacing/>
        <w:jc w:val="center"/>
        <w:rPr>
          <w:rFonts w:ascii="Times New Roman" w:hAnsi="Times New Roman" w:cs="Times New Roman"/>
          <w:b/>
          <w:sz w:val="24"/>
          <w:szCs w:val="24"/>
        </w:rPr>
      </w:pPr>
    </w:p>
    <w:p w14:paraId="52CB5869"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6A" w14:textId="77777777" w:rsidR="003345C0" w:rsidRPr="0048359F" w:rsidRDefault="003345C0" w:rsidP="0048359F">
      <w:pPr>
        <w:spacing w:after="0" w:line="480" w:lineRule="auto"/>
        <w:contextualSpacing/>
        <w:rPr>
          <w:rFonts w:ascii="Times New Roman" w:hAnsi="Times New Roman" w:cs="Times New Roman"/>
          <w:sz w:val="24"/>
          <w:szCs w:val="24"/>
        </w:rPr>
      </w:pPr>
      <w:r w:rsidRPr="0048359F">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rPr>
        <w:id w:val="-544367920"/>
        <w:docPartObj>
          <w:docPartGallery w:val="Table of Contents"/>
          <w:docPartUnique/>
        </w:docPartObj>
      </w:sdtPr>
      <w:sdtEndPr>
        <w:rPr>
          <w:bCs/>
          <w:noProof/>
        </w:rPr>
      </w:sdtEndPr>
      <w:sdtContent>
        <w:p w14:paraId="52CB586B" w14:textId="77777777" w:rsidR="0048359F" w:rsidRPr="0048359F" w:rsidRDefault="0048359F" w:rsidP="0048359F">
          <w:pPr>
            <w:pStyle w:val="TOCHeading"/>
            <w:jc w:val="center"/>
            <w:rPr>
              <w:rFonts w:ascii="Times New Roman" w:hAnsi="Times New Roman" w:cs="Times New Roman"/>
              <w:b/>
              <w:color w:val="auto"/>
              <w:sz w:val="24"/>
              <w:szCs w:val="24"/>
            </w:rPr>
          </w:pPr>
          <w:r w:rsidRPr="0048359F">
            <w:rPr>
              <w:rFonts w:ascii="Times New Roman" w:hAnsi="Times New Roman" w:cs="Times New Roman"/>
              <w:b/>
              <w:color w:val="auto"/>
              <w:sz w:val="24"/>
              <w:szCs w:val="24"/>
            </w:rPr>
            <w:t>Table of Contents</w:t>
          </w:r>
        </w:p>
        <w:p w14:paraId="52CB586C" w14:textId="77777777" w:rsidR="0048359F" w:rsidRPr="0048359F" w:rsidRDefault="0048359F" w:rsidP="0048359F">
          <w:pPr>
            <w:rPr>
              <w:rFonts w:ascii="Times New Roman" w:hAnsi="Times New Roman" w:cs="Times New Roman"/>
              <w:sz w:val="24"/>
              <w:szCs w:val="24"/>
            </w:rPr>
          </w:pPr>
        </w:p>
        <w:p w14:paraId="52CB586D" w14:textId="77777777" w:rsidR="0048359F" w:rsidRPr="0048359F" w:rsidRDefault="0048359F">
          <w:pPr>
            <w:pStyle w:val="TOC1"/>
            <w:tabs>
              <w:tab w:val="right" w:leader="dot" w:pos="9350"/>
            </w:tabs>
            <w:rPr>
              <w:rFonts w:ascii="Times New Roman" w:hAnsi="Times New Roman" w:cs="Times New Roman"/>
              <w:noProof/>
              <w:sz w:val="24"/>
              <w:szCs w:val="24"/>
            </w:rPr>
          </w:pPr>
          <w:r w:rsidRPr="0048359F">
            <w:rPr>
              <w:rFonts w:ascii="Times New Roman" w:hAnsi="Times New Roman" w:cs="Times New Roman"/>
              <w:sz w:val="24"/>
              <w:szCs w:val="24"/>
            </w:rPr>
            <w:fldChar w:fldCharType="begin"/>
          </w:r>
          <w:r w:rsidRPr="0048359F">
            <w:rPr>
              <w:rFonts w:ascii="Times New Roman" w:hAnsi="Times New Roman" w:cs="Times New Roman"/>
              <w:sz w:val="24"/>
              <w:szCs w:val="24"/>
            </w:rPr>
            <w:instrText xml:space="preserve"> TOC \o "1-3" \h \z \u </w:instrText>
          </w:r>
          <w:r w:rsidRPr="0048359F">
            <w:rPr>
              <w:rFonts w:ascii="Times New Roman" w:hAnsi="Times New Roman" w:cs="Times New Roman"/>
              <w:sz w:val="24"/>
              <w:szCs w:val="24"/>
            </w:rPr>
            <w:fldChar w:fldCharType="separate"/>
          </w:r>
          <w:hyperlink w:anchor="_Toc149765812" w:history="1">
            <w:r w:rsidRPr="0048359F">
              <w:rPr>
                <w:rStyle w:val="Hyperlink"/>
                <w:rFonts w:ascii="Times New Roman" w:hAnsi="Times New Roman" w:cs="Times New Roman"/>
                <w:noProof/>
                <w:color w:val="auto"/>
                <w:sz w:val="24"/>
                <w:szCs w:val="24"/>
              </w:rPr>
              <w:t>Introduction</w:t>
            </w:r>
            <w:r w:rsidRPr="0048359F">
              <w:rPr>
                <w:rFonts w:ascii="Times New Roman" w:hAnsi="Times New Roman" w:cs="Times New Roman"/>
                <w:noProof/>
                <w:webHidden/>
                <w:sz w:val="24"/>
                <w:szCs w:val="24"/>
              </w:rPr>
              <w:tab/>
            </w:r>
            <w:r w:rsidRPr="0048359F">
              <w:rPr>
                <w:rFonts w:ascii="Times New Roman" w:hAnsi="Times New Roman" w:cs="Times New Roman"/>
                <w:noProof/>
                <w:webHidden/>
                <w:sz w:val="24"/>
                <w:szCs w:val="24"/>
              </w:rPr>
              <w:fldChar w:fldCharType="begin"/>
            </w:r>
            <w:r w:rsidRPr="0048359F">
              <w:rPr>
                <w:rFonts w:ascii="Times New Roman" w:hAnsi="Times New Roman" w:cs="Times New Roman"/>
                <w:noProof/>
                <w:webHidden/>
                <w:sz w:val="24"/>
                <w:szCs w:val="24"/>
              </w:rPr>
              <w:instrText xml:space="preserve"> PAGEREF _Toc149765812 \h </w:instrText>
            </w:r>
            <w:r w:rsidRPr="0048359F">
              <w:rPr>
                <w:rFonts w:ascii="Times New Roman" w:hAnsi="Times New Roman" w:cs="Times New Roman"/>
                <w:noProof/>
                <w:webHidden/>
                <w:sz w:val="24"/>
                <w:szCs w:val="24"/>
              </w:rPr>
            </w:r>
            <w:r w:rsidRPr="0048359F">
              <w:rPr>
                <w:rFonts w:ascii="Times New Roman" w:hAnsi="Times New Roman" w:cs="Times New Roman"/>
                <w:noProof/>
                <w:webHidden/>
                <w:sz w:val="24"/>
                <w:szCs w:val="24"/>
              </w:rPr>
              <w:fldChar w:fldCharType="separate"/>
            </w:r>
            <w:r w:rsidRPr="0048359F">
              <w:rPr>
                <w:rFonts w:ascii="Times New Roman" w:hAnsi="Times New Roman" w:cs="Times New Roman"/>
                <w:noProof/>
                <w:webHidden/>
                <w:sz w:val="24"/>
                <w:szCs w:val="24"/>
              </w:rPr>
              <w:t>2</w:t>
            </w:r>
            <w:r w:rsidRPr="0048359F">
              <w:rPr>
                <w:rFonts w:ascii="Times New Roman" w:hAnsi="Times New Roman" w:cs="Times New Roman"/>
                <w:noProof/>
                <w:webHidden/>
                <w:sz w:val="24"/>
                <w:szCs w:val="24"/>
              </w:rPr>
              <w:fldChar w:fldCharType="end"/>
            </w:r>
          </w:hyperlink>
        </w:p>
        <w:p w14:paraId="52CB586E"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3" w:history="1">
            <w:r w:rsidR="0048359F" w:rsidRPr="0048359F">
              <w:rPr>
                <w:rStyle w:val="Hyperlink"/>
                <w:rFonts w:ascii="Times New Roman" w:hAnsi="Times New Roman" w:cs="Times New Roman"/>
                <w:noProof/>
                <w:color w:val="auto"/>
                <w:sz w:val="24"/>
                <w:szCs w:val="24"/>
              </w:rPr>
              <w:t>Description</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_Toc149765813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2</w:t>
            </w:r>
            <w:r w:rsidR="0048359F" w:rsidRPr="0048359F">
              <w:rPr>
                <w:rFonts w:ascii="Times New Roman" w:hAnsi="Times New Roman" w:cs="Times New Roman"/>
                <w:noProof/>
                <w:webHidden/>
                <w:sz w:val="24"/>
                <w:szCs w:val="24"/>
              </w:rPr>
              <w:fldChar w:fldCharType="end"/>
            </w:r>
          </w:hyperlink>
        </w:p>
        <w:p w14:paraId="52CB586F"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4" w:history="1">
            <w:r w:rsidR="0048359F" w:rsidRPr="0048359F">
              <w:rPr>
                <w:rStyle w:val="Hyperlink"/>
                <w:rFonts w:ascii="Times New Roman" w:hAnsi="Times New Roman" w:cs="Times New Roman"/>
                <w:noProof/>
                <w:color w:val="auto"/>
                <w:sz w:val="24"/>
                <w:szCs w:val="24"/>
              </w:rPr>
              <w:t>Feelings</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_Toc149765814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2</w:t>
            </w:r>
            <w:r w:rsidR="0048359F" w:rsidRPr="0048359F">
              <w:rPr>
                <w:rFonts w:ascii="Times New Roman" w:hAnsi="Times New Roman" w:cs="Times New Roman"/>
                <w:noProof/>
                <w:webHidden/>
                <w:sz w:val="24"/>
                <w:szCs w:val="24"/>
              </w:rPr>
              <w:fldChar w:fldCharType="end"/>
            </w:r>
          </w:hyperlink>
        </w:p>
        <w:p w14:paraId="52CB5870"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5" w:history="1">
            <w:r w:rsidR="0048359F" w:rsidRPr="0048359F">
              <w:rPr>
                <w:rStyle w:val="Hyperlink"/>
                <w:rFonts w:ascii="Times New Roman" w:hAnsi="Times New Roman" w:cs="Times New Roman"/>
                <w:noProof/>
                <w:color w:val="auto"/>
                <w:sz w:val="24"/>
                <w:szCs w:val="24"/>
              </w:rPr>
              <w:t>Evaluation</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_Toc149765815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2</w:t>
            </w:r>
            <w:r w:rsidR="0048359F" w:rsidRPr="0048359F">
              <w:rPr>
                <w:rFonts w:ascii="Times New Roman" w:hAnsi="Times New Roman" w:cs="Times New Roman"/>
                <w:noProof/>
                <w:webHidden/>
                <w:sz w:val="24"/>
                <w:szCs w:val="24"/>
              </w:rPr>
              <w:fldChar w:fldCharType="end"/>
            </w:r>
          </w:hyperlink>
        </w:p>
        <w:p w14:paraId="52CB5871"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6" w:history="1">
            <w:r w:rsidR="0048359F" w:rsidRPr="0048359F">
              <w:rPr>
                <w:rStyle w:val="Hyperlink"/>
                <w:rFonts w:ascii="Times New Roman" w:hAnsi="Times New Roman" w:cs="Times New Roman"/>
                <w:noProof/>
                <w:color w:val="auto"/>
                <w:sz w:val="24"/>
                <w:szCs w:val="24"/>
              </w:rPr>
              <w:t>Analysis</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_Toc149765816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3</w:t>
            </w:r>
            <w:r w:rsidR="0048359F" w:rsidRPr="0048359F">
              <w:rPr>
                <w:rFonts w:ascii="Times New Roman" w:hAnsi="Times New Roman" w:cs="Times New Roman"/>
                <w:noProof/>
                <w:webHidden/>
                <w:sz w:val="24"/>
                <w:szCs w:val="24"/>
              </w:rPr>
              <w:fldChar w:fldCharType="end"/>
            </w:r>
          </w:hyperlink>
        </w:p>
        <w:p w14:paraId="52CB5872"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7" w:history="1">
            <w:r w:rsidR="0048359F" w:rsidRPr="0048359F">
              <w:rPr>
                <w:rStyle w:val="Hyperlink"/>
                <w:rFonts w:ascii="Times New Roman" w:hAnsi="Times New Roman" w:cs="Times New Roman"/>
                <w:noProof/>
                <w:color w:val="auto"/>
                <w:sz w:val="24"/>
                <w:szCs w:val="24"/>
              </w:rPr>
              <w:t>Conclusion</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_Toc149765817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3</w:t>
            </w:r>
            <w:r w:rsidR="0048359F" w:rsidRPr="0048359F">
              <w:rPr>
                <w:rFonts w:ascii="Times New Roman" w:hAnsi="Times New Roman" w:cs="Times New Roman"/>
                <w:noProof/>
                <w:webHidden/>
                <w:sz w:val="24"/>
                <w:szCs w:val="24"/>
              </w:rPr>
              <w:fldChar w:fldCharType="end"/>
            </w:r>
          </w:hyperlink>
        </w:p>
        <w:p w14:paraId="52CB5873" w14:textId="77777777" w:rsidR="0048359F" w:rsidRPr="0048359F" w:rsidRDefault="00000000">
          <w:pPr>
            <w:pStyle w:val="TOC1"/>
            <w:tabs>
              <w:tab w:val="right" w:leader="dot" w:pos="9350"/>
            </w:tabs>
            <w:rPr>
              <w:rFonts w:ascii="Times New Roman" w:hAnsi="Times New Roman" w:cs="Times New Roman"/>
              <w:noProof/>
              <w:sz w:val="24"/>
              <w:szCs w:val="24"/>
            </w:rPr>
          </w:pPr>
          <w:hyperlink w:anchor="_Toc149765818" w:history="1">
            <w:r w:rsidR="0048359F" w:rsidRPr="0048359F">
              <w:rPr>
                <w:rStyle w:val="Hyperlink"/>
                <w:rFonts w:ascii="Times New Roman" w:hAnsi="Times New Roman" w:cs="Times New Roman"/>
                <w:noProof/>
                <w:color w:val="auto"/>
                <w:sz w:val="24"/>
                <w:szCs w:val="24"/>
              </w:rPr>
              <w:t>Action Plan</w:t>
            </w:r>
            <w:r w:rsidR="0048359F" w:rsidRPr="0048359F">
              <w:rPr>
                <w:rFonts w:ascii="Times New Roman" w:hAnsi="Times New Roman" w:cs="Times New Roman"/>
                <w:noProof/>
                <w:webHidden/>
                <w:sz w:val="24"/>
                <w:szCs w:val="24"/>
              </w:rPr>
              <w:tab/>
            </w:r>
            <w:r w:rsidR="0048359F" w:rsidRPr="0048359F">
              <w:rPr>
                <w:rFonts w:ascii="Times New Roman" w:hAnsi="Times New Roman" w:cs="Times New Roman"/>
                <w:noProof/>
                <w:webHidden/>
                <w:sz w:val="24"/>
                <w:szCs w:val="24"/>
              </w:rPr>
              <w:fldChar w:fldCharType="begin"/>
            </w:r>
            <w:r w:rsidR="0048359F" w:rsidRPr="0048359F">
              <w:rPr>
                <w:rFonts w:ascii="Times New Roman" w:hAnsi="Times New Roman" w:cs="Times New Roman"/>
                <w:noProof/>
                <w:webHidden/>
                <w:sz w:val="24"/>
                <w:szCs w:val="24"/>
              </w:rPr>
              <w:instrText xml:space="preserve"> PAGEREF _Toc149765818 \h </w:instrText>
            </w:r>
            <w:r w:rsidR="0048359F" w:rsidRPr="0048359F">
              <w:rPr>
                <w:rFonts w:ascii="Times New Roman" w:hAnsi="Times New Roman" w:cs="Times New Roman"/>
                <w:noProof/>
                <w:webHidden/>
                <w:sz w:val="24"/>
                <w:szCs w:val="24"/>
              </w:rPr>
            </w:r>
            <w:r w:rsidR="0048359F" w:rsidRPr="0048359F">
              <w:rPr>
                <w:rFonts w:ascii="Times New Roman" w:hAnsi="Times New Roman" w:cs="Times New Roman"/>
                <w:noProof/>
                <w:webHidden/>
                <w:sz w:val="24"/>
                <w:szCs w:val="24"/>
              </w:rPr>
              <w:fldChar w:fldCharType="separate"/>
            </w:r>
            <w:r w:rsidR="0048359F" w:rsidRPr="0048359F">
              <w:rPr>
                <w:rFonts w:ascii="Times New Roman" w:hAnsi="Times New Roman" w:cs="Times New Roman"/>
                <w:noProof/>
                <w:webHidden/>
                <w:sz w:val="24"/>
                <w:szCs w:val="24"/>
              </w:rPr>
              <w:t>3</w:t>
            </w:r>
            <w:r w:rsidR="0048359F" w:rsidRPr="0048359F">
              <w:rPr>
                <w:rFonts w:ascii="Times New Roman" w:hAnsi="Times New Roman" w:cs="Times New Roman"/>
                <w:noProof/>
                <w:webHidden/>
                <w:sz w:val="24"/>
                <w:szCs w:val="24"/>
              </w:rPr>
              <w:fldChar w:fldCharType="end"/>
            </w:r>
          </w:hyperlink>
        </w:p>
        <w:p w14:paraId="52CB5874" w14:textId="77777777" w:rsidR="0048359F" w:rsidRDefault="0048359F">
          <w:r w:rsidRPr="0048359F">
            <w:rPr>
              <w:rFonts w:ascii="Times New Roman" w:hAnsi="Times New Roman" w:cs="Times New Roman"/>
              <w:b/>
              <w:bCs/>
              <w:noProof/>
              <w:sz w:val="24"/>
              <w:szCs w:val="24"/>
            </w:rPr>
            <w:fldChar w:fldCharType="end"/>
          </w:r>
        </w:p>
      </w:sdtContent>
    </w:sdt>
    <w:p w14:paraId="52CB5875" w14:textId="77777777" w:rsidR="0048359F" w:rsidRDefault="0048359F">
      <w:pPr>
        <w:rPr>
          <w:rFonts w:ascii="Times New Roman" w:eastAsiaTheme="majorEastAsia" w:hAnsi="Times New Roman" w:cs="Times New Roman"/>
          <w:b/>
          <w:i/>
          <w:sz w:val="24"/>
          <w:szCs w:val="24"/>
        </w:rPr>
      </w:pPr>
      <w:bookmarkStart w:id="0" w:name="_Toc149765812"/>
      <w:r>
        <w:br w:type="page"/>
      </w:r>
    </w:p>
    <w:p w14:paraId="52CB5876" w14:textId="77777777" w:rsidR="003345C0" w:rsidRPr="0048359F" w:rsidRDefault="003345C0" w:rsidP="0048359F">
      <w:pPr>
        <w:pStyle w:val="Heading1"/>
      </w:pPr>
      <w:r w:rsidRPr="0048359F">
        <w:lastRenderedPageBreak/>
        <w:t>Introduction</w:t>
      </w:r>
      <w:bookmarkEnd w:id="0"/>
    </w:p>
    <w:p w14:paraId="52CB5877" w14:textId="77777777"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I will use the Gibbs Reflective Cycle model to reflect on my own learning during the process of preparing the presentation on the value of multilingualism and language awareness. The six steps of this model are Action Plan, Conclusion, Analysis, Feelings, and Description</w:t>
      </w:r>
      <w:r w:rsidR="0048359F" w:rsidRPr="0048359F">
        <w:rPr>
          <w:rFonts w:ascii="Times New Roman" w:hAnsi="Times New Roman" w:cs="Times New Roman"/>
          <w:sz w:val="24"/>
          <w:szCs w:val="24"/>
        </w:rPr>
        <w:t xml:space="preserve"> (Gibbs, 1988)</w:t>
      </w:r>
      <w:r w:rsidRPr="0048359F">
        <w:rPr>
          <w:rFonts w:ascii="Times New Roman" w:hAnsi="Times New Roman" w:cs="Times New Roman"/>
          <w:sz w:val="24"/>
          <w:szCs w:val="24"/>
        </w:rPr>
        <w:t>.</w:t>
      </w:r>
    </w:p>
    <w:p w14:paraId="52CB5878"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79" w14:textId="77777777" w:rsidR="003345C0" w:rsidRPr="0048359F" w:rsidRDefault="003345C0" w:rsidP="0048359F">
      <w:pPr>
        <w:pStyle w:val="Heading1"/>
      </w:pPr>
      <w:bookmarkStart w:id="1" w:name="_Toc149765813"/>
      <w:r w:rsidRPr="0048359F">
        <w:t>Description</w:t>
      </w:r>
      <w:bookmarkEnd w:id="1"/>
    </w:p>
    <w:p w14:paraId="52CB587A" w14:textId="07E845E9"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 xml:space="preserve">I was assigned to prepare a presentation on the value of multilingualism and language awareness for our personnel as a front desk officer at Diversity Hotel &amp; Spa </w:t>
      </w:r>
      <w:r w:rsidR="00A94B21">
        <w:rPr>
          <w:rFonts w:ascii="Times New Roman" w:hAnsi="Times New Roman" w:cs="Times New Roman"/>
          <w:sz w:val="24"/>
          <w:szCs w:val="24"/>
        </w:rPr>
        <w:t>Rome</w:t>
      </w:r>
      <w:r w:rsidRPr="0048359F">
        <w:rPr>
          <w:rFonts w:ascii="Times New Roman" w:hAnsi="Times New Roman" w:cs="Times New Roman"/>
          <w:sz w:val="24"/>
          <w:szCs w:val="24"/>
        </w:rPr>
        <w:t>. I had a very basic comprehension of the subject at first</w:t>
      </w:r>
      <w:r w:rsidR="0048359F" w:rsidRPr="0048359F">
        <w:rPr>
          <w:rFonts w:ascii="Times New Roman" w:hAnsi="Times New Roman" w:cs="Times New Roman"/>
          <w:sz w:val="24"/>
          <w:szCs w:val="24"/>
        </w:rPr>
        <w:t xml:space="preserve"> (Liu, et al., 2022)</w:t>
      </w:r>
      <w:r w:rsidRPr="0048359F">
        <w:rPr>
          <w:rFonts w:ascii="Times New Roman" w:hAnsi="Times New Roman" w:cs="Times New Roman"/>
          <w:sz w:val="24"/>
          <w:szCs w:val="24"/>
        </w:rPr>
        <w:t>. Although I was aware that speaking more than one language could have its benefits, I hadn't really considered how it might affect guests' experiences or how it might be used in our hotel.</w:t>
      </w:r>
    </w:p>
    <w:p w14:paraId="52CB587B"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7C" w14:textId="77777777" w:rsidR="003345C0" w:rsidRPr="0048359F" w:rsidRDefault="003345C0" w:rsidP="0048359F">
      <w:pPr>
        <w:pStyle w:val="Heading1"/>
      </w:pPr>
      <w:bookmarkStart w:id="2" w:name="_Toc149765814"/>
      <w:r w:rsidRPr="0048359F">
        <w:t>Feelings</w:t>
      </w:r>
      <w:bookmarkEnd w:id="2"/>
    </w:p>
    <w:p w14:paraId="52CB587D" w14:textId="77777777"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I was excited and apprehensive at the same time. Although I was eager to learn more about this subject and put together an insightful presentation, I wasn't quite sure how to go about it. I was aware that further research was necessary in order to have a thorough knowledge.</w:t>
      </w:r>
    </w:p>
    <w:p w14:paraId="52CB587E"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7F" w14:textId="77777777" w:rsidR="003345C0" w:rsidRPr="0048359F" w:rsidRDefault="003345C0" w:rsidP="0048359F">
      <w:pPr>
        <w:pStyle w:val="Heading1"/>
      </w:pPr>
      <w:bookmarkStart w:id="3" w:name="_Toc149765815"/>
      <w:r w:rsidRPr="0048359F">
        <w:t>Evaluation</w:t>
      </w:r>
      <w:bookmarkEnd w:id="3"/>
    </w:p>
    <w:p w14:paraId="52CB5880" w14:textId="77777777"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As I did further study, the enormous value of multilingualism in the hotel sector became evident to me. I learned that learning the cultural background and subtleties surrounding language use is just as important as simply knowing a few phrases in a foreign language</w:t>
      </w:r>
      <w:r w:rsidR="0048359F" w:rsidRPr="0048359F">
        <w:rPr>
          <w:rFonts w:ascii="Times New Roman" w:hAnsi="Times New Roman" w:cs="Times New Roman"/>
          <w:sz w:val="24"/>
          <w:szCs w:val="24"/>
        </w:rPr>
        <w:t xml:space="preserve"> </w:t>
      </w:r>
      <w:r w:rsidR="0048359F" w:rsidRPr="0048359F">
        <w:rPr>
          <w:rFonts w:ascii="Times New Roman" w:hAnsi="Times New Roman" w:cs="Times New Roman"/>
          <w:sz w:val="24"/>
          <w:szCs w:val="24"/>
        </w:rPr>
        <w:lastRenderedPageBreak/>
        <w:t>(Nazarian, et al., 2022)</w:t>
      </w:r>
      <w:r w:rsidRPr="0048359F">
        <w:rPr>
          <w:rFonts w:ascii="Times New Roman" w:hAnsi="Times New Roman" w:cs="Times New Roman"/>
          <w:sz w:val="24"/>
          <w:szCs w:val="24"/>
        </w:rPr>
        <w:t xml:space="preserve">. I now </w:t>
      </w:r>
      <w:r w:rsidR="0048359F" w:rsidRPr="0048359F">
        <w:rPr>
          <w:rFonts w:ascii="Times New Roman" w:hAnsi="Times New Roman" w:cs="Times New Roman"/>
          <w:sz w:val="24"/>
          <w:szCs w:val="24"/>
        </w:rPr>
        <w:t>recognize</w:t>
      </w:r>
      <w:r w:rsidRPr="0048359F">
        <w:rPr>
          <w:rFonts w:ascii="Times New Roman" w:hAnsi="Times New Roman" w:cs="Times New Roman"/>
          <w:sz w:val="24"/>
          <w:szCs w:val="24"/>
        </w:rPr>
        <w:t xml:space="preserve"> the breadth of the topic and its significance to visitor pleasure as a result of this understanding.</w:t>
      </w:r>
    </w:p>
    <w:p w14:paraId="52CB5881"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82" w14:textId="77777777" w:rsidR="003345C0" w:rsidRPr="0048359F" w:rsidRDefault="003345C0" w:rsidP="0048359F">
      <w:pPr>
        <w:pStyle w:val="Heading1"/>
      </w:pPr>
      <w:bookmarkStart w:id="4" w:name="_Toc149765816"/>
      <w:r w:rsidRPr="0048359F">
        <w:t>Analysis</w:t>
      </w:r>
      <w:bookmarkEnd w:id="4"/>
    </w:p>
    <w:p w14:paraId="52CB5883" w14:textId="77777777"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My comprehension of the topic evolved as I investigated various facets of multilingualism. I gained knowledge about the necessity of exercising cultural awareness, the significance of speaking in the guest's original tongue, and the useful advantages of drawing in a larger clientele. I came to see that language awareness encompasses more than just communication; it also involves appreciating and respecting cultural diversity.</w:t>
      </w:r>
    </w:p>
    <w:p w14:paraId="52CB5884"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85" w14:textId="77777777" w:rsidR="003345C0" w:rsidRPr="0048359F" w:rsidRDefault="003345C0" w:rsidP="0048359F">
      <w:pPr>
        <w:pStyle w:val="Heading1"/>
      </w:pPr>
      <w:bookmarkStart w:id="5" w:name="_Toc149765817"/>
      <w:r w:rsidRPr="0048359F">
        <w:t>Conclusion</w:t>
      </w:r>
      <w:bookmarkEnd w:id="5"/>
    </w:p>
    <w:p w14:paraId="52CB5886" w14:textId="77777777" w:rsidR="003345C0" w:rsidRPr="0048359F" w:rsidRDefault="0048359F" w:rsidP="0048359F">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w:t>
      </w:r>
      <w:r w:rsidR="003345C0" w:rsidRPr="0048359F">
        <w:rPr>
          <w:rFonts w:ascii="Times New Roman" w:hAnsi="Times New Roman" w:cs="Times New Roman"/>
          <w:sz w:val="24"/>
          <w:szCs w:val="24"/>
        </w:rPr>
        <w:t xml:space="preserve"> process of preparing the presentation was a life-changing experience for me</w:t>
      </w:r>
      <w:r w:rsidRPr="0048359F">
        <w:rPr>
          <w:rFonts w:ascii="Times New Roman" w:hAnsi="Times New Roman" w:cs="Times New Roman"/>
          <w:sz w:val="24"/>
          <w:szCs w:val="24"/>
        </w:rPr>
        <w:t xml:space="preserve"> (Liu, et al., 2022)</w:t>
      </w:r>
      <w:r w:rsidR="003345C0" w:rsidRPr="0048359F">
        <w:rPr>
          <w:rFonts w:ascii="Times New Roman" w:hAnsi="Times New Roman" w:cs="Times New Roman"/>
          <w:sz w:val="24"/>
          <w:szCs w:val="24"/>
        </w:rPr>
        <w:t>. I developed a deeper comprehension of the topic and saw that multilingualism is essential for leaving a lasting impression on our visitors, not merely a competence. It's about demonstrating empathy and respect for diverse cultures, not just language. My belief in the significance of this subject increased dramatically.</w:t>
      </w:r>
    </w:p>
    <w:p w14:paraId="52CB5887" w14:textId="77777777" w:rsidR="003345C0" w:rsidRPr="0048359F" w:rsidRDefault="003345C0" w:rsidP="0048359F">
      <w:pPr>
        <w:spacing w:after="0" w:line="480" w:lineRule="auto"/>
        <w:contextualSpacing/>
        <w:rPr>
          <w:rFonts w:ascii="Times New Roman" w:hAnsi="Times New Roman" w:cs="Times New Roman"/>
          <w:sz w:val="24"/>
          <w:szCs w:val="24"/>
        </w:rPr>
      </w:pPr>
    </w:p>
    <w:p w14:paraId="52CB5888" w14:textId="77777777" w:rsidR="003345C0" w:rsidRPr="0048359F" w:rsidRDefault="003345C0" w:rsidP="0048359F">
      <w:pPr>
        <w:pStyle w:val="Heading1"/>
      </w:pPr>
      <w:bookmarkStart w:id="6" w:name="_Toc149765818"/>
      <w:r w:rsidRPr="0048359F">
        <w:t>Action Plan</w:t>
      </w:r>
      <w:bookmarkEnd w:id="6"/>
    </w:p>
    <w:p w14:paraId="52CB5889" w14:textId="77777777" w:rsidR="003345C0" w:rsidRPr="0048359F" w:rsidRDefault="003345C0" w:rsidP="0048359F">
      <w:pPr>
        <w:spacing w:after="0" w:line="480" w:lineRule="auto"/>
        <w:ind w:firstLine="720"/>
        <w:contextualSpacing/>
        <w:rPr>
          <w:rFonts w:ascii="Times New Roman" w:hAnsi="Times New Roman" w:cs="Times New Roman"/>
          <w:sz w:val="24"/>
          <w:szCs w:val="24"/>
        </w:rPr>
      </w:pPr>
      <w:r w:rsidRPr="0048359F">
        <w:rPr>
          <w:rFonts w:ascii="Times New Roman" w:hAnsi="Times New Roman" w:cs="Times New Roman"/>
          <w:sz w:val="24"/>
          <w:szCs w:val="24"/>
        </w:rPr>
        <w:t>Moving forward, I intend to take action based on my learning. I will:</w:t>
      </w:r>
    </w:p>
    <w:p w14:paraId="52CB588A" w14:textId="77777777" w:rsidR="003345C0" w:rsidRPr="0048359F" w:rsidRDefault="003345C0" w:rsidP="0048359F">
      <w:pPr>
        <w:pStyle w:val="ListParagraph"/>
        <w:numPr>
          <w:ilvl w:val="0"/>
          <w:numId w:val="3"/>
        </w:numPr>
        <w:spacing w:after="0" w:line="480" w:lineRule="auto"/>
        <w:rPr>
          <w:rFonts w:ascii="Times New Roman" w:hAnsi="Times New Roman" w:cs="Times New Roman"/>
          <w:sz w:val="24"/>
          <w:szCs w:val="24"/>
        </w:rPr>
      </w:pPr>
      <w:r w:rsidRPr="0048359F">
        <w:rPr>
          <w:rFonts w:ascii="Times New Roman" w:hAnsi="Times New Roman" w:cs="Times New Roman"/>
          <w:sz w:val="24"/>
          <w:szCs w:val="24"/>
        </w:rPr>
        <w:t>Continue to develop my language skills, especially in languages commonly spoken by our guests.</w:t>
      </w:r>
    </w:p>
    <w:p w14:paraId="52CB588B" w14:textId="77777777" w:rsidR="003345C0" w:rsidRPr="0048359F" w:rsidRDefault="003345C0" w:rsidP="0048359F">
      <w:pPr>
        <w:pStyle w:val="ListParagraph"/>
        <w:numPr>
          <w:ilvl w:val="0"/>
          <w:numId w:val="3"/>
        </w:numPr>
        <w:spacing w:after="0" w:line="480" w:lineRule="auto"/>
        <w:rPr>
          <w:rFonts w:ascii="Times New Roman" w:hAnsi="Times New Roman" w:cs="Times New Roman"/>
          <w:sz w:val="24"/>
          <w:szCs w:val="24"/>
        </w:rPr>
      </w:pPr>
      <w:r w:rsidRPr="0048359F">
        <w:rPr>
          <w:rFonts w:ascii="Times New Roman" w:hAnsi="Times New Roman" w:cs="Times New Roman"/>
          <w:sz w:val="24"/>
          <w:szCs w:val="24"/>
        </w:rPr>
        <w:t>Engage in cultural sensitivity training programs to enhance my knowledge of different cultures and their communication preferences.</w:t>
      </w:r>
    </w:p>
    <w:p w14:paraId="52CB588C" w14:textId="77777777" w:rsidR="003345C0" w:rsidRPr="0048359F" w:rsidRDefault="003345C0" w:rsidP="0048359F">
      <w:pPr>
        <w:pStyle w:val="ListParagraph"/>
        <w:numPr>
          <w:ilvl w:val="0"/>
          <w:numId w:val="3"/>
        </w:numPr>
        <w:spacing w:after="0" w:line="480" w:lineRule="auto"/>
        <w:rPr>
          <w:rFonts w:ascii="Times New Roman" w:hAnsi="Times New Roman" w:cs="Times New Roman"/>
          <w:sz w:val="24"/>
          <w:szCs w:val="24"/>
        </w:rPr>
      </w:pPr>
      <w:r w:rsidRPr="0048359F">
        <w:rPr>
          <w:rFonts w:ascii="Times New Roman" w:hAnsi="Times New Roman" w:cs="Times New Roman"/>
          <w:sz w:val="24"/>
          <w:szCs w:val="24"/>
        </w:rPr>
        <w:lastRenderedPageBreak/>
        <w:t>Encourage and support my colleagues in understanding the significance of language awareness and its impact on guest satisfaction.</w:t>
      </w:r>
    </w:p>
    <w:p w14:paraId="52CB588D" w14:textId="77777777" w:rsidR="003345C0" w:rsidRPr="0048359F" w:rsidRDefault="003345C0" w:rsidP="0048359F">
      <w:pPr>
        <w:spacing w:after="0" w:line="480" w:lineRule="auto"/>
        <w:contextualSpacing/>
        <w:rPr>
          <w:rFonts w:ascii="Times New Roman" w:hAnsi="Times New Roman" w:cs="Times New Roman"/>
          <w:sz w:val="24"/>
          <w:szCs w:val="24"/>
        </w:rPr>
      </w:pPr>
      <w:r w:rsidRPr="0048359F">
        <w:rPr>
          <w:rFonts w:ascii="Times New Roman" w:hAnsi="Times New Roman" w:cs="Times New Roman"/>
          <w:sz w:val="24"/>
          <w:szCs w:val="24"/>
        </w:rPr>
        <w:br/>
      </w:r>
    </w:p>
    <w:p w14:paraId="52CB588E" w14:textId="77777777" w:rsidR="003345C0" w:rsidRPr="0048359F" w:rsidRDefault="003345C0" w:rsidP="0048359F">
      <w:pPr>
        <w:spacing w:after="0" w:line="480" w:lineRule="auto"/>
        <w:contextualSpacing/>
        <w:rPr>
          <w:rFonts w:ascii="Times New Roman" w:hAnsi="Times New Roman" w:cs="Times New Roman"/>
          <w:sz w:val="24"/>
          <w:szCs w:val="24"/>
        </w:rPr>
      </w:pPr>
      <w:r w:rsidRPr="0048359F">
        <w:rPr>
          <w:rFonts w:ascii="Times New Roman" w:hAnsi="Times New Roman" w:cs="Times New Roman"/>
          <w:sz w:val="24"/>
          <w:szCs w:val="24"/>
        </w:rPr>
        <w:br w:type="page"/>
      </w:r>
    </w:p>
    <w:p w14:paraId="52CB588F" w14:textId="77777777" w:rsidR="003345C0" w:rsidRPr="0048359F" w:rsidRDefault="003345C0" w:rsidP="0048359F">
      <w:pPr>
        <w:spacing w:after="0" w:line="480" w:lineRule="auto"/>
        <w:contextualSpacing/>
        <w:rPr>
          <w:rFonts w:ascii="Times New Roman" w:hAnsi="Times New Roman" w:cs="Times New Roman"/>
          <w:sz w:val="24"/>
          <w:szCs w:val="24"/>
        </w:rPr>
      </w:pPr>
      <w:r w:rsidRPr="0048359F">
        <w:rPr>
          <w:rFonts w:ascii="Times New Roman" w:hAnsi="Times New Roman" w:cs="Times New Roman"/>
          <w:sz w:val="24"/>
          <w:szCs w:val="24"/>
        </w:rPr>
        <w:lastRenderedPageBreak/>
        <w:t>References</w:t>
      </w:r>
    </w:p>
    <w:p w14:paraId="52CB5890" w14:textId="77777777" w:rsidR="003345C0" w:rsidRPr="0048359F" w:rsidRDefault="003345C0" w:rsidP="0048359F">
      <w:pPr>
        <w:spacing w:after="0" w:line="480" w:lineRule="auto"/>
        <w:ind w:left="720" w:hanging="720"/>
        <w:contextualSpacing/>
        <w:rPr>
          <w:rFonts w:ascii="Times New Roman" w:hAnsi="Times New Roman" w:cs="Times New Roman"/>
          <w:sz w:val="24"/>
          <w:szCs w:val="24"/>
        </w:rPr>
      </w:pPr>
      <w:r w:rsidRPr="0048359F">
        <w:rPr>
          <w:rFonts w:ascii="Times New Roman" w:hAnsi="Times New Roman" w:cs="Times New Roman"/>
          <w:sz w:val="24"/>
          <w:szCs w:val="24"/>
        </w:rPr>
        <w:t>Gibbs, G. (1988). Learning by Doing: A Guide to Teaching and Learning Methods</w:t>
      </w:r>
      <w:r w:rsidRPr="0048359F">
        <w:rPr>
          <w:rFonts w:ascii="Times New Roman" w:hAnsi="Times New Roman" w:cs="Times New Roman"/>
          <w:i/>
          <w:sz w:val="24"/>
          <w:szCs w:val="24"/>
        </w:rPr>
        <w:t>. Oxford Polytechnic: Further Education Unit</w:t>
      </w:r>
      <w:r w:rsidRPr="0048359F">
        <w:rPr>
          <w:rFonts w:ascii="Times New Roman" w:hAnsi="Times New Roman" w:cs="Times New Roman"/>
          <w:sz w:val="24"/>
          <w:szCs w:val="24"/>
        </w:rPr>
        <w:t>.</w:t>
      </w:r>
    </w:p>
    <w:p w14:paraId="52CB5891" w14:textId="77777777" w:rsidR="003345C0" w:rsidRPr="0048359F" w:rsidRDefault="003345C0" w:rsidP="0048359F">
      <w:pPr>
        <w:spacing w:after="0" w:line="480" w:lineRule="auto"/>
        <w:ind w:left="720" w:hanging="720"/>
        <w:contextualSpacing/>
        <w:rPr>
          <w:rFonts w:ascii="Times New Roman" w:hAnsi="Times New Roman" w:cs="Times New Roman"/>
          <w:sz w:val="24"/>
          <w:szCs w:val="24"/>
        </w:rPr>
      </w:pPr>
      <w:r w:rsidRPr="0048359F">
        <w:rPr>
          <w:rFonts w:ascii="Times New Roman" w:hAnsi="Times New Roman" w:cs="Times New Roman"/>
          <w:sz w:val="24"/>
          <w:szCs w:val="24"/>
        </w:rPr>
        <w:t xml:space="preserve">Liu, S., Loi, R., &amp; Tang, N. (2022). Multilingualism in the hospitality industry: </w:t>
      </w:r>
      <w:r w:rsidRPr="0048359F">
        <w:rPr>
          <w:rFonts w:ascii="Times New Roman" w:hAnsi="Times New Roman" w:cs="Times New Roman"/>
          <w:i/>
          <w:sz w:val="24"/>
          <w:szCs w:val="24"/>
        </w:rPr>
        <w:t>A resource-based and job demands–resources perspective. Journal of Hospitality and Tourism Management</w:t>
      </w:r>
      <w:r w:rsidRPr="0048359F">
        <w:rPr>
          <w:rFonts w:ascii="Times New Roman" w:hAnsi="Times New Roman" w:cs="Times New Roman"/>
          <w:sz w:val="24"/>
          <w:szCs w:val="24"/>
        </w:rPr>
        <w:t>, 48, 209-217.</w:t>
      </w:r>
    </w:p>
    <w:p w14:paraId="52CB5892" w14:textId="77777777" w:rsidR="001429A0" w:rsidRPr="0048359F" w:rsidRDefault="003345C0" w:rsidP="0048359F">
      <w:pPr>
        <w:spacing w:after="0" w:line="480" w:lineRule="auto"/>
        <w:ind w:left="720" w:hanging="720"/>
        <w:contextualSpacing/>
        <w:rPr>
          <w:rFonts w:ascii="Times New Roman" w:hAnsi="Times New Roman" w:cs="Times New Roman"/>
          <w:sz w:val="24"/>
          <w:szCs w:val="24"/>
        </w:rPr>
      </w:pPr>
      <w:r w:rsidRPr="0048359F">
        <w:rPr>
          <w:rFonts w:ascii="Times New Roman" w:hAnsi="Times New Roman" w:cs="Times New Roman"/>
          <w:sz w:val="24"/>
          <w:szCs w:val="24"/>
        </w:rPr>
        <w:t xml:space="preserve">Nazarian, D., Purinton, E., &amp; O’Reilly, C. (2022). Service employees and the affective events theory. </w:t>
      </w:r>
      <w:r w:rsidRPr="0048359F">
        <w:rPr>
          <w:rFonts w:ascii="Times New Roman" w:hAnsi="Times New Roman" w:cs="Times New Roman"/>
          <w:i/>
          <w:sz w:val="24"/>
          <w:szCs w:val="24"/>
        </w:rPr>
        <w:t>International Journal of Contemporary Hospitality Management</w:t>
      </w:r>
      <w:r w:rsidRPr="0048359F">
        <w:rPr>
          <w:rFonts w:ascii="Times New Roman" w:hAnsi="Times New Roman" w:cs="Times New Roman"/>
          <w:sz w:val="24"/>
          <w:szCs w:val="24"/>
        </w:rPr>
        <w:t>, 34(3), 887-906.</w:t>
      </w:r>
    </w:p>
    <w:p w14:paraId="52CB5893" w14:textId="77777777" w:rsidR="0048359F" w:rsidRPr="0048359F" w:rsidRDefault="0048359F" w:rsidP="0048359F">
      <w:pPr>
        <w:spacing w:after="0" w:line="480" w:lineRule="auto"/>
        <w:contextualSpacing/>
        <w:rPr>
          <w:rFonts w:ascii="Times New Roman" w:hAnsi="Times New Roman" w:cs="Times New Roman"/>
          <w:sz w:val="24"/>
          <w:szCs w:val="24"/>
        </w:rPr>
      </w:pPr>
    </w:p>
    <w:sectPr w:rsidR="0048359F" w:rsidRPr="004835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074E4"/>
    <w:multiLevelType w:val="hybridMultilevel"/>
    <w:tmpl w:val="213A0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03417E"/>
    <w:multiLevelType w:val="hybridMultilevel"/>
    <w:tmpl w:val="1CFAE956"/>
    <w:lvl w:ilvl="0" w:tplc="1A487EB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DE27F9"/>
    <w:multiLevelType w:val="hybridMultilevel"/>
    <w:tmpl w:val="4CC82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7700528">
    <w:abstractNumId w:val="0"/>
  </w:num>
  <w:num w:numId="2" w16cid:durableId="2116748911">
    <w:abstractNumId w:val="1"/>
  </w:num>
  <w:num w:numId="3" w16cid:durableId="1530072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5C0"/>
    <w:rsid w:val="00010649"/>
    <w:rsid w:val="001429A0"/>
    <w:rsid w:val="00202F28"/>
    <w:rsid w:val="003345C0"/>
    <w:rsid w:val="0048359F"/>
    <w:rsid w:val="00687EFA"/>
    <w:rsid w:val="009178B2"/>
    <w:rsid w:val="00A44A8D"/>
    <w:rsid w:val="00A94B21"/>
    <w:rsid w:val="00E62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B5868"/>
  <w15:chartTrackingRefBased/>
  <w15:docId w15:val="{7D72693E-5709-4DA8-9EA6-141CB025A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59F"/>
    <w:pPr>
      <w:keepNext/>
      <w:keepLines/>
      <w:spacing w:after="0" w:line="480" w:lineRule="auto"/>
      <w:contextualSpacing/>
      <w:outlineLvl w:val="0"/>
    </w:pPr>
    <w:rPr>
      <w:rFonts w:ascii="Times New Roman" w:eastAsiaTheme="majorEastAsia" w:hAnsi="Times New Roman" w:cs="Times New Roman"/>
      <w:b/>
      <w:i/>
      <w:sz w:val="24"/>
      <w:szCs w:val="24"/>
    </w:rPr>
  </w:style>
  <w:style w:type="paragraph" w:styleId="Heading2">
    <w:name w:val="heading 2"/>
    <w:basedOn w:val="Normal"/>
    <w:next w:val="Normal"/>
    <w:link w:val="Heading2Char"/>
    <w:uiPriority w:val="9"/>
    <w:unhideWhenUsed/>
    <w:qFormat/>
    <w:rsid w:val="003345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59F"/>
    <w:rPr>
      <w:rFonts w:ascii="Times New Roman" w:eastAsiaTheme="majorEastAsia" w:hAnsi="Times New Roman" w:cs="Times New Roman"/>
      <w:b/>
      <w:i/>
      <w:sz w:val="24"/>
      <w:szCs w:val="24"/>
    </w:rPr>
  </w:style>
  <w:style w:type="character" w:customStyle="1" w:styleId="Heading2Char">
    <w:name w:val="Heading 2 Char"/>
    <w:basedOn w:val="DefaultParagraphFont"/>
    <w:link w:val="Heading2"/>
    <w:uiPriority w:val="9"/>
    <w:rsid w:val="003345C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345C0"/>
    <w:pPr>
      <w:ind w:left="720"/>
      <w:contextualSpacing/>
    </w:pPr>
  </w:style>
  <w:style w:type="paragraph" w:styleId="TOCHeading">
    <w:name w:val="TOC Heading"/>
    <w:basedOn w:val="Heading1"/>
    <w:next w:val="Normal"/>
    <w:uiPriority w:val="39"/>
    <w:unhideWhenUsed/>
    <w:qFormat/>
    <w:rsid w:val="0048359F"/>
    <w:pPr>
      <w:spacing w:before="240" w:line="259" w:lineRule="auto"/>
      <w:contextualSpacing w:val="0"/>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48359F"/>
    <w:pPr>
      <w:spacing w:after="100"/>
    </w:pPr>
  </w:style>
  <w:style w:type="character" w:styleId="Hyperlink">
    <w:name w:val="Hyperlink"/>
    <w:basedOn w:val="DefaultParagraphFont"/>
    <w:uiPriority w:val="99"/>
    <w:unhideWhenUsed/>
    <w:rsid w:val="004835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778446">
      <w:bodyDiv w:val="1"/>
      <w:marLeft w:val="0"/>
      <w:marRight w:val="0"/>
      <w:marTop w:val="0"/>
      <w:marBottom w:val="0"/>
      <w:divBdr>
        <w:top w:val="none" w:sz="0" w:space="0" w:color="auto"/>
        <w:left w:val="none" w:sz="0" w:space="0" w:color="auto"/>
        <w:bottom w:val="none" w:sz="0" w:space="0" w:color="auto"/>
        <w:right w:val="none" w:sz="0" w:space="0" w:color="auto"/>
      </w:divBdr>
    </w:div>
    <w:div w:id="961153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A5DC0-9803-462D-83F7-D5CA59918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6</Pages>
  <Words>594</Words>
  <Characters>3391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Alina Radoi</cp:lastModifiedBy>
  <cp:revision>6</cp:revision>
  <dcterms:created xsi:type="dcterms:W3CDTF">2023-11-01T14:21:00Z</dcterms:created>
  <dcterms:modified xsi:type="dcterms:W3CDTF">2023-11-03T09:40:00Z</dcterms:modified>
</cp:coreProperties>
</file>