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20BD6" w:rsidRDefault="00720BD6"/>
    <w:p w:rsidR="00720BD6" w:rsidRPr="00720BD6" w:rsidRDefault="00720BD6" w:rsidP="00720BD6"/>
    <w:p w:rsidR="00720BD6" w:rsidRPr="00720BD6" w:rsidRDefault="00720BD6" w:rsidP="00720BD6">
      <w:pPr>
        <w:jc w:val="center"/>
      </w:pPr>
    </w:p>
    <w:p w:rsidR="00720BD6" w:rsidRDefault="00720BD6" w:rsidP="00720BD6">
      <w:pPr>
        <w:tabs>
          <w:tab w:val="left" w:pos="4132"/>
        </w:tabs>
        <w:jc w:val="center"/>
      </w:pPr>
    </w:p>
    <w:p w:rsidR="00720BD6" w:rsidRDefault="00720BD6" w:rsidP="00720BD6">
      <w:pPr>
        <w:tabs>
          <w:tab w:val="left" w:pos="4132"/>
        </w:tabs>
        <w:jc w:val="center"/>
      </w:pPr>
    </w:p>
    <w:p w:rsidR="000E1408" w:rsidRPr="000E1408" w:rsidRDefault="000E1408" w:rsidP="000E1408">
      <w:pPr>
        <w:tabs>
          <w:tab w:val="left" w:pos="4132"/>
        </w:tabs>
        <w:jc w:val="center"/>
        <w:rPr>
          <w:sz w:val="32"/>
        </w:rPr>
      </w:pPr>
      <w:r w:rsidRPr="000E1408">
        <w:rPr>
          <w:sz w:val="32"/>
        </w:rPr>
        <w:t>Foreign languages &amp; cultural awareness</w:t>
      </w:r>
    </w:p>
    <w:p w:rsidR="00720BD6" w:rsidRPr="000E1408" w:rsidRDefault="00720BD6" w:rsidP="00720BD6">
      <w:pPr>
        <w:tabs>
          <w:tab w:val="left" w:pos="4132"/>
        </w:tabs>
        <w:jc w:val="center"/>
        <w:rPr>
          <w:sz w:val="32"/>
        </w:rPr>
      </w:pPr>
      <w:r w:rsidRPr="000E1408">
        <w:rPr>
          <w:sz w:val="32"/>
        </w:rPr>
        <w:t>Hofstede Model</w:t>
      </w:r>
    </w:p>
    <w:p w:rsidR="00720BD6" w:rsidRDefault="000E1408" w:rsidP="00720BD6">
      <w:pPr>
        <w:tabs>
          <w:tab w:val="left" w:pos="4132"/>
        </w:tabs>
        <w:jc w:val="center"/>
        <w:rPr>
          <w:sz w:val="32"/>
        </w:rPr>
      </w:pPr>
      <w:r w:rsidRPr="000E1408">
        <w:rPr>
          <w:sz w:val="32"/>
        </w:rPr>
        <w:t>Student Number: 2120533</w:t>
      </w:r>
    </w:p>
    <w:p w:rsidR="006F5552" w:rsidRDefault="006F5552" w:rsidP="00720BD6">
      <w:pPr>
        <w:tabs>
          <w:tab w:val="left" w:pos="4132"/>
        </w:tabs>
        <w:jc w:val="center"/>
        <w:rPr>
          <w:sz w:val="32"/>
        </w:rPr>
      </w:pPr>
      <w:proofErr w:type="spellStart"/>
      <w:r>
        <w:rPr>
          <w:sz w:val="32"/>
        </w:rPr>
        <w:t>Ruksana</w:t>
      </w:r>
      <w:proofErr w:type="spellEnd"/>
      <w:r>
        <w:rPr>
          <w:sz w:val="32"/>
        </w:rPr>
        <w:t xml:space="preserve"> Begum </w:t>
      </w:r>
    </w:p>
    <w:p w:rsidR="00963AFA" w:rsidRPr="00963AFA" w:rsidRDefault="00963AFA" w:rsidP="00720BD6">
      <w:pPr>
        <w:tabs>
          <w:tab w:val="left" w:pos="4132"/>
        </w:tabs>
        <w:jc w:val="center"/>
        <w:rPr>
          <w:sz w:val="32"/>
        </w:rPr>
      </w:pPr>
    </w:p>
    <w:p w:rsidR="00963AFA" w:rsidRPr="000E1408" w:rsidRDefault="00963AFA" w:rsidP="00720BD6">
      <w:pPr>
        <w:tabs>
          <w:tab w:val="left" w:pos="4132"/>
        </w:tabs>
        <w:jc w:val="center"/>
        <w:rPr>
          <w:sz w:val="32"/>
        </w:rPr>
      </w:pPr>
    </w:p>
    <w:p w:rsidR="00720BD6" w:rsidRDefault="00720BD6" w:rsidP="00720BD6">
      <w:pPr>
        <w:tabs>
          <w:tab w:val="left" w:pos="4132"/>
        </w:tabs>
        <w:jc w:val="center"/>
      </w:pPr>
    </w:p>
    <w:p w:rsidR="00C245ED" w:rsidRPr="00D30E17" w:rsidRDefault="00720BD6">
      <w:pPr>
        <w:rPr>
          <w:b/>
          <w:sz w:val="28"/>
        </w:rPr>
      </w:pPr>
      <w:r w:rsidRPr="00720BD6">
        <w:br w:type="column"/>
      </w:r>
      <w:r w:rsidR="00C245ED" w:rsidRPr="00D30E17">
        <w:rPr>
          <w:b/>
          <w:sz w:val="28"/>
        </w:rPr>
        <w:lastRenderedPageBreak/>
        <w:t>Executive summary</w:t>
      </w:r>
    </w:p>
    <w:p w:rsidR="00C245ED" w:rsidRDefault="00090347">
      <w:r w:rsidRPr="00090347">
        <w:t xml:space="preserve">Communication in the office for a leader may be hampered by managing relationships and diversity. In today's highly varied globe, it is essential to comprehend the cultural distinctions among other cultures. Due to the fact that every nation and culture has a different view of equality, leadership, and communication, communication between these many cultures may be </w:t>
      </w:r>
      <w:r w:rsidR="006F5552" w:rsidRPr="00090347">
        <w:t>challenging. Because</w:t>
      </w:r>
      <w:r w:rsidRPr="00090347">
        <w:t xml:space="preserve"> culture encompasses so many aspects of what makes a person who they are, it is crucial to identify and appreciate these differences in order to have a more harmonious experience in the hospitality business. Culture is highly essential in any industry, including the hospitality sector. The study will concentrate on the USA and Japan, two nations that have certain similarities yet differ significantly when compared across the six charact</w:t>
      </w:r>
      <w:r>
        <w:t>eristics identified by Hofstede</w:t>
      </w:r>
      <w:r w:rsidR="00C245ED" w:rsidRPr="00C245ED">
        <w:t>.</w:t>
      </w:r>
    </w:p>
    <w:p w:rsidR="00E31ECA" w:rsidRPr="00D30E17" w:rsidRDefault="00C245ED">
      <w:pPr>
        <w:rPr>
          <w:b/>
          <w:sz w:val="28"/>
        </w:rPr>
      </w:pPr>
      <w:r>
        <w:br w:type="column"/>
      </w:r>
      <w:r w:rsidR="007E57AA" w:rsidRPr="00D30E17">
        <w:rPr>
          <w:b/>
          <w:sz w:val="28"/>
        </w:rPr>
        <w:lastRenderedPageBreak/>
        <w:t xml:space="preserve">Introduction </w:t>
      </w:r>
    </w:p>
    <w:p w:rsidR="00090347" w:rsidRDefault="00090347">
      <w:r w:rsidRPr="00090347">
        <w:t>An individual's leadership, work, and life styles may change depending on their place of origin</w:t>
      </w:r>
      <w:r w:rsidR="000635BD">
        <w:t xml:space="preserve"> (</w:t>
      </w:r>
      <w:proofErr w:type="spellStart"/>
      <w:r w:rsidR="000635BD">
        <w:t>Minkov</w:t>
      </w:r>
      <w:proofErr w:type="spellEnd"/>
      <w:r w:rsidR="000635BD">
        <w:t>, 2021)</w:t>
      </w:r>
      <w:r w:rsidRPr="00090347">
        <w:t>. Power distance, individualism, masculinity, uncertainty avoidance, long-term orientation, and indulgence are the six categories into which each country is broken down by Geert Hofstede (2001), a Dutch researcher who conducted a study of forty different nations to ascertain their habits. The report will demonstrate how each nation is giv</w:t>
      </w:r>
      <w:r>
        <w:t>en a score based on its behavio</w:t>
      </w:r>
      <w:r w:rsidRPr="00090347">
        <w:t>rs and culture.</w:t>
      </w:r>
    </w:p>
    <w:p w:rsidR="007E57AA" w:rsidRPr="009A065C" w:rsidRDefault="00C245ED">
      <w:pPr>
        <w:rPr>
          <w:b/>
          <w:sz w:val="28"/>
          <w:u w:val="single"/>
        </w:rPr>
      </w:pPr>
      <w:r w:rsidRPr="00D30E17">
        <w:rPr>
          <w:b/>
          <w:sz w:val="28"/>
        </w:rPr>
        <w:t>Country</w:t>
      </w:r>
      <w:r w:rsidR="009A065C">
        <w:rPr>
          <w:b/>
          <w:sz w:val="28"/>
        </w:rPr>
        <w:t xml:space="preserve"> A</w:t>
      </w:r>
    </w:p>
    <w:p w:rsidR="00C245ED" w:rsidRPr="00D30E17" w:rsidRDefault="00C245ED">
      <w:pPr>
        <w:rPr>
          <w:b/>
          <w:sz w:val="28"/>
        </w:rPr>
      </w:pPr>
      <w:r w:rsidRPr="00D30E17">
        <w:rPr>
          <w:b/>
          <w:sz w:val="28"/>
        </w:rPr>
        <w:t>United States of America USA</w:t>
      </w:r>
    </w:p>
    <w:p w:rsidR="00090347" w:rsidRDefault="00090347" w:rsidP="007E57AA">
      <w:r w:rsidRPr="00090347">
        <w:t>Cultural diversity is present in the United States. The majority of Americans are either first-generation immigrants or the offspring of immigrants from all over the world. For tourists from other countries, this diversity might be comfortable, but it can also make it challenging to distinguish between "typical American" cultural traditions. In principle, everyone should have an equal chance of success, despite the fact that there are significant economic, social, and cultural variations across the United States. Americans have a tendency to be quite casual, in part owing to their feeling of egalitarianism. Americans often get the impression of being rushed.</w:t>
      </w:r>
    </w:p>
    <w:p w:rsidR="00C245ED" w:rsidRPr="00D30E17" w:rsidRDefault="00335D6C" w:rsidP="007E57AA">
      <w:pPr>
        <w:rPr>
          <w:b/>
          <w:sz w:val="28"/>
        </w:rPr>
      </w:pPr>
      <w:r>
        <w:br w:type="column"/>
      </w:r>
      <w:r w:rsidR="00C245ED" w:rsidRPr="00D30E17">
        <w:rPr>
          <w:b/>
          <w:sz w:val="28"/>
        </w:rPr>
        <w:lastRenderedPageBreak/>
        <w:t>Hofstede Model to examine USA</w:t>
      </w:r>
    </w:p>
    <w:p w:rsidR="007F42C1" w:rsidRDefault="00335D6C" w:rsidP="007F42C1">
      <w:pPr>
        <w:keepNext/>
      </w:pPr>
      <w:r>
        <w:rPr>
          <w:noProof/>
        </w:rPr>
        <w:drawing>
          <wp:inline distT="0" distB="0" distL="0" distR="0">
            <wp:extent cx="5647268" cy="25603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6244" t="30464" r="30025" b="18139"/>
                    <a:stretch/>
                  </pic:blipFill>
                  <pic:spPr bwMode="auto">
                    <a:xfrm>
                      <a:off x="0" y="0"/>
                      <a:ext cx="5647268" cy="2560320"/>
                    </a:xfrm>
                    <a:prstGeom prst="rect">
                      <a:avLst/>
                    </a:prstGeom>
                    <a:ln>
                      <a:noFill/>
                    </a:ln>
                    <a:extLst>
                      <a:ext uri="{53640926-AAD7-44D8-BBD7-CCE9431645EC}">
                        <a14:shadowObscured xmlns:a14="http://schemas.microsoft.com/office/drawing/2010/main"/>
                      </a:ext>
                    </a:extLst>
                  </pic:spPr>
                </pic:pic>
              </a:graphicData>
            </a:graphic>
          </wp:inline>
        </w:drawing>
      </w:r>
    </w:p>
    <w:p w:rsidR="00335D6C" w:rsidRPr="007F42C1" w:rsidRDefault="007F42C1" w:rsidP="007F42C1">
      <w:pPr>
        <w:pStyle w:val="Caption"/>
        <w:jc w:val="center"/>
        <w:rPr>
          <w:color w:val="000000" w:themeColor="text1"/>
          <w:sz w:val="20"/>
        </w:rPr>
      </w:pPr>
      <w:r w:rsidRPr="007F42C1">
        <w:rPr>
          <w:color w:val="000000" w:themeColor="text1"/>
          <w:sz w:val="20"/>
        </w:rPr>
        <w:t xml:space="preserve">Figure </w:t>
      </w:r>
      <w:r w:rsidR="00B1238E" w:rsidRPr="007F42C1">
        <w:rPr>
          <w:color w:val="000000" w:themeColor="text1"/>
          <w:sz w:val="20"/>
        </w:rPr>
        <w:fldChar w:fldCharType="begin"/>
      </w:r>
      <w:r w:rsidRPr="007F42C1">
        <w:rPr>
          <w:color w:val="000000" w:themeColor="text1"/>
          <w:sz w:val="20"/>
        </w:rPr>
        <w:instrText xml:space="preserve"> SEQ Figure \* ARABIC </w:instrText>
      </w:r>
      <w:r w:rsidR="00B1238E" w:rsidRPr="007F42C1">
        <w:rPr>
          <w:color w:val="000000" w:themeColor="text1"/>
          <w:sz w:val="20"/>
        </w:rPr>
        <w:fldChar w:fldCharType="separate"/>
      </w:r>
      <w:r>
        <w:rPr>
          <w:noProof/>
          <w:color w:val="000000" w:themeColor="text1"/>
          <w:sz w:val="20"/>
        </w:rPr>
        <w:t>1</w:t>
      </w:r>
      <w:r w:rsidR="00B1238E" w:rsidRPr="007F42C1">
        <w:rPr>
          <w:color w:val="000000" w:themeColor="text1"/>
          <w:sz w:val="20"/>
        </w:rPr>
        <w:fldChar w:fldCharType="end"/>
      </w:r>
      <w:r w:rsidRPr="007F42C1">
        <w:rPr>
          <w:color w:val="000000" w:themeColor="text1"/>
          <w:sz w:val="20"/>
        </w:rPr>
        <w:t>: Hofstede cultural dimension, USA</w:t>
      </w:r>
    </w:p>
    <w:p w:rsidR="007F42C1" w:rsidRDefault="007F42C1" w:rsidP="007756D8">
      <w:pPr>
        <w:tabs>
          <w:tab w:val="left" w:pos="3694"/>
        </w:tabs>
      </w:pPr>
    </w:p>
    <w:p w:rsidR="0075484C" w:rsidRDefault="0075484C" w:rsidP="007756D8">
      <w:pPr>
        <w:tabs>
          <w:tab w:val="left" w:pos="3694"/>
        </w:tabs>
      </w:pPr>
      <w:r w:rsidRPr="0075484C">
        <w:t xml:space="preserve">The cultural motivators of many nations have been modeled using Geert Hofstede's categories that reference </w:t>
      </w:r>
      <w:r w:rsidRPr="00FB329E">
        <w:t>culture</w:t>
      </w:r>
      <w:r w:rsidR="00FB329E" w:rsidRPr="00FB329E">
        <w:t xml:space="preserve"> (</w:t>
      </w:r>
      <w:proofErr w:type="spellStart"/>
      <w:r w:rsidR="00FB329E" w:rsidRPr="00FB329E">
        <w:t>Escandon</w:t>
      </w:r>
      <w:proofErr w:type="spellEnd"/>
      <w:r w:rsidR="00FB329E" w:rsidRPr="00FB329E">
        <w:t>-Barbosa</w:t>
      </w:r>
      <w:r w:rsidR="00FB329E">
        <w:t>, 2022</w:t>
      </w:r>
      <w:r w:rsidR="00FB329E" w:rsidRPr="00FB329E">
        <w:t>)</w:t>
      </w:r>
      <w:r w:rsidRPr="00FB329E">
        <w:t>. Out of a possible 100 points, the United States received a score of 40 for individuality and power</w:t>
      </w:r>
      <w:r w:rsidRPr="0075484C">
        <w:t xml:space="preserve"> distance, 62 for masculinity, 46 for uncertainty avoidance, 26 for long-term orientation, and 98 for indulgence.</w:t>
      </w:r>
    </w:p>
    <w:p w:rsidR="00335D6C" w:rsidRPr="00D30E17" w:rsidRDefault="00335D6C" w:rsidP="007756D8">
      <w:pPr>
        <w:tabs>
          <w:tab w:val="left" w:pos="3694"/>
        </w:tabs>
        <w:rPr>
          <w:b/>
          <w:sz w:val="28"/>
        </w:rPr>
      </w:pPr>
      <w:r w:rsidRPr="00D30E17">
        <w:rPr>
          <w:b/>
          <w:sz w:val="28"/>
        </w:rPr>
        <w:t>Country B Japan</w:t>
      </w:r>
      <w:r w:rsidR="007756D8" w:rsidRPr="00D30E17">
        <w:rPr>
          <w:b/>
          <w:sz w:val="28"/>
        </w:rPr>
        <w:tab/>
      </w:r>
    </w:p>
    <w:p w:rsidR="0075484C" w:rsidRDefault="0075484C" w:rsidP="00335D6C">
      <w:r w:rsidRPr="0075484C">
        <w:t xml:space="preserve">Japan is a culturally rich nation, and the Japanese people at first look seem to be among the most racially and socially homogeneous people groupings in the whole globe. In addition to ethnic differences, there are also cultural differences across the areas, the majority of which have persisted for a very long period but are not immediately apparent to a foreign visitor. </w:t>
      </w:r>
      <w:r>
        <w:t>“</w:t>
      </w:r>
      <w:r w:rsidRPr="0075484C">
        <w:t xml:space="preserve">In accordance with Article 20 of the Japanese Constitution, minorities' religions including Christianity, Islam, Hinduism, and Sikhism are permitted to be </w:t>
      </w:r>
      <w:r>
        <w:t>practiced</w:t>
      </w:r>
      <w:r w:rsidRPr="0075484C">
        <w:t>.</w:t>
      </w:r>
      <w:r>
        <w:t>”</w:t>
      </w:r>
    </w:p>
    <w:p w:rsidR="007B2574" w:rsidRPr="00D30E17" w:rsidRDefault="007B2574" w:rsidP="00335D6C">
      <w:pPr>
        <w:rPr>
          <w:b/>
          <w:sz w:val="28"/>
        </w:rPr>
      </w:pPr>
      <w:r w:rsidRPr="00D30E17">
        <w:rPr>
          <w:b/>
          <w:sz w:val="28"/>
        </w:rPr>
        <w:lastRenderedPageBreak/>
        <w:t>Hofstede Model to Examine Japan</w:t>
      </w:r>
    </w:p>
    <w:p w:rsidR="007F42C1" w:rsidRDefault="007B2574" w:rsidP="007F42C1">
      <w:pPr>
        <w:keepNext/>
        <w:jc w:val="center"/>
      </w:pPr>
      <w:r>
        <w:rPr>
          <w:noProof/>
        </w:rPr>
        <w:drawing>
          <wp:inline distT="0" distB="0" distL="0" distR="0">
            <wp:extent cx="3852749" cy="2286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6692" t="32529" r="35849" b="17381"/>
                    <a:stretch/>
                  </pic:blipFill>
                  <pic:spPr bwMode="auto">
                    <a:xfrm>
                      <a:off x="0" y="0"/>
                      <a:ext cx="3852749" cy="2286000"/>
                    </a:xfrm>
                    <a:prstGeom prst="rect">
                      <a:avLst/>
                    </a:prstGeom>
                    <a:ln>
                      <a:noFill/>
                    </a:ln>
                    <a:extLst>
                      <a:ext uri="{53640926-AAD7-44D8-BBD7-CCE9431645EC}">
                        <a14:shadowObscured xmlns:a14="http://schemas.microsoft.com/office/drawing/2010/main"/>
                      </a:ext>
                    </a:extLst>
                  </pic:spPr>
                </pic:pic>
              </a:graphicData>
            </a:graphic>
          </wp:inline>
        </w:drawing>
      </w:r>
    </w:p>
    <w:p w:rsidR="007B2574" w:rsidRPr="007F42C1" w:rsidRDefault="007F42C1" w:rsidP="007F42C1">
      <w:pPr>
        <w:pStyle w:val="Caption"/>
        <w:jc w:val="center"/>
        <w:rPr>
          <w:color w:val="000000" w:themeColor="text1"/>
          <w:sz w:val="20"/>
        </w:rPr>
      </w:pPr>
      <w:r w:rsidRPr="007F42C1">
        <w:rPr>
          <w:color w:val="000000" w:themeColor="text1"/>
          <w:sz w:val="20"/>
        </w:rPr>
        <w:t xml:space="preserve">Figure </w:t>
      </w:r>
      <w:r w:rsidR="00B1238E" w:rsidRPr="007F42C1">
        <w:rPr>
          <w:color w:val="000000" w:themeColor="text1"/>
          <w:sz w:val="20"/>
        </w:rPr>
        <w:fldChar w:fldCharType="begin"/>
      </w:r>
      <w:r w:rsidRPr="007F42C1">
        <w:rPr>
          <w:color w:val="000000" w:themeColor="text1"/>
          <w:sz w:val="20"/>
        </w:rPr>
        <w:instrText xml:space="preserve"> SEQ Figure \* ARABIC </w:instrText>
      </w:r>
      <w:r w:rsidR="00B1238E" w:rsidRPr="007F42C1">
        <w:rPr>
          <w:color w:val="000000" w:themeColor="text1"/>
          <w:sz w:val="20"/>
        </w:rPr>
        <w:fldChar w:fldCharType="separate"/>
      </w:r>
      <w:r w:rsidRPr="007F42C1">
        <w:rPr>
          <w:noProof/>
          <w:color w:val="000000" w:themeColor="text1"/>
          <w:sz w:val="20"/>
        </w:rPr>
        <w:t>2</w:t>
      </w:r>
      <w:r w:rsidR="00B1238E" w:rsidRPr="007F42C1">
        <w:rPr>
          <w:color w:val="000000" w:themeColor="text1"/>
          <w:sz w:val="20"/>
        </w:rPr>
        <w:fldChar w:fldCharType="end"/>
      </w:r>
      <w:r w:rsidRPr="007F42C1">
        <w:rPr>
          <w:color w:val="000000" w:themeColor="text1"/>
          <w:sz w:val="20"/>
        </w:rPr>
        <w:t>: Hofstede cultural dimension, Japan</w:t>
      </w:r>
    </w:p>
    <w:p w:rsidR="00335D6C" w:rsidRDefault="00335D6C" w:rsidP="007E57AA"/>
    <w:p w:rsidR="007B2574" w:rsidRDefault="007B2574" w:rsidP="007B2574">
      <w:r>
        <w:t xml:space="preserve">Japan scored out of 100, 54 in Power distance, </w:t>
      </w:r>
      <w:r w:rsidR="007756D8">
        <w:t>46</w:t>
      </w:r>
      <w:r w:rsidRPr="007E57AA">
        <w:t>in</w:t>
      </w:r>
      <w:r>
        <w:t xml:space="preserve"> individualism, 95 in masculinity, 92</w:t>
      </w:r>
      <w:r w:rsidRPr="007E57AA">
        <w:t xml:space="preserve"> in uncertainty avoidance, </w:t>
      </w:r>
      <w:r>
        <w:t>88</w:t>
      </w:r>
      <w:r w:rsidRPr="007E57AA">
        <w:t xml:space="preserve"> in long-</w:t>
      </w:r>
      <w:proofErr w:type="spellStart"/>
      <w:r w:rsidRPr="007E57AA">
        <w:t>termorientation</w:t>
      </w:r>
      <w:r w:rsidR="007756D8">
        <w:t>,and</w:t>
      </w:r>
      <w:proofErr w:type="spellEnd"/>
      <w:r w:rsidR="007756D8">
        <w:t>, 42</w:t>
      </w:r>
      <w:r>
        <w:t xml:space="preserve"> in indulgence</w:t>
      </w:r>
      <w:r w:rsidRPr="007E57AA">
        <w:t xml:space="preserve">. </w:t>
      </w:r>
    </w:p>
    <w:p w:rsidR="0075484C" w:rsidRDefault="0075484C">
      <w:r w:rsidRPr="0075484C">
        <w:t xml:space="preserve">The level of acceptance of the disparity in power between higher and lower ranked persons in your society is known as the power distance. With numerous 54, Japan has </w:t>
      </w:r>
      <w:r w:rsidR="000635BD" w:rsidRPr="0075484C">
        <w:t>middle</w:t>
      </w:r>
      <w:r w:rsidRPr="0075484C">
        <w:t xml:space="preserve"> to high ranking. As a result, Japanese workers are more inclined to follow their managers' instructions and refrain from challenging them. The US received a score of 40. Power distance is the one thing that Japan and the US have in common. Both in America and Japan, there are many of people who obey their superiors and respect them. This is the sole aspect of our cultures that we share in common with theirs.</w:t>
      </w:r>
    </w:p>
    <w:p w:rsidR="007B2574" w:rsidRPr="00D30E17" w:rsidRDefault="007756D8">
      <w:pPr>
        <w:rPr>
          <w:b/>
          <w:sz w:val="28"/>
        </w:rPr>
      </w:pPr>
      <w:r w:rsidRPr="00D30E17">
        <w:rPr>
          <w:b/>
          <w:sz w:val="28"/>
        </w:rPr>
        <w:t>Uncertainty</w:t>
      </w:r>
      <w:r w:rsidR="007B2574" w:rsidRPr="00D30E17">
        <w:rPr>
          <w:b/>
          <w:sz w:val="28"/>
        </w:rPr>
        <w:t xml:space="preserve"> Avoidance:</w:t>
      </w:r>
    </w:p>
    <w:p w:rsidR="0075484C" w:rsidRPr="00FB329E" w:rsidRDefault="0075484C">
      <w:r w:rsidRPr="0075484C">
        <w:t xml:space="preserve">In Japanese culture, change is questioned and not given much respect. Americans are accustomed to change and undergo frequent change, but the United States scored 46, which is the exact reverse. People's job and personal lives are continuously changing, which keeps them on their toes and distinguishes one person from the </w:t>
      </w:r>
      <w:r w:rsidRPr="00FB329E">
        <w:t>next</w:t>
      </w:r>
      <w:r w:rsidR="00FB329E" w:rsidRPr="00FB329E">
        <w:t xml:space="preserve"> (Huang, 2019)</w:t>
      </w:r>
      <w:r w:rsidRPr="00FB329E">
        <w:t>.</w:t>
      </w:r>
    </w:p>
    <w:p w:rsidR="007B2574" w:rsidRPr="00D30E17" w:rsidRDefault="007B2574">
      <w:pPr>
        <w:rPr>
          <w:b/>
          <w:sz w:val="28"/>
        </w:rPr>
      </w:pPr>
      <w:r w:rsidRPr="00D30E17">
        <w:rPr>
          <w:b/>
          <w:sz w:val="28"/>
        </w:rPr>
        <w:t>Individualism</w:t>
      </w:r>
    </w:p>
    <w:p w:rsidR="0075484C" w:rsidRDefault="0075484C">
      <w:r w:rsidRPr="0075484C">
        <w:t>The degree of individuality that a society maintains among its members, which is another way of saying that people are distinct, is the next dimension. Individualist societies are ones where individuals exclusively think about themselves and their family. With a score of 91, the United States receives the highest ranking among all nations. Japan only scored 46 out of 100 persons, whereas Americans place a high priority on independence.</w:t>
      </w:r>
    </w:p>
    <w:p w:rsidR="007B2574" w:rsidRPr="00D30E17" w:rsidRDefault="007B2574">
      <w:pPr>
        <w:rPr>
          <w:b/>
          <w:sz w:val="28"/>
        </w:rPr>
      </w:pPr>
      <w:r w:rsidRPr="00D30E17">
        <w:rPr>
          <w:b/>
          <w:sz w:val="28"/>
        </w:rPr>
        <w:t>Masculinity</w:t>
      </w:r>
    </w:p>
    <w:p w:rsidR="0075484C" w:rsidRDefault="0075484C">
      <w:r w:rsidRPr="0075484C">
        <w:t xml:space="preserve">The component of masculinity predicts that success, accomplishment, and competitiveness will be the driving forces in society. This is a habit that develops in childhood and lasts into adulthood. A low score in this area indicates that quality of life and compassion for others are the prominent societal ideals. Having a high quality of life is </w:t>
      </w:r>
      <w:r w:rsidRPr="00FB329E">
        <w:t xml:space="preserve">a measure of success in a feminine culture, and standing out from the crowd is not </w:t>
      </w:r>
      <w:proofErr w:type="spellStart"/>
      <w:r w:rsidRPr="00FB329E">
        <w:t>admired.</w:t>
      </w:r>
      <w:r w:rsidRPr="0075484C">
        <w:t>In</w:t>
      </w:r>
      <w:proofErr w:type="spellEnd"/>
      <w:r w:rsidRPr="0075484C">
        <w:t xml:space="preserve"> terms of masculinity, Japan scored 95 wh</w:t>
      </w:r>
      <w:r>
        <w:t>ile the United States earned 62</w:t>
      </w:r>
      <w:r w:rsidR="007E57AA" w:rsidRPr="007E57AA">
        <w:t xml:space="preserve">. </w:t>
      </w:r>
      <w:r w:rsidRPr="0075484C">
        <w:t>62 is a high figure for the US, but given the way Americans go about their daily lives, this is to be anticipated. The "I can do mentality" and "let's get it done attitude" are prevalent among Americans, thus that would suit with our culture. Japan has a larger percentage than we do because people there are more driven by their occupations and depend on them. Japan has such a large populat</w:t>
      </w:r>
      <w:r>
        <w:t>ion that its citizens must labo</w:t>
      </w:r>
      <w:r w:rsidRPr="0075484C">
        <w:t>r long hours and create goods to maintain their employment, making it a manly nation</w:t>
      </w:r>
      <w:r w:rsidR="00E92094">
        <w:t xml:space="preserve"> </w:t>
      </w:r>
      <w:r w:rsidR="00FB329E" w:rsidRPr="00FB329E">
        <w:t>(</w:t>
      </w:r>
      <w:proofErr w:type="spellStart"/>
      <w:r w:rsidR="00FB329E" w:rsidRPr="00FB329E">
        <w:t>Satam</w:t>
      </w:r>
      <w:proofErr w:type="spellEnd"/>
      <w:r w:rsidR="00FB329E" w:rsidRPr="00FB329E">
        <w:t>, 2019)</w:t>
      </w:r>
      <w:r w:rsidRPr="0075484C">
        <w:t>.</w:t>
      </w:r>
    </w:p>
    <w:p w:rsidR="00E92094" w:rsidRDefault="00E92094"/>
    <w:p w:rsidR="007B2574" w:rsidRPr="00D30E17" w:rsidRDefault="007B2574">
      <w:pPr>
        <w:rPr>
          <w:b/>
          <w:sz w:val="28"/>
        </w:rPr>
      </w:pPr>
      <w:r w:rsidRPr="00D30E17">
        <w:rPr>
          <w:b/>
          <w:sz w:val="28"/>
        </w:rPr>
        <w:t>Long term orientation</w:t>
      </w:r>
    </w:p>
    <w:p w:rsidR="0075484C" w:rsidRDefault="0075484C">
      <w:r w:rsidRPr="0075484C">
        <w:t>Moving on to long-term orientation, which is how every community must preserve some linkages to its history while addressing issues of the present and the future, civilizations place a varied emphasis on these two existential aspirations. Japan received an 88, while the United States received an extremely low score of 26. Due to Americans' propensity to research new information and confirm its veracity, this is taken into account</w:t>
      </w:r>
      <w:r w:rsidR="000635BD">
        <w:t xml:space="preserve"> (</w:t>
      </w:r>
      <w:proofErr w:type="spellStart"/>
      <w:r w:rsidR="000635BD">
        <w:t>Minkov</w:t>
      </w:r>
      <w:proofErr w:type="spellEnd"/>
      <w:r w:rsidR="000635BD">
        <w:t>, 2021)</w:t>
      </w:r>
      <w:r w:rsidRPr="0075484C">
        <w:t>. The Japanese, on the other hand, consider their life to be a relatively brief period in the great history of humanity and hold the view that all one can do is their best in the present.</w:t>
      </w:r>
    </w:p>
    <w:p w:rsidR="007B2574" w:rsidRPr="00D30E17" w:rsidRDefault="007B2574">
      <w:pPr>
        <w:rPr>
          <w:b/>
          <w:sz w:val="28"/>
        </w:rPr>
      </w:pPr>
      <w:r w:rsidRPr="00D30E17">
        <w:rPr>
          <w:b/>
          <w:sz w:val="28"/>
        </w:rPr>
        <w:t>Indulgence:</w:t>
      </w:r>
    </w:p>
    <w:p w:rsidR="0075484C" w:rsidRDefault="0075484C">
      <w:r w:rsidRPr="0075484C">
        <w:t xml:space="preserve">Finally, Japan scored 42 while the United States received a score of 68. This dimension defines indulgence as the degree to which people attempt to restrain their urges and wants. The low score of 42 for Japan indicates that their culture has a propensity for cynicism and pessimism. People enjoy working as </w:t>
      </w:r>
      <w:r w:rsidRPr="00FB329E">
        <w:t>long as they have downtime, which is why the two nations I selected are so dissimilar</w:t>
      </w:r>
      <w:r w:rsidR="00FB329E" w:rsidRPr="00FB329E">
        <w:t xml:space="preserve"> (Heydari¸2021)</w:t>
      </w:r>
      <w:r w:rsidRPr="00FB329E">
        <w:t>.</w:t>
      </w:r>
    </w:p>
    <w:p w:rsidR="00DA54B8" w:rsidRPr="00D30E17" w:rsidRDefault="00DA54B8">
      <w:pPr>
        <w:rPr>
          <w:b/>
          <w:sz w:val="28"/>
        </w:rPr>
      </w:pPr>
      <w:r w:rsidRPr="00D30E17">
        <w:rPr>
          <w:b/>
          <w:sz w:val="28"/>
        </w:rPr>
        <w:t>Do and Don’ts</w:t>
      </w:r>
    </w:p>
    <w:p w:rsidR="00DA54B8" w:rsidRPr="00D30E17" w:rsidRDefault="00DA54B8">
      <w:pPr>
        <w:rPr>
          <w:b/>
          <w:sz w:val="28"/>
        </w:rPr>
      </w:pPr>
      <w:r w:rsidRPr="00D30E17">
        <w:rPr>
          <w:b/>
          <w:sz w:val="28"/>
        </w:rPr>
        <w:t>Do:</w:t>
      </w:r>
    </w:p>
    <w:p w:rsidR="0075484C" w:rsidRDefault="0075484C">
      <w:r w:rsidRPr="0075484C">
        <w:t>Appreciate cultural differences; learn about them to have a better understanding of the nation; and keep in mind that whereas American societies like to work hard and play hard, Japanese society prefers to work hard all the time. People like treating themselves to the newest technologies and recreational pursuits.</w:t>
      </w:r>
    </w:p>
    <w:p w:rsidR="0075484C" w:rsidRPr="00D30E17" w:rsidRDefault="00DA54B8" w:rsidP="0075484C">
      <w:pPr>
        <w:rPr>
          <w:b/>
          <w:sz w:val="28"/>
        </w:rPr>
      </w:pPr>
      <w:r w:rsidRPr="00D30E17">
        <w:rPr>
          <w:b/>
          <w:sz w:val="28"/>
        </w:rPr>
        <w:t>Don’t:</w:t>
      </w:r>
    </w:p>
    <w:p w:rsidR="00DA54B8" w:rsidRDefault="0075484C" w:rsidP="0075484C">
      <w:r w:rsidRPr="0075484C">
        <w:t>Never make the assumption that one culture is better to another; stop using stereotypes; and refrain from imposing cultural standards.</w:t>
      </w:r>
    </w:p>
    <w:p w:rsidR="00DA54B8" w:rsidRPr="00D30E17" w:rsidRDefault="00DA54B8">
      <w:pPr>
        <w:rPr>
          <w:b/>
          <w:sz w:val="28"/>
        </w:rPr>
      </w:pPr>
      <w:r w:rsidRPr="00D30E17">
        <w:rPr>
          <w:b/>
          <w:sz w:val="28"/>
        </w:rPr>
        <w:t>Conclusion</w:t>
      </w:r>
    </w:p>
    <w:p w:rsidR="007F42C1" w:rsidRDefault="0075484C">
      <w:r w:rsidRPr="0075484C">
        <w:t>The values, attitudes, and actions of individuals and groups are greatly influenced by culture. Everything that we do is affected by it, including how we connect with others and how we view the world.</w:t>
      </w:r>
    </w:p>
    <w:p w:rsidR="00DA54B8" w:rsidRPr="00D30E17" w:rsidRDefault="007F42C1">
      <w:pPr>
        <w:rPr>
          <w:b/>
          <w:sz w:val="28"/>
        </w:rPr>
      </w:pPr>
      <w:r>
        <w:br w:type="column"/>
      </w:r>
      <w:r w:rsidRPr="00D30E17">
        <w:rPr>
          <w:b/>
          <w:sz w:val="28"/>
        </w:rPr>
        <w:t>References</w:t>
      </w:r>
    </w:p>
    <w:p w:rsidR="000635BD" w:rsidRPr="000635BD" w:rsidRDefault="000635BD">
      <w:pPr>
        <w:rPr>
          <w:rFonts w:cs="Times New Roman"/>
          <w:color w:val="222222"/>
          <w:szCs w:val="20"/>
          <w:shd w:val="clear" w:color="auto" w:fill="FFFFFF"/>
        </w:rPr>
      </w:pPr>
      <w:proofErr w:type="spellStart"/>
      <w:r w:rsidRPr="000635BD">
        <w:rPr>
          <w:rFonts w:cs="Times New Roman"/>
          <w:color w:val="222222"/>
          <w:szCs w:val="20"/>
          <w:shd w:val="clear" w:color="auto" w:fill="FFFFFF"/>
        </w:rPr>
        <w:t>Escandon</w:t>
      </w:r>
      <w:proofErr w:type="spellEnd"/>
      <w:r w:rsidRPr="000635BD">
        <w:rPr>
          <w:rFonts w:cs="Times New Roman"/>
          <w:color w:val="222222"/>
          <w:szCs w:val="20"/>
          <w:shd w:val="clear" w:color="auto" w:fill="FFFFFF"/>
        </w:rPr>
        <w:t>-Barbosa, D., Ramirez</w:t>
      </w:r>
      <w:r w:rsidR="00E92094">
        <w:rPr>
          <w:rFonts w:cs="Times New Roman"/>
          <w:color w:val="222222"/>
          <w:szCs w:val="20"/>
          <w:shd w:val="clear" w:color="auto" w:fill="FFFFFF"/>
        </w:rPr>
        <w:t>, A. and Salas-</w:t>
      </w:r>
      <w:proofErr w:type="spellStart"/>
      <w:r w:rsidR="00E92094">
        <w:rPr>
          <w:rFonts w:cs="Times New Roman"/>
          <w:color w:val="222222"/>
          <w:szCs w:val="20"/>
          <w:shd w:val="clear" w:color="auto" w:fill="FFFFFF"/>
        </w:rPr>
        <w:t>Paramo</w:t>
      </w:r>
      <w:proofErr w:type="spellEnd"/>
      <w:r w:rsidR="00E92094">
        <w:rPr>
          <w:rFonts w:cs="Times New Roman"/>
          <w:color w:val="222222"/>
          <w:szCs w:val="20"/>
          <w:shd w:val="clear" w:color="auto" w:fill="FFFFFF"/>
        </w:rPr>
        <w:t>, J., 2022</w:t>
      </w:r>
      <w:r w:rsidRPr="000635BD">
        <w:rPr>
          <w:rFonts w:cs="Times New Roman"/>
          <w:color w:val="222222"/>
          <w:szCs w:val="20"/>
          <w:shd w:val="clear" w:color="auto" w:fill="FFFFFF"/>
        </w:rPr>
        <w:t xml:space="preserve"> </w:t>
      </w:r>
      <w:r w:rsidRPr="00E92094">
        <w:rPr>
          <w:rFonts w:cs="Times New Roman"/>
          <w:i/>
          <w:color w:val="222222"/>
          <w:szCs w:val="20"/>
          <w:shd w:val="clear" w:color="auto" w:fill="FFFFFF"/>
        </w:rPr>
        <w:t>The Effect of Cultural Orientations on Country Innovation Performance: Hofstede Cultural Dimensions Revisited?</w:t>
      </w:r>
      <w:r w:rsidRPr="000635BD">
        <w:rPr>
          <w:rFonts w:cs="Times New Roman"/>
          <w:color w:val="222222"/>
          <w:szCs w:val="20"/>
          <w:shd w:val="clear" w:color="auto" w:fill="FFFFFF"/>
        </w:rPr>
        <w:t> </w:t>
      </w:r>
      <w:r w:rsidRPr="00E92094">
        <w:rPr>
          <w:rFonts w:cs="Times New Roman"/>
          <w:iCs/>
          <w:color w:val="222222"/>
          <w:szCs w:val="20"/>
          <w:shd w:val="clear" w:color="auto" w:fill="FFFFFF"/>
        </w:rPr>
        <w:t>Sustainability</w:t>
      </w:r>
      <w:r w:rsidRPr="00E92094">
        <w:rPr>
          <w:rFonts w:cs="Times New Roman"/>
          <w:color w:val="222222"/>
          <w:szCs w:val="20"/>
          <w:shd w:val="clear" w:color="auto" w:fill="FFFFFF"/>
        </w:rPr>
        <w:t>, </w:t>
      </w:r>
      <w:r w:rsidRPr="00E92094">
        <w:rPr>
          <w:rFonts w:cs="Times New Roman"/>
          <w:iCs/>
          <w:color w:val="222222"/>
          <w:szCs w:val="20"/>
          <w:shd w:val="clear" w:color="auto" w:fill="FFFFFF"/>
        </w:rPr>
        <w:t>14</w:t>
      </w:r>
      <w:r w:rsidRPr="00E92094">
        <w:rPr>
          <w:rFonts w:cs="Times New Roman"/>
          <w:color w:val="222222"/>
          <w:szCs w:val="20"/>
          <w:shd w:val="clear" w:color="auto" w:fill="FFFFFF"/>
        </w:rPr>
        <w:t>(10), p.5851.</w:t>
      </w:r>
    </w:p>
    <w:p w:rsidR="000635BD" w:rsidRPr="00E92094" w:rsidRDefault="000635BD">
      <w:pPr>
        <w:rPr>
          <w:rFonts w:cs="Times New Roman"/>
          <w:color w:val="222222"/>
          <w:szCs w:val="20"/>
          <w:shd w:val="clear" w:color="auto" w:fill="FFFFFF"/>
        </w:rPr>
      </w:pPr>
      <w:proofErr w:type="spellStart"/>
      <w:r w:rsidRPr="000635BD">
        <w:rPr>
          <w:rFonts w:cs="Times New Roman"/>
          <w:color w:val="222222"/>
          <w:szCs w:val="20"/>
          <w:shd w:val="clear" w:color="auto" w:fill="FFFFFF"/>
        </w:rPr>
        <w:t>Heydari</w:t>
      </w:r>
      <w:proofErr w:type="spellEnd"/>
      <w:r w:rsidRPr="000635BD">
        <w:rPr>
          <w:rFonts w:cs="Times New Roman"/>
          <w:color w:val="222222"/>
          <w:szCs w:val="20"/>
          <w:shd w:val="clear" w:color="auto" w:fill="FFFFFF"/>
        </w:rPr>
        <w:t xml:space="preserve">, A., </w:t>
      </w:r>
      <w:proofErr w:type="spellStart"/>
      <w:r w:rsidRPr="000635BD">
        <w:rPr>
          <w:rFonts w:cs="Times New Roman"/>
          <w:color w:val="222222"/>
          <w:szCs w:val="20"/>
          <w:shd w:val="clear" w:color="auto" w:fill="FFFFFF"/>
        </w:rPr>
        <w:t>Laroche</w:t>
      </w:r>
      <w:proofErr w:type="spellEnd"/>
      <w:r w:rsidRPr="000635BD">
        <w:rPr>
          <w:rFonts w:cs="Times New Roman"/>
          <w:color w:val="222222"/>
          <w:szCs w:val="20"/>
          <w:shd w:val="clear" w:color="auto" w:fill="FFFFFF"/>
        </w:rPr>
        <w:t>, M., Pau</w:t>
      </w:r>
      <w:r w:rsidR="00E92094">
        <w:rPr>
          <w:rFonts w:cs="Times New Roman"/>
          <w:color w:val="222222"/>
          <w:szCs w:val="20"/>
          <w:shd w:val="clear" w:color="auto" w:fill="FFFFFF"/>
        </w:rPr>
        <w:t>lin, M. and Richard, M.O., 2021</w:t>
      </w:r>
      <w:r w:rsidRPr="000635BD">
        <w:rPr>
          <w:rFonts w:cs="Times New Roman"/>
          <w:color w:val="222222"/>
          <w:szCs w:val="20"/>
          <w:shd w:val="clear" w:color="auto" w:fill="FFFFFF"/>
        </w:rPr>
        <w:t xml:space="preserve"> </w:t>
      </w:r>
      <w:r w:rsidRPr="00E92094">
        <w:rPr>
          <w:rFonts w:cs="Times New Roman"/>
          <w:i/>
          <w:color w:val="222222"/>
          <w:szCs w:val="20"/>
          <w:shd w:val="clear" w:color="auto" w:fill="FFFFFF"/>
        </w:rPr>
        <w:t>Hofstede's individual-level indulgence dimension: Scale development and validation.</w:t>
      </w:r>
      <w:r w:rsidRPr="000635BD">
        <w:rPr>
          <w:rFonts w:cs="Times New Roman"/>
          <w:color w:val="222222"/>
          <w:szCs w:val="20"/>
          <w:shd w:val="clear" w:color="auto" w:fill="FFFFFF"/>
        </w:rPr>
        <w:t> </w:t>
      </w:r>
      <w:r w:rsidRPr="00E92094">
        <w:rPr>
          <w:rFonts w:cs="Times New Roman"/>
          <w:iCs/>
          <w:color w:val="222222"/>
          <w:szCs w:val="20"/>
          <w:shd w:val="clear" w:color="auto" w:fill="FFFFFF"/>
        </w:rPr>
        <w:t>Journal of Retailing and Consumer Services</w:t>
      </w:r>
      <w:r w:rsidRPr="00E92094">
        <w:rPr>
          <w:rFonts w:cs="Times New Roman"/>
          <w:color w:val="222222"/>
          <w:szCs w:val="20"/>
          <w:shd w:val="clear" w:color="auto" w:fill="FFFFFF"/>
        </w:rPr>
        <w:t>, </w:t>
      </w:r>
      <w:r w:rsidRPr="00E92094">
        <w:rPr>
          <w:rFonts w:cs="Times New Roman"/>
          <w:iCs/>
          <w:color w:val="222222"/>
          <w:szCs w:val="20"/>
          <w:shd w:val="clear" w:color="auto" w:fill="FFFFFF"/>
        </w:rPr>
        <w:t>62</w:t>
      </w:r>
      <w:r w:rsidRPr="00E92094">
        <w:rPr>
          <w:rFonts w:cs="Times New Roman"/>
          <w:color w:val="222222"/>
          <w:szCs w:val="20"/>
          <w:shd w:val="clear" w:color="auto" w:fill="FFFFFF"/>
        </w:rPr>
        <w:t>, p.102640.</w:t>
      </w:r>
    </w:p>
    <w:p w:rsidR="000635BD" w:rsidRPr="00E92094" w:rsidRDefault="000635BD">
      <w:pPr>
        <w:rPr>
          <w:rFonts w:cs="Times New Roman"/>
          <w:color w:val="222222"/>
          <w:szCs w:val="20"/>
          <w:shd w:val="clear" w:color="auto" w:fill="FFFFFF"/>
        </w:rPr>
      </w:pPr>
      <w:r w:rsidRPr="000635BD">
        <w:rPr>
          <w:rFonts w:cs="Times New Roman"/>
          <w:color w:val="222222"/>
          <w:szCs w:val="20"/>
          <w:shd w:val="clear" w:color="auto" w:fill="FFFFFF"/>
        </w:rPr>
        <w:t>H</w:t>
      </w:r>
      <w:r w:rsidR="00E92094">
        <w:rPr>
          <w:rFonts w:cs="Times New Roman"/>
          <w:color w:val="222222"/>
          <w:szCs w:val="20"/>
          <w:shd w:val="clear" w:color="auto" w:fill="FFFFFF"/>
        </w:rPr>
        <w:t xml:space="preserve">uang, S.S. and </w:t>
      </w:r>
      <w:proofErr w:type="spellStart"/>
      <w:r w:rsidR="00E92094">
        <w:rPr>
          <w:rFonts w:cs="Times New Roman"/>
          <w:color w:val="222222"/>
          <w:szCs w:val="20"/>
          <w:shd w:val="clear" w:color="auto" w:fill="FFFFFF"/>
        </w:rPr>
        <w:t>Crotts</w:t>
      </w:r>
      <w:proofErr w:type="spellEnd"/>
      <w:r w:rsidR="00E92094">
        <w:rPr>
          <w:rFonts w:cs="Times New Roman"/>
          <w:color w:val="222222"/>
          <w:szCs w:val="20"/>
          <w:shd w:val="clear" w:color="auto" w:fill="FFFFFF"/>
        </w:rPr>
        <w:t>, J., 2019</w:t>
      </w:r>
      <w:r w:rsidRPr="000635BD">
        <w:rPr>
          <w:rFonts w:cs="Times New Roman"/>
          <w:color w:val="222222"/>
          <w:szCs w:val="20"/>
          <w:shd w:val="clear" w:color="auto" w:fill="FFFFFF"/>
        </w:rPr>
        <w:t xml:space="preserve"> </w:t>
      </w:r>
      <w:r w:rsidRPr="00E92094">
        <w:rPr>
          <w:rFonts w:cs="Times New Roman"/>
          <w:i/>
          <w:color w:val="222222"/>
          <w:szCs w:val="20"/>
          <w:shd w:val="clear" w:color="auto" w:fill="FFFFFF"/>
        </w:rPr>
        <w:t>Relationships between Hofstede's cultural dimensions and tourist satisfaction: A cross-country cross-sample examination.</w:t>
      </w:r>
      <w:r w:rsidRPr="000635BD">
        <w:rPr>
          <w:rFonts w:cs="Times New Roman"/>
          <w:color w:val="222222"/>
          <w:szCs w:val="20"/>
          <w:shd w:val="clear" w:color="auto" w:fill="FFFFFF"/>
        </w:rPr>
        <w:t> </w:t>
      </w:r>
      <w:r w:rsidRPr="00E92094">
        <w:rPr>
          <w:rFonts w:cs="Times New Roman"/>
          <w:iCs/>
          <w:color w:val="222222"/>
          <w:szCs w:val="20"/>
          <w:shd w:val="clear" w:color="auto" w:fill="FFFFFF"/>
        </w:rPr>
        <w:t>Tourism management</w:t>
      </w:r>
      <w:r w:rsidRPr="00E92094">
        <w:rPr>
          <w:rFonts w:cs="Times New Roman"/>
          <w:color w:val="222222"/>
          <w:szCs w:val="20"/>
          <w:shd w:val="clear" w:color="auto" w:fill="FFFFFF"/>
        </w:rPr>
        <w:t>, </w:t>
      </w:r>
      <w:r w:rsidRPr="00E92094">
        <w:rPr>
          <w:rFonts w:cs="Times New Roman"/>
          <w:iCs/>
          <w:color w:val="222222"/>
          <w:szCs w:val="20"/>
          <w:shd w:val="clear" w:color="auto" w:fill="FFFFFF"/>
        </w:rPr>
        <w:t>72</w:t>
      </w:r>
      <w:r w:rsidRPr="00E92094">
        <w:rPr>
          <w:rFonts w:cs="Times New Roman"/>
          <w:color w:val="222222"/>
          <w:szCs w:val="20"/>
          <w:shd w:val="clear" w:color="auto" w:fill="FFFFFF"/>
        </w:rPr>
        <w:t>, pp.232-241.</w:t>
      </w:r>
    </w:p>
    <w:p w:rsidR="000635BD" w:rsidRPr="00E92094" w:rsidRDefault="00E92094">
      <w:pPr>
        <w:rPr>
          <w:rFonts w:cs="Times New Roman"/>
          <w:sz w:val="32"/>
        </w:rPr>
      </w:pPr>
      <w:proofErr w:type="spellStart"/>
      <w:r>
        <w:rPr>
          <w:rFonts w:cs="Times New Roman"/>
          <w:color w:val="222222"/>
          <w:szCs w:val="20"/>
          <w:shd w:val="clear" w:color="auto" w:fill="FFFFFF"/>
        </w:rPr>
        <w:t>Minkov</w:t>
      </w:r>
      <w:proofErr w:type="spellEnd"/>
      <w:r>
        <w:rPr>
          <w:rFonts w:cs="Times New Roman"/>
          <w:color w:val="222222"/>
          <w:szCs w:val="20"/>
          <w:shd w:val="clear" w:color="auto" w:fill="FFFFFF"/>
        </w:rPr>
        <w:t xml:space="preserve">, M. and </w:t>
      </w:r>
      <w:proofErr w:type="spellStart"/>
      <w:r>
        <w:rPr>
          <w:rFonts w:cs="Times New Roman"/>
          <w:color w:val="222222"/>
          <w:szCs w:val="20"/>
          <w:shd w:val="clear" w:color="auto" w:fill="FFFFFF"/>
        </w:rPr>
        <w:t>Kaasa</w:t>
      </w:r>
      <w:proofErr w:type="spellEnd"/>
      <w:r>
        <w:rPr>
          <w:rFonts w:cs="Times New Roman"/>
          <w:color w:val="222222"/>
          <w:szCs w:val="20"/>
          <w:shd w:val="clear" w:color="auto" w:fill="FFFFFF"/>
        </w:rPr>
        <w:t>, A., 2021</w:t>
      </w:r>
      <w:r w:rsidR="000635BD" w:rsidRPr="000635BD">
        <w:rPr>
          <w:rFonts w:cs="Times New Roman"/>
          <w:color w:val="222222"/>
          <w:szCs w:val="20"/>
          <w:shd w:val="clear" w:color="auto" w:fill="FFFFFF"/>
        </w:rPr>
        <w:t xml:space="preserve"> </w:t>
      </w:r>
      <w:r w:rsidR="000635BD" w:rsidRPr="00E92094">
        <w:rPr>
          <w:rFonts w:cs="Times New Roman"/>
          <w:i/>
          <w:color w:val="222222"/>
          <w:szCs w:val="20"/>
          <w:shd w:val="clear" w:color="auto" w:fill="FFFFFF"/>
        </w:rPr>
        <w:t xml:space="preserve">A test of the revised </w:t>
      </w:r>
      <w:proofErr w:type="spellStart"/>
      <w:r w:rsidR="000635BD" w:rsidRPr="00E92094">
        <w:rPr>
          <w:rFonts w:cs="Times New Roman"/>
          <w:i/>
          <w:color w:val="222222"/>
          <w:szCs w:val="20"/>
          <w:shd w:val="clear" w:color="auto" w:fill="FFFFFF"/>
        </w:rPr>
        <w:t>Minkov</w:t>
      </w:r>
      <w:proofErr w:type="spellEnd"/>
      <w:r w:rsidR="000635BD" w:rsidRPr="00E92094">
        <w:rPr>
          <w:rFonts w:cs="Times New Roman"/>
          <w:i/>
          <w:color w:val="222222"/>
          <w:szCs w:val="20"/>
          <w:shd w:val="clear" w:color="auto" w:fill="FFFFFF"/>
        </w:rPr>
        <w:t>-Hofstede model of culture: mirror images of subjective and objective culture across nations and the 50 US states.</w:t>
      </w:r>
      <w:r w:rsidR="000635BD" w:rsidRPr="000635BD">
        <w:rPr>
          <w:rFonts w:cs="Times New Roman"/>
          <w:color w:val="222222"/>
          <w:szCs w:val="20"/>
          <w:shd w:val="clear" w:color="auto" w:fill="FFFFFF"/>
        </w:rPr>
        <w:t> </w:t>
      </w:r>
      <w:r w:rsidR="000635BD" w:rsidRPr="00E92094">
        <w:rPr>
          <w:rFonts w:cs="Times New Roman"/>
          <w:iCs/>
          <w:color w:val="222222"/>
          <w:szCs w:val="20"/>
          <w:shd w:val="clear" w:color="auto" w:fill="FFFFFF"/>
        </w:rPr>
        <w:t>Cross-Cultural Research</w:t>
      </w:r>
      <w:r w:rsidR="000635BD" w:rsidRPr="00E92094">
        <w:rPr>
          <w:rFonts w:cs="Times New Roman"/>
          <w:color w:val="222222"/>
          <w:szCs w:val="20"/>
          <w:shd w:val="clear" w:color="auto" w:fill="FFFFFF"/>
        </w:rPr>
        <w:t>, </w:t>
      </w:r>
      <w:r w:rsidR="000635BD" w:rsidRPr="00E92094">
        <w:rPr>
          <w:rFonts w:cs="Times New Roman"/>
          <w:iCs/>
          <w:color w:val="222222"/>
          <w:szCs w:val="20"/>
          <w:shd w:val="clear" w:color="auto" w:fill="FFFFFF"/>
        </w:rPr>
        <w:t>55</w:t>
      </w:r>
      <w:r w:rsidR="000635BD" w:rsidRPr="00E92094">
        <w:rPr>
          <w:rFonts w:cs="Times New Roman"/>
          <w:color w:val="222222"/>
          <w:szCs w:val="20"/>
          <w:shd w:val="clear" w:color="auto" w:fill="FFFFFF"/>
        </w:rPr>
        <w:t>(2-3), pp.230-281.</w:t>
      </w:r>
    </w:p>
    <w:p w:rsidR="000635BD" w:rsidRPr="00E92094" w:rsidRDefault="000635BD">
      <w:pPr>
        <w:rPr>
          <w:rFonts w:cs="Times New Roman"/>
          <w:color w:val="222222"/>
          <w:szCs w:val="20"/>
          <w:shd w:val="clear" w:color="auto" w:fill="FFFFFF"/>
        </w:rPr>
      </w:pPr>
      <w:proofErr w:type="spellStart"/>
      <w:r w:rsidRPr="000635BD">
        <w:rPr>
          <w:rFonts w:cs="Times New Roman"/>
          <w:color w:val="222222"/>
          <w:szCs w:val="20"/>
          <w:shd w:val="clear" w:color="auto" w:fill="FFFFFF"/>
        </w:rPr>
        <w:t>Satam</w:t>
      </w:r>
      <w:proofErr w:type="spellEnd"/>
      <w:r w:rsidRPr="000635BD">
        <w:rPr>
          <w:rFonts w:cs="Times New Roman"/>
          <w:color w:val="222222"/>
          <w:szCs w:val="20"/>
          <w:shd w:val="clear" w:color="auto" w:fill="FFFFFF"/>
        </w:rPr>
        <w:t xml:space="preserve">, </w:t>
      </w:r>
      <w:r w:rsidR="00E92094">
        <w:rPr>
          <w:rFonts w:cs="Times New Roman"/>
          <w:color w:val="222222"/>
          <w:szCs w:val="20"/>
          <w:shd w:val="clear" w:color="auto" w:fill="FFFFFF"/>
        </w:rPr>
        <w:t xml:space="preserve">H. and </w:t>
      </w:r>
      <w:proofErr w:type="spellStart"/>
      <w:r w:rsidR="00E92094">
        <w:rPr>
          <w:rFonts w:cs="Times New Roman"/>
          <w:color w:val="222222"/>
          <w:szCs w:val="20"/>
          <w:shd w:val="clear" w:color="auto" w:fill="FFFFFF"/>
        </w:rPr>
        <w:t>Wisam</w:t>
      </w:r>
      <w:proofErr w:type="spellEnd"/>
      <w:r w:rsidR="00E92094">
        <w:rPr>
          <w:rFonts w:cs="Times New Roman"/>
          <w:color w:val="222222"/>
          <w:szCs w:val="20"/>
          <w:shd w:val="clear" w:color="auto" w:fill="FFFFFF"/>
        </w:rPr>
        <w:t>, H., 2019</w:t>
      </w:r>
      <w:r w:rsidRPr="000635BD">
        <w:rPr>
          <w:rFonts w:cs="Times New Roman"/>
          <w:color w:val="222222"/>
          <w:szCs w:val="20"/>
          <w:shd w:val="clear" w:color="auto" w:fill="FFFFFF"/>
        </w:rPr>
        <w:t xml:space="preserve"> </w:t>
      </w:r>
      <w:r w:rsidRPr="00E92094">
        <w:rPr>
          <w:rFonts w:cs="Times New Roman"/>
          <w:i/>
          <w:color w:val="222222"/>
          <w:szCs w:val="20"/>
          <w:shd w:val="clear" w:color="auto" w:fill="FFFFFF"/>
        </w:rPr>
        <w:t>Hofstede’s Cultural Dimensions (Masculinity Vs. Femininity) And Its Impact On Earnings Management.</w:t>
      </w:r>
      <w:r w:rsidRPr="00E92094">
        <w:rPr>
          <w:rFonts w:cs="Times New Roman"/>
          <w:color w:val="222222"/>
          <w:szCs w:val="20"/>
          <w:shd w:val="clear" w:color="auto" w:fill="FFFFFF"/>
        </w:rPr>
        <w:t xml:space="preserve"> (35), p.2953.</w:t>
      </w:r>
    </w:p>
    <w:sectPr w:rsidR="000635BD" w:rsidRPr="00E92094" w:rsidSect="00B1238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13F34" w:rsidRDefault="00013F34" w:rsidP="00C245ED">
      <w:pPr>
        <w:spacing w:after="0" w:line="240" w:lineRule="auto"/>
      </w:pPr>
      <w:r>
        <w:separator/>
      </w:r>
    </w:p>
  </w:endnote>
  <w:endnote w:type="continuationSeparator" w:id="0">
    <w:p w:rsidR="00013F34" w:rsidRDefault="00013F34" w:rsidP="00C24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13F34" w:rsidRDefault="00013F34" w:rsidP="00C245ED">
      <w:pPr>
        <w:spacing w:after="0" w:line="240" w:lineRule="auto"/>
      </w:pPr>
      <w:r>
        <w:separator/>
      </w:r>
    </w:p>
  </w:footnote>
  <w:footnote w:type="continuationSeparator" w:id="0">
    <w:p w:rsidR="00013F34" w:rsidRDefault="00013F34" w:rsidP="00C245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12F47"/>
    <w:multiLevelType w:val="hybridMultilevel"/>
    <w:tmpl w:val="DEC6C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E8A4BDB"/>
    <w:multiLevelType w:val="hybridMultilevel"/>
    <w:tmpl w:val="8B722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90022682">
    <w:abstractNumId w:val="1"/>
  </w:num>
  <w:num w:numId="2" w16cid:durableId="13480217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698"/>
    <w:rsid w:val="00005B1D"/>
    <w:rsid w:val="00013F34"/>
    <w:rsid w:val="000635BD"/>
    <w:rsid w:val="00090347"/>
    <w:rsid w:val="000E1408"/>
    <w:rsid w:val="002D5BF1"/>
    <w:rsid w:val="00335D6C"/>
    <w:rsid w:val="00381DD3"/>
    <w:rsid w:val="004B022A"/>
    <w:rsid w:val="004F7545"/>
    <w:rsid w:val="005C0532"/>
    <w:rsid w:val="006F5552"/>
    <w:rsid w:val="00720BD6"/>
    <w:rsid w:val="0075484C"/>
    <w:rsid w:val="00755517"/>
    <w:rsid w:val="007756D8"/>
    <w:rsid w:val="007B2574"/>
    <w:rsid w:val="007C5698"/>
    <w:rsid w:val="007E57AA"/>
    <w:rsid w:val="007F42C1"/>
    <w:rsid w:val="00963AFA"/>
    <w:rsid w:val="009A065C"/>
    <w:rsid w:val="00A10856"/>
    <w:rsid w:val="00AD20E1"/>
    <w:rsid w:val="00B1238E"/>
    <w:rsid w:val="00C245ED"/>
    <w:rsid w:val="00CB0B6E"/>
    <w:rsid w:val="00D30E17"/>
    <w:rsid w:val="00DA54B8"/>
    <w:rsid w:val="00E92094"/>
    <w:rsid w:val="00FB329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BCF8A4-F42D-8B40-93A4-1B3AA392C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698"/>
    <w:pPr>
      <w:spacing w:line="48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45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45ED"/>
    <w:rPr>
      <w:rFonts w:ascii="Times New Roman" w:hAnsi="Times New Roman"/>
      <w:sz w:val="24"/>
    </w:rPr>
  </w:style>
  <w:style w:type="paragraph" w:styleId="Footer">
    <w:name w:val="footer"/>
    <w:basedOn w:val="Normal"/>
    <w:link w:val="FooterChar"/>
    <w:uiPriority w:val="99"/>
    <w:unhideWhenUsed/>
    <w:rsid w:val="00C245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45ED"/>
    <w:rPr>
      <w:rFonts w:ascii="Times New Roman" w:hAnsi="Times New Roman"/>
      <w:sz w:val="24"/>
    </w:rPr>
  </w:style>
  <w:style w:type="paragraph" w:styleId="ListParagraph">
    <w:name w:val="List Paragraph"/>
    <w:basedOn w:val="Normal"/>
    <w:uiPriority w:val="34"/>
    <w:qFormat/>
    <w:rsid w:val="00DA54B8"/>
    <w:pPr>
      <w:ind w:left="720"/>
      <w:contextualSpacing/>
    </w:pPr>
  </w:style>
  <w:style w:type="paragraph" w:styleId="BalloonText">
    <w:name w:val="Balloon Text"/>
    <w:basedOn w:val="Normal"/>
    <w:link w:val="BalloonTextChar"/>
    <w:uiPriority w:val="99"/>
    <w:semiHidden/>
    <w:unhideWhenUsed/>
    <w:rsid w:val="00090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0347"/>
    <w:rPr>
      <w:rFonts w:ascii="Tahoma" w:hAnsi="Tahoma" w:cs="Tahoma"/>
      <w:sz w:val="16"/>
      <w:szCs w:val="16"/>
    </w:rPr>
  </w:style>
  <w:style w:type="paragraph" w:styleId="Caption">
    <w:name w:val="caption"/>
    <w:basedOn w:val="Normal"/>
    <w:next w:val="Normal"/>
    <w:uiPriority w:val="35"/>
    <w:unhideWhenUsed/>
    <w:qFormat/>
    <w:rsid w:val="007F42C1"/>
    <w:pPr>
      <w:spacing w:after="200" w:line="240" w:lineRule="auto"/>
    </w:pPr>
    <w:rPr>
      <w:b/>
      <w:bCs/>
      <w:color w:val="5B9BD5" w:themeColor="accent1"/>
      <w:sz w:val="18"/>
      <w:szCs w:val="18"/>
    </w:rPr>
  </w:style>
  <w:style w:type="paragraph" w:customStyle="1" w:styleId="Default">
    <w:name w:val="Default"/>
    <w:rsid w:val="000E1408"/>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087580">
      <w:bodyDiv w:val="1"/>
      <w:marLeft w:val="0"/>
      <w:marRight w:val="0"/>
      <w:marTop w:val="0"/>
      <w:marBottom w:val="0"/>
      <w:divBdr>
        <w:top w:val="none" w:sz="0" w:space="0" w:color="auto"/>
        <w:left w:val="none" w:sz="0" w:space="0" w:color="auto"/>
        <w:bottom w:val="none" w:sz="0" w:space="0" w:color="auto"/>
        <w:right w:val="none" w:sz="0" w:space="0" w:color="auto"/>
      </w:divBdr>
      <w:divsChild>
        <w:div w:id="757409319">
          <w:marLeft w:val="0"/>
          <w:marRight w:val="0"/>
          <w:marTop w:val="0"/>
          <w:marBottom w:val="0"/>
          <w:divBdr>
            <w:top w:val="single" w:sz="2" w:space="0" w:color="auto"/>
            <w:left w:val="single" w:sz="2" w:space="0" w:color="auto"/>
            <w:bottom w:val="single" w:sz="2" w:space="0" w:color="auto"/>
            <w:right w:val="single" w:sz="2" w:space="0" w:color="auto"/>
          </w:divBdr>
        </w:div>
        <w:div w:id="1196843695">
          <w:marLeft w:val="0"/>
          <w:marRight w:val="0"/>
          <w:marTop w:val="0"/>
          <w:marBottom w:val="0"/>
          <w:divBdr>
            <w:top w:val="single" w:sz="2" w:space="0" w:color="auto"/>
            <w:left w:val="single" w:sz="2" w:space="0" w:color="auto"/>
            <w:bottom w:val="single" w:sz="2" w:space="0" w:color="auto"/>
            <w:right w:val="single" w:sz="2" w:space="0" w:color="auto"/>
          </w:divBdr>
        </w:div>
        <w:div w:id="150489166">
          <w:marLeft w:val="0"/>
          <w:marRight w:val="0"/>
          <w:marTop w:val="0"/>
          <w:marBottom w:val="0"/>
          <w:divBdr>
            <w:top w:val="single" w:sz="2" w:space="0" w:color="auto"/>
            <w:left w:val="single" w:sz="2" w:space="0" w:color="auto"/>
            <w:bottom w:val="single" w:sz="2" w:space="0" w:color="auto"/>
            <w:right w:val="single" w:sz="2" w:space="0" w:color="auto"/>
          </w:divBdr>
        </w:div>
        <w:div w:id="2034573507">
          <w:marLeft w:val="0"/>
          <w:marRight w:val="0"/>
          <w:marTop w:val="0"/>
          <w:marBottom w:val="0"/>
          <w:divBdr>
            <w:top w:val="single" w:sz="2" w:space="0" w:color="auto"/>
            <w:left w:val="single" w:sz="2" w:space="0" w:color="auto"/>
            <w:bottom w:val="single" w:sz="2" w:space="0" w:color="auto"/>
            <w:right w:val="single" w:sz="2" w:space="0" w:color="auto"/>
          </w:divBdr>
        </w:div>
        <w:div w:id="1490901564">
          <w:marLeft w:val="0"/>
          <w:marRight w:val="0"/>
          <w:marTop w:val="0"/>
          <w:marBottom w:val="0"/>
          <w:divBdr>
            <w:top w:val="single" w:sz="2" w:space="0" w:color="auto"/>
            <w:left w:val="single" w:sz="2" w:space="0" w:color="auto"/>
            <w:bottom w:val="single" w:sz="2" w:space="0" w:color="auto"/>
            <w:right w:val="single" w:sz="2" w:space="0" w:color="auto"/>
          </w:divBdr>
        </w:div>
        <w:div w:id="1374381500">
          <w:marLeft w:val="0"/>
          <w:marRight w:val="0"/>
          <w:marTop w:val="0"/>
          <w:marBottom w:val="0"/>
          <w:divBdr>
            <w:top w:val="single" w:sz="2" w:space="0" w:color="auto"/>
            <w:left w:val="single" w:sz="2" w:space="0" w:color="auto"/>
            <w:bottom w:val="single" w:sz="2" w:space="0" w:color="auto"/>
            <w:right w:val="single" w:sz="2" w:space="0" w:color="auto"/>
          </w:divBdr>
        </w:div>
        <w:div w:id="1914579104">
          <w:marLeft w:val="0"/>
          <w:marRight w:val="0"/>
          <w:marTop w:val="0"/>
          <w:marBottom w:val="0"/>
          <w:divBdr>
            <w:top w:val="single" w:sz="2" w:space="0" w:color="auto"/>
            <w:left w:val="single" w:sz="2" w:space="0" w:color="auto"/>
            <w:bottom w:val="single" w:sz="2" w:space="0" w:color="auto"/>
            <w:right w:val="single" w:sz="2" w:space="0" w:color="auto"/>
          </w:divBdr>
        </w:div>
        <w:div w:id="280570647">
          <w:marLeft w:val="0"/>
          <w:marRight w:val="0"/>
          <w:marTop w:val="0"/>
          <w:marBottom w:val="0"/>
          <w:divBdr>
            <w:top w:val="single" w:sz="2" w:space="0" w:color="auto"/>
            <w:left w:val="single" w:sz="2" w:space="0" w:color="auto"/>
            <w:bottom w:val="single" w:sz="2" w:space="0" w:color="auto"/>
            <w:right w:val="single" w:sz="2" w:space="0" w:color="auto"/>
          </w:divBdr>
        </w:div>
        <w:div w:id="924261186">
          <w:marLeft w:val="0"/>
          <w:marRight w:val="0"/>
          <w:marTop w:val="0"/>
          <w:marBottom w:val="0"/>
          <w:divBdr>
            <w:top w:val="single" w:sz="2" w:space="0" w:color="auto"/>
            <w:left w:val="single" w:sz="2" w:space="0" w:color="auto"/>
            <w:bottom w:val="single" w:sz="2" w:space="0" w:color="auto"/>
            <w:right w:val="single" w:sz="2" w:space="0" w:color="auto"/>
          </w:divBdr>
        </w:div>
        <w:div w:id="934244309">
          <w:marLeft w:val="0"/>
          <w:marRight w:val="0"/>
          <w:marTop w:val="0"/>
          <w:marBottom w:val="0"/>
          <w:divBdr>
            <w:top w:val="single" w:sz="2" w:space="0" w:color="auto"/>
            <w:left w:val="single" w:sz="2" w:space="0" w:color="auto"/>
            <w:bottom w:val="single" w:sz="2" w:space="0" w:color="auto"/>
            <w:right w:val="single" w:sz="2" w:space="0" w:color="auto"/>
          </w:divBdr>
        </w:div>
        <w:div w:id="2051807899">
          <w:marLeft w:val="0"/>
          <w:marRight w:val="0"/>
          <w:marTop w:val="0"/>
          <w:marBottom w:val="0"/>
          <w:divBdr>
            <w:top w:val="single" w:sz="2" w:space="0" w:color="auto"/>
            <w:left w:val="single" w:sz="2" w:space="0" w:color="auto"/>
            <w:bottom w:val="single" w:sz="2" w:space="0" w:color="auto"/>
            <w:right w:val="single" w:sz="2" w:space="0" w:color="auto"/>
          </w:divBdr>
        </w:div>
        <w:div w:id="882980637">
          <w:marLeft w:val="0"/>
          <w:marRight w:val="0"/>
          <w:marTop w:val="0"/>
          <w:marBottom w:val="0"/>
          <w:divBdr>
            <w:top w:val="single" w:sz="2" w:space="0" w:color="auto"/>
            <w:left w:val="single" w:sz="2" w:space="0" w:color="auto"/>
            <w:bottom w:val="single" w:sz="2" w:space="0" w:color="auto"/>
            <w:right w:val="single" w:sz="2" w:space="0" w:color="auto"/>
          </w:divBdr>
        </w:div>
        <w:div w:id="1501197324">
          <w:marLeft w:val="0"/>
          <w:marRight w:val="0"/>
          <w:marTop w:val="0"/>
          <w:marBottom w:val="0"/>
          <w:divBdr>
            <w:top w:val="single" w:sz="2" w:space="0" w:color="auto"/>
            <w:left w:val="single" w:sz="2" w:space="0" w:color="auto"/>
            <w:bottom w:val="single" w:sz="2" w:space="0" w:color="auto"/>
            <w:right w:val="single" w:sz="2" w:space="0" w:color="auto"/>
          </w:divBdr>
        </w:div>
        <w:div w:id="646202296">
          <w:marLeft w:val="0"/>
          <w:marRight w:val="0"/>
          <w:marTop w:val="0"/>
          <w:marBottom w:val="0"/>
          <w:divBdr>
            <w:top w:val="single" w:sz="2" w:space="0" w:color="auto"/>
            <w:left w:val="single" w:sz="2" w:space="0" w:color="auto"/>
            <w:bottom w:val="single" w:sz="2" w:space="0" w:color="auto"/>
            <w:right w:val="single" w:sz="2" w:space="0" w:color="auto"/>
          </w:divBdr>
        </w:div>
        <w:div w:id="300694077">
          <w:marLeft w:val="0"/>
          <w:marRight w:val="0"/>
          <w:marTop w:val="0"/>
          <w:marBottom w:val="0"/>
          <w:divBdr>
            <w:top w:val="single" w:sz="2" w:space="0" w:color="auto"/>
            <w:left w:val="single" w:sz="2" w:space="0" w:color="auto"/>
            <w:bottom w:val="single" w:sz="2" w:space="0" w:color="auto"/>
            <w:right w:val="single" w:sz="2" w:space="0" w:color="auto"/>
          </w:divBdr>
        </w:div>
        <w:div w:id="1280914564">
          <w:marLeft w:val="0"/>
          <w:marRight w:val="0"/>
          <w:marTop w:val="0"/>
          <w:marBottom w:val="0"/>
          <w:divBdr>
            <w:top w:val="single" w:sz="2" w:space="0" w:color="auto"/>
            <w:left w:val="single" w:sz="2" w:space="0" w:color="auto"/>
            <w:bottom w:val="single" w:sz="2" w:space="0" w:color="auto"/>
            <w:right w:val="single" w:sz="2" w:space="0" w:color="auto"/>
          </w:divBdr>
        </w:div>
        <w:div w:id="1089158455">
          <w:marLeft w:val="0"/>
          <w:marRight w:val="0"/>
          <w:marTop w:val="0"/>
          <w:marBottom w:val="0"/>
          <w:divBdr>
            <w:top w:val="single" w:sz="2" w:space="0" w:color="auto"/>
            <w:left w:val="single" w:sz="2" w:space="0" w:color="auto"/>
            <w:bottom w:val="single" w:sz="2" w:space="0" w:color="auto"/>
            <w:right w:val="single" w:sz="2" w:space="0" w:color="auto"/>
          </w:divBdr>
        </w:div>
        <w:div w:id="1964840883">
          <w:marLeft w:val="0"/>
          <w:marRight w:val="0"/>
          <w:marTop w:val="0"/>
          <w:marBottom w:val="0"/>
          <w:divBdr>
            <w:top w:val="single" w:sz="2" w:space="0" w:color="auto"/>
            <w:left w:val="single" w:sz="2" w:space="0" w:color="auto"/>
            <w:bottom w:val="single" w:sz="2" w:space="0" w:color="auto"/>
            <w:right w:val="single" w:sz="2" w:space="0" w:color="auto"/>
          </w:divBdr>
        </w:div>
        <w:div w:id="920068004">
          <w:marLeft w:val="0"/>
          <w:marRight w:val="0"/>
          <w:marTop w:val="0"/>
          <w:marBottom w:val="0"/>
          <w:divBdr>
            <w:top w:val="single" w:sz="2" w:space="0" w:color="auto"/>
            <w:left w:val="single" w:sz="2" w:space="0" w:color="auto"/>
            <w:bottom w:val="single" w:sz="2" w:space="0" w:color="auto"/>
            <w:right w:val="single" w:sz="2" w:space="0" w:color="auto"/>
          </w:divBdr>
        </w:div>
        <w:div w:id="1548296682">
          <w:marLeft w:val="0"/>
          <w:marRight w:val="0"/>
          <w:marTop w:val="0"/>
          <w:marBottom w:val="0"/>
          <w:divBdr>
            <w:top w:val="single" w:sz="2" w:space="0" w:color="auto"/>
            <w:left w:val="single" w:sz="2" w:space="0" w:color="auto"/>
            <w:bottom w:val="single" w:sz="2" w:space="0" w:color="auto"/>
            <w:right w:val="single" w:sz="2" w:space="0" w:color="auto"/>
          </w:divBdr>
        </w:div>
        <w:div w:id="396821916">
          <w:marLeft w:val="0"/>
          <w:marRight w:val="0"/>
          <w:marTop w:val="0"/>
          <w:marBottom w:val="0"/>
          <w:divBdr>
            <w:top w:val="single" w:sz="2" w:space="0" w:color="auto"/>
            <w:left w:val="single" w:sz="2" w:space="0" w:color="auto"/>
            <w:bottom w:val="single" w:sz="2" w:space="0" w:color="auto"/>
            <w:right w:val="single" w:sz="2" w:space="0" w:color="auto"/>
          </w:divBdr>
        </w:div>
        <w:div w:id="1285884162">
          <w:marLeft w:val="0"/>
          <w:marRight w:val="0"/>
          <w:marTop w:val="0"/>
          <w:marBottom w:val="0"/>
          <w:divBdr>
            <w:top w:val="single" w:sz="2" w:space="0" w:color="auto"/>
            <w:left w:val="single" w:sz="2" w:space="0" w:color="auto"/>
            <w:bottom w:val="single" w:sz="2" w:space="0" w:color="auto"/>
            <w:right w:val="single" w:sz="2" w:space="0" w:color="auto"/>
          </w:divBdr>
        </w:div>
      </w:divsChild>
    </w:div>
    <w:div w:id="1455832117">
      <w:bodyDiv w:val="1"/>
      <w:marLeft w:val="0"/>
      <w:marRight w:val="0"/>
      <w:marTop w:val="0"/>
      <w:marBottom w:val="0"/>
      <w:divBdr>
        <w:top w:val="none" w:sz="0" w:space="0" w:color="auto"/>
        <w:left w:val="none" w:sz="0" w:space="0" w:color="auto"/>
        <w:bottom w:val="none" w:sz="0" w:space="0" w:color="auto"/>
        <w:right w:val="none" w:sz="0" w:space="0" w:color="auto"/>
      </w:divBdr>
      <w:divsChild>
        <w:div w:id="1412586513">
          <w:marLeft w:val="0"/>
          <w:marRight w:val="0"/>
          <w:marTop w:val="0"/>
          <w:marBottom w:val="0"/>
          <w:divBdr>
            <w:top w:val="single" w:sz="2" w:space="0" w:color="auto"/>
            <w:left w:val="single" w:sz="2" w:space="0" w:color="auto"/>
            <w:bottom w:val="single" w:sz="2" w:space="0" w:color="auto"/>
            <w:right w:val="single" w:sz="2" w:space="0" w:color="auto"/>
          </w:divBdr>
        </w:div>
        <w:div w:id="167524177">
          <w:marLeft w:val="0"/>
          <w:marRight w:val="0"/>
          <w:marTop w:val="0"/>
          <w:marBottom w:val="0"/>
          <w:divBdr>
            <w:top w:val="single" w:sz="2" w:space="0" w:color="auto"/>
            <w:left w:val="single" w:sz="2" w:space="0" w:color="auto"/>
            <w:bottom w:val="single" w:sz="2" w:space="0" w:color="auto"/>
            <w:right w:val="single" w:sz="2" w:space="0" w:color="auto"/>
          </w:divBdr>
        </w:div>
        <w:div w:id="839195854">
          <w:marLeft w:val="0"/>
          <w:marRight w:val="0"/>
          <w:marTop w:val="0"/>
          <w:marBottom w:val="0"/>
          <w:divBdr>
            <w:top w:val="single" w:sz="2" w:space="0" w:color="auto"/>
            <w:left w:val="single" w:sz="2" w:space="0" w:color="auto"/>
            <w:bottom w:val="single" w:sz="2" w:space="0" w:color="auto"/>
            <w:right w:val="single" w:sz="2" w:space="0" w:color="auto"/>
          </w:divBdr>
        </w:div>
        <w:div w:id="369187181">
          <w:marLeft w:val="0"/>
          <w:marRight w:val="0"/>
          <w:marTop w:val="0"/>
          <w:marBottom w:val="0"/>
          <w:divBdr>
            <w:top w:val="single" w:sz="2" w:space="0" w:color="auto"/>
            <w:left w:val="single" w:sz="2" w:space="0" w:color="auto"/>
            <w:bottom w:val="single" w:sz="2" w:space="0" w:color="auto"/>
            <w:right w:val="single" w:sz="2" w:space="0" w:color="auto"/>
          </w:divBdr>
        </w:div>
        <w:div w:id="1306543525">
          <w:marLeft w:val="0"/>
          <w:marRight w:val="0"/>
          <w:marTop w:val="0"/>
          <w:marBottom w:val="0"/>
          <w:divBdr>
            <w:top w:val="single" w:sz="2" w:space="0" w:color="auto"/>
            <w:left w:val="single" w:sz="2" w:space="0" w:color="auto"/>
            <w:bottom w:val="single" w:sz="2" w:space="0" w:color="auto"/>
            <w:right w:val="single" w:sz="2" w:space="0" w:color="auto"/>
          </w:divBdr>
        </w:div>
        <w:div w:id="1609510207">
          <w:marLeft w:val="0"/>
          <w:marRight w:val="0"/>
          <w:marTop w:val="0"/>
          <w:marBottom w:val="0"/>
          <w:divBdr>
            <w:top w:val="single" w:sz="2" w:space="0" w:color="auto"/>
            <w:left w:val="single" w:sz="2" w:space="0" w:color="auto"/>
            <w:bottom w:val="single" w:sz="2" w:space="0" w:color="auto"/>
            <w:right w:val="single" w:sz="2" w:space="0" w:color="auto"/>
          </w:divBdr>
        </w:div>
        <w:div w:id="1822388186">
          <w:marLeft w:val="0"/>
          <w:marRight w:val="0"/>
          <w:marTop w:val="0"/>
          <w:marBottom w:val="0"/>
          <w:divBdr>
            <w:top w:val="single" w:sz="2" w:space="0" w:color="auto"/>
            <w:left w:val="single" w:sz="2" w:space="0" w:color="auto"/>
            <w:bottom w:val="single" w:sz="2" w:space="0" w:color="auto"/>
            <w:right w:val="single" w:sz="2" w:space="0" w:color="auto"/>
          </w:divBdr>
        </w:div>
        <w:div w:id="808977911">
          <w:marLeft w:val="0"/>
          <w:marRight w:val="0"/>
          <w:marTop w:val="0"/>
          <w:marBottom w:val="0"/>
          <w:divBdr>
            <w:top w:val="single" w:sz="2" w:space="0" w:color="auto"/>
            <w:left w:val="single" w:sz="2" w:space="0" w:color="auto"/>
            <w:bottom w:val="single" w:sz="2" w:space="0" w:color="auto"/>
            <w:right w:val="single" w:sz="2" w:space="0" w:color="auto"/>
          </w:divBdr>
        </w:div>
        <w:div w:id="1726833962">
          <w:marLeft w:val="0"/>
          <w:marRight w:val="0"/>
          <w:marTop w:val="0"/>
          <w:marBottom w:val="0"/>
          <w:divBdr>
            <w:top w:val="single" w:sz="2" w:space="0" w:color="auto"/>
            <w:left w:val="single" w:sz="2" w:space="0" w:color="auto"/>
            <w:bottom w:val="single" w:sz="2" w:space="0" w:color="auto"/>
            <w:right w:val="single" w:sz="2" w:space="0" w:color="auto"/>
          </w:divBdr>
        </w:div>
        <w:div w:id="261761321">
          <w:marLeft w:val="0"/>
          <w:marRight w:val="0"/>
          <w:marTop w:val="0"/>
          <w:marBottom w:val="0"/>
          <w:divBdr>
            <w:top w:val="single" w:sz="2" w:space="0" w:color="auto"/>
            <w:left w:val="single" w:sz="2" w:space="0" w:color="auto"/>
            <w:bottom w:val="single" w:sz="2" w:space="0" w:color="auto"/>
            <w:right w:val="single" w:sz="2" w:space="0" w:color="auto"/>
          </w:divBdr>
        </w:div>
        <w:div w:id="815613529">
          <w:marLeft w:val="0"/>
          <w:marRight w:val="0"/>
          <w:marTop w:val="0"/>
          <w:marBottom w:val="0"/>
          <w:divBdr>
            <w:top w:val="single" w:sz="2" w:space="0" w:color="auto"/>
            <w:left w:val="single" w:sz="2" w:space="0" w:color="auto"/>
            <w:bottom w:val="single" w:sz="2" w:space="0" w:color="auto"/>
            <w:right w:val="single" w:sz="2" w:space="0" w:color="auto"/>
          </w:divBdr>
        </w:div>
        <w:div w:id="1657219244">
          <w:marLeft w:val="0"/>
          <w:marRight w:val="0"/>
          <w:marTop w:val="0"/>
          <w:marBottom w:val="0"/>
          <w:divBdr>
            <w:top w:val="single" w:sz="2" w:space="0" w:color="auto"/>
            <w:left w:val="single" w:sz="2" w:space="0" w:color="auto"/>
            <w:bottom w:val="single" w:sz="2" w:space="0" w:color="auto"/>
            <w:right w:val="single" w:sz="2" w:space="0" w:color="auto"/>
          </w:divBdr>
        </w:div>
        <w:div w:id="1351294477">
          <w:marLeft w:val="0"/>
          <w:marRight w:val="0"/>
          <w:marTop w:val="0"/>
          <w:marBottom w:val="0"/>
          <w:divBdr>
            <w:top w:val="single" w:sz="2" w:space="0" w:color="auto"/>
            <w:left w:val="single" w:sz="2" w:space="0" w:color="auto"/>
            <w:bottom w:val="single" w:sz="2" w:space="0" w:color="auto"/>
            <w:right w:val="single" w:sz="2" w:space="0" w:color="auto"/>
          </w:divBdr>
        </w:div>
        <w:div w:id="1963877730">
          <w:marLeft w:val="0"/>
          <w:marRight w:val="0"/>
          <w:marTop w:val="0"/>
          <w:marBottom w:val="0"/>
          <w:divBdr>
            <w:top w:val="single" w:sz="2" w:space="0" w:color="auto"/>
            <w:left w:val="single" w:sz="2" w:space="0" w:color="auto"/>
            <w:bottom w:val="single" w:sz="2" w:space="0" w:color="auto"/>
            <w:right w:val="single" w:sz="2" w:space="0" w:color="auto"/>
          </w:divBdr>
        </w:div>
        <w:div w:id="2036347913">
          <w:marLeft w:val="0"/>
          <w:marRight w:val="0"/>
          <w:marTop w:val="0"/>
          <w:marBottom w:val="0"/>
          <w:divBdr>
            <w:top w:val="single" w:sz="2" w:space="0" w:color="auto"/>
            <w:left w:val="single" w:sz="2" w:space="0" w:color="auto"/>
            <w:bottom w:val="single" w:sz="2" w:space="0" w:color="auto"/>
            <w:right w:val="single" w:sz="2" w:space="0" w:color="auto"/>
          </w:divBdr>
        </w:div>
        <w:div w:id="1603222733">
          <w:marLeft w:val="0"/>
          <w:marRight w:val="0"/>
          <w:marTop w:val="0"/>
          <w:marBottom w:val="0"/>
          <w:divBdr>
            <w:top w:val="single" w:sz="2" w:space="0" w:color="auto"/>
            <w:left w:val="single" w:sz="2" w:space="0" w:color="auto"/>
            <w:bottom w:val="single" w:sz="2" w:space="0" w:color="auto"/>
            <w:right w:val="single" w:sz="2" w:space="0" w:color="auto"/>
          </w:divBdr>
        </w:div>
        <w:div w:id="624047436">
          <w:marLeft w:val="0"/>
          <w:marRight w:val="0"/>
          <w:marTop w:val="0"/>
          <w:marBottom w:val="0"/>
          <w:divBdr>
            <w:top w:val="single" w:sz="2" w:space="0" w:color="auto"/>
            <w:left w:val="single" w:sz="2" w:space="0" w:color="auto"/>
            <w:bottom w:val="single" w:sz="2" w:space="0" w:color="auto"/>
            <w:right w:val="single" w:sz="2" w:space="0" w:color="auto"/>
          </w:divBdr>
        </w:div>
        <w:div w:id="1247769404">
          <w:marLeft w:val="0"/>
          <w:marRight w:val="0"/>
          <w:marTop w:val="0"/>
          <w:marBottom w:val="0"/>
          <w:divBdr>
            <w:top w:val="single" w:sz="2" w:space="0" w:color="auto"/>
            <w:left w:val="single" w:sz="2" w:space="0" w:color="auto"/>
            <w:bottom w:val="single" w:sz="2" w:space="0" w:color="auto"/>
            <w:right w:val="single" w:sz="2" w:space="0" w:color="auto"/>
          </w:divBdr>
        </w:div>
        <w:div w:id="475715">
          <w:marLeft w:val="0"/>
          <w:marRight w:val="0"/>
          <w:marTop w:val="0"/>
          <w:marBottom w:val="0"/>
          <w:divBdr>
            <w:top w:val="single" w:sz="2" w:space="0" w:color="auto"/>
            <w:left w:val="single" w:sz="2" w:space="0" w:color="auto"/>
            <w:bottom w:val="single" w:sz="2" w:space="0" w:color="auto"/>
            <w:right w:val="single" w:sz="2" w:space="0" w:color="auto"/>
          </w:divBdr>
        </w:div>
        <w:div w:id="471219924">
          <w:marLeft w:val="0"/>
          <w:marRight w:val="0"/>
          <w:marTop w:val="0"/>
          <w:marBottom w:val="0"/>
          <w:divBdr>
            <w:top w:val="single" w:sz="2" w:space="0" w:color="auto"/>
            <w:left w:val="single" w:sz="2" w:space="0" w:color="auto"/>
            <w:bottom w:val="single" w:sz="2" w:space="0" w:color="auto"/>
            <w:right w:val="single" w:sz="2" w:space="0" w:color="auto"/>
          </w:divBdr>
        </w:div>
        <w:div w:id="1881743109">
          <w:marLeft w:val="0"/>
          <w:marRight w:val="0"/>
          <w:marTop w:val="0"/>
          <w:marBottom w:val="0"/>
          <w:divBdr>
            <w:top w:val="single" w:sz="2" w:space="0" w:color="auto"/>
            <w:left w:val="single" w:sz="2" w:space="0" w:color="auto"/>
            <w:bottom w:val="single" w:sz="2" w:space="0" w:color="auto"/>
            <w:right w:val="single" w:sz="2" w:space="0" w:color="auto"/>
          </w:divBdr>
        </w:div>
        <w:div w:id="435516239">
          <w:marLeft w:val="0"/>
          <w:marRight w:val="0"/>
          <w:marTop w:val="0"/>
          <w:marBottom w:val="0"/>
          <w:divBdr>
            <w:top w:val="single" w:sz="2" w:space="0" w:color="auto"/>
            <w:left w:val="single" w:sz="2" w:space="0" w:color="auto"/>
            <w:bottom w:val="single" w:sz="2" w:space="0" w:color="auto"/>
            <w:right w:val="single" w:sz="2" w:space="0" w:color="auto"/>
          </w:divBdr>
        </w:div>
      </w:divsChild>
    </w:div>
    <w:div w:id="1778984176">
      <w:bodyDiv w:val="1"/>
      <w:marLeft w:val="0"/>
      <w:marRight w:val="0"/>
      <w:marTop w:val="0"/>
      <w:marBottom w:val="0"/>
      <w:divBdr>
        <w:top w:val="none" w:sz="0" w:space="0" w:color="auto"/>
        <w:left w:val="none" w:sz="0" w:space="0" w:color="auto"/>
        <w:bottom w:val="none" w:sz="0" w:space="0" w:color="auto"/>
        <w:right w:val="none" w:sz="0" w:space="0" w:color="auto"/>
      </w:divBdr>
      <w:divsChild>
        <w:div w:id="489441503">
          <w:marLeft w:val="0"/>
          <w:marRight w:val="0"/>
          <w:marTop w:val="0"/>
          <w:marBottom w:val="0"/>
          <w:divBdr>
            <w:top w:val="single" w:sz="2" w:space="0" w:color="auto"/>
            <w:left w:val="single" w:sz="2" w:space="0" w:color="auto"/>
            <w:bottom w:val="single" w:sz="2" w:space="0" w:color="auto"/>
            <w:right w:val="single" w:sz="2" w:space="0" w:color="auto"/>
          </w:divBdr>
        </w:div>
        <w:div w:id="654260728">
          <w:marLeft w:val="0"/>
          <w:marRight w:val="0"/>
          <w:marTop w:val="0"/>
          <w:marBottom w:val="0"/>
          <w:divBdr>
            <w:top w:val="single" w:sz="2" w:space="0" w:color="auto"/>
            <w:left w:val="single" w:sz="2" w:space="0" w:color="auto"/>
            <w:bottom w:val="single" w:sz="2" w:space="0" w:color="auto"/>
            <w:right w:val="single" w:sz="2" w:space="0" w:color="auto"/>
          </w:divBdr>
        </w:div>
        <w:div w:id="66465304">
          <w:marLeft w:val="0"/>
          <w:marRight w:val="0"/>
          <w:marTop w:val="0"/>
          <w:marBottom w:val="0"/>
          <w:divBdr>
            <w:top w:val="single" w:sz="2" w:space="0" w:color="auto"/>
            <w:left w:val="single" w:sz="2" w:space="0" w:color="auto"/>
            <w:bottom w:val="single" w:sz="2" w:space="0" w:color="auto"/>
            <w:right w:val="single" w:sz="2" w:space="0" w:color="auto"/>
          </w:divBdr>
        </w:div>
        <w:div w:id="1810855669">
          <w:marLeft w:val="0"/>
          <w:marRight w:val="0"/>
          <w:marTop w:val="0"/>
          <w:marBottom w:val="0"/>
          <w:divBdr>
            <w:top w:val="single" w:sz="2" w:space="0" w:color="auto"/>
            <w:left w:val="single" w:sz="2" w:space="0" w:color="auto"/>
            <w:bottom w:val="single" w:sz="2" w:space="0" w:color="auto"/>
            <w:right w:val="single" w:sz="2" w:space="0" w:color="auto"/>
          </w:divBdr>
        </w:div>
        <w:div w:id="1081752580">
          <w:marLeft w:val="0"/>
          <w:marRight w:val="0"/>
          <w:marTop w:val="0"/>
          <w:marBottom w:val="0"/>
          <w:divBdr>
            <w:top w:val="single" w:sz="2" w:space="0" w:color="auto"/>
            <w:left w:val="single" w:sz="2" w:space="0" w:color="auto"/>
            <w:bottom w:val="single" w:sz="2" w:space="0" w:color="auto"/>
            <w:right w:val="single" w:sz="2" w:space="0" w:color="auto"/>
          </w:divBdr>
        </w:div>
        <w:div w:id="2104450524">
          <w:marLeft w:val="0"/>
          <w:marRight w:val="0"/>
          <w:marTop w:val="0"/>
          <w:marBottom w:val="0"/>
          <w:divBdr>
            <w:top w:val="single" w:sz="2" w:space="0" w:color="auto"/>
            <w:left w:val="single" w:sz="2" w:space="0" w:color="auto"/>
            <w:bottom w:val="single" w:sz="2" w:space="0" w:color="auto"/>
            <w:right w:val="single" w:sz="2" w:space="0" w:color="auto"/>
          </w:divBdr>
        </w:div>
        <w:div w:id="1783575608">
          <w:marLeft w:val="0"/>
          <w:marRight w:val="0"/>
          <w:marTop w:val="0"/>
          <w:marBottom w:val="0"/>
          <w:divBdr>
            <w:top w:val="single" w:sz="2" w:space="0" w:color="auto"/>
            <w:left w:val="single" w:sz="2" w:space="0" w:color="auto"/>
            <w:bottom w:val="single" w:sz="2" w:space="0" w:color="auto"/>
            <w:right w:val="single" w:sz="2" w:space="0" w:color="auto"/>
          </w:divBdr>
        </w:div>
        <w:div w:id="1384063926">
          <w:marLeft w:val="0"/>
          <w:marRight w:val="0"/>
          <w:marTop w:val="0"/>
          <w:marBottom w:val="0"/>
          <w:divBdr>
            <w:top w:val="single" w:sz="2" w:space="0" w:color="auto"/>
            <w:left w:val="single" w:sz="2" w:space="0" w:color="auto"/>
            <w:bottom w:val="single" w:sz="2" w:space="0" w:color="auto"/>
            <w:right w:val="single" w:sz="2" w:space="0" w:color="auto"/>
          </w:divBdr>
        </w:div>
        <w:div w:id="286745888">
          <w:marLeft w:val="0"/>
          <w:marRight w:val="0"/>
          <w:marTop w:val="0"/>
          <w:marBottom w:val="0"/>
          <w:divBdr>
            <w:top w:val="single" w:sz="2" w:space="0" w:color="auto"/>
            <w:left w:val="single" w:sz="2" w:space="0" w:color="auto"/>
            <w:bottom w:val="single" w:sz="2" w:space="0" w:color="auto"/>
            <w:right w:val="single" w:sz="2" w:space="0" w:color="auto"/>
          </w:divBdr>
        </w:div>
        <w:div w:id="361441159">
          <w:marLeft w:val="0"/>
          <w:marRight w:val="0"/>
          <w:marTop w:val="0"/>
          <w:marBottom w:val="0"/>
          <w:divBdr>
            <w:top w:val="single" w:sz="2" w:space="0" w:color="auto"/>
            <w:left w:val="single" w:sz="2" w:space="0" w:color="auto"/>
            <w:bottom w:val="single" w:sz="2" w:space="0" w:color="auto"/>
            <w:right w:val="single" w:sz="2" w:space="0" w:color="auto"/>
          </w:divBdr>
        </w:div>
        <w:div w:id="1826242640">
          <w:marLeft w:val="0"/>
          <w:marRight w:val="0"/>
          <w:marTop w:val="0"/>
          <w:marBottom w:val="0"/>
          <w:divBdr>
            <w:top w:val="single" w:sz="2" w:space="0" w:color="auto"/>
            <w:left w:val="single" w:sz="2" w:space="0" w:color="auto"/>
            <w:bottom w:val="single" w:sz="2" w:space="0" w:color="auto"/>
            <w:right w:val="single" w:sz="2" w:space="0" w:color="auto"/>
          </w:divBdr>
        </w:div>
        <w:div w:id="1592927545">
          <w:marLeft w:val="0"/>
          <w:marRight w:val="0"/>
          <w:marTop w:val="0"/>
          <w:marBottom w:val="0"/>
          <w:divBdr>
            <w:top w:val="single" w:sz="2" w:space="0" w:color="auto"/>
            <w:left w:val="single" w:sz="2" w:space="0" w:color="auto"/>
            <w:bottom w:val="single" w:sz="2" w:space="0" w:color="auto"/>
            <w:right w:val="single" w:sz="2" w:space="0" w:color="auto"/>
          </w:divBdr>
        </w:div>
        <w:div w:id="2140410525">
          <w:marLeft w:val="0"/>
          <w:marRight w:val="0"/>
          <w:marTop w:val="0"/>
          <w:marBottom w:val="0"/>
          <w:divBdr>
            <w:top w:val="single" w:sz="2" w:space="0" w:color="auto"/>
            <w:left w:val="single" w:sz="2" w:space="0" w:color="auto"/>
            <w:bottom w:val="single" w:sz="2" w:space="0" w:color="auto"/>
            <w:right w:val="single" w:sz="2" w:space="0" w:color="auto"/>
          </w:divBdr>
        </w:div>
        <w:div w:id="529536873">
          <w:marLeft w:val="0"/>
          <w:marRight w:val="0"/>
          <w:marTop w:val="0"/>
          <w:marBottom w:val="0"/>
          <w:divBdr>
            <w:top w:val="single" w:sz="2" w:space="0" w:color="auto"/>
            <w:left w:val="single" w:sz="2" w:space="0" w:color="auto"/>
            <w:bottom w:val="single" w:sz="2" w:space="0" w:color="auto"/>
            <w:right w:val="single" w:sz="2" w:space="0" w:color="auto"/>
          </w:divBdr>
        </w:div>
        <w:div w:id="833833782">
          <w:marLeft w:val="0"/>
          <w:marRight w:val="0"/>
          <w:marTop w:val="0"/>
          <w:marBottom w:val="0"/>
          <w:divBdr>
            <w:top w:val="single" w:sz="2" w:space="0" w:color="auto"/>
            <w:left w:val="single" w:sz="2" w:space="0" w:color="auto"/>
            <w:bottom w:val="single" w:sz="2" w:space="0" w:color="auto"/>
            <w:right w:val="single" w:sz="2" w:space="0" w:color="auto"/>
          </w:divBdr>
        </w:div>
        <w:div w:id="2124764721">
          <w:marLeft w:val="0"/>
          <w:marRight w:val="0"/>
          <w:marTop w:val="0"/>
          <w:marBottom w:val="0"/>
          <w:divBdr>
            <w:top w:val="single" w:sz="2" w:space="0" w:color="auto"/>
            <w:left w:val="single" w:sz="2" w:space="0" w:color="auto"/>
            <w:bottom w:val="single" w:sz="2" w:space="0" w:color="auto"/>
            <w:right w:val="single" w:sz="2" w:space="0" w:color="auto"/>
          </w:divBdr>
        </w:div>
        <w:div w:id="943800778">
          <w:marLeft w:val="0"/>
          <w:marRight w:val="0"/>
          <w:marTop w:val="0"/>
          <w:marBottom w:val="0"/>
          <w:divBdr>
            <w:top w:val="single" w:sz="2" w:space="0" w:color="auto"/>
            <w:left w:val="single" w:sz="2" w:space="0" w:color="auto"/>
            <w:bottom w:val="single" w:sz="2" w:space="0" w:color="auto"/>
            <w:right w:val="single" w:sz="2" w:space="0" w:color="auto"/>
          </w:divBdr>
        </w:div>
        <w:div w:id="1834879821">
          <w:marLeft w:val="0"/>
          <w:marRight w:val="0"/>
          <w:marTop w:val="0"/>
          <w:marBottom w:val="0"/>
          <w:divBdr>
            <w:top w:val="single" w:sz="2" w:space="0" w:color="auto"/>
            <w:left w:val="single" w:sz="2" w:space="0" w:color="auto"/>
            <w:bottom w:val="single" w:sz="2" w:space="0" w:color="auto"/>
            <w:right w:val="single" w:sz="2" w:space="0" w:color="auto"/>
          </w:divBdr>
        </w:div>
        <w:div w:id="573860699">
          <w:marLeft w:val="0"/>
          <w:marRight w:val="0"/>
          <w:marTop w:val="0"/>
          <w:marBottom w:val="0"/>
          <w:divBdr>
            <w:top w:val="single" w:sz="2" w:space="0" w:color="auto"/>
            <w:left w:val="single" w:sz="2" w:space="0" w:color="auto"/>
            <w:bottom w:val="single" w:sz="2" w:space="0" w:color="auto"/>
            <w:right w:val="single" w:sz="2" w:space="0" w:color="auto"/>
          </w:divBdr>
        </w:div>
        <w:div w:id="471289687">
          <w:marLeft w:val="0"/>
          <w:marRight w:val="0"/>
          <w:marTop w:val="0"/>
          <w:marBottom w:val="0"/>
          <w:divBdr>
            <w:top w:val="single" w:sz="2" w:space="0" w:color="auto"/>
            <w:left w:val="single" w:sz="2" w:space="0" w:color="auto"/>
            <w:bottom w:val="single" w:sz="2" w:space="0" w:color="auto"/>
            <w:right w:val="single" w:sz="2" w:space="0" w:color="auto"/>
          </w:divBdr>
        </w:div>
        <w:div w:id="1381176339">
          <w:marLeft w:val="0"/>
          <w:marRight w:val="0"/>
          <w:marTop w:val="0"/>
          <w:marBottom w:val="0"/>
          <w:divBdr>
            <w:top w:val="single" w:sz="2" w:space="0" w:color="auto"/>
            <w:left w:val="single" w:sz="2" w:space="0" w:color="auto"/>
            <w:bottom w:val="single" w:sz="2" w:space="0" w:color="auto"/>
            <w:right w:val="single" w:sz="2" w:space="0" w:color="auto"/>
          </w:divBdr>
        </w:div>
        <w:div w:id="708913024">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135769-BA42-4501-B8D4-F8463076255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1295</Words>
  <Characters>7383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Ruksana Begum</cp:lastModifiedBy>
  <cp:revision>2</cp:revision>
  <dcterms:created xsi:type="dcterms:W3CDTF">2023-03-09T21:52:00Z</dcterms:created>
  <dcterms:modified xsi:type="dcterms:W3CDTF">2023-03-09T21:52:00Z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9c680240-2395-410f-80fd-d18ba1946795</vt:lpwstr>
  </property>
</Properties>
</file>