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A94D3" w14:textId="77777777" w:rsidR="00DD2A93" w:rsidRPr="00BA3334" w:rsidRDefault="00DD2A93" w:rsidP="00DD2A93">
      <w:pPr>
        <w:spacing w:line="360" w:lineRule="auto"/>
        <w:rPr>
          <w:rFonts w:ascii="Arial" w:hAnsi="Arial" w:cs="Arial"/>
          <w:sz w:val="24"/>
          <w:szCs w:val="24"/>
        </w:rPr>
      </w:pPr>
    </w:p>
    <w:p w14:paraId="4C5C1F0B" w14:textId="77777777" w:rsidR="00DD2A93" w:rsidRPr="00BA3334" w:rsidRDefault="00DD2A93" w:rsidP="00DD2A93">
      <w:pPr>
        <w:spacing w:line="360" w:lineRule="auto"/>
        <w:rPr>
          <w:rFonts w:ascii="Arial" w:hAnsi="Arial" w:cs="Arial"/>
          <w:sz w:val="24"/>
          <w:szCs w:val="24"/>
        </w:rPr>
      </w:pPr>
    </w:p>
    <w:p w14:paraId="051FD246" w14:textId="77777777" w:rsidR="00DD2A93" w:rsidRPr="00BA3334" w:rsidRDefault="00DD2A93" w:rsidP="00DD2A93">
      <w:pPr>
        <w:spacing w:line="360" w:lineRule="auto"/>
        <w:rPr>
          <w:rFonts w:ascii="Arial" w:hAnsi="Arial" w:cs="Arial"/>
          <w:sz w:val="24"/>
          <w:szCs w:val="24"/>
        </w:rPr>
      </w:pPr>
    </w:p>
    <w:p w14:paraId="30D282C6" w14:textId="77777777" w:rsidR="00DD2A93" w:rsidRPr="00BA3334" w:rsidRDefault="00DD2A93" w:rsidP="00DD2A93">
      <w:pPr>
        <w:spacing w:line="360" w:lineRule="auto"/>
        <w:rPr>
          <w:rFonts w:ascii="Arial" w:hAnsi="Arial" w:cs="Arial"/>
          <w:sz w:val="24"/>
          <w:szCs w:val="24"/>
        </w:rPr>
      </w:pPr>
    </w:p>
    <w:p w14:paraId="16EFBA60" w14:textId="77777777" w:rsidR="00DD2A93" w:rsidRPr="00BA3334" w:rsidRDefault="00DD2A93" w:rsidP="00DD2A93">
      <w:pPr>
        <w:spacing w:line="360" w:lineRule="auto"/>
        <w:rPr>
          <w:rFonts w:ascii="Arial" w:hAnsi="Arial" w:cs="Arial"/>
          <w:sz w:val="24"/>
          <w:szCs w:val="24"/>
        </w:rPr>
      </w:pPr>
    </w:p>
    <w:p w14:paraId="05CDC38E" w14:textId="35718B42" w:rsidR="00DD2A93" w:rsidRPr="004933E9" w:rsidRDefault="0012126B" w:rsidP="009940F2">
      <w:pPr>
        <w:spacing w:line="360" w:lineRule="auto"/>
        <w:jc w:val="center"/>
        <w:rPr>
          <w:rFonts w:ascii="Arial" w:hAnsi="Arial" w:cs="Arial"/>
          <w:b/>
          <w:bCs/>
          <w:sz w:val="28"/>
          <w:szCs w:val="28"/>
        </w:rPr>
      </w:pPr>
      <w:r w:rsidRPr="004933E9">
        <w:rPr>
          <w:b/>
          <w:bCs/>
          <w:sz w:val="28"/>
          <w:szCs w:val="28"/>
        </w:rPr>
        <w:t>Reflective portfolio of practical tasks</w:t>
      </w:r>
    </w:p>
    <w:p w14:paraId="41D3C76C" w14:textId="61B45BDE" w:rsidR="00DD2A93" w:rsidRPr="00BA3334" w:rsidRDefault="00DD2A93" w:rsidP="009940F2">
      <w:pPr>
        <w:spacing w:line="360" w:lineRule="auto"/>
        <w:jc w:val="center"/>
        <w:rPr>
          <w:rFonts w:ascii="Arial" w:hAnsi="Arial" w:cs="Arial"/>
          <w:b/>
          <w:bCs/>
          <w:sz w:val="24"/>
          <w:szCs w:val="24"/>
        </w:rPr>
      </w:pPr>
      <w:r w:rsidRPr="00BA3334">
        <w:rPr>
          <w:rFonts w:ascii="Arial" w:hAnsi="Arial" w:cs="Arial"/>
          <w:b/>
          <w:bCs/>
          <w:sz w:val="24"/>
          <w:szCs w:val="24"/>
        </w:rPr>
        <w:t>Two Tasks and Reflections</w:t>
      </w:r>
    </w:p>
    <w:p w14:paraId="75057565" w14:textId="77777777" w:rsidR="009940F2" w:rsidRPr="009940F2" w:rsidRDefault="009940F2" w:rsidP="009940F2">
      <w:pPr>
        <w:spacing w:line="360" w:lineRule="auto"/>
        <w:jc w:val="center"/>
        <w:rPr>
          <w:rFonts w:ascii="Arial" w:hAnsi="Arial" w:cs="Arial"/>
          <w:sz w:val="24"/>
          <w:szCs w:val="24"/>
        </w:rPr>
      </w:pPr>
      <w:r w:rsidRPr="009940F2">
        <w:rPr>
          <w:rFonts w:ascii="Arial" w:hAnsi="Arial" w:cs="Arial"/>
          <w:sz w:val="24"/>
          <w:szCs w:val="24"/>
        </w:rPr>
        <w:t>BMGM4004</w:t>
      </w:r>
    </w:p>
    <w:p w14:paraId="461B8EF6" w14:textId="77777777" w:rsidR="00DD2A93" w:rsidRPr="00BA3334" w:rsidRDefault="00DD2A93" w:rsidP="009940F2">
      <w:pPr>
        <w:spacing w:line="360" w:lineRule="auto"/>
        <w:jc w:val="center"/>
        <w:rPr>
          <w:rFonts w:ascii="Arial" w:hAnsi="Arial" w:cs="Arial"/>
          <w:sz w:val="24"/>
          <w:szCs w:val="24"/>
        </w:rPr>
      </w:pPr>
    </w:p>
    <w:p w14:paraId="2A485932" w14:textId="77777777" w:rsidR="00DD2A93" w:rsidRPr="00BA3334" w:rsidRDefault="00DD2A93" w:rsidP="009940F2">
      <w:pPr>
        <w:spacing w:line="360" w:lineRule="auto"/>
        <w:jc w:val="center"/>
        <w:rPr>
          <w:rFonts w:ascii="Arial" w:hAnsi="Arial" w:cs="Arial"/>
          <w:sz w:val="24"/>
          <w:szCs w:val="24"/>
        </w:rPr>
      </w:pPr>
    </w:p>
    <w:p w14:paraId="79267AFD" w14:textId="77777777" w:rsidR="00DD2A93" w:rsidRPr="0068244C" w:rsidRDefault="00DD2A93" w:rsidP="009940F2">
      <w:pPr>
        <w:spacing w:line="360" w:lineRule="auto"/>
        <w:jc w:val="center"/>
        <w:rPr>
          <w:rFonts w:ascii="Arial" w:hAnsi="Arial" w:cs="Arial"/>
          <w:sz w:val="24"/>
          <w:szCs w:val="24"/>
        </w:rPr>
      </w:pPr>
    </w:p>
    <w:p w14:paraId="54494614" w14:textId="7245F05B" w:rsidR="00DD2A93" w:rsidRPr="0068244C" w:rsidRDefault="00DD2A93" w:rsidP="009940F2">
      <w:pPr>
        <w:spacing w:line="360" w:lineRule="auto"/>
        <w:jc w:val="center"/>
        <w:rPr>
          <w:rFonts w:ascii="Arial" w:hAnsi="Arial" w:cs="Arial"/>
          <w:sz w:val="24"/>
          <w:szCs w:val="24"/>
        </w:rPr>
      </w:pPr>
      <w:r w:rsidRPr="0068244C">
        <w:rPr>
          <w:rFonts w:ascii="Arial" w:hAnsi="Arial" w:cs="Arial"/>
          <w:sz w:val="24"/>
          <w:szCs w:val="24"/>
        </w:rPr>
        <w:t>Student name</w:t>
      </w:r>
      <w:r w:rsidR="00D15DEA" w:rsidRPr="0068244C">
        <w:rPr>
          <w:rFonts w:ascii="Arial" w:hAnsi="Arial" w:cs="Arial"/>
          <w:sz w:val="24"/>
          <w:szCs w:val="24"/>
        </w:rPr>
        <w:t>: Raluca Georgiana Chiparus-Zosan</w:t>
      </w:r>
    </w:p>
    <w:p w14:paraId="7CF01A5C" w14:textId="55BA3EE3" w:rsidR="00CE5720" w:rsidRPr="0068244C" w:rsidRDefault="00CE5720" w:rsidP="009940F2">
      <w:pPr>
        <w:spacing w:line="360" w:lineRule="auto"/>
        <w:jc w:val="center"/>
        <w:rPr>
          <w:rFonts w:ascii="Arial" w:hAnsi="Arial" w:cs="Arial"/>
          <w:sz w:val="24"/>
          <w:szCs w:val="24"/>
        </w:rPr>
      </w:pPr>
      <w:r w:rsidRPr="0068244C">
        <w:rPr>
          <w:rFonts w:ascii="Arial" w:hAnsi="Arial" w:cs="Arial"/>
          <w:sz w:val="24"/>
          <w:szCs w:val="24"/>
        </w:rPr>
        <w:t>Student ID: 223</w:t>
      </w:r>
      <w:r w:rsidR="0068244C" w:rsidRPr="0068244C">
        <w:rPr>
          <w:rFonts w:ascii="Arial" w:hAnsi="Arial" w:cs="Arial"/>
          <w:sz w:val="24"/>
          <w:szCs w:val="24"/>
        </w:rPr>
        <w:t>9463</w:t>
      </w:r>
    </w:p>
    <w:p w14:paraId="1A124502" w14:textId="5EA0DD0C" w:rsidR="00DD2A93" w:rsidRPr="0068244C" w:rsidRDefault="00CE5720" w:rsidP="009940F2">
      <w:pPr>
        <w:spacing w:line="360" w:lineRule="auto"/>
        <w:jc w:val="center"/>
        <w:rPr>
          <w:rFonts w:ascii="Arial" w:hAnsi="Arial" w:cs="Arial"/>
          <w:sz w:val="24"/>
          <w:szCs w:val="24"/>
        </w:rPr>
      </w:pPr>
      <w:r w:rsidRPr="0068244C">
        <w:rPr>
          <w:rFonts w:ascii="Arial" w:hAnsi="Arial" w:cs="Arial"/>
          <w:sz w:val="24"/>
          <w:szCs w:val="24"/>
        </w:rPr>
        <w:t>Lecturer: Antoinette Milne</w:t>
      </w:r>
    </w:p>
    <w:p w14:paraId="49EE2C1A" w14:textId="262BB047" w:rsidR="00DD2A93" w:rsidRPr="0068244C" w:rsidRDefault="00DD2A93" w:rsidP="00DD2A93">
      <w:pPr>
        <w:spacing w:line="360" w:lineRule="auto"/>
        <w:jc w:val="center"/>
        <w:rPr>
          <w:rFonts w:ascii="Arial" w:hAnsi="Arial" w:cs="Arial"/>
          <w:sz w:val="24"/>
          <w:szCs w:val="24"/>
        </w:rPr>
      </w:pPr>
    </w:p>
    <w:p w14:paraId="511EBB22" w14:textId="77777777" w:rsidR="00DD2A93" w:rsidRPr="00BA3334" w:rsidRDefault="00DD2A93" w:rsidP="00DD2A93">
      <w:pPr>
        <w:spacing w:line="360" w:lineRule="auto"/>
        <w:jc w:val="center"/>
        <w:rPr>
          <w:rFonts w:ascii="Arial" w:hAnsi="Arial" w:cs="Arial"/>
          <w:sz w:val="24"/>
          <w:szCs w:val="24"/>
        </w:rPr>
      </w:pPr>
    </w:p>
    <w:p w14:paraId="0324AA6A" w14:textId="77777777" w:rsidR="00DD2A93" w:rsidRDefault="00DD2A93" w:rsidP="00DD2A93">
      <w:pPr>
        <w:spacing w:line="360" w:lineRule="auto"/>
        <w:rPr>
          <w:rFonts w:ascii="Arial" w:hAnsi="Arial" w:cs="Arial"/>
          <w:sz w:val="24"/>
          <w:szCs w:val="24"/>
        </w:rPr>
      </w:pPr>
    </w:p>
    <w:p w14:paraId="383F3964" w14:textId="77777777" w:rsidR="00D15DEA" w:rsidRPr="00BA3334" w:rsidRDefault="00D15DEA" w:rsidP="00DD2A93">
      <w:pPr>
        <w:spacing w:line="360" w:lineRule="auto"/>
        <w:rPr>
          <w:rFonts w:ascii="Arial" w:hAnsi="Arial" w:cs="Arial"/>
          <w:sz w:val="24"/>
          <w:szCs w:val="24"/>
        </w:rPr>
      </w:pPr>
    </w:p>
    <w:p w14:paraId="30AA4B9F" w14:textId="77777777" w:rsidR="00DD2A93" w:rsidRPr="00BA3334" w:rsidRDefault="00DD2A93" w:rsidP="00DD2A93">
      <w:pPr>
        <w:spacing w:line="360" w:lineRule="auto"/>
        <w:rPr>
          <w:rFonts w:ascii="Arial" w:hAnsi="Arial" w:cs="Arial"/>
          <w:sz w:val="24"/>
          <w:szCs w:val="24"/>
        </w:rPr>
      </w:pPr>
    </w:p>
    <w:p w14:paraId="1023E590" w14:textId="77777777" w:rsidR="00DD2A93" w:rsidRPr="00BA3334" w:rsidRDefault="00DD2A93" w:rsidP="00DD2A93">
      <w:pPr>
        <w:spacing w:line="360" w:lineRule="auto"/>
        <w:rPr>
          <w:rFonts w:ascii="Arial" w:hAnsi="Arial" w:cs="Arial"/>
          <w:sz w:val="24"/>
          <w:szCs w:val="24"/>
        </w:rPr>
      </w:pPr>
    </w:p>
    <w:p w14:paraId="16349A5E" w14:textId="77777777" w:rsidR="00DD2A93" w:rsidRPr="00BA3334" w:rsidRDefault="00DD2A93" w:rsidP="0014667B">
      <w:pPr>
        <w:spacing w:line="480" w:lineRule="auto"/>
        <w:jc w:val="both"/>
        <w:rPr>
          <w:rFonts w:ascii="Arial" w:hAnsi="Arial" w:cs="Arial"/>
          <w:b/>
          <w:bCs/>
          <w:sz w:val="24"/>
          <w:szCs w:val="24"/>
        </w:rPr>
      </w:pPr>
    </w:p>
    <w:p w14:paraId="178F87FE" w14:textId="77777777" w:rsidR="00DD2A93" w:rsidRPr="00BA3334" w:rsidRDefault="00DD2A93" w:rsidP="0014667B">
      <w:pPr>
        <w:spacing w:line="480" w:lineRule="auto"/>
        <w:jc w:val="both"/>
        <w:rPr>
          <w:rFonts w:ascii="Arial" w:hAnsi="Arial" w:cs="Arial"/>
          <w:b/>
          <w:bCs/>
          <w:sz w:val="24"/>
          <w:szCs w:val="24"/>
        </w:rPr>
      </w:pPr>
    </w:p>
    <w:p w14:paraId="5157AB56" w14:textId="44070CD6" w:rsidR="00F564EC" w:rsidRPr="00BA3334" w:rsidRDefault="00F564EC" w:rsidP="0014667B">
      <w:pPr>
        <w:spacing w:line="480" w:lineRule="auto"/>
        <w:jc w:val="both"/>
        <w:rPr>
          <w:rFonts w:ascii="Arial" w:hAnsi="Arial" w:cs="Arial"/>
          <w:b/>
          <w:bCs/>
          <w:sz w:val="24"/>
          <w:szCs w:val="24"/>
        </w:rPr>
      </w:pPr>
      <w:r w:rsidRPr="00BA3334">
        <w:rPr>
          <w:rFonts w:ascii="Arial" w:hAnsi="Arial" w:cs="Arial"/>
          <w:b/>
          <w:bCs/>
          <w:sz w:val="24"/>
          <w:szCs w:val="24"/>
        </w:rPr>
        <w:lastRenderedPageBreak/>
        <w:t>Task</w:t>
      </w:r>
      <w:r w:rsidR="004F2D61" w:rsidRPr="00BA3334">
        <w:rPr>
          <w:rFonts w:ascii="Arial" w:hAnsi="Arial" w:cs="Arial"/>
          <w:b/>
          <w:bCs/>
          <w:sz w:val="24"/>
          <w:szCs w:val="24"/>
        </w:rPr>
        <w:t xml:space="preserve"> 1</w:t>
      </w:r>
    </w:p>
    <w:p w14:paraId="7D9C0407" w14:textId="5AA48300" w:rsidR="00FF30BD" w:rsidRPr="00BA3334" w:rsidRDefault="00332CB8" w:rsidP="0014667B">
      <w:pPr>
        <w:spacing w:line="480" w:lineRule="auto"/>
        <w:ind w:firstLine="720"/>
        <w:jc w:val="both"/>
        <w:rPr>
          <w:rFonts w:ascii="Arial" w:hAnsi="Arial" w:cs="Arial"/>
          <w:sz w:val="24"/>
          <w:szCs w:val="24"/>
        </w:rPr>
      </w:pPr>
      <w:r w:rsidRPr="00BA3334">
        <w:rPr>
          <w:rFonts w:ascii="Arial" w:hAnsi="Arial" w:cs="Arial"/>
          <w:sz w:val="24"/>
          <w:szCs w:val="24"/>
        </w:rPr>
        <w:t xml:space="preserve">In </w:t>
      </w:r>
      <w:r w:rsidR="00E53859" w:rsidRPr="00BA3334">
        <w:rPr>
          <w:rFonts w:ascii="Arial" w:hAnsi="Arial" w:cs="Arial"/>
          <w:sz w:val="24"/>
          <w:szCs w:val="24"/>
        </w:rPr>
        <w:t>anticipation</w:t>
      </w:r>
      <w:r w:rsidRPr="00BA3334">
        <w:rPr>
          <w:rFonts w:ascii="Arial" w:hAnsi="Arial" w:cs="Arial"/>
          <w:sz w:val="24"/>
          <w:szCs w:val="24"/>
        </w:rPr>
        <w:t xml:space="preserve"> of the fine dining experience, my </w:t>
      </w:r>
      <w:r w:rsidR="00E53859" w:rsidRPr="00BA3334">
        <w:rPr>
          <w:rFonts w:ascii="Arial" w:hAnsi="Arial" w:cs="Arial"/>
          <w:sz w:val="24"/>
          <w:szCs w:val="24"/>
        </w:rPr>
        <w:t>preparations</w:t>
      </w:r>
      <w:r w:rsidRPr="00BA3334">
        <w:rPr>
          <w:rFonts w:ascii="Arial" w:hAnsi="Arial" w:cs="Arial"/>
          <w:sz w:val="24"/>
          <w:szCs w:val="24"/>
        </w:rPr>
        <w:t xml:space="preserve"> should be </w:t>
      </w:r>
      <w:r w:rsidR="00E53859" w:rsidRPr="00BA3334">
        <w:rPr>
          <w:rFonts w:ascii="Arial" w:hAnsi="Arial" w:cs="Arial"/>
          <w:sz w:val="24"/>
          <w:szCs w:val="24"/>
        </w:rPr>
        <w:t>meticulous</w:t>
      </w:r>
      <w:r w:rsidRPr="00BA3334">
        <w:rPr>
          <w:rFonts w:ascii="Arial" w:hAnsi="Arial" w:cs="Arial"/>
          <w:sz w:val="24"/>
          <w:szCs w:val="24"/>
        </w:rPr>
        <w:t xml:space="preserve"> to ensure all ba</w:t>
      </w:r>
      <w:r w:rsidR="00B62FE9" w:rsidRPr="00BA3334">
        <w:rPr>
          <w:rFonts w:ascii="Arial" w:hAnsi="Arial" w:cs="Arial"/>
          <w:sz w:val="24"/>
          <w:szCs w:val="24"/>
        </w:rPr>
        <w:t>s</w:t>
      </w:r>
      <w:r w:rsidRPr="00BA3334">
        <w:rPr>
          <w:rFonts w:ascii="Arial" w:hAnsi="Arial" w:cs="Arial"/>
          <w:sz w:val="24"/>
          <w:szCs w:val="24"/>
        </w:rPr>
        <w:t xml:space="preserve">es are covered. Kroon (2023) highlights that during </w:t>
      </w:r>
      <w:r w:rsidR="00B62FE9" w:rsidRPr="00BA3334">
        <w:rPr>
          <w:rFonts w:ascii="Arial" w:hAnsi="Arial" w:cs="Arial"/>
          <w:sz w:val="24"/>
          <w:szCs w:val="24"/>
        </w:rPr>
        <w:t xml:space="preserve">the </w:t>
      </w:r>
      <w:r w:rsidRPr="00BA3334">
        <w:rPr>
          <w:rFonts w:ascii="Arial" w:hAnsi="Arial" w:cs="Arial"/>
          <w:sz w:val="24"/>
          <w:szCs w:val="24"/>
        </w:rPr>
        <w:t>preparations phase, the first step is to confirm the reservations of the eight guests and any other die</w:t>
      </w:r>
      <w:r w:rsidR="00E53859" w:rsidRPr="00BA3334">
        <w:rPr>
          <w:rFonts w:ascii="Arial" w:hAnsi="Arial" w:cs="Arial"/>
          <w:sz w:val="24"/>
          <w:szCs w:val="24"/>
        </w:rPr>
        <w:t>tary</w:t>
      </w:r>
      <w:r w:rsidRPr="00BA3334">
        <w:rPr>
          <w:rFonts w:ascii="Arial" w:hAnsi="Arial" w:cs="Arial"/>
          <w:sz w:val="24"/>
          <w:szCs w:val="24"/>
        </w:rPr>
        <w:t xml:space="preserve"> or special requests and </w:t>
      </w:r>
      <w:r w:rsidR="00E53859" w:rsidRPr="00BA3334">
        <w:rPr>
          <w:rFonts w:ascii="Arial" w:hAnsi="Arial" w:cs="Arial"/>
          <w:sz w:val="24"/>
          <w:szCs w:val="24"/>
        </w:rPr>
        <w:t>restrictions</w:t>
      </w:r>
      <w:r w:rsidRPr="00BA3334">
        <w:rPr>
          <w:rFonts w:ascii="Arial" w:hAnsi="Arial" w:cs="Arial"/>
          <w:sz w:val="24"/>
          <w:szCs w:val="24"/>
        </w:rPr>
        <w:t xml:space="preserve">. After confirming the </w:t>
      </w:r>
      <w:r w:rsidR="00E53859" w:rsidRPr="00BA3334">
        <w:rPr>
          <w:rFonts w:ascii="Arial" w:hAnsi="Arial" w:cs="Arial"/>
          <w:sz w:val="24"/>
          <w:szCs w:val="24"/>
        </w:rPr>
        <w:t>number</w:t>
      </w:r>
      <w:r w:rsidRPr="00BA3334">
        <w:rPr>
          <w:rFonts w:ascii="Arial" w:hAnsi="Arial" w:cs="Arial"/>
          <w:sz w:val="24"/>
          <w:szCs w:val="24"/>
        </w:rPr>
        <w:t xml:space="preserve"> of </w:t>
      </w:r>
      <w:r w:rsidR="00E53859" w:rsidRPr="00BA3334">
        <w:rPr>
          <w:rFonts w:ascii="Arial" w:hAnsi="Arial" w:cs="Arial"/>
          <w:sz w:val="24"/>
          <w:szCs w:val="24"/>
        </w:rPr>
        <w:t>guests</w:t>
      </w:r>
      <w:r w:rsidRPr="00BA3334">
        <w:rPr>
          <w:rFonts w:ascii="Arial" w:hAnsi="Arial" w:cs="Arial"/>
          <w:sz w:val="24"/>
          <w:szCs w:val="24"/>
        </w:rPr>
        <w:t>, th</w:t>
      </w:r>
      <w:r w:rsidR="00E53859" w:rsidRPr="00BA3334">
        <w:rPr>
          <w:rFonts w:ascii="Arial" w:hAnsi="Arial" w:cs="Arial"/>
          <w:sz w:val="24"/>
          <w:szCs w:val="24"/>
        </w:rPr>
        <w:t>e</w:t>
      </w:r>
      <w:r w:rsidRPr="00BA3334">
        <w:rPr>
          <w:rFonts w:ascii="Arial" w:hAnsi="Arial" w:cs="Arial"/>
          <w:sz w:val="24"/>
          <w:szCs w:val="24"/>
        </w:rPr>
        <w:t xml:space="preserve"> second stage </w:t>
      </w:r>
      <w:r w:rsidR="00E53859" w:rsidRPr="00BA3334">
        <w:rPr>
          <w:rFonts w:ascii="Arial" w:hAnsi="Arial" w:cs="Arial"/>
          <w:sz w:val="24"/>
          <w:szCs w:val="24"/>
        </w:rPr>
        <w:t>should</w:t>
      </w:r>
      <w:r w:rsidRPr="00BA3334">
        <w:rPr>
          <w:rFonts w:ascii="Arial" w:hAnsi="Arial" w:cs="Arial"/>
          <w:sz w:val="24"/>
          <w:szCs w:val="24"/>
        </w:rPr>
        <w:t xml:space="preserve"> </w:t>
      </w:r>
      <w:r w:rsidR="00E53859" w:rsidRPr="00BA3334">
        <w:rPr>
          <w:rFonts w:ascii="Arial" w:hAnsi="Arial" w:cs="Arial"/>
          <w:sz w:val="24"/>
          <w:szCs w:val="24"/>
        </w:rPr>
        <w:t>focus</w:t>
      </w:r>
      <w:r w:rsidRPr="00BA3334">
        <w:rPr>
          <w:rFonts w:ascii="Arial" w:hAnsi="Arial" w:cs="Arial"/>
          <w:sz w:val="24"/>
          <w:szCs w:val="24"/>
        </w:rPr>
        <w:t xml:space="preserve"> o</w:t>
      </w:r>
      <w:r w:rsidR="00B62FE9" w:rsidRPr="00BA3334">
        <w:rPr>
          <w:rFonts w:ascii="Arial" w:hAnsi="Arial" w:cs="Arial"/>
          <w:sz w:val="24"/>
          <w:szCs w:val="24"/>
        </w:rPr>
        <w:t>n</w:t>
      </w:r>
      <w:r w:rsidRPr="00BA3334">
        <w:rPr>
          <w:rFonts w:ascii="Arial" w:hAnsi="Arial" w:cs="Arial"/>
          <w:sz w:val="24"/>
          <w:szCs w:val="24"/>
        </w:rPr>
        <w:t xml:space="preserve"> </w:t>
      </w:r>
      <w:r w:rsidR="00E53859" w:rsidRPr="00BA3334">
        <w:rPr>
          <w:rFonts w:ascii="Arial" w:hAnsi="Arial" w:cs="Arial"/>
          <w:sz w:val="24"/>
          <w:szCs w:val="24"/>
        </w:rPr>
        <w:t>preparing</w:t>
      </w:r>
      <w:r w:rsidRPr="00BA3334">
        <w:rPr>
          <w:rFonts w:ascii="Arial" w:hAnsi="Arial" w:cs="Arial"/>
          <w:sz w:val="24"/>
          <w:szCs w:val="24"/>
        </w:rPr>
        <w:t xml:space="preserve"> for services</w:t>
      </w:r>
      <w:r w:rsidR="00B62FE9" w:rsidRPr="00BA3334">
        <w:rPr>
          <w:rFonts w:ascii="Arial" w:hAnsi="Arial" w:cs="Arial"/>
          <w:sz w:val="24"/>
          <w:szCs w:val="24"/>
        </w:rPr>
        <w:t>,</w:t>
      </w:r>
      <w:r w:rsidRPr="00BA3334">
        <w:rPr>
          <w:rFonts w:ascii="Arial" w:hAnsi="Arial" w:cs="Arial"/>
          <w:sz w:val="24"/>
          <w:szCs w:val="24"/>
        </w:rPr>
        <w:t xml:space="preserve"> which </w:t>
      </w:r>
      <w:r w:rsidR="00E53859" w:rsidRPr="00BA3334">
        <w:rPr>
          <w:rFonts w:ascii="Arial" w:hAnsi="Arial" w:cs="Arial"/>
          <w:sz w:val="24"/>
          <w:szCs w:val="24"/>
        </w:rPr>
        <w:t>entails</w:t>
      </w:r>
      <w:r w:rsidRPr="00BA3334">
        <w:rPr>
          <w:rFonts w:ascii="Arial" w:hAnsi="Arial" w:cs="Arial"/>
          <w:sz w:val="24"/>
          <w:szCs w:val="24"/>
        </w:rPr>
        <w:t xml:space="preserve"> setting up a table for th</w:t>
      </w:r>
      <w:r w:rsidR="00E53859" w:rsidRPr="00BA3334">
        <w:rPr>
          <w:rFonts w:ascii="Arial" w:hAnsi="Arial" w:cs="Arial"/>
          <w:sz w:val="24"/>
          <w:szCs w:val="24"/>
        </w:rPr>
        <w:t>e</w:t>
      </w:r>
      <w:r w:rsidRPr="00BA3334">
        <w:rPr>
          <w:rFonts w:ascii="Arial" w:hAnsi="Arial" w:cs="Arial"/>
          <w:sz w:val="24"/>
          <w:szCs w:val="24"/>
        </w:rPr>
        <w:t xml:space="preserve"> </w:t>
      </w:r>
      <w:r w:rsidR="00E53859" w:rsidRPr="00BA3334">
        <w:rPr>
          <w:rFonts w:ascii="Arial" w:hAnsi="Arial" w:cs="Arial"/>
          <w:sz w:val="24"/>
          <w:szCs w:val="24"/>
        </w:rPr>
        <w:t>guests</w:t>
      </w:r>
      <w:r w:rsidRPr="00BA3334">
        <w:rPr>
          <w:rFonts w:ascii="Arial" w:hAnsi="Arial" w:cs="Arial"/>
          <w:sz w:val="24"/>
          <w:szCs w:val="24"/>
        </w:rPr>
        <w:t xml:space="preserve">, ensuring the </w:t>
      </w:r>
      <w:r w:rsidR="00E4201F">
        <w:rPr>
          <w:rFonts w:ascii="Arial" w:hAnsi="Arial" w:cs="Arial"/>
          <w:sz w:val="24"/>
          <w:szCs w:val="24"/>
        </w:rPr>
        <w:t>waiters</w:t>
      </w:r>
      <w:r w:rsidRPr="00BA3334">
        <w:rPr>
          <w:rFonts w:ascii="Arial" w:hAnsi="Arial" w:cs="Arial"/>
          <w:sz w:val="24"/>
          <w:szCs w:val="24"/>
        </w:rPr>
        <w:t xml:space="preserve"> are </w:t>
      </w:r>
      <w:r w:rsidR="00E53859" w:rsidRPr="00BA3334">
        <w:rPr>
          <w:rFonts w:ascii="Arial" w:hAnsi="Arial" w:cs="Arial"/>
          <w:sz w:val="24"/>
          <w:szCs w:val="24"/>
        </w:rPr>
        <w:t>acquainted</w:t>
      </w:r>
      <w:r w:rsidRPr="00BA3334">
        <w:rPr>
          <w:rFonts w:ascii="Arial" w:hAnsi="Arial" w:cs="Arial"/>
          <w:sz w:val="24"/>
          <w:szCs w:val="24"/>
        </w:rPr>
        <w:t xml:space="preserve"> with the </w:t>
      </w:r>
      <w:r w:rsidR="00836B61">
        <w:rPr>
          <w:rFonts w:ascii="Arial" w:hAnsi="Arial" w:cs="Arial"/>
          <w:sz w:val="24"/>
          <w:szCs w:val="24"/>
        </w:rPr>
        <w:t>g</w:t>
      </w:r>
      <w:r w:rsidR="00E53859" w:rsidRPr="00BA3334">
        <w:rPr>
          <w:rFonts w:ascii="Arial" w:hAnsi="Arial" w:cs="Arial"/>
          <w:sz w:val="24"/>
          <w:szCs w:val="24"/>
        </w:rPr>
        <w:t>uest</w:t>
      </w:r>
      <w:r w:rsidRPr="00BA3334">
        <w:rPr>
          <w:rFonts w:ascii="Arial" w:hAnsi="Arial" w:cs="Arial"/>
          <w:sz w:val="24"/>
          <w:szCs w:val="24"/>
        </w:rPr>
        <w:t xml:space="preserve">, their </w:t>
      </w:r>
      <w:r w:rsidR="00E53859" w:rsidRPr="00BA3334">
        <w:rPr>
          <w:rFonts w:ascii="Arial" w:hAnsi="Arial" w:cs="Arial"/>
          <w:sz w:val="24"/>
          <w:szCs w:val="24"/>
        </w:rPr>
        <w:t>preferences</w:t>
      </w:r>
      <w:r w:rsidRPr="00BA3334">
        <w:rPr>
          <w:rFonts w:ascii="Arial" w:hAnsi="Arial" w:cs="Arial"/>
          <w:sz w:val="24"/>
          <w:szCs w:val="24"/>
        </w:rPr>
        <w:t>,</w:t>
      </w:r>
      <w:r w:rsidR="00107E3C" w:rsidRPr="00BA3334">
        <w:rPr>
          <w:rFonts w:ascii="Arial" w:hAnsi="Arial" w:cs="Arial"/>
          <w:sz w:val="24"/>
          <w:szCs w:val="24"/>
        </w:rPr>
        <w:t xml:space="preserve"> </w:t>
      </w:r>
      <w:r w:rsidR="00C91EF6" w:rsidRPr="00BA3334">
        <w:rPr>
          <w:rFonts w:ascii="Arial" w:hAnsi="Arial" w:cs="Arial"/>
          <w:sz w:val="24"/>
          <w:szCs w:val="24"/>
        </w:rPr>
        <w:t xml:space="preserve">and </w:t>
      </w:r>
      <w:r w:rsidR="00E53859" w:rsidRPr="00BA3334">
        <w:rPr>
          <w:rFonts w:ascii="Arial" w:hAnsi="Arial" w:cs="Arial"/>
          <w:sz w:val="24"/>
          <w:szCs w:val="24"/>
        </w:rPr>
        <w:t xml:space="preserve">their special orders, </w:t>
      </w:r>
      <w:r w:rsidR="00107E3C" w:rsidRPr="00BA3334">
        <w:rPr>
          <w:rFonts w:ascii="Arial" w:hAnsi="Arial" w:cs="Arial"/>
          <w:sz w:val="24"/>
          <w:szCs w:val="24"/>
        </w:rPr>
        <w:t>and</w:t>
      </w:r>
      <w:r w:rsidRPr="00BA3334">
        <w:rPr>
          <w:rFonts w:ascii="Arial" w:hAnsi="Arial" w:cs="Arial"/>
          <w:sz w:val="24"/>
          <w:szCs w:val="24"/>
        </w:rPr>
        <w:t xml:space="preserve"> are </w:t>
      </w:r>
      <w:r w:rsidR="00E53859" w:rsidRPr="00BA3334">
        <w:rPr>
          <w:rFonts w:ascii="Arial" w:hAnsi="Arial" w:cs="Arial"/>
          <w:sz w:val="24"/>
          <w:szCs w:val="24"/>
        </w:rPr>
        <w:t>familiar</w:t>
      </w:r>
      <w:r w:rsidRPr="00BA3334">
        <w:rPr>
          <w:rFonts w:ascii="Arial" w:hAnsi="Arial" w:cs="Arial"/>
          <w:sz w:val="24"/>
          <w:szCs w:val="24"/>
        </w:rPr>
        <w:t xml:space="preserve"> with their responsibilities</w:t>
      </w:r>
      <w:r w:rsidR="00197F84" w:rsidRPr="00BA3334">
        <w:rPr>
          <w:rFonts w:ascii="Arial" w:hAnsi="Arial" w:cs="Arial"/>
          <w:sz w:val="24"/>
          <w:szCs w:val="24"/>
        </w:rPr>
        <w:t>. And the staff</w:t>
      </w:r>
      <w:r w:rsidR="00C91EF6" w:rsidRPr="00BA3334">
        <w:rPr>
          <w:rFonts w:ascii="Arial" w:hAnsi="Arial" w:cs="Arial"/>
          <w:sz w:val="24"/>
          <w:szCs w:val="24"/>
        </w:rPr>
        <w:t>'</w:t>
      </w:r>
      <w:r w:rsidR="00197F84" w:rsidRPr="00BA3334">
        <w:rPr>
          <w:rFonts w:ascii="Arial" w:hAnsi="Arial" w:cs="Arial"/>
          <w:sz w:val="24"/>
          <w:szCs w:val="24"/>
        </w:rPr>
        <w:t xml:space="preserve">s </w:t>
      </w:r>
      <w:r w:rsidRPr="00BA3334">
        <w:rPr>
          <w:rFonts w:ascii="Arial" w:hAnsi="Arial" w:cs="Arial"/>
          <w:sz w:val="24"/>
          <w:szCs w:val="24"/>
        </w:rPr>
        <w:t xml:space="preserve">general </w:t>
      </w:r>
      <w:r w:rsidR="00E53859" w:rsidRPr="00BA3334">
        <w:rPr>
          <w:rFonts w:ascii="Arial" w:hAnsi="Arial" w:cs="Arial"/>
          <w:sz w:val="24"/>
          <w:szCs w:val="24"/>
        </w:rPr>
        <w:t>cleanliness</w:t>
      </w:r>
      <w:r w:rsidRPr="00BA3334">
        <w:rPr>
          <w:rFonts w:ascii="Arial" w:hAnsi="Arial" w:cs="Arial"/>
          <w:sz w:val="24"/>
          <w:szCs w:val="24"/>
        </w:rPr>
        <w:t xml:space="preserve"> </w:t>
      </w:r>
      <w:r w:rsidR="00107E3C" w:rsidRPr="00BA3334">
        <w:rPr>
          <w:rFonts w:ascii="Arial" w:hAnsi="Arial" w:cs="Arial"/>
          <w:sz w:val="24"/>
          <w:szCs w:val="24"/>
        </w:rPr>
        <w:t>meets</w:t>
      </w:r>
      <w:r w:rsidRPr="00BA3334">
        <w:rPr>
          <w:rFonts w:ascii="Arial" w:hAnsi="Arial" w:cs="Arial"/>
          <w:sz w:val="24"/>
          <w:szCs w:val="24"/>
        </w:rPr>
        <w:t xml:space="preserve"> </w:t>
      </w:r>
      <w:r w:rsidR="00107E3C" w:rsidRPr="00BA3334">
        <w:rPr>
          <w:rFonts w:ascii="Arial" w:hAnsi="Arial" w:cs="Arial"/>
          <w:sz w:val="24"/>
          <w:szCs w:val="24"/>
        </w:rPr>
        <w:t xml:space="preserve">the restaurant </w:t>
      </w:r>
      <w:r w:rsidR="00E53859" w:rsidRPr="00BA3334">
        <w:rPr>
          <w:rFonts w:ascii="Arial" w:hAnsi="Arial" w:cs="Arial"/>
          <w:sz w:val="24"/>
          <w:szCs w:val="24"/>
        </w:rPr>
        <w:t>standards</w:t>
      </w:r>
      <w:r w:rsidRPr="00BA3334">
        <w:rPr>
          <w:rFonts w:ascii="Arial" w:hAnsi="Arial" w:cs="Arial"/>
          <w:sz w:val="24"/>
          <w:szCs w:val="24"/>
        </w:rPr>
        <w:t xml:space="preserve">. </w:t>
      </w:r>
    </w:p>
    <w:p w14:paraId="555D46A2" w14:textId="3A44BB8B" w:rsidR="00AA4866" w:rsidRPr="00BA3334" w:rsidRDefault="00332CB8" w:rsidP="00FF30BD">
      <w:pPr>
        <w:spacing w:line="480" w:lineRule="auto"/>
        <w:ind w:firstLine="720"/>
        <w:jc w:val="both"/>
        <w:rPr>
          <w:rFonts w:ascii="Arial" w:hAnsi="Arial" w:cs="Arial"/>
          <w:sz w:val="24"/>
          <w:szCs w:val="24"/>
        </w:rPr>
      </w:pPr>
      <w:r w:rsidRPr="00BA3334">
        <w:rPr>
          <w:rFonts w:ascii="Arial" w:hAnsi="Arial" w:cs="Arial"/>
          <w:sz w:val="24"/>
          <w:szCs w:val="24"/>
        </w:rPr>
        <w:t xml:space="preserve">Once this is </w:t>
      </w:r>
      <w:r w:rsidR="00E53859" w:rsidRPr="00BA3334">
        <w:rPr>
          <w:rFonts w:ascii="Arial" w:hAnsi="Arial" w:cs="Arial"/>
          <w:sz w:val="24"/>
          <w:szCs w:val="24"/>
        </w:rPr>
        <w:t>complete</w:t>
      </w:r>
      <w:r w:rsidRPr="00BA3334">
        <w:rPr>
          <w:rFonts w:ascii="Arial" w:hAnsi="Arial" w:cs="Arial"/>
          <w:sz w:val="24"/>
          <w:szCs w:val="24"/>
        </w:rPr>
        <w:t xml:space="preserve">, </w:t>
      </w:r>
      <w:r w:rsidR="00107E3C" w:rsidRPr="00BA3334">
        <w:rPr>
          <w:rFonts w:ascii="Arial" w:hAnsi="Arial" w:cs="Arial"/>
          <w:sz w:val="24"/>
          <w:szCs w:val="24"/>
        </w:rPr>
        <w:t xml:space="preserve">I will </w:t>
      </w:r>
      <w:r w:rsidRPr="00BA3334">
        <w:rPr>
          <w:rFonts w:ascii="Arial" w:hAnsi="Arial" w:cs="Arial"/>
          <w:sz w:val="24"/>
          <w:szCs w:val="24"/>
        </w:rPr>
        <w:t xml:space="preserve">set up the formal table with </w:t>
      </w:r>
      <w:r w:rsidR="00B62FE9" w:rsidRPr="00BA3334">
        <w:rPr>
          <w:rFonts w:ascii="Arial" w:hAnsi="Arial" w:cs="Arial"/>
          <w:sz w:val="24"/>
          <w:szCs w:val="24"/>
        </w:rPr>
        <w:t xml:space="preserve">a </w:t>
      </w:r>
      <w:r w:rsidRPr="00BA3334">
        <w:rPr>
          <w:rFonts w:ascii="Arial" w:hAnsi="Arial" w:cs="Arial"/>
          <w:sz w:val="24"/>
          <w:szCs w:val="24"/>
        </w:rPr>
        <w:t>clean tablecloth, add napkins</w:t>
      </w:r>
      <w:r w:rsidR="00E53859" w:rsidRPr="00BA3334">
        <w:rPr>
          <w:rFonts w:ascii="Arial" w:hAnsi="Arial" w:cs="Arial"/>
          <w:sz w:val="24"/>
          <w:szCs w:val="24"/>
        </w:rPr>
        <w:t xml:space="preserve">, </w:t>
      </w:r>
      <w:r w:rsidR="00B62FE9" w:rsidRPr="00BA3334">
        <w:rPr>
          <w:rFonts w:ascii="Arial" w:hAnsi="Arial" w:cs="Arial"/>
          <w:sz w:val="24"/>
          <w:szCs w:val="24"/>
        </w:rPr>
        <w:t xml:space="preserve">and </w:t>
      </w:r>
      <w:r w:rsidR="00E53859" w:rsidRPr="00BA3334">
        <w:rPr>
          <w:rFonts w:ascii="Arial" w:hAnsi="Arial" w:cs="Arial"/>
          <w:sz w:val="24"/>
          <w:szCs w:val="24"/>
        </w:rPr>
        <w:t>place the dishes, utensils, the necessary glassware, silverware</w:t>
      </w:r>
      <w:r w:rsidR="00B62FE9" w:rsidRPr="00BA3334">
        <w:rPr>
          <w:rFonts w:ascii="Arial" w:hAnsi="Arial" w:cs="Arial"/>
          <w:sz w:val="24"/>
          <w:szCs w:val="24"/>
        </w:rPr>
        <w:t>,</w:t>
      </w:r>
      <w:r w:rsidR="00E53859" w:rsidRPr="00BA3334">
        <w:rPr>
          <w:rFonts w:ascii="Arial" w:hAnsi="Arial" w:cs="Arial"/>
          <w:sz w:val="24"/>
          <w:szCs w:val="24"/>
        </w:rPr>
        <w:t xml:space="preserve"> and </w:t>
      </w:r>
      <w:proofErr w:type="spellStart"/>
      <w:r w:rsidR="00D87F7F">
        <w:rPr>
          <w:rFonts w:ascii="Arial" w:hAnsi="Arial" w:cs="Arial"/>
          <w:sz w:val="24"/>
          <w:szCs w:val="24"/>
        </w:rPr>
        <w:t>centrepieces</w:t>
      </w:r>
      <w:proofErr w:type="spellEnd"/>
      <w:r w:rsidR="00FF30BD" w:rsidRPr="00BA3334">
        <w:rPr>
          <w:rFonts w:ascii="Arial" w:hAnsi="Arial" w:cs="Arial"/>
          <w:sz w:val="24"/>
          <w:szCs w:val="24"/>
        </w:rPr>
        <w:t xml:space="preserve">. </w:t>
      </w:r>
      <w:r w:rsidR="001477DF" w:rsidRPr="00BA3334">
        <w:rPr>
          <w:rFonts w:ascii="Arial" w:hAnsi="Arial" w:cs="Arial"/>
          <w:sz w:val="24"/>
          <w:szCs w:val="24"/>
        </w:rPr>
        <w:t>Bruce (2020) highlights that the tableware</w:t>
      </w:r>
      <w:r w:rsidR="00B62FE9" w:rsidRPr="00BA3334">
        <w:rPr>
          <w:rFonts w:ascii="Arial" w:hAnsi="Arial" w:cs="Arial"/>
          <w:sz w:val="24"/>
          <w:szCs w:val="24"/>
        </w:rPr>
        <w:t xml:space="preserve"> should be practical, simple yet elegant, from </w:t>
      </w:r>
      <w:proofErr w:type="gramStart"/>
      <w:r w:rsidR="00B62FE9" w:rsidRPr="00BA3334">
        <w:rPr>
          <w:rFonts w:ascii="Arial" w:hAnsi="Arial" w:cs="Arial"/>
          <w:sz w:val="24"/>
          <w:szCs w:val="24"/>
        </w:rPr>
        <w:t>the cutlery to the tablecloth</w:t>
      </w:r>
      <w:proofErr w:type="gramEnd"/>
      <w:r w:rsidR="00B62FE9" w:rsidRPr="00BA3334">
        <w:rPr>
          <w:rFonts w:ascii="Arial" w:hAnsi="Arial" w:cs="Arial"/>
          <w:sz w:val="24"/>
          <w:szCs w:val="24"/>
        </w:rPr>
        <w:t xml:space="preserve"> and crockery</w:t>
      </w:r>
      <w:r w:rsidR="001477DF" w:rsidRPr="00BA3334">
        <w:rPr>
          <w:rFonts w:ascii="Arial" w:hAnsi="Arial" w:cs="Arial"/>
          <w:sz w:val="24"/>
          <w:szCs w:val="24"/>
        </w:rPr>
        <w:t>.</w:t>
      </w:r>
      <w:r w:rsidR="0016578B" w:rsidRPr="00BA3334">
        <w:rPr>
          <w:rFonts w:ascii="Arial" w:hAnsi="Arial" w:cs="Arial"/>
          <w:sz w:val="24"/>
          <w:szCs w:val="24"/>
        </w:rPr>
        <w:t xml:space="preserve"> A tablecloth that provides a magnificent visual appeal of the room will be used. A white satin or cotton tablecloth demonstrates cleanliness and </w:t>
      </w:r>
      <w:r w:rsidR="00B62FE9" w:rsidRPr="00BA3334">
        <w:rPr>
          <w:rFonts w:ascii="Arial" w:hAnsi="Arial" w:cs="Arial"/>
          <w:sz w:val="24"/>
          <w:szCs w:val="24"/>
        </w:rPr>
        <w:t xml:space="preserve">a </w:t>
      </w:r>
      <w:r w:rsidR="0016578B" w:rsidRPr="00BA3334">
        <w:rPr>
          <w:rFonts w:ascii="Arial" w:hAnsi="Arial" w:cs="Arial"/>
          <w:sz w:val="24"/>
          <w:szCs w:val="24"/>
        </w:rPr>
        <w:t xml:space="preserve">polished outlook. The other </w:t>
      </w:r>
      <w:r w:rsidR="00B62FE9" w:rsidRPr="00BA3334">
        <w:rPr>
          <w:rFonts w:ascii="Arial" w:hAnsi="Arial" w:cs="Arial"/>
          <w:sz w:val="24"/>
          <w:szCs w:val="24"/>
        </w:rPr>
        <w:t xml:space="preserve">pieces of equipment, like the flatware, must be of high </w:t>
      </w:r>
      <w:r w:rsidR="0016578B" w:rsidRPr="00BA3334">
        <w:rPr>
          <w:rFonts w:ascii="Arial" w:hAnsi="Arial" w:cs="Arial"/>
          <w:sz w:val="24"/>
          <w:szCs w:val="24"/>
        </w:rPr>
        <w:t>quality, durable</w:t>
      </w:r>
      <w:r w:rsidR="00B62FE9" w:rsidRPr="00BA3334">
        <w:rPr>
          <w:rFonts w:ascii="Arial" w:hAnsi="Arial" w:cs="Arial"/>
          <w:sz w:val="24"/>
          <w:szCs w:val="24"/>
        </w:rPr>
        <w:t>,</w:t>
      </w:r>
      <w:r w:rsidR="0016578B" w:rsidRPr="00BA3334">
        <w:rPr>
          <w:rFonts w:ascii="Arial" w:hAnsi="Arial" w:cs="Arial"/>
          <w:sz w:val="24"/>
          <w:szCs w:val="24"/>
        </w:rPr>
        <w:t xml:space="preserve"> and </w:t>
      </w:r>
      <w:r w:rsidR="00CE7CFE" w:rsidRPr="00BA3334">
        <w:rPr>
          <w:rFonts w:ascii="Arial" w:hAnsi="Arial" w:cs="Arial"/>
          <w:sz w:val="24"/>
          <w:szCs w:val="24"/>
        </w:rPr>
        <w:t>elegant</w:t>
      </w:r>
      <w:r w:rsidR="00B62FE9" w:rsidRPr="00BA3334">
        <w:rPr>
          <w:rFonts w:ascii="Arial" w:hAnsi="Arial" w:cs="Arial"/>
          <w:sz w:val="24"/>
          <w:szCs w:val="24"/>
        </w:rPr>
        <w:t>,</w:t>
      </w:r>
      <w:r w:rsidR="0016578B" w:rsidRPr="00BA3334">
        <w:rPr>
          <w:rFonts w:ascii="Arial" w:hAnsi="Arial" w:cs="Arial"/>
          <w:sz w:val="24"/>
          <w:szCs w:val="24"/>
        </w:rPr>
        <w:t xml:space="preserve"> and cloth napkin</w:t>
      </w:r>
      <w:r w:rsidR="00B62FE9" w:rsidRPr="00BA3334">
        <w:rPr>
          <w:rFonts w:ascii="Arial" w:hAnsi="Arial" w:cs="Arial"/>
          <w:sz w:val="24"/>
          <w:szCs w:val="24"/>
        </w:rPr>
        <w:t>s</w:t>
      </w:r>
      <w:r w:rsidR="0016578B" w:rsidRPr="00BA3334">
        <w:rPr>
          <w:rFonts w:ascii="Arial" w:hAnsi="Arial" w:cs="Arial"/>
          <w:sz w:val="24"/>
          <w:szCs w:val="24"/>
        </w:rPr>
        <w:t xml:space="preserve"> that </w:t>
      </w:r>
      <w:r w:rsidR="00B62FE9" w:rsidRPr="00BA3334">
        <w:rPr>
          <w:rFonts w:ascii="Arial" w:hAnsi="Arial" w:cs="Arial"/>
          <w:sz w:val="24"/>
          <w:szCs w:val="24"/>
        </w:rPr>
        <w:t>are</w:t>
      </w:r>
      <w:r w:rsidR="0016578B" w:rsidRPr="00BA3334">
        <w:rPr>
          <w:rFonts w:ascii="Arial" w:hAnsi="Arial" w:cs="Arial"/>
          <w:sz w:val="24"/>
          <w:szCs w:val="24"/>
        </w:rPr>
        <w:t xml:space="preserve"> neatly arranged </w:t>
      </w:r>
      <w:r w:rsidR="00CE7CFE" w:rsidRPr="00BA3334">
        <w:rPr>
          <w:rFonts w:ascii="Arial" w:hAnsi="Arial" w:cs="Arial"/>
          <w:sz w:val="24"/>
          <w:szCs w:val="24"/>
        </w:rPr>
        <w:t>help</w:t>
      </w:r>
      <w:r w:rsidR="0016578B" w:rsidRPr="00BA3334">
        <w:rPr>
          <w:rFonts w:ascii="Arial" w:hAnsi="Arial" w:cs="Arial"/>
          <w:sz w:val="24"/>
          <w:szCs w:val="24"/>
        </w:rPr>
        <w:t xml:space="preserve"> bring the look together</w:t>
      </w:r>
      <w:r w:rsidR="005C7F9A" w:rsidRPr="00BA3334">
        <w:rPr>
          <w:rFonts w:ascii="Arial" w:hAnsi="Arial" w:cs="Arial"/>
          <w:sz w:val="24"/>
          <w:szCs w:val="24"/>
        </w:rPr>
        <w:t xml:space="preserve"> (Bruce, 2021)</w:t>
      </w:r>
      <w:r w:rsidR="0016578B" w:rsidRPr="00BA3334">
        <w:rPr>
          <w:rFonts w:ascii="Arial" w:hAnsi="Arial" w:cs="Arial"/>
          <w:sz w:val="24"/>
          <w:szCs w:val="24"/>
        </w:rPr>
        <w:t xml:space="preserve">. A floral </w:t>
      </w:r>
      <w:proofErr w:type="spellStart"/>
      <w:r w:rsidR="00D87F7F">
        <w:rPr>
          <w:rFonts w:ascii="Arial" w:hAnsi="Arial" w:cs="Arial"/>
          <w:sz w:val="24"/>
          <w:szCs w:val="24"/>
        </w:rPr>
        <w:t>centrepiece</w:t>
      </w:r>
      <w:proofErr w:type="spellEnd"/>
      <w:r w:rsidR="0016578B" w:rsidRPr="00BA3334">
        <w:rPr>
          <w:rFonts w:ascii="Arial" w:hAnsi="Arial" w:cs="Arial"/>
          <w:sz w:val="24"/>
          <w:szCs w:val="24"/>
        </w:rPr>
        <w:t xml:space="preserve"> that </w:t>
      </w:r>
      <w:r w:rsidR="00CE7CFE" w:rsidRPr="00BA3334">
        <w:rPr>
          <w:rFonts w:ascii="Arial" w:hAnsi="Arial" w:cs="Arial"/>
          <w:sz w:val="24"/>
          <w:szCs w:val="24"/>
        </w:rPr>
        <w:t>isn</w:t>
      </w:r>
      <w:r w:rsidR="00B62FE9" w:rsidRPr="00BA3334">
        <w:rPr>
          <w:rFonts w:ascii="Arial" w:hAnsi="Arial" w:cs="Arial"/>
          <w:sz w:val="24"/>
          <w:szCs w:val="24"/>
        </w:rPr>
        <w:t>'</w:t>
      </w:r>
      <w:r w:rsidR="00CE7CFE" w:rsidRPr="00BA3334">
        <w:rPr>
          <w:rFonts w:ascii="Arial" w:hAnsi="Arial" w:cs="Arial"/>
          <w:sz w:val="24"/>
          <w:szCs w:val="24"/>
        </w:rPr>
        <w:t>t</w:t>
      </w:r>
      <w:r w:rsidR="0016578B" w:rsidRPr="00BA3334">
        <w:rPr>
          <w:rFonts w:ascii="Arial" w:hAnsi="Arial" w:cs="Arial"/>
          <w:sz w:val="24"/>
          <w:szCs w:val="24"/>
        </w:rPr>
        <w:t xml:space="preserve"> too big or </w:t>
      </w:r>
      <w:r w:rsidR="00CE7CFE" w:rsidRPr="00BA3334">
        <w:rPr>
          <w:rFonts w:ascii="Arial" w:hAnsi="Arial" w:cs="Arial"/>
          <w:sz w:val="24"/>
          <w:szCs w:val="24"/>
        </w:rPr>
        <w:t xml:space="preserve">distracting to </w:t>
      </w:r>
      <w:r w:rsidR="0016578B" w:rsidRPr="00BA3334">
        <w:rPr>
          <w:rFonts w:ascii="Arial" w:hAnsi="Arial" w:cs="Arial"/>
          <w:sz w:val="24"/>
          <w:szCs w:val="24"/>
        </w:rPr>
        <w:t xml:space="preserve">block </w:t>
      </w:r>
      <w:r w:rsidR="00B62FE9" w:rsidRPr="00BA3334">
        <w:rPr>
          <w:rFonts w:ascii="Arial" w:hAnsi="Arial" w:cs="Arial"/>
          <w:sz w:val="24"/>
          <w:szCs w:val="24"/>
        </w:rPr>
        <w:t xml:space="preserve">the </w:t>
      </w:r>
      <w:r w:rsidR="0016578B" w:rsidRPr="00BA3334">
        <w:rPr>
          <w:rFonts w:ascii="Arial" w:hAnsi="Arial" w:cs="Arial"/>
          <w:sz w:val="24"/>
          <w:szCs w:val="24"/>
        </w:rPr>
        <w:t xml:space="preserve">line of sight is important in sealing the visual appeal. The </w:t>
      </w:r>
      <w:r w:rsidR="00107E3C" w:rsidRPr="00BA3334">
        <w:rPr>
          <w:rFonts w:ascii="Arial" w:hAnsi="Arial" w:cs="Arial"/>
          <w:sz w:val="24"/>
          <w:szCs w:val="24"/>
        </w:rPr>
        <w:t xml:space="preserve">table will </w:t>
      </w:r>
      <w:r w:rsidR="0016578B" w:rsidRPr="00BA3334">
        <w:rPr>
          <w:rFonts w:ascii="Arial" w:hAnsi="Arial" w:cs="Arial"/>
          <w:sz w:val="24"/>
          <w:szCs w:val="24"/>
        </w:rPr>
        <w:t xml:space="preserve">have place cards that match the </w:t>
      </w:r>
      <w:r w:rsidR="00107E3C" w:rsidRPr="00BA3334">
        <w:rPr>
          <w:rFonts w:ascii="Arial" w:hAnsi="Arial" w:cs="Arial"/>
          <w:sz w:val="24"/>
          <w:szCs w:val="24"/>
        </w:rPr>
        <w:t>place</w:t>
      </w:r>
      <w:r w:rsidR="0016578B" w:rsidRPr="00BA3334">
        <w:rPr>
          <w:rFonts w:ascii="Arial" w:hAnsi="Arial" w:cs="Arial"/>
          <w:sz w:val="24"/>
          <w:szCs w:val="24"/>
        </w:rPr>
        <w:t xml:space="preserve"> setting.</w:t>
      </w:r>
    </w:p>
    <w:p w14:paraId="4C543832" w14:textId="016CE9AE" w:rsidR="0016578B" w:rsidRPr="00BA3334" w:rsidRDefault="0016578B" w:rsidP="0014667B">
      <w:pPr>
        <w:spacing w:line="480" w:lineRule="auto"/>
        <w:ind w:firstLine="720"/>
        <w:jc w:val="both"/>
        <w:rPr>
          <w:rFonts w:ascii="Arial" w:hAnsi="Arial" w:cs="Arial"/>
          <w:sz w:val="24"/>
          <w:szCs w:val="24"/>
        </w:rPr>
      </w:pPr>
      <w:r w:rsidRPr="00BA3334">
        <w:rPr>
          <w:rFonts w:ascii="Arial" w:hAnsi="Arial" w:cs="Arial"/>
          <w:sz w:val="24"/>
          <w:szCs w:val="24"/>
        </w:rPr>
        <w:t xml:space="preserve">Once the </w:t>
      </w:r>
      <w:r w:rsidR="00CE7CFE" w:rsidRPr="00BA3334">
        <w:rPr>
          <w:rFonts w:ascii="Arial" w:hAnsi="Arial" w:cs="Arial"/>
          <w:sz w:val="24"/>
          <w:szCs w:val="24"/>
        </w:rPr>
        <w:t>guests</w:t>
      </w:r>
      <w:r w:rsidRPr="00BA3334">
        <w:rPr>
          <w:rFonts w:ascii="Arial" w:hAnsi="Arial" w:cs="Arial"/>
          <w:sz w:val="24"/>
          <w:szCs w:val="24"/>
        </w:rPr>
        <w:t xml:space="preserve"> arrive and are seated, </w:t>
      </w:r>
      <w:r w:rsidR="00107E3C" w:rsidRPr="00BA3334">
        <w:rPr>
          <w:rFonts w:ascii="Arial" w:hAnsi="Arial" w:cs="Arial"/>
          <w:sz w:val="24"/>
          <w:szCs w:val="24"/>
        </w:rPr>
        <w:t xml:space="preserve">I will </w:t>
      </w:r>
      <w:r w:rsidR="00CE7CFE" w:rsidRPr="00BA3334">
        <w:rPr>
          <w:rFonts w:ascii="Arial" w:hAnsi="Arial" w:cs="Arial"/>
          <w:sz w:val="24"/>
          <w:szCs w:val="24"/>
        </w:rPr>
        <w:t>avoid</w:t>
      </w:r>
      <w:r w:rsidRPr="00BA3334">
        <w:rPr>
          <w:rFonts w:ascii="Arial" w:hAnsi="Arial" w:cs="Arial"/>
          <w:sz w:val="24"/>
          <w:szCs w:val="24"/>
        </w:rPr>
        <w:t xml:space="preserve"> reaching across the </w:t>
      </w:r>
      <w:r w:rsidR="00CE7CFE" w:rsidRPr="00BA3334">
        <w:rPr>
          <w:rFonts w:ascii="Arial" w:hAnsi="Arial" w:cs="Arial"/>
          <w:sz w:val="24"/>
          <w:szCs w:val="24"/>
        </w:rPr>
        <w:t>guests</w:t>
      </w:r>
      <w:r w:rsidR="00B62FE9" w:rsidRPr="00BA3334">
        <w:rPr>
          <w:rFonts w:ascii="Arial" w:hAnsi="Arial" w:cs="Arial"/>
          <w:sz w:val="24"/>
          <w:szCs w:val="24"/>
        </w:rPr>
        <w:t>; therefore,</w:t>
      </w:r>
      <w:r w:rsidR="00107E3C" w:rsidRPr="00BA3334">
        <w:rPr>
          <w:rFonts w:ascii="Arial" w:hAnsi="Arial" w:cs="Arial"/>
          <w:sz w:val="24"/>
          <w:szCs w:val="24"/>
        </w:rPr>
        <w:t xml:space="preserve"> I will</w:t>
      </w:r>
      <w:r w:rsidR="00B62FE9" w:rsidRPr="00BA3334">
        <w:rPr>
          <w:rFonts w:ascii="Arial" w:hAnsi="Arial" w:cs="Arial"/>
          <w:sz w:val="24"/>
          <w:szCs w:val="24"/>
        </w:rPr>
        <w:t xml:space="preserve"> limit</w:t>
      </w:r>
      <w:r w:rsidRPr="00BA3334">
        <w:rPr>
          <w:rFonts w:ascii="Arial" w:hAnsi="Arial" w:cs="Arial"/>
          <w:sz w:val="24"/>
          <w:szCs w:val="24"/>
        </w:rPr>
        <w:t xml:space="preserve"> </w:t>
      </w:r>
      <w:r w:rsidR="00CE7CFE" w:rsidRPr="00BA3334">
        <w:rPr>
          <w:rFonts w:ascii="Arial" w:hAnsi="Arial" w:cs="Arial"/>
          <w:sz w:val="24"/>
          <w:szCs w:val="24"/>
        </w:rPr>
        <w:t>movement</w:t>
      </w:r>
      <w:r w:rsidRPr="00BA3334">
        <w:rPr>
          <w:rFonts w:ascii="Arial" w:hAnsi="Arial" w:cs="Arial"/>
          <w:sz w:val="24"/>
          <w:szCs w:val="24"/>
        </w:rPr>
        <w:t xml:space="preserve"> to the side of th</w:t>
      </w:r>
      <w:r w:rsidR="00CE7CFE" w:rsidRPr="00BA3334">
        <w:rPr>
          <w:rFonts w:ascii="Arial" w:hAnsi="Arial" w:cs="Arial"/>
          <w:sz w:val="24"/>
          <w:szCs w:val="24"/>
        </w:rPr>
        <w:t>e</w:t>
      </w:r>
      <w:r w:rsidRPr="00BA3334">
        <w:rPr>
          <w:rFonts w:ascii="Arial" w:hAnsi="Arial" w:cs="Arial"/>
          <w:sz w:val="24"/>
          <w:szCs w:val="24"/>
        </w:rPr>
        <w:t xml:space="preserve"> guests sitting. </w:t>
      </w:r>
      <w:r w:rsidR="00CE7CFE" w:rsidRPr="00BA3334">
        <w:rPr>
          <w:rFonts w:ascii="Arial" w:hAnsi="Arial" w:cs="Arial"/>
          <w:sz w:val="24"/>
          <w:szCs w:val="24"/>
        </w:rPr>
        <w:t xml:space="preserve">The </w:t>
      </w:r>
      <w:r w:rsidR="000E7807">
        <w:rPr>
          <w:rFonts w:ascii="Arial" w:hAnsi="Arial" w:cs="Arial"/>
          <w:sz w:val="24"/>
          <w:szCs w:val="24"/>
        </w:rPr>
        <w:t>waiters</w:t>
      </w:r>
      <w:r w:rsidR="00CE7CFE" w:rsidRPr="00BA3334">
        <w:rPr>
          <w:rFonts w:ascii="Arial" w:hAnsi="Arial" w:cs="Arial"/>
          <w:sz w:val="24"/>
          <w:szCs w:val="24"/>
        </w:rPr>
        <w:t xml:space="preserve"> will begin by introducing themselves and maintain</w:t>
      </w:r>
      <w:r w:rsidR="00B62FE9" w:rsidRPr="00BA3334">
        <w:rPr>
          <w:rFonts w:ascii="Arial" w:hAnsi="Arial" w:cs="Arial"/>
          <w:sz w:val="24"/>
          <w:szCs w:val="24"/>
        </w:rPr>
        <w:t>ing</w:t>
      </w:r>
      <w:r w:rsidR="00CE7CFE" w:rsidRPr="00BA3334">
        <w:rPr>
          <w:rFonts w:ascii="Arial" w:hAnsi="Arial" w:cs="Arial"/>
          <w:sz w:val="24"/>
          <w:szCs w:val="24"/>
        </w:rPr>
        <w:t xml:space="preserve"> </w:t>
      </w:r>
      <w:r w:rsidR="00B62FE9" w:rsidRPr="00BA3334">
        <w:rPr>
          <w:rFonts w:ascii="Arial" w:hAnsi="Arial" w:cs="Arial"/>
          <w:sz w:val="24"/>
          <w:szCs w:val="24"/>
        </w:rPr>
        <w:t xml:space="preserve">a </w:t>
      </w:r>
      <w:r w:rsidR="00CE7CFE" w:rsidRPr="00BA3334">
        <w:rPr>
          <w:rFonts w:ascii="Arial" w:hAnsi="Arial" w:cs="Arial"/>
          <w:sz w:val="24"/>
          <w:szCs w:val="24"/>
        </w:rPr>
        <w:t xml:space="preserve">professional tone throughout the service. Before serving the guests, the </w:t>
      </w:r>
      <w:r w:rsidR="00951058">
        <w:rPr>
          <w:rFonts w:ascii="Arial" w:hAnsi="Arial" w:cs="Arial"/>
          <w:sz w:val="24"/>
          <w:szCs w:val="24"/>
        </w:rPr>
        <w:t>waiters</w:t>
      </w:r>
      <w:r w:rsidR="00CE7CFE" w:rsidRPr="00BA3334">
        <w:rPr>
          <w:rFonts w:ascii="Arial" w:hAnsi="Arial" w:cs="Arial"/>
          <w:sz w:val="24"/>
          <w:szCs w:val="24"/>
        </w:rPr>
        <w:t xml:space="preserve"> must ensure they get the orders right and present </w:t>
      </w:r>
      <w:r w:rsidR="00CE7CFE" w:rsidRPr="00BA3334">
        <w:rPr>
          <w:rFonts w:ascii="Arial" w:hAnsi="Arial" w:cs="Arial"/>
          <w:sz w:val="24"/>
          <w:szCs w:val="24"/>
        </w:rPr>
        <w:lastRenderedPageBreak/>
        <w:t>the dishe</w:t>
      </w:r>
      <w:r w:rsidR="00B62FE9" w:rsidRPr="00BA3334">
        <w:rPr>
          <w:rFonts w:ascii="Arial" w:hAnsi="Arial" w:cs="Arial"/>
          <w:sz w:val="24"/>
          <w:szCs w:val="24"/>
        </w:rPr>
        <w:t>s</w:t>
      </w:r>
      <w:r w:rsidR="00CE7CFE" w:rsidRPr="00BA3334">
        <w:rPr>
          <w:rFonts w:ascii="Arial" w:hAnsi="Arial" w:cs="Arial"/>
          <w:sz w:val="24"/>
          <w:szCs w:val="24"/>
        </w:rPr>
        <w:t xml:space="preserve"> to the guests (Price, 2022). The </w:t>
      </w:r>
      <w:r w:rsidR="00951058">
        <w:rPr>
          <w:rFonts w:ascii="Arial" w:hAnsi="Arial" w:cs="Arial"/>
          <w:sz w:val="24"/>
          <w:szCs w:val="24"/>
        </w:rPr>
        <w:t>waiter</w:t>
      </w:r>
      <w:r w:rsidR="00CE7CFE" w:rsidRPr="00BA3334">
        <w:rPr>
          <w:rFonts w:ascii="Arial" w:hAnsi="Arial" w:cs="Arial"/>
          <w:sz w:val="24"/>
          <w:szCs w:val="24"/>
        </w:rPr>
        <w:t xml:space="preserve">s </w:t>
      </w:r>
      <w:r w:rsidR="00107E3C" w:rsidRPr="00BA3334">
        <w:rPr>
          <w:rFonts w:ascii="Arial" w:hAnsi="Arial" w:cs="Arial"/>
          <w:sz w:val="24"/>
          <w:szCs w:val="24"/>
        </w:rPr>
        <w:t>will</w:t>
      </w:r>
      <w:r w:rsidR="00CE7CFE" w:rsidRPr="00BA3334">
        <w:rPr>
          <w:rFonts w:ascii="Arial" w:hAnsi="Arial" w:cs="Arial"/>
          <w:sz w:val="24"/>
          <w:szCs w:val="24"/>
        </w:rPr>
        <w:t xml:space="preserve"> be on standby, anticipating or regularly check</w:t>
      </w:r>
      <w:r w:rsidR="00B62FE9" w:rsidRPr="00BA3334">
        <w:rPr>
          <w:rFonts w:ascii="Arial" w:hAnsi="Arial" w:cs="Arial"/>
          <w:sz w:val="24"/>
          <w:szCs w:val="24"/>
        </w:rPr>
        <w:t>ing</w:t>
      </w:r>
      <w:r w:rsidR="00CE7CFE" w:rsidRPr="00BA3334">
        <w:rPr>
          <w:rFonts w:ascii="Arial" w:hAnsi="Arial" w:cs="Arial"/>
          <w:sz w:val="24"/>
          <w:szCs w:val="24"/>
        </w:rPr>
        <w:t xml:space="preserve"> </w:t>
      </w:r>
      <w:r w:rsidR="00B62FE9" w:rsidRPr="00BA3334">
        <w:rPr>
          <w:rFonts w:ascii="Arial" w:hAnsi="Arial" w:cs="Arial"/>
          <w:sz w:val="24"/>
          <w:szCs w:val="24"/>
        </w:rPr>
        <w:t xml:space="preserve">in on </w:t>
      </w:r>
      <w:r w:rsidR="00CE7CFE" w:rsidRPr="00BA3334">
        <w:rPr>
          <w:rFonts w:ascii="Arial" w:hAnsi="Arial" w:cs="Arial"/>
          <w:sz w:val="24"/>
          <w:szCs w:val="24"/>
        </w:rPr>
        <w:t>the gue</w:t>
      </w:r>
      <w:r w:rsidR="00B62FE9" w:rsidRPr="00BA3334">
        <w:rPr>
          <w:rFonts w:ascii="Arial" w:hAnsi="Arial" w:cs="Arial"/>
          <w:sz w:val="24"/>
          <w:szCs w:val="24"/>
        </w:rPr>
        <w:t>sts' needs, such as removing plates, providing refills, and removing crumbs fro</w:t>
      </w:r>
      <w:r w:rsidR="00CE7CFE" w:rsidRPr="00BA3334">
        <w:rPr>
          <w:rFonts w:ascii="Arial" w:hAnsi="Arial" w:cs="Arial"/>
          <w:sz w:val="24"/>
          <w:szCs w:val="24"/>
        </w:rPr>
        <w:t xml:space="preserve">m the table. </w:t>
      </w:r>
      <w:r w:rsidR="005B34DE">
        <w:rPr>
          <w:rFonts w:ascii="Arial" w:hAnsi="Arial" w:cs="Arial"/>
          <w:sz w:val="24"/>
          <w:szCs w:val="24"/>
        </w:rPr>
        <w:t>Waiters</w:t>
      </w:r>
      <w:r w:rsidR="00CE7CFE" w:rsidRPr="00BA3334">
        <w:rPr>
          <w:rFonts w:ascii="Arial" w:hAnsi="Arial" w:cs="Arial"/>
          <w:sz w:val="24"/>
          <w:szCs w:val="24"/>
        </w:rPr>
        <w:t xml:space="preserve"> will </w:t>
      </w:r>
      <w:r w:rsidR="0059190C" w:rsidRPr="00BA3334">
        <w:rPr>
          <w:rFonts w:ascii="Arial" w:hAnsi="Arial" w:cs="Arial"/>
          <w:sz w:val="24"/>
          <w:szCs w:val="24"/>
        </w:rPr>
        <w:t>remain</w:t>
      </w:r>
      <w:r w:rsidR="00CE7CFE" w:rsidRPr="00BA3334">
        <w:rPr>
          <w:rFonts w:ascii="Arial" w:hAnsi="Arial" w:cs="Arial"/>
          <w:sz w:val="24"/>
          <w:szCs w:val="24"/>
        </w:rPr>
        <w:t xml:space="preserve"> respectful and courteous when handling any complaints or concerns.</w:t>
      </w:r>
    </w:p>
    <w:p w14:paraId="5C889874" w14:textId="140679DF" w:rsidR="00653713" w:rsidRPr="00BA3334" w:rsidRDefault="00653713" w:rsidP="0014667B">
      <w:pPr>
        <w:spacing w:line="480" w:lineRule="auto"/>
        <w:jc w:val="both"/>
        <w:rPr>
          <w:rFonts w:ascii="Arial" w:hAnsi="Arial" w:cs="Arial"/>
          <w:b/>
          <w:bCs/>
          <w:sz w:val="24"/>
          <w:szCs w:val="24"/>
        </w:rPr>
      </w:pPr>
      <w:r w:rsidRPr="00BA3334">
        <w:rPr>
          <w:rFonts w:ascii="Arial" w:hAnsi="Arial" w:cs="Arial"/>
          <w:b/>
          <w:bCs/>
          <w:sz w:val="24"/>
          <w:szCs w:val="24"/>
        </w:rPr>
        <w:t>Reflection</w:t>
      </w:r>
    </w:p>
    <w:p w14:paraId="1E9E2778" w14:textId="486857FC" w:rsidR="00653713" w:rsidRPr="00BA3334" w:rsidRDefault="00E3765A" w:rsidP="0014667B">
      <w:pPr>
        <w:spacing w:line="480" w:lineRule="auto"/>
        <w:ind w:firstLine="720"/>
        <w:jc w:val="both"/>
        <w:rPr>
          <w:rFonts w:ascii="Arial" w:hAnsi="Arial" w:cs="Arial"/>
          <w:sz w:val="24"/>
          <w:szCs w:val="24"/>
        </w:rPr>
      </w:pPr>
      <w:r w:rsidRPr="00BA3334">
        <w:rPr>
          <w:rFonts w:ascii="Arial" w:hAnsi="Arial" w:cs="Arial"/>
          <w:sz w:val="24"/>
          <w:szCs w:val="24"/>
        </w:rPr>
        <w:t>Following Gibb</w:t>
      </w:r>
      <w:r w:rsidR="00B62FE9" w:rsidRPr="00BA3334">
        <w:rPr>
          <w:rFonts w:ascii="Arial" w:hAnsi="Arial" w:cs="Arial"/>
          <w:sz w:val="24"/>
          <w:szCs w:val="24"/>
        </w:rPr>
        <w:t>'</w:t>
      </w:r>
      <w:r w:rsidRPr="00BA3334">
        <w:rPr>
          <w:rFonts w:ascii="Arial" w:hAnsi="Arial" w:cs="Arial"/>
          <w:sz w:val="24"/>
          <w:szCs w:val="24"/>
        </w:rPr>
        <w:t>s Reflective cycle, I will explain my reflection o</w:t>
      </w:r>
      <w:r w:rsidR="00B62FE9" w:rsidRPr="00BA3334">
        <w:rPr>
          <w:rFonts w:ascii="Arial" w:hAnsi="Arial" w:cs="Arial"/>
          <w:sz w:val="24"/>
          <w:szCs w:val="24"/>
        </w:rPr>
        <w:t>n</w:t>
      </w:r>
      <w:r w:rsidRPr="00BA3334">
        <w:rPr>
          <w:rFonts w:ascii="Arial" w:hAnsi="Arial" w:cs="Arial"/>
          <w:sz w:val="24"/>
          <w:szCs w:val="24"/>
        </w:rPr>
        <w:t xml:space="preserve"> </w:t>
      </w:r>
      <w:r w:rsidR="00197F84" w:rsidRPr="00BA3334">
        <w:rPr>
          <w:rFonts w:ascii="Arial" w:hAnsi="Arial" w:cs="Arial"/>
          <w:sz w:val="24"/>
          <w:szCs w:val="24"/>
        </w:rPr>
        <w:t>my exercise</w:t>
      </w:r>
      <w:r w:rsidR="00B62FE9" w:rsidRPr="00BA3334">
        <w:rPr>
          <w:rFonts w:ascii="Arial" w:hAnsi="Arial" w:cs="Arial"/>
          <w:sz w:val="24"/>
          <w:szCs w:val="24"/>
        </w:rPr>
        <w:t xml:space="preserve"> </w:t>
      </w:r>
      <w:r w:rsidR="00E11A8E" w:rsidRPr="00BA3334">
        <w:rPr>
          <w:rFonts w:ascii="Arial" w:hAnsi="Arial" w:cs="Arial"/>
          <w:sz w:val="24"/>
          <w:szCs w:val="24"/>
        </w:rPr>
        <w:t>(</w:t>
      </w:r>
      <w:r w:rsidR="00E11A8E" w:rsidRPr="00E11A8E">
        <w:rPr>
          <w:rFonts w:ascii="Arial" w:hAnsi="Arial" w:cs="Arial"/>
          <w:sz w:val="24"/>
          <w:szCs w:val="24"/>
        </w:rPr>
        <w:t>The University of Edinburgh</w:t>
      </w:r>
      <w:r w:rsidR="00E11A8E" w:rsidRPr="00BA3334">
        <w:rPr>
          <w:rFonts w:ascii="Arial" w:hAnsi="Arial" w:cs="Arial"/>
          <w:sz w:val="24"/>
          <w:szCs w:val="24"/>
        </w:rPr>
        <w:t>, 2020)</w:t>
      </w:r>
      <w:r w:rsidR="00B62FE9" w:rsidRPr="00BA3334">
        <w:rPr>
          <w:rFonts w:ascii="Arial" w:hAnsi="Arial" w:cs="Arial"/>
          <w:sz w:val="24"/>
          <w:szCs w:val="24"/>
        </w:rPr>
        <w:t>.</w:t>
      </w:r>
      <w:r w:rsidR="00471D9B" w:rsidRPr="00BA3334">
        <w:rPr>
          <w:rFonts w:ascii="Arial" w:hAnsi="Arial" w:cs="Arial"/>
          <w:sz w:val="24"/>
          <w:szCs w:val="24"/>
        </w:rPr>
        <w:t xml:space="preserve"> I didn</w:t>
      </w:r>
      <w:r w:rsidR="00B62FE9" w:rsidRPr="00BA3334">
        <w:rPr>
          <w:rFonts w:ascii="Arial" w:hAnsi="Arial" w:cs="Arial"/>
          <w:sz w:val="24"/>
          <w:szCs w:val="24"/>
        </w:rPr>
        <w:t>'</w:t>
      </w:r>
      <w:r w:rsidR="00471D9B" w:rsidRPr="00BA3334">
        <w:rPr>
          <w:rFonts w:ascii="Arial" w:hAnsi="Arial" w:cs="Arial"/>
          <w:sz w:val="24"/>
          <w:szCs w:val="24"/>
        </w:rPr>
        <w:t>t know about aesthetics and etiquette and decide</w:t>
      </w:r>
      <w:r w:rsidR="00B62FE9" w:rsidRPr="00BA3334">
        <w:rPr>
          <w:rFonts w:ascii="Arial" w:hAnsi="Arial" w:cs="Arial"/>
          <w:sz w:val="24"/>
          <w:szCs w:val="24"/>
        </w:rPr>
        <w:t>d</w:t>
      </w:r>
      <w:r w:rsidR="00471D9B" w:rsidRPr="00BA3334">
        <w:rPr>
          <w:rFonts w:ascii="Arial" w:hAnsi="Arial" w:cs="Arial"/>
          <w:sz w:val="24"/>
          <w:szCs w:val="24"/>
        </w:rPr>
        <w:t xml:space="preserve"> to </w:t>
      </w:r>
      <w:r w:rsidR="00197F84" w:rsidRPr="00BA3334">
        <w:rPr>
          <w:rFonts w:ascii="Arial" w:hAnsi="Arial" w:cs="Arial"/>
          <w:sz w:val="24"/>
          <w:szCs w:val="24"/>
        </w:rPr>
        <w:t>research how to set up tableware and formal arrangements on Google</w:t>
      </w:r>
      <w:r w:rsidR="00471D9B" w:rsidRPr="00BA3334">
        <w:rPr>
          <w:rFonts w:ascii="Arial" w:hAnsi="Arial" w:cs="Arial"/>
          <w:sz w:val="24"/>
          <w:szCs w:val="24"/>
        </w:rPr>
        <w:t xml:space="preserve">. </w:t>
      </w:r>
      <w:r w:rsidR="009B4D6C" w:rsidRPr="00BA3334">
        <w:rPr>
          <w:rFonts w:ascii="Arial" w:hAnsi="Arial" w:cs="Arial"/>
          <w:sz w:val="24"/>
          <w:szCs w:val="24"/>
        </w:rPr>
        <w:t>I</w:t>
      </w:r>
      <w:r w:rsidR="00197F84" w:rsidRPr="00BA3334">
        <w:rPr>
          <w:rFonts w:ascii="Arial" w:hAnsi="Arial" w:cs="Arial"/>
          <w:sz w:val="24"/>
          <w:szCs w:val="24"/>
        </w:rPr>
        <w:t>n</w:t>
      </w:r>
      <w:r w:rsidR="00107E3C" w:rsidRPr="00BA3334">
        <w:rPr>
          <w:rFonts w:ascii="Arial" w:hAnsi="Arial" w:cs="Arial"/>
          <w:sz w:val="24"/>
          <w:szCs w:val="24"/>
        </w:rPr>
        <w:t xml:space="preserve"> addition, </w:t>
      </w:r>
      <w:r w:rsidR="009B4D6C" w:rsidRPr="00BA3334">
        <w:rPr>
          <w:rFonts w:ascii="Arial" w:hAnsi="Arial" w:cs="Arial"/>
          <w:sz w:val="24"/>
          <w:szCs w:val="24"/>
        </w:rPr>
        <w:t>I need</w:t>
      </w:r>
      <w:r w:rsidR="00107E3C" w:rsidRPr="00BA3334">
        <w:rPr>
          <w:rFonts w:ascii="Arial" w:hAnsi="Arial" w:cs="Arial"/>
          <w:sz w:val="24"/>
          <w:szCs w:val="24"/>
        </w:rPr>
        <w:t>ed</w:t>
      </w:r>
      <w:r w:rsidR="009B4D6C" w:rsidRPr="00BA3334">
        <w:rPr>
          <w:rFonts w:ascii="Arial" w:hAnsi="Arial" w:cs="Arial"/>
          <w:sz w:val="24"/>
          <w:szCs w:val="24"/>
        </w:rPr>
        <w:t xml:space="preserve"> to gain useful personal skills such as organization, problem</w:t>
      </w:r>
      <w:r w:rsidR="00DA7CAA" w:rsidRPr="00BA3334">
        <w:rPr>
          <w:rFonts w:ascii="Arial" w:hAnsi="Arial" w:cs="Arial"/>
          <w:sz w:val="24"/>
          <w:szCs w:val="24"/>
        </w:rPr>
        <w:t>-</w:t>
      </w:r>
      <w:r w:rsidR="009B4D6C" w:rsidRPr="00BA3334">
        <w:rPr>
          <w:rFonts w:ascii="Arial" w:hAnsi="Arial" w:cs="Arial"/>
          <w:sz w:val="24"/>
          <w:szCs w:val="24"/>
        </w:rPr>
        <w:t>solving</w:t>
      </w:r>
      <w:r w:rsidR="00DA7CAA" w:rsidRPr="00BA3334">
        <w:rPr>
          <w:rFonts w:ascii="Arial" w:hAnsi="Arial" w:cs="Arial"/>
          <w:sz w:val="24"/>
          <w:szCs w:val="24"/>
        </w:rPr>
        <w:t>,</w:t>
      </w:r>
      <w:r w:rsidR="009B4D6C" w:rsidRPr="00BA3334">
        <w:rPr>
          <w:rFonts w:ascii="Arial" w:hAnsi="Arial" w:cs="Arial"/>
          <w:sz w:val="24"/>
          <w:szCs w:val="24"/>
        </w:rPr>
        <w:t xml:space="preserve"> and critical thinking. </w:t>
      </w:r>
      <w:r w:rsidR="00C60772" w:rsidRPr="00BA3334">
        <w:rPr>
          <w:rFonts w:ascii="Arial" w:hAnsi="Arial" w:cs="Arial"/>
          <w:sz w:val="24"/>
          <w:szCs w:val="24"/>
        </w:rPr>
        <w:t xml:space="preserve">As I began </w:t>
      </w:r>
      <w:r w:rsidR="001355E0" w:rsidRPr="00BA3334">
        <w:rPr>
          <w:rFonts w:ascii="Arial" w:hAnsi="Arial" w:cs="Arial"/>
          <w:sz w:val="24"/>
          <w:szCs w:val="24"/>
        </w:rPr>
        <w:t>researching, I</w:t>
      </w:r>
      <w:r w:rsidR="00C60772" w:rsidRPr="00BA3334">
        <w:rPr>
          <w:rFonts w:ascii="Arial" w:hAnsi="Arial" w:cs="Arial"/>
          <w:sz w:val="24"/>
          <w:szCs w:val="24"/>
        </w:rPr>
        <w:t xml:space="preserve"> couldn</w:t>
      </w:r>
      <w:r w:rsidR="00DA7CAA" w:rsidRPr="00BA3334">
        <w:rPr>
          <w:rFonts w:ascii="Arial" w:hAnsi="Arial" w:cs="Arial"/>
          <w:sz w:val="24"/>
          <w:szCs w:val="24"/>
        </w:rPr>
        <w:t>'</w:t>
      </w:r>
      <w:r w:rsidR="00C60772" w:rsidRPr="00BA3334">
        <w:rPr>
          <w:rFonts w:ascii="Arial" w:hAnsi="Arial" w:cs="Arial"/>
          <w:sz w:val="24"/>
          <w:szCs w:val="24"/>
        </w:rPr>
        <w:t>t identify the appropriate sources of information t</w:t>
      </w:r>
      <w:r w:rsidR="00DA7CAA" w:rsidRPr="00BA3334">
        <w:rPr>
          <w:rFonts w:ascii="Arial" w:hAnsi="Arial" w:cs="Arial"/>
          <w:sz w:val="24"/>
          <w:szCs w:val="24"/>
        </w:rPr>
        <w:t>o</w:t>
      </w:r>
      <w:r w:rsidR="00C60772" w:rsidRPr="00BA3334">
        <w:rPr>
          <w:rFonts w:ascii="Arial" w:hAnsi="Arial" w:cs="Arial"/>
          <w:sz w:val="24"/>
          <w:szCs w:val="24"/>
        </w:rPr>
        <w:t xml:space="preserve"> answer my </w:t>
      </w:r>
      <w:r w:rsidR="00107E3C" w:rsidRPr="00BA3334">
        <w:rPr>
          <w:rFonts w:ascii="Arial" w:hAnsi="Arial" w:cs="Arial"/>
          <w:sz w:val="24"/>
          <w:szCs w:val="24"/>
        </w:rPr>
        <w:t>task requirements</w:t>
      </w:r>
      <w:r w:rsidR="00C60772" w:rsidRPr="00BA3334">
        <w:rPr>
          <w:rFonts w:ascii="Arial" w:hAnsi="Arial" w:cs="Arial"/>
          <w:sz w:val="24"/>
          <w:szCs w:val="24"/>
        </w:rPr>
        <w:t>.</w:t>
      </w:r>
      <w:r w:rsidR="00471D9B" w:rsidRPr="00BA3334">
        <w:rPr>
          <w:rFonts w:ascii="Arial" w:hAnsi="Arial" w:cs="Arial"/>
          <w:sz w:val="24"/>
          <w:szCs w:val="24"/>
        </w:rPr>
        <w:t xml:space="preserve"> </w:t>
      </w:r>
      <w:r w:rsidR="00197F84" w:rsidRPr="00BA3334">
        <w:rPr>
          <w:rFonts w:ascii="Arial" w:hAnsi="Arial" w:cs="Arial"/>
          <w:sz w:val="24"/>
          <w:szCs w:val="24"/>
        </w:rPr>
        <w:t xml:space="preserve">I </w:t>
      </w:r>
      <w:r w:rsidR="00B62FE9" w:rsidRPr="00BA3334">
        <w:rPr>
          <w:rFonts w:ascii="Arial" w:hAnsi="Arial" w:cs="Arial"/>
          <w:sz w:val="24"/>
          <w:szCs w:val="24"/>
        </w:rPr>
        <w:t xml:space="preserve">was </w:t>
      </w:r>
      <w:r w:rsidR="006D62C7">
        <w:rPr>
          <w:rFonts w:ascii="Arial" w:hAnsi="Arial" w:cs="Arial"/>
          <w:sz w:val="24"/>
          <w:szCs w:val="24"/>
        </w:rPr>
        <w:t xml:space="preserve">impressed </w:t>
      </w:r>
      <w:r w:rsidR="00B62FE9" w:rsidRPr="00BA3334">
        <w:rPr>
          <w:rFonts w:ascii="Arial" w:hAnsi="Arial" w:cs="Arial"/>
          <w:sz w:val="24"/>
          <w:szCs w:val="24"/>
        </w:rPr>
        <w:t>when</w:t>
      </w:r>
      <w:r w:rsidR="00471D9B" w:rsidRPr="00BA3334">
        <w:rPr>
          <w:rFonts w:ascii="Arial" w:hAnsi="Arial" w:cs="Arial"/>
          <w:sz w:val="24"/>
          <w:szCs w:val="24"/>
        </w:rPr>
        <w:t xml:space="preserve"> the </w:t>
      </w:r>
      <w:r w:rsidR="00107E3C" w:rsidRPr="00BA3334">
        <w:rPr>
          <w:rFonts w:ascii="Arial" w:hAnsi="Arial" w:cs="Arial"/>
          <w:sz w:val="24"/>
          <w:szCs w:val="24"/>
        </w:rPr>
        <w:t>vision and literature o</w:t>
      </w:r>
      <w:r w:rsidR="00197F84" w:rsidRPr="00BA3334">
        <w:rPr>
          <w:rFonts w:ascii="Arial" w:hAnsi="Arial" w:cs="Arial"/>
          <w:sz w:val="24"/>
          <w:szCs w:val="24"/>
        </w:rPr>
        <w:t>n</w:t>
      </w:r>
      <w:r w:rsidR="00107E3C" w:rsidRPr="00BA3334">
        <w:rPr>
          <w:rFonts w:ascii="Arial" w:hAnsi="Arial" w:cs="Arial"/>
          <w:sz w:val="24"/>
          <w:szCs w:val="24"/>
        </w:rPr>
        <w:t xml:space="preserve"> </w:t>
      </w:r>
      <w:r w:rsidR="00471D9B" w:rsidRPr="00BA3334">
        <w:rPr>
          <w:rFonts w:ascii="Arial" w:hAnsi="Arial" w:cs="Arial"/>
          <w:sz w:val="24"/>
          <w:szCs w:val="24"/>
        </w:rPr>
        <w:t>s</w:t>
      </w:r>
      <w:r w:rsidR="00DA7CAA" w:rsidRPr="00BA3334">
        <w:rPr>
          <w:rFonts w:ascii="Arial" w:hAnsi="Arial" w:cs="Arial"/>
          <w:sz w:val="24"/>
          <w:szCs w:val="24"/>
        </w:rPr>
        <w:t>ea</w:t>
      </w:r>
      <w:r w:rsidR="00471D9B" w:rsidRPr="00BA3334">
        <w:rPr>
          <w:rFonts w:ascii="Arial" w:hAnsi="Arial" w:cs="Arial"/>
          <w:sz w:val="24"/>
          <w:szCs w:val="24"/>
        </w:rPr>
        <w:t xml:space="preserve">ting arrangement came together. </w:t>
      </w:r>
      <w:r w:rsidR="00C60772" w:rsidRPr="00BA3334">
        <w:rPr>
          <w:rFonts w:ascii="Arial" w:hAnsi="Arial" w:cs="Arial"/>
          <w:sz w:val="24"/>
          <w:szCs w:val="24"/>
        </w:rPr>
        <w:t>Moreover, I started feeling confident that I was effectively engaging my brain capacity in problem</w:t>
      </w:r>
      <w:r w:rsidR="00DA7CAA" w:rsidRPr="00BA3334">
        <w:rPr>
          <w:rFonts w:ascii="Arial" w:hAnsi="Arial" w:cs="Arial"/>
          <w:sz w:val="24"/>
          <w:szCs w:val="24"/>
        </w:rPr>
        <w:t>-</w:t>
      </w:r>
      <w:r w:rsidR="00C60772" w:rsidRPr="00BA3334">
        <w:rPr>
          <w:rFonts w:ascii="Arial" w:hAnsi="Arial" w:cs="Arial"/>
          <w:sz w:val="24"/>
          <w:szCs w:val="24"/>
        </w:rPr>
        <w:t xml:space="preserve">solving because </w:t>
      </w:r>
      <w:r w:rsidR="00DA7CAA" w:rsidRPr="00BA3334">
        <w:rPr>
          <w:rFonts w:ascii="Arial" w:hAnsi="Arial" w:cs="Arial"/>
          <w:sz w:val="24"/>
          <w:szCs w:val="24"/>
        </w:rPr>
        <w:t xml:space="preserve">I </w:t>
      </w:r>
      <w:r w:rsidR="00107E3C" w:rsidRPr="00BA3334">
        <w:rPr>
          <w:rFonts w:ascii="Arial" w:hAnsi="Arial" w:cs="Arial"/>
          <w:sz w:val="24"/>
          <w:szCs w:val="24"/>
        </w:rPr>
        <w:t xml:space="preserve">resorted to finding </w:t>
      </w:r>
      <w:r w:rsidR="00DA7CAA" w:rsidRPr="00BA3334">
        <w:rPr>
          <w:rFonts w:ascii="Arial" w:hAnsi="Arial" w:cs="Arial"/>
          <w:sz w:val="24"/>
          <w:szCs w:val="24"/>
        </w:rPr>
        <w:t xml:space="preserve">credible </w:t>
      </w:r>
      <w:r w:rsidR="00107E3C" w:rsidRPr="00BA3334">
        <w:rPr>
          <w:rFonts w:ascii="Arial" w:hAnsi="Arial" w:cs="Arial"/>
          <w:sz w:val="24"/>
          <w:szCs w:val="24"/>
        </w:rPr>
        <w:t>articles</w:t>
      </w:r>
      <w:r w:rsidR="00DA7CAA" w:rsidRPr="00BA3334">
        <w:rPr>
          <w:rFonts w:ascii="Arial" w:hAnsi="Arial" w:cs="Arial"/>
          <w:sz w:val="24"/>
          <w:szCs w:val="24"/>
        </w:rPr>
        <w:t xml:space="preserve"> instead of focusing on journal</w:t>
      </w:r>
      <w:r w:rsidR="00C60772" w:rsidRPr="00BA3334">
        <w:rPr>
          <w:rFonts w:ascii="Arial" w:hAnsi="Arial" w:cs="Arial"/>
          <w:sz w:val="24"/>
          <w:szCs w:val="24"/>
        </w:rPr>
        <w:t xml:space="preserve"> </w:t>
      </w:r>
      <w:r w:rsidR="00107E3C" w:rsidRPr="00BA3334">
        <w:rPr>
          <w:rFonts w:ascii="Arial" w:hAnsi="Arial" w:cs="Arial"/>
          <w:sz w:val="24"/>
          <w:szCs w:val="24"/>
        </w:rPr>
        <w:t>articles</w:t>
      </w:r>
      <w:r w:rsidR="00C60772" w:rsidRPr="00BA3334">
        <w:rPr>
          <w:rFonts w:ascii="Arial" w:hAnsi="Arial" w:cs="Arial"/>
          <w:sz w:val="24"/>
          <w:szCs w:val="24"/>
        </w:rPr>
        <w:t xml:space="preserve">. </w:t>
      </w:r>
      <w:r w:rsidR="00471D9B" w:rsidRPr="00BA3334">
        <w:rPr>
          <w:rFonts w:ascii="Arial" w:hAnsi="Arial" w:cs="Arial"/>
          <w:sz w:val="24"/>
          <w:szCs w:val="24"/>
        </w:rPr>
        <w:t>I got</w:t>
      </w:r>
      <w:r w:rsidR="00107E3C" w:rsidRPr="00BA3334">
        <w:rPr>
          <w:rFonts w:ascii="Arial" w:hAnsi="Arial" w:cs="Arial"/>
          <w:sz w:val="24"/>
          <w:szCs w:val="24"/>
        </w:rPr>
        <w:t xml:space="preserve"> articles </w:t>
      </w:r>
      <w:r w:rsidR="00B62FE9" w:rsidRPr="00BA3334">
        <w:rPr>
          <w:rFonts w:ascii="Arial" w:hAnsi="Arial" w:cs="Arial"/>
          <w:sz w:val="24"/>
          <w:szCs w:val="24"/>
        </w:rPr>
        <w:t>with</w:t>
      </w:r>
      <w:r w:rsidR="00471D9B" w:rsidRPr="00BA3334">
        <w:rPr>
          <w:rFonts w:ascii="Arial" w:hAnsi="Arial" w:cs="Arial"/>
          <w:sz w:val="24"/>
          <w:szCs w:val="24"/>
        </w:rPr>
        <w:t xml:space="preserve"> all the steps for preparation and </w:t>
      </w:r>
      <w:r w:rsidR="00107E3C" w:rsidRPr="00BA3334">
        <w:rPr>
          <w:rFonts w:ascii="Arial" w:hAnsi="Arial" w:cs="Arial"/>
          <w:sz w:val="24"/>
          <w:szCs w:val="24"/>
        </w:rPr>
        <w:t>providing the customers with</w:t>
      </w:r>
      <w:r w:rsidR="00471D9B" w:rsidRPr="00BA3334">
        <w:rPr>
          <w:rFonts w:ascii="Arial" w:hAnsi="Arial" w:cs="Arial"/>
          <w:sz w:val="24"/>
          <w:szCs w:val="24"/>
        </w:rPr>
        <w:t xml:space="preserve"> </w:t>
      </w:r>
      <w:r w:rsidR="00197F84" w:rsidRPr="00BA3334">
        <w:rPr>
          <w:rFonts w:ascii="Arial" w:hAnsi="Arial" w:cs="Arial"/>
          <w:sz w:val="24"/>
          <w:szCs w:val="24"/>
        </w:rPr>
        <w:t xml:space="preserve">the </w:t>
      </w:r>
      <w:r w:rsidR="00471D9B" w:rsidRPr="00BA3334">
        <w:rPr>
          <w:rFonts w:ascii="Arial" w:hAnsi="Arial" w:cs="Arial"/>
          <w:sz w:val="24"/>
          <w:szCs w:val="24"/>
        </w:rPr>
        <w:t xml:space="preserve">proper </w:t>
      </w:r>
      <w:r w:rsidR="008421BD" w:rsidRPr="00BA3334">
        <w:rPr>
          <w:rFonts w:ascii="Arial" w:hAnsi="Arial" w:cs="Arial"/>
          <w:sz w:val="24"/>
          <w:szCs w:val="24"/>
        </w:rPr>
        <w:t>dining</w:t>
      </w:r>
      <w:r w:rsidR="00471D9B" w:rsidRPr="00BA3334">
        <w:rPr>
          <w:rFonts w:ascii="Arial" w:hAnsi="Arial" w:cs="Arial"/>
          <w:sz w:val="24"/>
          <w:szCs w:val="24"/>
        </w:rPr>
        <w:t xml:space="preserve"> experience. One of the reasons the </w:t>
      </w:r>
      <w:r w:rsidR="008421BD" w:rsidRPr="00BA3334">
        <w:rPr>
          <w:rFonts w:ascii="Arial" w:hAnsi="Arial" w:cs="Arial"/>
          <w:sz w:val="24"/>
          <w:szCs w:val="24"/>
        </w:rPr>
        <w:t>research</w:t>
      </w:r>
      <w:r w:rsidR="00471D9B" w:rsidRPr="00BA3334">
        <w:rPr>
          <w:rFonts w:ascii="Arial" w:hAnsi="Arial" w:cs="Arial"/>
          <w:sz w:val="24"/>
          <w:szCs w:val="24"/>
        </w:rPr>
        <w:t xml:space="preserve"> went well </w:t>
      </w:r>
      <w:r w:rsidR="00B62FE9" w:rsidRPr="00BA3334">
        <w:rPr>
          <w:rFonts w:ascii="Arial" w:hAnsi="Arial" w:cs="Arial"/>
          <w:sz w:val="24"/>
          <w:szCs w:val="24"/>
        </w:rPr>
        <w:t>wa</w:t>
      </w:r>
      <w:r w:rsidR="00471D9B" w:rsidRPr="00BA3334">
        <w:rPr>
          <w:rFonts w:ascii="Arial" w:hAnsi="Arial" w:cs="Arial"/>
          <w:sz w:val="24"/>
          <w:szCs w:val="24"/>
        </w:rPr>
        <w:t>s because I discovered the</w:t>
      </w:r>
      <w:r w:rsidR="00B62FE9" w:rsidRPr="00BA3334">
        <w:rPr>
          <w:rFonts w:ascii="Arial" w:hAnsi="Arial" w:cs="Arial"/>
          <w:sz w:val="24"/>
          <w:szCs w:val="24"/>
        </w:rPr>
        <w:t xml:space="preserve"> concepts of etiquette</w:t>
      </w:r>
      <w:r w:rsidR="00471D9B" w:rsidRPr="00BA3334">
        <w:rPr>
          <w:rFonts w:ascii="Arial" w:hAnsi="Arial" w:cs="Arial"/>
          <w:sz w:val="24"/>
          <w:szCs w:val="24"/>
        </w:rPr>
        <w:t xml:space="preserve"> and setting up an aesthetic table.</w:t>
      </w:r>
      <w:r w:rsidR="008255B2">
        <w:rPr>
          <w:rFonts w:ascii="Arial" w:hAnsi="Arial" w:cs="Arial"/>
          <w:sz w:val="24"/>
          <w:szCs w:val="24"/>
        </w:rPr>
        <w:t xml:space="preserve"> A</w:t>
      </w:r>
      <w:r w:rsidR="001355E0" w:rsidRPr="00BA3334">
        <w:rPr>
          <w:rFonts w:ascii="Arial" w:hAnsi="Arial" w:cs="Arial"/>
          <w:sz w:val="24"/>
          <w:szCs w:val="24"/>
        </w:rPr>
        <w:t xml:space="preserve">n important aspect of the personal </w:t>
      </w:r>
      <w:r w:rsidR="008255B2" w:rsidRPr="00BA3334">
        <w:rPr>
          <w:rFonts w:ascii="Arial" w:hAnsi="Arial" w:cs="Arial"/>
          <w:sz w:val="24"/>
          <w:szCs w:val="24"/>
        </w:rPr>
        <w:t>skills</w:t>
      </w:r>
      <w:r w:rsidR="001355E0" w:rsidRPr="00BA3334">
        <w:rPr>
          <w:rFonts w:ascii="Arial" w:hAnsi="Arial" w:cs="Arial"/>
          <w:sz w:val="24"/>
          <w:szCs w:val="24"/>
        </w:rPr>
        <w:t xml:space="preserve"> I set to gain fro</w:t>
      </w:r>
      <w:r w:rsidR="00496241" w:rsidRPr="00BA3334">
        <w:rPr>
          <w:rFonts w:ascii="Arial" w:hAnsi="Arial" w:cs="Arial"/>
          <w:sz w:val="24"/>
          <w:szCs w:val="24"/>
        </w:rPr>
        <w:t xml:space="preserve">m the </w:t>
      </w:r>
      <w:r w:rsidR="00CC182A" w:rsidRPr="00BA3334">
        <w:rPr>
          <w:rFonts w:ascii="Arial" w:hAnsi="Arial" w:cs="Arial"/>
          <w:sz w:val="24"/>
          <w:szCs w:val="24"/>
        </w:rPr>
        <w:t>exercise</w:t>
      </w:r>
      <w:r w:rsidR="00496241" w:rsidRPr="00BA3334">
        <w:rPr>
          <w:rFonts w:ascii="Arial" w:hAnsi="Arial" w:cs="Arial"/>
          <w:sz w:val="24"/>
          <w:szCs w:val="24"/>
        </w:rPr>
        <w:t xml:space="preserve">. </w:t>
      </w:r>
      <w:r w:rsidR="00CC182A" w:rsidRPr="00BA3334">
        <w:rPr>
          <w:rFonts w:ascii="Arial" w:hAnsi="Arial" w:cs="Arial"/>
          <w:sz w:val="24"/>
          <w:szCs w:val="24"/>
        </w:rPr>
        <w:t>However</w:t>
      </w:r>
      <w:r w:rsidR="00496241" w:rsidRPr="00BA3334">
        <w:rPr>
          <w:rFonts w:ascii="Arial" w:hAnsi="Arial" w:cs="Arial"/>
          <w:sz w:val="24"/>
          <w:szCs w:val="24"/>
        </w:rPr>
        <w:t xml:space="preserve">, one thing that came together was the ability to gain valuable insights </w:t>
      </w:r>
      <w:r w:rsidR="00DA7CAA" w:rsidRPr="00BA3334">
        <w:rPr>
          <w:rFonts w:ascii="Arial" w:hAnsi="Arial" w:cs="Arial"/>
          <w:sz w:val="24"/>
          <w:szCs w:val="24"/>
        </w:rPr>
        <w:t>into</w:t>
      </w:r>
      <w:r w:rsidR="00496241" w:rsidRPr="00BA3334">
        <w:rPr>
          <w:rFonts w:ascii="Arial" w:hAnsi="Arial" w:cs="Arial"/>
          <w:sz w:val="24"/>
          <w:szCs w:val="24"/>
        </w:rPr>
        <w:t xml:space="preserve"> developing a visually appealing table setting, gaining skills </w:t>
      </w:r>
      <w:r w:rsidR="00DA7CAA" w:rsidRPr="00BA3334">
        <w:rPr>
          <w:rFonts w:ascii="Arial" w:hAnsi="Arial" w:cs="Arial"/>
          <w:sz w:val="24"/>
          <w:szCs w:val="24"/>
        </w:rPr>
        <w:t>i</w:t>
      </w:r>
      <w:r w:rsidR="00496241" w:rsidRPr="00BA3334">
        <w:rPr>
          <w:rFonts w:ascii="Arial" w:hAnsi="Arial" w:cs="Arial"/>
          <w:sz w:val="24"/>
          <w:szCs w:val="24"/>
        </w:rPr>
        <w:t>n etiquette</w:t>
      </w:r>
      <w:r w:rsidR="00197F84" w:rsidRPr="00BA3334">
        <w:rPr>
          <w:rFonts w:ascii="Arial" w:hAnsi="Arial" w:cs="Arial"/>
          <w:sz w:val="24"/>
          <w:szCs w:val="24"/>
        </w:rPr>
        <w:t>,</w:t>
      </w:r>
      <w:r w:rsidR="00496241" w:rsidRPr="00BA3334">
        <w:rPr>
          <w:rFonts w:ascii="Arial" w:hAnsi="Arial" w:cs="Arial"/>
          <w:sz w:val="24"/>
          <w:szCs w:val="24"/>
        </w:rPr>
        <w:t xml:space="preserve"> an</w:t>
      </w:r>
      <w:r w:rsidR="00DA7CAA" w:rsidRPr="00BA3334">
        <w:rPr>
          <w:rFonts w:ascii="Arial" w:hAnsi="Arial" w:cs="Arial"/>
          <w:sz w:val="24"/>
          <w:szCs w:val="24"/>
        </w:rPr>
        <w:t>d</w:t>
      </w:r>
      <w:r w:rsidR="00496241" w:rsidRPr="00BA3334">
        <w:rPr>
          <w:rFonts w:ascii="Arial" w:hAnsi="Arial" w:cs="Arial"/>
          <w:sz w:val="24"/>
          <w:szCs w:val="24"/>
        </w:rPr>
        <w:t xml:space="preserve"> understanding the implications of making the guests happy and satisfied. I believe that I was able to learn these concepts because of my prior knowledge and </w:t>
      </w:r>
      <w:r w:rsidR="006A5D63">
        <w:rPr>
          <w:rFonts w:ascii="Arial" w:hAnsi="Arial" w:cs="Arial"/>
          <w:sz w:val="24"/>
          <w:szCs w:val="24"/>
        </w:rPr>
        <w:t>f</w:t>
      </w:r>
      <w:r w:rsidR="006A5D63" w:rsidRPr="006A5D63">
        <w:rPr>
          <w:rFonts w:ascii="Arial" w:hAnsi="Arial" w:cs="Arial"/>
          <w:sz w:val="24"/>
          <w:szCs w:val="24"/>
        </w:rPr>
        <w:t xml:space="preserve">urther research on </w:t>
      </w:r>
      <w:r w:rsidR="006A5D63">
        <w:rPr>
          <w:rFonts w:ascii="Arial" w:hAnsi="Arial" w:cs="Arial"/>
          <w:sz w:val="24"/>
          <w:szCs w:val="24"/>
        </w:rPr>
        <w:t>table-setting</w:t>
      </w:r>
      <w:r w:rsidR="006A5D63" w:rsidRPr="006A5D63">
        <w:rPr>
          <w:rFonts w:ascii="Arial" w:hAnsi="Arial" w:cs="Arial"/>
          <w:sz w:val="24"/>
          <w:szCs w:val="24"/>
        </w:rPr>
        <w:t xml:space="preserve"> etiquette</w:t>
      </w:r>
      <w:r w:rsidR="00496241" w:rsidRPr="00BA3334">
        <w:rPr>
          <w:rFonts w:ascii="Arial" w:hAnsi="Arial" w:cs="Arial"/>
          <w:sz w:val="24"/>
          <w:szCs w:val="24"/>
        </w:rPr>
        <w:t>. In addition, things went well because I improve</w:t>
      </w:r>
      <w:r w:rsidR="00DA7CAA" w:rsidRPr="00BA3334">
        <w:rPr>
          <w:rFonts w:ascii="Arial" w:hAnsi="Arial" w:cs="Arial"/>
          <w:sz w:val="24"/>
          <w:szCs w:val="24"/>
        </w:rPr>
        <w:t>d</w:t>
      </w:r>
      <w:r w:rsidR="00496241" w:rsidRPr="00BA3334">
        <w:rPr>
          <w:rFonts w:ascii="Arial" w:hAnsi="Arial" w:cs="Arial"/>
          <w:sz w:val="24"/>
          <w:szCs w:val="24"/>
        </w:rPr>
        <w:t xml:space="preserve"> </w:t>
      </w:r>
      <w:r w:rsidR="00107E3C" w:rsidRPr="00BA3334">
        <w:rPr>
          <w:rFonts w:ascii="Arial" w:hAnsi="Arial" w:cs="Arial"/>
          <w:sz w:val="24"/>
          <w:szCs w:val="24"/>
        </w:rPr>
        <w:t xml:space="preserve">my </w:t>
      </w:r>
      <w:r w:rsidR="00496241" w:rsidRPr="00BA3334">
        <w:rPr>
          <w:rFonts w:ascii="Arial" w:hAnsi="Arial" w:cs="Arial"/>
          <w:sz w:val="24"/>
          <w:szCs w:val="24"/>
        </w:rPr>
        <w:t>attention to detail. I effectively understood the implications of understanding the interaction an</w:t>
      </w:r>
      <w:r w:rsidR="00DA7CAA" w:rsidRPr="00BA3334">
        <w:rPr>
          <w:rFonts w:ascii="Arial" w:hAnsi="Arial" w:cs="Arial"/>
          <w:sz w:val="24"/>
          <w:szCs w:val="24"/>
        </w:rPr>
        <w:t>d</w:t>
      </w:r>
      <w:r w:rsidR="00496241" w:rsidRPr="00BA3334">
        <w:rPr>
          <w:rFonts w:ascii="Arial" w:hAnsi="Arial" w:cs="Arial"/>
          <w:sz w:val="24"/>
          <w:szCs w:val="24"/>
        </w:rPr>
        <w:t xml:space="preserve"> </w:t>
      </w:r>
      <w:r w:rsidR="00496241" w:rsidRPr="00BA3334">
        <w:rPr>
          <w:rFonts w:ascii="Arial" w:hAnsi="Arial" w:cs="Arial"/>
          <w:sz w:val="24"/>
          <w:szCs w:val="24"/>
        </w:rPr>
        <w:lastRenderedPageBreak/>
        <w:t>individual aspect</w:t>
      </w:r>
      <w:r w:rsidR="00DA7CAA" w:rsidRPr="00BA3334">
        <w:rPr>
          <w:rFonts w:ascii="Arial" w:hAnsi="Arial" w:cs="Arial"/>
          <w:sz w:val="24"/>
          <w:szCs w:val="24"/>
        </w:rPr>
        <w:t>s</w:t>
      </w:r>
      <w:r w:rsidR="00496241" w:rsidRPr="00BA3334">
        <w:rPr>
          <w:rFonts w:ascii="Arial" w:hAnsi="Arial" w:cs="Arial"/>
          <w:sz w:val="24"/>
          <w:szCs w:val="24"/>
        </w:rPr>
        <w:t xml:space="preserve"> of preparation, materials needed</w:t>
      </w:r>
      <w:r w:rsidR="00DA7CAA" w:rsidRPr="00BA3334">
        <w:rPr>
          <w:rFonts w:ascii="Arial" w:hAnsi="Arial" w:cs="Arial"/>
          <w:sz w:val="24"/>
          <w:szCs w:val="24"/>
        </w:rPr>
        <w:t>,</w:t>
      </w:r>
      <w:r w:rsidR="00496241" w:rsidRPr="00BA3334">
        <w:rPr>
          <w:rFonts w:ascii="Arial" w:hAnsi="Arial" w:cs="Arial"/>
          <w:sz w:val="24"/>
          <w:szCs w:val="24"/>
        </w:rPr>
        <w:t xml:space="preserve"> and how they come t</w:t>
      </w:r>
      <w:r w:rsidR="00DA7CAA" w:rsidRPr="00BA3334">
        <w:rPr>
          <w:rFonts w:ascii="Arial" w:hAnsi="Arial" w:cs="Arial"/>
          <w:sz w:val="24"/>
          <w:szCs w:val="24"/>
        </w:rPr>
        <w:t>ogeth</w:t>
      </w:r>
      <w:r w:rsidR="00496241" w:rsidRPr="00BA3334">
        <w:rPr>
          <w:rFonts w:ascii="Arial" w:hAnsi="Arial" w:cs="Arial"/>
          <w:sz w:val="24"/>
          <w:szCs w:val="24"/>
        </w:rPr>
        <w:t xml:space="preserve">er. </w:t>
      </w:r>
      <w:r w:rsidR="001355E0" w:rsidRPr="00BA3334">
        <w:rPr>
          <w:rFonts w:ascii="Arial" w:hAnsi="Arial" w:cs="Arial"/>
          <w:sz w:val="24"/>
          <w:szCs w:val="24"/>
        </w:rPr>
        <w:t>Ultimately</w:t>
      </w:r>
      <w:r w:rsidR="00496241" w:rsidRPr="00BA3334">
        <w:rPr>
          <w:rFonts w:ascii="Arial" w:hAnsi="Arial" w:cs="Arial"/>
          <w:sz w:val="24"/>
          <w:szCs w:val="24"/>
        </w:rPr>
        <w:t>,</w:t>
      </w:r>
      <w:r w:rsidR="00471D9B" w:rsidRPr="00BA3334">
        <w:rPr>
          <w:rFonts w:ascii="Arial" w:hAnsi="Arial" w:cs="Arial"/>
          <w:sz w:val="24"/>
          <w:szCs w:val="24"/>
        </w:rPr>
        <w:t xml:space="preserve"> the skills I gained f</w:t>
      </w:r>
      <w:r w:rsidR="00B62FE9" w:rsidRPr="00BA3334">
        <w:rPr>
          <w:rFonts w:ascii="Arial" w:hAnsi="Arial" w:cs="Arial"/>
          <w:sz w:val="24"/>
          <w:szCs w:val="24"/>
        </w:rPr>
        <w:t>ro</w:t>
      </w:r>
      <w:r w:rsidR="00471D9B" w:rsidRPr="00BA3334">
        <w:rPr>
          <w:rFonts w:ascii="Arial" w:hAnsi="Arial" w:cs="Arial"/>
          <w:sz w:val="24"/>
          <w:szCs w:val="24"/>
        </w:rPr>
        <w:t xml:space="preserve">m this experience </w:t>
      </w:r>
      <w:r w:rsidR="00107E3C" w:rsidRPr="00BA3334">
        <w:rPr>
          <w:rFonts w:ascii="Arial" w:hAnsi="Arial" w:cs="Arial"/>
          <w:sz w:val="24"/>
          <w:szCs w:val="24"/>
        </w:rPr>
        <w:t>will c</w:t>
      </w:r>
      <w:r w:rsidR="00B62FE9" w:rsidRPr="00BA3334">
        <w:rPr>
          <w:rFonts w:ascii="Arial" w:hAnsi="Arial" w:cs="Arial"/>
          <w:sz w:val="24"/>
          <w:szCs w:val="24"/>
        </w:rPr>
        <w:t xml:space="preserve">atapult my service in the hospitality industry, helping </w:t>
      </w:r>
      <w:r w:rsidR="00107E3C" w:rsidRPr="00BA3334">
        <w:rPr>
          <w:rFonts w:ascii="Arial" w:hAnsi="Arial" w:cs="Arial"/>
          <w:sz w:val="24"/>
          <w:szCs w:val="24"/>
        </w:rPr>
        <w:t>me provide</w:t>
      </w:r>
      <w:r w:rsidR="00B62FE9" w:rsidRPr="00BA3334">
        <w:rPr>
          <w:rFonts w:ascii="Arial" w:hAnsi="Arial" w:cs="Arial"/>
          <w:sz w:val="24"/>
          <w:szCs w:val="24"/>
        </w:rPr>
        <w:t xml:space="preserve"> guest preparations and improv</w:t>
      </w:r>
      <w:r w:rsidR="00107E3C" w:rsidRPr="00BA3334">
        <w:rPr>
          <w:rFonts w:ascii="Arial" w:hAnsi="Arial" w:cs="Arial"/>
          <w:sz w:val="24"/>
          <w:szCs w:val="24"/>
        </w:rPr>
        <w:t>e</w:t>
      </w:r>
      <w:r w:rsidR="00471D9B" w:rsidRPr="00BA3334">
        <w:rPr>
          <w:rFonts w:ascii="Arial" w:hAnsi="Arial" w:cs="Arial"/>
          <w:sz w:val="24"/>
          <w:szCs w:val="24"/>
        </w:rPr>
        <w:t xml:space="preserve"> my </w:t>
      </w:r>
      <w:r w:rsidR="008421BD" w:rsidRPr="00BA3334">
        <w:rPr>
          <w:rFonts w:ascii="Arial" w:hAnsi="Arial" w:cs="Arial"/>
          <w:sz w:val="24"/>
          <w:szCs w:val="24"/>
        </w:rPr>
        <w:t>interactions</w:t>
      </w:r>
      <w:r w:rsidR="00471D9B" w:rsidRPr="00BA3334">
        <w:rPr>
          <w:rFonts w:ascii="Arial" w:hAnsi="Arial" w:cs="Arial"/>
          <w:sz w:val="24"/>
          <w:szCs w:val="24"/>
        </w:rPr>
        <w:t xml:space="preserve"> with guests. I lea</w:t>
      </w:r>
      <w:r w:rsidR="00B62FE9" w:rsidRPr="00BA3334">
        <w:rPr>
          <w:rFonts w:ascii="Arial" w:hAnsi="Arial" w:cs="Arial"/>
          <w:sz w:val="24"/>
          <w:szCs w:val="24"/>
        </w:rPr>
        <w:t>r</w:t>
      </w:r>
      <w:r w:rsidR="00471D9B" w:rsidRPr="00BA3334">
        <w:rPr>
          <w:rFonts w:ascii="Arial" w:hAnsi="Arial" w:cs="Arial"/>
          <w:sz w:val="24"/>
          <w:szCs w:val="24"/>
        </w:rPr>
        <w:t xml:space="preserve">ned to </w:t>
      </w:r>
      <w:r w:rsidR="008421BD" w:rsidRPr="00BA3334">
        <w:rPr>
          <w:rFonts w:ascii="Arial" w:hAnsi="Arial" w:cs="Arial"/>
          <w:sz w:val="24"/>
          <w:szCs w:val="24"/>
        </w:rPr>
        <w:t>create</w:t>
      </w:r>
      <w:r w:rsidR="00471D9B" w:rsidRPr="00BA3334">
        <w:rPr>
          <w:rFonts w:ascii="Arial" w:hAnsi="Arial" w:cs="Arial"/>
          <w:sz w:val="24"/>
          <w:szCs w:val="24"/>
        </w:rPr>
        <w:t xml:space="preserve"> an </w:t>
      </w:r>
      <w:r w:rsidR="008421BD" w:rsidRPr="00BA3334">
        <w:rPr>
          <w:rFonts w:ascii="Arial" w:hAnsi="Arial" w:cs="Arial"/>
          <w:sz w:val="24"/>
          <w:szCs w:val="24"/>
        </w:rPr>
        <w:t>authentic</w:t>
      </w:r>
      <w:r w:rsidR="00471D9B" w:rsidRPr="00BA3334">
        <w:rPr>
          <w:rFonts w:ascii="Arial" w:hAnsi="Arial" w:cs="Arial"/>
          <w:sz w:val="24"/>
          <w:szCs w:val="24"/>
        </w:rPr>
        <w:t xml:space="preserve"> dining experience </w:t>
      </w:r>
      <w:r w:rsidR="00107E3C" w:rsidRPr="00BA3334">
        <w:rPr>
          <w:rFonts w:ascii="Arial" w:hAnsi="Arial" w:cs="Arial"/>
          <w:sz w:val="24"/>
          <w:szCs w:val="24"/>
        </w:rPr>
        <w:t xml:space="preserve">by </w:t>
      </w:r>
      <w:r w:rsidR="00471D9B" w:rsidRPr="00BA3334">
        <w:rPr>
          <w:rFonts w:ascii="Arial" w:hAnsi="Arial" w:cs="Arial"/>
          <w:sz w:val="24"/>
          <w:szCs w:val="24"/>
        </w:rPr>
        <w:t>pay</w:t>
      </w:r>
      <w:r w:rsidR="00107E3C" w:rsidRPr="00BA3334">
        <w:rPr>
          <w:rFonts w:ascii="Arial" w:hAnsi="Arial" w:cs="Arial"/>
          <w:sz w:val="24"/>
          <w:szCs w:val="24"/>
        </w:rPr>
        <w:t>ing</w:t>
      </w:r>
      <w:r w:rsidR="00471D9B" w:rsidRPr="00BA3334">
        <w:rPr>
          <w:rFonts w:ascii="Arial" w:hAnsi="Arial" w:cs="Arial"/>
          <w:sz w:val="24"/>
          <w:szCs w:val="24"/>
        </w:rPr>
        <w:t xml:space="preserve"> </w:t>
      </w:r>
      <w:r w:rsidR="008421BD" w:rsidRPr="00BA3334">
        <w:rPr>
          <w:rFonts w:ascii="Arial" w:hAnsi="Arial" w:cs="Arial"/>
          <w:sz w:val="24"/>
          <w:szCs w:val="24"/>
        </w:rPr>
        <w:t>attention</w:t>
      </w:r>
      <w:r w:rsidR="00471D9B" w:rsidRPr="00BA3334">
        <w:rPr>
          <w:rFonts w:ascii="Arial" w:hAnsi="Arial" w:cs="Arial"/>
          <w:sz w:val="24"/>
          <w:szCs w:val="24"/>
        </w:rPr>
        <w:t xml:space="preserve"> to aesthetics and detail.</w:t>
      </w:r>
      <w:r w:rsidR="00496241" w:rsidRPr="00BA3334">
        <w:rPr>
          <w:rFonts w:ascii="Arial" w:hAnsi="Arial" w:cs="Arial"/>
          <w:sz w:val="24"/>
          <w:szCs w:val="24"/>
        </w:rPr>
        <w:t xml:space="preserve"> </w:t>
      </w:r>
      <w:r w:rsidR="00FB190B" w:rsidRPr="00FB190B">
        <w:rPr>
          <w:rFonts w:ascii="Arial" w:hAnsi="Arial" w:cs="Arial"/>
          <w:sz w:val="24"/>
          <w:szCs w:val="24"/>
        </w:rPr>
        <w:t xml:space="preserve">Additionally, I </w:t>
      </w:r>
      <w:r w:rsidR="00797649">
        <w:rPr>
          <w:rFonts w:ascii="Arial" w:hAnsi="Arial" w:cs="Arial"/>
          <w:sz w:val="24"/>
          <w:szCs w:val="24"/>
        </w:rPr>
        <w:t>gained</w:t>
      </w:r>
      <w:r w:rsidR="00FB190B" w:rsidRPr="00FB190B">
        <w:rPr>
          <w:rFonts w:ascii="Arial" w:hAnsi="Arial" w:cs="Arial"/>
          <w:sz w:val="24"/>
          <w:szCs w:val="24"/>
        </w:rPr>
        <w:t xml:space="preserve"> valuable insights into critical thinking, attention to detail, and problem-solving. These essential skills will contribute to my personal growth and assist me in navigating various aspects of my life. Furthermore, I developed practical abilities in research, sourcing, and evaluating articles, enhancing my academic performance.</w:t>
      </w:r>
    </w:p>
    <w:p w14:paraId="73C46AE3" w14:textId="77777777" w:rsidR="007B06D7" w:rsidRPr="00BA3334" w:rsidRDefault="007B06D7" w:rsidP="0014667B">
      <w:pPr>
        <w:spacing w:line="480" w:lineRule="auto"/>
        <w:ind w:firstLine="720"/>
        <w:jc w:val="both"/>
        <w:rPr>
          <w:rFonts w:ascii="Arial" w:hAnsi="Arial" w:cs="Arial"/>
          <w:sz w:val="24"/>
          <w:szCs w:val="24"/>
        </w:rPr>
      </w:pPr>
    </w:p>
    <w:p w14:paraId="70274414" w14:textId="77777777" w:rsidR="007B06D7" w:rsidRPr="00BA3334" w:rsidRDefault="007B06D7" w:rsidP="0014667B">
      <w:pPr>
        <w:spacing w:line="480" w:lineRule="auto"/>
        <w:ind w:firstLine="720"/>
        <w:jc w:val="both"/>
        <w:rPr>
          <w:rFonts w:ascii="Arial" w:hAnsi="Arial" w:cs="Arial"/>
          <w:sz w:val="24"/>
          <w:szCs w:val="24"/>
        </w:rPr>
      </w:pPr>
    </w:p>
    <w:p w14:paraId="7F6BBE4D" w14:textId="77777777" w:rsidR="00F90DE1" w:rsidRPr="00BA3334" w:rsidRDefault="00F90DE1" w:rsidP="0014667B">
      <w:pPr>
        <w:spacing w:line="480" w:lineRule="auto"/>
        <w:ind w:firstLine="720"/>
        <w:jc w:val="both"/>
        <w:rPr>
          <w:rFonts w:ascii="Arial" w:hAnsi="Arial" w:cs="Arial"/>
          <w:sz w:val="24"/>
          <w:szCs w:val="24"/>
        </w:rPr>
      </w:pPr>
    </w:p>
    <w:p w14:paraId="729C85F8" w14:textId="77777777" w:rsidR="00F90DE1" w:rsidRPr="00BA3334" w:rsidRDefault="00F90DE1" w:rsidP="0014667B">
      <w:pPr>
        <w:spacing w:line="480" w:lineRule="auto"/>
        <w:ind w:firstLine="720"/>
        <w:jc w:val="both"/>
        <w:rPr>
          <w:rFonts w:ascii="Arial" w:hAnsi="Arial" w:cs="Arial"/>
          <w:sz w:val="24"/>
          <w:szCs w:val="24"/>
        </w:rPr>
      </w:pPr>
    </w:p>
    <w:p w14:paraId="137E2635" w14:textId="77777777" w:rsidR="007B06D7" w:rsidRPr="00BA3334" w:rsidRDefault="007B06D7" w:rsidP="0014667B">
      <w:pPr>
        <w:spacing w:line="480" w:lineRule="auto"/>
        <w:ind w:firstLine="720"/>
        <w:jc w:val="both"/>
        <w:rPr>
          <w:rFonts w:ascii="Arial" w:hAnsi="Arial" w:cs="Arial"/>
          <w:sz w:val="24"/>
          <w:szCs w:val="24"/>
        </w:rPr>
      </w:pPr>
    </w:p>
    <w:p w14:paraId="502DB2A9" w14:textId="77777777" w:rsidR="007B06D7" w:rsidRPr="00BA3334" w:rsidRDefault="007B06D7" w:rsidP="0014667B">
      <w:pPr>
        <w:spacing w:line="480" w:lineRule="auto"/>
        <w:ind w:firstLine="720"/>
        <w:jc w:val="both"/>
        <w:rPr>
          <w:rFonts w:ascii="Arial" w:hAnsi="Arial" w:cs="Arial"/>
          <w:sz w:val="24"/>
          <w:szCs w:val="24"/>
        </w:rPr>
      </w:pPr>
    </w:p>
    <w:p w14:paraId="20E44ADC" w14:textId="77777777" w:rsidR="007B06D7" w:rsidRPr="00BA3334" w:rsidRDefault="007B06D7" w:rsidP="0014667B">
      <w:pPr>
        <w:spacing w:line="480" w:lineRule="auto"/>
        <w:ind w:firstLine="720"/>
        <w:jc w:val="both"/>
        <w:rPr>
          <w:rFonts w:ascii="Arial" w:hAnsi="Arial" w:cs="Arial"/>
          <w:sz w:val="24"/>
          <w:szCs w:val="24"/>
        </w:rPr>
      </w:pPr>
    </w:p>
    <w:p w14:paraId="57BE5F2A" w14:textId="77777777" w:rsidR="007B06D7" w:rsidRDefault="007B06D7" w:rsidP="0014667B">
      <w:pPr>
        <w:spacing w:line="480" w:lineRule="auto"/>
        <w:ind w:firstLine="720"/>
        <w:jc w:val="both"/>
        <w:rPr>
          <w:rFonts w:ascii="Arial" w:hAnsi="Arial" w:cs="Arial"/>
          <w:sz w:val="24"/>
          <w:szCs w:val="24"/>
        </w:rPr>
      </w:pPr>
    </w:p>
    <w:p w14:paraId="2A9E736E" w14:textId="77777777" w:rsidR="00BA7473" w:rsidRDefault="00BA7473" w:rsidP="0014667B">
      <w:pPr>
        <w:spacing w:line="480" w:lineRule="auto"/>
        <w:ind w:firstLine="720"/>
        <w:jc w:val="both"/>
        <w:rPr>
          <w:rFonts w:ascii="Arial" w:hAnsi="Arial" w:cs="Arial"/>
          <w:sz w:val="24"/>
          <w:szCs w:val="24"/>
        </w:rPr>
      </w:pPr>
    </w:p>
    <w:p w14:paraId="0A5F7D13" w14:textId="77777777" w:rsidR="00BA7473" w:rsidRDefault="00BA7473" w:rsidP="0014667B">
      <w:pPr>
        <w:spacing w:line="480" w:lineRule="auto"/>
        <w:ind w:firstLine="720"/>
        <w:jc w:val="both"/>
        <w:rPr>
          <w:rFonts w:ascii="Arial" w:hAnsi="Arial" w:cs="Arial"/>
          <w:sz w:val="24"/>
          <w:szCs w:val="24"/>
        </w:rPr>
      </w:pPr>
    </w:p>
    <w:p w14:paraId="27A5A693" w14:textId="77777777" w:rsidR="00BA7473" w:rsidRPr="00BA3334" w:rsidRDefault="00BA7473" w:rsidP="0014667B">
      <w:pPr>
        <w:spacing w:line="480" w:lineRule="auto"/>
        <w:ind w:firstLine="720"/>
        <w:jc w:val="both"/>
        <w:rPr>
          <w:rFonts w:ascii="Arial" w:hAnsi="Arial" w:cs="Arial"/>
          <w:sz w:val="24"/>
          <w:szCs w:val="24"/>
        </w:rPr>
      </w:pPr>
    </w:p>
    <w:p w14:paraId="68148303" w14:textId="77777777" w:rsidR="007B06D7" w:rsidRPr="00BA3334" w:rsidRDefault="007B06D7" w:rsidP="00270A89">
      <w:pPr>
        <w:spacing w:line="480" w:lineRule="auto"/>
        <w:jc w:val="both"/>
        <w:rPr>
          <w:rFonts w:ascii="Arial" w:hAnsi="Arial" w:cs="Arial"/>
          <w:sz w:val="24"/>
          <w:szCs w:val="24"/>
        </w:rPr>
      </w:pPr>
    </w:p>
    <w:p w14:paraId="6FF8CB14" w14:textId="7B85F717" w:rsidR="001355E0" w:rsidRPr="00BA3334" w:rsidRDefault="001A7A73" w:rsidP="0014667B">
      <w:pPr>
        <w:spacing w:after="0" w:line="480" w:lineRule="auto"/>
        <w:ind w:left="720" w:hanging="720"/>
        <w:jc w:val="center"/>
        <w:rPr>
          <w:rFonts w:ascii="Arial" w:hAnsi="Arial" w:cs="Arial"/>
          <w:b/>
          <w:bCs/>
          <w:sz w:val="24"/>
          <w:szCs w:val="24"/>
        </w:rPr>
      </w:pPr>
      <w:r w:rsidRPr="00BA3334">
        <w:rPr>
          <w:rFonts w:ascii="Arial" w:hAnsi="Arial" w:cs="Arial"/>
          <w:b/>
          <w:bCs/>
          <w:sz w:val="24"/>
          <w:szCs w:val="24"/>
        </w:rPr>
        <w:lastRenderedPageBreak/>
        <w:t>References</w:t>
      </w:r>
    </w:p>
    <w:p w14:paraId="1AE2F600" w14:textId="77777777" w:rsidR="00107E3C" w:rsidRPr="00BA3334" w:rsidRDefault="00107E3C" w:rsidP="0014667B">
      <w:pPr>
        <w:spacing w:after="0" w:line="480" w:lineRule="auto"/>
        <w:ind w:left="720" w:hanging="720"/>
        <w:rPr>
          <w:rFonts w:ascii="Arial" w:hAnsi="Arial" w:cs="Arial"/>
          <w:sz w:val="24"/>
          <w:szCs w:val="24"/>
        </w:rPr>
      </w:pPr>
      <w:r w:rsidRPr="00BA3334">
        <w:rPr>
          <w:rFonts w:ascii="Arial" w:hAnsi="Arial" w:cs="Arial"/>
          <w:sz w:val="24"/>
          <w:szCs w:val="24"/>
        </w:rPr>
        <w:t>Brice, A</w:t>
      </w:r>
      <w:r w:rsidRPr="006C54F6">
        <w:rPr>
          <w:rFonts w:ascii="Arial" w:hAnsi="Arial" w:cs="Arial"/>
          <w:sz w:val="24"/>
          <w:szCs w:val="24"/>
        </w:rPr>
        <w:t>. (2020). </w:t>
      </w:r>
      <w:r w:rsidRPr="006C54F6">
        <w:rPr>
          <w:rFonts w:ascii="Arial" w:hAnsi="Arial" w:cs="Arial"/>
          <w:i/>
          <w:iCs/>
          <w:sz w:val="24"/>
          <w:szCs w:val="24"/>
        </w:rPr>
        <w:t>Style and substance: the latest tableware trends</w:t>
      </w:r>
      <w:r w:rsidRPr="006C54F6">
        <w:rPr>
          <w:rFonts w:ascii="Arial" w:hAnsi="Arial" w:cs="Arial"/>
          <w:sz w:val="24"/>
          <w:szCs w:val="24"/>
        </w:rPr>
        <w:t xml:space="preserve">. </w:t>
      </w:r>
      <w:r w:rsidRPr="001A7A73">
        <w:rPr>
          <w:rFonts w:ascii="Arial" w:hAnsi="Arial" w:cs="Arial"/>
          <w:sz w:val="24"/>
          <w:szCs w:val="24"/>
        </w:rPr>
        <w:t>The Caterer</w:t>
      </w:r>
      <w:r w:rsidRPr="00BA3334">
        <w:rPr>
          <w:rFonts w:ascii="Arial" w:hAnsi="Arial" w:cs="Arial"/>
          <w:sz w:val="24"/>
          <w:szCs w:val="24"/>
        </w:rPr>
        <w:t xml:space="preserve">. </w:t>
      </w:r>
      <w:r w:rsidRPr="006C54F6">
        <w:rPr>
          <w:rFonts w:ascii="Arial" w:hAnsi="Arial" w:cs="Arial"/>
          <w:sz w:val="24"/>
          <w:szCs w:val="24"/>
        </w:rPr>
        <w:t xml:space="preserve">Available at: https://www.thecaterer.com/products/style-and-substance-the-latest-tableware-trends </w:t>
      </w:r>
      <w:r w:rsidRPr="00BA3334">
        <w:rPr>
          <w:rFonts w:ascii="Arial" w:hAnsi="Arial" w:cs="Arial"/>
          <w:sz w:val="24"/>
          <w:szCs w:val="24"/>
        </w:rPr>
        <w:t>(</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10042D0D" w14:textId="77777777" w:rsidR="00107E3C" w:rsidRPr="00BA3334" w:rsidRDefault="00107E3C" w:rsidP="0014667B">
      <w:pPr>
        <w:spacing w:after="0" w:line="480" w:lineRule="auto"/>
        <w:ind w:left="720" w:hanging="720"/>
        <w:rPr>
          <w:rFonts w:ascii="Arial" w:hAnsi="Arial" w:cs="Arial"/>
          <w:sz w:val="24"/>
          <w:szCs w:val="24"/>
        </w:rPr>
      </w:pPr>
      <w:r w:rsidRPr="00BA3334">
        <w:rPr>
          <w:rFonts w:ascii="Arial" w:hAnsi="Arial" w:cs="Arial"/>
          <w:sz w:val="24"/>
          <w:szCs w:val="24"/>
        </w:rPr>
        <w:t>Brice, A</w:t>
      </w:r>
      <w:r w:rsidRPr="001A7A73">
        <w:rPr>
          <w:rFonts w:ascii="Arial" w:hAnsi="Arial" w:cs="Arial"/>
          <w:sz w:val="24"/>
          <w:szCs w:val="24"/>
        </w:rPr>
        <w:t>. (2021). </w:t>
      </w:r>
      <w:r w:rsidRPr="00BA3334">
        <w:rPr>
          <w:rFonts w:ascii="Arial" w:hAnsi="Arial" w:cs="Arial"/>
          <w:i/>
          <w:iCs/>
          <w:sz w:val="24"/>
          <w:szCs w:val="24"/>
        </w:rPr>
        <w:t xml:space="preserve">Dynamic ceramics: how to match your tableware to your brand. </w:t>
      </w:r>
      <w:r w:rsidRPr="001A7A73">
        <w:rPr>
          <w:rFonts w:ascii="Arial" w:hAnsi="Arial" w:cs="Arial"/>
          <w:sz w:val="24"/>
          <w:szCs w:val="24"/>
        </w:rPr>
        <w:t>The Caterer</w:t>
      </w:r>
      <w:r w:rsidRPr="00BA3334">
        <w:rPr>
          <w:rFonts w:ascii="Arial" w:hAnsi="Arial" w:cs="Arial"/>
          <w:sz w:val="24"/>
          <w:szCs w:val="24"/>
        </w:rPr>
        <w:t xml:space="preserve">. </w:t>
      </w:r>
      <w:r w:rsidRPr="001A7A73">
        <w:rPr>
          <w:rFonts w:ascii="Arial" w:hAnsi="Arial" w:cs="Arial"/>
          <w:sz w:val="24"/>
          <w:szCs w:val="24"/>
        </w:rPr>
        <w:t xml:space="preserve">Available at: https://www.thecaterer.com/products/dynamic-ceramics-how-match-tableware-your-brand </w:t>
      </w:r>
      <w:r w:rsidRPr="00BA3334">
        <w:rPr>
          <w:rFonts w:ascii="Arial" w:hAnsi="Arial" w:cs="Arial"/>
          <w:sz w:val="24"/>
          <w:szCs w:val="24"/>
        </w:rPr>
        <w:t>(</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0B411767" w14:textId="77777777" w:rsidR="00107E3C" w:rsidRPr="00BA3334" w:rsidRDefault="00107E3C" w:rsidP="0014667B">
      <w:pPr>
        <w:spacing w:after="0" w:line="480" w:lineRule="auto"/>
        <w:ind w:left="720" w:hanging="720"/>
        <w:rPr>
          <w:rFonts w:ascii="Arial" w:hAnsi="Arial" w:cs="Arial"/>
          <w:sz w:val="24"/>
          <w:szCs w:val="24"/>
        </w:rPr>
      </w:pPr>
      <w:r w:rsidRPr="00BA3334">
        <w:rPr>
          <w:rFonts w:ascii="Arial" w:hAnsi="Arial" w:cs="Arial"/>
          <w:sz w:val="24"/>
          <w:szCs w:val="24"/>
        </w:rPr>
        <w:t>Kroon, E. (2023). </w:t>
      </w:r>
      <w:r w:rsidRPr="00BA3334">
        <w:rPr>
          <w:rFonts w:ascii="Arial" w:hAnsi="Arial" w:cs="Arial"/>
          <w:i/>
          <w:iCs/>
          <w:sz w:val="24"/>
          <w:szCs w:val="24"/>
        </w:rPr>
        <w:t>A Guide to Improving the Steps of Fine Dining Service</w:t>
      </w:r>
      <w:r w:rsidRPr="00BA3334">
        <w:rPr>
          <w:rFonts w:ascii="Arial" w:hAnsi="Arial" w:cs="Arial"/>
          <w:sz w:val="24"/>
          <w:szCs w:val="24"/>
        </w:rPr>
        <w:t xml:space="preserve">. [online] restaurant.eatapp.co. Available at: </w:t>
      </w:r>
      <w:hyperlink r:id="rId6" w:history="1">
        <w:r w:rsidRPr="00BA3334">
          <w:rPr>
            <w:rStyle w:val="Hyperlink"/>
            <w:rFonts w:ascii="Arial" w:hAnsi="Arial" w:cs="Arial"/>
            <w:sz w:val="24"/>
            <w:szCs w:val="24"/>
          </w:rPr>
          <w:t>https://restaurant.eatapp.co/blog/a-guide-to-improving-the-steps-of-fine-dining-service</w:t>
        </w:r>
      </w:hyperlink>
      <w:r w:rsidRPr="00BA3334">
        <w:rPr>
          <w:rFonts w:ascii="Arial" w:hAnsi="Arial" w:cs="Arial"/>
          <w:sz w:val="24"/>
          <w:szCs w:val="24"/>
        </w:rPr>
        <w:t xml:space="preserve"> (</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5B2B8F6D" w14:textId="77777777" w:rsidR="00107E3C" w:rsidRPr="00BA3334" w:rsidRDefault="00107E3C" w:rsidP="0014667B">
      <w:pPr>
        <w:spacing w:after="0" w:line="480" w:lineRule="auto"/>
        <w:ind w:left="720" w:hanging="720"/>
        <w:rPr>
          <w:rFonts w:ascii="Arial" w:hAnsi="Arial" w:cs="Arial"/>
          <w:sz w:val="24"/>
          <w:szCs w:val="24"/>
        </w:rPr>
      </w:pPr>
      <w:r w:rsidRPr="00BA3334">
        <w:rPr>
          <w:rFonts w:ascii="Arial" w:hAnsi="Arial" w:cs="Arial"/>
          <w:sz w:val="24"/>
          <w:szCs w:val="24"/>
        </w:rPr>
        <w:t>Price, C. (2022).  </w:t>
      </w:r>
      <w:r w:rsidRPr="00BA3334">
        <w:rPr>
          <w:rFonts w:ascii="Arial" w:hAnsi="Arial" w:cs="Arial"/>
          <w:i/>
          <w:iCs/>
          <w:sz w:val="24"/>
          <w:szCs w:val="24"/>
        </w:rPr>
        <w:t>How to Serve in a Fine Dining Restaurant.</w:t>
      </w:r>
      <w:r w:rsidRPr="00BA3334">
        <w:rPr>
          <w:rFonts w:ascii="Arial" w:hAnsi="Arial" w:cs="Arial"/>
          <w:sz w:val="24"/>
          <w:szCs w:val="24"/>
        </w:rPr>
        <w:t xml:space="preserve"> pos.toasttab.com Available at: </w:t>
      </w:r>
      <w:hyperlink r:id="rId7" w:history="1">
        <w:r w:rsidRPr="00BA3334">
          <w:rPr>
            <w:rStyle w:val="Hyperlink"/>
            <w:rFonts w:ascii="Arial" w:hAnsi="Arial" w:cs="Arial"/>
            <w:sz w:val="24"/>
            <w:szCs w:val="24"/>
          </w:rPr>
          <w:t>https://pos.toasttab.com/blog/on-the-line/how-to-serve-in-a-fine-dining-restaurant</w:t>
        </w:r>
      </w:hyperlink>
      <w:r w:rsidRPr="00BA3334">
        <w:rPr>
          <w:rFonts w:ascii="Arial" w:hAnsi="Arial" w:cs="Arial"/>
          <w:sz w:val="24"/>
          <w:szCs w:val="24"/>
        </w:rPr>
        <w:t>.</w:t>
      </w:r>
    </w:p>
    <w:p w14:paraId="312A2D9A" w14:textId="28A9B7DC" w:rsidR="00107E3C" w:rsidRPr="00BA3334" w:rsidRDefault="00107E3C" w:rsidP="0014667B">
      <w:pPr>
        <w:spacing w:after="0" w:line="480" w:lineRule="auto"/>
        <w:ind w:left="720" w:hanging="720"/>
        <w:rPr>
          <w:rFonts w:ascii="Arial" w:hAnsi="Arial" w:cs="Arial"/>
          <w:sz w:val="24"/>
          <w:szCs w:val="24"/>
        </w:rPr>
      </w:pPr>
      <w:r w:rsidRPr="00E11A8E">
        <w:rPr>
          <w:rFonts w:ascii="Arial" w:hAnsi="Arial" w:cs="Arial"/>
          <w:sz w:val="24"/>
          <w:szCs w:val="24"/>
        </w:rPr>
        <w:t>The University of Edinburgh (2020). </w:t>
      </w:r>
      <w:r w:rsidRPr="00E11A8E">
        <w:rPr>
          <w:rFonts w:ascii="Arial" w:hAnsi="Arial" w:cs="Arial"/>
          <w:i/>
          <w:iCs/>
          <w:sz w:val="24"/>
          <w:szCs w:val="24"/>
        </w:rPr>
        <w:t>Gibbs</w:t>
      </w:r>
      <w:r w:rsidRPr="00BA3334">
        <w:rPr>
          <w:rFonts w:ascii="Arial" w:hAnsi="Arial" w:cs="Arial"/>
          <w:i/>
          <w:iCs/>
          <w:sz w:val="24"/>
          <w:szCs w:val="24"/>
        </w:rPr>
        <w:t>'</w:t>
      </w:r>
      <w:r w:rsidRPr="00E11A8E">
        <w:rPr>
          <w:rFonts w:ascii="Arial" w:hAnsi="Arial" w:cs="Arial"/>
          <w:i/>
          <w:iCs/>
          <w:sz w:val="24"/>
          <w:szCs w:val="24"/>
        </w:rPr>
        <w:t xml:space="preserve"> reflective cycle</w:t>
      </w:r>
      <w:r w:rsidRPr="00E11A8E">
        <w:rPr>
          <w:rFonts w:ascii="Arial" w:hAnsi="Arial" w:cs="Arial"/>
          <w:sz w:val="24"/>
          <w:szCs w:val="24"/>
        </w:rPr>
        <w:t xml:space="preserve">. Available at: </w:t>
      </w:r>
      <w:hyperlink r:id="rId8" w:history="1">
        <w:r w:rsidRPr="00E11A8E">
          <w:rPr>
            <w:rStyle w:val="Hyperlink"/>
            <w:rFonts w:ascii="Arial" w:hAnsi="Arial" w:cs="Arial"/>
            <w:sz w:val="24"/>
            <w:szCs w:val="24"/>
          </w:rPr>
          <w:t>https://www.ed.ac.uk/reflection/reflectors-toolkit/reflecting-on-experience/gibbs-reflective-cycle</w:t>
        </w:r>
      </w:hyperlink>
      <w:r w:rsidRPr="00BA3334">
        <w:rPr>
          <w:rFonts w:ascii="Arial" w:hAnsi="Arial" w:cs="Arial"/>
          <w:sz w:val="24"/>
          <w:szCs w:val="24"/>
        </w:rPr>
        <w:t xml:space="preserve"> (</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283681E3" w14:textId="26CDA5F0" w:rsidR="008975A6" w:rsidRPr="008975A6" w:rsidRDefault="00107E3C" w:rsidP="0014667B">
      <w:pPr>
        <w:spacing w:after="0" w:line="480" w:lineRule="auto"/>
        <w:ind w:left="720" w:hanging="720"/>
        <w:rPr>
          <w:rFonts w:ascii="Arial" w:hAnsi="Arial" w:cs="Arial"/>
          <w:sz w:val="24"/>
          <w:szCs w:val="24"/>
        </w:rPr>
      </w:pPr>
      <w:r w:rsidRPr="008975A6">
        <w:rPr>
          <w:rFonts w:ascii="Arial" w:hAnsi="Arial" w:cs="Arial"/>
          <w:sz w:val="24"/>
          <w:szCs w:val="24"/>
        </w:rPr>
        <w:t xml:space="preserve">Wien, A., Alm, S. and </w:t>
      </w:r>
      <w:proofErr w:type="spellStart"/>
      <w:r w:rsidRPr="008975A6">
        <w:rPr>
          <w:rFonts w:ascii="Arial" w:hAnsi="Arial" w:cs="Arial"/>
          <w:sz w:val="24"/>
          <w:szCs w:val="24"/>
        </w:rPr>
        <w:t>Altintzoglou</w:t>
      </w:r>
      <w:proofErr w:type="spellEnd"/>
      <w:r w:rsidRPr="008975A6">
        <w:rPr>
          <w:rFonts w:ascii="Arial" w:hAnsi="Arial" w:cs="Arial"/>
          <w:sz w:val="24"/>
          <w:szCs w:val="24"/>
        </w:rPr>
        <w:t>, T. (2020).</w:t>
      </w:r>
      <w:r w:rsidRPr="00BA3334">
        <w:rPr>
          <w:rFonts w:ascii="Arial" w:hAnsi="Arial" w:cs="Arial"/>
          <w:sz w:val="24"/>
          <w:szCs w:val="24"/>
        </w:rPr>
        <w:t xml:space="preserve"> '</w:t>
      </w:r>
      <w:r w:rsidRPr="008975A6">
        <w:rPr>
          <w:rFonts w:ascii="Arial" w:hAnsi="Arial" w:cs="Arial"/>
          <w:sz w:val="24"/>
          <w:szCs w:val="24"/>
        </w:rPr>
        <w:t>The role of identity and gender in seafood cooking skills</w:t>
      </w:r>
      <w:r w:rsidRPr="00BA3334">
        <w:rPr>
          <w:rFonts w:ascii="Arial" w:hAnsi="Arial" w:cs="Arial"/>
          <w:sz w:val="24"/>
          <w:szCs w:val="24"/>
        </w:rPr>
        <w:t>',</w:t>
      </w:r>
      <w:r w:rsidRPr="008975A6">
        <w:rPr>
          <w:rFonts w:ascii="Arial" w:hAnsi="Arial" w:cs="Arial"/>
          <w:sz w:val="24"/>
          <w:szCs w:val="24"/>
        </w:rPr>
        <w:t> </w:t>
      </w:r>
      <w:r w:rsidRPr="008975A6">
        <w:rPr>
          <w:rFonts w:ascii="Arial" w:hAnsi="Arial" w:cs="Arial"/>
          <w:i/>
          <w:iCs/>
          <w:sz w:val="24"/>
          <w:szCs w:val="24"/>
        </w:rPr>
        <w:t>British Food Journal</w:t>
      </w:r>
      <w:r w:rsidRPr="008975A6">
        <w:rPr>
          <w:rFonts w:ascii="Arial" w:hAnsi="Arial" w:cs="Arial"/>
          <w:sz w:val="24"/>
          <w:szCs w:val="24"/>
        </w:rPr>
        <w:t xml:space="preserve">, 123(3), pp.1155–1169. </w:t>
      </w:r>
      <w:r w:rsidRPr="00BA3334">
        <w:rPr>
          <w:rFonts w:ascii="Arial" w:hAnsi="Arial" w:cs="Arial"/>
          <w:sz w:val="24"/>
          <w:szCs w:val="24"/>
        </w:rPr>
        <w:t xml:space="preserve">Available at: </w:t>
      </w:r>
      <w:hyperlink r:id="rId9" w:history="1">
        <w:r w:rsidRPr="008975A6">
          <w:rPr>
            <w:rStyle w:val="Hyperlink"/>
            <w:rFonts w:ascii="Arial" w:hAnsi="Arial" w:cs="Arial"/>
            <w:sz w:val="24"/>
            <w:szCs w:val="24"/>
          </w:rPr>
          <w:t>https://doi.org/10.1108/bfj-11-2019-0835</w:t>
        </w:r>
      </w:hyperlink>
      <w:r w:rsidRPr="00BA3334">
        <w:rPr>
          <w:rFonts w:ascii="Arial" w:hAnsi="Arial" w:cs="Arial"/>
          <w:sz w:val="24"/>
          <w:szCs w:val="24"/>
        </w:rPr>
        <w:t xml:space="preserve"> (</w:t>
      </w:r>
      <w:r w:rsidRPr="0044157D">
        <w:rPr>
          <w:rFonts w:ascii="Arial" w:hAnsi="Arial" w:cs="Arial"/>
          <w:sz w:val="24"/>
          <w:szCs w:val="24"/>
        </w:rPr>
        <w:t>Accessed 28 Feb. 2024</w:t>
      </w:r>
      <w:r w:rsidRPr="00BA3334">
        <w:rPr>
          <w:rFonts w:ascii="Arial" w:hAnsi="Arial" w:cs="Arial"/>
          <w:sz w:val="24"/>
          <w:szCs w:val="24"/>
        </w:rPr>
        <w:t>)</w:t>
      </w:r>
    </w:p>
    <w:p w14:paraId="29E198F2" w14:textId="77777777" w:rsidR="00456A8E" w:rsidRPr="00BA3334" w:rsidRDefault="00456A8E" w:rsidP="0014667B">
      <w:pPr>
        <w:spacing w:line="480" w:lineRule="auto"/>
        <w:jc w:val="both"/>
        <w:rPr>
          <w:rFonts w:ascii="Arial" w:hAnsi="Arial" w:cs="Arial"/>
          <w:sz w:val="24"/>
          <w:szCs w:val="24"/>
        </w:rPr>
      </w:pPr>
    </w:p>
    <w:p w14:paraId="34FB6975" w14:textId="77777777" w:rsidR="00B17994" w:rsidRPr="00BA3334" w:rsidRDefault="00B17994" w:rsidP="0014667B">
      <w:pPr>
        <w:spacing w:line="480" w:lineRule="auto"/>
        <w:jc w:val="both"/>
        <w:rPr>
          <w:rFonts w:ascii="Arial" w:hAnsi="Arial" w:cs="Arial"/>
          <w:sz w:val="24"/>
          <w:szCs w:val="24"/>
        </w:rPr>
      </w:pPr>
    </w:p>
    <w:p w14:paraId="0438510B" w14:textId="77777777" w:rsidR="00B17994" w:rsidRPr="00BA3334" w:rsidRDefault="00B17994" w:rsidP="0014667B">
      <w:pPr>
        <w:spacing w:line="480" w:lineRule="auto"/>
        <w:jc w:val="both"/>
        <w:rPr>
          <w:rFonts w:ascii="Arial" w:hAnsi="Arial" w:cs="Arial"/>
          <w:sz w:val="24"/>
          <w:szCs w:val="24"/>
        </w:rPr>
      </w:pPr>
    </w:p>
    <w:p w14:paraId="617EF96C" w14:textId="77777777" w:rsidR="00B17994" w:rsidRPr="00BA3334" w:rsidRDefault="00B17994" w:rsidP="0014667B">
      <w:pPr>
        <w:spacing w:line="480" w:lineRule="auto"/>
        <w:jc w:val="both"/>
        <w:rPr>
          <w:rFonts w:ascii="Arial" w:hAnsi="Arial" w:cs="Arial"/>
          <w:sz w:val="24"/>
          <w:szCs w:val="24"/>
        </w:rPr>
      </w:pPr>
    </w:p>
    <w:p w14:paraId="74ABFFDA" w14:textId="2CFD02FF" w:rsidR="00B17994" w:rsidRPr="00BA3334" w:rsidRDefault="00456A8E" w:rsidP="00B17994">
      <w:pPr>
        <w:spacing w:line="480" w:lineRule="auto"/>
        <w:jc w:val="both"/>
        <w:rPr>
          <w:rFonts w:ascii="Arial" w:hAnsi="Arial" w:cs="Arial"/>
          <w:b/>
          <w:bCs/>
          <w:sz w:val="24"/>
          <w:szCs w:val="24"/>
        </w:rPr>
      </w:pPr>
      <w:r w:rsidRPr="00456A8E">
        <w:rPr>
          <w:rFonts w:ascii="Arial" w:hAnsi="Arial" w:cs="Arial"/>
          <w:sz w:val="24"/>
          <w:szCs w:val="24"/>
        </w:rPr>
        <w:lastRenderedPageBreak/>
        <w:t>‌</w:t>
      </w:r>
      <w:r w:rsidR="00B17994" w:rsidRPr="00BA3334">
        <w:rPr>
          <w:rFonts w:ascii="Arial" w:hAnsi="Arial" w:cs="Arial"/>
          <w:b/>
          <w:bCs/>
          <w:sz w:val="24"/>
          <w:szCs w:val="24"/>
        </w:rPr>
        <w:t xml:space="preserve"> Task 2</w:t>
      </w:r>
    </w:p>
    <w:p w14:paraId="05833646" w14:textId="4FDF876F" w:rsidR="00B17994" w:rsidRPr="00BA3334" w:rsidRDefault="00B17994" w:rsidP="00B17994">
      <w:pPr>
        <w:spacing w:line="480" w:lineRule="auto"/>
        <w:ind w:firstLine="720"/>
        <w:jc w:val="both"/>
        <w:rPr>
          <w:rFonts w:ascii="Arial" w:hAnsi="Arial" w:cs="Arial"/>
          <w:sz w:val="24"/>
          <w:szCs w:val="24"/>
        </w:rPr>
      </w:pPr>
      <w:r w:rsidRPr="00BA3334">
        <w:rPr>
          <w:rFonts w:ascii="Arial" w:hAnsi="Arial" w:cs="Arial"/>
          <w:sz w:val="24"/>
          <w:szCs w:val="24"/>
        </w:rPr>
        <w:t>I will be preparing a seafood platter for two people. The seafood will include grilled shrimp and baked oysters, and the lobster will be grilled side down to remove the shell. The shrimp and lobster will be chopped into meaty bite-sized portions, while oysters will be cooked wholesomely and then garnished with herbs, spices, and oil. For the grilled lobster and shrimp, add in the garlic butter mixture and some extra black pepper, pepper flakes, and salt (</w:t>
      </w:r>
      <w:proofErr w:type="spellStart"/>
      <w:r w:rsidRPr="00BA3334">
        <w:rPr>
          <w:rFonts w:ascii="Arial" w:hAnsi="Arial" w:cs="Arial"/>
          <w:sz w:val="24"/>
          <w:szCs w:val="24"/>
        </w:rPr>
        <w:t>Palupi</w:t>
      </w:r>
      <w:proofErr w:type="spellEnd"/>
      <w:r w:rsidRPr="00BA3334">
        <w:rPr>
          <w:rFonts w:ascii="Arial" w:hAnsi="Arial" w:cs="Arial"/>
          <w:sz w:val="24"/>
          <w:szCs w:val="24"/>
        </w:rPr>
        <w:t xml:space="preserve">, 2024). Mai (2023) highlights that during seafood presentations, it's important to </w:t>
      </w:r>
      <w:r w:rsidR="00FC220C" w:rsidRPr="00BA3334">
        <w:rPr>
          <w:rFonts w:ascii="Arial" w:hAnsi="Arial" w:cs="Arial"/>
          <w:sz w:val="24"/>
          <w:szCs w:val="24"/>
        </w:rPr>
        <w:t>plant</w:t>
      </w:r>
      <w:r w:rsidRPr="00BA3334">
        <w:rPr>
          <w:rFonts w:ascii="Arial" w:hAnsi="Arial" w:cs="Arial"/>
          <w:sz w:val="24"/>
          <w:szCs w:val="24"/>
        </w:rPr>
        <w:t xml:space="preserve"> the seafood in an eye-catching presentation with well-balanced </w:t>
      </w:r>
      <w:proofErr w:type="spellStart"/>
      <w:r w:rsidR="00B21A17">
        <w:rPr>
          <w:rFonts w:ascii="Arial" w:hAnsi="Arial" w:cs="Arial"/>
          <w:sz w:val="24"/>
          <w:szCs w:val="24"/>
        </w:rPr>
        <w:t>colours</w:t>
      </w:r>
      <w:proofErr w:type="spellEnd"/>
      <w:r w:rsidRPr="00BA3334">
        <w:rPr>
          <w:rFonts w:ascii="Arial" w:hAnsi="Arial" w:cs="Arial"/>
          <w:sz w:val="24"/>
          <w:szCs w:val="24"/>
        </w:rPr>
        <w:t xml:space="preserve">, textures, and arrangement. The </w:t>
      </w:r>
      <w:proofErr w:type="spellStart"/>
      <w:r w:rsidR="00B21A17">
        <w:rPr>
          <w:rFonts w:ascii="Arial" w:hAnsi="Arial" w:cs="Arial"/>
          <w:sz w:val="24"/>
          <w:szCs w:val="24"/>
        </w:rPr>
        <w:t>colour</w:t>
      </w:r>
      <w:proofErr w:type="spellEnd"/>
      <w:r w:rsidRPr="00BA3334">
        <w:rPr>
          <w:rFonts w:ascii="Arial" w:hAnsi="Arial" w:cs="Arial"/>
          <w:sz w:val="24"/>
          <w:szCs w:val="24"/>
        </w:rPr>
        <w:t xml:space="preserve"> tones need to pop; for instance, the red lobster plated with green herbs and homemade sauces makes the plate vibrant. The sauce can be used to make beautiful artwork and shapes on the platter, such as dousing the food, brushing the seafood in thick or thin strokes, or adding patterned drops to provide a contrasting backdrop to the seafood. The seafood will be a layer on a base of creamy risotto and surrounded by edible flowers and herbs that provide visual appeal and an aromatic aspect. The remaining seafood accompaniments will be lemon wedges to enhance </w:t>
      </w:r>
      <w:proofErr w:type="spellStart"/>
      <w:r w:rsidR="00151969">
        <w:rPr>
          <w:rFonts w:ascii="Arial" w:hAnsi="Arial" w:cs="Arial"/>
          <w:sz w:val="24"/>
          <w:szCs w:val="24"/>
        </w:rPr>
        <w:t>flavour</w:t>
      </w:r>
      <w:proofErr w:type="spellEnd"/>
      <w:r w:rsidR="00144C24">
        <w:rPr>
          <w:rFonts w:ascii="Arial" w:hAnsi="Arial" w:cs="Arial"/>
          <w:sz w:val="24"/>
          <w:szCs w:val="24"/>
        </w:rPr>
        <w:t>.</w:t>
      </w:r>
      <w:r w:rsidRPr="00BA3334">
        <w:rPr>
          <w:rFonts w:ascii="Arial" w:hAnsi="Arial" w:cs="Arial"/>
          <w:sz w:val="24"/>
          <w:szCs w:val="24"/>
        </w:rPr>
        <w:t xml:space="preserve"> (</w:t>
      </w:r>
      <w:proofErr w:type="spellStart"/>
      <w:r w:rsidRPr="00BA3334">
        <w:rPr>
          <w:rFonts w:ascii="Arial" w:hAnsi="Arial" w:cs="Arial"/>
          <w:sz w:val="24"/>
          <w:szCs w:val="24"/>
        </w:rPr>
        <w:t>Mirev</w:t>
      </w:r>
      <w:proofErr w:type="spellEnd"/>
      <w:r w:rsidRPr="00BA3334">
        <w:rPr>
          <w:rFonts w:ascii="Arial" w:hAnsi="Arial" w:cs="Arial"/>
          <w:sz w:val="24"/>
          <w:szCs w:val="24"/>
        </w:rPr>
        <w:t>, 2022).</w:t>
      </w:r>
    </w:p>
    <w:p w14:paraId="15C5DA73" w14:textId="259D8C98" w:rsidR="00B17994" w:rsidRPr="00BA3334" w:rsidRDefault="00B17994" w:rsidP="00B17994">
      <w:pPr>
        <w:spacing w:line="480" w:lineRule="auto"/>
        <w:ind w:firstLine="720"/>
        <w:jc w:val="both"/>
        <w:rPr>
          <w:rFonts w:ascii="Arial" w:hAnsi="Arial" w:cs="Arial"/>
          <w:sz w:val="24"/>
          <w:szCs w:val="24"/>
        </w:rPr>
      </w:pPr>
      <w:r w:rsidRPr="00BA3334">
        <w:rPr>
          <w:rFonts w:ascii="Arial" w:hAnsi="Arial" w:cs="Arial"/>
          <w:sz w:val="24"/>
          <w:szCs w:val="24"/>
        </w:rPr>
        <w:t xml:space="preserve">Seafood preparation and cooking require high skills in knife handling and safety procedures. Wien et al. (2020) highlight that men are more proficient in seafood cooking skills due to the required proficiency in preparation, including properly and safely de-shelling lobster meat from its shell. During preparation, people need special skills such as de-scaling, skinning, portioning, removing pin-bones, shelling, cleansing, and filleting (Hicks, 2016). </w:t>
      </w:r>
      <w:proofErr w:type="spellStart"/>
      <w:r w:rsidRPr="00E31862">
        <w:rPr>
          <w:rFonts w:ascii="Arial" w:hAnsi="Arial" w:cs="Arial"/>
          <w:sz w:val="24"/>
          <w:szCs w:val="24"/>
        </w:rPr>
        <w:t>Enderun</w:t>
      </w:r>
      <w:proofErr w:type="spellEnd"/>
      <w:r w:rsidRPr="00BA3334">
        <w:rPr>
          <w:rFonts w:ascii="Arial" w:hAnsi="Arial" w:cs="Arial"/>
          <w:sz w:val="24"/>
          <w:szCs w:val="24"/>
        </w:rPr>
        <w:t xml:space="preserve"> (2019) </w:t>
      </w:r>
      <w:proofErr w:type="gramStart"/>
      <w:r w:rsidRPr="00BA3334">
        <w:rPr>
          <w:rFonts w:ascii="Arial" w:hAnsi="Arial" w:cs="Arial"/>
          <w:sz w:val="24"/>
          <w:szCs w:val="24"/>
        </w:rPr>
        <w:t>highlight</w:t>
      </w:r>
      <w:proofErr w:type="gramEnd"/>
      <w:r w:rsidRPr="00BA3334">
        <w:rPr>
          <w:rFonts w:ascii="Arial" w:hAnsi="Arial" w:cs="Arial"/>
          <w:sz w:val="24"/>
          <w:szCs w:val="24"/>
        </w:rPr>
        <w:t xml:space="preserve"> that it's crucial to develop the necessary skills and knowledge on different and unique seafood </w:t>
      </w:r>
      <w:proofErr w:type="spellStart"/>
      <w:r w:rsidR="001D2CFC">
        <w:rPr>
          <w:rFonts w:ascii="Arial" w:hAnsi="Arial" w:cs="Arial"/>
          <w:sz w:val="24"/>
          <w:szCs w:val="24"/>
        </w:rPr>
        <w:t>flavours</w:t>
      </w:r>
      <w:proofErr w:type="spellEnd"/>
      <w:r w:rsidRPr="00BA3334">
        <w:rPr>
          <w:rFonts w:ascii="Arial" w:hAnsi="Arial" w:cs="Arial"/>
          <w:sz w:val="24"/>
          <w:szCs w:val="24"/>
        </w:rPr>
        <w:t xml:space="preserve">, effective plating for </w:t>
      </w:r>
      <w:r w:rsidRPr="00BA3334">
        <w:rPr>
          <w:rFonts w:ascii="Arial" w:hAnsi="Arial" w:cs="Arial"/>
          <w:sz w:val="24"/>
          <w:szCs w:val="24"/>
        </w:rPr>
        <w:lastRenderedPageBreak/>
        <w:t>attractiveness, and serving methods. Importantly, developing effective and appropriate communication skills is critical to respond to any concerns.</w:t>
      </w:r>
    </w:p>
    <w:p w14:paraId="625A1809" w14:textId="77777777" w:rsidR="00B17994" w:rsidRPr="00BA3334" w:rsidRDefault="00B17994" w:rsidP="00B17994">
      <w:pPr>
        <w:spacing w:line="480" w:lineRule="auto"/>
        <w:ind w:firstLine="720"/>
        <w:jc w:val="both"/>
        <w:rPr>
          <w:rFonts w:ascii="Arial" w:hAnsi="Arial" w:cs="Arial"/>
          <w:sz w:val="24"/>
          <w:szCs w:val="24"/>
        </w:rPr>
      </w:pPr>
      <w:r w:rsidRPr="00BA3334">
        <w:rPr>
          <w:rFonts w:ascii="Arial" w:hAnsi="Arial" w:cs="Arial"/>
          <w:sz w:val="24"/>
          <w:szCs w:val="24"/>
        </w:rPr>
        <w:t>Some of the most pertinent questions will be on seafood sourcing. The customers might be concerned about the freshness of the seafood, and it will require the staff to be conversant with the restaurant's sourcing policies and guidelines. The second set of questions will relate to the dietary restrictions and poisonous nature of allergy restrictions of the seafood (Seafood Nutrition Partnerships, no date). The restaurant must respond in a manner that inspires the guest's confidence but must demonstrate knowledge of their understanding of the service to ensure customer's safety and satisfaction. Finally, the guests might have questions about menu servings that might elevate their dining experience, such as the appropriate wine pairings.</w:t>
      </w:r>
    </w:p>
    <w:p w14:paraId="3558FC31" w14:textId="77777777" w:rsidR="00B17994" w:rsidRPr="00BA3334" w:rsidRDefault="00B17994" w:rsidP="00B17994">
      <w:pPr>
        <w:spacing w:line="480" w:lineRule="auto"/>
        <w:jc w:val="both"/>
        <w:rPr>
          <w:rFonts w:ascii="Arial" w:hAnsi="Arial" w:cs="Arial"/>
          <w:b/>
          <w:bCs/>
          <w:sz w:val="24"/>
          <w:szCs w:val="24"/>
        </w:rPr>
      </w:pPr>
      <w:r w:rsidRPr="00BA3334">
        <w:rPr>
          <w:rFonts w:ascii="Arial" w:hAnsi="Arial" w:cs="Arial"/>
          <w:b/>
          <w:bCs/>
          <w:sz w:val="24"/>
          <w:szCs w:val="24"/>
        </w:rPr>
        <w:t>Personal Reflection</w:t>
      </w:r>
    </w:p>
    <w:p w14:paraId="31CFC55C" w14:textId="036F1F4C" w:rsidR="00B17994" w:rsidRPr="00BA3334" w:rsidRDefault="00B17994" w:rsidP="007C3324">
      <w:pPr>
        <w:spacing w:line="480" w:lineRule="auto"/>
        <w:ind w:firstLine="720"/>
        <w:jc w:val="both"/>
        <w:rPr>
          <w:rFonts w:ascii="Arial" w:hAnsi="Arial" w:cs="Arial"/>
          <w:sz w:val="24"/>
          <w:szCs w:val="24"/>
        </w:rPr>
      </w:pPr>
      <w:r w:rsidRPr="00BA3334">
        <w:rPr>
          <w:rFonts w:ascii="Arial" w:hAnsi="Arial" w:cs="Arial"/>
          <w:sz w:val="24"/>
          <w:szCs w:val="24"/>
        </w:rPr>
        <w:t>Following Gibb's Reflective Cycle, I will personally reflect on the task (</w:t>
      </w:r>
      <w:proofErr w:type="spellStart"/>
      <w:r w:rsidRPr="00BA3334">
        <w:rPr>
          <w:rFonts w:ascii="Arial" w:hAnsi="Arial" w:cs="Arial"/>
          <w:sz w:val="24"/>
          <w:szCs w:val="24"/>
        </w:rPr>
        <w:t>Adeani</w:t>
      </w:r>
      <w:proofErr w:type="spellEnd"/>
      <w:r w:rsidRPr="00BA3334">
        <w:rPr>
          <w:rFonts w:ascii="Arial" w:hAnsi="Arial" w:cs="Arial"/>
          <w:sz w:val="24"/>
          <w:szCs w:val="24"/>
        </w:rPr>
        <w:t xml:space="preserve"> et al. 2020). As I started working on the task, I realized that I needed to effectively manage my time well because I was running late towards the deadline, understand the deep implications of seafood preparation, the importance of communication skills in service, a deeper understanding of culinary skills that would be applicable in my future practice especially plating skills. Initially, I felt overwhelmed by the research because I could not obtain scholarly articles on concepts such as seafood preparation.</w:t>
      </w:r>
      <w:r w:rsidR="00020EA2">
        <w:rPr>
          <w:rFonts w:ascii="Arial" w:hAnsi="Arial" w:cs="Arial"/>
          <w:sz w:val="24"/>
          <w:szCs w:val="24"/>
        </w:rPr>
        <w:t xml:space="preserve"> </w:t>
      </w:r>
      <w:r w:rsidR="00B576B6">
        <w:rPr>
          <w:rFonts w:ascii="Arial" w:hAnsi="Arial" w:cs="Arial"/>
          <w:sz w:val="24"/>
          <w:szCs w:val="24"/>
        </w:rPr>
        <w:t>The</w:t>
      </w:r>
      <w:r w:rsidRPr="00BA3334">
        <w:rPr>
          <w:rFonts w:ascii="Arial" w:hAnsi="Arial" w:cs="Arial"/>
          <w:sz w:val="24"/>
          <w:szCs w:val="24"/>
        </w:rPr>
        <w:t xml:space="preserve"> limited research I obtained on these concepts was irrelevant content. However, after scouring through the general web, I started noticing an article, not necessarily journal articles, that were credible sources that would provide some of the answers to questions on seafood preparation and presentation. One aspect that didn't go well was the commonly asked </w:t>
      </w:r>
      <w:r w:rsidRPr="00BA3334">
        <w:rPr>
          <w:rFonts w:ascii="Arial" w:hAnsi="Arial" w:cs="Arial"/>
          <w:sz w:val="24"/>
          <w:szCs w:val="24"/>
        </w:rPr>
        <w:lastRenderedPageBreak/>
        <w:t>question because I could not effectively reason, considering I have never eaten any seafood. Therefore, I resorted to other sources and found credible sources on "Frequently Asked Questions" of seafood, and they helped me formulate questions that guests would ask.</w:t>
      </w:r>
      <w:r w:rsidR="007C3324" w:rsidRPr="007C3324">
        <w:t xml:space="preserve"> </w:t>
      </w:r>
      <w:r w:rsidR="007C3324" w:rsidRPr="007C3324">
        <w:rPr>
          <w:rFonts w:ascii="Arial" w:hAnsi="Arial" w:cs="Arial"/>
          <w:sz w:val="24"/>
          <w:szCs w:val="24"/>
        </w:rPr>
        <w:t>I believe things went well because, over time, I developed and improved my research skills. However, the more I conducted research, the more I familiarized myself with concepts such as culinary skills required for seafood plating, time management, and multitasking. This allowed me to move swiftly and confidently between articles.</w:t>
      </w:r>
      <w:r w:rsidR="007C3324">
        <w:rPr>
          <w:rFonts w:ascii="Arial" w:hAnsi="Arial" w:cs="Arial"/>
          <w:sz w:val="24"/>
          <w:szCs w:val="24"/>
        </w:rPr>
        <w:t xml:space="preserve"> </w:t>
      </w:r>
      <w:r w:rsidRPr="00BA3334">
        <w:rPr>
          <w:rFonts w:ascii="Arial" w:hAnsi="Arial" w:cs="Arial"/>
          <w:sz w:val="24"/>
          <w:szCs w:val="24"/>
        </w:rPr>
        <w:t>Ultimately, I learned about the skills and techniques required in seafood prep and presentation, which will form a useful foundation for my future practice. I learned and gained valuable skills and expertise in time management and multitasking, which are critical for my personal development and growth. As I conducted research, I gained valuable insights into research work, deciphering credible and uncredible sources of information that I will apply in my academic work.</w:t>
      </w:r>
      <w:r w:rsidR="00AF6687">
        <w:rPr>
          <w:rFonts w:ascii="Arial" w:hAnsi="Arial" w:cs="Arial"/>
          <w:sz w:val="24"/>
          <w:szCs w:val="24"/>
        </w:rPr>
        <w:t xml:space="preserve"> </w:t>
      </w:r>
      <w:r w:rsidRPr="00BA3334">
        <w:rPr>
          <w:rFonts w:ascii="Arial" w:hAnsi="Arial" w:cs="Arial"/>
          <w:sz w:val="24"/>
          <w:szCs w:val="24"/>
        </w:rPr>
        <w:t>I gained immense experience in understanding the value of communication skills and the significance of presenting seafood platters, which will be critical in providing maximum experience and client satisfaction in my future practice.</w:t>
      </w:r>
    </w:p>
    <w:p w14:paraId="0AD320EF" w14:textId="77777777" w:rsidR="00B17994" w:rsidRPr="00BA3334" w:rsidRDefault="00B17994" w:rsidP="00B17994">
      <w:pPr>
        <w:spacing w:line="480" w:lineRule="auto"/>
        <w:jc w:val="both"/>
        <w:rPr>
          <w:rFonts w:ascii="Arial" w:hAnsi="Arial" w:cs="Arial"/>
          <w:b/>
          <w:bCs/>
          <w:sz w:val="24"/>
          <w:szCs w:val="24"/>
        </w:rPr>
      </w:pPr>
    </w:p>
    <w:p w14:paraId="15F6E80A" w14:textId="77777777" w:rsidR="00B17994" w:rsidRDefault="00B17994" w:rsidP="00B17994">
      <w:pPr>
        <w:spacing w:line="480" w:lineRule="auto"/>
        <w:jc w:val="both"/>
        <w:rPr>
          <w:rFonts w:ascii="Arial" w:hAnsi="Arial" w:cs="Arial"/>
          <w:b/>
          <w:bCs/>
          <w:sz w:val="24"/>
          <w:szCs w:val="24"/>
        </w:rPr>
      </w:pPr>
    </w:p>
    <w:p w14:paraId="064293C8" w14:textId="77777777" w:rsidR="004670E2" w:rsidRDefault="004670E2" w:rsidP="00B17994">
      <w:pPr>
        <w:spacing w:line="480" w:lineRule="auto"/>
        <w:jc w:val="both"/>
        <w:rPr>
          <w:rFonts w:ascii="Arial" w:hAnsi="Arial" w:cs="Arial"/>
          <w:b/>
          <w:bCs/>
          <w:sz w:val="24"/>
          <w:szCs w:val="24"/>
        </w:rPr>
      </w:pPr>
    </w:p>
    <w:p w14:paraId="2B3BC453" w14:textId="016C0FDD" w:rsidR="0030212F" w:rsidRDefault="0030212F" w:rsidP="00B17994">
      <w:pPr>
        <w:spacing w:line="480" w:lineRule="auto"/>
        <w:jc w:val="both"/>
        <w:rPr>
          <w:rFonts w:ascii="Arial" w:hAnsi="Arial" w:cs="Arial"/>
          <w:b/>
          <w:bCs/>
          <w:sz w:val="24"/>
          <w:szCs w:val="24"/>
        </w:rPr>
      </w:pPr>
    </w:p>
    <w:p w14:paraId="1F0C0282" w14:textId="77777777" w:rsidR="00D87F7F" w:rsidRPr="00BA3334" w:rsidRDefault="00D87F7F" w:rsidP="00B17994">
      <w:pPr>
        <w:spacing w:line="480" w:lineRule="auto"/>
        <w:jc w:val="both"/>
        <w:rPr>
          <w:rFonts w:ascii="Arial" w:hAnsi="Arial" w:cs="Arial"/>
          <w:b/>
          <w:bCs/>
          <w:sz w:val="24"/>
          <w:szCs w:val="24"/>
        </w:rPr>
      </w:pPr>
    </w:p>
    <w:p w14:paraId="3C3091AA" w14:textId="77777777" w:rsidR="00B17994" w:rsidRPr="00BA3334" w:rsidRDefault="00B17994" w:rsidP="00B17994">
      <w:pPr>
        <w:spacing w:line="480" w:lineRule="auto"/>
        <w:jc w:val="both"/>
        <w:rPr>
          <w:rFonts w:ascii="Arial" w:hAnsi="Arial" w:cs="Arial"/>
          <w:b/>
          <w:bCs/>
          <w:sz w:val="24"/>
          <w:szCs w:val="24"/>
        </w:rPr>
      </w:pPr>
    </w:p>
    <w:p w14:paraId="2E50EBEB" w14:textId="77777777" w:rsidR="00B17994" w:rsidRPr="00BA3334" w:rsidRDefault="00B17994" w:rsidP="00FF30BD">
      <w:pPr>
        <w:spacing w:after="0" w:line="480" w:lineRule="auto"/>
        <w:ind w:left="720" w:hanging="720"/>
        <w:jc w:val="center"/>
        <w:rPr>
          <w:rFonts w:ascii="Arial" w:hAnsi="Arial" w:cs="Arial"/>
          <w:b/>
          <w:bCs/>
          <w:sz w:val="24"/>
          <w:szCs w:val="24"/>
        </w:rPr>
      </w:pPr>
      <w:r w:rsidRPr="00BA3334">
        <w:rPr>
          <w:rFonts w:ascii="Arial" w:hAnsi="Arial" w:cs="Arial"/>
          <w:b/>
          <w:bCs/>
          <w:sz w:val="24"/>
          <w:szCs w:val="24"/>
        </w:rPr>
        <w:lastRenderedPageBreak/>
        <w:t>References</w:t>
      </w:r>
    </w:p>
    <w:p w14:paraId="717762F2" w14:textId="77777777" w:rsidR="00B17994" w:rsidRPr="00BA3334" w:rsidRDefault="00B17994" w:rsidP="00FF30BD">
      <w:pPr>
        <w:spacing w:after="0" w:line="480" w:lineRule="auto"/>
        <w:ind w:left="720" w:hanging="720"/>
        <w:rPr>
          <w:rFonts w:ascii="Arial" w:hAnsi="Arial" w:cs="Arial"/>
          <w:sz w:val="24"/>
          <w:szCs w:val="24"/>
        </w:rPr>
      </w:pPr>
      <w:proofErr w:type="spellStart"/>
      <w:r w:rsidRPr="00253F66">
        <w:rPr>
          <w:rFonts w:ascii="Arial" w:hAnsi="Arial" w:cs="Arial"/>
          <w:sz w:val="24"/>
          <w:szCs w:val="24"/>
        </w:rPr>
        <w:t>Adeani</w:t>
      </w:r>
      <w:proofErr w:type="spellEnd"/>
      <w:r w:rsidRPr="00253F66">
        <w:rPr>
          <w:rFonts w:ascii="Arial" w:hAnsi="Arial" w:cs="Arial"/>
          <w:sz w:val="24"/>
          <w:szCs w:val="24"/>
        </w:rPr>
        <w:t xml:space="preserve">, I.S., </w:t>
      </w:r>
      <w:proofErr w:type="spellStart"/>
      <w:r w:rsidRPr="00253F66">
        <w:rPr>
          <w:rFonts w:ascii="Arial" w:hAnsi="Arial" w:cs="Arial"/>
          <w:sz w:val="24"/>
          <w:szCs w:val="24"/>
        </w:rPr>
        <w:t>Febriani</w:t>
      </w:r>
      <w:proofErr w:type="spellEnd"/>
      <w:r w:rsidRPr="00253F66">
        <w:rPr>
          <w:rFonts w:ascii="Arial" w:hAnsi="Arial" w:cs="Arial"/>
          <w:sz w:val="24"/>
          <w:szCs w:val="24"/>
        </w:rPr>
        <w:t xml:space="preserve">, R.B. and </w:t>
      </w:r>
      <w:proofErr w:type="spellStart"/>
      <w:r w:rsidRPr="00253F66">
        <w:rPr>
          <w:rFonts w:ascii="Arial" w:hAnsi="Arial" w:cs="Arial"/>
          <w:sz w:val="24"/>
          <w:szCs w:val="24"/>
        </w:rPr>
        <w:t>Syafryadin</w:t>
      </w:r>
      <w:proofErr w:type="spellEnd"/>
      <w:r w:rsidRPr="00253F66">
        <w:rPr>
          <w:rFonts w:ascii="Arial" w:hAnsi="Arial" w:cs="Arial"/>
          <w:sz w:val="24"/>
          <w:szCs w:val="24"/>
        </w:rPr>
        <w:t xml:space="preserve">, S. (2020). </w:t>
      </w:r>
      <w:r w:rsidRPr="00BA3334">
        <w:rPr>
          <w:rFonts w:ascii="Arial" w:hAnsi="Arial" w:cs="Arial"/>
          <w:sz w:val="24"/>
          <w:szCs w:val="24"/>
        </w:rPr>
        <w:t>‘</w:t>
      </w:r>
      <w:r w:rsidRPr="00253F66">
        <w:rPr>
          <w:rFonts w:ascii="Arial" w:hAnsi="Arial" w:cs="Arial"/>
          <w:sz w:val="24"/>
          <w:szCs w:val="24"/>
        </w:rPr>
        <w:t>Using Gibbs’ Reflective Cycle in Making Reflections of Literary Analysis</w:t>
      </w:r>
      <w:r w:rsidRPr="00BA3334">
        <w:rPr>
          <w:rFonts w:ascii="Arial" w:hAnsi="Arial" w:cs="Arial"/>
          <w:sz w:val="24"/>
          <w:szCs w:val="24"/>
        </w:rPr>
        <w:t>’,</w:t>
      </w:r>
      <w:r w:rsidRPr="00253F66">
        <w:rPr>
          <w:rFonts w:ascii="Arial" w:hAnsi="Arial" w:cs="Arial"/>
          <w:sz w:val="24"/>
          <w:szCs w:val="24"/>
        </w:rPr>
        <w:t> </w:t>
      </w:r>
      <w:r w:rsidRPr="00253F66">
        <w:rPr>
          <w:rFonts w:ascii="Arial" w:hAnsi="Arial" w:cs="Arial"/>
          <w:i/>
          <w:iCs/>
          <w:sz w:val="24"/>
          <w:szCs w:val="24"/>
        </w:rPr>
        <w:t>Indonesian EFL Journal</w:t>
      </w:r>
      <w:r w:rsidRPr="00253F66">
        <w:rPr>
          <w:rFonts w:ascii="Arial" w:hAnsi="Arial" w:cs="Arial"/>
          <w:sz w:val="24"/>
          <w:szCs w:val="24"/>
        </w:rPr>
        <w:t>, 6(2), pp.139–148.</w:t>
      </w:r>
      <w:r w:rsidRPr="00BA3334">
        <w:rPr>
          <w:rFonts w:ascii="Arial" w:hAnsi="Arial" w:cs="Arial"/>
          <w:sz w:val="24"/>
          <w:szCs w:val="24"/>
        </w:rPr>
        <w:t xml:space="preserve"> </w:t>
      </w:r>
      <w:r w:rsidRPr="0044157D">
        <w:rPr>
          <w:rFonts w:ascii="Arial" w:hAnsi="Arial" w:cs="Arial"/>
          <w:sz w:val="24"/>
          <w:szCs w:val="24"/>
        </w:rPr>
        <w:t>Available at:</w:t>
      </w:r>
      <w:r w:rsidRPr="00BA3334">
        <w:rPr>
          <w:rFonts w:ascii="Arial" w:hAnsi="Arial" w:cs="Arial"/>
          <w:sz w:val="24"/>
          <w:szCs w:val="24"/>
        </w:rPr>
        <w:t xml:space="preserve"> </w:t>
      </w:r>
      <w:hyperlink r:id="rId10" w:history="1">
        <w:r w:rsidRPr="00BA3334">
          <w:rPr>
            <w:rStyle w:val="Hyperlink"/>
            <w:rFonts w:ascii="Arial" w:hAnsi="Arial" w:cs="Arial"/>
            <w:sz w:val="24"/>
            <w:szCs w:val="24"/>
          </w:rPr>
          <w:t>https://doi.org/10.25134/ieflj.v6i2.3382</w:t>
        </w:r>
      </w:hyperlink>
      <w:r w:rsidRPr="00BA3334">
        <w:rPr>
          <w:rFonts w:ascii="Arial" w:hAnsi="Arial" w:cs="Arial"/>
          <w:sz w:val="24"/>
          <w:szCs w:val="24"/>
        </w:rPr>
        <w:t xml:space="preserve"> (</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0C1BD02F" w14:textId="77777777" w:rsidR="00B17994" w:rsidRPr="00E31862" w:rsidRDefault="00B17994" w:rsidP="00FF30BD">
      <w:pPr>
        <w:spacing w:after="0" w:line="480" w:lineRule="auto"/>
        <w:ind w:left="720" w:hanging="720"/>
        <w:rPr>
          <w:rFonts w:ascii="Arial" w:hAnsi="Arial" w:cs="Arial"/>
          <w:sz w:val="24"/>
          <w:szCs w:val="24"/>
        </w:rPr>
      </w:pPr>
      <w:proofErr w:type="spellStart"/>
      <w:r w:rsidRPr="00E31862">
        <w:rPr>
          <w:rFonts w:ascii="Arial" w:hAnsi="Arial" w:cs="Arial"/>
          <w:sz w:val="24"/>
          <w:szCs w:val="24"/>
        </w:rPr>
        <w:t>Enderun</w:t>
      </w:r>
      <w:proofErr w:type="spellEnd"/>
      <w:r w:rsidRPr="00BA3334">
        <w:rPr>
          <w:rFonts w:ascii="Arial" w:hAnsi="Arial" w:cs="Arial"/>
          <w:sz w:val="24"/>
          <w:szCs w:val="24"/>
        </w:rPr>
        <w:t>,</w:t>
      </w:r>
      <w:r w:rsidRPr="00E31862">
        <w:rPr>
          <w:rFonts w:ascii="Arial" w:hAnsi="Arial" w:cs="Arial"/>
          <w:sz w:val="24"/>
          <w:szCs w:val="24"/>
        </w:rPr>
        <w:t xml:space="preserve"> E. (2019). </w:t>
      </w:r>
      <w:r w:rsidRPr="00E31862">
        <w:rPr>
          <w:rFonts w:ascii="Arial" w:hAnsi="Arial" w:cs="Arial"/>
          <w:i/>
          <w:iCs/>
          <w:sz w:val="24"/>
          <w:szCs w:val="24"/>
        </w:rPr>
        <w:t>Culinary Arts 101: Key Skills for Aspiring Seafood Restaurant Owner-Chefs</w:t>
      </w:r>
      <w:r w:rsidRPr="00E31862">
        <w:rPr>
          <w:rFonts w:ascii="Arial" w:hAnsi="Arial" w:cs="Arial"/>
          <w:sz w:val="24"/>
          <w:szCs w:val="24"/>
        </w:rPr>
        <w:t xml:space="preserve">. Available at: </w:t>
      </w:r>
      <w:hyperlink r:id="rId11" w:history="1">
        <w:r w:rsidRPr="00E31862">
          <w:rPr>
            <w:rStyle w:val="Hyperlink"/>
            <w:rFonts w:ascii="Arial" w:hAnsi="Arial" w:cs="Arial"/>
            <w:sz w:val="24"/>
            <w:szCs w:val="24"/>
          </w:rPr>
          <w:t>https://enderunextension.com/culinary-arts-101-key-skills-aspiring-seafood-restaurant-owner-chefs-should-know/</w:t>
        </w:r>
      </w:hyperlink>
      <w:r w:rsidRPr="00BA3334">
        <w:rPr>
          <w:rFonts w:ascii="Arial" w:hAnsi="Arial" w:cs="Arial"/>
          <w:sz w:val="24"/>
          <w:szCs w:val="24"/>
        </w:rPr>
        <w:t xml:space="preserve"> (</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220E4EB4" w14:textId="77777777" w:rsidR="00B17994" w:rsidRPr="00BA3334" w:rsidRDefault="00B17994" w:rsidP="00FF30BD">
      <w:pPr>
        <w:spacing w:after="0" w:line="480" w:lineRule="auto"/>
        <w:ind w:left="720" w:hanging="720"/>
        <w:rPr>
          <w:rFonts w:ascii="Arial" w:hAnsi="Arial" w:cs="Arial"/>
          <w:sz w:val="24"/>
          <w:szCs w:val="24"/>
        </w:rPr>
      </w:pPr>
      <w:r w:rsidRPr="0044157D">
        <w:rPr>
          <w:rFonts w:ascii="Arial" w:hAnsi="Arial" w:cs="Arial"/>
          <w:sz w:val="24"/>
          <w:szCs w:val="24"/>
        </w:rPr>
        <w:t>‌</w:t>
      </w:r>
      <w:r w:rsidRPr="00BA3334">
        <w:rPr>
          <w:rFonts w:ascii="Arial" w:hAnsi="Arial" w:cs="Arial"/>
          <w:sz w:val="24"/>
          <w:szCs w:val="24"/>
        </w:rPr>
        <w:t>Hicks, D. (2016). ‘Seafood Safety and Quality: The Consumer’s Role’, </w:t>
      </w:r>
      <w:r w:rsidRPr="00BA3334">
        <w:rPr>
          <w:rFonts w:ascii="Arial" w:hAnsi="Arial" w:cs="Arial"/>
          <w:i/>
          <w:iCs/>
          <w:sz w:val="24"/>
          <w:szCs w:val="24"/>
        </w:rPr>
        <w:t>Foods</w:t>
      </w:r>
      <w:r w:rsidRPr="00BA3334">
        <w:rPr>
          <w:rFonts w:ascii="Arial" w:hAnsi="Arial" w:cs="Arial"/>
          <w:sz w:val="24"/>
          <w:szCs w:val="24"/>
        </w:rPr>
        <w:t xml:space="preserve">, 5(4), p.71. </w:t>
      </w:r>
      <w:r w:rsidRPr="0044157D">
        <w:rPr>
          <w:rFonts w:ascii="Arial" w:hAnsi="Arial" w:cs="Arial"/>
          <w:sz w:val="24"/>
          <w:szCs w:val="24"/>
        </w:rPr>
        <w:t xml:space="preserve">Available at: </w:t>
      </w:r>
      <w:hyperlink r:id="rId12" w:history="1">
        <w:r w:rsidRPr="00BA3334">
          <w:rPr>
            <w:rStyle w:val="Hyperlink"/>
            <w:rFonts w:ascii="Arial" w:hAnsi="Arial" w:cs="Arial"/>
            <w:sz w:val="24"/>
            <w:szCs w:val="24"/>
          </w:rPr>
          <w:t>https://doi.org/10.3390/foods5040071</w:t>
        </w:r>
      </w:hyperlink>
      <w:r w:rsidRPr="00BA3334">
        <w:rPr>
          <w:rFonts w:ascii="Arial" w:hAnsi="Arial" w:cs="Arial"/>
          <w:sz w:val="24"/>
          <w:szCs w:val="24"/>
        </w:rPr>
        <w:t xml:space="preserve"> (</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19EE08A3" w14:textId="77777777" w:rsidR="00B17994" w:rsidRPr="0044157D" w:rsidRDefault="00B17994" w:rsidP="00FF30BD">
      <w:pPr>
        <w:spacing w:after="0" w:line="480" w:lineRule="auto"/>
        <w:ind w:left="720" w:hanging="720"/>
        <w:rPr>
          <w:rFonts w:ascii="Arial" w:hAnsi="Arial" w:cs="Arial"/>
          <w:sz w:val="24"/>
          <w:szCs w:val="24"/>
        </w:rPr>
      </w:pPr>
      <w:r w:rsidRPr="0044157D">
        <w:rPr>
          <w:rFonts w:ascii="Arial" w:hAnsi="Arial" w:cs="Arial"/>
          <w:sz w:val="24"/>
          <w:szCs w:val="24"/>
        </w:rPr>
        <w:t>Mai, D. (2023). </w:t>
      </w:r>
      <w:r w:rsidRPr="0044157D">
        <w:rPr>
          <w:rFonts w:ascii="Arial" w:hAnsi="Arial" w:cs="Arial"/>
          <w:i/>
          <w:iCs/>
          <w:sz w:val="24"/>
          <w:szCs w:val="24"/>
        </w:rPr>
        <w:t xml:space="preserve">Mastering The Art </w:t>
      </w:r>
      <w:r w:rsidRPr="00BA3334">
        <w:rPr>
          <w:rFonts w:ascii="Arial" w:hAnsi="Arial" w:cs="Arial"/>
          <w:i/>
          <w:iCs/>
          <w:sz w:val="24"/>
          <w:szCs w:val="24"/>
        </w:rPr>
        <w:t>of</w:t>
      </w:r>
      <w:r w:rsidRPr="0044157D">
        <w:rPr>
          <w:rFonts w:ascii="Arial" w:hAnsi="Arial" w:cs="Arial"/>
          <w:i/>
          <w:iCs/>
          <w:sz w:val="24"/>
          <w:szCs w:val="24"/>
        </w:rPr>
        <w:t xml:space="preserve"> Seafood Plating </w:t>
      </w:r>
      <w:r w:rsidRPr="00BA3334">
        <w:rPr>
          <w:rFonts w:ascii="Arial" w:hAnsi="Arial" w:cs="Arial"/>
          <w:i/>
          <w:iCs/>
          <w:sz w:val="24"/>
          <w:szCs w:val="24"/>
        </w:rPr>
        <w:t>and</w:t>
      </w:r>
      <w:r w:rsidRPr="0044157D">
        <w:rPr>
          <w:rFonts w:ascii="Arial" w:hAnsi="Arial" w:cs="Arial"/>
          <w:i/>
          <w:iCs/>
          <w:sz w:val="24"/>
          <w:szCs w:val="24"/>
        </w:rPr>
        <w:t xml:space="preserve"> Presentation</w:t>
      </w:r>
      <w:r w:rsidRPr="0044157D">
        <w:rPr>
          <w:rFonts w:ascii="Arial" w:hAnsi="Arial" w:cs="Arial"/>
          <w:sz w:val="24"/>
          <w:szCs w:val="24"/>
        </w:rPr>
        <w:t xml:space="preserve">. </w:t>
      </w:r>
      <w:proofErr w:type="spellStart"/>
      <w:r w:rsidRPr="0044157D">
        <w:rPr>
          <w:rFonts w:ascii="Arial" w:hAnsi="Arial" w:cs="Arial"/>
          <w:sz w:val="24"/>
          <w:szCs w:val="24"/>
        </w:rPr>
        <w:t>Baobei</w:t>
      </w:r>
      <w:proofErr w:type="spellEnd"/>
      <w:r w:rsidRPr="0044157D">
        <w:rPr>
          <w:rFonts w:ascii="Arial" w:hAnsi="Arial" w:cs="Arial"/>
          <w:sz w:val="24"/>
          <w:szCs w:val="24"/>
        </w:rPr>
        <w:t xml:space="preserve">. Available at: </w:t>
      </w:r>
      <w:hyperlink r:id="rId13" w:history="1">
        <w:r w:rsidRPr="0044157D">
          <w:rPr>
            <w:rStyle w:val="Hyperlink"/>
            <w:rFonts w:ascii="Arial" w:hAnsi="Arial" w:cs="Arial"/>
            <w:sz w:val="24"/>
            <w:szCs w:val="24"/>
          </w:rPr>
          <w:t>https://baobei.com.vn/seafood-plating-and-presentation/</w:t>
        </w:r>
      </w:hyperlink>
      <w:r w:rsidRPr="00BA3334">
        <w:rPr>
          <w:rFonts w:ascii="Arial" w:hAnsi="Arial" w:cs="Arial"/>
          <w:sz w:val="24"/>
          <w:szCs w:val="24"/>
        </w:rPr>
        <w:t xml:space="preserve">  (Accessed 28 Feb. 2024).</w:t>
      </w:r>
    </w:p>
    <w:p w14:paraId="5BCE265C" w14:textId="77777777" w:rsidR="00B17994" w:rsidRPr="00BA3334" w:rsidRDefault="00B17994" w:rsidP="00FF30BD">
      <w:pPr>
        <w:spacing w:after="0" w:line="480" w:lineRule="auto"/>
        <w:ind w:left="720" w:hanging="720"/>
        <w:rPr>
          <w:rFonts w:ascii="Arial" w:hAnsi="Arial" w:cs="Arial"/>
          <w:sz w:val="24"/>
          <w:szCs w:val="24"/>
        </w:rPr>
      </w:pPr>
      <w:proofErr w:type="spellStart"/>
      <w:r w:rsidRPr="00BA3334">
        <w:rPr>
          <w:rFonts w:ascii="Arial" w:hAnsi="Arial" w:cs="Arial"/>
          <w:color w:val="000000"/>
          <w:sz w:val="24"/>
          <w:szCs w:val="24"/>
        </w:rPr>
        <w:t>Mirev</w:t>
      </w:r>
      <w:proofErr w:type="spellEnd"/>
      <w:r w:rsidRPr="00BA3334">
        <w:rPr>
          <w:rFonts w:ascii="Arial" w:hAnsi="Arial" w:cs="Arial"/>
          <w:color w:val="000000"/>
          <w:sz w:val="24"/>
          <w:szCs w:val="24"/>
        </w:rPr>
        <w:t>, N. (2022).</w:t>
      </w:r>
      <w:r w:rsidRPr="00BA3334">
        <w:rPr>
          <w:rFonts w:ascii="Arial" w:hAnsi="Arial" w:cs="Arial"/>
          <w:sz w:val="24"/>
          <w:szCs w:val="24"/>
        </w:rPr>
        <w:t xml:space="preserve"> </w:t>
      </w:r>
      <w:r w:rsidRPr="00BA3334">
        <w:rPr>
          <w:rFonts w:ascii="Arial" w:hAnsi="Arial" w:cs="Arial"/>
          <w:i/>
          <w:iCs/>
          <w:sz w:val="24"/>
          <w:szCs w:val="24"/>
        </w:rPr>
        <w:t xml:space="preserve">The Art of Seafood Plating: </w:t>
      </w:r>
      <w:proofErr w:type="gramStart"/>
      <w:r w:rsidRPr="00BA3334">
        <w:rPr>
          <w:rFonts w:ascii="Arial" w:hAnsi="Arial" w:cs="Arial"/>
          <w:i/>
          <w:iCs/>
          <w:sz w:val="24"/>
          <w:szCs w:val="24"/>
        </w:rPr>
        <w:t>Tips</w:t>
      </w:r>
      <w:proofErr w:type="gramEnd"/>
      <w:r w:rsidRPr="00BA3334">
        <w:rPr>
          <w:rFonts w:ascii="Arial" w:hAnsi="Arial" w:cs="Arial"/>
          <w:i/>
          <w:iCs/>
          <w:sz w:val="24"/>
          <w:szCs w:val="24"/>
        </w:rPr>
        <w:t xml:space="preserve"> How to Do it Right</w:t>
      </w:r>
      <w:r w:rsidRPr="00BA3334">
        <w:rPr>
          <w:rFonts w:ascii="Arial" w:hAnsi="Arial" w:cs="Arial"/>
          <w:sz w:val="24"/>
          <w:szCs w:val="24"/>
        </w:rPr>
        <w:t xml:space="preserve">. Blue Cart. Available at: </w:t>
      </w:r>
      <w:hyperlink r:id="rId14" w:history="1">
        <w:r w:rsidRPr="00BA3334">
          <w:rPr>
            <w:rStyle w:val="Hyperlink"/>
            <w:rFonts w:ascii="Arial" w:hAnsi="Arial" w:cs="Arial"/>
            <w:sz w:val="24"/>
            <w:szCs w:val="24"/>
          </w:rPr>
          <w:t>https://www.bluecart.com/blog/seafood-plating-tips</w:t>
        </w:r>
      </w:hyperlink>
      <w:r w:rsidRPr="00BA3334">
        <w:rPr>
          <w:rFonts w:ascii="Arial" w:hAnsi="Arial" w:cs="Arial"/>
          <w:sz w:val="24"/>
          <w:szCs w:val="24"/>
        </w:rPr>
        <w:t>. (</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0EA28CC3" w14:textId="77777777" w:rsidR="00B17994" w:rsidRPr="00BA3334" w:rsidRDefault="00B17994" w:rsidP="00FF30BD">
      <w:pPr>
        <w:spacing w:after="0" w:line="480" w:lineRule="auto"/>
        <w:ind w:left="720" w:hanging="720"/>
        <w:rPr>
          <w:rFonts w:ascii="Arial" w:hAnsi="Arial" w:cs="Arial"/>
          <w:sz w:val="24"/>
          <w:szCs w:val="24"/>
        </w:rPr>
      </w:pPr>
      <w:proofErr w:type="spellStart"/>
      <w:r w:rsidRPr="00BA3334">
        <w:rPr>
          <w:rFonts w:ascii="Arial" w:hAnsi="Arial" w:cs="Arial"/>
          <w:sz w:val="24"/>
          <w:szCs w:val="24"/>
        </w:rPr>
        <w:t>Palupi</w:t>
      </w:r>
      <w:proofErr w:type="spellEnd"/>
      <w:r w:rsidRPr="00BA3334">
        <w:rPr>
          <w:rFonts w:ascii="Arial" w:hAnsi="Arial" w:cs="Arial"/>
          <w:sz w:val="24"/>
          <w:szCs w:val="24"/>
        </w:rPr>
        <w:t>, I. (2024). </w:t>
      </w:r>
      <w:r w:rsidRPr="00BA3334">
        <w:rPr>
          <w:rFonts w:ascii="Arial" w:hAnsi="Arial" w:cs="Arial"/>
          <w:i/>
          <w:iCs/>
          <w:sz w:val="24"/>
          <w:szCs w:val="24"/>
        </w:rPr>
        <w:t>How To Cook Lobster Tail Without Shell</w:t>
      </w:r>
      <w:r w:rsidRPr="00BA3334">
        <w:rPr>
          <w:rFonts w:ascii="Arial" w:hAnsi="Arial" w:cs="Arial"/>
          <w:sz w:val="24"/>
          <w:szCs w:val="24"/>
        </w:rPr>
        <w:t xml:space="preserve">. [online] </w:t>
      </w:r>
      <w:r w:rsidRPr="00E31862">
        <w:rPr>
          <w:rFonts w:ascii="Arial" w:hAnsi="Arial" w:cs="Arial"/>
          <w:sz w:val="24"/>
          <w:szCs w:val="24"/>
        </w:rPr>
        <w:t>‌</w:t>
      </w:r>
      <w:r w:rsidRPr="00BA3334">
        <w:rPr>
          <w:rFonts w:ascii="Arial" w:hAnsi="Arial" w:cs="Arial"/>
          <w:sz w:val="24"/>
          <w:szCs w:val="24"/>
        </w:rPr>
        <w:t xml:space="preserve">Recipes.net. Available at: </w:t>
      </w:r>
      <w:hyperlink r:id="rId15" w:history="1">
        <w:r w:rsidRPr="00BA3334">
          <w:rPr>
            <w:rStyle w:val="Hyperlink"/>
            <w:rFonts w:ascii="Arial" w:hAnsi="Arial" w:cs="Arial"/>
            <w:sz w:val="24"/>
            <w:szCs w:val="24"/>
          </w:rPr>
          <w:t>https://recipes.net/articles/how-to-cook-lobster-tail-without-shell/</w:t>
        </w:r>
      </w:hyperlink>
      <w:r w:rsidRPr="00BA3334">
        <w:rPr>
          <w:rFonts w:ascii="Arial" w:hAnsi="Arial" w:cs="Arial"/>
          <w:sz w:val="24"/>
          <w:szCs w:val="24"/>
        </w:rPr>
        <w:t xml:space="preserve"> (</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p w14:paraId="200AFE78" w14:textId="06E59A26" w:rsidR="001355E0" w:rsidRPr="00BA3334" w:rsidRDefault="00B17994" w:rsidP="00481F91">
      <w:pPr>
        <w:spacing w:after="0" w:line="480" w:lineRule="auto"/>
        <w:ind w:left="720" w:hanging="720"/>
        <w:rPr>
          <w:rFonts w:ascii="Arial" w:hAnsi="Arial" w:cs="Arial"/>
          <w:sz w:val="24"/>
          <w:szCs w:val="24"/>
        </w:rPr>
      </w:pPr>
      <w:r w:rsidRPr="00E31862">
        <w:rPr>
          <w:rFonts w:ascii="Arial" w:hAnsi="Arial" w:cs="Arial"/>
          <w:sz w:val="24"/>
          <w:szCs w:val="24"/>
        </w:rPr>
        <w:t>‌</w:t>
      </w:r>
      <w:r w:rsidRPr="00BA3334">
        <w:rPr>
          <w:rFonts w:ascii="Arial" w:hAnsi="Arial" w:cs="Arial"/>
          <w:sz w:val="24"/>
          <w:szCs w:val="24"/>
        </w:rPr>
        <w:t>Seafood Nutrition Partnership. (no date). </w:t>
      </w:r>
      <w:r w:rsidRPr="00BA3334">
        <w:rPr>
          <w:rFonts w:ascii="Arial" w:hAnsi="Arial" w:cs="Arial"/>
          <w:i/>
          <w:iCs/>
          <w:sz w:val="24"/>
          <w:szCs w:val="24"/>
        </w:rPr>
        <w:t>Frequently Asked Questions (FAQs)</w:t>
      </w:r>
      <w:r w:rsidRPr="00BA3334">
        <w:rPr>
          <w:rFonts w:ascii="Arial" w:hAnsi="Arial" w:cs="Arial"/>
          <w:sz w:val="24"/>
          <w:szCs w:val="24"/>
        </w:rPr>
        <w:t xml:space="preserve">. Available at: </w:t>
      </w:r>
      <w:hyperlink r:id="rId16" w:history="1">
        <w:r w:rsidRPr="00BA3334">
          <w:rPr>
            <w:rStyle w:val="Hyperlink"/>
            <w:rFonts w:ascii="Arial" w:hAnsi="Arial" w:cs="Arial"/>
            <w:sz w:val="24"/>
            <w:szCs w:val="24"/>
          </w:rPr>
          <w:t>https://www.seafoodnutrition.org/faqs/</w:t>
        </w:r>
      </w:hyperlink>
      <w:r w:rsidRPr="00BA3334">
        <w:rPr>
          <w:rFonts w:ascii="Arial" w:hAnsi="Arial" w:cs="Arial"/>
          <w:sz w:val="24"/>
          <w:szCs w:val="24"/>
        </w:rPr>
        <w:t xml:space="preserve"> (</w:t>
      </w:r>
      <w:r w:rsidRPr="0044157D">
        <w:rPr>
          <w:rFonts w:ascii="Arial" w:hAnsi="Arial" w:cs="Arial"/>
          <w:sz w:val="24"/>
          <w:szCs w:val="24"/>
        </w:rPr>
        <w:t>Accessed 28 Feb. 2024</w:t>
      </w:r>
      <w:r w:rsidRPr="00BA3334">
        <w:rPr>
          <w:rFonts w:ascii="Arial" w:hAnsi="Arial" w:cs="Arial"/>
          <w:sz w:val="24"/>
          <w:szCs w:val="24"/>
        </w:rPr>
        <w:t>)</w:t>
      </w:r>
      <w:r w:rsidRPr="0044157D">
        <w:rPr>
          <w:rFonts w:ascii="Arial" w:hAnsi="Arial" w:cs="Arial"/>
          <w:sz w:val="24"/>
          <w:szCs w:val="24"/>
        </w:rPr>
        <w:t>.</w:t>
      </w:r>
    </w:p>
    <w:sectPr w:rsidR="001355E0" w:rsidRPr="00BA3334">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15FD0" w14:textId="77777777" w:rsidR="00F528F5" w:rsidRDefault="00F528F5" w:rsidP="00CF5B0F">
      <w:pPr>
        <w:spacing w:after="0" w:line="240" w:lineRule="auto"/>
      </w:pPr>
      <w:r>
        <w:separator/>
      </w:r>
    </w:p>
  </w:endnote>
  <w:endnote w:type="continuationSeparator" w:id="0">
    <w:p w14:paraId="18910C96" w14:textId="77777777" w:rsidR="00F528F5" w:rsidRDefault="00F528F5" w:rsidP="00CF5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759367"/>
      <w:docPartObj>
        <w:docPartGallery w:val="Page Numbers (Bottom of Page)"/>
        <w:docPartUnique/>
      </w:docPartObj>
    </w:sdtPr>
    <w:sdtEndPr>
      <w:rPr>
        <w:rFonts w:ascii="Arial" w:hAnsi="Arial" w:cs="Arial"/>
        <w:noProof/>
        <w:sz w:val="24"/>
        <w:szCs w:val="24"/>
      </w:rPr>
    </w:sdtEndPr>
    <w:sdtContent>
      <w:p w14:paraId="56987E0D" w14:textId="39E40972" w:rsidR="00CF5B0F" w:rsidRPr="00CF5B0F" w:rsidRDefault="00CF5B0F">
        <w:pPr>
          <w:pStyle w:val="Footer"/>
          <w:jc w:val="center"/>
          <w:rPr>
            <w:rFonts w:ascii="Arial" w:hAnsi="Arial" w:cs="Arial"/>
            <w:sz w:val="24"/>
            <w:szCs w:val="24"/>
          </w:rPr>
        </w:pPr>
        <w:r w:rsidRPr="00CF5B0F">
          <w:rPr>
            <w:rFonts w:ascii="Arial" w:hAnsi="Arial" w:cs="Arial"/>
            <w:sz w:val="24"/>
            <w:szCs w:val="24"/>
          </w:rPr>
          <w:fldChar w:fldCharType="begin"/>
        </w:r>
        <w:r w:rsidRPr="00CF5B0F">
          <w:rPr>
            <w:rFonts w:ascii="Arial" w:hAnsi="Arial" w:cs="Arial"/>
            <w:sz w:val="24"/>
            <w:szCs w:val="24"/>
          </w:rPr>
          <w:instrText xml:space="preserve"> PAGE   \* MERGEFORMAT </w:instrText>
        </w:r>
        <w:r w:rsidRPr="00CF5B0F">
          <w:rPr>
            <w:rFonts w:ascii="Arial" w:hAnsi="Arial" w:cs="Arial"/>
            <w:sz w:val="24"/>
            <w:szCs w:val="24"/>
          </w:rPr>
          <w:fldChar w:fldCharType="separate"/>
        </w:r>
        <w:r w:rsidRPr="00CF5B0F">
          <w:rPr>
            <w:rFonts w:ascii="Arial" w:hAnsi="Arial" w:cs="Arial"/>
            <w:noProof/>
            <w:sz w:val="24"/>
            <w:szCs w:val="24"/>
          </w:rPr>
          <w:t>2</w:t>
        </w:r>
        <w:r w:rsidRPr="00CF5B0F">
          <w:rPr>
            <w:rFonts w:ascii="Arial" w:hAnsi="Arial" w:cs="Arial"/>
            <w:noProof/>
            <w:sz w:val="24"/>
            <w:szCs w:val="24"/>
          </w:rPr>
          <w:fldChar w:fldCharType="end"/>
        </w:r>
      </w:p>
    </w:sdtContent>
  </w:sdt>
  <w:p w14:paraId="0755AA28" w14:textId="77777777" w:rsidR="00CF5B0F" w:rsidRDefault="00CF5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1799A" w14:textId="77777777" w:rsidR="00F528F5" w:rsidRDefault="00F528F5" w:rsidP="00CF5B0F">
      <w:pPr>
        <w:spacing w:after="0" w:line="240" w:lineRule="auto"/>
      </w:pPr>
      <w:r>
        <w:separator/>
      </w:r>
    </w:p>
  </w:footnote>
  <w:footnote w:type="continuationSeparator" w:id="0">
    <w:p w14:paraId="179BAE8F" w14:textId="77777777" w:rsidR="00F528F5" w:rsidRDefault="00F528F5" w:rsidP="00CF5B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YzsjQxMLA0NzU3NjRX0lEKTi0uzszPAykwrAUA6NkyoSwAAAA="/>
  </w:docVars>
  <w:rsids>
    <w:rsidRoot w:val="00F564EC"/>
    <w:rsid w:val="00020EA2"/>
    <w:rsid w:val="000A4CFF"/>
    <w:rsid w:val="000E0F73"/>
    <w:rsid w:val="000E7807"/>
    <w:rsid w:val="00107E3C"/>
    <w:rsid w:val="0012126B"/>
    <w:rsid w:val="001355E0"/>
    <w:rsid w:val="00144C24"/>
    <w:rsid w:val="0014667B"/>
    <w:rsid w:val="001477DF"/>
    <w:rsid w:val="00151969"/>
    <w:rsid w:val="001621AC"/>
    <w:rsid w:val="0016578B"/>
    <w:rsid w:val="00197F84"/>
    <w:rsid w:val="001A7A73"/>
    <w:rsid w:val="001D2CFC"/>
    <w:rsid w:val="00266857"/>
    <w:rsid w:val="00270A89"/>
    <w:rsid w:val="0028013E"/>
    <w:rsid w:val="002941DF"/>
    <w:rsid w:val="00294915"/>
    <w:rsid w:val="002C68C2"/>
    <w:rsid w:val="0030212F"/>
    <w:rsid w:val="00332CB8"/>
    <w:rsid w:val="00392E81"/>
    <w:rsid w:val="004078A4"/>
    <w:rsid w:val="00456A8E"/>
    <w:rsid w:val="004670E2"/>
    <w:rsid w:val="00471D9B"/>
    <w:rsid w:val="00481F91"/>
    <w:rsid w:val="004933E9"/>
    <w:rsid w:val="00496241"/>
    <w:rsid w:val="004A1B44"/>
    <w:rsid w:val="004F2D61"/>
    <w:rsid w:val="00512A40"/>
    <w:rsid w:val="0059190C"/>
    <w:rsid w:val="005B34DE"/>
    <w:rsid w:val="005C7F9A"/>
    <w:rsid w:val="00653713"/>
    <w:rsid w:val="0068244C"/>
    <w:rsid w:val="00687429"/>
    <w:rsid w:val="006A5D63"/>
    <w:rsid w:val="006C54F6"/>
    <w:rsid w:val="006D62C7"/>
    <w:rsid w:val="00726D1D"/>
    <w:rsid w:val="00797649"/>
    <w:rsid w:val="007A56E4"/>
    <w:rsid w:val="007B06D7"/>
    <w:rsid w:val="007C3324"/>
    <w:rsid w:val="007F3D5D"/>
    <w:rsid w:val="008255B2"/>
    <w:rsid w:val="00836B61"/>
    <w:rsid w:val="008421BD"/>
    <w:rsid w:val="008975A6"/>
    <w:rsid w:val="00911A02"/>
    <w:rsid w:val="00951058"/>
    <w:rsid w:val="009940F2"/>
    <w:rsid w:val="009B4D6C"/>
    <w:rsid w:val="009B5B07"/>
    <w:rsid w:val="00AA4866"/>
    <w:rsid w:val="00AB44E8"/>
    <w:rsid w:val="00AF6687"/>
    <w:rsid w:val="00B17994"/>
    <w:rsid w:val="00B21A17"/>
    <w:rsid w:val="00B52459"/>
    <w:rsid w:val="00B576B6"/>
    <w:rsid w:val="00B62FE9"/>
    <w:rsid w:val="00B95DD1"/>
    <w:rsid w:val="00BA3334"/>
    <w:rsid w:val="00BA7473"/>
    <w:rsid w:val="00C60772"/>
    <w:rsid w:val="00C91EF6"/>
    <w:rsid w:val="00CC182A"/>
    <w:rsid w:val="00CE5720"/>
    <w:rsid w:val="00CE7CFE"/>
    <w:rsid w:val="00CF5B0F"/>
    <w:rsid w:val="00D15DEA"/>
    <w:rsid w:val="00D746F2"/>
    <w:rsid w:val="00D87F7F"/>
    <w:rsid w:val="00DA7CAA"/>
    <w:rsid w:val="00DD2A93"/>
    <w:rsid w:val="00E11A8E"/>
    <w:rsid w:val="00E3765A"/>
    <w:rsid w:val="00E4201F"/>
    <w:rsid w:val="00E53859"/>
    <w:rsid w:val="00ED0CF1"/>
    <w:rsid w:val="00ED243B"/>
    <w:rsid w:val="00F528F5"/>
    <w:rsid w:val="00F564EC"/>
    <w:rsid w:val="00F90DE1"/>
    <w:rsid w:val="00FB0DAC"/>
    <w:rsid w:val="00FB190B"/>
    <w:rsid w:val="00FC220C"/>
    <w:rsid w:val="00FF3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BDA5D"/>
  <w15:chartTrackingRefBased/>
  <w15:docId w15:val="{7C46D929-2DD0-4D2A-A89E-693DF7D00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7A73"/>
    <w:rPr>
      <w:color w:val="0563C1" w:themeColor="hyperlink"/>
      <w:u w:val="single"/>
    </w:rPr>
  </w:style>
  <w:style w:type="character" w:styleId="UnresolvedMention">
    <w:name w:val="Unresolved Mention"/>
    <w:basedOn w:val="DefaultParagraphFont"/>
    <w:uiPriority w:val="99"/>
    <w:semiHidden/>
    <w:unhideWhenUsed/>
    <w:rsid w:val="001A7A73"/>
    <w:rPr>
      <w:color w:val="605E5C"/>
      <w:shd w:val="clear" w:color="auto" w:fill="E1DFDD"/>
    </w:rPr>
  </w:style>
  <w:style w:type="paragraph" w:styleId="NormalWeb">
    <w:name w:val="Normal (Web)"/>
    <w:basedOn w:val="Normal"/>
    <w:uiPriority w:val="99"/>
    <w:semiHidden/>
    <w:unhideWhenUsed/>
    <w:rsid w:val="00456A8E"/>
    <w:rPr>
      <w:rFonts w:ascii="Times New Roman" w:hAnsi="Times New Roman" w:cs="Times New Roman"/>
      <w:sz w:val="24"/>
      <w:szCs w:val="24"/>
    </w:rPr>
  </w:style>
  <w:style w:type="paragraph" w:styleId="Header">
    <w:name w:val="header"/>
    <w:basedOn w:val="Normal"/>
    <w:link w:val="HeaderChar"/>
    <w:uiPriority w:val="99"/>
    <w:unhideWhenUsed/>
    <w:rsid w:val="00CF5B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B0F"/>
  </w:style>
  <w:style w:type="paragraph" w:styleId="Footer">
    <w:name w:val="footer"/>
    <w:basedOn w:val="Normal"/>
    <w:link w:val="FooterChar"/>
    <w:uiPriority w:val="99"/>
    <w:unhideWhenUsed/>
    <w:rsid w:val="00CF5B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222506">
      <w:bodyDiv w:val="1"/>
      <w:marLeft w:val="0"/>
      <w:marRight w:val="0"/>
      <w:marTop w:val="0"/>
      <w:marBottom w:val="0"/>
      <w:divBdr>
        <w:top w:val="none" w:sz="0" w:space="0" w:color="auto"/>
        <w:left w:val="none" w:sz="0" w:space="0" w:color="auto"/>
        <w:bottom w:val="none" w:sz="0" w:space="0" w:color="auto"/>
        <w:right w:val="none" w:sz="0" w:space="0" w:color="auto"/>
      </w:divBdr>
    </w:div>
    <w:div w:id="1371805785">
      <w:bodyDiv w:val="1"/>
      <w:marLeft w:val="0"/>
      <w:marRight w:val="0"/>
      <w:marTop w:val="0"/>
      <w:marBottom w:val="0"/>
      <w:divBdr>
        <w:top w:val="none" w:sz="0" w:space="0" w:color="auto"/>
        <w:left w:val="none" w:sz="0" w:space="0" w:color="auto"/>
        <w:bottom w:val="none" w:sz="0" w:space="0" w:color="auto"/>
        <w:right w:val="none" w:sz="0" w:space="0" w:color="auto"/>
      </w:divBdr>
    </w:div>
    <w:div w:id="1842041395">
      <w:bodyDiv w:val="1"/>
      <w:marLeft w:val="0"/>
      <w:marRight w:val="0"/>
      <w:marTop w:val="0"/>
      <w:marBottom w:val="0"/>
      <w:divBdr>
        <w:top w:val="none" w:sz="0" w:space="0" w:color="auto"/>
        <w:left w:val="none" w:sz="0" w:space="0" w:color="auto"/>
        <w:bottom w:val="none" w:sz="0" w:space="0" w:color="auto"/>
        <w:right w:val="none" w:sz="0" w:space="0" w:color="auto"/>
      </w:divBdr>
    </w:div>
    <w:div w:id="1863472897">
      <w:bodyDiv w:val="1"/>
      <w:marLeft w:val="0"/>
      <w:marRight w:val="0"/>
      <w:marTop w:val="0"/>
      <w:marBottom w:val="0"/>
      <w:divBdr>
        <w:top w:val="none" w:sz="0" w:space="0" w:color="auto"/>
        <w:left w:val="none" w:sz="0" w:space="0" w:color="auto"/>
        <w:bottom w:val="none" w:sz="0" w:space="0" w:color="auto"/>
        <w:right w:val="none" w:sz="0" w:space="0" w:color="auto"/>
      </w:divBdr>
    </w:div>
    <w:div w:id="211058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hyperlink" Target="https://baobei.com.vn/seafood-plating-and-presentation/"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os.toasttab.com/blog/on-the-line/how-to-serve-in-a-fine-dining-restaurant" TargetMode="External"/><Relationship Id="rId12" Type="http://schemas.openxmlformats.org/officeDocument/2006/relationships/hyperlink" Target="https://doi.org/10.3390/foods5040071"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seafoodnutrition.org/faqs/" TargetMode="External"/><Relationship Id="rId1" Type="http://schemas.openxmlformats.org/officeDocument/2006/relationships/styles" Target="styles.xml"/><Relationship Id="rId6" Type="http://schemas.openxmlformats.org/officeDocument/2006/relationships/hyperlink" Target="https://restaurant.eatapp.co/blog/a-guide-to-improving-the-steps-of-fine-dining-service" TargetMode="External"/><Relationship Id="rId11" Type="http://schemas.openxmlformats.org/officeDocument/2006/relationships/hyperlink" Target="https://enderunextension.com/culinary-arts-101-key-skills-aspiring-seafood-restaurant-owner-chefs-should-know/" TargetMode="External"/><Relationship Id="rId5" Type="http://schemas.openxmlformats.org/officeDocument/2006/relationships/endnotes" Target="endnotes.xml"/><Relationship Id="rId15" Type="http://schemas.openxmlformats.org/officeDocument/2006/relationships/hyperlink" Target="https://recipes.net/articles/how-to-cook-lobster-tail-without-shell/" TargetMode="External"/><Relationship Id="rId10" Type="http://schemas.openxmlformats.org/officeDocument/2006/relationships/hyperlink" Target="https://doi.org/10.25134/ieflj.v6i2.3382"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1108/bfj-11-2019-0835" TargetMode="External"/><Relationship Id="rId14" Type="http://schemas.openxmlformats.org/officeDocument/2006/relationships/hyperlink" Target="https://www.bluecart.com/blog/seafood-plating-t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9</Pages>
  <Words>1746</Words>
  <Characters>10577</Characters>
  <Application>Microsoft Office Word</Application>
  <DocSecurity>0</DocSecurity>
  <Lines>201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dc:creator>
  <cp:keywords/>
  <dc:description/>
  <cp:lastModifiedBy>Ovidiu Chiparus</cp:lastModifiedBy>
  <cp:revision>89</cp:revision>
  <dcterms:created xsi:type="dcterms:W3CDTF">2024-02-28T18:49:00Z</dcterms:created>
  <dcterms:modified xsi:type="dcterms:W3CDTF">2024-02-29T17:51:00Z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3cbd7103900cd04b30abddae3d81fc8296139f424cc42a4ee9fa1efb2e5cd3be</vt:lpwstr>
  </property>
</Properties>
</file>