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55CE7" w:rsidRPr="00FD0E37" w:rsidRDefault="00AB7519">
      <w:pPr>
        <w:spacing w:line="360" w:lineRule="auto"/>
        <w:jc w:val="center"/>
        <w:rPr>
          <w:rFonts w:ascii="Arial" w:eastAsia="Times New Roman" w:hAnsi="Arial" w:cs="Arial"/>
          <w:bCs/>
          <w:sz w:val="24"/>
          <w:szCs w:val="24"/>
        </w:rPr>
      </w:pPr>
      <w:r w:rsidRPr="00FD0E37">
        <w:rPr>
          <w:rFonts w:ascii="Arial" w:eastAsia="Times New Roman" w:hAnsi="Arial" w:cs="Arial"/>
          <w:bCs/>
          <w:sz w:val="24"/>
          <w:szCs w:val="24"/>
        </w:rPr>
        <w:t>ASSESSMENT 2</w:t>
      </w:r>
    </w:p>
    <w:p w14:paraId="00000002" w14:textId="77777777" w:rsidR="00255CE7" w:rsidRPr="00FD0E37" w:rsidRDefault="00AB7519">
      <w:pPr>
        <w:spacing w:line="360" w:lineRule="auto"/>
        <w:jc w:val="center"/>
        <w:rPr>
          <w:rFonts w:ascii="Arial" w:eastAsia="Times New Roman" w:hAnsi="Arial" w:cs="Arial"/>
          <w:bCs/>
          <w:sz w:val="24"/>
          <w:szCs w:val="24"/>
        </w:rPr>
      </w:pPr>
      <w:r w:rsidRPr="00FD0E37">
        <w:rPr>
          <w:rFonts w:ascii="Arial" w:eastAsia="Times New Roman" w:hAnsi="Arial" w:cs="Arial"/>
          <w:bCs/>
          <w:sz w:val="24"/>
          <w:szCs w:val="24"/>
        </w:rPr>
        <w:t>BA INTERNATIONAL HOTEL MANAGEMENT</w:t>
      </w:r>
    </w:p>
    <w:p w14:paraId="00000003" w14:textId="77777777" w:rsidR="00255CE7" w:rsidRPr="00FD0E37" w:rsidRDefault="00AB7519">
      <w:pPr>
        <w:spacing w:line="360" w:lineRule="auto"/>
        <w:jc w:val="center"/>
        <w:rPr>
          <w:rFonts w:ascii="Arial" w:eastAsia="Times New Roman" w:hAnsi="Arial" w:cs="Arial"/>
          <w:bCs/>
          <w:sz w:val="24"/>
          <w:szCs w:val="24"/>
        </w:rPr>
      </w:pPr>
      <w:r w:rsidRPr="00FD0E37">
        <w:rPr>
          <w:rFonts w:ascii="Arial" w:eastAsia="Times New Roman" w:hAnsi="Arial" w:cs="Arial"/>
          <w:bCs/>
          <w:sz w:val="24"/>
          <w:szCs w:val="24"/>
        </w:rPr>
        <w:t>FINANCIAL MANAGEMENT FOR THE HOTEL INDUSTRY</w:t>
      </w:r>
    </w:p>
    <w:p w14:paraId="00000004" w14:textId="77777777" w:rsidR="00255CE7" w:rsidRPr="00FD0E37" w:rsidRDefault="00AB7519">
      <w:pPr>
        <w:spacing w:line="360" w:lineRule="auto"/>
        <w:jc w:val="center"/>
        <w:rPr>
          <w:rFonts w:ascii="Arial" w:eastAsia="Times New Roman" w:hAnsi="Arial" w:cs="Arial"/>
          <w:bCs/>
          <w:sz w:val="24"/>
          <w:szCs w:val="24"/>
        </w:rPr>
      </w:pPr>
      <w:r w:rsidRPr="00FD0E37">
        <w:rPr>
          <w:rFonts w:ascii="Arial" w:eastAsia="Times New Roman" w:hAnsi="Arial" w:cs="Arial"/>
          <w:bCs/>
          <w:sz w:val="24"/>
          <w:szCs w:val="24"/>
        </w:rPr>
        <w:t>MODULE CODE: BMIH5007</w:t>
      </w:r>
    </w:p>
    <w:p w14:paraId="00000005" w14:textId="77E0974A" w:rsidR="00255CE7" w:rsidRPr="00FD0E37" w:rsidRDefault="00AB7519">
      <w:pPr>
        <w:spacing w:line="360" w:lineRule="auto"/>
        <w:jc w:val="center"/>
        <w:rPr>
          <w:rFonts w:ascii="Arial" w:eastAsia="Times New Roman" w:hAnsi="Arial" w:cs="Arial"/>
          <w:bCs/>
          <w:sz w:val="24"/>
          <w:szCs w:val="24"/>
        </w:rPr>
      </w:pPr>
      <w:r w:rsidRPr="00FD0E37">
        <w:rPr>
          <w:rFonts w:ascii="Arial" w:eastAsia="Times New Roman" w:hAnsi="Arial" w:cs="Arial"/>
          <w:bCs/>
          <w:sz w:val="24"/>
          <w:szCs w:val="24"/>
        </w:rPr>
        <w:t>WORD COUNT: 2</w:t>
      </w:r>
      <w:r w:rsidR="007D4A7F" w:rsidRPr="00FD0E37">
        <w:rPr>
          <w:rFonts w:ascii="Arial" w:eastAsia="Times New Roman" w:hAnsi="Arial" w:cs="Arial"/>
          <w:bCs/>
          <w:sz w:val="24"/>
          <w:szCs w:val="24"/>
        </w:rPr>
        <w:t>1</w:t>
      </w:r>
      <w:r w:rsidR="006728BB">
        <w:rPr>
          <w:rFonts w:ascii="Arial" w:eastAsia="Times New Roman" w:hAnsi="Arial" w:cs="Arial"/>
          <w:bCs/>
          <w:sz w:val="24"/>
          <w:szCs w:val="24"/>
        </w:rPr>
        <w:t>27</w:t>
      </w:r>
    </w:p>
    <w:p w14:paraId="00000006" w14:textId="77777777" w:rsidR="00255CE7" w:rsidRPr="00FD0E37" w:rsidRDefault="00AB7519">
      <w:pPr>
        <w:spacing w:line="360" w:lineRule="auto"/>
        <w:jc w:val="center"/>
        <w:rPr>
          <w:rFonts w:ascii="Arial" w:eastAsia="Times New Roman" w:hAnsi="Arial" w:cs="Arial"/>
          <w:bCs/>
          <w:sz w:val="24"/>
          <w:szCs w:val="24"/>
        </w:rPr>
      </w:pPr>
      <w:r w:rsidRPr="00FD0E37">
        <w:rPr>
          <w:rFonts w:ascii="Arial" w:eastAsia="Times New Roman" w:hAnsi="Arial" w:cs="Arial"/>
          <w:bCs/>
          <w:sz w:val="24"/>
          <w:szCs w:val="24"/>
        </w:rPr>
        <w:t>ASSIGNMENT TITLE: REPORT CASE STUDY: THE SEACREST LODGE</w:t>
      </w:r>
    </w:p>
    <w:p w14:paraId="00000007" w14:textId="77777777" w:rsidR="00255CE7" w:rsidRPr="00FD0E37" w:rsidRDefault="00255CE7">
      <w:pPr>
        <w:spacing w:line="360" w:lineRule="auto"/>
        <w:jc w:val="center"/>
        <w:rPr>
          <w:rFonts w:ascii="Arial" w:eastAsia="Times New Roman" w:hAnsi="Arial" w:cs="Arial"/>
          <w:bCs/>
          <w:sz w:val="24"/>
          <w:szCs w:val="24"/>
        </w:rPr>
      </w:pPr>
    </w:p>
    <w:p w14:paraId="00000008" w14:textId="1B96529F" w:rsidR="00255CE7" w:rsidRPr="00FD0E37" w:rsidRDefault="00AB7519">
      <w:pPr>
        <w:spacing w:line="360" w:lineRule="auto"/>
        <w:jc w:val="center"/>
        <w:rPr>
          <w:rFonts w:ascii="Arial" w:eastAsia="Times New Roman" w:hAnsi="Arial" w:cs="Arial"/>
          <w:bCs/>
          <w:sz w:val="24"/>
          <w:szCs w:val="24"/>
        </w:rPr>
      </w:pPr>
      <w:r w:rsidRPr="00FD0E37">
        <w:rPr>
          <w:rFonts w:ascii="Arial" w:eastAsia="Times New Roman" w:hAnsi="Arial" w:cs="Arial"/>
          <w:bCs/>
          <w:sz w:val="24"/>
          <w:szCs w:val="24"/>
        </w:rPr>
        <w:t>STUDENT NAME:</w:t>
      </w:r>
      <w:r w:rsidR="007A08FD" w:rsidRPr="00FD0E37">
        <w:rPr>
          <w:rFonts w:ascii="Arial" w:eastAsia="Times New Roman" w:hAnsi="Arial" w:cs="Arial"/>
          <w:bCs/>
          <w:sz w:val="24"/>
          <w:szCs w:val="24"/>
        </w:rPr>
        <w:t xml:space="preserve"> Rufsana Begum</w:t>
      </w:r>
    </w:p>
    <w:p w14:paraId="00000009" w14:textId="11FDBBB5" w:rsidR="00255CE7" w:rsidRPr="00FD0E37" w:rsidRDefault="00AB7519">
      <w:pPr>
        <w:spacing w:line="360" w:lineRule="auto"/>
        <w:jc w:val="center"/>
        <w:rPr>
          <w:rFonts w:ascii="Arial" w:eastAsia="Times New Roman" w:hAnsi="Arial" w:cs="Arial"/>
          <w:bCs/>
          <w:sz w:val="24"/>
          <w:szCs w:val="24"/>
        </w:rPr>
      </w:pPr>
      <w:r w:rsidRPr="00FD0E37">
        <w:rPr>
          <w:rFonts w:ascii="Arial" w:eastAsia="Times New Roman" w:hAnsi="Arial" w:cs="Arial"/>
          <w:bCs/>
          <w:sz w:val="24"/>
          <w:szCs w:val="24"/>
        </w:rPr>
        <w:t>STUDENT ID NUMBER:</w:t>
      </w:r>
      <w:r w:rsidR="007A08FD" w:rsidRPr="00FD0E37">
        <w:rPr>
          <w:rFonts w:ascii="Arial" w:eastAsia="Times New Roman" w:hAnsi="Arial" w:cs="Arial"/>
          <w:bCs/>
          <w:sz w:val="24"/>
          <w:szCs w:val="24"/>
        </w:rPr>
        <w:t>2208636</w:t>
      </w:r>
    </w:p>
    <w:p w14:paraId="0000000A" w14:textId="77777777" w:rsidR="00255CE7" w:rsidRDefault="00255CE7">
      <w:pPr>
        <w:spacing w:line="360" w:lineRule="auto"/>
        <w:jc w:val="both"/>
        <w:rPr>
          <w:rFonts w:ascii="Times New Roman" w:eastAsia="Times New Roman" w:hAnsi="Times New Roman" w:cs="Times New Roman"/>
          <w:sz w:val="24"/>
          <w:szCs w:val="24"/>
        </w:rPr>
      </w:pPr>
    </w:p>
    <w:p w14:paraId="0000000B" w14:textId="77777777" w:rsidR="00255CE7" w:rsidRDefault="00255CE7">
      <w:pPr>
        <w:spacing w:line="360" w:lineRule="auto"/>
        <w:jc w:val="both"/>
        <w:rPr>
          <w:rFonts w:ascii="Times New Roman" w:eastAsia="Times New Roman" w:hAnsi="Times New Roman" w:cs="Times New Roman"/>
          <w:sz w:val="24"/>
          <w:szCs w:val="24"/>
        </w:rPr>
      </w:pPr>
    </w:p>
    <w:p w14:paraId="0000000C" w14:textId="77777777" w:rsidR="00255CE7" w:rsidRDefault="00255CE7">
      <w:pPr>
        <w:spacing w:line="360" w:lineRule="auto"/>
        <w:jc w:val="both"/>
        <w:rPr>
          <w:rFonts w:ascii="Times New Roman" w:eastAsia="Times New Roman" w:hAnsi="Times New Roman" w:cs="Times New Roman"/>
          <w:sz w:val="24"/>
          <w:szCs w:val="24"/>
        </w:rPr>
      </w:pPr>
    </w:p>
    <w:p w14:paraId="0000000D" w14:textId="77777777" w:rsidR="00255CE7" w:rsidRDefault="00255CE7">
      <w:pPr>
        <w:spacing w:line="360" w:lineRule="auto"/>
        <w:jc w:val="both"/>
        <w:rPr>
          <w:rFonts w:ascii="Times New Roman" w:eastAsia="Times New Roman" w:hAnsi="Times New Roman" w:cs="Times New Roman"/>
          <w:sz w:val="24"/>
          <w:szCs w:val="24"/>
        </w:rPr>
      </w:pPr>
    </w:p>
    <w:p w14:paraId="0000000E" w14:textId="77777777" w:rsidR="00255CE7" w:rsidRDefault="00255CE7">
      <w:pPr>
        <w:spacing w:line="360" w:lineRule="auto"/>
        <w:jc w:val="both"/>
        <w:rPr>
          <w:rFonts w:ascii="Times New Roman" w:eastAsia="Times New Roman" w:hAnsi="Times New Roman" w:cs="Times New Roman"/>
          <w:sz w:val="24"/>
          <w:szCs w:val="24"/>
        </w:rPr>
      </w:pPr>
    </w:p>
    <w:p w14:paraId="0000000F" w14:textId="77777777" w:rsidR="00255CE7" w:rsidRDefault="00255CE7">
      <w:pPr>
        <w:spacing w:line="360" w:lineRule="auto"/>
        <w:jc w:val="both"/>
        <w:rPr>
          <w:rFonts w:ascii="Times New Roman" w:eastAsia="Times New Roman" w:hAnsi="Times New Roman" w:cs="Times New Roman"/>
          <w:sz w:val="24"/>
          <w:szCs w:val="24"/>
        </w:rPr>
      </w:pPr>
    </w:p>
    <w:p w14:paraId="00000010" w14:textId="77777777" w:rsidR="00255CE7" w:rsidRDefault="00255CE7">
      <w:pPr>
        <w:spacing w:line="360" w:lineRule="auto"/>
        <w:jc w:val="both"/>
        <w:rPr>
          <w:rFonts w:ascii="Times New Roman" w:eastAsia="Times New Roman" w:hAnsi="Times New Roman" w:cs="Times New Roman"/>
          <w:sz w:val="24"/>
          <w:szCs w:val="24"/>
        </w:rPr>
      </w:pPr>
    </w:p>
    <w:p w14:paraId="00000011" w14:textId="77777777" w:rsidR="00255CE7" w:rsidRDefault="00255CE7">
      <w:pPr>
        <w:spacing w:line="360" w:lineRule="auto"/>
        <w:jc w:val="both"/>
        <w:rPr>
          <w:rFonts w:ascii="Times New Roman" w:eastAsia="Times New Roman" w:hAnsi="Times New Roman" w:cs="Times New Roman"/>
          <w:sz w:val="24"/>
          <w:szCs w:val="24"/>
        </w:rPr>
      </w:pPr>
    </w:p>
    <w:p w14:paraId="00000012" w14:textId="77777777" w:rsidR="00255CE7" w:rsidRDefault="00255CE7">
      <w:pPr>
        <w:spacing w:line="360" w:lineRule="auto"/>
        <w:jc w:val="both"/>
        <w:rPr>
          <w:rFonts w:ascii="Times New Roman" w:eastAsia="Times New Roman" w:hAnsi="Times New Roman" w:cs="Times New Roman"/>
          <w:sz w:val="24"/>
          <w:szCs w:val="24"/>
        </w:rPr>
      </w:pPr>
    </w:p>
    <w:p w14:paraId="00000013" w14:textId="77777777" w:rsidR="00255CE7" w:rsidRDefault="00255CE7">
      <w:pPr>
        <w:spacing w:line="360" w:lineRule="auto"/>
        <w:jc w:val="both"/>
        <w:rPr>
          <w:rFonts w:ascii="Times New Roman" w:eastAsia="Times New Roman" w:hAnsi="Times New Roman" w:cs="Times New Roman"/>
          <w:sz w:val="24"/>
          <w:szCs w:val="24"/>
        </w:rPr>
      </w:pPr>
    </w:p>
    <w:p w14:paraId="00000014" w14:textId="77777777" w:rsidR="00255CE7" w:rsidRDefault="00255CE7">
      <w:pPr>
        <w:spacing w:line="360" w:lineRule="auto"/>
        <w:jc w:val="both"/>
        <w:rPr>
          <w:rFonts w:ascii="Times New Roman" w:eastAsia="Times New Roman" w:hAnsi="Times New Roman" w:cs="Times New Roman"/>
          <w:sz w:val="24"/>
          <w:szCs w:val="24"/>
        </w:rPr>
      </w:pPr>
    </w:p>
    <w:p w14:paraId="00000015" w14:textId="77777777" w:rsidR="00255CE7" w:rsidRDefault="00255CE7">
      <w:pPr>
        <w:spacing w:line="360" w:lineRule="auto"/>
        <w:jc w:val="both"/>
        <w:rPr>
          <w:rFonts w:ascii="Times New Roman" w:eastAsia="Times New Roman" w:hAnsi="Times New Roman" w:cs="Times New Roman"/>
          <w:sz w:val="24"/>
          <w:szCs w:val="24"/>
        </w:rPr>
      </w:pPr>
    </w:p>
    <w:p w14:paraId="00000016" w14:textId="77777777" w:rsidR="00255CE7" w:rsidRDefault="00255CE7">
      <w:pPr>
        <w:spacing w:line="360" w:lineRule="auto"/>
        <w:jc w:val="both"/>
        <w:rPr>
          <w:rFonts w:ascii="Times New Roman" w:eastAsia="Times New Roman" w:hAnsi="Times New Roman" w:cs="Times New Roman"/>
          <w:sz w:val="24"/>
          <w:szCs w:val="24"/>
        </w:rPr>
      </w:pPr>
    </w:p>
    <w:p w14:paraId="00000017" w14:textId="77777777" w:rsidR="00255CE7" w:rsidRDefault="00255CE7">
      <w:pPr>
        <w:spacing w:line="360" w:lineRule="auto"/>
        <w:jc w:val="both"/>
        <w:rPr>
          <w:rFonts w:ascii="Times New Roman" w:eastAsia="Times New Roman" w:hAnsi="Times New Roman" w:cs="Times New Roman"/>
          <w:sz w:val="24"/>
          <w:szCs w:val="24"/>
        </w:rPr>
      </w:pPr>
    </w:p>
    <w:p w14:paraId="00000018" w14:textId="77777777" w:rsidR="00255CE7" w:rsidRPr="00C34A6A" w:rsidRDefault="00AB7519">
      <w:pPr>
        <w:pStyle w:val="Heading1"/>
        <w:rPr>
          <w:rFonts w:ascii="Arial" w:hAnsi="Arial" w:cs="Arial"/>
        </w:rPr>
      </w:pPr>
      <w:bookmarkStart w:id="0" w:name="_Toc160092622"/>
      <w:r w:rsidRPr="00C34A6A">
        <w:rPr>
          <w:rFonts w:ascii="Arial" w:hAnsi="Arial" w:cs="Arial"/>
        </w:rPr>
        <w:lastRenderedPageBreak/>
        <w:t>EXECUTIVE SUMMARY</w:t>
      </w:r>
      <w:bookmarkEnd w:id="0"/>
    </w:p>
    <w:p w14:paraId="00000019" w14:textId="357E09B2" w:rsidR="00255CE7" w:rsidRPr="00C34A6A" w:rsidRDefault="00AB7519" w:rsidP="00AB7519">
      <w:pPr>
        <w:spacing w:line="360" w:lineRule="auto"/>
        <w:rPr>
          <w:rFonts w:ascii="Arial" w:eastAsia="Times New Roman" w:hAnsi="Arial" w:cs="Arial"/>
          <w:sz w:val="24"/>
          <w:szCs w:val="24"/>
        </w:rPr>
      </w:pPr>
      <w:r w:rsidRPr="00C34A6A">
        <w:rPr>
          <w:rFonts w:ascii="Arial" w:eastAsia="Times New Roman" w:hAnsi="Arial" w:cs="Arial"/>
          <w:sz w:val="24"/>
          <w:szCs w:val="24"/>
        </w:rPr>
        <w:t>The financial performance of the Seacrest Lodge over the previous three years shows a worrying decrease. The lodge is now losing money because its income has dropped by 20% and it is no longer profitable. Both the occupancy rate (which was 65%) and the cash reserves (which were 50%) have declined. Managing day-to-day costs and mounting debt only make matters worse financially. Even though the lodge has some unique selling points, something needs to be done right away to stop the loss of income, profits, cash flow, and stability. Focusing on moving in the market, improving operations, making money, reorgani</w:t>
      </w:r>
      <w:r w:rsidR="00AF7D43">
        <w:rPr>
          <w:rFonts w:ascii="Arial" w:eastAsia="Times New Roman" w:hAnsi="Arial" w:cs="Arial"/>
          <w:sz w:val="24"/>
          <w:szCs w:val="24"/>
        </w:rPr>
        <w:t>s</w:t>
      </w:r>
      <w:r w:rsidRPr="00C34A6A">
        <w:rPr>
          <w:rFonts w:ascii="Arial" w:eastAsia="Times New Roman" w:hAnsi="Arial" w:cs="Arial"/>
          <w:sz w:val="24"/>
          <w:szCs w:val="24"/>
        </w:rPr>
        <w:t>ing finances, and constant tracking are all important parts of a complete turnaround strategy. With immediate action and a focus on data, the Seacrest Lodge can turn around its downward trend and regain its place as a top holiday spot.</w:t>
      </w:r>
      <w:r w:rsidR="00C31775" w:rsidRPr="00C34A6A">
        <w:rPr>
          <w:rFonts w:ascii="Arial" w:eastAsia="Times New Roman" w:hAnsi="Arial" w:cs="Arial"/>
          <w:sz w:val="24"/>
          <w:szCs w:val="24"/>
        </w:rPr>
        <w:t xml:space="preserve"> Also, offering a strong recommendation on business strategies to implement financial and non-financial activities could highly support the business to prepare itself for the future gain. On the other hand, offering a strong support on business current resources and outlining a good perspective to create unique customer services will also highly support the business create strong buzz in the hospitality industry</w:t>
      </w:r>
      <w:r w:rsidR="00D43436">
        <w:rPr>
          <w:rFonts w:ascii="Arial" w:eastAsia="Times New Roman" w:hAnsi="Arial" w:cs="Arial"/>
          <w:sz w:val="24"/>
          <w:szCs w:val="24"/>
        </w:rPr>
        <w:t xml:space="preserve"> and help it bounce back.</w:t>
      </w:r>
    </w:p>
    <w:p w14:paraId="0000001A" w14:textId="77777777" w:rsidR="00255CE7" w:rsidRDefault="00255CE7">
      <w:pPr>
        <w:spacing w:line="360" w:lineRule="auto"/>
        <w:jc w:val="both"/>
        <w:rPr>
          <w:rFonts w:ascii="Times New Roman" w:eastAsia="Times New Roman" w:hAnsi="Times New Roman" w:cs="Times New Roman"/>
          <w:sz w:val="24"/>
          <w:szCs w:val="24"/>
        </w:rPr>
      </w:pPr>
    </w:p>
    <w:p w14:paraId="0000001B" w14:textId="77777777" w:rsidR="00255CE7" w:rsidRDefault="00255CE7">
      <w:pPr>
        <w:spacing w:line="360" w:lineRule="auto"/>
        <w:jc w:val="both"/>
        <w:rPr>
          <w:rFonts w:ascii="Times New Roman" w:eastAsia="Times New Roman" w:hAnsi="Times New Roman" w:cs="Times New Roman"/>
          <w:sz w:val="24"/>
          <w:szCs w:val="24"/>
        </w:rPr>
      </w:pPr>
    </w:p>
    <w:p w14:paraId="0000001C" w14:textId="77777777" w:rsidR="00255CE7" w:rsidRDefault="00255CE7">
      <w:pPr>
        <w:spacing w:line="360" w:lineRule="auto"/>
        <w:jc w:val="both"/>
        <w:rPr>
          <w:rFonts w:ascii="Times New Roman" w:eastAsia="Times New Roman" w:hAnsi="Times New Roman" w:cs="Times New Roman"/>
          <w:sz w:val="24"/>
          <w:szCs w:val="24"/>
        </w:rPr>
      </w:pPr>
    </w:p>
    <w:p w14:paraId="0000001D" w14:textId="77777777" w:rsidR="00255CE7" w:rsidRDefault="00255CE7">
      <w:pPr>
        <w:spacing w:line="360" w:lineRule="auto"/>
        <w:jc w:val="both"/>
        <w:rPr>
          <w:rFonts w:ascii="Times New Roman" w:eastAsia="Times New Roman" w:hAnsi="Times New Roman" w:cs="Times New Roman"/>
          <w:sz w:val="24"/>
          <w:szCs w:val="24"/>
        </w:rPr>
      </w:pPr>
    </w:p>
    <w:p w14:paraId="0000001E" w14:textId="77777777" w:rsidR="00255CE7" w:rsidRDefault="00255CE7">
      <w:pPr>
        <w:spacing w:line="360" w:lineRule="auto"/>
        <w:jc w:val="both"/>
        <w:rPr>
          <w:rFonts w:ascii="Times New Roman" w:eastAsia="Times New Roman" w:hAnsi="Times New Roman" w:cs="Times New Roman"/>
          <w:sz w:val="24"/>
          <w:szCs w:val="24"/>
        </w:rPr>
      </w:pPr>
    </w:p>
    <w:p w14:paraId="0000001F" w14:textId="77777777" w:rsidR="00255CE7" w:rsidRDefault="00255CE7">
      <w:pPr>
        <w:spacing w:line="360" w:lineRule="auto"/>
        <w:jc w:val="both"/>
        <w:rPr>
          <w:rFonts w:ascii="Times New Roman" w:eastAsia="Times New Roman" w:hAnsi="Times New Roman" w:cs="Times New Roman"/>
          <w:sz w:val="24"/>
          <w:szCs w:val="24"/>
        </w:rPr>
      </w:pPr>
    </w:p>
    <w:p w14:paraId="00000020" w14:textId="77777777" w:rsidR="00255CE7" w:rsidRDefault="00255CE7">
      <w:pPr>
        <w:spacing w:line="360" w:lineRule="auto"/>
        <w:jc w:val="both"/>
        <w:rPr>
          <w:rFonts w:ascii="Times New Roman" w:eastAsia="Times New Roman" w:hAnsi="Times New Roman" w:cs="Times New Roman"/>
          <w:sz w:val="24"/>
          <w:szCs w:val="24"/>
        </w:rPr>
      </w:pPr>
    </w:p>
    <w:p w14:paraId="00000021" w14:textId="77777777" w:rsidR="00255CE7" w:rsidRDefault="00255CE7">
      <w:pPr>
        <w:spacing w:line="360" w:lineRule="auto"/>
        <w:jc w:val="both"/>
        <w:rPr>
          <w:rFonts w:ascii="Times New Roman" w:eastAsia="Times New Roman" w:hAnsi="Times New Roman" w:cs="Times New Roman"/>
          <w:sz w:val="24"/>
          <w:szCs w:val="24"/>
        </w:rPr>
      </w:pPr>
    </w:p>
    <w:p w14:paraId="00000022" w14:textId="77777777" w:rsidR="00255CE7" w:rsidRDefault="00255CE7">
      <w:pPr>
        <w:spacing w:line="360" w:lineRule="auto"/>
        <w:jc w:val="both"/>
        <w:rPr>
          <w:rFonts w:ascii="Times New Roman" w:eastAsia="Times New Roman" w:hAnsi="Times New Roman" w:cs="Times New Roman"/>
          <w:sz w:val="24"/>
          <w:szCs w:val="24"/>
        </w:rPr>
      </w:pPr>
    </w:p>
    <w:p w14:paraId="00000023" w14:textId="77777777" w:rsidR="00255CE7" w:rsidRDefault="00255CE7">
      <w:pPr>
        <w:spacing w:line="360" w:lineRule="auto"/>
        <w:jc w:val="both"/>
        <w:rPr>
          <w:rFonts w:ascii="Times New Roman" w:eastAsia="Times New Roman" w:hAnsi="Times New Roman" w:cs="Times New Roman"/>
          <w:sz w:val="24"/>
          <w:szCs w:val="24"/>
        </w:rPr>
      </w:pPr>
    </w:p>
    <w:p w14:paraId="00000024" w14:textId="77777777" w:rsidR="00255CE7" w:rsidRDefault="00255CE7">
      <w:pPr>
        <w:spacing w:line="360" w:lineRule="auto"/>
        <w:jc w:val="both"/>
        <w:rPr>
          <w:rFonts w:ascii="Times New Roman" w:eastAsia="Times New Roman" w:hAnsi="Times New Roman" w:cs="Times New Roman"/>
          <w:sz w:val="24"/>
          <w:szCs w:val="24"/>
        </w:rPr>
      </w:pPr>
    </w:p>
    <w:p w14:paraId="00000028" w14:textId="77777777" w:rsidR="00255CE7" w:rsidRPr="00AB7519" w:rsidRDefault="00AB7519">
      <w:pPr>
        <w:keepNext/>
        <w:keepLines/>
        <w:pBdr>
          <w:top w:val="nil"/>
          <w:left w:val="nil"/>
          <w:bottom w:val="nil"/>
          <w:right w:val="nil"/>
          <w:between w:val="nil"/>
        </w:pBdr>
        <w:spacing w:before="240" w:after="0"/>
        <w:jc w:val="center"/>
        <w:rPr>
          <w:rFonts w:ascii="Arial" w:eastAsia="Times New Roman" w:hAnsi="Arial" w:cs="Arial"/>
          <w:b/>
          <w:color w:val="2F5496"/>
          <w:sz w:val="32"/>
          <w:szCs w:val="32"/>
        </w:rPr>
      </w:pPr>
      <w:r w:rsidRPr="00AB7519">
        <w:rPr>
          <w:rFonts w:ascii="Arial" w:eastAsia="Times New Roman" w:hAnsi="Arial" w:cs="Arial"/>
          <w:b/>
          <w:color w:val="2F5496"/>
          <w:sz w:val="32"/>
          <w:szCs w:val="32"/>
        </w:rPr>
        <w:t>Table of Contents</w:t>
      </w:r>
    </w:p>
    <w:p w14:paraId="00000029" w14:textId="77777777" w:rsidR="00255CE7" w:rsidRPr="00AB7519" w:rsidRDefault="00255CE7">
      <w:pPr>
        <w:rPr>
          <w:rFonts w:ascii="Arial" w:hAnsi="Arial" w:cs="Arial"/>
        </w:rPr>
      </w:pPr>
    </w:p>
    <w:sdt>
      <w:sdtPr>
        <w:rPr>
          <w:rFonts w:ascii="Arial" w:hAnsi="Arial" w:cs="Arial"/>
        </w:rPr>
        <w:id w:val="-1179880735"/>
        <w:docPartObj>
          <w:docPartGallery w:val="Table of Contents"/>
          <w:docPartUnique/>
        </w:docPartObj>
      </w:sdtPr>
      <w:sdtContent>
        <w:p w14:paraId="3557F314" w14:textId="06E05E27" w:rsidR="00244187" w:rsidRPr="00AB7519" w:rsidRDefault="00AB7519">
          <w:pPr>
            <w:pStyle w:val="TOC1"/>
            <w:tabs>
              <w:tab w:val="right" w:leader="dot" w:pos="9350"/>
            </w:tabs>
            <w:rPr>
              <w:rFonts w:ascii="Arial" w:eastAsiaTheme="minorEastAsia" w:hAnsi="Arial" w:cs="Arial"/>
              <w:noProof/>
              <w:kern w:val="2"/>
              <w14:ligatures w14:val="standardContextual"/>
            </w:rPr>
          </w:pPr>
          <w:r w:rsidRPr="00AB7519">
            <w:rPr>
              <w:rFonts w:ascii="Arial" w:hAnsi="Arial" w:cs="Arial"/>
            </w:rPr>
            <w:fldChar w:fldCharType="begin"/>
          </w:r>
          <w:r w:rsidRPr="00AB7519">
            <w:rPr>
              <w:rFonts w:ascii="Arial" w:hAnsi="Arial" w:cs="Arial"/>
            </w:rPr>
            <w:instrText xml:space="preserve"> TOC \h \u \z \t "Heading 1,1,Heading 2,2,Heading 3,3,"</w:instrText>
          </w:r>
          <w:r w:rsidRPr="00AB7519">
            <w:rPr>
              <w:rFonts w:ascii="Arial" w:hAnsi="Arial" w:cs="Arial"/>
            </w:rPr>
            <w:fldChar w:fldCharType="separate"/>
          </w:r>
          <w:hyperlink w:anchor="_Toc160092622" w:history="1">
            <w:r w:rsidR="00244187" w:rsidRPr="00AB7519">
              <w:rPr>
                <w:rStyle w:val="Hyperlink"/>
                <w:rFonts w:ascii="Arial" w:hAnsi="Arial" w:cs="Arial"/>
                <w:noProof/>
              </w:rPr>
              <w:t>EXECUTIVE SUMMARY</w:t>
            </w:r>
            <w:r w:rsidR="00244187" w:rsidRPr="00AB7519">
              <w:rPr>
                <w:rFonts w:ascii="Arial" w:hAnsi="Arial" w:cs="Arial"/>
                <w:noProof/>
                <w:webHidden/>
              </w:rPr>
              <w:tab/>
            </w:r>
            <w:r w:rsidR="00244187" w:rsidRPr="00AB7519">
              <w:rPr>
                <w:rFonts w:ascii="Arial" w:hAnsi="Arial" w:cs="Arial"/>
                <w:noProof/>
                <w:webHidden/>
              </w:rPr>
              <w:fldChar w:fldCharType="begin"/>
            </w:r>
            <w:r w:rsidR="00244187" w:rsidRPr="00AB7519">
              <w:rPr>
                <w:rFonts w:ascii="Arial" w:hAnsi="Arial" w:cs="Arial"/>
                <w:noProof/>
                <w:webHidden/>
              </w:rPr>
              <w:instrText xml:space="preserve"> PAGEREF _Toc160092622 \h </w:instrText>
            </w:r>
            <w:r w:rsidR="00244187" w:rsidRPr="00AB7519">
              <w:rPr>
                <w:rFonts w:ascii="Arial" w:hAnsi="Arial" w:cs="Arial"/>
                <w:noProof/>
                <w:webHidden/>
              </w:rPr>
            </w:r>
            <w:r w:rsidR="00244187" w:rsidRPr="00AB7519">
              <w:rPr>
                <w:rFonts w:ascii="Arial" w:hAnsi="Arial" w:cs="Arial"/>
                <w:noProof/>
                <w:webHidden/>
              </w:rPr>
              <w:fldChar w:fldCharType="separate"/>
            </w:r>
            <w:r w:rsidR="00244187" w:rsidRPr="00AB7519">
              <w:rPr>
                <w:rFonts w:ascii="Arial" w:hAnsi="Arial" w:cs="Arial"/>
                <w:noProof/>
                <w:webHidden/>
              </w:rPr>
              <w:t>2</w:t>
            </w:r>
            <w:r w:rsidR="00244187" w:rsidRPr="00AB7519">
              <w:rPr>
                <w:rFonts w:ascii="Arial" w:hAnsi="Arial" w:cs="Arial"/>
                <w:noProof/>
                <w:webHidden/>
              </w:rPr>
              <w:fldChar w:fldCharType="end"/>
            </w:r>
          </w:hyperlink>
        </w:p>
        <w:p w14:paraId="0A151E4F" w14:textId="5AA185D7" w:rsidR="00244187" w:rsidRPr="00AB7519" w:rsidRDefault="00000000">
          <w:pPr>
            <w:pStyle w:val="TOC1"/>
            <w:tabs>
              <w:tab w:val="right" w:leader="dot" w:pos="9350"/>
            </w:tabs>
            <w:rPr>
              <w:rFonts w:ascii="Arial" w:eastAsiaTheme="minorEastAsia" w:hAnsi="Arial" w:cs="Arial"/>
              <w:noProof/>
              <w:kern w:val="2"/>
              <w14:ligatures w14:val="standardContextual"/>
            </w:rPr>
          </w:pPr>
          <w:hyperlink w:anchor="_Toc160092623" w:history="1">
            <w:r w:rsidR="00244187" w:rsidRPr="00AB7519">
              <w:rPr>
                <w:rStyle w:val="Hyperlink"/>
                <w:rFonts w:ascii="Arial" w:hAnsi="Arial" w:cs="Arial"/>
                <w:noProof/>
              </w:rPr>
              <w:t>INTRODUCTION</w:t>
            </w:r>
            <w:r w:rsidR="00244187" w:rsidRPr="00AB7519">
              <w:rPr>
                <w:rFonts w:ascii="Arial" w:hAnsi="Arial" w:cs="Arial"/>
                <w:noProof/>
                <w:webHidden/>
              </w:rPr>
              <w:tab/>
            </w:r>
            <w:r w:rsidR="00244187" w:rsidRPr="00AB7519">
              <w:rPr>
                <w:rFonts w:ascii="Arial" w:hAnsi="Arial" w:cs="Arial"/>
                <w:noProof/>
                <w:webHidden/>
              </w:rPr>
              <w:fldChar w:fldCharType="begin"/>
            </w:r>
            <w:r w:rsidR="00244187" w:rsidRPr="00AB7519">
              <w:rPr>
                <w:rFonts w:ascii="Arial" w:hAnsi="Arial" w:cs="Arial"/>
                <w:noProof/>
                <w:webHidden/>
              </w:rPr>
              <w:instrText xml:space="preserve"> PAGEREF _Toc160092623 \h </w:instrText>
            </w:r>
            <w:r w:rsidR="00244187" w:rsidRPr="00AB7519">
              <w:rPr>
                <w:rFonts w:ascii="Arial" w:hAnsi="Arial" w:cs="Arial"/>
                <w:noProof/>
                <w:webHidden/>
              </w:rPr>
            </w:r>
            <w:r w:rsidR="00244187" w:rsidRPr="00AB7519">
              <w:rPr>
                <w:rFonts w:ascii="Arial" w:hAnsi="Arial" w:cs="Arial"/>
                <w:noProof/>
                <w:webHidden/>
              </w:rPr>
              <w:fldChar w:fldCharType="separate"/>
            </w:r>
            <w:r w:rsidR="00244187" w:rsidRPr="00AB7519">
              <w:rPr>
                <w:rFonts w:ascii="Arial" w:hAnsi="Arial" w:cs="Arial"/>
                <w:noProof/>
                <w:webHidden/>
              </w:rPr>
              <w:t>4</w:t>
            </w:r>
            <w:r w:rsidR="00244187" w:rsidRPr="00AB7519">
              <w:rPr>
                <w:rFonts w:ascii="Arial" w:hAnsi="Arial" w:cs="Arial"/>
                <w:noProof/>
                <w:webHidden/>
              </w:rPr>
              <w:fldChar w:fldCharType="end"/>
            </w:r>
          </w:hyperlink>
        </w:p>
        <w:p w14:paraId="67388095" w14:textId="4930BCF4" w:rsidR="00244187" w:rsidRPr="00AB7519" w:rsidRDefault="00000000">
          <w:pPr>
            <w:pStyle w:val="TOC1"/>
            <w:tabs>
              <w:tab w:val="right" w:leader="dot" w:pos="9350"/>
            </w:tabs>
            <w:rPr>
              <w:rFonts w:ascii="Arial" w:eastAsiaTheme="minorEastAsia" w:hAnsi="Arial" w:cs="Arial"/>
              <w:noProof/>
              <w:kern w:val="2"/>
              <w14:ligatures w14:val="standardContextual"/>
            </w:rPr>
          </w:pPr>
          <w:hyperlink w:anchor="_Toc160092624" w:history="1">
            <w:r w:rsidR="00244187" w:rsidRPr="00AB7519">
              <w:rPr>
                <w:rStyle w:val="Hyperlink"/>
                <w:rFonts w:ascii="Arial" w:hAnsi="Arial" w:cs="Arial"/>
                <w:noProof/>
              </w:rPr>
              <w:t>SEACREST LODGE'S FINANCIAL PERFORMANCE</w:t>
            </w:r>
            <w:r w:rsidR="00244187" w:rsidRPr="00AB7519">
              <w:rPr>
                <w:rFonts w:ascii="Arial" w:hAnsi="Arial" w:cs="Arial"/>
                <w:noProof/>
                <w:webHidden/>
              </w:rPr>
              <w:tab/>
            </w:r>
            <w:r w:rsidR="00244187" w:rsidRPr="00AB7519">
              <w:rPr>
                <w:rFonts w:ascii="Arial" w:hAnsi="Arial" w:cs="Arial"/>
                <w:noProof/>
                <w:webHidden/>
              </w:rPr>
              <w:fldChar w:fldCharType="begin"/>
            </w:r>
            <w:r w:rsidR="00244187" w:rsidRPr="00AB7519">
              <w:rPr>
                <w:rFonts w:ascii="Arial" w:hAnsi="Arial" w:cs="Arial"/>
                <w:noProof/>
                <w:webHidden/>
              </w:rPr>
              <w:instrText xml:space="preserve"> PAGEREF _Toc160092624 \h </w:instrText>
            </w:r>
            <w:r w:rsidR="00244187" w:rsidRPr="00AB7519">
              <w:rPr>
                <w:rFonts w:ascii="Arial" w:hAnsi="Arial" w:cs="Arial"/>
                <w:noProof/>
                <w:webHidden/>
              </w:rPr>
            </w:r>
            <w:r w:rsidR="00244187" w:rsidRPr="00AB7519">
              <w:rPr>
                <w:rFonts w:ascii="Arial" w:hAnsi="Arial" w:cs="Arial"/>
                <w:noProof/>
                <w:webHidden/>
              </w:rPr>
              <w:fldChar w:fldCharType="separate"/>
            </w:r>
            <w:r w:rsidR="00244187" w:rsidRPr="00AB7519">
              <w:rPr>
                <w:rFonts w:ascii="Arial" w:hAnsi="Arial" w:cs="Arial"/>
                <w:noProof/>
                <w:webHidden/>
              </w:rPr>
              <w:t>4</w:t>
            </w:r>
            <w:r w:rsidR="00244187" w:rsidRPr="00AB7519">
              <w:rPr>
                <w:rFonts w:ascii="Arial" w:hAnsi="Arial" w:cs="Arial"/>
                <w:noProof/>
                <w:webHidden/>
              </w:rPr>
              <w:fldChar w:fldCharType="end"/>
            </w:r>
          </w:hyperlink>
        </w:p>
        <w:p w14:paraId="7DA9C3B2" w14:textId="3C2D6CF9" w:rsidR="00244187" w:rsidRPr="00AB7519" w:rsidRDefault="00000000">
          <w:pPr>
            <w:pStyle w:val="TOC1"/>
            <w:tabs>
              <w:tab w:val="right" w:leader="dot" w:pos="9350"/>
            </w:tabs>
            <w:rPr>
              <w:rFonts w:ascii="Arial" w:eastAsiaTheme="minorEastAsia" w:hAnsi="Arial" w:cs="Arial"/>
              <w:noProof/>
              <w:kern w:val="2"/>
              <w14:ligatures w14:val="standardContextual"/>
            </w:rPr>
          </w:pPr>
          <w:hyperlink w:anchor="_Toc160092625" w:history="1">
            <w:r w:rsidR="00244187" w:rsidRPr="00AB7519">
              <w:rPr>
                <w:rStyle w:val="Hyperlink"/>
                <w:rFonts w:ascii="Arial" w:hAnsi="Arial" w:cs="Arial"/>
                <w:noProof/>
              </w:rPr>
              <w:t>REASONS BEHIND THE DECLINE IN PROFITABILITY</w:t>
            </w:r>
            <w:r w:rsidR="00244187" w:rsidRPr="00AB7519">
              <w:rPr>
                <w:rFonts w:ascii="Arial" w:hAnsi="Arial" w:cs="Arial"/>
                <w:noProof/>
                <w:webHidden/>
              </w:rPr>
              <w:tab/>
            </w:r>
            <w:r w:rsidR="00244187" w:rsidRPr="00AB7519">
              <w:rPr>
                <w:rFonts w:ascii="Arial" w:hAnsi="Arial" w:cs="Arial"/>
                <w:noProof/>
                <w:webHidden/>
              </w:rPr>
              <w:fldChar w:fldCharType="begin"/>
            </w:r>
            <w:r w:rsidR="00244187" w:rsidRPr="00AB7519">
              <w:rPr>
                <w:rFonts w:ascii="Arial" w:hAnsi="Arial" w:cs="Arial"/>
                <w:noProof/>
                <w:webHidden/>
              </w:rPr>
              <w:instrText xml:space="preserve"> PAGEREF _Toc160092625 \h </w:instrText>
            </w:r>
            <w:r w:rsidR="00244187" w:rsidRPr="00AB7519">
              <w:rPr>
                <w:rFonts w:ascii="Arial" w:hAnsi="Arial" w:cs="Arial"/>
                <w:noProof/>
                <w:webHidden/>
              </w:rPr>
            </w:r>
            <w:r w:rsidR="00244187" w:rsidRPr="00AB7519">
              <w:rPr>
                <w:rFonts w:ascii="Arial" w:hAnsi="Arial" w:cs="Arial"/>
                <w:noProof/>
                <w:webHidden/>
              </w:rPr>
              <w:fldChar w:fldCharType="separate"/>
            </w:r>
            <w:r w:rsidR="00244187" w:rsidRPr="00AB7519">
              <w:rPr>
                <w:rFonts w:ascii="Arial" w:hAnsi="Arial" w:cs="Arial"/>
                <w:noProof/>
                <w:webHidden/>
              </w:rPr>
              <w:t>5</w:t>
            </w:r>
            <w:r w:rsidR="00244187" w:rsidRPr="00AB7519">
              <w:rPr>
                <w:rFonts w:ascii="Arial" w:hAnsi="Arial" w:cs="Arial"/>
                <w:noProof/>
                <w:webHidden/>
              </w:rPr>
              <w:fldChar w:fldCharType="end"/>
            </w:r>
          </w:hyperlink>
        </w:p>
        <w:p w14:paraId="74C56F42" w14:textId="17206227" w:rsidR="00244187" w:rsidRPr="00AB7519" w:rsidRDefault="00000000">
          <w:pPr>
            <w:pStyle w:val="TOC1"/>
            <w:tabs>
              <w:tab w:val="right" w:leader="dot" w:pos="9350"/>
            </w:tabs>
            <w:rPr>
              <w:rFonts w:ascii="Arial" w:eastAsiaTheme="minorEastAsia" w:hAnsi="Arial" w:cs="Arial"/>
              <w:noProof/>
              <w:kern w:val="2"/>
              <w14:ligatures w14:val="standardContextual"/>
            </w:rPr>
          </w:pPr>
          <w:hyperlink w:anchor="_Toc160092626" w:history="1">
            <w:r w:rsidR="00244187" w:rsidRPr="00AB7519">
              <w:rPr>
                <w:rStyle w:val="Hyperlink"/>
                <w:rFonts w:ascii="Arial" w:hAnsi="Arial" w:cs="Arial"/>
                <w:noProof/>
              </w:rPr>
              <w:t>A COMPREHENSIVE TURNAROUND STRATEGY</w:t>
            </w:r>
            <w:r w:rsidR="00244187" w:rsidRPr="00AB7519">
              <w:rPr>
                <w:rFonts w:ascii="Arial" w:hAnsi="Arial" w:cs="Arial"/>
                <w:noProof/>
                <w:webHidden/>
              </w:rPr>
              <w:tab/>
            </w:r>
            <w:r w:rsidR="00244187" w:rsidRPr="00AB7519">
              <w:rPr>
                <w:rFonts w:ascii="Arial" w:hAnsi="Arial" w:cs="Arial"/>
                <w:noProof/>
                <w:webHidden/>
              </w:rPr>
              <w:fldChar w:fldCharType="begin"/>
            </w:r>
            <w:r w:rsidR="00244187" w:rsidRPr="00AB7519">
              <w:rPr>
                <w:rFonts w:ascii="Arial" w:hAnsi="Arial" w:cs="Arial"/>
                <w:noProof/>
                <w:webHidden/>
              </w:rPr>
              <w:instrText xml:space="preserve"> PAGEREF _Toc160092626 \h </w:instrText>
            </w:r>
            <w:r w:rsidR="00244187" w:rsidRPr="00AB7519">
              <w:rPr>
                <w:rFonts w:ascii="Arial" w:hAnsi="Arial" w:cs="Arial"/>
                <w:noProof/>
                <w:webHidden/>
              </w:rPr>
            </w:r>
            <w:r w:rsidR="00244187" w:rsidRPr="00AB7519">
              <w:rPr>
                <w:rFonts w:ascii="Arial" w:hAnsi="Arial" w:cs="Arial"/>
                <w:noProof/>
                <w:webHidden/>
              </w:rPr>
              <w:fldChar w:fldCharType="separate"/>
            </w:r>
            <w:r w:rsidR="00244187" w:rsidRPr="00AB7519">
              <w:rPr>
                <w:rFonts w:ascii="Arial" w:hAnsi="Arial" w:cs="Arial"/>
                <w:noProof/>
                <w:webHidden/>
              </w:rPr>
              <w:t>7</w:t>
            </w:r>
            <w:r w:rsidR="00244187" w:rsidRPr="00AB7519">
              <w:rPr>
                <w:rFonts w:ascii="Arial" w:hAnsi="Arial" w:cs="Arial"/>
                <w:noProof/>
                <w:webHidden/>
              </w:rPr>
              <w:fldChar w:fldCharType="end"/>
            </w:r>
          </w:hyperlink>
        </w:p>
        <w:p w14:paraId="554A30E2" w14:textId="4964656D" w:rsidR="00244187" w:rsidRPr="00AB7519" w:rsidRDefault="00000000">
          <w:pPr>
            <w:pStyle w:val="TOC1"/>
            <w:tabs>
              <w:tab w:val="right" w:leader="dot" w:pos="9350"/>
            </w:tabs>
            <w:rPr>
              <w:rFonts w:ascii="Arial" w:eastAsiaTheme="minorEastAsia" w:hAnsi="Arial" w:cs="Arial"/>
              <w:noProof/>
              <w:kern w:val="2"/>
              <w14:ligatures w14:val="standardContextual"/>
            </w:rPr>
          </w:pPr>
          <w:hyperlink w:anchor="_Toc160092627" w:history="1">
            <w:r w:rsidR="00244187" w:rsidRPr="00AB7519">
              <w:rPr>
                <w:rStyle w:val="Hyperlink"/>
                <w:rFonts w:ascii="Arial" w:hAnsi="Arial" w:cs="Arial"/>
                <w:noProof/>
              </w:rPr>
              <w:t>CONCLUSION</w:t>
            </w:r>
            <w:r w:rsidR="00244187" w:rsidRPr="00AB7519">
              <w:rPr>
                <w:rFonts w:ascii="Arial" w:hAnsi="Arial" w:cs="Arial"/>
                <w:noProof/>
                <w:webHidden/>
              </w:rPr>
              <w:tab/>
            </w:r>
            <w:r w:rsidR="00244187" w:rsidRPr="00AB7519">
              <w:rPr>
                <w:rFonts w:ascii="Arial" w:hAnsi="Arial" w:cs="Arial"/>
                <w:noProof/>
                <w:webHidden/>
              </w:rPr>
              <w:fldChar w:fldCharType="begin"/>
            </w:r>
            <w:r w:rsidR="00244187" w:rsidRPr="00AB7519">
              <w:rPr>
                <w:rFonts w:ascii="Arial" w:hAnsi="Arial" w:cs="Arial"/>
                <w:noProof/>
                <w:webHidden/>
              </w:rPr>
              <w:instrText xml:space="preserve"> PAGEREF _Toc160092627 \h </w:instrText>
            </w:r>
            <w:r w:rsidR="00244187" w:rsidRPr="00AB7519">
              <w:rPr>
                <w:rFonts w:ascii="Arial" w:hAnsi="Arial" w:cs="Arial"/>
                <w:noProof/>
                <w:webHidden/>
              </w:rPr>
            </w:r>
            <w:r w:rsidR="00244187" w:rsidRPr="00AB7519">
              <w:rPr>
                <w:rFonts w:ascii="Arial" w:hAnsi="Arial" w:cs="Arial"/>
                <w:noProof/>
                <w:webHidden/>
              </w:rPr>
              <w:fldChar w:fldCharType="separate"/>
            </w:r>
            <w:r w:rsidR="00244187" w:rsidRPr="00AB7519">
              <w:rPr>
                <w:rFonts w:ascii="Arial" w:hAnsi="Arial" w:cs="Arial"/>
                <w:noProof/>
                <w:webHidden/>
              </w:rPr>
              <w:t>8</w:t>
            </w:r>
            <w:r w:rsidR="00244187" w:rsidRPr="00AB7519">
              <w:rPr>
                <w:rFonts w:ascii="Arial" w:hAnsi="Arial" w:cs="Arial"/>
                <w:noProof/>
                <w:webHidden/>
              </w:rPr>
              <w:fldChar w:fldCharType="end"/>
            </w:r>
          </w:hyperlink>
        </w:p>
        <w:p w14:paraId="1A423C53" w14:textId="7094B4C5" w:rsidR="00244187" w:rsidRPr="00AB7519" w:rsidRDefault="00000000">
          <w:pPr>
            <w:pStyle w:val="TOC1"/>
            <w:tabs>
              <w:tab w:val="right" w:leader="dot" w:pos="9350"/>
            </w:tabs>
            <w:rPr>
              <w:rFonts w:ascii="Arial" w:eastAsiaTheme="minorEastAsia" w:hAnsi="Arial" w:cs="Arial"/>
              <w:noProof/>
              <w:kern w:val="2"/>
              <w14:ligatures w14:val="standardContextual"/>
            </w:rPr>
          </w:pPr>
          <w:hyperlink w:anchor="_Toc160092628" w:history="1">
            <w:r w:rsidR="00244187" w:rsidRPr="00AB7519">
              <w:rPr>
                <w:rStyle w:val="Hyperlink"/>
                <w:rFonts w:ascii="Arial" w:hAnsi="Arial" w:cs="Arial"/>
                <w:noProof/>
              </w:rPr>
              <w:t>REFERENCES</w:t>
            </w:r>
            <w:r w:rsidR="00244187" w:rsidRPr="00AB7519">
              <w:rPr>
                <w:rFonts w:ascii="Arial" w:hAnsi="Arial" w:cs="Arial"/>
                <w:noProof/>
                <w:webHidden/>
              </w:rPr>
              <w:tab/>
            </w:r>
            <w:r w:rsidR="00244187" w:rsidRPr="00AB7519">
              <w:rPr>
                <w:rFonts w:ascii="Arial" w:hAnsi="Arial" w:cs="Arial"/>
                <w:noProof/>
                <w:webHidden/>
              </w:rPr>
              <w:fldChar w:fldCharType="begin"/>
            </w:r>
            <w:r w:rsidR="00244187" w:rsidRPr="00AB7519">
              <w:rPr>
                <w:rFonts w:ascii="Arial" w:hAnsi="Arial" w:cs="Arial"/>
                <w:noProof/>
                <w:webHidden/>
              </w:rPr>
              <w:instrText xml:space="preserve"> PAGEREF _Toc160092628 \h </w:instrText>
            </w:r>
            <w:r w:rsidR="00244187" w:rsidRPr="00AB7519">
              <w:rPr>
                <w:rFonts w:ascii="Arial" w:hAnsi="Arial" w:cs="Arial"/>
                <w:noProof/>
                <w:webHidden/>
              </w:rPr>
            </w:r>
            <w:r w:rsidR="00244187" w:rsidRPr="00AB7519">
              <w:rPr>
                <w:rFonts w:ascii="Arial" w:hAnsi="Arial" w:cs="Arial"/>
                <w:noProof/>
                <w:webHidden/>
              </w:rPr>
              <w:fldChar w:fldCharType="separate"/>
            </w:r>
            <w:r w:rsidR="00244187" w:rsidRPr="00AB7519">
              <w:rPr>
                <w:rFonts w:ascii="Arial" w:hAnsi="Arial" w:cs="Arial"/>
                <w:noProof/>
                <w:webHidden/>
              </w:rPr>
              <w:t>10</w:t>
            </w:r>
            <w:r w:rsidR="00244187" w:rsidRPr="00AB7519">
              <w:rPr>
                <w:rFonts w:ascii="Arial" w:hAnsi="Arial" w:cs="Arial"/>
                <w:noProof/>
                <w:webHidden/>
              </w:rPr>
              <w:fldChar w:fldCharType="end"/>
            </w:r>
          </w:hyperlink>
        </w:p>
        <w:p w14:paraId="00000031" w14:textId="7A10F70B" w:rsidR="00255CE7" w:rsidRDefault="00AB7519">
          <w:r w:rsidRPr="00AB7519">
            <w:rPr>
              <w:rFonts w:ascii="Arial" w:hAnsi="Arial" w:cs="Arial"/>
            </w:rPr>
            <w:fldChar w:fldCharType="end"/>
          </w:r>
        </w:p>
      </w:sdtContent>
    </w:sdt>
    <w:p w14:paraId="00000032" w14:textId="77777777" w:rsidR="00255CE7" w:rsidRDefault="00255CE7">
      <w:pPr>
        <w:spacing w:line="360" w:lineRule="auto"/>
        <w:jc w:val="both"/>
        <w:rPr>
          <w:rFonts w:ascii="Times New Roman" w:eastAsia="Times New Roman" w:hAnsi="Times New Roman" w:cs="Times New Roman"/>
          <w:sz w:val="24"/>
          <w:szCs w:val="24"/>
        </w:rPr>
      </w:pPr>
    </w:p>
    <w:p w14:paraId="00000033" w14:textId="77777777" w:rsidR="00255CE7" w:rsidRDefault="00255CE7">
      <w:pPr>
        <w:spacing w:line="360" w:lineRule="auto"/>
        <w:jc w:val="both"/>
        <w:rPr>
          <w:rFonts w:ascii="Times New Roman" w:eastAsia="Times New Roman" w:hAnsi="Times New Roman" w:cs="Times New Roman"/>
          <w:sz w:val="24"/>
          <w:szCs w:val="24"/>
        </w:rPr>
      </w:pPr>
    </w:p>
    <w:p w14:paraId="00000034" w14:textId="77777777" w:rsidR="00255CE7" w:rsidRDefault="00255CE7">
      <w:pPr>
        <w:spacing w:line="360" w:lineRule="auto"/>
        <w:jc w:val="both"/>
        <w:rPr>
          <w:rFonts w:ascii="Times New Roman" w:eastAsia="Times New Roman" w:hAnsi="Times New Roman" w:cs="Times New Roman"/>
          <w:sz w:val="24"/>
          <w:szCs w:val="24"/>
        </w:rPr>
      </w:pPr>
    </w:p>
    <w:p w14:paraId="00000035" w14:textId="77777777" w:rsidR="00255CE7" w:rsidRDefault="00255CE7">
      <w:pPr>
        <w:spacing w:line="360" w:lineRule="auto"/>
        <w:jc w:val="both"/>
        <w:rPr>
          <w:rFonts w:ascii="Times New Roman" w:eastAsia="Times New Roman" w:hAnsi="Times New Roman" w:cs="Times New Roman"/>
          <w:sz w:val="24"/>
          <w:szCs w:val="24"/>
        </w:rPr>
      </w:pPr>
    </w:p>
    <w:p w14:paraId="00000036" w14:textId="77777777" w:rsidR="00255CE7" w:rsidRDefault="00255CE7">
      <w:pPr>
        <w:spacing w:line="360" w:lineRule="auto"/>
        <w:jc w:val="both"/>
        <w:rPr>
          <w:rFonts w:ascii="Times New Roman" w:eastAsia="Times New Roman" w:hAnsi="Times New Roman" w:cs="Times New Roman"/>
          <w:sz w:val="24"/>
          <w:szCs w:val="24"/>
        </w:rPr>
      </w:pPr>
    </w:p>
    <w:p w14:paraId="00000037" w14:textId="77777777" w:rsidR="00255CE7" w:rsidRDefault="00255CE7">
      <w:pPr>
        <w:spacing w:line="360" w:lineRule="auto"/>
        <w:jc w:val="both"/>
        <w:rPr>
          <w:rFonts w:ascii="Times New Roman" w:eastAsia="Times New Roman" w:hAnsi="Times New Roman" w:cs="Times New Roman"/>
          <w:sz w:val="24"/>
          <w:szCs w:val="24"/>
        </w:rPr>
      </w:pPr>
    </w:p>
    <w:p w14:paraId="00000038" w14:textId="77777777" w:rsidR="00255CE7" w:rsidRDefault="00255CE7">
      <w:pPr>
        <w:spacing w:line="360" w:lineRule="auto"/>
        <w:jc w:val="both"/>
        <w:rPr>
          <w:rFonts w:ascii="Times New Roman" w:eastAsia="Times New Roman" w:hAnsi="Times New Roman" w:cs="Times New Roman"/>
          <w:sz w:val="24"/>
          <w:szCs w:val="24"/>
        </w:rPr>
      </w:pPr>
    </w:p>
    <w:p w14:paraId="00000039" w14:textId="77777777" w:rsidR="00255CE7" w:rsidRDefault="00255CE7">
      <w:pPr>
        <w:spacing w:line="360" w:lineRule="auto"/>
        <w:jc w:val="both"/>
        <w:rPr>
          <w:rFonts w:ascii="Times New Roman" w:eastAsia="Times New Roman" w:hAnsi="Times New Roman" w:cs="Times New Roman"/>
          <w:sz w:val="24"/>
          <w:szCs w:val="24"/>
        </w:rPr>
      </w:pPr>
    </w:p>
    <w:p w14:paraId="0000003A" w14:textId="77777777" w:rsidR="00255CE7" w:rsidRDefault="00255CE7">
      <w:pPr>
        <w:spacing w:line="360" w:lineRule="auto"/>
        <w:jc w:val="both"/>
        <w:rPr>
          <w:rFonts w:ascii="Times New Roman" w:eastAsia="Times New Roman" w:hAnsi="Times New Roman" w:cs="Times New Roman"/>
          <w:sz w:val="24"/>
          <w:szCs w:val="24"/>
        </w:rPr>
      </w:pPr>
    </w:p>
    <w:p w14:paraId="0000003B" w14:textId="77777777" w:rsidR="00255CE7" w:rsidRDefault="00255CE7">
      <w:pPr>
        <w:spacing w:line="360" w:lineRule="auto"/>
        <w:jc w:val="both"/>
        <w:rPr>
          <w:rFonts w:ascii="Times New Roman" w:eastAsia="Times New Roman" w:hAnsi="Times New Roman" w:cs="Times New Roman"/>
          <w:sz w:val="24"/>
          <w:szCs w:val="24"/>
        </w:rPr>
      </w:pPr>
    </w:p>
    <w:p w14:paraId="0000003C" w14:textId="77777777" w:rsidR="00255CE7" w:rsidRDefault="00255CE7">
      <w:pPr>
        <w:spacing w:line="360" w:lineRule="auto"/>
        <w:jc w:val="both"/>
        <w:rPr>
          <w:rFonts w:ascii="Times New Roman" w:eastAsia="Times New Roman" w:hAnsi="Times New Roman" w:cs="Times New Roman"/>
          <w:sz w:val="24"/>
          <w:szCs w:val="24"/>
        </w:rPr>
      </w:pPr>
    </w:p>
    <w:p w14:paraId="0000003D" w14:textId="77777777" w:rsidR="00255CE7" w:rsidRDefault="00255CE7">
      <w:pPr>
        <w:spacing w:line="360" w:lineRule="auto"/>
        <w:jc w:val="both"/>
        <w:rPr>
          <w:rFonts w:ascii="Times New Roman" w:eastAsia="Times New Roman" w:hAnsi="Times New Roman" w:cs="Times New Roman"/>
          <w:sz w:val="24"/>
          <w:szCs w:val="24"/>
        </w:rPr>
      </w:pPr>
    </w:p>
    <w:p w14:paraId="0000003E" w14:textId="77777777" w:rsidR="00255CE7" w:rsidRDefault="00255CE7">
      <w:pPr>
        <w:spacing w:line="360" w:lineRule="auto"/>
        <w:jc w:val="both"/>
        <w:rPr>
          <w:rFonts w:ascii="Times New Roman" w:eastAsia="Times New Roman" w:hAnsi="Times New Roman" w:cs="Times New Roman"/>
          <w:sz w:val="24"/>
          <w:szCs w:val="24"/>
        </w:rPr>
      </w:pPr>
    </w:p>
    <w:p w14:paraId="0000003F" w14:textId="77777777" w:rsidR="00255CE7" w:rsidRDefault="00255CE7">
      <w:pPr>
        <w:spacing w:line="360" w:lineRule="auto"/>
        <w:jc w:val="both"/>
        <w:rPr>
          <w:rFonts w:ascii="Times New Roman" w:eastAsia="Times New Roman" w:hAnsi="Times New Roman" w:cs="Times New Roman"/>
          <w:sz w:val="24"/>
          <w:szCs w:val="24"/>
        </w:rPr>
      </w:pPr>
    </w:p>
    <w:p w14:paraId="00000040" w14:textId="77777777" w:rsidR="00255CE7" w:rsidRPr="00AB7519" w:rsidRDefault="00AB7519" w:rsidP="00AB7519">
      <w:pPr>
        <w:pStyle w:val="Heading1"/>
        <w:spacing w:line="276" w:lineRule="auto"/>
        <w:jc w:val="both"/>
        <w:rPr>
          <w:rFonts w:ascii="Arial" w:hAnsi="Arial" w:cs="Arial"/>
        </w:rPr>
      </w:pPr>
      <w:bookmarkStart w:id="1" w:name="_Toc160092623"/>
      <w:r w:rsidRPr="00AB7519">
        <w:rPr>
          <w:rFonts w:ascii="Arial" w:hAnsi="Arial" w:cs="Arial"/>
        </w:rPr>
        <w:lastRenderedPageBreak/>
        <w:t>INTRODUCTION</w:t>
      </w:r>
      <w:bookmarkEnd w:id="1"/>
    </w:p>
    <w:p w14:paraId="00000041" w14:textId="046A5F2A" w:rsidR="00255CE7" w:rsidRPr="00AB7519" w:rsidRDefault="00AB7519" w:rsidP="00AB7519">
      <w:pPr>
        <w:spacing w:line="276" w:lineRule="auto"/>
        <w:jc w:val="both"/>
        <w:rPr>
          <w:rFonts w:ascii="Arial" w:eastAsia="Times New Roman" w:hAnsi="Arial" w:cs="Arial"/>
          <w:sz w:val="24"/>
          <w:szCs w:val="24"/>
        </w:rPr>
      </w:pPr>
      <w:r w:rsidRPr="00AB7519">
        <w:rPr>
          <w:rFonts w:ascii="Arial" w:eastAsia="Times New Roman" w:hAnsi="Arial" w:cs="Arial"/>
          <w:sz w:val="24"/>
          <w:szCs w:val="24"/>
        </w:rPr>
        <w:t xml:space="preserve">In recent years, the Seacrest Lodge, a lovely hotel with eating, lodging, and event areas close to a beautiful seashore, has had to deal with several difficult problems. The Seacrest Lodge has seen a drop in income, rental rates, and customer feedback, even though it used to be a popular tourist spot for people looking for luxury and rest. Considering these problems, the business owner has been trying to get help figuring out if the business can work and </w:t>
      </w:r>
      <w:r w:rsidR="002E7E15" w:rsidRPr="00AB7519">
        <w:rPr>
          <w:rFonts w:ascii="Arial" w:eastAsia="Times New Roman" w:hAnsi="Arial" w:cs="Arial"/>
          <w:sz w:val="24"/>
          <w:szCs w:val="24"/>
        </w:rPr>
        <w:t>produce</w:t>
      </w:r>
      <w:r w:rsidRPr="00AB7519">
        <w:rPr>
          <w:rFonts w:ascii="Arial" w:eastAsia="Times New Roman" w:hAnsi="Arial" w:cs="Arial"/>
          <w:sz w:val="24"/>
          <w:szCs w:val="24"/>
        </w:rPr>
        <w:t xml:space="preserve"> a plan to fix things. This report suggests a plan to turn things around that will help the Seacrest Lodge's finances and image. In it, the current state of the lodge is analysed, major causes adding to its decline are named, and a thorough plan for reaching this goal is laid out.</w:t>
      </w:r>
    </w:p>
    <w:p w14:paraId="00000042" w14:textId="77777777" w:rsidR="00255CE7" w:rsidRDefault="00AB7519" w:rsidP="00AB7519">
      <w:pPr>
        <w:pStyle w:val="Heading1"/>
        <w:spacing w:line="276" w:lineRule="auto"/>
        <w:jc w:val="both"/>
        <w:rPr>
          <w:rFonts w:ascii="Arial" w:hAnsi="Arial" w:cs="Arial"/>
        </w:rPr>
      </w:pPr>
      <w:bookmarkStart w:id="2" w:name="_Toc160092624"/>
      <w:r w:rsidRPr="00AB7519">
        <w:rPr>
          <w:rFonts w:ascii="Arial" w:hAnsi="Arial" w:cs="Arial"/>
        </w:rPr>
        <w:t>SEACREST LODGE'S FINANCIAL PERFORMANCE</w:t>
      </w:r>
      <w:bookmarkEnd w:id="2"/>
    </w:p>
    <w:p w14:paraId="1093081F" w14:textId="77777777" w:rsidR="00A46241" w:rsidRPr="00A46241" w:rsidRDefault="00A46241" w:rsidP="00A46241"/>
    <w:p w14:paraId="00000043" w14:textId="56C91DF4" w:rsidR="00255CE7" w:rsidRPr="00AB7519" w:rsidRDefault="00AB7519" w:rsidP="00AB7519">
      <w:pPr>
        <w:spacing w:line="276" w:lineRule="auto"/>
        <w:jc w:val="both"/>
        <w:rPr>
          <w:rFonts w:ascii="Arial" w:eastAsia="Times New Roman" w:hAnsi="Arial" w:cs="Arial"/>
          <w:sz w:val="24"/>
          <w:szCs w:val="24"/>
        </w:rPr>
      </w:pPr>
      <w:r w:rsidRPr="00AB7519">
        <w:rPr>
          <w:rFonts w:ascii="Arial" w:eastAsia="Times New Roman" w:hAnsi="Arial" w:cs="Arial"/>
          <w:sz w:val="24"/>
          <w:szCs w:val="24"/>
        </w:rPr>
        <w:t xml:space="preserve">In the last three years, the lodge's finances have changed dramatically, showing both the difficulties and the possibilities it still faces. </w:t>
      </w:r>
      <w:r w:rsidR="00A46241" w:rsidRPr="00AB7519">
        <w:rPr>
          <w:rFonts w:ascii="Arial" w:eastAsia="Times New Roman" w:hAnsi="Arial" w:cs="Arial"/>
          <w:sz w:val="24"/>
          <w:szCs w:val="24"/>
        </w:rPr>
        <w:t>The hotel</w:t>
      </w:r>
      <w:r w:rsidR="00D01ED9" w:rsidRPr="00AB7519">
        <w:rPr>
          <w:rFonts w:ascii="Arial" w:eastAsia="Times New Roman" w:hAnsi="Arial" w:cs="Arial"/>
          <w:sz w:val="24"/>
          <w:szCs w:val="24"/>
        </w:rPr>
        <w:t xml:space="preserve"> </w:t>
      </w:r>
      <w:r w:rsidR="0087374F" w:rsidRPr="00AB7519">
        <w:rPr>
          <w:rFonts w:ascii="Arial" w:eastAsia="Times New Roman" w:hAnsi="Arial" w:cs="Arial"/>
          <w:sz w:val="24"/>
          <w:szCs w:val="24"/>
        </w:rPr>
        <w:t>business,</w:t>
      </w:r>
      <w:r w:rsidR="00D01ED9" w:rsidRPr="00AB7519">
        <w:rPr>
          <w:rFonts w:ascii="Arial" w:eastAsia="Times New Roman" w:hAnsi="Arial" w:cs="Arial"/>
          <w:sz w:val="24"/>
          <w:szCs w:val="24"/>
        </w:rPr>
        <w:t xml:space="preserve"> </w:t>
      </w:r>
      <w:r w:rsidRPr="00AB7519">
        <w:rPr>
          <w:rFonts w:ascii="Arial" w:eastAsia="Times New Roman" w:hAnsi="Arial" w:cs="Arial"/>
          <w:sz w:val="24"/>
          <w:szCs w:val="24"/>
        </w:rPr>
        <w:t xml:space="preserve">which used to be </w:t>
      </w:r>
      <w:r w:rsidR="00A26E2A" w:rsidRPr="00AB7519">
        <w:rPr>
          <w:rFonts w:ascii="Arial" w:eastAsia="Times New Roman" w:hAnsi="Arial" w:cs="Arial"/>
          <w:sz w:val="24"/>
          <w:szCs w:val="24"/>
        </w:rPr>
        <w:t>busy</w:t>
      </w:r>
      <w:r w:rsidRPr="00AB7519">
        <w:rPr>
          <w:rFonts w:ascii="Arial" w:eastAsia="Times New Roman" w:hAnsi="Arial" w:cs="Arial"/>
          <w:sz w:val="24"/>
          <w:szCs w:val="24"/>
        </w:rPr>
        <w:t xml:space="preserve"> but is now overwhelmed by huge waves of doubt. This </w:t>
      </w:r>
      <w:r w:rsidR="00D01ED9" w:rsidRPr="00AB7519">
        <w:rPr>
          <w:rFonts w:ascii="Arial" w:eastAsia="Times New Roman" w:hAnsi="Arial" w:cs="Arial"/>
          <w:sz w:val="24"/>
          <w:szCs w:val="24"/>
        </w:rPr>
        <w:t>Report</w:t>
      </w:r>
      <w:r w:rsidRPr="00AB7519">
        <w:rPr>
          <w:rFonts w:ascii="Arial" w:eastAsia="Times New Roman" w:hAnsi="Arial" w:cs="Arial"/>
          <w:sz w:val="24"/>
          <w:szCs w:val="24"/>
        </w:rPr>
        <w:t xml:space="preserve"> will discuss how the waves of business have been slowly changing.</w:t>
      </w:r>
    </w:p>
    <w:p w14:paraId="00000044" w14:textId="15CBA894" w:rsidR="00255CE7" w:rsidRPr="00AB7519" w:rsidRDefault="00AB7519" w:rsidP="00AB7519">
      <w:pPr>
        <w:spacing w:line="276" w:lineRule="auto"/>
        <w:jc w:val="both"/>
        <w:rPr>
          <w:rFonts w:ascii="Arial" w:eastAsia="Times New Roman" w:hAnsi="Arial" w:cs="Arial"/>
          <w:sz w:val="24"/>
          <w:szCs w:val="24"/>
        </w:rPr>
      </w:pPr>
      <w:r w:rsidRPr="00AB7519">
        <w:rPr>
          <w:rFonts w:ascii="Arial" w:eastAsia="Times New Roman" w:hAnsi="Arial" w:cs="Arial"/>
          <w:sz w:val="24"/>
          <w:szCs w:val="24"/>
        </w:rPr>
        <w:t xml:space="preserve">Businesses produce various financial statements which can be used to assess financial performance. The Seacrest Lodge had a great year in 2021. They had a lot of people and made a steady amount of money, which added up to 1,200,000 GBP. But this early success was just a cover for the storm that was coming. Even though there were a lot of customers, the total cost of running the business was £900,000. A profit of 300,000 pounds was made in the end. The lodge had </w:t>
      </w:r>
      <w:r w:rsidR="00984D13" w:rsidRPr="00AB7519">
        <w:rPr>
          <w:rFonts w:ascii="Arial" w:eastAsia="Times New Roman" w:hAnsi="Arial" w:cs="Arial"/>
          <w:sz w:val="24"/>
          <w:szCs w:val="24"/>
        </w:rPr>
        <w:t xml:space="preserve">a </w:t>
      </w:r>
      <w:r w:rsidR="0087374F" w:rsidRPr="00AB7519">
        <w:rPr>
          <w:rFonts w:ascii="Arial" w:eastAsia="Times New Roman" w:hAnsi="Arial" w:cs="Arial"/>
          <w:sz w:val="24"/>
          <w:szCs w:val="24"/>
        </w:rPr>
        <w:t>good</w:t>
      </w:r>
      <w:r w:rsidRPr="00AB7519">
        <w:rPr>
          <w:rFonts w:ascii="Arial" w:eastAsia="Times New Roman" w:hAnsi="Arial" w:cs="Arial"/>
          <w:sz w:val="24"/>
          <w:szCs w:val="24"/>
        </w:rPr>
        <w:t xml:space="preserve"> usage rate of 65%, which showed how appealing it was to visitors looking for a peaceful place to rest and enjoy the beach. The average room rate (ARR) was £260.</w:t>
      </w:r>
    </w:p>
    <w:p w14:paraId="00000045" w14:textId="0582E97B" w:rsidR="00255CE7" w:rsidRPr="00AB7519" w:rsidRDefault="001924C0" w:rsidP="00AB7519">
      <w:pPr>
        <w:spacing w:line="276" w:lineRule="auto"/>
        <w:jc w:val="both"/>
        <w:rPr>
          <w:rFonts w:ascii="Arial" w:eastAsia="Times New Roman" w:hAnsi="Arial" w:cs="Arial"/>
          <w:sz w:val="24"/>
          <w:szCs w:val="24"/>
        </w:rPr>
      </w:pPr>
      <w:r w:rsidRPr="00AB7519">
        <w:rPr>
          <w:rFonts w:ascii="Arial" w:eastAsia="Times New Roman" w:hAnsi="Arial" w:cs="Arial"/>
          <w:sz w:val="24"/>
          <w:szCs w:val="24"/>
        </w:rPr>
        <w:t>Come</w:t>
      </w:r>
      <w:r w:rsidR="00AB7519" w:rsidRPr="00AB7519">
        <w:rPr>
          <w:rFonts w:ascii="Arial" w:eastAsia="Times New Roman" w:hAnsi="Arial" w:cs="Arial"/>
          <w:sz w:val="24"/>
          <w:szCs w:val="24"/>
        </w:rPr>
        <w:t xml:space="preserve"> December 31, 2021, the changing winds were </w:t>
      </w:r>
      <w:r w:rsidR="00984D13" w:rsidRPr="00AB7519">
        <w:rPr>
          <w:rFonts w:ascii="Arial" w:eastAsia="Times New Roman" w:hAnsi="Arial" w:cs="Arial"/>
          <w:sz w:val="24"/>
          <w:szCs w:val="24"/>
        </w:rPr>
        <w:t>bad</w:t>
      </w:r>
      <w:r w:rsidR="00AB7519" w:rsidRPr="00AB7519">
        <w:rPr>
          <w:rFonts w:ascii="Arial" w:eastAsia="Times New Roman" w:hAnsi="Arial" w:cs="Arial"/>
          <w:sz w:val="24"/>
          <w:szCs w:val="24"/>
        </w:rPr>
        <w:t xml:space="preserve"> for the industry because they brought more competition and customers' tastes were always changing </w:t>
      </w:r>
      <w:sdt>
        <w:sdtPr>
          <w:rPr>
            <w:rFonts w:ascii="Arial" w:eastAsia="Times New Roman" w:hAnsi="Arial" w:cs="Arial"/>
            <w:sz w:val="24"/>
            <w:szCs w:val="24"/>
          </w:rPr>
          <w:id w:val="1986202156"/>
          <w:citation/>
        </w:sdtPr>
        <w:sdtContent>
          <w:r w:rsidR="00244187" w:rsidRPr="00AB7519">
            <w:rPr>
              <w:rFonts w:ascii="Arial" w:eastAsia="Times New Roman" w:hAnsi="Arial" w:cs="Arial"/>
              <w:sz w:val="24"/>
              <w:szCs w:val="24"/>
            </w:rPr>
            <w:fldChar w:fldCharType="begin"/>
          </w:r>
          <w:r w:rsidR="00244187" w:rsidRPr="00AB7519">
            <w:rPr>
              <w:rFonts w:ascii="Arial" w:eastAsia="Times New Roman" w:hAnsi="Arial" w:cs="Arial"/>
              <w:sz w:val="24"/>
              <w:szCs w:val="24"/>
            </w:rPr>
            <w:instrText xml:space="preserve"> CITATION Lai20 \l 1033 </w:instrText>
          </w:r>
          <w:r w:rsidR="00244187" w:rsidRPr="00AB7519">
            <w:rPr>
              <w:rFonts w:ascii="Arial" w:eastAsia="Times New Roman" w:hAnsi="Arial" w:cs="Arial"/>
              <w:sz w:val="24"/>
              <w:szCs w:val="24"/>
            </w:rPr>
            <w:fldChar w:fldCharType="separate"/>
          </w:r>
          <w:r w:rsidR="00244187" w:rsidRPr="00AB7519">
            <w:rPr>
              <w:rFonts w:ascii="Arial" w:eastAsia="Times New Roman" w:hAnsi="Arial" w:cs="Arial"/>
              <w:noProof/>
              <w:sz w:val="24"/>
              <w:szCs w:val="24"/>
            </w:rPr>
            <w:t>(Lai, 2020)</w:t>
          </w:r>
          <w:r w:rsidR="00244187" w:rsidRPr="00AB7519">
            <w:rPr>
              <w:rFonts w:ascii="Arial" w:eastAsia="Times New Roman" w:hAnsi="Arial" w:cs="Arial"/>
              <w:sz w:val="24"/>
              <w:szCs w:val="24"/>
            </w:rPr>
            <w:fldChar w:fldCharType="end"/>
          </w:r>
        </w:sdtContent>
      </w:sdt>
      <w:r w:rsidR="00244187" w:rsidRPr="00AB7519">
        <w:rPr>
          <w:rFonts w:ascii="Arial" w:eastAsia="Times New Roman" w:hAnsi="Arial" w:cs="Arial"/>
          <w:sz w:val="24"/>
          <w:szCs w:val="24"/>
        </w:rPr>
        <w:t xml:space="preserve">. </w:t>
      </w:r>
      <w:r w:rsidR="00AB7519" w:rsidRPr="00AB7519">
        <w:rPr>
          <w:rFonts w:ascii="Arial" w:eastAsia="Times New Roman" w:hAnsi="Arial" w:cs="Arial"/>
          <w:sz w:val="24"/>
          <w:szCs w:val="24"/>
        </w:rPr>
        <w:t xml:space="preserve">The lodge's already precarious financial situation got worse in 2022, when it lost 1,100,000 pounds in income despite </w:t>
      </w:r>
      <w:r w:rsidR="00244187" w:rsidRPr="00AB7519">
        <w:rPr>
          <w:rFonts w:ascii="Arial" w:eastAsia="Times New Roman" w:hAnsi="Arial" w:cs="Arial"/>
          <w:sz w:val="24"/>
          <w:szCs w:val="24"/>
        </w:rPr>
        <w:t>all</w:t>
      </w:r>
      <w:r w:rsidR="00AB7519" w:rsidRPr="00AB7519">
        <w:rPr>
          <w:rFonts w:ascii="Arial" w:eastAsia="Times New Roman" w:hAnsi="Arial" w:cs="Arial"/>
          <w:sz w:val="24"/>
          <w:szCs w:val="24"/>
        </w:rPr>
        <w:t xml:space="preserve"> its best efforts. The lodge lost 150,000 pounds in profits, and its running costs went up to a total of 950,000 pounds. The average room rate (ARR) dropped to £240, which shows that the market's desire for lodging changed a little, even though the occupancy rate went down to 60%.</w:t>
      </w:r>
    </w:p>
    <w:p w14:paraId="00000046" w14:textId="399C5C0F" w:rsidR="00255CE7" w:rsidRPr="00AB7519" w:rsidRDefault="00AB7519" w:rsidP="00AB7519">
      <w:pPr>
        <w:spacing w:line="276" w:lineRule="auto"/>
        <w:jc w:val="both"/>
        <w:rPr>
          <w:rFonts w:ascii="Arial" w:eastAsia="Times New Roman" w:hAnsi="Arial" w:cs="Arial"/>
          <w:sz w:val="24"/>
          <w:szCs w:val="24"/>
        </w:rPr>
      </w:pPr>
      <w:r w:rsidRPr="00AB7519">
        <w:rPr>
          <w:rFonts w:ascii="Arial" w:eastAsia="Times New Roman" w:hAnsi="Arial" w:cs="Arial"/>
          <w:sz w:val="24"/>
          <w:szCs w:val="24"/>
        </w:rPr>
        <w:t xml:space="preserve">In 2023, the water near Seacrest Lodge, which used to be calm, was rough and full of danger and doubt. Due to more competition and less attention from customers, sales at the lodge dropped even more, to £950,000. As a result of rising running costs to 1,100,000 pounds, the company lost money and its net income dropped to -150,000 pounds. The average daily rate (ARR) kept going down and hit £210 as the rental rate dropped to 50% </w:t>
      </w:r>
      <w:r w:rsidRPr="00AB7519">
        <w:rPr>
          <w:rFonts w:ascii="Arial" w:eastAsia="Times New Roman" w:hAnsi="Arial" w:cs="Arial"/>
          <w:sz w:val="24"/>
          <w:szCs w:val="24"/>
        </w:rPr>
        <w:lastRenderedPageBreak/>
        <w:t xml:space="preserve">in a market that was becoming more competitive. This makes it clear that the hotel is having </w:t>
      </w:r>
      <w:r w:rsidR="00984D13" w:rsidRPr="00AB7519">
        <w:rPr>
          <w:rFonts w:ascii="Arial" w:eastAsia="Times New Roman" w:hAnsi="Arial" w:cs="Arial"/>
          <w:sz w:val="24"/>
          <w:szCs w:val="24"/>
        </w:rPr>
        <w:t>a tough time</w:t>
      </w:r>
      <w:r w:rsidRPr="00AB7519">
        <w:rPr>
          <w:rFonts w:ascii="Arial" w:eastAsia="Times New Roman" w:hAnsi="Arial" w:cs="Arial"/>
          <w:sz w:val="24"/>
          <w:szCs w:val="24"/>
        </w:rPr>
        <w:t xml:space="preserve"> getting people in this setting.</w:t>
      </w:r>
    </w:p>
    <w:p w14:paraId="00000047" w14:textId="7D9B324F" w:rsidR="00255CE7" w:rsidRPr="00AB7519" w:rsidRDefault="00AB7519" w:rsidP="00AB7519">
      <w:pPr>
        <w:spacing w:line="276" w:lineRule="auto"/>
        <w:jc w:val="both"/>
        <w:rPr>
          <w:rFonts w:ascii="Arial" w:eastAsia="Times New Roman" w:hAnsi="Arial" w:cs="Arial"/>
          <w:sz w:val="24"/>
          <w:szCs w:val="24"/>
        </w:rPr>
      </w:pPr>
      <w:r w:rsidRPr="00AB7519">
        <w:rPr>
          <w:rFonts w:ascii="Arial" w:eastAsia="Times New Roman" w:hAnsi="Arial" w:cs="Arial"/>
          <w:sz w:val="24"/>
          <w:szCs w:val="24"/>
        </w:rPr>
        <w:t xml:space="preserve">The Seacrest Lodge was right in the middle of this financial storm. It had to navigate dangerous seas as it fought running out of money and a balance sheet that was becoming </w:t>
      </w:r>
      <w:r w:rsidR="00984D13" w:rsidRPr="00AB7519">
        <w:rPr>
          <w:rFonts w:ascii="Arial" w:eastAsia="Times New Roman" w:hAnsi="Arial" w:cs="Arial"/>
          <w:sz w:val="24"/>
          <w:szCs w:val="24"/>
        </w:rPr>
        <w:t>increasingly</w:t>
      </w:r>
      <w:r w:rsidRPr="00AB7519">
        <w:rPr>
          <w:rFonts w:ascii="Arial" w:eastAsia="Times New Roman" w:hAnsi="Arial" w:cs="Arial"/>
          <w:sz w:val="24"/>
          <w:szCs w:val="24"/>
        </w:rPr>
        <w:t xml:space="preserve"> unstable. The lodge's terrible financial state was shown when cash and substitutes dropped from £100,000 in 2021 to a poor £20,000 in 2023. The </w:t>
      </w:r>
      <w:r w:rsidR="000D480C" w:rsidRPr="00AB7519">
        <w:rPr>
          <w:rFonts w:ascii="Arial" w:eastAsia="Times New Roman" w:hAnsi="Arial" w:cs="Arial"/>
          <w:sz w:val="24"/>
          <w:szCs w:val="24"/>
        </w:rPr>
        <w:t>worst</w:t>
      </w:r>
      <w:r w:rsidRPr="00AB7519">
        <w:rPr>
          <w:rFonts w:ascii="Arial" w:eastAsia="Times New Roman" w:hAnsi="Arial" w:cs="Arial"/>
          <w:sz w:val="24"/>
          <w:szCs w:val="24"/>
        </w:rPr>
        <w:t xml:space="preserve"> happened over time. Over the last three years, expenses have stayed steady, but overall assets have gone down from £2,150,000 to £1,850,000. Equity has already dropped from £620,000 to £300,000, which has made things worse.</w:t>
      </w:r>
    </w:p>
    <w:p w14:paraId="00000048" w14:textId="2D97E2A6" w:rsidR="00255CE7" w:rsidRPr="00AB7519" w:rsidRDefault="00AB7519" w:rsidP="00AB7519">
      <w:pPr>
        <w:spacing w:line="276" w:lineRule="auto"/>
        <w:jc w:val="both"/>
        <w:rPr>
          <w:rFonts w:ascii="Arial" w:eastAsia="Times New Roman" w:hAnsi="Arial" w:cs="Arial"/>
          <w:sz w:val="24"/>
          <w:szCs w:val="24"/>
        </w:rPr>
      </w:pPr>
      <w:r w:rsidRPr="00AB7519">
        <w:rPr>
          <w:rFonts w:ascii="Arial" w:eastAsia="Times New Roman" w:hAnsi="Arial" w:cs="Arial"/>
          <w:sz w:val="24"/>
          <w:szCs w:val="24"/>
        </w:rPr>
        <w:t xml:space="preserve">The Seacrest Lodge has shown great determination in the face of hardship by maintaining its financial stability over the last three years. While customer habits are always changing in the hotel business </w:t>
      </w:r>
      <w:sdt>
        <w:sdtPr>
          <w:rPr>
            <w:rFonts w:ascii="Arial" w:eastAsia="Times New Roman" w:hAnsi="Arial" w:cs="Arial"/>
            <w:sz w:val="24"/>
            <w:szCs w:val="24"/>
          </w:rPr>
          <w:id w:val="998077903"/>
          <w:citation/>
        </w:sdtPr>
        <w:sdtContent>
          <w:r w:rsidR="00244187" w:rsidRPr="00AB7519">
            <w:rPr>
              <w:rFonts w:ascii="Arial" w:eastAsia="Times New Roman" w:hAnsi="Arial" w:cs="Arial"/>
              <w:sz w:val="24"/>
              <w:szCs w:val="24"/>
            </w:rPr>
            <w:fldChar w:fldCharType="begin"/>
          </w:r>
          <w:r w:rsidR="00244187" w:rsidRPr="00AB7519">
            <w:rPr>
              <w:rFonts w:ascii="Arial" w:eastAsia="Times New Roman" w:hAnsi="Arial" w:cs="Arial"/>
              <w:sz w:val="24"/>
              <w:szCs w:val="24"/>
            </w:rPr>
            <w:instrText xml:space="preserve"> CITATION Rob21 \l 1033 </w:instrText>
          </w:r>
          <w:r w:rsidR="00244187" w:rsidRPr="00AB7519">
            <w:rPr>
              <w:rFonts w:ascii="Arial" w:eastAsia="Times New Roman" w:hAnsi="Arial" w:cs="Arial"/>
              <w:sz w:val="24"/>
              <w:szCs w:val="24"/>
            </w:rPr>
            <w:fldChar w:fldCharType="separate"/>
          </w:r>
          <w:r w:rsidR="00244187" w:rsidRPr="00AB7519">
            <w:rPr>
              <w:rFonts w:ascii="Arial" w:eastAsia="Times New Roman" w:hAnsi="Arial" w:cs="Arial"/>
              <w:noProof/>
              <w:sz w:val="24"/>
              <w:szCs w:val="24"/>
            </w:rPr>
            <w:t>(Robin, 2021)</w:t>
          </w:r>
          <w:r w:rsidR="00244187" w:rsidRPr="00AB7519">
            <w:rPr>
              <w:rFonts w:ascii="Arial" w:eastAsia="Times New Roman" w:hAnsi="Arial" w:cs="Arial"/>
              <w:sz w:val="24"/>
              <w:szCs w:val="24"/>
            </w:rPr>
            <w:fldChar w:fldCharType="end"/>
          </w:r>
        </w:sdtContent>
      </w:sdt>
      <w:r w:rsidR="00244187" w:rsidRPr="00AB7519">
        <w:rPr>
          <w:rFonts w:ascii="Arial" w:eastAsia="Times New Roman" w:hAnsi="Arial" w:cs="Arial"/>
          <w:sz w:val="24"/>
          <w:szCs w:val="24"/>
        </w:rPr>
        <w:t>. T</w:t>
      </w:r>
      <w:r w:rsidRPr="00AB7519">
        <w:rPr>
          <w:rFonts w:ascii="Arial" w:eastAsia="Times New Roman" w:hAnsi="Arial" w:cs="Arial"/>
          <w:sz w:val="24"/>
          <w:szCs w:val="24"/>
        </w:rPr>
        <w:t xml:space="preserve">he lodge is now at a crossroads and is about to start a path of renewal and change. Because things are getting harder for the Seacrest Lodge right now, it needs to start planning right away for long-term making money and happiness. Key parts of a complete turnaround plan that should support this course of action are embracing </w:t>
      </w:r>
      <w:r w:rsidR="00984D13" w:rsidRPr="00AB7519">
        <w:rPr>
          <w:rFonts w:ascii="Arial" w:eastAsia="Times New Roman" w:hAnsi="Arial" w:cs="Arial"/>
          <w:sz w:val="24"/>
          <w:szCs w:val="24"/>
        </w:rPr>
        <w:t>innovative ideas</w:t>
      </w:r>
      <w:r w:rsidRPr="00AB7519">
        <w:rPr>
          <w:rFonts w:ascii="Arial" w:eastAsia="Times New Roman" w:hAnsi="Arial" w:cs="Arial"/>
          <w:sz w:val="24"/>
          <w:szCs w:val="24"/>
        </w:rPr>
        <w:t>, improving guest experiences, and rethinking its place in the competitive coastal hospitality market.</w:t>
      </w:r>
    </w:p>
    <w:p w14:paraId="00000049" w14:textId="77777777" w:rsidR="00255CE7" w:rsidRPr="00AB7519" w:rsidRDefault="00AB7519" w:rsidP="00AB7519">
      <w:pPr>
        <w:pStyle w:val="Heading1"/>
        <w:spacing w:line="276" w:lineRule="auto"/>
        <w:jc w:val="both"/>
        <w:rPr>
          <w:rFonts w:ascii="Arial" w:hAnsi="Arial" w:cs="Arial"/>
        </w:rPr>
      </w:pPr>
      <w:bookmarkStart w:id="3" w:name="_Toc160092625"/>
      <w:r w:rsidRPr="00AB7519">
        <w:rPr>
          <w:rFonts w:ascii="Arial" w:hAnsi="Arial" w:cs="Arial"/>
        </w:rPr>
        <w:t>REASONS BEHIND THE DECLINE IN PROFITABILITY</w:t>
      </w:r>
      <w:bookmarkEnd w:id="3"/>
    </w:p>
    <w:p w14:paraId="0000004A" w14:textId="691724C4" w:rsidR="00255CE7" w:rsidRPr="00AB7519" w:rsidRDefault="00AB7519" w:rsidP="00AB7519">
      <w:pPr>
        <w:spacing w:line="276" w:lineRule="auto"/>
        <w:jc w:val="both"/>
        <w:rPr>
          <w:rFonts w:ascii="Arial" w:eastAsia="Times New Roman" w:hAnsi="Arial" w:cs="Arial"/>
          <w:sz w:val="24"/>
          <w:szCs w:val="24"/>
        </w:rPr>
      </w:pPr>
      <w:r w:rsidRPr="00AB7519">
        <w:rPr>
          <w:rFonts w:ascii="Arial" w:eastAsia="Times New Roman" w:hAnsi="Arial" w:cs="Arial"/>
          <w:sz w:val="24"/>
          <w:szCs w:val="24"/>
        </w:rPr>
        <w:t xml:space="preserve">Over the past three years, the Seacrest Lodge has been losing money, which can be due to a combination of reasons. Dealing with these core problems will need a plan that includes many </w:t>
      </w:r>
      <w:r w:rsidR="00641619" w:rsidRPr="00AB7519">
        <w:rPr>
          <w:rFonts w:ascii="Arial" w:eastAsia="Times New Roman" w:hAnsi="Arial" w:cs="Arial"/>
          <w:sz w:val="24"/>
          <w:szCs w:val="24"/>
        </w:rPr>
        <w:t>distinct parts</w:t>
      </w:r>
      <w:r w:rsidRPr="00AB7519">
        <w:rPr>
          <w:rFonts w:ascii="Arial" w:eastAsia="Times New Roman" w:hAnsi="Arial" w:cs="Arial"/>
          <w:sz w:val="24"/>
          <w:szCs w:val="24"/>
        </w:rPr>
        <w:t xml:space="preserve">. A fresh focus on putting the customer first, smart investments, and improvements to operations should all be part of a proper plan (Singjai, Winata and Kummer, 2019). The Seacrest Lodge could find a way to long-term success, lasting growth, and wealth by figuring out and fixing its main problems. This is because the world of beach hospitality is always changing. It is important to have a full understanding of the above </w:t>
      </w:r>
      <w:r w:rsidR="00641619" w:rsidRPr="00AB7519">
        <w:rPr>
          <w:rFonts w:ascii="Arial" w:eastAsia="Times New Roman" w:hAnsi="Arial" w:cs="Arial"/>
          <w:sz w:val="24"/>
          <w:szCs w:val="24"/>
        </w:rPr>
        <w:t>crucial factors</w:t>
      </w:r>
      <w:r w:rsidRPr="00AB7519">
        <w:rPr>
          <w:rFonts w:ascii="Arial" w:eastAsia="Times New Roman" w:hAnsi="Arial" w:cs="Arial"/>
          <w:sz w:val="24"/>
          <w:szCs w:val="24"/>
        </w:rPr>
        <w:t xml:space="preserve"> </w:t>
      </w:r>
      <w:r w:rsidR="0087374F" w:rsidRPr="00AB7519">
        <w:rPr>
          <w:rFonts w:ascii="Arial" w:eastAsia="Times New Roman" w:hAnsi="Arial" w:cs="Arial"/>
          <w:sz w:val="24"/>
          <w:szCs w:val="24"/>
        </w:rPr>
        <w:t>to</w:t>
      </w:r>
      <w:r w:rsidRPr="00AB7519">
        <w:rPr>
          <w:rFonts w:ascii="Arial" w:eastAsia="Times New Roman" w:hAnsi="Arial" w:cs="Arial"/>
          <w:sz w:val="24"/>
          <w:szCs w:val="24"/>
        </w:rPr>
        <w:t xml:space="preserve"> </w:t>
      </w:r>
      <w:r w:rsidR="00296909" w:rsidRPr="00AB7519">
        <w:rPr>
          <w:rFonts w:ascii="Arial" w:eastAsia="Times New Roman" w:hAnsi="Arial" w:cs="Arial"/>
          <w:sz w:val="24"/>
          <w:szCs w:val="24"/>
        </w:rPr>
        <w:t>produce</w:t>
      </w:r>
      <w:r w:rsidRPr="00AB7519">
        <w:rPr>
          <w:rFonts w:ascii="Arial" w:eastAsia="Times New Roman" w:hAnsi="Arial" w:cs="Arial"/>
          <w:sz w:val="24"/>
          <w:szCs w:val="24"/>
        </w:rPr>
        <w:t xml:space="preserve"> a complete plan for fixing the lodge's money problems.</w:t>
      </w:r>
    </w:p>
    <w:p w14:paraId="0000004B" w14:textId="20E41812" w:rsidR="00255CE7" w:rsidRPr="00AB7519" w:rsidRDefault="00AB7519" w:rsidP="00AB7519">
      <w:pPr>
        <w:numPr>
          <w:ilvl w:val="0"/>
          <w:numId w:val="1"/>
        </w:numPr>
        <w:pBdr>
          <w:top w:val="nil"/>
          <w:left w:val="nil"/>
          <w:bottom w:val="nil"/>
          <w:right w:val="nil"/>
          <w:between w:val="nil"/>
        </w:pBdr>
        <w:spacing w:after="0" w:line="276" w:lineRule="auto"/>
        <w:jc w:val="both"/>
        <w:rPr>
          <w:rFonts w:ascii="Arial" w:eastAsia="Times New Roman" w:hAnsi="Arial" w:cs="Arial"/>
          <w:color w:val="000000"/>
          <w:sz w:val="24"/>
          <w:szCs w:val="24"/>
        </w:rPr>
      </w:pPr>
      <w:r w:rsidRPr="00AB7519">
        <w:rPr>
          <w:rFonts w:ascii="Arial" w:eastAsia="Times New Roman" w:hAnsi="Arial" w:cs="Arial"/>
          <w:color w:val="000000"/>
          <w:sz w:val="24"/>
          <w:szCs w:val="24"/>
        </w:rPr>
        <w:t xml:space="preserve">Levels of competition raised: There is more competition than ever before, which is a big </w:t>
      </w:r>
      <w:r w:rsidR="002E7E15" w:rsidRPr="00AB7519">
        <w:rPr>
          <w:rFonts w:ascii="Arial" w:eastAsia="Times New Roman" w:hAnsi="Arial" w:cs="Arial"/>
          <w:color w:val="000000"/>
          <w:sz w:val="24"/>
          <w:szCs w:val="24"/>
        </w:rPr>
        <w:t>reason</w:t>
      </w:r>
      <w:r w:rsidRPr="00AB7519">
        <w:rPr>
          <w:rFonts w:ascii="Arial" w:eastAsia="Times New Roman" w:hAnsi="Arial" w:cs="Arial"/>
          <w:color w:val="000000"/>
          <w:sz w:val="24"/>
          <w:szCs w:val="24"/>
        </w:rPr>
        <w:t xml:space="preserve"> wages are going down in the coastal hotel business. Recently, more modern motels have opened in the area, making the competition for tourists stronger </w:t>
      </w:r>
      <w:sdt>
        <w:sdtPr>
          <w:rPr>
            <w:rFonts w:ascii="Arial" w:eastAsia="Times New Roman" w:hAnsi="Arial" w:cs="Arial"/>
            <w:color w:val="000000"/>
            <w:sz w:val="24"/>
            <w:szCs w:val="24"/>
          </w:rPr>
          <w:id w:val="1000552540"/>
          <w:citation/>
        </w:sdtPr>
        <w:sdtContent>
          <w:r w:rsidR="00244187" w:rsidRPr="00AB7519">
            <w:rPr>
              <w:rFonts w:ascii="Arial" w:eastAsia="Times New Roman" w:hAnsi="Arial" w:cs="Arial"/>
              <w:color w:val="000000"/>
              <w:sz w:val="24"/>
              <w:szCs w:val="24"/>
            </w:rPr>
            <w:fldChar w:fldCharType="begin"/>
          </w:r>
          <w:r w:rsidR="00244187" w:rsidRPr="00AB7519">
            <w:rPr>
              <w:rFonts w:ascii="Arial" w:eastAsia="Times New Roman" w:hAnsi="Arial" w:cs="Arial"/>
              <w:color w:val="000000"/>
              <w:sz w:val="24"/>
              <w:szCs w:val="24"/>
            </w:rPr>
            <w:instrText xml:space="preserve"> CITATION Fin22 \l 1033 </w:instrText>
          </w:r>
          <w:r w:rsidR="00244187" w:rsidRPr="00AB7519">
            <w:rPr>
              <w:rFonts w:ascii="Arial" w:eastAsia="Times New Roman" w:hAnsi="Arial" w:cs="Arial"/>
              <w:color w:val="000000"/>
              <w:sz w:val="24"/>
              <w:szCs w:val="24"/>
            </w:rPr>
            <w:fldChar w:fldCharType="separate"/>
          </w:r>
          <w:r w:rsidR="00244187" w:rsidRPr="00AB7519">
            <w:rPr>
              <w:rFonts w:ascii="Arial" w:eastAsia="Times New Roman" w:hAnsi="Arial" w:cs="Arial"/>
              <w:noProof/>
              <w:color w:val="000000"/>
              <w:sz w:val="24"/>
              <w:szCs w:val="24"/>
            </w:rPr>
            <w:t>(Finkler, 2022)</w:t>
          </w:r>
          <w:r w:rsidR="00244187" w:rsidRPr="00AB7519">
            <w:rPr>
              <w:rFonts w:ascii="Arial" w:eastAsia="Times New Roman" w:hAnsi="Arial" w:cs="Arial"/>
              <w:color w:val="000000"/>
              <w:sz w:val="24"/>
              <w:szCs w:val="24"/>
            </w:rPr>
            <w:fldChar w:fldCharType="end"/>
          </w:r>
        </w:sdtContent>
      </w:sdt>
      <w:r w:rsidR="00244187" w:rsidRPr="00AB7519">
        <w:rPr>
          <w:rFonts w:ascii="Arial" w:eastAsia="Times New Roman" w:hAnsi="Arial" w:cs="Arial"/>
          <w:color w:val="000000"/>
          <w:sz w:val="24"/>
          <w:szCs w:val="24"/>
        </w:rPr>
        <w:t>.</w:t>
      </w:r>
      <w:r w:rsidRPr="00AB7519">
        <w:rPr>
          <w:rFonts w:ascii="Arial" w:eastAsia="Times New Roman" w:hAnsi="Arial" w:cs="Arial"/>
          <w:color w:val="000000"/>
          <w:sz w:val="24"/>
          <w:szCs w:val="24"/>
        </w:rPr>
        <w:t xml:space="preserve"> As a direct result of this, market share has become more spread out. </w:t>
      </w:r>
      <w:r w:rsidR="00E01E4F" w:rsidRPr="00AB7519">
        <w:rPr>
          <w:rFonts w:ascii="Arial" w:eastAsia="Times New Roman" w:hAnsi="Arial" w:cs="Arial"/>
          <w:color w:val="000000"/>
          <w:sz w:val="24"/>
          <w:szCs w:val="24"/>
        </w:rPr>
        <w:t>These</w:t>
      </w:r>
      <w:r w:rsidRPr="00AB7519">
        <w:rPr>
          <w:rFonts w:ascii="Arial" w:eastAsia="Times New Roman" w:hAnsi="Arial" w:cs="Arial"/>
          <w:color w:val="000000"/>
          <w:sz w:val="24"/>
          <w:szCs w:val="24"/>
        </w:rPr>
        <w:t xml:space="preserve"> rivals will offer new services, activities, and active marketing, all of which will make it much harder for the Seacrest Lodge to get new customers and keep the ones they already have. If there are companies that directly compete with the lodge, it might be harder for the lodge to keep its market share and price power. This would make it harder for the lodge to keep its total income and profits.</w:t>
      </w:r>
    </w:p>
    <w:p w14:paraId="0000004C" w14:textId="34DD5FE0" w:rsidR="00255CE7" w:rsidRPr="00AB7519" w:rsidRDefault="00AB7519" w:rsidP="00AB7519">
      <w:pPr>
        <w:numPr>
          <w:ilvl w:val="0"/>
          <w:numId w:val="1"/>
        </w:numPr>
        <w:pBdr>
          <w:top w:val="nil"/>
          <w:left w:val="nil"/>
          <w:bottom w:val="nil"/>
          <w:right w:val="nil"/>
          <w:between w:val="nil"/>
        </w:pBdr>
        <w:spacing w:after="0" w:line="276" w:lineRule="auto"/>
        <w:jc w:val="both"/>
        <w:rPr>
          <w:rFonts w:ascii="Arial" w:eastAsia="Times New Roman" w:hAnsi="Arial" w:cs="Arial"/>
          <w:color w:val="000000"/>
          <w:sz w:val="24"/>
          <w:szCs w:val="24"/>
        </w:rPr>
      </w:pPr>
      <w:r w:rsidRPr="00AB7519">
        <w:rPr>
          <w:rFonts w:ascii="Arial" w:eastAsia="Times New Roman" w:hAnsi="Arial" w:cs="Arial"/>
          <w:color w:val="000000"/>
          <w:sz w:val="24"/>
          <w:szCs w:val="24"/>
        </w:rPr>
        <w:t xml:space="preserve">Shifting Consumer Preferences: Profitability is going down in the hotel business right now, which could be because customers' tastes are changing </w:t>
      </w:r>
      <w:sdt>
        <w:sdtPr>
          <w:rPr>
            <w:rFonts w:ascii="Arial" w:eastAsia="Times New Roman" w:hAnsi="Arial" w:cs="Arial"/>
            <w:color w:val="000000"/>
            <w:sz w:val="24"/>
            <w:szCs w:val="24"/>
          </w:rPr>
          <w:id w:val="-642122376"/>
          <w:citation/>
        </w:sdtPr>
        <w:sdtContent>
          <w:r w:rsidR="00244187" w:rsidRPr="00AB7519">
            <w:rPr>
              <w:rFonts w:ascii="Arial" w:eastAsia="Times New Roman" w:hAnsi="Arial" w:cs="Arial"/>
              <w:color w:val="000000"/>
              <w:sz w:val="24"/>
              <w:szCs w:val="24"/>
            </w:rPr>
            <w:fldChar w:fldCharType="begin"/>
          </w:r>
          <w:r w:rsidR="00244187" w:rsidRPr="00AB7519">
            <w:rPr>
              <w:rFonts w:ascii="Arial" w:eastAsia="Times New Roman" w:hAnsi="Arial" w:cs="Arial"/>
              <w:color w:val="000000"/>
              <w:sz w:val="24"/>
              <w:szCs w:val="24"/>
            </w:rPr>
            <w:instrText xml:space="preserve"> CITATION Sin19 \l 1033 </w:instrText>
          </w:r>
          <w:r w:rsidR="00244187" w:rsidRPr="00AB7519">
            <w:rPr>
              <w:rFonts w:ascii="Arial" w:eastAsia="Times New Roman" w:hAnsi="Arial" w:cs="Arial"/>
              <w:color w:val="000000"/>
              <w:sz w:val="24"/>
              <w:szCs w:val="24"/>
            </w:rPr>
            <w:fldChar w:fldCharType="separate"/>
          </w:r>
          <w:r w:rsidR="00244187" w:rsidRPr="00AB7519">
            <w:rPr>
              <w:rFonts w:ascii="Arial" w:eastAsia="Times New Roman" w:hAnsi="Arial" w:cs="Arial"/>
              <w:noProof/>
              <w:color w:val="000000"/>
              <w:sz w:val="24"/>
              <w:szCs w:val="24"/>
            </w:rPr>
            <w:t>(Singjai, 2019)</w:t>
          </w:r>
          <w:r w:rsidR="00244187" w:rsidRPr="00AB7519">
            <w:rPr>
              <w:rFonts w:ascii="Arial" w:eastAsia="Times New Roman" w:hAnsi="Arial" w:cs="Arial"/>
              <w:color w:val="000000"/>
              <w:sz w:val="24"/>
              <w:szCs w:val="24"/>
            </w:rPr>
            <w:fldChar w:fldCharType="end"/>
          </w:r>
        </w:sdtContent>
      </w:sdt>
      <w:r w:rsidR="00244187" w:rsidRPr="00AB7519">
        <w:rPr>
          <w:rFonts w:ascii="Arial" w:eastAsia="Times New Roman" w:hAnsi="Arial" w:cs="Arial"/>
          <w:color w:val="000000"/>
          <w:sz w:val="24"/>
          <w:szCs w:val="24"/>
        </w:rPr>
        <w:t xml:space="preserve">. </w:t>
      </w:r>
      <w:r w:rsidRPr="00AB7519">
        <w:rPr>
          <w:rFonts w:ascii="Arial" w:eastAsia="Times New Roman" w:hAnsi="Arial" w:cs="Arial"/>
          <w:color w:val="000000"/>
          <w:sz w:val="24"/>
          <w:szCs w:val="24"/>
        </w:rPr>
        <w:t xml:space="preserve">In the </w:t>
      </w:r>
      <w:r w:rsidRPr="00AB7519">
        <w:rPr>
          <w:rFonts w:ascii="Arial" w:eastAsia="Times New Roman" w:hAnsi="Arial" w:cs="Arial"/>
          <w:color w:val="000000"/>
          <w:sz w:val="24"/>
          <w:szCs w:val="24"/>
        </w:rPr>
        <w:lastRenderedPageBreak/>
        <w:t xml:space="preserve">past few years, there has been a clear change in what kinds of travel people want to do. People now want to do more immersive travel, healthy travel, and real travel. Today's tourists look for experiences that are not only different from standard hotels but also </w:t>
      </w:r>
      <w:r w:rsidR="00641619" w:rsidRPr="00AB7519">
        <w:rPr>
          <w:rFonts w:ascii="Arial" w:eastAsia="Times New Roman" w:hAnsi="Arial" w:cs="Arial"/>
          <w:color w:val="000000"/>
          <w:sz w:val="24"/>
          <w:szCs w:val="24"/>
        </w:rPr>
        <w:t>interesting</w:t>
      </w:r>
      <w:r w:rsidRPr="00AB7519">
        <w:rPr>
          <w:rFonts w:ascii="Arial" w:eastAsia="Times New Roman" w:hAnsi="Arial" w:cs="Arial"/>
          <w:color w:val="000000"/>
          <w:sz w:val="24"/>
          <w:szCs w:val="24"/>
        </w:rPr>
        <w:t xml:space="preserve">. They want services that are tailored to their needs, acts that are good for the earth, and real culture exchanges. </w:t>
      </w:r>
      <w:r w:rsidR="002E7E15" w:rsidRPr="00AB7519">
        <w:rPr>
          <w:rFonts w:ascii="Arial" w:eastAsia="Times New Roman" w:hAnsi="Arial" w:cs="Arial"/>
          <w:color w:val="000000"/>
          <w:sz w:val="24"/>
          <w:szCs w:val="24"/>
        </w:rPr>
        <w:t>It is</w:t>
      </w:r>
      <w:r w:rsidRPr="00AB7519">
        <w:rPr>
          <w:rFonts w:ascii="Arial" w:eastAsia="Times New Roman" w:hAnsi="Arial" w:cs="Arial"/>
          <w:color w:val="000000"/>
          <w:sz w:val="24"/>
          <w:szCs w:val="24"/>
        </w:rPr>
        <w:t xml:space="preserve"> possible that the Seacrest Lodge </w:t>
      </w:r>
      <w:r w:rsidR="003C0A68" w:rsidRPr="00AB7519">
        <w:rPr>
          <w:rFonts w:ascii="Arial" w:eastAsia="Times New Roman" w:hAnsi="Arial" w:cs="Arial"/>
          <w:color w:val="000000"/>
          <w:sz w:val="24"/>
          <w:szCs w:val="24"/>
        </w:rPr>
        <w:t>will not</w:t>
      </w:r>
      <w:r w:rsidRPr="00AB7519">
        <w:rPr>
          <w:rFonts w:ascii="Arial" w:eastAsia="Times New Roman" w:hAnsi="Arial" w:cs="Arial"/>
          <w:color w:val="000000"/>
          <w:sz w:val="24"/>
          <w:szCs w:val="24"/>
        </w:rPr>
        <w:t xml:space="preserve"> be able to meet these constantly changing demands because its facilities are old, and its level of service is getting worse. As a result, this will eventually lead to less earnings and less desire.</w:t>
      </w:r>
    </w:p>
    <w:p w14:paraId="0000004D" w14:textId="46C81D09" w:rsidR="00255CE7" w:rsidRPr="00AB7519" w:rsidRDefault="00AB7519" w:rsidP="00AB7519">
      <w:pPr>
        <w:numPr>
          <w:ilvl w:val="0"/>
          <w:numId w:val="1"/>
        </w:numPr>
        <w:pBdr>
          <w:top w:val="nil"/>
          <w:left w:val="nil"/>
          <w:bottom w:val="nil"/>
          <w:right w:val="nil"/>
          <w:between w:val="nil"/>
        </w:pBdr>
        <w:spacing w:after="0" w:line="276" w:lineRule="auto"/>
        <w:jc w:val="both"/>
        <w:rPr>
          <w:rFonts w:ascii="Arial" w:eastAsia="Times New Roman" w:hAnsi="Arial" w:cs="Arial"/>
          <w:color w:val="000000"/>
          <w:sz w:val="24"/>
          <w:szCs w:val="24"/>
        </w:rPr>
      </w:pPr>
      <w:r w:rsidRPr="00AB7519">
        <w:rPr>
          <w:rFonts w:ascii="Arial" w:eastAsia="Times New Roman" w:hAnsi="Arial" w:cs="Arial"/>
          <w:color w:val="000000"/>
          <w:sz w:val="24"/>
          <w:szCs w:val="24"/>
        </w:rPr>
        <w:t xml:space="preserve">Declining Service Quality and Outdated Amenities:  </w:t>
      </w:r>
      <w:r w:rsidR="002E7E15" w:rsidRPr="00AB7519">
        <w:rPr>
          <w:rFonts w:ascii="Arial" w:eastAsia="Times New Roman" w:hAnsi="Arial" w:cs="Arial"/>
          <w:color w:val="000000"/>
          <w:sz w:val="24"/>
          <w:szCs w:val="24"/>
        </w:rPr>
        <w:t>It is</w:t>
      </w:r>
      <w:r w:rsidRPr="00AB7519">
        <w:rPr>
          <w:rFonts w:ascii="Arial" w:eastAsia="Times New Roman" w:hAnsi="Arial" w:cs="Arial"/>
          <w:color w:val="000000"/>
          <w:sz w:val="24"/>
          <w:szCs w:val="24"/>
        </w:rPr>
        <w:t xml:space="preserve"> possible that customer reviews that say the Seacrest Lodge's service is getting worse and its features are becoming outdated are partly, if not entirely, to blame for its falling profits. Offering average service and boring facilities can cause bad word-of-mouth, lessened customer trust, and eventually a drop in customer retention in a time when providing a great customer experience is very important </w:t>
      </w:r>
      <w:sdt>
        <w:sdtPr>
          <w:rPr>
            <w:rFonts w:ascii="Arial" w:eastAsia="Times New Roman" w:hAnsi="Arial" w:cs="Arial"/>
            <w:color w:val="000000"/>
            <w:sz w:val="24"/>
            <w:szCs w:val="24"/>
          </w:rPr>
          <w:id w:val="-663157785"/>
          <w:citation/>
        </w:sdtPr>
        <w:sdtContent>
          <w:r w:rsidR="00244187" w:rsidRPr="00AB7519">
            <w:rPr>
              <w:rFonts w:ascii="Arial" w:eastAsia="Times New Roman" w:hAnsi="Arial" w:cs="Arial"/>
              <w:color w:val="000000"/>
              <w:sz w:val="24"/>
              <w:szCs w:val="24"/>
            </w:rPr>
            <w:fldChar w:fldCharType="begin"/>
          </w:r>
          <w:r w:rsidR="00244187" w:rsidRPr="00AB7519">
            <w:rPr>
              <w:rFonts w:ascii="Arial" w:eastAsia="Times New Roman" w:hAnsi="Arial" w:cs="Arial"/>
              <w:color w:val="000000"/>
              <w:sz w:val="24"/>
              <w:szCs w:val="24"/>
            </w:rPr>
            <w:instrText xml:space="preserve"> CITATION Sin19 \l 1033 </w:instrText>
          </w:r>
          <w:r w:rsidR="00244187" w:rsidRPr="00AB7519">
            <w:rPr>
              <w:rFonts w:ascii="Arial" w:eastAsia="Times New Roman" w:hAnsi="Arial" w:cs="Arial"/>
              <w:color w:val="000000"/>
              <w:sz w:val="24"/>
              <w:szCs w:val="24"/>
            </w:rPr>
            <w:fldChar w:fldCharType="separate"/>
          </w:r>
          <w:r w:rsidR="00244187" w:rsidRPr="00AB7519">
            <w:rPr>
              <w:rFonts w:ascii="Arial" w:eastAsia="Times New Roman" w:hAnsi="Arial" w:cs="Arial"/>
              <w:noProof/>
              <w:color w:val="000000"/>
              <w:sz w:val="24"/>
              <w:szCs w:val="24"/>
            </w:rPr>
            <w:t>(Singjai, 2019)</w:t>
          </w:r>
          <w:r w:rsidR="00244187" w:rsidRPr="00AB7519">
            <w:rPr>
              <w:rFonts w:ascii="Arial" w:eastAsia="Times New Roman" w:hAnsi="Arial" w:cs="Arial"/>
              <w:color w:val="000000"/>
              <w:sz w:val="24"/>
              <w:szCs w:val="24"/>
            </w:rPr>
            <w:fldChar w:fldCharType="end"/>
          </w:r>
        </w:sdtContent>
      </w:sdt>
      <w:r w:rsidR="00244187" w:rsidRPr="00AB7519">
        <w:rPr>
          <w:rFonts w:ascii="Arial" w:eastAsia="Times New Roman" w:hAnsi="Arial" w:cs="Arial"/>
          <w:color w:val="000000"/>
          <w:sz w:val="24"/>
          <w:szCs w:val="24"/>
        </w:rPr>
        <w:t xml:space="preserve">. </w:t>
      </w:r>
      <w:r w:rsidRPr="00AB7519">
        <w:rPr>
          <w:rFonts w:ascii="Arial" w:eastAsia="Times New Roman" w:hAnsi="Arial" w:cs="Arial"/>
          <w:color w:val="000000"/>
          <w:sz w:val="24"/>
          <w:szCs w:val="24"/>
        </w:rPr>
        <w:t>The lodge could have lost its competitive edge by not being able to spend money on building changes, guest room makeovers, and better food options. This could have made potential guests less likely to choose the lodge as their vacation spot.</w:t>
      </w:r>
    </w:p>
    <w:p w14:paraId="0000004E" w14:textId="27CD3F0E" w:rsidR="00255CE7" w:rsidRPr="00AB7519" w:rsidRDefault="00AB7519" w:rsidP="00AB7519">
      <w:pPr>
        <w:numPr>
          <w:ilvl w:val="0"/>
          <w:numId w:val="1"/>
        </w:numPr>
        <w:pBdr>
          <w:top w:val="nil"/>
          <w:left w:val="nil"/>
          <w:bottom w:val="nil"/>
          <w:right w:val="nil"/>
          <w:between w:val="nil"/>
        </w:pBdr>
        <w:spacing w:after="0" w:line="276" w:lineRule="auto"/>
        <w:jc w:val="both"/>
        <w:rPr>
          <w:rFonts w:ascii="Arial" w:eastAsia="Times New Roman" w:hAnsi="Arial" w:cs="Arial"/>
          <w:color w:val="000000"/>
          <w:sz w:val="24"/>
          <w:szCs w:val="24"/>
        </w:rPr>
      </w:pPr>
      <w:r w:rsidRPr="00AB7519">
        <w:rPr>
          <w:rFonts w:ascii="Arial" w:eastAsia="Times New Roman" w:hAnsi="Arial" w:cs="Arial"/>
          <w:color w:val="000000"/>
          <w:sz w:val="24"/>
          <w:szCs w:val="24"/>
        </w:rPr>
        <w:t xml:space="preserve">Effects of the economic downturn and the pandemic: The overall economic situation, which includes the current virus that has spread around the world, has </w:t>
      </w:r>
      <w:r w:rsidR="002E7E15" w:rsidRPr="00AB7519">
        <w:rPr>
          <w:rFonts w:ascii="Arial" w:eastAsia="Times New Roman" w:hAnsi="Arial" w:cs="Arial"/>
          <w:color w:val="000000"/>
          <w:sz w:val="24"/>
          <w:szCs w:val="24"/>
        </w:rPr>
        <w:t>affected</w:t>
      </w:r>
      <w:r w:rsidRPr="00AB7519">
        <w:rPr>
          <w:rFonts w:ascii="Arial" w:eastAsia="Times New Roman" w:hAnsi="Arial" w:cs="Arial"/>
          <w:color w:val="000000"/>
          <w:sz w:val="24"/>
          <w:szCs w:val="24"/>
        </w:rPr>
        <w:t xml:space="preserve"> the Seacrest Lodge's decreasing profits. A recession can led to fewer vacation activities, more travel limits, and less spending by consumers (Madanoglu and Ozdemir, 2019). All these things have a direct effect on the lodge's income lines. Significant changes have been made to the hotel industry because of the COVID-19 pandemic, as shown by the </w:t>
      </w:r>
      <w:r w:rsidR="00641619" w:rsidRPr="00AB7519">
        <w:rPr>
          <w:rFonts w:ascii="Arial" w:eastAsia="Times New Roman" w:hAnsi="Arial" w:cs="Arial"/>
          <w:color w:val="000000"/>
          <w:sz w:val="24"/>
          <w:szCs w:val="24"/>
        </w:rPr>
        <w:t>substantial number</w:t>
      </w:r>
      <w:r w:rsidRPr="00AB7519">
        <w:rPr>
          <w:rFonts w:ascii="Arial" w:eastAsia="Times New Roman" w:hAnsi="Arial" w:cs="Arial"/>
          <w:color w:val="000000"/>
          <w:sz w:val="24"/>
          <w:szCs w:val="24"/>
        </w:rPr>
        <w:t xml:space="preserve"> of cancelled bookings, lower usage rates, and stricter health and safety rules (Lai and Wong, 2020). There is a chance that a lot fewer bookings and events will be cancelled at the Seacrest Lodge. This would have made the business's financial problems worse and added to its negative net income in 2023.</w:t>
      </w:r>
    </w:p>
    <w:p w14:paraId="0000004F" w14:textId="4C5A6816" w:rsidR="00255CE7" w:rsidRDefault="00AB7519" w:rsidP="00AB7519">
      <w:pPr>
        <w:numPr>
          <w:ilvl w:val="0"/>
          <w:numId w:val="1"/>
        </w:numPr>
        <w:pBdr>
          <w:top w:val="nil"/>
          <w:left w:val="nil"/>
          <w:bottom w:val="nil"/>
          <w:right w:val="nil"/>
          <w:between w:val="nil"/>
        </w:pBdr>
        <w:spacing w:line="276" w:lineRule="auto"/>
        <w:jc w:val="both"/>
        <w:rPr>
          <w:rFonts w:ascii="Arial" w:eastAsia="Times New Roman" w:hAnsi="Arial" w:cs="Arial"/>
          <w:color w:val="000000"/>
          <w:sz w:val="24"/>
          <w:szCs w:val="24"/>
        </w:rPr>
      </w:pPr>
      <w:r w:rsidRPr="00AB7519">
        <w:rPr>
          <w:rFonts w:ascii="Arial" w:eastAsia="Times New Roman" w:hAnsi="Arial" w:cs="Arial"/>
          <w:color w:val="000000"/>
          <w:sz w:val="24"/>
          <w:szCs w:val="24"/>
        </w:rPr>
        <w:t xml:space="preserve">Difficulties in adaptability and innovation: Along with the falling profits, one big reason is that the Seacrest Lodge </w:t>
      </w:r>
      <w:r w:rsidR="002E7E15" w:rsidRPr="00AB7519">
        <w:rPr>
          <w:rFonts w:ascii="Arial" w:eastAsia="Times New Roman" w:hAnsi="Arial" w:cs="Arial"/>
          <w:color w:val="000000"/>
          <w:sz w:val="24"/>
          <w:szCs w:val="24"/>
        </w:rPr>
        <w:t>does not</w:t>
      </w:r>
      <w:r w:rsidRPr="00AB7519">
        <w:rPr>
          <w:rFonts w:ascii="Arial" w:eastAsia="Times New Roman" w:hAnsi="Arial" w:cs="Arial"/>
          <w:color w:val="000000"/>
          <w:sz w:val="24"/>
          <w:szCs w:val="24"/>
        </w:rPr>
        <w:t xml:space="preserve"> want to change with the times by adding new services. If companies want to stay ahead of the competition in a field that is always changing, they need to be open to </w:t>
      </w:r>
      <w:r w:rsidR="00426955" w:rsidRPr="00AB7519">
        <w:rPr>
          <w:rFonts w:ascii="Arial" w:eastAsia="Times New Roman" w:hAnsi="Arial" w:cs="Arial"/>
          <w:color w:val="000000"/>
          <w:sz w:val="24"/>
          <w:szCs w:val="24"/>
        </w:rPr>
        <w:t>innovative ideas</w:t>
      </w:r>
      <w:r w:rsidRPr="00AB7519">
        <w:rPr>
          <w:rFonts w:ascii="Arial" w:eastAsia="Times New Roman" w:hAnsi="Arial" w:cs="Arial"/>
          <w:color w:val="000000"/>
          <w:sz w:val="24"/>
          <w:szCs w:val="24"/>
        </w:rPr>
        <w:t xml:space="preserve">, technologies, and trends. </w:t>
      </w:r>
      <w:r w:rsidR="002E7E15" w:rsidRPr="00AB7519">
        <w:rPr>
          <w:rFonts w:ascii="Arial" w:eastAsia="Times New Roman" w:hAnsi="Arial" w:cs="Arial"/>
          <w:color w:val="000000"/>
          <w:sz w:val="24"/>
          <w:szCs w:val="24"/>
        </w:rPr>
        <w:t>It is</w:t>
      </w:r>
      <w:r w:rsidRPr="00AB7519">
        <w:rPr>
          <w:rFonts w:ascii="Arial" w:eastAsia="Times New Roman" w:hAnsi="Arial" w:cs="Arial"/>
          <w:color w:val="000000"/>
          <w:sz w:val="24"/>
          <w:szCs w:val="24"/>
        </w:rPr>
        <w:t xml:space="preserve"> possible that the Seacrest Lodge </w:t>
      </w:r>
      <w:r w:rsidR="002E7E15" w:rsidRPr="00AB7519">
        <w:rPr>
          <w:rFonts w:ascii="Arial" w:eastAsia="Times New Roman" w:hAnsi="Arial" w:cs="Arial"/>
          <w:color w:val="000000"/>
          <w:sz w:val="24"/>
          <w:szCs w:val="24"/>
        </w:rPr>
        <w:t>could not</w:t>
      </w:r>
      <w:r w:rsidRPr="00AB7519">
        <w:rPr>
          <w:rFonts w:ascii="Arial" w:eastAsia="Times New Roman" w:hAnsi="Arial" w:cs="Arial"/>
          <w:color w:val="000000"/>
          <w:sz w:val="24"/>
          <w:szCs w:val="24"/>
        </w:rPr>
        <w:t xml:space="preserve"> stay ahead of the game and defend itself against outside threats because it </w:t>
      </w:r>
      <w:r w:rsidR="003C0A68" w:rsidRPr="00AB7519">
        <w:rPr>
          <w:rFonts w:ascii="Arial" w:eastAsia="Times New Roman" w:hAnsi="Arial" w:cs="Arial"/>
          <w:color w:val="000000"/>
          <w:sz w:val="24"/>
          <w:szCs w:val="24"/>
        </w:rPr>
        <w:t>did not</w:t>
      </w:r>
      <w:r w:rsidRPr="00AB7519">
        <w:rPr>
          <w:rFonts w:ascii="Arial" w:eastAsia="Times New Roman" w:hAnsi="Arial" w:cs="Arial"/>
          <w:color w:val="000000"/>
          <w:sz w:val="24"/>
          <w:szCs w:val="24"/>
        </w:rPr>
        <w:t xml:space="preserve"> want to work on projects that would make it more money, update its buildings, or use digital marketing.</w:t>
      </w:r>
    </w:p>
    <w:p w14:paraId="7966394D" w14:textId="77777777" w:rsidR="00AB7519" w:rsidRDefault="00AB7519" w:rsidP="00AB7519">
      <w:pPr>
        <w:pBdr>
          <w:top w:val="nil"/>
          <w:left w:val="nil"/>
          <w:bottom w:val="nil"/>
          <w:right w:val="nil"/>
          <w:between w:val="nil"/>
        </w:pBdr>
        <w:spacing w:line="276" w:lineRule="auto"/>
        <w:jc w:val="both"/>
        <w:rPr>
          <w:rFonts w:ascii="Arial" w:eastAsia="Times New Roman" w:hAnsi="Arial" w:cs="Arial"/>
          <w:color w:val="000000"/>
          <w:sz w:val="24"/>
          <w:szCs w:val="24"/>
        </w:rPr>
      </w:pPr>
    </w:p>
    <w:p w14:paraId="651F9221" w14:textId="77777777" w:rsidR="00AB7519" w:rsidRPr="00AB7519" w:rsidRDefault="00AB7519" w:rsidP="00AB7519">
      <w:pPr>
        <w:pBdr>
          <w:top w:val="nil"/>
          <w:left w:val="nil"/>
          <w:bottom w:val="nil"/>
          <w:right w:val="nil"/>
          <w:between w:val="nil"/>
        </w:pBdr>
        <w:spacing w:line="276" w:lineRule="auto"/>
        <w:jc w:val="both"/>
        <w:rPr>
          <w:rFonts w:ascii="Arial" w:eastAsia="Times New Roman" w:hAnsi="Arial" w:cs="Arial"/>
          <w:color w:val="000000"/>
          <w:sz w:val="24"/>
          <w:szCs w:val="24"/>
        </w:rPr>
      </w:pPr>
    </w:p>
    <w:p w14:paraId="00000050" w14:textId="77777777" w:rsidR="00255CE7" w:rsidRDefault="00AB7519" w:rsidP="00AB7519">
      <w:pPr>
        <w:pStyle w:val="Heading1"/>
        <w:spacing w:line="276" w:lineRule="auto"/>
        <w:jc w:val="both"/>
        <w:rPr>
          <w:rFonts w:ascii="Arial" w:hAnsi="Arial" w:cs="Arial"/>
        </w:rPr>
      </w:pPr>
      <w:bookmarkStart w:id="4" w:name="_Toc160092626"/>
      <w:r w:rsidRPr="00AB7519">
        <w:rPr>
          <w:rFonts w:ascii="Arial" w:hAnsi="Arial" w:cs="Arial"/>
        </w:rPr>
        <w:t>A COMPREHENSIVE TURNAROUND STRATEGY</w:t>
      </w:r>
      <w:bookmarkEnd w:id="4"/>
    </w:p>
    <w:p w14:paraId="6D7E696A" w14:textId="77777777" w:rsidR="00F15E0C" w:rsidRPr="00F15E0C" w:rsidRDefault="00F15E0C" w:rsidP="00F15E0C"/>
    <w:p w14:paraId="00000051" w14:textId="77777777" w:rsidR="00255CE7" w:rsidRPr="00AB7519" w:rsidRDefault="00AB7519" w:rsidP="00AB7519">
      <w:pPr>
        <w:spacing w:line="276" w:lineRule="auto"/>
        <w:jc w:val="both"/>
        <w:rPr>
          <w:rFonts w:ascii="Arial" w:eastAsia="Times New Roman" w:hAnsi="Arial" w:cs="Arial"/>
          <w:sz w:val="24"/>
          <w:szCs w:val="24"/>
        </w:rPr>
      </w:pPr>
      <w:r w:rsidRPr="00AB7519">
        <w:rPr>
          <w:rFonts w:ascii="Arial" w:eastAsia="Times New Roman" w:hAnsi="Arial" w:cs="Arial"/>
          <w:sz w:val="24"/>
          <w:szCs w:val="24"/>
        </w:rPr>
        <w:lastRenderedPageBreak/>
        <w:t>By following a full recovery plan, the Seacrest Lodge might be able to get back on its feet financially and as a top tourist destination. It is said that the strategy's goals are to make the tourist experience better, update and upgrade facilities, simplify operating processes, start smart marketing campaigns, and reorganise finances.</w:t>
      </w:r>
    </w:p>
    <w:p w14:paraId="00000052" w14:textId="74F5E001" w:rsidR="00255CE7" w:rsidRPr="00AB7519" w:rsidRDefault="00AB7519" w:rsidP="00AB7519">
      <w:pPr>
        <w:numPr>
          <w:ilvl w:val="0"/>
          <w:numId w:val="2"/>
        </w:numPr>
        <w:pBdr>
          <w:top w:val="nil"/>
          <w:left w:val="nil"/>
          <w:bottom w:val="nil"/>
          <w:right w:val="nil"/>
          <w:between w:val="nil"/>
        </w:pBdr>
        <w:spacing w:after="0" w:line="276" w:lineRule="auto"/>
        <w:jc w:val="both"/>
        <w:rPr>
          <w:rFonts w:ascii="Arial" w:eastAsia="Times New Roman" w:hAnsi="Arial" w:cs="Arial"/>
          <w:color w:val="000000"/>
          <w:sz w:val="24"/>
          <w:szCs w:val="24"/>
        </w:rPr>
      </w:pPr>
      <w:r w:rsidRPr="00AB7519">
        <w:rPr>
          <w:rFonts w:ascii="Arial" w:eastAsia="Times New Roman" w:hAnsi="Arial" w:cs="Arial"/>
          <w:color w:val="000000"/>
          <w:sz w:val="24"/>
          <w:szCs w:val="24"/>
        </w:rPr>
        <w:t xml:space="preserve">Enhancing the Guest Experience: Spending money on training courses for employees makes the service better and makes sure that every customer gets the care they need (Finkler, Calabrese and Smith, 2022). Setting up ways for customers to give feedback is a quick and </w:t>
      </w:r>
      <w:r w:rsidR="00374E93" w:rsidRPr="00AB7519">
        <w:rPr>
          <w:rFonts w:ascii="Arial" w:eastAsia="Times New Roman" w:hAnsi="Arial" w:cs="Arial"/>
          <w:color w:val="000000"/>
          <w:sz w:val="24"/>
          <w:szCs w:val="24"/>
        </w:rPr>
        <w:t>effortless way</w:t>
      </w:r>
      <w:r w:rsidRPr="00AB7519">
        <w:rPr>
          <w:rFonts w:ascii="Arial" w:eastAsia="Times New Roman" w:hAnsi="Arial" w:cs="Arial"/>
          <w:color w:val="000000"/>
          <w:sz w:val="24"/>
          <w:szCs w:val="24"/>
        </w:rPr>
        <w:t xml:space="preserve"> to find out what they want and fix issues. Taking tourists on guided walks, trips to local landmarks, and memorable culture experiences will make them feel more at home and make them more likely to come back.</w:t>
      </w:r>
    </w:p>
    <w:p w14:paraId="00000053" w14:textId="4448BD94" w:rsidR="00255CE7" w:rsidRPr="00AB7519" w:rsidRDefault="00AB7519" w:rsidP="00AB7519">
      <w:pPr>
        <w:numPr>
          <w:ilvl w:val="0"/>
          <w:numId w:val="2"/>
        </w:numPr>
        <w:pBdr>
          <w:top w:val="nil"/>
          <w:left w:val="nil"/>
          <w:bottom w:val="nil"/>
          <w:right w:val="nil"/>
          <w:between w:val="nil"/>
        </w:pBdr>
        <w:spacing w:after="0" w:line="276" w:lineRule="auto"/>
        <w:jc w:val="both"/>
        <w:rPr>
          <w:rFonts w:ascii="Arial" w:eastAsia="Times New Roman" w:hAnsi="Arial" w:cs="Arial"/>
          <w:color w:val="000000"/>
          <w:sz w:val="24"/>
          <w:szCs w:val="24"/>
        </w:rPr>
      </w:pPr>
      <w:r w:rsidRPr="00AB7519">
        <w:rPr>
          <w:rFonts w:ascii="Arial" w:eastAsia="Times New Roman" w:hAnsi="Arial" w:cs="Arial"/>
          <w:color w:val="000000"/>
          <w:sz w:val="24"/>
          <w:szCs w:val="24"/>
        </w:rPr>
        <w:t xml:space="preserve">Modernising Facility Provisions: Modern design elements could be added to the guest rooms, public areas, and services to make them more appealing to modern tourists </w:t>
      </w:r>
      <w:sdt>
        <w:sdtPr>
          <w:rPr>
            <w:rFonts w:ascii="Arial" w:eastAsia="Times New Roman" w:hAnsi="Arial" w:cs="Arial"/>
            <w:color w:val="000000"/>
            <w:sz w:val="24"/>
            <w:szCs w:val="24"/>
          </w:rPr>
          <w:id w:val="496229096"/>
          <w:citation/>
        </w:sdtPr>
        <w:sdtContent>
          <w:r w:rsidR="001B6319" w:rsidRPr="00AB7519">
            <w:rPr>
              <w:rFonts w:ascii="Arial" w:eastAsia="Times New Roman" w:hAnsi="Arial" w:cs="Arial"/>
              <w:color w:val="000000"/>
              <w:sz w:val="24"/>
              <w:szCs w:val="24"/>
            </w:rPr>
            <w:fldChar w:fldCharType="begin"/>
          </w:r>
          <w:r w:rsidR="001B6319" w:rsidRPr="00AB7519">
            <w:rPr>
              <w:rFonts w:ascii="Arial" w:eastAsia="Times New Roman" w:hAnsi="Arial" w:cs="Arial"/>
              <w:color w:val="000000"/>
              <w:sz w:val="24"/>
              <w:szCs w:val="24"/>
            </w:rPr>
            <w:instrText xml:space="preserve"> CITATION Lai20 \l 1033 </w:instrText>
          </w:r>
          <w:r w:rsidR="001B6319" w:rsidRPr="00AB7519">
            <w:rPr>
              <w:rFonts w:ascii="Arial" w:eastAsia="Times New Roman" w:hAnsi="Arial" w:cs="Arial"/>
              <w:color w:val="000000"/>
              <w:sz w:val="24"/>
              <w:szCs w:val="24"/>
            </w:rPr>
            <w:fldChar w:fldCharType="separate"/>
          </w:r>
          <w:r w:rsidR="001B6319" w:rsidRPr="00AB7519">
            <w:rPr>
              <w:rFonts w:ascii="Arial" w:eastAsia="Times New Roman" w:hAnsi="Arial" w:cs="Arial"/>
              <w:noProof/>
              <w:color w:val="000000"/>
              <w:sz w:val="24"/>
              <w:szCs w:val="24"/>
            </w:rPr>
            <w:t>(Lai, 2020)</w:t>
          </w:r>
          <w:r w:rsidR="001B6319" w:rsidRPr="00AB7519">
            <w:rPr>
              <w:rFonts w:ascii="Arial" w:eastAsia="Times New Roman" w:hAnsi="Arial" w:cs="Arial"/>
              <w:color w:val="000000"/>
              <w:sz w:val="24"/>
              <w:szCs w:val="24"/>
            </w:rPr>
            <w:fldChar w:fldCharType="end"/>
          </w:r>
        </w:sdtContent>
      </w:sdt>
      <w:r w:rsidR="001B6319" w:rsidRPr="00AB7519">
        <w:rPr>
          <w:rFonts w:ascii="Arial" w:eastAsia="Times New Roman" w:hAnsi="Arial" w:cs="Arial"/>
          <w:color w:val="000000"/>
          <w:sz w:val="24"/>
          <w:szCs w:val="24"/>
        </w:rPr>
        <w:t xml:space="preserve">. </w:t>
      </w:r>
      <w:r w:rsidRPr="00AB7519">
        <w:rPr>
          <w:rFonts w:ascii="Arial" w:eastAsia="Times New Roman" w:hAnsi="Arial" w:cs="Arial"/>
          <w:color w:val="000000"/>
          <w:sz w:val="24"/>
          <w:szCs w:val="24"/>
        </w:rPr>
        <w:t>By improving the current technology equipment, you can add digital assistant services, smart room features, and high-speed internet. Eco-friendly methods, such as using less water, lighting that uses less energy, and materials that last longer, may attract people who care about the environment.</w:t>
      </w:r>
    </w:p>
    <w:p w14:paraId="00000054" w14:textId="019CDBD6" w:rsidR="00255CE7" w:rsidRPr="00AB7519" w:rsidRDefault="00AB7519" w:rsidP="00AB7519">
      <w:pPr>
        <w:numPr>
          <w:ilvl w:val="0"/>
          <w:numId w:val="2"/>
        </w:numPr>
        <w:pBdr>
          <w:top w:val="nil"/>
          <w:left w:val="nil"/>
          <w:bottom w:val="nil"/>
          <w:right w:val="nil"/>
          <w:between w:val="nil"/>
        </w:pBdr>
        <w:spacing w:after="0" w:line="276" w:lineRule="auto"/>
        <w:jc w:val="both"/>
        <w:rPr>
          <w:rFonts w:ascii="Arial" w:eastAsia="Times New Roman" w:hAnsi="Arial" w:cs="Arial"/>
          <w:color w:val="000000"/>
          <w:sz w:val="24"/>
          <w:szCs w:val="24"/>
        </w:rPr>
      </w:pPr>
      <w:r w:rsidRPr="00AB7519">
        <w:rPr>
          <w:rFonts w:ascii="Arial" w:eastAsia="Times New Roman" w:hAnsi="Arial" w:cs="Arial"/>
          <w:color w:val="000000"/>
          <w:sz w:val="24"/>
          <w:szCs w:val="24"/>
        </w:rPr>
        <w:t xml:space="preserve">Optimising Operations: It is important to look at processes very carefully to find flaws and fix them. Three ways to cut costs are to have workers do more and throw away less. Another option that could be thought about is negotiating </w:t>
      </w:r>
      <w:r w:rsidR="00374E93" w:rsidRPr="00AB7519">
        <w:rPr>
          <w:rFonts w:ascii="Arial" w:eastAsia="Times New Roman" w:hAnsi="Arial" w:cs="Arial"/>
          <w:color w:val="000000"/>
          <w:sz w:val="24"/>
          <w:szCs w:val="24"/>
        </w:rPr>
        <w:t>added terms</w:t>
      </w:r>
      <w:r w:rsidRPr="00AB7519">
        <w:rPr>
          <w:rFonts w:ascii="Arial" w:eastAsia="Times New Roman" w:hAnsi="Arial" w:cs="Arial"/>
          <w:color w:val="000000"/>
          <w:sz w:val="24"/>
          <w:szCs w:val="24"/>
        </w:rPr>
        <w:t xml:space="preserve"> with service companies. Using property management systems, or PMS, is one of the best ways to save time, get things done faster, and make guests happy.</w:t>
      </w:r>
    </w:p>
    <w:p w14:paraId="00000055" w14:textId="1B4F2DA2" w:rsidR="00255CE7" w:rsidRPr="00AB7519" w:rsidRDefault="00AB7519" w:rsidP="00AB7519">
      <w:pPr>
        <w:numPr>
          <w:ilvl w:val="0"/>
          <w:numId w:val="2"/>
        </w:numPr>
        <w:pBdr>
          <w:top w:val="nil"/>
          <w:left w:val="nil"/>
          <w:bottom w:val="nil"/>
          <w:right w:val="nil"/>
          <w:between w:val="nil"/>
        </w:pBdr>
        <w:spacing w:after="0" w:line="276" w:lineRule="auto"/>
        <w:jc w:val="both"/>
        <w:rPr>
          <w:rFonts w:ascii="Arial" w:eastAsia="Times New Roman" w:hAnsi="Arial" w:cs="Arial"/>
          <w:color w:val="000000"/>
          <w:sz w:val="24"/>
          <w:szCs w:val="24"/>
        </w:rPr>
      </w:pPr>
      <w:r w:rsidRPr="00AB7519">
        <w:rPr>
          <w:rFonts w:ascii="Arial" w:eastAsia="Times New Roman" w:hAnsi="Arial" w:cs="Arial"/>
          <w:color w:val="000000"/>
          <w:sz w:val="24"/>
          <w:szCs w:val="24"/>
        </w:rPr>
        <w:t xml:space="preserve">Different Ways to Approach Strategic Marketing: A marketing plan lays out the steps to take </w:t>
      </w:r>
      <w:r w:rsidR="008A3578" w:rsidRPr="00AB7519">
        <w:rPr>
          <w:rFonts w:ascii="Arial" w:eastAsia="Times New Roman" w:hAnsi="Arial" w:cs="Arial"/>
          <w:color w:val="000000"/>
          <w:sz w:val="24"/>
          <w:szCs w:val="24"/>
        </w:rPr>
        <w:t>to</w:t>
      </w:r>
      <w:r w:rsidRPr="00AB7519">
        <w:rPr>
          <w:rFonts w:ascii="Arial" w:eastAsia="Times New Roman" w:hAnsi="Arial" w:cs="Arial"/>
          <w:color w:val="000000"/>
          <w:sz w:val="24"/>
          <w:szCs w:val="24"/>
        </w:rPr>
        <w:t xml:space="preserve"> attract potential customers and convert them into paying ones</w:t>
      </w:r>
      <w:sdt>
        <w:sdtPr>
          <w:rPr>
            <w:rFonts w:ascii="Arial" w:eastAsia="Times New Roman" w:hAnsi="Arial" w:cs="Arial"/>
            <w:color w:val="000000"/>
            <w:sz w:val="24"/>
            <w:szCs w:val="24"/>
          </w:rPr>
          <w:id w:val="-1686283690"/>
          <w:citation/>
        </w:sdtPr>
        <w:sdtContent>
          <w:r w:rsidR="00244187" w:rsidRPr="00AB7519">
            <w:rPr>
              <w:rFonts w:ascii="Arial" w:eastAsia="Times New Roman" w:hAnsi="Arial" w:cs="Arial"/>
              <w:color w:val="000000"/>
              <w:sz w:val="24"/>
              <w:szCs w:val="24"/>
            </w:rPr>
            <w:fldChar w:fldCharType="begin"/>
          </w:r>
          <w:r w:rsidR="00244187" w:rsidRPr="00AB7519">
            <w:rPr>
              <w:rFonts w:ascii="Arial" w:eastAsia="Times New Roman" w:hAnsi="Arial" w:cs="Arial"/>
              <w:color w:val="000000"/>
              <w:sz w:val="24"/>
              <w:szCs w:val="24"/>
            </w:rPr>
            <w:instrText xml:space="preserve"> CITATION Pai21 \l 1033 </w:instrText>
          </w:r>
          <w:r w:rsidR="00244187" w:rsidRPr="00AB7519">
            <w:rPr>
              <w:rFonts w:ascii="Arial" w:eastAsia="Times New Roman" w:hAnsi="Arial" w:cs="Arial"/>
              <w:color w:val="000000"/>
              <w:sz w:val="24"/>
              <w:szCs w:val="24"/>
            </w:rPr>
            <w:fldChar w:fldCharType="separate"/>
          </w:r>
          <w:r w:rsidR="00244187" w:rsidRPr="00AB7519">
            <w:rPr>
              <w:rFonts w:ascii="Arial" w:eastAsia="Times New Roman" w:hAnsi="Arial" w:cs="Arial"/>
              <w:noProof/>
              <w:color w:val="000000"/>
              <w:sz w:val="24"/>
              <w:szCs w:val="24"/>
            </w:rPr>
            <w:t xml:space="preserve"> (Paiva, 2021)</w:t>
          </w:r>
          <w:r w:rsidR="00244187" w:rsidRPr="00AB7519">
            <w:rPr>
              <w:rFonts w:ascii="Arial" w:eastAsia="Times New Roman" w:hAnsi="Arial" w:cs="Arial"/>
              <w:color w:val="000000"/>
              <w:sz w:val="24"/>
              <w:szCs w:val="24"/>
            </w:rPr>
            <w:fldChar w:fldCharType="end"/>
          </w:r>
        </w:sdtContent>
      </w:sdt>
      <w:r w:rsidRPr="00AB7519">
        <w:rPr>
          <w:rFonts w:ascii="Arial" w:eastAsia="Times New Roman" w:hAnsi="Arial" w:cs="Arial"/>
          <w:color w:val="000000"/>
          <w:sz w:val="24"/>
          <w:szCs w:val="24"/>
        </w:rPr>
        <w:t xml:space="preserve">. The Seacrest Lodge </w:t>
      </w:r>
      <w:r w:rsidR="00244187" w:rsidRPr="00AB7519">
        <w:rPr>
          <w:rFonts w:ascii="Arial" w:eastAsia="Times New Roman" w:hAnsi="Arial" w:cs="Arial"/>
          <w:color w:val="000000"/>
          <w:sz w:val="24"/>
          <w:szCs w:val="24"/>
        </w:rPr>
        <w:t>must</w:t>
      </w:r>
      <w:r w:rsidRPr="00AB7519">
        <w:rPr>
          <w:rFonts w:ascii="Arial" w:eastAsia="Times New Roman" w:hAnsi="Arial" w:cs="Arial"/>
          <w:color w:val="000000"/>
          <w:sz w:val="24"/>
          <w:szCs w:val="24"/>
        </w:rPr>
        <w:t xml:space="preserve"> experiment with new kinds of promotion if it wants to become a well-known tourist spot. Numerous digital marketing tactics are available. Digital marketing strategies that cover a lot of ground are required. One example is a marketing strategy that leverages the internet, social media, and search engines. Strategic marketing plans, which include value propositions and other important aspects of a company's brand that tend to remain consistent over time, should ideally have longer lifespans than individual marketing plans.</w:t>
      </w:r>
    </w:p>
    <w:p w14:paraId="00000056" w14:textId="5DAAFD0D" w:rsidR="00255CE7" w:rsidRPr="00AB7519" w:rsidRDefault="00AB7519" w:rsidP="00AB7519">
      <w:pPr>
        <w:numPr>
          <w:ilvl w:val="0"/>
          <w:numId w:val="2"/>
        </w:numPr>
        <w:pBdr>
          <w:top w:val="nil"/>
          <w:left w:val="nil"/>
          <w:bottom w:val="nil"/>
          <w:right w:val="nil"/>
          <w:between w:val="nil"/>
        </w:pBdr>
        <w:spacing w:after="0" w:line="276" w:lineRule="auto"/>
        <w:jc w:val="both"/>
        <w:rPr>
          <w:rFonts w:ascii="Arial" w:eastAsia="Times New Roman" w:hAnsi="Arial" w:cs="Arial"/>
          <w:color w:val="000000"/>
          <w:sz w:val="24"/>
          <w:szCs w:val="24"/>
        </w:rPr>
      </w:pPr>
      <w:r w:rsidRPr="00AB7519">
        <w:rPr>
          <w:rFonts w:ascii="Arial" w:eastAsia="Times New Roman" w:hAnsi="Arial" w:cs="Arial"/>
          <w:color w:val="000000"/>
          <w:sz w:val="24"/>
          <w:szCs w:val="24"/>
        </w:rPr>
        <w:t xml:space="preserve">Financial Management: This entails creating a company plan and then making sure that all departments are following it. </w:t>
      </w:r>
      <w:r w:rsidR="00244187" w:rsidRPr="00AB7519">
        <w:rPr>
          <w:rFonts w:ascii="Arial" w:eastAsia="Times New Roman" w:hAnsi="Arial" w:cs="Arial"/>
          <w:color w:val="000000"/>
          <w:sz w:val="24"/>
          <w:szCs w:val="24"/>
        </w:rPr>
        <w:t>To</w:t>
      </w:r>
      <w:r w:rsidRPr="00AB7519">
        <w:rPr>
          <w:rFonts w:ascii="Arial" w:eastAsia="Times New Roman" w:hAnsi="Arial" w:cs="Arial"/>
          <w:color w:val="000000"/>
          <w:sz w:val="24"/>
          <w:szCs w:val="24"/>
        </w:rPr>
        <w:t xml:space="preserve"> pay for things like rent or mortgage, wages, raw materials, T&amp;E for employees, and other expenses, the financial manager distributes the available cash of the business (Finkler, Calabrese and Smith, 2022). One strategy to enhance personal financial management and alleviate personal financial concerns is to investigate the possibility of refinancing or changing the present debt structure. In addition to reserving hotels, they may earn more by organising other types of events, such as weddings, corporate gatherings, and medical appointments.</w:t>
      </w:r>
    </w:p>
    <w:p w14:paraId="00000057" w14:textId="3DAA33C7" w:rsidR="00255CE7" w:rsidRPr="00AB7519" w:rsidRDefault="00AB7519" w:rsidP="00AB7519">
      <w:pPr>
        <w:numPr>
          <w:ilvl w:val="0"/>
          <w:numId w:val="2"/>
        </w:numPr>
        <w:pBdr>
          <w:top w:val="nil"/>
          <w:left w:val="nil"/>
          <w:bottom w:val="nil"/>
          <w:right w:val="nil"/>
          <w:between w:val="nil"/>
        </w:pBdr>
        <w:spacing w:line="276" w:lineRule="auto"/>
        <w:jc w:val="both"/>
        <w:rPr>
          <w:rFonts w:ascii="Arial" w:eastAsia="Times New Roman" w:hAnsi="Arial" w:cs="Arial"/>
          <w:color w:val="000000"/>
          <w:sz w:val="24"/>
          <w:szCs w:val="24"/>
        </w:rPr>
      </w:pPr>
      <w:r w:rsidRPr="00AB7519">
        <w:rPr>
          <w:rFonts w:ascii="Arial" w:eastAsia="Times New Roman" w:hAnsi="Arial" w:cs="Arial"/>
          <w:color w:val="000000"/>
          <w:sz w:val="24"/>
          <w:szCs w:val="24"/>
        </w:rPr>
        <w:lastRenderedPageBreak/>
        <w:t xml:space="preserve">Taking Part in Local Activities: One way to describe community engagement is as individuals working together on initiatives to address local issues </w:t>
      </w:r>
      <w:sdt>
        <w:sdtPr>
          <w:rPr>
            <w:rFonts w:ascii="Arial" w:eastAsia="Times New Roman" w:hAnsi="Arial" w:cs="Arial"/>
            <w:color w:val="000000"/>
            <w:sz w:val="24"/>
            <w:szCs w:val="24"/>
          </w:rPr>
          <w:id w:val="-1425333041"/>
          <w:citation/>
        </w:sdtPr>
        <w:sdtContent>
          <w:r w:rsidR="00244187" w:rsidRPr="00AB7519">
            <w:rPr>
              <w:rFonts w:ascii="Arial" w:eastAsia="Times New Roman" w:hAnsi="Arial" w:cs="Arial"/>
              <w:color w:val="000000"/>
              <w:sz w:val="24"/>
              <w:szCs w:val="24"/>
            </w:rPr>
            <w:fldChar w:fldCharType="begin"/>
          </w:r>
          <w:r w:rsidR="00244187" w:rsidRPr="00AB7519">
            <w:rPr>
              <w:rFonts w:ascii="Arial" w:eastAsia="Times New Roman" w:hAnsi="Arial" w:cs="Arial"/>
              <w:color w:val="000000"/>
              <w:sz w:val="24"/>
              <w:szCs w:val="24"/>
            </w:rPr>
            <w:instrText xml:space="preserve"> CITATION Pat22 \l 1033 </w:instrText>
          </w:r>
          <w:r w:rsidR="00244187" w:rsidRPr="00AB7519">
            <w:rPr>
              <w:rFonts w:ascii="Arial" w:eastAsia="Times New Roman" w:hAnsi="Arial" w:cs="Arial"/>
              <w:color w:val="000000"/>
              <w:sz w:val="24"/>
              <w:szCs w:val="24"/>
            </w:rPr>
            <w:fldChar w:fldCharType="separate"/>
          </w:r>
          <w:r w:rsidR="00244187" w:rsidRPr="00AB7519">
            <w:rPr>
              <w:rFonts w:ascii="Arial" w:eastAsia="Times New Roman" w:hAnsi="Arial" w:cs="Arial"/>
              <w:noProof/>
              <w:color w:val="000000"/>
              <w:sz w:val="24"/>
              <w:szCs w:val="24"/>
            </w:rPr>
            <w:t>(Patel, 2022)</w:t>
          </w:r>
          <w:r w:rsidR="00244187" w:rsidRPr="00AB7519">
            <w:rPr>
              <w:rFonts w:ascii="Arial" w:eastAsia="Times New Roman" w:hAnsi="Arial" w:cs="Arial"/>
              <w:color w:val="000000"/>
              <w:sz w:val="24"/>
              <w:szCs w:val="24"/>
            </w:rPr>
            <w:fldChar w:fldCharType="end"/>
          </w:r>
        </w:sdtContent>
      </w:sdt>
      <w:r w:rsidR="00244187" w:rsidRPr="00AB7519">
        <w:rPr>
          <w:rFonts w:ascii="Arial" w:eastAsia="Times New Roman" w:hAnsi="Arial" w:cs="Arial"/>
          <w:color w:val="000000"/>
          <w:sz w:val="24"/>
          <w:szCs w:val="24"/>
        </w:rPr>
        <w:t xml:space="preserve">. </w:t>
      </w:r>
      <w:r w:rsidRPr="00AB7519">
        <w:rPr>
          <w:rFonts w:ascii="Arial" w:eastAsia="Times New Roman" w:hAnsi="Arial" w:cs="Arial"/>
          <w:color w:val="000000"/>
          <w:sz w:val="24"/>
          <w:szCs w:val="24"/>
        </w:rPr>
        <w:t>By collaborating with nearby establishments, tour operators, and websites, they may give holiday packages and exclusive discounts to shoppers.</w:t>
      </w:r>
    </w:p>
    <w:p w14:paraId="7D11618A" w14:textId="77777777" w:rsidR="001B6319" w:rsidRPr="00AB7519" w:rsidRDefault="001B6319" w:rsidP="00AB7519">
      <w:pPr>
        <w:pBdr>
          <w:top w:val="nil"/>
          <w:left w:val="nil"/>
          <w:bottom w:val="nil"/>
          <w:right w:val="nil"/>
          <w:between w:val="nil"/>
        </w:pBdr>
        <w:spacing w:line="276" w:lineRule="auto"/>
        <w:jc w:val="both"/>
        <w:rPr>
          <w:rFonts w:ascii="Arial" w:eastAsia="Times New Roman" w:hAnsi="Arial" w:cs="Arial"/>
          <w:color w:val="000000"/>
          <w:sz w:val="24"/>
          <w:szCs w:val="24"/>
        </w:rPr>
      </w:pPr>
    </w:p>
    <w:p w14:paraId="5A2A4E0F" w14:textId="77777777" w:rsidR="001B6319" w:rsidRPr="00AB7519" w:rsidRDefault="001B6319" w:rsidP="00AB7519">
      <w:pPr>
        <w:pBdr>
          <w:top w:val="nil"/>
          <w:left w:val="nil"/>
          <w:bottom w:val="nil"/>
          <w:right w:val="nil"/>
          <w:between w:val="nil"/>
        </w:pBdr>
        <w:spacing w:line="276" w:lineRule="auto"/>
        <w:jc w:val="both"/>
        <w:rPr>
          <w:rFonts w:ascii="Arial" w:eastAsia="Times New Roman" w:hAnsi="Arial" w:cs="Arial"/>
          <w:color w:val="000000"/>
          <w:sz w:val="24"/>
          <w:szCs w:val="24"/>
        </w:rPr>
      </w:pPr>
    </w:p>
    <w:p w14:paraId="00000058" w14:textId="77777777" w:rsidR="00255CE7" w:rsidRPr="00AB7519" w:rsidRDefault="00AB7519" w:rsidP="00AB7519">
      <w:pPr>
        <w:pStyle w:val="Heading1"/>
        <w:spacing w:line="276" w:lineRule="auto"/>
        <w:jc w:val="both"/>
        <w:rPr>
          <w:rFonts w:ascii="Arial" w:hAnsi="Arial" w:cs="Arial"/>
        </w:rPr>
      </w:pPr>
      <w:bookmarkStart w:id="5" w:name="_Toc160092627"/>
      <w:r w:rsidRPr="00AB7519">
        <w:rPr>
          <w:rFonts w:ascii="Arial" w:hAnsi="Arial" w:cs="Arial"/>
        </w:rPr>
        <w:t>CONCLUSION</w:t>
      </w:r>
      <w:bookmarkEnd w:id="5"/>
    </w:p>
    <w:p w14:paraId="00000059" w14:textId="0616BB32" w:rsidR="00255CE7" w:rsidRPr="00AB7519" w:rsidRDefault="00AB7519" w:rsidP="00AB7519">
      <w:pPr>
        <w:spacing w:line="276" w:lineRule="auto"/>
        <w:jc w:val="both"/>
        <w:rPr>
          <w:rFonts w:ascii="Arial" w:eastAsia="Times New Roman" w:hAnsi="Arial" w:cs="Arial"/>
          <w:sz w:val="24"/>
          <w:szCs w:val="24"/>
        </w:rPr>
      </w:pPr>
      <w:r w:rsidRPr="00AB7519">
        <w:rPr>
          <w:rFonts w:ascii="Arial" w:eastAsia="Times New Roman" w:hAnsi="Arial" w:cs="Arial"/>
          <w:sz w:val="24"/>
          <w:szCs w:val="24"/>
        </w:rPr>
        <w:t xml:space="preserve">The Seacrest Lodge is having </w:t>
      </w:r>
      <w:r w:rsidR="00A26E2A" w:rsidRPr="00AB7519">
        <w:rPr>
          <w:rFonts w:ascii="Arial" w:eastAsia="Times New Roman" w:hAnsi="Arial" w:cs="Arial"/>
          <w:sz w:val="24"/>
          <w:szCs w:val="24"/>
        </w:rPr>
        <w:t>a challenging time</w:t>
      </w:r>
      <w:r w:rsidRPr="00AB7519">
        <w:rPr>
          <w:rFonts w:ascii="Arial" w:eastAsia="Times New Roman" w:hAnsi="Arial" w:cs="Arial"/>
          <w:sz w:val="24"/>
          <w:szCs w:val="24"/>
        </w:rPr>
        <w:t xml:space="preserve"> because there is more competition, customers' tastes are changing, and they are making less money. </w:t>
      </w:r>
      <w:r w:rsidR="001B6319" w:rsidRPr="00AB7519">
        <w:rPr>
          <w:rFonts w:ascii="Arial" w:eastAsia="Times New Roman" w:hAnsi="Arial" w:cs="Arial"/>
          <w:sz w:val="24"/>
          <w:szCs w:val="24"/>
        </w:rPr>
        <w:t xml:space="preserve">In terms of hospitality businesses, </w:t>
      </w:r>
      <w:r w:rsidR="002E7E15" w:rsidRPr="00AB7519">
        <w:rPr>
          <w:rFonts w:ascii="Arial" w:eastAsia="Times New Roman" w:hAnsi="Arial" w:cs="Arial"/>
          <w:sz w:val="24"/>
          <w:szCs w:val="24"/>
        </w:rPr>
        <w:t xml:space="preserve">there </w:t>
      </w:r>
      <w:r w:rsidR="003C0A68" w:rsidRPr="00AB7519">
        <w:rPr>
          <w:rFonts w:ascii="Arial" w:eastAsia="Times New Roman" w:hAnsi="Arial" w:cs="Arial"/>
          <w:sz w:val="24"/>
          <w:szCs w:val="24"/>
        </w:rPr>
        <w:t>are</w:t>
      </w:r>
      <w:r w:rsidR="001B6319" w:rsidRPr="00AB7519">
        <w:rPr>
          <w:rFonts w:ascii="Arial" w:eastAsia="Times New Roman" w:hAnsi="Arial" w:cs="Arial"/>
          <w:sz w:val="24"/>
          <w:szCs w:val="24"/>
        </w:rPr>
        <w:t xml:space="preserve"> always changes in </w:t>
      </w:r>
      <w:r w:rsidR="005B42DD" w:rsidRPr="00AB7519">
        <w:rPr>
          <w:rFonts w:ascii="Arial" w:eastAsia="Times New Roman" w:hAnsi="Arial" w:cs="Arial"/>
          <w:sz w:val="24"/>
          <w:szCs w:val="24"/>
        </w:rPr>
        <w:t>customer</w:t>
      </w:r>
      <w:r w:rsidR="001B6319" w:rsidRPr="00AB7519">
        <w:rPr>
          <w:rFonts w:ascii="Arial" w:eastAsia="Times New Roman" w:hAnsi="Arial" w:cs="Arial"/>
          <w:sz w:val="24"/>
          <w:szCs w:val="24"/>
        </w:rPr>
        <w:t xml:space="preserve"> preference which cause the business to keep the customer loyal. However, implementing</w:t>
      </w:r>
      <w:r w:rsidRPr="00AB7519">
        <w:rPr>
          <w:rFonts w:ascii="Arial" w:eastAsia="Times New Roman" w:hAnsi="Arial" w:cs="Arial"/>
          <w:sz w:val="24"/>
          <w:szCs w:val="24"/>
        </w:rPr>
        <w:t xml:space="preserve"> targeted turnaround plan that includes strategic marketing, investments in amenities, efforts to cut costs, efforts to increase revenue streams, improvements to the customer experience, and financial restructuring can help the lodge become a top vacation spot again that people will want to visit for a long time. How well the comeback plan works depends on the people who are part of it and how dedicated they are to making it happen.</w:t>
      </w:r>
      <w:r w:rsidR="001B6319" w:rsidRPr="00AB7519">
        <w:rPr>
          <w:rFonts w:ascii="Arial" w:eastAsia="Times New Roman" w:hAnsi="Arial" w:cs="Arial"/>
          <w:sz w:val="24"/>
          <w:szCs w:val="24"/>
        </w:rPr>
        <w:t xml:space="preserve"> Also, implementing a good marketing plan would boost the services of the business to the customer, </w:t>
      </w:r>
      <w:r w:rsidR="005B42DD" w:rsidRPr="00AB7519">
        <w:rPr>
          <w:rFonts w:ascii="Arial" w:eastAsia="Times New Roman" w:hAnsi="Arial" w:cs="Arial"/>
          <w:sz w:val="24"/>
          <w:szCs w:val="24"/>
        </w:rPr>
        <w:t>resulting in</w:t>
      </w:r>
      <w:r w:rsidR="001B6319" w:rsidRPr="00AB7519">
        <w:rPr>
          <w:rFonts w:ascii="Arial" w:eastAsia="Times New Roman" w:hAnsi="Arial" w:cs="Arial"/>
          <w:sz w:val="24"/>
          <w:szCs w:val="24"/>
        </w:rPr>
        <w:t xml:space="preserve"> a good increase on hospitability and services to achieve a strong business position in the market. </w:t>
      </w:r>
    </w:p>
    <w:p w14:paraId="0000005A" w14:textId="77777777" w:rsidR="00255CE7" w:rsidRPr="00AB7519" w:rsidRDefault="00255CE7" w:rsidP="00AB7519">
      <w:pPr>
        <w:spacing w:line="276" w:lineRule="auto"/>
        <w:jc w:val="both"/>
        <w:rPr>
          <w:rFonts w:ascii="Arial" w:eastAsia="Times New Roman" w:hAnsi="Arial" w:cs="Arial"/>
          <w:sz w:val="24"/>
          <w:szCs w:val="24"/>
        </w:rPr>
      </w:pPr>
    </w:p>
    <w:p w14:paraId="0000005B" w14:textId="77777777" w:rsidR="00255CE7" w:rsidRPr="00AB7519" w:rsidRDefault="00255CE7" w:rsidP="00AB7519">
      <w:pPr>
        <w:spacing w:line="276" w:lineRule="auto"/>
        <w:jc w:val="both"/>
        <w:rPr>
          <w:rFonts w:ascii="Arial" w:eastAsia="Times New Roman" w:hAnsi="Arial" w:cs="Arial"/>
          <w:sz w:val="24"/>
          <w:szCs w:val="24"/>
        </w:rPr>
      </w:pPr>
    </w:p>
    <w:p w14:paraId="0000005C" w14:textId="77777777" w:rsidR="00255CE7" w:rsidRPr="00AB7519" w:rsidRDefault="00255CE7" w:rsidP="00AB7519">
      <w:pPr>
        <w:spacing w:line="276" w:lineRule="auto"/>
        <w:jc w:val="both"/>
        <w:rPr>
          <w:rFonts w:ascii="Arial" w:eastAsia="Times New Roman" w:hAnsi="Arial" w:cs="Arial"/>
          <w:sz w:val="24"/>
          <w:szCs w:val="24"/>
        </w:rPr>
      </w:pPr>
    </w:p>
    <w:p w14:paraId="0000005D" w14:textId="77777777" w:rsidR="00255CE7" w:rsidRPr="00AB7519" w:rsidRDefault="00255CE7" w:rsidP="00AB7519">
      <w:pPr>
        <w:spacing w:line="276" w:lineRule="auto"/>
        <w:jc w:val="both"/>
        <w:rPr>
          <w:rFonts w:ascii="Arial" w:eastAsia="Times New Roman" w:hAnsi="Arial" w:cs="Arial"/>
          <w:sz w:val="24"/>
          <w:szCs w:val="24"/>
        </w:rPr>
      </w:pPr>
    </w:p>
    <w:p w14:paraId="0000005E" w14:textId="77777777" w:rsidR="00255CE7" w:rsidRPr="00AB7519" w:rsidRDefault="00255CE7" w:rsidP="00AB7519">
      <w:pPr>
        <w:spacing w:line="276" w:lineRule="auto"/>
        <w:jc w:val="both"/>
        <w:rPr>
          <w:rFonts w:ascii="Arial" w:eastAsia="Times New Roman" w:hAnsi="Arial" w:cs="Arial"/>
          <w:sz w:val="24"/>
          <w:szCs w:val="24"/>
        </w:rPr>
      </w:pPr>
    </w:p>
    <w:p w14:paraId="0000005F" w14:textId="77777777" w:rsidR="00255CE7" w:rsidRPr="00AB7519" w:rsidRDefault="00255CE7" w:rsidP="00AB7519">
      <w:pPr>
        <w:spacing w:line="276" w:lineRule="auto"/>
        <w:jc w:val="both"/>
        <w:rPr>
          <w:rFonts w:ascii="Arial" w:eastAsia="Times New Roman" w:hAnsi="Arial" w:cs="Arial"/>
          <w:sz w:val="24"/>
          <w:szCs w:val="24"/>
        </w:rPr>
      </w:pPr>
    </w:p>
    <w:p w14:paraId="00000060" w14:textId="77777777" w:rsidR="00255CE7" w:rsidRPr="00AB7519" w:rsidRDefault="00255CE7" w:rsidP="00AB7519">
      <w:pPr>
        <w:spacing w:line="276" w:lineRule="auto"/>
        <w:jc w:val="both"/>
        <w:rPr>
          <w:rFonts w:ascii="Arial" w:eastAsia="Times New Roman" w:hAnsi="Arial" w:cs="Arial"/>
          <w:sz w:val="24"/>
          <w:szCs w:val="24"/>
        </w:rPr>
      </w:pPr>
    </w:p>
    <w:p w14:paraId="00000061" w14:textId="77777777" w:rsidR="00255CE7" w:rsidRPr="00AB7519" w:rsidRDefault="00255CE7" w:rsidP="00AB7519">
      <w:pPr>
        <w:spacing w:line="276" w:lineRule="auto"/>
        <w:jc w:val="both"/>
        <w:rPr>
          <w:rFonts w:ascii="Arial" w:eastAsia="Times New Roman" w:hAnsi="Arial" w:cs="Arial"/>
          <w:sz w:val="24"/>
          <w:szCs w:val="24"/>
        </w:rPr>
      </w:pPr>
    </w:p>
    <w:p w14:paraId="00000062" w14:textId="77777777" w:rsidR="00255CE7" w:rsidRPr="00AB7519" w:rsidRDefault="00255CE7" w:rsidP="00AB7519">
      <w:pPr>
        <w:spacing w:line="276" w:lineRule="auto"/>
        <w:jc w:val="both"/>
        <w:rPr>
          <w:rFonts w:ascii="Arial" w:eastAsia="Times New Roman" w:hAnsi="Arial" w:cs="Arial"/>
          <w:sz w:val="24"/>
          <w:szCs w:val="24"/>
        </w:rPr>
      </w:pPr>
    </w:p>
    <w:p w14:paraId="00000063" w14:textId="77777777" w:rsidR="00255CE7" w:rsidRPr="00AB7519" w:rsidRDefault="00255CE7" w:rsidP="00AB7519">
      <w:pPr>
        <w:spacing w:line="276" w:lineRule="auto"/>
        <w:jc w:val="both"/>
        <w:rPr>
          <w:rFonts w:ascii="Arial" w:eastAsia="Times New Roman" w:hAnsi="Arial" w:cs="Arial"/>
          <w:sz w:val="24"/>
          <w:szCs w:val="24"/>
        </w:rPr>
      </w:pPr>
    </w:p>
    <w:p w14:paraId="00000064" w14:textId="77777777" w:rsidR="00255CE7" w:rsidRPr="00AB7519" w:rsidRDefault="00255CE7" w:rsidP="00AB7519">
      <w:pPr>
        <w:spacing w:line="276" w:lineRule="auto"/>
        <w:jc w:val="both"/>
        <w:rPr>
          <w:rFonts w:ascii="Arial" w:eastAsia="Times New Roman" w:hAnsi="Arial" w:cs="Arial"/>
          <w:sz w:val="24"/>
          <w:szCs w:val="24"/>
        </w:rPr>
      </w:pPr>
    </w:p>
    <w:p w14:paraId="00000065" w14:textId="77777777" w:rsidR="00255CE7" w:rsidRPr="00AB7519" w:rsidRDefault="00255CE7" w:rsidP="00AB7519">
      <w:pPr>
        <w:spacing w:line="276" w:lineRule="auto"/>
        <w:jc w:val="both"/>
        <w:rPr>
          <w:rFonts w:ascii="Arial" w:eastAsia="Times New Roman" w:hAnsi="Arial" w:cs="Arial"/>
          <w:sz w:val="24"/>
          <w:szCs w:val="24"/>
        </w:rPr>
      </w:pPr>
    </w:p>
    <w:p w14:paraId="00000066" w14:textId="77777777" w:rsidR="00255CE7" w:rsidRPr="00AB7519" w:rsidRDefault="00255CE7" w:rsidP="00AB7519">
      <w:pPr>
        <w:spacing w:line="276" w:lineRule="auto"/>
        <w:jc w:val="both"/>
        <w:rPr>
          <w:rFonts w:ascii="Arial" w:eastAsia="Times New Roman" w:hAnsi="Arial" w:cs="Arial"/>
          <w:sz w:val="24"/>
          <w:szCs w:val="24"/>
        </w:rPr>
      </w:pPr>
    </w:p>
    <w:p w14:paraId="00000067" w14:textId="77777777" w:rsidR="00255CE7" w:rsidRPr="00AB7519" w:rsidRDefault="00255CE7" w:rsidP="00AB7519">
      <w:pPr>
        <w:spacing w:line="276" w:lineRule="auto"/>
        <w:jc w:val="both"/>
        <w:rPr>
          <w:rFonts w:ascii="Arial" w:eastAsia="Times New Roman" w:hAnsi="Arial" w:cs="Arial"/>
          <w:sz w:val="24"/>
          <w:szCs w:val="24"/>
        </w:rPr>
      </w:pPr>
    </w:p>
    <w:p w14:paraId="12374BB6" w14:textId="77777777" w:rsidR="00EA172A" w:rsidRPr="00AB7519" w:rsidRDefault="00EA172A" w:rsidP="00AB7519">
      <w:pPr>
        <w:pStyle w:val="Heading1"/>
        <w:spacing w:line="276" w:lineRule="auto"/>
        <w:jc w:val="both"/>
        <w:rPr>
          <w:rFonts w:ascii="Arial" w:hAnsi="Arial" w:cs="Arial"/>
        </w:rPr>
      </w:pPr>
      <w:bookmarkStart w:id="6" w:name="_Toc160092628"/>
    </w:p>
    <w:p w14:paraId="0000006C" w14:textId="64FE7E11" w:rsidR="00255CE7" w:rsidRPr="00AB7519" w:rsidRDefault="00AB7519" w:rsidP="00AB7519">
      <w:pPr>
        <w:pStyle w:val="Heading1"/>
        <w:spacing w:line="276" w:lineRule="auto"/>
        <w:jc w:val="both"/>
        <w:rPr>
          <w:rFonts w:ascii="Arial" w:hAnsi="Arial" w:cs="Arial"/>
        </w:rPr>
      </w:pPr>
      <w:r w:rsidRPr="00AB7519">
        <w:rPr>
          <w:rFonts w:ascii="Arial" w:hAnsi="Arial" w:cs="Arial"/>
        </w:rPr>
        <w:t>REFERENCES</w:t>
      </w:r>
      <w:bookmarkEnd w:id="6"/>
    </w:p>
    <w:p w14:paraId="4F00D52A" w14:textId="77777777" w:rsidR="00244187" w:rsidRPr="00AB7519" w:rsidRDefault="00244187" w:rsidP="00AB7519">
      <w:pPr>
        <w:spacing w:line="276" w:lineRule="auto"/>
        <w:ind w:left="720" w:hanging="720"/>
        <w:jc w:val="both"/>
        <w:rPr>
          <w:rFonts w:ascii="Arial" w:eastAsia="Times New Roman" w:hAnsi="Arial" w:cs="Arial"/>
          <w:sz w:val="24"/>
          <w:szCs w:val="24"/>
        </w:rPr>
      </w:pPr>
      <w:r w:rsidRPr="00AB7519">
        <w:rPr>
          <w:rFonts w:ascii="Arial" w:eastAsia="Times New Roman" w:hAnsi="Arial" w:cs="Arial"/>
          <w:sz w:val="24"/>
          <w:szCs w:val="24"/>
        </w:rPr>
        <w:t>Finkler, S.A., Calabrese, T.D. and Smith, D.L., 2022. </w:t>
      </w:r>
      <w:r w:rsidRPr="00AB7519">
        <w:rPr>
          <w:rFonts w:ascii="Arial" w:eastAsia="Times New Roman" w:hAnsi="Arial" w:cs="Arial"/>
          <w:i/>
          <w:sz w:val="24"/>
          <w:szCs w:val="24"/>
        </w:rPr>
        <w:t>Financial management for public, health, and not-for-profit organizations</w:t>
      </w:r>
      <w:r w:rsidRPr="00AB7519">
        <w:rPr>
          <w:rFonts w:ascii="Arial" w:eastAsia="Times New Roman" w:hAnsi="Arial" w:cs="Arial"/>
          <w:sz w:val="24"/>
          <w:szCs w:val="24"/>
        </w:rPr>
        <w:t>. CQ Press.</w:t>
      </w:r>
      <w:r w:rsidRPr="00AB7519">
        <w:rPr>
          <w:rFonts w:ascii="Arial" w:hAnsi="Arial" w:cs="Arial"/>
        </w:rPr>
        <w:t xml:space="preserve"> </w:t>
      </w:r>
      <w:r w:rsidRPr="00AB7519">
        <w:rPr>
          <w:rFonts w:ascii="Arial" w:eastAsia="Times New Roman" w:hAnsi="Arial" w:cs="Arial"/>
          <w:sz w:val="24"/>
          <w:szCs w:val="24"/>
        </w:rPr>
        <w:t>(Accessed: 10 February 2024).</w:t>
      </w:r>
    </w:p>
    <w:p w14:paraId="6DFE8CFD" w14:textId="77777777" w:rsidR="00244187" w:rsidRPr="00AB7519" w:rsidRDefault="00244187" w:rsidP="00AB7519">
      <w:pPr>
        <w:spacing w:line="276" w:lineRule="auto"/>
        <w:ind w:left="720" w:hanging="720"/>
        <w:jc w:val="both"/>
        <w:rPr>
          <w:rFonts w:ascii="Arial" w:eastAsia="Times New Roman" w:hAnsi="Arial" w:cs="Arial"/>
          <w:sz w:val="24"/>
          <w:szCs w:val="24"/>
        </w:rPr>
      </w:pPr>
      <w:r w:rsidRPr="00AB7519">
        <w:rPr>
          <w:rFonts w:ascii="Arial" w:eastAsia="Times New Roman" w:hAnsi="Arial" w:cs="Arial"/>
          <w:sz w:val="24"/>
          <w:szCs w:val="24"/>
        </w:rPr>
        <w:t>Hayes, D.K., Hayes, J.D. and Hayes, P.A., 2021. </w:t>
      </w:r>
      <w:r w:rsidRPr="00AB7519">
        <w:rPr>
          <w:rFonts w:ascii="Arial" w:eastAsia="Times New Roman" w:hAnsi="Arial" w:cs="Arial"/>
          <w:i/>
          <w:sz w:val="24"/>
          <w:szCs w:val="24"/>
        </w:rPr>
        <w:t>Revenue management for the hospitality industry</w:t>
      </w:r>
      <w:r w:rsidRPr="00AB7519">
        <w:rPr>
          <w:rFonts w:ascii="Arial" w:eastAsia="Times New Roman" w:hAnsi="Arial" w:cs="Arial"/>
          <w:sz w:val="24"/>
          <w:szCs w:val="24"/>
        </w:rPr>
        <w:t>. John Wiley &amp; Sons.</w:t>
      </w:r>
      <w:r w:rsidRPr="00AB7519">
        <w:rPr>
          <w:rFonts w:ascii="Arial" w:hAnsi="Arial" w:cs="Arial"/>
        </w:rPr>
        <w:t xml:space="preserve"> </w:t>
      </w:r>
      <w:r w:rsidRPr="00AB7519">
        <w:rPr>
          <w:rFonts w:ascii="Arial" w:eastAsia="Times New Roman" w:hAnsi="Arial" w:cs="Arial"/>
          <w:sz w:val="24"/>
          <w:szCs w:val="24"/>
        </w:rPr>
        <w:t>(Accessed: 11 February 2024).</w:t>
      </w:r>
    </w:p>
    <w:p w14:paraId="5973B2DB" w14:textId="77777777" w:rsidR="00244187" w:rsidRPr="00AB7519" w:rsidRDefault="00244187" w:rsidP="00AB7519">
      <w:pPr>
        <w:spacing w:line="276" w:lineRule="auto"/>
        <w:ind w:left="720" w:hanging="720"/>
        <w:jc w:val="both"/>
        <w:rPr>
          <w:rFonts w:ascii="Arial" w:eastAsia="Times New Roman" w:hAnsi="Arial" w:cs="Arial"/>
          <w:sz w:val="24"/>
          <w:szCs w:val="24"/>
        </w:rPr>
      </w:pPr>
      <w:r w:rsidRPr="00AB7519">
        <w:rPr>
          <w:rFonts w:ascii="Arial" w:eastAsia="Times New Roman" w:hAnsi="Arial" w:cs="Arial"/>
          <w:sz w:val="24"/>
          <w:szCs w:val="24"/>
        </w:rPr>
        <w:t>Hayes, D.K., Ninemeier, J.D. and Miller, A.A., 2019. </w:t>
      </w:r>
      <w:r w:rsidRPr="00AB7519">
        <w:rPr>
          <w:rFonts w:ascii="Arial" w:eastAsia="Times New Roman" w:hAnsi="Arial" w:cs="Arial"/>
          <w:i/>
          <w:sz w:val="24"/>
          <w:szCs w:val="24"/>
        </w:rPr>
        <w:t>Hotel operations management</w:t>
      </w:r>
      <w:r w:rsidRPr="00AB7519">
        <w:rPr>
          <w:rFonts w:ascii="Arial" w:eastAsia="Times New Roman" w:hAnsi="Arial" w:cs="Arial"/>
          <w:sz w:val="24"/>
          <w:szCs w:val="24"/>
        </w:rPr>
        <w:t>. Pearson.</w:t>
      </w:r>
      <w:r w:rsidRPr="00AB7519">
        <w:rPr>
          <w:rFonts w:ascii="Arial" w:hAnsi="Arial" w:cs="Arial"/>
        </w:rPr>
        <w:t xml:space="preserve"> </w:t>
      </w:r>
      <w:r w:rsidRPr="00AB7519">
        <w:rPr>
          <w:rFonts w:ascii="Arial" w:eastAsia="Times New Roman" w:hAnsi="Arial" w:cs="Arial"/>
          <w:sz w:val="24"/>
          <w:szCs w:val="24"/>
        </w:rPr>
        <w:t>(Accessed: 12 February 2024).</w:t>
      </w:r>
    </w:p>
    <w:p w14:paraId="46A15998" w14:textId="77777777" w:rsidR="00244187" w:rsidRPr="00AB7519" w:rsidRDefault="00244187" w:rsidP="00AB7519">
      <w:pPr>
        <w:spacing w:line="276" w:lineRule="auto"/>
        <w:ind w:left="720" w:hanging="720"/>
        <w:jc w:val="both"/>
        <w:rPr>
          <w:rFonts w:ascii="Arial" w:eastAsia="Times New Roman" w:hAnsi="Arial" w:cs="Arial"/>
          <w:sz w:val="24"/>
          <w:szCs w:val="24"/>
        </w:rPr>
      </w:pPr>
      <w:r w:rsidRPr="00AB7519">
        <w:rPr>
          <w:rFonts w:ascii="Arial" w:eastAsia="Times New Roman" w:hAnsi="Arial" w:cs="Arial"/>
          <w:sz w:val="24"/>
          <w:szCs w:val="24"/>
        </w:rPr>
        <w:t>Lai, I.K.W. and Wong, J.W.C., 2020. Comparing crisis management practices in the hotel industry between initial and pandemic stages of COVID-19. </w:t>
      </w:r>
      <w:r w:rsidRPr="00AB7519">
        <w:rPr>
          <w:rFonts w:ascii="Arial" w:eastAsia="Times New Roman" w:hAnsi="Arial" w:cs="Arial"/>
          <w:i/>
          <w:sz w:val="24"/>
          <w:szCs w:val="24"/>
        </w:rPr>
        <w:t>International Journal of Contemporary Hospitality Management</w:t>
      </w:r>
      <w:r w:rsidRPr="00AB7519">
        <w:rPr>
          <w:rFonts w:ascii="Arial" w:eastAsia="Times New Roman" w:hAnsi="Arial" w:cs="Arial"/>
          <w:sz w:val="24"/>
          <w:szCs w:val="24"/>
        </w:rPr>
        <w:t>, </w:t>
      </w:r>
      <w:r w:rsidRPr="00AB7519">
        <w:rPr>
          <w:rFonts w:ascii="Arial" w:eastAsia="Times New Roman" w:hAnsi="Arial" w:cs="Arial"/>
          <w:i/>
          <w:sz w:val="24"/>
          <w:szCs w:val="24"/>
        </w:rPr>
        <w:t>32</w:t>
      </w:r>
      <w:r w:rsidRPr="00AB7519">
        <w:rPr>
          <w:rFonts w:ascii="Arial" w:eastAsia="Times New Roman" w:hAnsi="Arial" w:cs="Arial"/>
          <w:sz w:val="24"/>
          <w:szCs w:val="24"/>
        </w:rPr>
        <w:t>(10), pp.3135-3156.</w:t>
      </w:r>
      <w:r w:rsidRPr="00AB7519">
        <w:rPr>
          <w:rFonts w:ascii="Arial" w:hAnsi="Arial" w:cs="Arial"/>
        </w:rPr>
        <w:t xml:space="preserve"> </w:t>
      </w:r>
      <w:r w:rsidRPr="00AB7519">
        <w:rPr>
          <w:rFonts w:ascii="Arial" w:eastAsia="Times New Roman" w:hAnsi="Arial" w:cs="Arial"/>
          <w:sz w:val="24"/>
          <w:szCs w:val="24"/>
        </w:rPr>
        <w:t>(Accessed: 10 February 2024).</w:t>
      </w:r>
    </w:p>
    <w:p w14:paraId="36F6F47C" w14:textId="77777777" w:rsidR="00244187" w:rsidRPr="00AB7519" w:rsidRDefault="00244187" w:rsidP="00AB7519">
      <w:pPr>
        <w:spacing w:line="276" w:lineRule="auto"/>
        <w:ind w:left="720" w:hanging="720"/>
        <w:jc w:val="both"/>
        <w:rPr>
          <w:rFonts w:ascii="Arial" w:eastAsia="Times New Roman" w:hAnsi="Arial" w:cs="Arial"/>
          <w:sz w:val="24"/>
          <w:szCs w:val="24"/>
        </w:rPr>
      </w:pPr>
      <w:r w:rsidRPr="00AB7519">
        <w:rPr>
          <w:rFonts w:ascii="Arial" w:eastAsia="Times New Roman" w:hAnsi="Arial" w:cs="Arial"/>
          <w:sz w:val="24"/>
          <w:szCs w:val="24"/>
        </w:rPr>
        <w:t>Madanoglu, M. and Ozdemir, O., 2019. Economic policy uncertainty and hotel operating performance. </w:t>
      </w:r>
      <w:r w:rsidRPr="00AB7519">
        <w:rPr>
          <w:rFonts w:ascii="Arial" w:eastAsia="Times New Roman" w:hAnsi="Arial" w:cs="Arial"/>
          <w:i/>
          <w:sz w:val="24"/>
          <w:szCs w:val="24"/>
        </w:rPr>
        <w:t>Tourism Management</w:t>
      </w:r>
      <w:r w:rsidRPr="00AB7519">
        <w:rPr>
          <w:rFonts w:ascii="Arial" w:eastAsia="Times New Roman" w:hAnsi="Arial" w:cs="Arial"/>
          <w:sz w:val="24"/>
          <w:szCs w:val="24"/>
        </w:rPr>
        <w:t>, </w:t>
      </w:r>
      <w:r w:rsidRPr="00AB7519">
        <w:rPr>
          <w:rFonts w:ascii="Arial" w:eastAsia="Times New Roman" w:hAnsi="Arial" w:cs="Arial"/>
          <w:i/>
          <w:sz w:val="24"/>
          <w:szCs w:val="24"/>
        </w:rPr>
        <w:t>71</w:t>
      </w:r>
      <w:r w:rsidRPr="00AB7519">
        <w:rPr>
          <w:rFonts w:ascii="Arial" w:eastAsia="Times New Roman" w:hAnsi="Arial" w:cs="Arial"/>
          <w:sz w:val="24"/>
          <w:szCs w:val="24"/>
        </w:rPr>
        <w:t>, pp.443-452.</w:t>
      </w:r>
      <w:r w:rsidRPr="00AB7519">
        <w:rPr>
          <w:rFonts w:ascii="Arial" w:hAnsi="Arial" w:cs="Arial"/>
        </w:rPr>
        <w:t xml:space="preserve"> </w:t>
      </w:r>
      <w:r w:rsidRPr="00AB7519">
        <w:rPr>
          <w:rFonts w:ascii="Arial" w:eastAsia="Times New Roman" w:hAnsi="Arial" w:cs="Arial"/>
          <w:sz w:val="24"/>
          <w:szCs w:val="24"/>
        </w:rPr>
        <w:t>(Accessed: 15 February 2024).</w:t>
      </w:r>
    </w:p>
    <w:p w14:paraId="3B0E11D6" w14:textId="43D15AAB" w:rsidR="00244187" w:rsidRPr="00AB7519" w:rsidRDefault="00244187" w:rsidP="00AB7519">
      <w:pPr>
        <w:spacing w:line="276" w:lineRule="auto"/>
        <w:ind w:left="720" w:hanging="720"/>
        <w:jc w:val="both"/>
        <w:rPr>
          <w:rFonts w:ascii="Arial" w:eastAsia="Times New Roman" w:hAnsi="Arial" w:cs="Arial"/>
          <w:sz w:val="24"/>
          <w:szCs w:val="24"/>
        </w:rPr>
      </w:pPr>
      <w:r w:rsidRPr="00AB7519">
        <w:rPr>
          <w:rFonts w:ascii="Arial" w:eastAsia="Times New Roman" w:hAnsi="Arial" w:cs="Arial"/>
          <w:sz w:val="24"/>
          <w:szCs w:val="24"/>
        </w:rPr>
        <w:t>Paiva, I. and Lourenço, I., 2021. Determinants of earnings management in the hotel industry: An international perspective. </w:t>
      </w:r>
      <w:r w:rsidRPr="00AB7519">
        <w:rPr>
          <w:rFonts w:ascii="Arial" w:eastAsia="Times New Roman" w:hAnsi="Arial" w:cs="Arial"/>
          <w:i/>
          <w:sz w:val="24"/>
          <w:szCs w:val="24"/>
        </w:rPr>
        <w:t>Determinants of earnings management in the hotel industry: an international perspective</w:t>
      </w:r>
      <w:r w:rsidRPr="00AB7519">
        <w:rPr>
          <w:rFonts w:ascii="Arial" w:eastAsia="Times New Roman" w:hAnsi="Arial" w:cs="Arial"/>
          <w:sz w:val="24"/>
          <w:szCs w:val="24"/>
        </w:rPr>
        <w:t>, (1), pp.449-457.</w:t>
      </w:r>
      <w:r w:rsidRPr="00AB7519">
        <w:rPr>
          <w:rFonts w:ascii="Arial" w:hAnsi="Arial" w:cs="Arial"/>
        </w:rPr>
        <w:t xml:space="preserve"> </w:t>
      </w:r>
      <w:r w:rsidRPr="00AB7519">
        <w:rPr>
          <w:rFonts w:ascii="Arial" w:eastAsia="Times New Roman" w:hAnsi="Arial" w:cs="Arial"/>
          <w:sz w:val="24"/>
          <w:szCs w:val="24"/>
        </w:rPr>
        <w:t>(Accessed: 11 February 2024).</w:t>
      </w:r>
    </w:p>
    <w:p w14:paraId="25CF21F3" w14:textId="77777777" w:rsidR="00244187" w:rsidRPr="00AB7519" w:rsidRDefault="00244187" w:rsidP="00AB7519">
      <w:pPr>
        <w:spacing w:line="276" w:lineRule="auto"/>
        <w:ind w:left="720" w:hanging="720"/>
        <w:jc w:val="both"/>
        <w:rPr>
          <w:rFonts w:ascii="Arial" w:eastAsia="Times New Roman" w:hAnsi="Arial" w:cs="Arial"/>
          <w:sz w:val="24"/>
          <w:szCs w:val="24"/>
        </w:rPr>
      </w:pPr>
      <w:bookmarkStart w:id="7" w:name="_heading=h.1t3h5sf" w:colFirst="0" w:colLast="0"/>
      <w:bookmarkEnd w:id="7"/>
      <w:r w:rsidRPr="00AB7519">
        <w:rPr>
          <w:rFonts w:ascii="Arial" w:eastAsia="Times New Roman" w:hAnsi="Arial" w:cs="Arial"/>
          <w:sz w:val="24"/>
          <w:szCs w:val="24"/>
        </w:rPr>
        <w:t xml:space="preserve">Patel, K., 2022. </w:t>
      </w:r>
      <w:r w:rsidRPr="00AB7519">
        <w:rPr>
          <w:rFonts w:ascii="Arial" w:eastAsia="Times New Roman" w:hAnsi="Arial" w:cs="Arial"/>
          <w:i/>
          <w:sz w:val="24"/>
          <w:szCs w:val="24"/>
        </w:rPr>
        <w:t>Blackline privacy policy</w:t>
      </w:r>
      <w:r w:rsidRPr="00AB7519">
        <w:rPr>
          <w:rFonts w:ascii="Arial" w:eastAsia="Times New Roman" w:hAnsi="Arial" w:cs="Arial"/>
          <w:sz w:val="24"/>
          <w:szCs w:val="24"/>
        </w:rPr>
        <w:t xml:space="preserve">, </w:t>
      </w:r>
      <w:r w:rsidRPr="00AB7519">
        <w:rPr>
          <w:rFonts w:ascii="Arial" w:eastAsia="Times New Roman" w:hAnsi="Arial" w:cs="Arial"/>
          <w:i/>
          <w:sz w:val="24"/>
          <w:szCs w:val="24"/>
        </w:rPr>
        <w:t>BlackLine</w:t>
      </w:r>
      <w:r w:rsidRPr="00AB7519">
        <w:rPr>
          <w:rFonts w:ascii="Arial" w:eastAsia="Times New Roman" w:hAnsi="Arial" w:cs="Arial"/>
          <w:sz w:val="24"/>
          <w:szCs w:val="24"/>
        </w:rPr>
        <w:t>. Available at: https://www.blackline.com/legal/privacy-policy/ (Accessed: 12 February 2024).</w:t>
      </w:r>
    </w:p>
    <w:p w14:paraId="16562DA3" w14:textId="77777777" w:rsidR="00244187" w:rsidRPr="00AB7519" w:rsidRDefault="00244187" w:rsidP="00AB7519">
      <w:pPr>
        <w:spacing w:line="276" w:lineRule="auto"/>
        <w:ind w:left="720" w:hanging="720"/>
        <w:jc w:val="both"/>
        <w:rPr>
          <w:rFonts w:ascii="Arial" w:eastAsia="Times New Roman" w:hAnsi="Arial" w:cs="Arial"/>
          <w:sz w:val="24"/>
          <w:szCs w:val="24"/>
        </w:rPr>
      </w:pPr>
      <w:r w:rsidRPr="00AB7519">
        <w:rPr>
          <w:rFonts w:ascii="Arial" w:eastAsia="Times New Roman" w:hAnsi="Arial" w:cs="Arial"/>
          <w:sz w:val="24"/>
          <w:szCs w:val="24"/>
        </w:rPr>
        <w:t>Rajabi, Z., Pir Mohammad Zadeh, A., Zarepour, M. and Doozandeh Zibary, F., 2019. Strategic Planning in Hotel Industry (Case Study: Parsian Evin Hotel). </w:t>
      </w:r>
      <w:r w:rsidRPr="00AB7519">
        <w:rPr>
          <w:rFonts w:ascii="Arial" w:eastAsia="Times New Roman" w:hAnsi="Arial" w:cs="Arial"/>
          <w:i/>
          <w:sz w:val="24"/>
          <w:szCs w:val="24"/>
        </w:rPr>
        <w:t>Journal of Tourism Hospitality Research</w:t>
      </w:r>
      <w:r w:rsidRPr="00AB7519">
        <w:rPr>
          <w:rFonts w:ascii="Arial" w:eastAsia="Times New Roman" w:hAnsi="Arial" w:cs="Arial"/>
          <w:sz w:val="24"/>
          <w:szCs w:val="24"/>
        </w:rPr>
        <w:t>, </w:t>
      </w:r>
      <w:r w:rsidRPr="00AB7519">
        <w:rPr>
          <w:rFonts w:ascii="Arial" w:eastAsia="Times New Roman" w:hAnsi="Arial" w:cs="Arial"/>
          <w:i/>
          <w:sz w:val="24"/>
          <w:szCs w:val="24"/>
        </w:rPr>
        <w:t>5</w:t>
      </w:r>
      <w:r w:rsidRPr="00AB7519">
        <w:rPr>
          <w:rFonts w:ascii="Arial" w:eastAsia="Times New Roman" w:hAnsi="Arial" w:cs="Arial"/>
          <w:sz w:val="24"/>
          <w:szCs w:val="24"/>
        </w:rPr>
        <w:t>(3), pp.65-87.</w:t>
      </w:r>
      <w:r w:rsidRPr="00AB7519">
        <w:rPr>
          <w:rFonts w:ascii="Arial" w:hAnsi="Arial" w:cs="Arial"/>
        </w:rPr>
        <w:t xml:space="preserve"> </w:t>
      </w:r>
      <w:r w:rsidRPr="00AB7519">
        <w:rPr>
          <w:rFonts w:ascii="Arial" w:eastAsia="Times New Roman" w:hAnsi="Arial" w:cs="Arial"/>
          <w:sz w:val="24"/>
          <w:szCs w:val="24"/>
        </w:rPr>
        <w:t>(Accessed: 10 February 2024).</w:t>
      </w:r>
    </w:p>
    <w:p w14:paraId="03218F33" w14:textId="77777777" w:rsidR="00244187" w:rsidRPr="00AB7519" w:rsidRDefault="00244187" w:rsidP="00AB7519">
      <w:pPr>
        <w:spacing w:line="276" w:lineRule="auto"/>
        <w:ind w:left="720" w:hanging="720"/>
        <w:jc w:val="both"/>
        <w:rPr>
          <w:rFonts w:ascii="Arial" w:eastAsia="Times New Roman" w:hAnsi="Arial" w:cs="Arial"/>
          <w:sz w:val="24"/>
          <w:szCs w:val="24"/>
        </w:rPr>
      </w:pPr>
      <w:r w:rsidRPr="00AB7519">
        <w:rPr>
          <w:rFonts w:ascii="Arial" w:eastAsia="Times New Roman" w:hAnsi="Arial" w:cs="Arial"/>
          <w:sz w:val="24"/>
          <w:szCs w:val="24"/>
        </w:rPr>
        <w:t>Robin, C.F., Pedroche, M.S.C. and Astorga, P.S., 2021. Revisiting green practices in the hotel industry: A comparison between mature and emerging destinations. </w:t>
      </w:r>
      <w:r w:rsidRPr="00AB7519">
        <w:rPr>
          <w:rFonts w:ascii="Arial" w:eastAsia="Times New Roman" w:hAnsi="Arial" w:cs="Arial"/>
          <w:i/>
          <w:sz w:val="24"/>
          <w:szCs w:val="24"/>
        </w:rPr>
        <w:t>Journal of cleaner production</w:t>
      </w:r>
      <w:r w:rsidRPr="00AB7519">
        <w:rPr>
          <w:rFonts w:ascii="Arial" w:eastAsia="Times New Roman" w:hAnsi="Arial" w:cs="Arial"/>
          <w:sz w:val="24"/>
          <w:szCs w:val="24"/>
        </w:rPr>
        <w:t>, </w:t>
      </w:r>
      <w:r w:rsidRPr="00AB7519">
        <w:rPr>
          <w:rFonts w:ascii="Arial" w:eastAsia="Times New Roman" w:hAnsi="Arial" w:cs="Arial"/>
          <w:i/>
          <w:sz w:val="24"/>
          <w:szCs w:val="24"/>
        </w:rPr>
        <w:t>140</w:t>
      </w:r>
      <w:r w:rsidRPr="00AB7519">
        <w:rPr>
          <w:rFonts w:ascii="Arial" w:eastAsia="Times New Roman" w:hAnsi="Arial" w:cs="Arial"/>
          <w:sz w:val="24"/>
          <w:szCs w:val="24"/>
        </w:rPr>
        <w:t>, pp.1415-1428.</w:t>
      </w:r>
      <w:r w:rsidRPr="00AB7519">
        <w:rPr>
          <w:rFonts w:ascii="Arial" w:hAnsi="Arial" w:cs="Arial"/>
        </w:rPr>
        <w:t xml:space="preserve"> </w:t>
      </w:r>
      <w:r w:rsidRPr="00AB7519">
        <w:rPr>
          <w:rFonts w:ascii="Arial" w:eastAsia="Times New Roman" w:hAnsi="Arial" w:cs="Arial"/>
          <w:sz w:val="24"/>
          <w:szCs w:val="24"/>
        </w:rPr>
        <w:t>(Accessed: 12 February 2024).</w:t>
      </w:r>
    </w:p>
    <w:p w14:paraId="397F47DB" w14:textId="77777777" w:rsidR="00244187" w:rsidRPr="00AB7519" w:rsidRDefault="00244187" w:rsidP="00AB7519">
      <w:pPr>
        <w:spacing w:line="276" w:lineRule="auto"/>
        <w:ind w:left="720" w:hanging="720"/>
        <w:jc w:val="both"/>
        <w:rPr>
          <w:rFonts w:ascii="Arial" w:eastAsia="Times New Roman" w:hAnsi="Arial" w:cs="Arial"/>
          <w:sz w:val="24"/>
          <w:szCs w:val="24"/>
        </w:rPr>
      </w:pPr>
      <w:r w:rsidRPr="00AB7519">
        <w:rPr>
          <w:rFonts w:ascii="Arial" w:eastAsia="Times New Roman" w:hAnsi="Arial" w:cs="Arial"/>
          <w:sz w:val="24"/>
          <w:szCs w:val="24"/>
        </w:rPr>
        <w:t>Singjai, K., Winata, L. and Kummer, T.F., 2019. Green initiatives and their competitive advantage for the hotel industry in developing countries. </w:t>
      </w:r>
      <w:r w:rsidRPr="00AB7519">
        <w:rPr>
          <w:rFonts w:ascii="Arial" w:eastAsia="Times New Roman" w:hAnsi="Arial" w:cs="Arial"/>
          <w:i/>
          <w:sz w:val="24"/>
          <w:szCs w:val="24"/>
        </w:rPr>
        <w:t>International Journal of Hospitality Management</w:t>
      </w:r>
      <w:r w:rsidRPr="00AB7519">
        <w:rPr>
          <w:rFonts w:ascii="Arial" w:eastAsia="Times New Roman" w:hAnsi="Arial" w:cs="Arial"/>
          <w:sz w:val="24"/>
          <w:szCs w:val="24"/>
        </w:rPr>
        <w:t>, </w:t>
      </w:r>
      <w:r w:rsidRPr="00AB7519">
        <w:rPr>
          <w:rFonts w:ascii="Arial" w:eastAsia="Times New Roman" w:hAnsi="Arial" w:cs="Arial"/>
          <w:i/>
          <w:sz w:val="24"/>
          <w:szCs w:val="24"/>
        </w:rPr>
        <w:t>75</w:t>
      </w:r>
      <w:r w:rsidRPr="00AB7519">
        <w:rPr>
          <w:rFonts w:ascii="Arial" w:eastAsia="Times New Roman" w:hAnsi="Arial" w:cs="Arial"/>
          <w:sz w:val="24"/>
          <w:szCs w:val="24"/>
        </w:rPr>
        <w:t>, pp.131-143.</w:t>
      </w:r>
      <w:r w:rsidRPr="00AB7519">
        <w:rPr>
          <w:rFonts w:ascii="Arial" w:hAnsi="Arial" w:cs="Arial"/>
        </w:rPr>
        <w:t xml:space="preserve"> </w:t>
      </w:r>
      <w:r w:rsidRPr="00AB7519">
        <w:rPr>
          <w:rFonts w:ascii="Arial" w:eastAsia="Times New Roman" w:hAnsi="Arial" w:cs="Arial"/>
          <w:sz w:val="24"/>
          <w:szCs w:val="24"/>
        </w:rPr>
        <w:t>(Accessed: 11 February 2024).</w:t>
      </w:r>
    </w:p>
    <w:sectPr w:rsidR="00244187" w:rsidRPr="00AB7519">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8EB5C" w14:textId="77777777" w:rsidR="00527AE6" w:rsidRDefault="00527AE6">
      <w:pPr>
        <w:spacing w:after="0" w:line="240" w:lineRule="auto"/>
      </w:pPr>
      <w:r>
        <w:separator/>
      </w:r>
    </w:p>
  </w:endnote>
  <w:endnote w:type="continuationSeparator" w:id="0">
    <w:p w14:paraId="22091DC6" w14:textId="77777777" w:rsidR="00527AE6" w:rsidRDefault="00527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7" w14:textId="0A3FE984" w:rsidR="00255CE7" w:rsidRDefault="00AB7519">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244187">
      <w:rPr>
        <w:noProof/>
        <w:color w:val="000000"/>
      </w:rPr>
      <w:t>1</w:t>
    </w:r>
    <w:r>
      <w:rPr>
        <w:color w:val="000000"/>
      </w:rPr>
      <w:fldChar w:fldCharType="end"/>
    </w:r>
  </w:p>
  <w:p w14:paraId="00000078" w14:textId="77777777" w:rsidR="00255CE7" w:rsidRDefault="00255CE7">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DC4AC" w14:textId="77777777" w:rsidR="00527AE6" w:rsidRDefault="00527AE6">
      <w:pPr>
        <w:spacing w:after="0" w:line="240" w:lineRule="auto"/>
      </w:pPr>
      <w:r>
        <w:separator/>
      </w:r>
    </w:p>
  </w:footnote>
  <w:footnote w:type="continuationSeparator" w:id="0">
    <w:p w14:paraId="08A4777D" w14:textId="77777777" w:rsidR="00527AE6" w:rsidRDefault="00527A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5B12A5"/>
    <w:multiLevelType w:val="multilevel"/>
    <w:tmpl w:val="EA5A438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6E8F3E3F"/>
    <w:multiLevelType w:val="multilevel"/>
    <w:tmpl w:val="57BC225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310139028">
    <w:abstractNumId w:val="1"/>
  </w:num>
  <w:num w:numId="2" w16cid:durableId="20442059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CE7"/>
    <w:rsid w:val="000D480C"/>
    <w:rsid w:val="0014615B"/>
    <w:rsid w:val="00155E59"/>
    <w:rsid w:val="001924C0"/>
    <w:rsid w:val="001B6319"/>
    <w:rsid w:val="00202BFB"/>
    <w:rsid w:val="00244187"/>
    <w:rsid w:val="00255CE7"/>
    <w:rsid w:val="00296909"/>
    <w:rsid w:val="002E7E15"/>
    <w:rsid w:val="002F0124"/>
    <w:rsid w:val="00374E93"/>
    <w:rsid w:val="0038638B"/>
    <w:rsid w:val="003C0A68"/>
    <w:rsid w:val="00426955"/>
    <w:rsid w:val="00527AE6"/>
    <w:rsid w:val="005B42DD"/>
    <w:rsid w:val="005C0A60"/>
    <w:rsid w:val="005F4A3D"/>
    <w:rsid w:val="00641619"/>
    <w:rsid w:val="0064709E"/>
    <w:rsid w:val="006728BB"/>
    <w:rsid w:val="007A08FD"/>
    <w:rsid w:val="007D4A7F"/>
    <w:rsid w:val="0087374F"/>
    <w:rsid w:val="008A3578"/>
    <w:rsid w:val="009160ED"/>
    <w:rsid w:val="009462CE"/>
    <w:rsid w:val="00984D13"/>
    <w:rsid w:val="009E2DB8"/>
    <w:rsid w:val="00A17069"/>
    <w:rsid w:val="00A26E2A"/>
    <w:rsid w:val="00A46241"/>
    <w:rsid w:val="00AB7519"/>
    <w:rsid w:val="00AF7D43"/>
    <w:rsid w:val="00B855EF"/>
    <w:rsid w:val="00BA3EA2"/>
    <w:rsid w:val="00C0624C"/>
    <w:rsid w:val="00C31775"/>
    <w:rsid w:val="00C34A6A"/>
    <w:rsid w:val="00D01ED9"/>
    <w:rsid w:val="00D43436"/>
    <w:rsid w:val="00E01E4F"/>
    <w:rsid w:val="00EA172A"/>
    <w:rsid w:val="00F15E0C"/>
    <w:rsid w:val="00FC47DD"/>
    <w:rsid w:val="00FD0E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44790"/>
  <w15:docId w15:val="{86D1575F-FB64-4B2D-871B-89B2E06BA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7F16"/>
    <w:pPr>
      <w:keepNext/>
      <w:keepLines/>
      <w:spacing w:before="240" w:after="0" w:line="360" w:lineRule="auto"/>
      <w:outlineLvl w:val="0"/>
    </w:pPr>
    <w:rPr>
      <w:rFonts w:ascii="Times New Roman" w:eastAsiaTheme="majorEastAsia" w:hAnsi="Times New Roman" w:cs="Times New Roman"/>
      <w:b/>
      <w:bCs/>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6E6A8F"/>
    <w:pPr>
      <w:ind w:left="720"/>
      <w:contextualSpacing/>
    </w:pPr>
  </w:style>
  <w:style w:type="paragraph" w:styleId="Header">
    <w:name w:val="header"/>
    <w:basedOn w:val="Normal"/>
    <w:link w:val="HeaderChar"/>
    <w:uiPriority w:val="99"/>
    <w:unhideWhenUsed/>
    <w:rsid w:val="002779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79E8"/>
  </w:style>
  <w:style w:type="paragraph" w:styleId="Footer">
    <w:name w:val="footer"/>
    <w:basedOn w:val="Normal"/>
    <w:link w:val="FooterChar"/>
    <w:uiPriority w:val="99"/>
    <w:unhideWhenUsed/>
    <w:rsid w:val="002779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79E8"/>
  </w:style>
  <w:style w:type="character" w:customStyle="1" w:styleId="Heading1Char">
    <w:name w:val="Heading 1 Char"/>
    <w:basedOn w:val="DefaultParagraphFont"/>
    <w:link w:val="Heading1"/>
    <w:uiPriority w:val="9"/>
    <w:rsid w:val="00347F16"/>
    <w:rPr>
      <w:rFonts w:ascii="Times New Roman" w:eastAsiaTheme="majorEastAsia" w:hAnsi="Times New Roman" w:cs="Times New Roman"/>
      <w:b/>
      <w:bCs/>
      <w:sz w:val="32"/>
      <w:szCs w:val="32"/>
    </w:rPr>
  </w:style>
  <w:style w:type="paragraph" w:styleId="TOCHeading">
    <w:name w:val="TOC Heading"/>
    <w:basedOn w:val="Heading1"/>
    <w:next w:val="Normal"/>
    <w:uiPriority w:val="39"/>
    <w:unhideWhenUsed/>
    <w:qFormat/>
    <w:rsid w:val="008A3310"/>
    <w:pPr>
      <w:spacing w:line="259" w:lineRule="auto"/>
      <w:outlineLvl w:val="9"/>
    </w:pPr>
    <w:rPr>
      <w:rFonts w:asciiTheme="majorHAnsi" w:hAnsiTheme="majorHAnsi" w:cstheme="majorBidi"/>
      <w:b w:val="0"/>
      <w:bCs w:val="0"/>
      <w:color w:val="2F5496" w:themeColor="accent1" w:themeShade="BF"/>
    </w:rPr>
  </w:style>
  <w:style w:type="paragraph" w:styleId="TOC1">
    <w:name w:val="toc 1"/>
    <w:basedOn w:val="Normal"/>
    <w:next w:val="Normal"/>
    <w:autoRedefine/>
    <w:uiPriority w:val="39"/>
    <w:unhideWhenUsed/>
    <w:rsid w:val="008A3310"/>
    <w:pPr>
      <w:spacing w:after="100"/>
    </w:pPr>
  </w:style>
  <w:style w:type="character" w:styleId="Hyperlink">
    <w:name w:val="Hyperlink"/>
    <w:basedOn w:val="DefaultParagraphFont"/>
    <w:uiPriority w:val="99"/>
    <w:unhideWhenUsed/>
    <w:rsid w:val="008A3310"/>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9015">
      <w:bodyDiv w:val="1"/>
      <w:marLeft w:val="0"/>
      <w:marRight w:val="0"/>
      <w:marTop w:val="0"/>
      <w:marBottom w:val="0"/>
      <w:divBdr>
        <w:top w:val="none" w:sz="0" w:space="0" w:color="auto"/>
        <w:left w:val="none" w:sz="0" w:space="0" w:color="auto"/>
        <w:bottom w:val="none" w:sz="0" w:space="0" w:color="auto"/>
        <w:right w:val="none" w:sz="0" w:space="0" w:color="auto"/>
      </w:divBdr>
    </w:div>
    <w:div w:id="365520869">
      <w:bodyDiv w:val="1"/>
      <w:marLeft w:val="0"/>
      <w:marRight w:val="0"/>
      <w:marTop w:val="0"/>
      <w:marBottom w:val="0"/>
      <w:divBdr>
        <w:top w:val="none" w:sz="0" w:space="0" w:color="auto"/>
        <w:left w:val="none" w:sz="0" w:space="0" w:color="auto"/>
        <w:bottom w:val="none" w:sz="0" w:space="0" w:color="auto"/>
        <w:right w:val="none" w:sz="0" w:space="0" w:color="auto"/>
      </w:divBdr>
    </w:div>
    <w:div w:id="711153187">
      <w:bodyDiv w:val="1"/>
      <w:marLeft w:val="0"/>
      <w:marRight w:val="0"/>
      <w:marTop w:val="0"/>
      <w:marBottom w:val="0"/>
      <w:divBdr>
        <w:top w:val="none" w:sz="0" w:space="0" w:color="auto"/>
        <w:left w:val="none" w:sz="0" w:space="0" w:color="auto"/>
        <w:bottom w:val="none" w:sz="0" w:space="0" w:color="auto"/>
        <w:right w:val="none" w:sz="0" w:space="0" w:color="auto"/>
      </w:divBdr>
    </w:div>
    <w:div w:id="909847318">
      <w:bodyDiv w:val="1"/>
      <w:marLeft w:val="0"/>
      <w:marRight w:val="0"/>
      <w:marTop w:val="0"/>
      <w:marBottom w:val="0"/>
      <w:divBdr>
        <w:top w:val="none" w:sz="0" w:space="0" w:color="auto"/>
        <w:left w:val="none" w:sz="0" w:space="0" w:color="auto"/>
        <w:bottom w:val="none" w:sz="0" w:space="0" w:color="auto"/>
        <w:right w:val="none" w:sz="0" w:space="0" w:color="auto"/>
      </w:divBdr>
    </w:div>
    <w:div w:id="994723568">
      <w:bodyDiv w:val="1"/>
      <w:marLeft w:val="0"/>
      <w:marRight w:val="0"/>
      <w:marTop w:val="0"/>
      <w:marBottom w:val="0"/>
      <w:divBdr>
        <w:top w:val="none" w:sz="0" w:space="0" w:color="auto"/>
        <w:left w:val="none" w:sz="0" w:space="0" w:color="auto"/>
        <w:bottom w:val="none" w:sz="0" w:space="0" w:color="auto"/>
        <w:right w:val="none" w:sz="0" w:space="0" w:color="auto"/>
      </w:divBdr>
    </w:div>
    <w:div w:id="1627344953">
      <w:bodyDiv w:val="1"/>
      <w:marLeft w:val="0"/>
      <w:marRight w:val="0"/>
      <w:marTop w:val="0"/>
      <w:marBottom w:val="0"/>
      <w:divBdr>
        <w:top w:val="none" w:sz="0" w:space="0" w:color="auto"/>
        <w:left w:val="none" w:sz="0" w:space="0" w:color="auto"/>
        <w:bottom w:val="none" w:sz="0" w:space="0" w:color="auto"/>
        <w:right w:val="none" w:sz="0" w:space="0" w:color="auto"/>
      </w:divBdr>
    </w:div>
    <w:div w:id="1697004412">
      <w:bodyDiv w:val="1"/>
      <w:marLeft w:val="0"/>
      <w:marRight w:val="0"/>
      <w:marTop w:val="0"/>
      <w:marBottom w:val="0"/>
      <w:divBdr>
        <w:top w:val="none" w:sz="0" w:space="0" w:color="auto"/>
        <w:left w:val="none" w:sz="0" w:space="0" w:color="auto"/>
        <w:bottom w:val="none" w:sz="0" w:space="0" w:color="auto"/>
        <w:right w:val="none" w:sz="0" w:space="0" w:color="auto"/>
      </w:divBdr>
    </w:div>
    <w:div w:id="19651103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jhOATx2cUyoR63YITlsnkYYfqA==">CgMxLjAyCGguZ2pkZ3hzMgloLjMwajB6bGwyCWguMWZvYjl0ZTIJaC4zem55c2g3MgloLjJldDkycDAyCGgudHlqY3d0MgloLjNkeTZ2a20yCWguMXQzaDVzZjgAciExbnU4WmE5YjNBOXlrTDU5dWhkRk5PdVF1QllUU3l4b2w=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b:Source>
    <b:Tag>Lai20</b:Tag>
    <b:SourceType>JournalArticle</b:SourceType>
    <b:Guid>{EC4A2A0C-A09C-43C0-95CB-C79A0711296E}</b:Guid>
    <b:Year>2020</b:Year>
    <b:Author>
      <b:Author>
        <b:NameList>
          <b:Person>
            <b:Last>Lai</b:Last>
            <b:First>I.K.W.</b:First>
            <b:Middle>and Wong, J.W.C.</b:Middle>
          </b:Person>
        </b:NameList>
      </b:Author>
    </b:Author>
    <b:RefOrder>1</b:RefOrder>
  </b:Source>
  <b:Source>
    <b:Tag>Rob21</b:Tag>
    <b:SourceType>JournalArticle</b:SourceType>
    <b:Guid>{28F44AF1-ECB1-46E3-9EBF-972F467F1FD6}</b:Guid>
    <b:Author>
      <b:Author>
        <b:NameList>
          <b:Person>
            <b:Last>Robin</b:Last>
            <b:First>C.F.,</b:First>
            <b:Middle>Pedroche, M.S.C. and Astorga, P.S.</b:Middle>
          </b:Person>
        </b:NameList>
      </b:Author>
    </b:Author>
    <b:Year>2021</b:Year>
    <b:RefOrder>2</b:RefOrder>
  </b:Source>
  <b:Source>
    <b:Tag>Fin22</b:Tag>
    <b:SourceType>JournalArticle</b:SourceType>
    <b:Guid>{62DC7CAA-028B-48D7-8047-A0AED2248805}</b:Guid>
    <b:Author>
      <b:Author>
        <b:NameList>
          <b:Person>
            <b:Last>Finkler</b:Last>
            <b:First>S.A.,</b:First>
            <b:Middle>Calabrese, T.D. and Smith, D.L.</b:Middle>
          </b:Person>
        </b:NameList>
      </b:Author>
    </b:Author>
    <b:Year>2022</b:Year>
    <b:RefOrder>3</b:RefOrder>
  </b:Source>
  <b:Source>
    <b:Tag>Sin19</b:Tag>
    <b:SourceType>JournalArticle</b:SourceType>
    <b:Guid>{740C7A97-75CC-482C-A9C7-D85787039952}</b:Guid>
    <b:Author>
      <b:Author>
        <b:NameList>
          <b:Person>
            <b:Last>Singjai</b:Last>
            <b:First>K.,</b:First>
            <b:Middle>Winata, L. and Kummer, T.F.</b:Middle>
          </b:Person>
        </b:NameList>
      </b:Author>
    </b:Author>
    <b:Year>2019</b:Year>
    <b:RefOrder>4</b:RefOrder>
  </b:Source>
  <b:Source>
    <b:Tag>Pai21</b:Tag>
    <b:SourceType>JournalArticle</b:SourceType>
    <b:Guid>{C1311FD2-5E6A-48FA-9479-090E17905677}</b:Guid>
    <b:Author>
      <b:Author>
        <b:NameList>
          <b:Person>
            <b:Last>Paiva</b:Last>
            <b:First>I.</b:First>
            <b:Middle>and Lourenço, I.</b:Middle>
          </b:Person>
        </b:NameList>
      </b:Author>
    </b:Author>
    <b:Year>2021</b:Year>
    <b:RefOrder>5</b:RefOrder>
  </b:Source>
  <b:Source>
    <b:Tag>Pat22</b:Tag>
    <b:SourceType>JournalArticle</b:SourceType>
    <b:Guid>{E37D035D-7BC1-4D0B-B07A-CFE9C9A408A0}</b:Guid>
    <b:Author>
      <b:Author>
        <b:NameList>
          <b:Person>
            <b:Last>Patel</b:Last>
          </b:Person>
        </b:NameList>
      </b:Author>
    </b:Author>
    <b:Year>2022</b:Year>
    <b:RefOrder>6</b:RefOrder>
  </b:Source>
</b:Sourc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65C09F9-84E4-47CF-9A52-0A66E65A3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9</Pages>
  <Words>2605</Words>
  <Characters>14855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rufsana begum</dc:creator>
  <cp:lastModifiedBy>rufsana begum</cp:lastModifiedBy>
  <cp:revision>41</cp:revision>
  <dcterms:created xsi:type="dcterms:W3CDTF">2024-02-29T18:12:00Z</dcterms:created>
  <dcterms:modified xsi:type="dcterms:W3CDTF">2024-02-29T19:22:00Z</dcterms:modified>
</cp:coreProperties>
</file>