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658141"/>
        <w:docPartObj>
          <w:docPartGallery w:val="Cover Pages"/>
          <w:docPartUnique/>
        </w:docPartObj>
      </w:sdtPr>
      <w:sdtEndPr>
        <w:rPr>
          <w:sz w:val="24"/>
        </w:rPr>
      </w:sdtEndPr>
      <w:sdtContent>
        <w:p w14:paraId="4C045AFD" w14:textId="41670DFC" w:rsidR="002B1CB6" w:rsidRDefault="0029090E" w:rsidP="0062396D">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62396D">
            <w:rPr>
              <w:noProof/>
            </w:rPr>
            <w:drawing>
              <wp:inline distT="0" distB="0" distL="0" distR="0" wp14:anchorId="2990466E" wp14:editId="1EEAA12F">
                <wp:extent cx="2093062" cy="797357"/>
                <wp:effectExtent l="0" t="0" r="2540" b="317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2104059" cy="801546"/>
                        </a:xfrm>
                        <a:prstGeom prst="rect">
                          <a:avLst/>
                        </a:prstGeom>
                      </pic:spPr>
                    </pic:pic>
                  </a:graphicData>
                </a:graphic>
              </wp:inline>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77777777" w:rsidR="0029090E" w:rsidRDefault="0029090E" w:rsidP="00484390">
      <w:pPr>
        <w:rPr>
          <w:sz w:val="24"/>
        </w:rPr>
      </w:pPr>
    </w:p>
    <w:p w14:paraId="49379486" w14:textId="10A7CCCC" w:rsidR="00484390" w:rsidRDefault="001703C5" w:rsidP="00484390">
      <w:pPr>
        <w:rPr>
          <w:sz w:val="24"/>
        </w:rPr>
      </w:pPr>
      <w:r w:rsidRPr="001703C5">
        <w:rPr>
          <w:noProof/>
          <w:sz w:val="24"/>
        </w:rPr>
        <mc:AlternateContent>
          <mc:Choice Requires="wps">
            <w:drawing>
              <wp:anchor distT="0" distB="0" distL="114300" distR="114300" simplePos="0" relativeHeight="251662848" behindDoc="0" locked="0" layoutInCell="1" allowOverlap="1" wp14:anchorId="667A3D04" wp14:editId="1A154989">
                <wp:simplePos x="0" y="0"/>
                <wp:positionH relativeFrom="column">
                  <wp:posOffset>203548</wp:posOffset>
                </wp:positionH>
                <wp:positionV relativeFrom="paragraph">
                  <wp:posOffset>284967</wp:posOffset>
                </wp:positionV>
                <wp:extent cx="5780553" cy="575310"/>
                <wp:effectExtent l="0" t="0" r="0" b="698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0553"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9AC3692" w14:textId="77777777" w:rsidR="001703C5" w:rsidRPr="00E7005D" w:rsidRDefault="001703C5" w:rsidP="001703C5">
                            <w:pPr>
                              <w:jc w:val="center"/>
                              <w:rPr>
                                <w:sz w:val="38"/>
                              </w:rPr>
                            </w:pPr>
                            <w:r>
                              <w:rPr>
                                <w:b/>
                                <w:sz w:val="40"/>
                              </w:rPr>
                              <w:t>Data Security, Governance and Compliance (DSGC)</w:t>
                            </w:r>
                          </w:p>
                          <w:p w14:paraId="1EB65E93" w14:textId="77777777" w:rsidR="001703C5" w:rsidRPr="00E7005D" w:rsidRDefault="001703C5" w:rsidP="001703C5">
                            <w:pPr>
                              <w:jc w:val="center"/>
                              <w:rPr>
                                <w:sz w:val="38"/>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67A3D04" id="_x0000_t202" coordsize="21600,21600" o:spt="202" path="m,l,21600r21600,l21600,xe">
                <v:stroke joinstyle="miter"/>
                <v:path gradientshapeok="t" o:connecttype="rect"/>
              </v:shapetype>
              <v:shape id="Text Box 2" o:spid="_x0000_s1026" type="#_x0000_t202" style="position:absolute;margin-left:16.05pt;margin-top:22.45pt;width:455.15pt;height:45.3pt;z-index:2516628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" stroked="f">
                <v:textbox style="mso-fit-shape-to-text:t">
                  <w:txbxContent>
                    <w:p w14:paraId="39AC3692" w14:textId="77777777" w:rsidR="001703C5" w:rsidRPr="00E7005D" w:rsidRDefault="001703C5" w:rsidP="001703C5">
                      <w:pPr>
                        <w:jc w:val="center"/>
                        <w:rPr>
                          <w:sz w:val="38"/>
                        </w:rPr>
                      </w:pPr>
                      <w:r>
                        <w:rPr>
                          <w:b/>
                          <w:sz w:val="40"/>
                        </w:rPr>
                        <w:t>Data Security, Governance and Compliance (DSGC)</w:t>
                      </w:r>
                    </w:p>
                    <w:p w14:paraId="1EB65E93" w14:textId="77777777" w:rsidR="001703C5" w:rsidRPr="00E7005D" w:rsidRDefault="001703C5" w:rsidP="001703C5">
                      <w:pPr>
                        <w:jc w:val="center"/>
                        <w:rPr>
                          <w:sz w:val="38"/>
                        </w:rPr>
                      </w:pPr>
                    </w:p>
                  </w:txbxContent>
                </v:textbox>
              </v:shape>
            </w:pict>
          </mc:Fallback>
        </mc:AlternateContent>
      </w:r>
    </w:p>
    <w:p w14:paraId="7449BA4F" w14:textId="77777777" w:rsidR="00484390" w:rsidRDefault="00484390" w:rsidP="00484390">
      <w:pPr>
        <w:rPr>
          <w:sz w:val="24"/>
        </w:rPr>
      </w:pP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0D8EA4E9" w:rsidR="00484390" w:rsidRDefault="00484390" w:rsidP="00484390">
      <w:pPr>
        <w:rPr>
          <w:sz w:val="24"/>
        </w:rPr>
      </w:pPr>
    </w:p>
    <w:p w14:paraId="5056E270" w14:textId="3459248F" w:rsidR="00484390" w:rsidRDefault="001703C5" w:rsidP="00484390">
      <w:pPr>
        <w:rPr>
          <w:sz w:val="24"/>
        </w:rPr>
      </w:pPr>
      <w:r>
        <w:rPr>
          <w:noProof/>
          <w:sz w:val="20"/>
        </w:rPr>
        <mc:AlternateContent>
          <mc:Choice Requires="wps">
            <w:drawing>
              <wp:anchor distT="0" distB="0" distL="114300" distR="114300" simplePos="0" relativeHeight="251657728" behindDoc="0" locked="0" layoutInCell="1" allowOverlap="1" wp14:anchorId="5848E4CA" wp14:editId="32AC4A06">
                <wp:simplePos x="0" y="0"/>
                <wp:positionH relativeFrom="column">
                  <wp:posOffset>770133</wp:posOffset>
                </wp:positionH>
                <wp:positionV relativeFrom="paragraph">
                  <wp:posOffset>172999</wp:posOffset>
                </wp:positionV>
                <wp:extent cx="4450080" cy="50228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A5D53" w14:textId="0CB1DC4F" w:rsidR="0064427B" w:rsidRPr="0015777B" w:rsidRDefault="00062EE4" w:rsidP="00CF375B">
                            <w:pPr>
                              <w:jc w:val="center"/>
                              <w:rPr>
                                <w:rFonts w:ascii="Verdana" w:hAnsi="Verdana"/>
                                <w:sz w:val="32"/>
                              </w:rPr>
                            </w:pPr>
                            <w:r>
                              <w:rPr>
                                <w:rFonts w:ascii="Verdana" w:hAnsi="Verdana"/>
                                <w:sz w:val="32"/>
                              </w:rPr>
                              <w:t xml:space="preserve">Tutorial </w:t>
                            </w:r>
                            <w:r w:rsidR="00E10A5A">
                              <w:rPr>
                                <w:rFonts w:ascii="Verdana" w:hAnsi="Verdana"/>
                                <w:sz w:val="32"/>
                              </w:rPr>
                              <w:t>6</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848E4CA" id="Text Box 3" o:spid="_x0000_s1027" type="#_x0000_t202" style="position:absolute;margin-left:60.65pt;margin-top:13.6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" stroked="f">
                <v:textbox style="mso-fit-shape-to-text:t">
                  <w:txbxContent>
                    <w:p w14:paraId="596A5D53" w14:textId="0CB1DC4F" w:rsidR="0064427B" w:rsidRPr="0015777B" w:rsidRDefault="00062EE4" w:rsidP="00CF375B">
                      <w:pPr>
                        <w:jc w:val="center"/>
                        <w:rPr>
                          <w:rFonts w:ascii="Verdana" w:hAnsi="Verdana"/>
                          <w:sz w:val="32"/>
                        </w:rPr>
                      </w:pPr>
                      <w:r>
                        <w:rPr>
                          <w:rFonts w:ascii="Verdana" w:hAnsi="Verdana"/>
                          <w:sz w:val="32"/>
                        </w:rPr>
                        <w:t xml:space="preserve">Tutorial </w:t>
                      </w:r>
                      <w:r w:rsidR="00E10A5A">
                        <w:rPr>
                          <w:rFonts w:ascii="Verdana" w:hAnsi="Verdana"/>
                          <w:sz w:val="32"/>
                        </w:rPr>
                        <w:t>6</w:t>
                      </w:r>
                    </w:p>
                  </w:txbxContent>
                </v:textbox>
              </v:shape>
            </w:pict>
          </mc:Fallback>
        </mc:AlternateContent>
      </w:r>
    </w:p>
    <w:p w14:paraId="3039B4CF" w14:textId="77777777" w:rsidR="00484390" w:rsidRDefault="00484390" w:rsidP="00484390">
      <w:pPr>
        <w:rPr>
          <w:sz w:val="24"/>
        </w:rPr>
      </w:pPr>
    </w:p>
    <w:p w14:paraId="30DA4609" w14:textId="77777777" w:rsidR="00484390" w:rsidRDefault="00484390" w:rsidP="00484390"/>
    <w:p w14:paraId="40BDA322" w14:textId="41F9FCF9" w:rsidR="00484390" w:rsidRDefault="00484390" w:rsidP="00484390"/>
    <w:p w14:paraId="46281D5A" w14:textId="33FAC072" w:rsidR="00484390" w:rsidRDefault="00484390" w:rsidP="00484390"/>
    <w:p w14:paraId="0BFAE2E9" w14:textId="1068773E" w:rsidR="00484390" w:rsidRDefault="001703C5" w:rsidP="00484390">
      <w:r w:rsidRPr="001703C5">
        <w:rPr>
          <w:noProof/>
          <w:sz w:val="24"/>
        </w:rPr>
        <mc:AlternateContent>
          <mc:Choice Requires="wps">
            <w:drawing>
              <wp:anchor distT="0" distB="0" distL="114300" distR="114300" simplePos="0" relativeHeight="251663872" behindDoc="0" locked="0" layoutInCell="1" allowOverlap="1" wp14:anchorId="2A9906AC" wp14:editId="471EFE9E">
                <wp:simplePos x="0" y="0"/>
                <wp:positionH relativeFrom="column">
                  <wp:posOffset>985990</wp:posOffset>
                </wp:positionH>
                <wp:positionV relativeFrom="paragraph">
                  <wp:posOffset>93284</wp:posOffset>
                </wp:positionV>
                <wp:extent cx="4344035" cy="1674495"/>
                <wp:effectExtent l="0" t="2540" r="1270" b="0"/>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403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556F795" w14:textId="77777777" w:rsidR="001703C5" w:rsidRDefault="001703C5" w:rsidP="001703C5">
                            <w:pPr>
                              <w:spacing w:after="120" w:line="240" w:lineRule="auto"/>
                              <w:jc w:val="center"/>
                              <w:rPr>
                                <w:b/>
                                <w:bCs/>
                                <w:sz w:val="28"/>
                                <w:lang w:val="en-US"/>
                              </w:rPr>
                            </w:pPr>
                            <w:r w:rsidRPr="00252675">
                              <w:rPr>
                                <w:b/>
                                <w:bCs/>
                                <w:sz w:val="28"/>
                                <w:lang w:val="en-US"/>
                              </w:rPr>
                              <w:t xml:space="preserve">Wales Institute of Science and Art </w:t>
                            </w:r>
                          </w:p>
                          <w:p w14:paraId="0464E23A" w14:textId="77777777" w:rsidR="001703C5" w:rsidRPr="00CB4B62" w:rsidRDefault="001703C5" w:rsidP="001703C5">
                            <w:pPr>
                              <w:spacing w:after="120" w:line="240" w:lineRule="auto"/>
                              <w:jc w:val="center"/>
                              <w:rPr>
                                <w:sz w:val="28"/>
                              </w:rPr>
                            </w:pPr>
                            <w:r w:rsidRPr="00CB4B62">
                              <w:rPr>
                                <w:b/>
                                <w:bCs/>
                                <w:sz w:val="28"/>
                                <w:lang w:val="en-US"/>
                              </w:rPr>
                              <w:t>Applied Computing</w:t>
                            </w:r>
                          </w:p>
                          <w:p w14:paraId="2D478F68" w14:textId="77777777" w:rsidR="001703C5" w:rsidRPr="00CB4B62" w:rsidRDefault="001703C5" w:rsidP="001703C5">
                            <w:pPr>
                              <w:spacing w:after="120" w:line="240" w:lineRule="auto"/>
                              <w:jc w:val="center"/>
                              <w:rPr>
                                <w:b/>
                                <w:sz w:val="28"/>
                              </w:rPr>
                            </w:pPr>
                            <w:r>
                              <w:rPr>
                                <w:b/>
                                <w:sz w:val="28"/>
                              </w:rPr>
                              <w:t>I.Q Building, Room 205</w:t>
                            </w:r>
                          </w:p>
                          <w:p w14:paraId="2D55556F" w14:textId="77777777" w:rsidR="001703C5" w:rsidRPr="00CB4B62" w:rsidRDefault="001703C5" w:rsidP="001703C5">
                            <w:pPr>
                              <w:spacing w:after="120" w:line="240" w:lineRule="auto"/>
                              <w:jc w:val="center"/>
                              <w:rPr>
                                <w:b/>
                                <w:sz w:val="28"/>
                              </w:rPr>
                            </w:pPr>
                            <w:r w:rsidRPr="00CB4B62">
                              <w:rPr>
                                <w:b/>
                                <w:sz w:val="28"/>
                              </w:rPr>
                              <w:t>Swansea</w:t>
                            </w:r>
                          </w:p>
                          <w:p w14:paraId="3DBB5632" w14:textId="77777777" w:rsidR="001703C5" w:rsidRPr="00CB4B62" w:rsidRDefault="001703C5" w:rsidP="001703C5">
                            <w:pPr>
                              <w:spacing w:after="120" w:line="240" w:lineRule="auto"/>
                              <w:jc w:val="center"/>
                              <w:rPr>
                                <w:b/>
                                <w:sz w:val="28"/>
                              </w:rPr>
                            </w:pPr>
                            <w:r w:rsidRPr="00CB4B62">
                              <w:rPr>
                                <w:b/>
                                <w:sz w:val="28"/>
                              </w:rPr>
                              <w:t xml:space="preserve">SA1 </w:t>
                            </w:r>
                            <w:r>
                              <w:rPr>
                                <w:b/>
                                <w:sz w:val="28"/>
                              </w:rPr>
                              <w:t>8EW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A9906AC" id="Text Box 6" o:spid="_x0000_s1028" type="#_x0000_t202" style="position:absolute;margin-left:77.65pt;margin-top:7.35pt;width:342.05pt;height:131.8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" stroked="f">
                <v:textbox>
                  <w:txbxContent>
                    <w:p w14:paraId="5556F795" w14:textId="77777777" w:rsidR="001703C5" w:rsidRDefault="001703C5" w:rsidP="001703C5">
                      <w:pPr>
                        <w:spacing w:after="120" w:line="240" w:lineRule="auto"/>
                        <w:jc w:val="center"/>
                        <w:rPr>
                          <w:b/>
                          <w:bCs/>
                          <w:sz w:val="28"/>
                          <w:lang w:val="en-US"/>
                        </w:rPr>
                      </w:pPr>
                      <w:r w:rsidRPr="00252675">
                        <w:rPr>
                          <w:b/>
                          <w:bCs/>
                          <w:sz w:val="28"/>
                          <w:lang w:val="en-US"/>
                        </w:rPr>
                        <w:t xml:space="preserve">Wales Institute of Science and Art </w:t>
                      </w:r>
                    </w:p>
                    <w:p w14:paraId="0464E23A" w14:textId="77777777" w:rsidR="001703C5" w:rsidRPr="00CB4B62" w:rsidRDefault="001703C5" w:rsidP="001703C5">
                      <w:pPr>
                        <w:spacing w:after="120" w:line="240" w:lineRule="auto"/>
                        <w:jc w:val="center"/>
                        <w:rPr>
                          <w:sz w:val="28"/>
                        </w:rPr>
                      </w:pPr>
                      <w:r w:rsidRPr="00CB4B62">
                        <w:rPr>
                          <w:b/>
                          <w:bCs/>
                          <w:sz w:val="28"/>
                          <w:lang w:val="en-US"/>
                        </w:rPr>
                        <w:t>Applied Computing</w:t>
                      </w:r>
                    </w:p>
                    <w:p w14:paraId="2D478F68" w14:textId="77777777" w:rsidR="001703C5" w:rsidRPr="00CB4B62" w:rsidRDefault="001703C5" w:rsidP="001703C5">
                      <w:pPr>
                        <w:spacing w:after="120" w:line="240" w:lineRule="auto"/>
                        <w:jc w:val="center"/>
                        <w:rPr>
                          <w:b/>
                          <w:sz w:val="28"/>
                        </w:rPr>
                      </w:pPr>
                      <w:r>
                        <w:rPr>
                          <w:b/>
                          <w:sz w:val="28"/>
                        </w:rPr>
                        <w:t>I.Q Building, Room 205</w:t>
                      </w:r>
                    </w:p>
                    <w:p w14:paraId="2D55556F" w14:textId="77777777" w:rsidR="001703C5" w:rsidRPr="00CB4B62" w:rsidRDefault="001703C5" w:rsidP="001703C5">
                      <w:pPr>
                        <w:spacing w:after="120" w:line="240" w:lineRule="auto"/>
                        <w:jc w:val="center"/>
                        <w:rPr>
                          <w:b/>
                          <w:sz w:val="28"/>
                        </w:rPr>
                      </w:pPr>
                      <w:r w:rsidRPr="00CB4B62">
                        <w:rPr>
                          <w:b/>
                          <w:sz w:val="28"/>
                        </w:rPr>
                        <w:t>Swansea</w:t>
                      </w:r>
                    </w:p>
                    <w:p w14:paraId="3DBB5632" w14:textId="77777777" w:rsidR="001703C5" w:rsidRPr="00CB4B62" w:rsidRDefault="001703C5" w:rsidP="001703C5">
                      <w:pPr>
                        <w:spacing w:after="120" w:line="240" w:lineRule="auto"/>
                        <w:jc w:val="center"/>
                        <w:rPr>
                          <w:b/>
                          <w:sz w:val="28"/>
                        </w:rPr>
                      </w:pPr>
                      <w:r w:rsidRPr="00CB4B62">
                        <w:rPr>
                          <w:b/>
                          <w:sz w:val="28"/>
                        </w:rPr>
                        <w:t xml:space="preserve">SA1 </w:t>
                      </w:r>
                      <w:r>
                        <w:rPr>
                          <w:b/>
                          <w:sz w:val="28"/>
                        </w:rPr>
                        <w:t>8EW</w:t>
                      </w:r>
                    </w:p>
                  </w:txbxContent>
                </v:textbox>
              </v:shape>
            </w:pict>
          </mc:Fallback>
        </mc:AlternateContent>
      </w:r>
    </w:p>
    <w:p w14:paraId="32DFB69F" w14:textId="77777777" w:rsidR="00484390" w:rsidRDefault="00484390" w:rsidP="00484390"/>
    <w:p w14:paraId="4B6DD185" w14:textId="77777777" w:rsidR="0064427B" w:rsidRDefault="0064427B" w:rsidP="00484390"/>
    <w:p w14:paraId="4F0BBA66" w14:textId="77777777" w:rsidR="0064427B" w:rsidRDefault="0064427B" w:rsidP="00484390"/>
    <w:p w14:paraId="0FFAC827" w14:textId="77777777" w:rsidR="0064427B" w:rsidRDefault="0064427B" w:rsidP="00484390"/>
    <w:p w14:paraId="6C5774D3" w14:textId="77777777" w:rsidR="00C83EF8" w:rsidRDefault="00C83EF8">
      <w:pPr>
        <w:rPr>
          <w:b/>
          <w:sz w:val="24"/>
        </w:rPr>
      </w:pPr>
      <w:r>
        <w:rPr>
          <w:b/>
          <w:sz w:val="24"/>
        </w:rPr>
        <w:br w:type="page"/>
      </w:r>
    </w:p>
    <w:p w14:paraId="22DD45A1" w14:textId="77FE2828" w:rsidR="00FF06B7" w:rsidRPr="00C83EF8" w:rsidRDefault="008B73B7" w:rsidP="00C83EF8">
      <w:pPr>
        <w:rPr>
          <w:sz w:val="24"/>
        </w:rPr>
      </w:pPr>
      <w:r w:rsidRPr="00C83EF8">
        <w:rPr>
          <w:b/>
          <w:sz w:val="24"/>
        </w:rPr>
        <w:lastRenderedPageBreak/>
        <w:t>IN</w:t>
      </w:r>
      <w:r w:rsidR="00BA1C35" w:rsidRPr="00C83EF8">
        <w:rPr>
          <w:b/>
          <w:sz w:val="24"/>
        </w:rPr>
        <w:t>TRODUCTION</w:t>
      </w:r>
      <w:r w:rsidR="00DB4AB8" w:rsidRPr="00C83EF8">
        <w:rPr>
          <w:b/>
          <w:sz w:val="24"/>
        </w:rPr>
        <w:t xml:space="preserve"> AND OBJECTIVES OF THE </w:t>
      </w:r>
      <w:r w:rsidR="008F6CD8" w:rsidRPr="00C83EF8">
        <w:rPr>
          <w:b/>
          <w:caps/>
          <w:sz w:val="24"/>
        </w:rPr>
        <w:t>Exercises</w:t>
      </w:r>
    </w:p>
    <w:p w14:paraId="23B4DCC1" w14:textId="68FB062A" w:rsidR="0047023D" w:rsidRPr="00BD3A9C" w:rsidRDefault="006A32C0" w:rsidP="00E10A5A">
      <w:pPr>
        <w:jc w:val="both"/>
        <w:rPr>
          <w:sz w:val="24"/>
          <w:szCs w:val="24"/>
        </w:rPr>
      </w:pPr>
      <w:r w:rsidRPr="006709B2">
        <w:rPr>
          <w:sz w:val="24"/>
          <w:szCs w:val="24"/>
        </w:rPr>
        <w:t xml:space="preserve">In </w:t>
      </w:r>
      <w:r w:rsidR="002F1BDF" w:rsidRPr="006709B2">
        <w:rPr>
          <w:sz w:val="24"/>
          <w:szCs w:val="24"/>
        </w:rPr>
        <w:t>the lecture</w:t>
      </w:r>
      <w:r w:rsidRPr="006709B2">
        <w:rPr>
          <w:sz w:val="24"/>
          <w:szCs w:val="24"/>
        </w:rPr>
        <w:t xml:space="preserve">, you learnt </w:t>
      </w:r>
      <w:r w:rsidR="00BD3A9C">
        <w:rPr>
          <w:sz w:val="24"/>
          <w:szCs w:val="24"/>
        </w:rPr>
        <w:t xml:space="preserve">about </w:t>
      </w:r>
      <w:r w:rsidR="00E10A5A">
        <w:rPr>
          <w:sz w:val="24"/>
          <w:szCs w:val="24"/>
        </w:rPr>
        <w:t>d</w:t>
      </w:r>
      <w:r w:rsidR="00E10A5A" w:rsidRPr="00E10A5A">
        <w:rPr>
          <w:sz w:val="24"/>
          <w:szCs w:val="24"/>
        </w:rPr>
        <w:t>efin</w:t>
      </w:r>
      <w:r w:rsidR="00E10A5A">
        <w:rPr>
          <w:sz w:val="24"/>
          <w:szCs w:val="24"/>
        </w:rPr>
        <w:t>ing</w:t>
      </w:r>
      <w:r w:rsidR="00E10A5A" w:rsidRPr="00E10A5A">
        <w:rPr>
          <w:sz w:val="24"/>
          <w:szCs w:val="24"/>
        </w:rPr>
        <w:t xml:space="preserve"> risk management and its role in the organization</w:t>
      </w:r>
      <w:r w:rsidR="00E10A5A">
        <w:rPr>
          <w:sz w:val="24"/>
          <w:szCs w:val="24"/>
        </w:rPr>
        <w:t>, d</w:t>
      </w:r>
      <w:r w:rsidR="00E10A5A" w:rsidRPr="00E10A5A">
        <w:rPr>
          <w:sz w:val="24"/>
          <w:szCs w:val="24"/>
        </w:rPr>
        <w:t>escribe risk management techniques to identify and prioritize risk factors for information assets</w:t>
      </w:r>
      <w:r w:rsidR="00E10A5A">
        <w:rPr>
          <w:sz w:val="24"/>
          <w:szCs w:val="24"/>
        </w:rPr>
        <w:t>, e</w:t>
      </w:r>
      <w:r w:rsidR="00E10A5A" w:rsidRPr="00E10A5A">
        <w:rPr>
          <w:sz w:val="24"/>
          <w:szCs w:val="24"/>
        </w:rPr>
        <w:t>xplain how risk is assessed based on the likelihood of adverse events and the effects on information assets when events occur</w:t>
      </w:r>
      <w:r w:rsidR="00E10A5A">
        <w:rPr>
          <w:sz w:val="24"/>
          <w:szCs w:val="24"/>
        </w:rPr>
        <w:t>, and d</w:t>
      </w:r>
      <w:r w:rsidR="00E10A5A" w:rsidRPr="00E10A5A">
        <w:rPr>
          <w:sz w:val="24"/>
          <w:szCs w:val="24"/>
        </w:rPr>
        <w:t>iscuss the use of the results of the risk identification process</w:t>
      </w:r>
      <w:r w:rsidR="00E10A5A">
        <w:rPr>
          <w:sz w:val="24"/>
          <w:szCs w:val="24"/>
        </w:rPr>
        <w:t>.</w:t>
      </w:r>
    </w:p>
    <w:p w14:paraId="1DC4F394" w14:textId="44101BDA" w:rsidR="000340DB" w:rsidRPr="006709B2" w:rsidRDefault="00D34D9F" w:rsidP="00C83EF8">
      <w:pPr>
        <w:jc w:val="both"/>
        <w:rPr>
          <w:sz w:val="24"/>
          <w:szCs w:val="24"/>
          <w:lang w:val="en-US"/>
        </w:rPr>
      </w:pPr>
      <w:r>
        <w:rPr>
          <w:sz w:val="24"/>
          <w:szCs w:val="24"/>
        </w:rPr>
        <w:t>Apply your understanding and knowledge from what you learnt in the lecture about the topic by answering the following:</w:t>
      </w:r>
      <w:r w:rsidR="006A32C0" w:rsidRPr="006709B2">
        <w:rPr>
          <w:sz w:val="24"/>
          <w:szCs w:val="24"/>
        </w:rPr>
        <w:t xml:space="preserve"> </w:t>
      </w:r>
    </w:p>
    <w:p w14:paraId="3962567D" w14:textId="77777777" w:rsidR="00FA7B0D" w:rsidRPr="00F87F9B" w:rsidRDefault="00FA7B0D" w:rsidP="00C83EF8">
      <w:pPr>
        <w:pBdr>
          <w:bottom w:val="single" w:sz="12" w:space="1" w:color="auto"/>
        </w:pBdr>
        <w:jc w:val="both"/>
        <w:rPr>
          <w:sz w:val="28"/>
          <w:szCs w:val="28"/>
        </w:rPr>
      </w:pPr>
      <w:r w:rsidRPr="00F87F9B">
        <w:rPr>
          <w:sz w:val="28"/>
          <w:szCs w:val="28"/>
        </w:rPr>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14:paraId="0C9CC3F8" w14:textId="77777777" w:rsidR="00FA7B0D" w:rsidRPr="00F87F9B" w:rsidRDefault="00FA7B0D" w:rsidP="00C83EF8">
      <w:pPr>
        <w:pBdr>
          <w:bottom w:val="single" w:sz="12" w:space="1" w:color="auto"/>
        </w:pBdr>
        <w:jc w:val="both"/>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14:paraId="7516AA4D" w14:textId="55FA158D" w:rsidR="00FA7B0D" w:rsidRPr="00F87F9B" w:rsidRDefault="00FA7B0D" w:rsidP="00C83EF8">
      <w:pPr>
        <w:pBdr>
          <w:bottom w:val="single" w:sz="12" w:space="1" w:color="auto"/>
        </w:pBdr>
        <w:jc w:val="both"/>
        <w:rPr>
          <w:sz w:val="28"/>
          <w:szCs w:val="28"/>
        </w:rPr>
      </w:pPr>
      <w:r w:rsidRPr="00F87F9B">
        <w:rPr>
          <w:sz w:val="28"/>
          <w:szCs w:val="28"/>
        </w:rPr>
        <w:t>Be prepared to discuss and even present your findings to the rest of the class, upon the lecturer’s choice</w:t>
      </w:r>
      <w:r w:rsidR="00143EBD">
        <w:rPr>
          <w:sz w:val="28"/>
          <w:szCs w:val="28"/>
        </w:rPr>
        <w:t xml:space="preserve"> – 20 mins</w:t>
      </w:r>
    </w:p>
    <w:p w14:paraId="0190486F" w14:textId="77777777" w:rsidR="00F87F9B" w:rsidRDefault="00F87F9B" w:rsidP="00C83EF8">
      <w:pPr>
        <w:jc w:val="both"/>
        <w:rPr>
          <w:sz w:val="28"/>
          <w:szCs w:val="28"/>
        </w:rPr>
      </w:pPr>
    </w:p>
    <w:p w14:paraId="666D89AF" w14:textId="68CF71BC" w:rsidR="00F174DE" w:rsidRDefault="00F174DE" w:rsidP="00C83EF8">
      <w:pPr>
        <w:pStyle w:val="Heading1"/>
        <w:keepNext w:val="0"/>
        <w:keepLines w:val="0"/>
        <w:widowControl w:val="0"/>
        <w:spacing w:before="0" w:after="120"/>
        <w:jc w:val="both"/>
      </w:pPr>
      <w:r>
        <w:t>Review Questions</w:t>
      </w:r>
    </w:p>
    <w:p w14:paraId="794B31C7" w14:textId="77777777" w:rsidR="00F174DE" w:rsidRPr="00F174DE" w:rsidRDefault="00F174DE" w:rsidP="004F3832">
      <w:pPr>
        <w:jc w:val="both"/>
        <w:rPr>
          <w:lang w:val="en-US" w:eastAsia="en-US"/>
        </w:rPr>
      </w:pPr>
    </w:p>
    <w:p w14:paraId="222B88E4"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What is risk management?</w:t>
      </w:r>
    </w:p>
    <w:p w14:paraId="5F781234"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List and describe the key areas of concern for risk management.</w:t>
      </w:r>
    </w:p>
    <w:p w14:paraId="0F42178D"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Why is identification of risks, through a listing of assets and their vulnerabilities, so important to the risk management process?</w:t>
      </w:r>
    </w:p>
    <w:p w14:paraId="6B473202"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According to Sun Tzu, what two things must be achieved to secure information assets successfully?</w:t>
      </w:r>
    </w:p>
    <w:p w14:paraId="25565AC2" w14:textId="06167DB4" w:rsidR="00E10A5A" w:rsidRPr="00E10A5A" w:rsidRDefault="00E10A5A" w:rsidP="00E10A5A">
      <w:pPr>
        <w:autoSpaceDE w:val="0"/>
        <w:autoSpaceDN w:val="0"/>
        <w:adjustRightInd w:val="0"/>
        <w:spacing w:after="120" w:line="240" w:lineRule="auto"/>
        <w:ind w:left="360"/>
        <w:jc w:val="both"/>
        <w:rPr>
          <w:rFonts w:ascii="Times" w:eastAsia="Times New Roman" w:hAnsi="Times" w:cs="Times"/>
          <w:color w:val="FF0000"/>
          <w:sz w:val="24"/>
          <w:szCs w:val="24"/>
          <w:lang w:val="en-US" w:eastAsia="en-US"/>
        </w:rPr>
      </w:pPr>
    </w:p>
    <w:p w14:paraId="7CE48AD5"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Who is responsible for risk management in an organization?</w:t>
      </w:r>
    </w:p>
    <w:p w14:paraId="62221C0C"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Which community of interest usually takes the lead in information asset risk management?</w:t>
      </w:r>
    </w:p>
    <w:p w14:paraId="3E7E3DAB"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Which community of interest usually provides the resources used when undertaking information asset risk management?</w:t>
      </w:r>
    </w:p>
    <w:p w14:paraId="770BD4BB"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In risk management strategies, why must periodic reviews be a part of the process?</w:t>
      </w:r>
    </w:p>
    <w:p w14:paraId="705FCA63"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Why do networking components need more examination from an InfoSec perspective than from a systems development perspective?</w:t>
      </w:r>
    </w:p>
    <w:p w14:paraId="25E42836" w14:textId="411DF5EF" w:rsidR="00E10A5A" w:rsidRPr="00E10A5A" w:rsidRDefault="00E10A5A" w:rsidP="00E10A5A">
      <w:pPr>
        <w:autoSpaceDE w:val="0"/>
        <w:autoSpaceDN w:val="0"/>
        <w:adjustRightInd w:val="0"/>
        <w:spacing w:after="120" w:line="240" w:lineRule="auto"/>
        <w:ind w:left="360"/>
        <w:jc w:val="both"/>
        <w:rPr>
          <w:rFonts w:ascii="Times" w:eastAsia="Times New Roman" w:hAnsi="Times" w:cs="Times"/>
          <w:color w:val="FF0000"/>
          <w:sz w:val="24"/>
          <w:szCs w:val="24"/>
          <w:lang w:val="en-US" w:eastAsia="en-US"/>
        </w:rPr>
      </w:pPr>
    </w:p>
    <w:p w14:paraId="3CE756FD"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What value would an automated asset inventory system have for the risk identification process?</w:t>
      </w:r>
    </w:p>
    <w:p w14:paraId="4D030508"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Which information attributes are seldom or never applied to software elements?</w:t>
      </w:r>
    </w:p>
    <w:p w14:paraId="5EC3461E"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Which information attribute is often of great value for networking equipment when the Dynamic Host Configuration Protocol (DHCP) is not used?</w:t>
      </w:r>
    </w:p>
    <w:p w14:paraId="4FAE5085"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When you document procedures, why is it useful to know where the electronic versions are stored?</w:t>
      </w:r>
    </w:p>
    <w:p w14:paraId="47612821"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Which is more important to the information asset classification scheme: that it be comprehensive or that it be mutually exclusive?</w:t>
      </w:r>
    </w:p>
    <w:p w14:paraId="349B2669"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What is the difference between an asset’s ability to generate revenue and its ability to generate profit?</w:t>
      </w:r>
    </w:p>
    <w:p w14:paraId="6397A2FA"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How many categories might a typical data classification scheme include? Why?</w:t>
      </w:r>
    </w:p>
    <w:p w14:paraId="7C19EBD5"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How many threat categories are listed in this chapter? Which is noted as being the most frequently encountered, and why?</w:t>
      </w:r>
    </w:p>
    <w:p w14:paraId="0BF895D9"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What are vulnerabilities?</w:t>
      </w:r>
    </w:p>
    <w:p w14:paraId="46B3AC81"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Describe the TVA worksheet. What is it used for?</w:t>
      </w:r>
    </w:p>
    <w:p w14:paraId="372E0A6C"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Examine the simplest risk formula presented in this chapter. What are its primary elements?</w:t>
      </w:r>
    </w:p>
    <w:p w14:paraId="581B9E62" w14:textId="106FEE26" w:rsidR="00F174DE" w:rsidRDefault="00F174DE" w:rsidP="00E10A5A">
      <w:pPr>
        <w:widowControl w:val="0"/>
        <w:autoSpaceDE w:val="0"/>
        <w:autoSpaceDN w:val="0"/>
        <w:adjustRightInd w:val="0"/>
        <w:spacing w:after="0" w:line="240" w:lineRule="auto"/>
        <w:ind w:left="720"/>
      </w:pPr>
    </w:p>
    <w:p w14:paraId="0245BC1B" w14:textId="10462A93" w:rsidR="00F174DE" w:rsidRDefault="00F174DE" w:rsidP="00C83EF8">
      <w:pPr>
        <w:pStyle w:val="Heading1"/>
        <w:keepNext w:val="0"/>
        <w:keepLines w:val="0"/>
        <w:widowControl w:val="0"/>
        <w:spacing w:before="240" w:after="120"/>
        <w:jc w:val="both"/>
      </w:pPr>
      <w:r>
        <w:t>Exercises</w:t>
      </w:r>
    </w:p>
    <w:p w14:paraId="0A9AE6C2" w14:textId="413EFBEB" w:rsidR="004F3832" w:rsidRDefault="004F3832" w:rsidP="004F3832">
      <w:pPr>
        <w:autoSpaceDE w:val="0"/>
        <w:autoSpaceDN w:val="0"/>
        <w:adjustRightInd w:val="0"/>
        <w:spacing w:after="120"/>
      </w:pPr>
      <w:r w:rsidRPr="005C58E1">
        <w:rPr>
          <w:rFonts w:ascii="Times" w:hAnsi="Times" w:cs="Times"/>
          <w:color w:val="FF0000"/>
        </w:rPr>
        <w:t xml:space="preserve">These answers will </w:t>
      </w:r>
      <w:r w:rsidR="00E10A5A">
        <w:rPr>
          <w:rFonts w:ascii="Times" w:hAnsi="Times" w:cs="Times"/>
          <w:color w:val="FF0000"/>
        </w:rPr>
        <w:t>vary</w:t>
      </w:r>
    </w:p>
    <w:p w14:paraId="0D4DF482" w14:textId="6838C707" w:rsidR="00E10A5A" w:rsidRPr="00E10A5A" w:rsidRDefault="00E10A5A" w:rsidP="000B24D9">
      <w:pPr>
        <w:pStyle w:val="ListParagraph"/>
        <w:widowControl w:val="0"/>
        <w:numPr>
          <w:ilvl w:val="0"/>
          <w:numId w:val="3"/>
        </w:numPr>
        <w:shd w:val="clear" w:color="auto" w:fill="FFFFFF"/>
        <w:spacing w:before="225" w:after="0" w:line="240" w:lineRule="auto"/>
        <w:jc w:val="both"/>
        <w:rPr>
          <w:rFonts w:ascii="Times New Roman" w:hAnsi="Times New Roman" w:cs="Times New Roman"/>
          <w:sz w:val="24"/>
          <w:szCs w:val="24"/>
          <w:lang w:val="en-US"/>
        </w:rPr>
      </w:pPr>
      <w:r w:rsidRPr="00E10A5A">
        <w:rPr>
          <w:rFonts w:ascii="Times New Roman" w:hAnsi="Times New Roman" w:cs="Times New Roman"/>
          <w:color w:val="3C3C3C"/>
          <w:sz w:val="24"/>
          <w:szCs w:val="24"/>
          <w:shd w:val="clear" w:color="auto" w:fill="FAFAFA"/>
        </w:rPr>
        <w:t>If an organization has three information assets to evaluate for risk manag</w:t>
      </w:r>
      <w:r w:rsidR="00170B1A">
        <w:rPr>
          <w:rFonts w:ascii="Times New Roman" w:hAnsi="Times New Roman" w:cs="Times New Roman"/>
          <w:color w:val="3C3C3C"/>
          <w:sz w:val="24"/>
          <w:szCs w:val="24"/>
          <w:shd w:val="clear" w:color="auto" w:fill="FAFAFA"/>
        </w:rPr>
        <w:t xml:space="preserve">ement purposes, as shown in a., b., c. </w:t>
      </w:r>
      <w:r w:rsidRPr="00E10A5A">
        <w:rPr>
          <w:rFonts w:ascii="Times New Roman" w:hAnsi="Times New Roman" w:cs="Times New Roman"/>
          <w:color w:val="3C3C3C"/>
          <w:sz w:val="24"/>
          <w:szCs w:val="24"/>
          <w:shd w:val="clear" w:color="auto" w:fill="FAFAFA"/>
        </w:rPr>
        <w:t xml:space="preserve">data, which vulnerability should be evaluated for additional controls first? Which vulnerability should be evaluated last? </w:t>
      </w:r>
    </w:p>
    <w:p w14:paraId="0B12BAFE" w14:textId="3B2DC137" w:rsidR="004F3832" w:rsidRPr="00E10A5A" w:rsidRDefault="00E10A5A" w:rsidP="000B24D9">
      <w:pPr>
        <w:pStyle w:val="ListParagraph"/>
        <w:widowControl w:val="0"/>
        <w:numPr>
          <w:ilvl w:val="1"/>
          <w:numId w:val="3"/>
        </w:numPr>
        <w:shd w:val="clear" w:color="auto" w:fill="FFFFFF"/>
        <w:spacing w:before="225" w:after="0" w:line="240" w:lineRule="auto"/>
        <w:jc w:val="both"/>
        <w:rPr>
          <w:rFonts w:ascii="Times New Roman" w:hAnsi="Times New Roman" w:cs="Times New Roman"/>
          <w:sz w:val="24"/>
          <w:szCs w:val="24"/>
          <w:lang w:val="en-US"/>
        </w:rPr>
      </w:pPr>
      <w:r w:rsidRPr="00E10A5A">
        <w:rPr>
          <w:rFonts w:ascii="Times New Roman" w:hAnsi="Times New Roman" w:cs="Times New Roman"/>
          <w:color w:val="3C3C3C"/>
          <w:sz w:val="24"/>
          <w:szCs w:val="24"/>
          <w:shd w:val="clear" w:color="auto" w:fill="FAFAFA"/>
        </w:rPr>
        <w:t>Switch L47 connects a network to the Internet. It has two vulnerabilities: (1) susceptibility to hardware failure, with a likelihood of 2, and (2) susceptibility to an SNMP buffer overflow attack, with a likelihood of 1. There is a 75 percent certainty of the assumptions and data.</w:t>
      </w:r>
    </w:p>
    <w:p w14:paraId="20A08676" w14:textId="77777777" w:rsidR="00E10A5A" w:rsidRDefault="00E10A5A" w:rsidP="000B24D9">
      <w:pPr>
        <w:pStyle w:val="ListParagraph"/>
        <w:widowControl w:val="0"/>
        <w:numPr>
          <w:ilvl w:val="1"/>
          <w:numId w:val="3"/>
        </w:numPr>
        <w:shd w:val="clear" w:color="auto" w:fill="FFFFFF"/>
        <w:spacing w:before="225" w:after="0" w:line="240" w:lineRule="auto"/>
        <w:jc w:val="both"/>
        <w:rPr>
          <w:rFonts w:ascii="Times New Roman" w:hAnsi="Times New Roman" w:cs="Times New Roman"/>
          <w:sz w:val="24"/>
          <w:szCs w:val="24"/>
          <w:lang w:val="en-US"/>
        </w:rPr>
      </w:pPr>
      <w:r w:rsidRPr="00E10A5A">
        <w:rPr>
          <w:rFonts w:ascii="Times New Roman" w:hAnsi="Times New Roman" w:cs="Times New Roman"/>
          <w:sz w:val="24"/>
          <w:szCs w:val="24"/>
          <w:lang w:val="en-US"/>
        </w:rPr>
        <w:t xml:space="preserve">Server WebSrv6 hosts a company Web site and performs e-commerce transactions. It has Web server software that is vulnerable to attack via invalid Unicode values. The likelihood of such an attack is estimated at 3. The server has been assigned an impact value of 5. There is an 80 percent certainty of the assumptions and data. </w:t>
      </w:r>
    </w:p>
    <w:p w14:paraId="655A2528" w14:textId="7FC5C4E9" w:rsidR="00E10A5A" w:rsidRDefault="00E10A5A" w:rsidP="000B24D9">
      <w:pPr>
        <w:pStyle w:val="ListParagraph"/>
        <w:widowControl w:val="0"/>
        <w:numPr>
          <w:ilvl w:val="1"/>
          <w:numId w:val="3"/>
        </w:numPr>
        <w:shd w:val="clear" w:color="auto" w:fill="FFFFFF"/>
        <w:spacing w:before="225" w:after="0" w:line="240" w:lineRule="auto"/>
        <w:jc w:val="both"/>
        <w:rPr>
          <w:rFonts w:ascii="Times New Roman" w:hAnsi="Times New Roman" w:cs="Times New Roman"/>
          <w:sz w:val="24"/>
          <w:szCs w:val="24"/>
          <w:lang w:val="en-US"/>
        </w:rPr>
      </w:pPr>
      <w:r w:rsidRPr="00E10A5A">
        <w:rPr>
          <w:rFonts w:ascii="Times New Roman" w:hAnsi="Times New Roman" w:cs="Times New Roman"/>
          <w:sz w:val="24"/>
          <w:szCs w:val="24"/>
          <w:lang w:val="en-US"/>
        </w:rPr>
        <w:t>Operators use the MGMT45 control console to monitor operations in the server room. It has no passwords and is susceptible to unlogged misuse by the operators. Estimates show the likelihood of misuse is 2. There are no controls in place on this asset, which has an impact rating of 4. There is a 90 percent certainty of the assumptions and data.</w:t>
      </w:r>
    </w:p>
    <w:p w14:paraId="6120151B" w14:textId="77777777" w:rsidR="00170B1A" w:rsidRDefault="00170B1A" w:rsidP="00170B1A">
      <w:pPr>
        <w:pStyle w:val="ListParagraph"/>
        <w:widowControl w:val="0"/>
        <w:shd w:val="clear" w:color="auto" w:fill="FFFFFF"/>
        <w:spacing w:before="225" w:after="0" w:line="240" w:lineRule="auto"/>
        <w:ind w:left="1440"/>
        <w:jc w:val="both"/>
        <w:rPr>
          <w:rFonts w:ascii="Times New Roman" w:hAnsi="Times New Roman" w:cs="Times New Roman"/>
          <w:sz w:val="24"/>
          <w:szCs w:val="24"/>
          <w:lang w:val="en-US"/>
        </w:rPr>
      </w:pPr>
    </w:p>
    <w:p w14:paraId="69220672" w14:textId="02AC7EF8" w:rsidR="00170B1A" w:rsidRDefault="00170B1A" w:rsidP="000B24D9">
      <w:pPr>
        <w:pStyle w:val="ListParagraph"/>
        <w:widowControl w:val="0"/>
        <w:numPr>
          <w:ilvl w:val="0"/>
          <w:numId w:val="3"/>
        </w:numPr>
        <w:shd w:val="clear" w:color="auto" w:fill="FFFFFF"/>
        <w:spacing w:before="225" w:after="0" w:line="240" w:lineRule="auto"/>
        <w:jc w:val="both"/>
        <w:rPr>
          <w:rFonts w:ascii="Times New Roman" w:hAnsi="Times New Roman" w:cs="Times New Roman"/>
          <w:sz w:val="24"/>
          <w:szCs w:val="24"/>
          <w:lang w:val="en-US"/>
        </w:rPr>
      </w:pPr>
      <w:r w:rsidRPr="00170B1A">
        <w:rPr>
          <w:rFonts w:ascii="Times New Roman" w:hAnsi="Times New Roman" w:cs="Times New Roman"/>
          <w:sz w:val="24"/>
          <w:szCs w:val="24"/>
          <w:lang w:val="en-US"/>
        </w:rPr>
        <w:t>Using the Web, search for at least three tools to automate risk assessment. Collect information on automated risk</w:t>
      </w:r>
      <w:r>
        <w:rPr>
          <w:rFonts w:ascii="Times New Roman" w:hAnsi="Times New Roman" w:cs="Times New Roman"/>
          <w:sz w:val="24"/>
          <w:szCs w:val="24"/>
          <w:lang w:val="en-US"/>
        </w:rPr>
        <w:t xml:space="preserve"> </w:t>
      </w:r>
      <w:r w:rsidRPr="00170B1A">
        <w:rPr>
          <w:rFonts w:ascii="Times New Roman" w:hAnsi="Times New Roman" w:cs="Times New Roman"/>
          <w:sz w:val="24"/>
          <w:szCs w:val="24"/>
          <w:lang w:val="en-US"/>
        </w:rPr>
        <w:t xml:space="preserve">assessment tools. What do they cost? What features do </w:t>
      </w:r>
      <w:r w:rsidRPr="00170B1A">
        <w:rPr>
          <w:rFonts w:ascii="Times New Roman" w:hAnsi="Times New Roman" w:cs="Times New Roman"/>
          <w:sz w:val="24"/>
          <w:szCs w:val="24"/>
          <w:lang w:val="en-US"/>
        </w:rPr>
        <w:lastRenderedPageBreak/>
        <w:t xml:space="preserve">they provide? What are the advantages and disadvantages of each one? </w:t>
      </w:r>
    </w:p>
    <w:p w14:paraId="2E8FB03C" w14:textId="77777777" w:rsidR="00170B1A" w:rsidRDefault="00170B1A" w:rsidP="00170B1A">
      <w:pPr>
        <w:pStyle w:val="ListParagraph"/>
        <w:widowControl w:val="0"/>
        <w:shd w:val="clear" w:color="auto" w:fill="FFFFFF"/>
        <w:spacing w:before="225" w:after="0" w:line="240" w:lineRule="auto"/>
        <w:jc w:val="both"/>
        <w:rPr>
          <w:rFonts w:ascii="Times New Roman" w:hAnsi="Times New Roman" w:cs="Times New Roman"/>
          <w:sz w:val="24"/>
          <w:szCs w:val="24"/>
          <w:lang w:val="en-US"/>
        </w:rPr>
      </w:pPr>
    </w:p>
    <w:p w14:paraId="2D46DF84" w14:textId="199DCABD" w:rsidR="00170B1A" w:rsidRDefault="00170B1A" w:rsidP="000B24D9">
      <w:pPr>
        <w:pStyle w:val="ListParagraph"/>
        <w:widowControl w:val="0"/>
        <w:numPr>
          <w:ilvl w:val="0"/>
          <w:numId w:val="3"/>
        </w:numPr>
        <w:shd w:val="clear" w:color="auto" w:fill="FFFFFF"/>
        <w:spacing w:before="225" w:after="0" w:line="240" w:lineRule="auto"/>
        <w:jc w:val="both"/>
        <w:rPr>
          <w:rFonts w:ascii="Times New Roman" w:hAnsi="Times New Roman" w:cs="Times New Roman"/>
          <w:sz w:val="24"/>
          <w:szCs w:val="24"/>
          <w:lang w:val="en-US"/>
        </w:rPr>
      </w:pPr>
      <w:r w:rsidRPr="00170B1A">
        <w:rPr>
          <w:rFonts w:ascii="Times New Roman" w:hAnsi="Times New Roman" w:cs="Times New Roman"/>
          <w:sz w:val="24"/>
          <w:szCs w:val="24"/>
          <w:lang w:val="en-US"/>
        </w:rPr>
        <w:t xml:space="preserve">Using the list of threats to InfoSec presented in this </w:t>
      </w:r>
      <w:r>
        <w:rPr>
          <w:rFonts w:ascii="Times New Roman" w:hAnsi="Times New Roman" w:cs="Times New Roman"/>
          <w:sz w:val="24"/>
          <w:szCs w:val="24"/>
          <w:lang w:val="en-US"/>
        </w:rPr>
        <w:t>lecture</w:t>
      </w:r>
      <w:r w:rsidRPr="00170B1A">
        <w:rPr>
          <w:rFonts w:ascii="Times New Roman" w:hAnsi="Times New Roman" w:cs="Times New Roman"/>
          <w:sz w:val="24"/>
          <w:szCs w:val="24"/>
          <w:lang w:val="en-US"/>
        </w:rPr>
        <w:t xml:space="preserve">, identify and describe three instances of each that were not mentioned in the </w:t>
      </w:r>
      <w:r>
        <w:rPr>
          <w:rFonts w:ascii="Times New Roman" w:hAnsi="Times New Roman" w:cs="Times New Roman"/>
          <w:sz w:val="24"/>
          <w:szCs w:val="24"/>
          <w:lang w:val="en-US"/>
        </w:rPr>
        <w:t>lecture</w:t>
      </w:r>
      <w:r w:rsidRPr="00170B1A">
        <w:rPr>
          <w:rFonts w:ascii="Times New Roman" w:hAnsi="Times New Roman" w:cs="Times New Roman"/>
          <w:sz w:val="24"/>
          <w:szCs w:val="24"/>
          <w:lang w:val="en-US"/>
        </w:rPr>
        <w:t xml:space="preserve">. </w:t>
      </w:r>
    </w:p>
    <w:p w14:paraId="2898E080" w14:textId="77777777" w:rsidR="00170B1A" w:rsidRPr="00170B1A" w:rsidRDefault="00170B1A" w:rsidP="00170B1A">
      <w:pPr>
        <w:pStyle w:val="ListParagraph"/>
        <w:rPr>
          <w:rFonts w:ascii="Times New Roman" w:hAnsi="Times New Roman" w:cs="Times New Roman"/>
          <w:sz w:val="24"/>
          <w:szCs w:val="24"/>
          <w:lang w:val="en-US"/>
        </w:rPr>
      </w:pPr>
    </w:p>
    <w:p w14:paraId="42523CE2" w14:textId="6A58A0A9" w:rsidR="00170B1A" w:rsidRDefault="00170B1A" w:rsidP="000B24D9">
      <w:pPr>
        <w:pStyle w:val="ListParagraph"/>
        <w:widowControl w:val="0"/>
        <w:numPr>
          <w:ilvl w:val="0"/>
          <w:numId w:val="3"/>
        </w:numPr>
        <w:shd w:val="clear" w:color="auto" w:fill="FFFFFF"/>
        <w:spacing w:before="225" w:after="0" w:line="240" w:lineRule="auto"/>
        <w:jc w:val="both"/>
        <w:rPr>
          <w:rFonts w:ascii="Times New Roman" w:hAnsi="Times New Roman" w:cs="Times New Roman"/>
          <w:sz w:val="24"/>
          <w:szCs w:val="24"/>
          <w:lang w:val="en-US"/>
        </w:rPr>
      </w:pPr>
      <w:r w:rsidRPr="00170B1A">
        <w:rPr>
          <w:rFonts w:ascii="Times New Roman" w:hAnsi="Times New Roman" w:cs="Times New Roman"/>
          <w:sz w:val="24"/>
          <w:szCs w:val="24"/>
          <w:lang w:val="en-US"/>
        </w:rPr>
        <w:t xml:space="preserve">Using the data classification scheme presented in this </w:t>
      </w:r>
      <w:r>
        <w:rPr>
          <w:rFonts w:ascii="Times New Roman" w:hAnsi="Times New Roman" w:cs="Times New Roman"/>
          <w:sz w:val="24"/>
          <w:szCs w:val="24"/>
          <w:lang w:val="en-US"/>
        </w:rPr>
        <w:t>lecture</w:t>
      </w:r>
      <w:r w:rsidRPr="00170B1A">
        <w:rPr>
          <w:rFonts w:ascii="Times New Roman" w:hAnsi="Times New Roman" w:cs="Times New Roman"/>
          <w:sz w:val="24"/>
          <w:szCs w:val="24"/>
          <w:lang w:val="en-US"/>
        </w:rPr>
        <w:t xml:space="preserve">, identify and classify the information contained in your personal computer or personal digital assistant. Based on the potential for misuse or embarrassment, what information is confidential, sensitive but unclassified, or suitable for public release? </w:t>
      </w:r>
    </w:p>
    <w:p w14:paraId="1510959F" w14:textId="77777777" w:rsidR="00170B1A" w:rsidRPr="00170B1A" w:rsidRDefault="00170B1A" w:rsidP="00170B1A">
      <w:pPr>
        <w:pStyle w:val="ListParagraph"/>
        <w:rPr>
          <w:rFonts w:ascii="Times New Roman" w:hAnsi="Times New Roman" w:cs="Times New Roman"/>
          <w:sz w:val="24"/>
          <w:szCs w:val="24"/>
          <w:lang w:val="en-US"/>
        </w:rPr>
      </w:pPr>
    </w:p>
    <w:p w14:paraId="626D8307" w14:textId="5A4B5DA5" w:rsidR="00170B1A" w:rsidRPr="00E10A5A" w:rsidRDefault="00170B1A" w:rsidP="000B24D9">
      <w:pPr>
        <w:pStyle w:val="ListParagraph"/>
        <w:widowControl w:val="0"/>
        <w:numPr>
          <w:ilvl w:val="0"/>
          <w:numId w:val="3"/>
        </w:numPr>
        <w:shd w:val="clear" w:color="auto" w:fill="FFFFFF"/>
        <w:spacing w:before="225" w:after="0" w:line="240" w:lineRule="auto"/>
        <w:jc w:val="both"/>
        <w:rPr>
          <w:rFonts w:ascii="Times New Roman" w:hAnsi="Times New Roman" w:cs="Times New Roman"/>
          <w:sz w:val="24"/>
          <w:szCs w:val="24"/>
          <w:lang w:val="en-US"/>
        </w:rPr>
      </w:pPr>
      <w:r w:rsidRPr="00170B1A">
        <w:rPr>
          <w:rFonts w:ascii="Times New Roman" w:hAnsi="Times New Roman" w:cs="Times New Roman"/>
          <w:sz w:val="24"/>
          <w:szCs w:val="24"/>
          <w:lang w:val="en-US"/>
        </w:rPr>
        <w:t xml:space="preserve">Using the asset valuation method presented in this </w:t>
      </w:r>
      <w:r>
        <w:rPr>
          <w:rFonts w:ascii="Times New Roman" w:hAnsi="Times New Roman" w:cs="Times New Roman"/>
          <w:sz w:val="24"/>
          <w:szCs w:val="24"/>
          <w:lang w:val="en-US"/>
        </w:rPr>
        <w:t>lecture</w:t>
      </w:r>
      <w:r w:rsidRPr="00170B1A">
        <w:rPr>
          <w:rFonts w:ascii="Times New Roman" w:hAnsi="Times New Roman" w:cs="Times New Roman"/>
          <w:sz w:val="24"/>
          <w:szCs w:val="24"/>
          <w:lang w:val="en-US"/>
        </w:rPr>
        <w:t xml:space="preserve">, conduct a preliminary risk assessment on the information contained in your home. Answer each of the valuation questions listed in this </w:t>
      </w:r>
      <w:r>
        <w:rPr>
          <w:rFonts w:ascii="Times New Roman" w:hAnsi="Times New Roman" w:cs="Times New Roman"/>
          <w:sz w:val="24"/>
          <w:szCs w:val="24"/>
          <w:lang w:val="en-US"/>
        </w:rPr>
        <w:t>lecture</w:t>
      </w:r>
      <w:r w:rsidRPr="00170B1A">
        <w:rPr>
          <w:rFonts w:ascii="Times New Roman" w:hAnsi="Times New Roman" w:cs="Times New Roman"/>
          <w:sz w:val="24"/>
          <w:szCs w:val="24"/>
          <w:lang w:val="en-US"/>
        </w:rPr>
        <w:t>. What would it cost if you lost all your data?</w:t>
      </w:r>
    </w:p>
    <w:p w14:paraId="14715A86" w14:textId="77777777" w:rsidR="004F3832" w:rsidRPr="00E10A5A" w:rsidRDefault="004F3832" w:rsidP="00E10A5A">
      <w:pPr>
        <w:pStyle w:val="ListParagraph"/>
        <w:widowControl w:val="0"/>
        <w:shd w:val="clear" w:color="auto" w:fill="FFFFFF"/>
        <w:spacing w:before="225" w:after="0" w:line="240" w:lineRule="auto"/>
        <w:jc w:val="both"/>
        <w:rPr>
          <w:rFonts w:ascii="Times New Roman" w:hAnsi="Times New Roman" w:cs="Times New Roman"/>
          <w:sz w:val="24"/>
          <w:szCs w:val="24"/>
          <w:lang w:val="en-US"/>
        </w:rPr>
      </w:pPr>
    </w:p>
    <w:p w14:paraId="48508B86" w14:textId="2F564BD2" w:rsidR="004F3832" w:rsidRDefault="004F3832" w:rsidP="004F3832">
      <w:pPr>
        <w:widowControl w:val="0"/>
        <w:shd w:val="clear" w:color="auto" w:fill="FFFFFF"/>
        <w:spacing w:before="225" w:after="0" w:line="240" w:lineRule="auto"/>
        <w:jc w:val="both"/>
        <w:rPr>
          <w:rFonts w:ascii="Times New Roman" w:hAnsi="Times New Roman" w:cs="Times New Roman"/>
          <w:sz w:val="24"/>
          <w:szCs w:val="24"/>
          <w:lang w:val="en-US"/>
        </w:rPr>
      </w:pPr>
    </w:p>
    <w:p w14:paraId="1CA795ED" w14:textId="12104692" w:rsidR="00765080" w:rsidRDefault="00765080" w:rsidP="004F3832">
      <w:pPr>
        <w:widowControl w:val="0"/>
        <w:shd w:val="clear" w:color="auto" w:fill="FFFFFF"/>
        <w:spacing w:before="225" w:after="0" w:line="240" w:lineRule="auto"/>
        <w:jc w:val="both"/>
        <w:rPr>
          <w:rFonts w:ascii="Times New Roman" w:hAnsi="Times New Roman" w:cs="Times New Roman"/>
          <w:sz w:val="24"/>
          <w:szCs w:val="24"/>
          <w:lang w:val="en-US"/>
        </w:rPr>
      </w:pPr>
    </w:p>
    <w:p w14:paraId="113A6C8F" w14:textId="77777777" w:rsidR="00765080" w:rsidRPr="009C393F" w:rsidRDefault="00765080" w:rsidP="00765080">
      <w:pPr>
        <w:pStyle w:val="ListBullet"/>
        <w:numPr>
          <w:ilvl w:val="0"/>
          <w:numId w:val="0"/>
        </w:numPr>
        <w:jc w:val="both"/>
        <w:rPr>
          <w:b/>
          <w:bCs w:val="0"/>
          <w:sz w:val="32"/>
          <w:u w:val="single"/>
        </w:rPr>
      </w:pPr>
      <w:r w:rsidRPr="009C393F">
        <w:rPr>
          <w:b/>
          <w:bCs w:val="0"/>
          <w:sz w:val="32"/>
          <w:u w:val="single"/>
        </w:rPr>
        <w:t>Quick Quiz 1</w:t>
      </w:r>
    </w:p>
    <w:p w14:paraId="09637628" w14:textId="77777777" w:rsidR="00765080" w:rsidRPr="009C393F" w:rsidRDefault="00765080" w:rsidP="00765080">
      <w:pPr>
        <w:pStyle w:val="ListBullet"/>
        <w:numPr>
          <w:ilvl w:val="0"/>
          <w:numId w:val="0"/>
        </w:numPr>
        <w:jc w:val="both"/>
        <w:rPr>
          <w:b/>
          <w:bCs w:val="0"/>
          <w:u w:val="single"/>
        </w:rPr>
      </w:pPr>
    </w:p>
    <w:p w14:paraId="47B88598" w14:textId="77777777" w:rsidR="00765080" w:rsidRDefault="00765080" w:rsidP="000B24D9">
      <w:pPr>
        <w:numPr>
          <w:ilvl w:val="0"/>
          <w:numId w:val="5"/>
        </w:numPr>
        <w:spacing w:after="0" w:line="240" w:lineRule="auto"/>
      </w:pPr>
      <w:r>
        <w:t>True or False: Only the InfoSec and IT communities have a role to play in the management of risks to information assets.</w:t>
      </w:r>
    </w:p>
    <w:p w14:paraId="035199A5" w14:textId="77777777" w:rsidR="00765080" w:rsidRDefault="00765080" w:rsidP="00765080">
      <w:pPr>
        <w:pStyle w:val="ListParagraph"/>
      </w:pPr>
    </w:p>
    <w:p w14:paraId="6C800F74" w14:textId="77777777" w:rsidR="00765080" w:rsidRDefault="00765080" w:rsidP="000B24D9">
      <w:pPr>
        <w:pStyle w:val="ListParagraph"/>
        <w:numPr>
          <w:ilvl w:val="0"/>
          <w:numId w:val="5"/>
        </w:numPr>
        <w:spacing w:after="0" w:line="240" w:lineRule="auto"/>
      </w:pPr>
      <w:r>
        <w:t>The evaluation and reaction to risk to the entire organization is known as which of the following?</w:t>
      </w:r>
      <w:r>
        <w:tab/>
      </w:r>
    </w:p>
    <w:p w14:paraId="07DDBE0C" w14:textId="77777777" w:rsidR="00765080" w:rsidRDefault="00765080" w:rsidP="000B24D9">
      <w:pPr>
        <w:pStyle w:val="ListParagraph"/>
        <w:numPr>
          <w:ilvl w:val="1"/>
          <w:numId w:val="5"/>
        </w:numPr>
        <w:spacing w:after="0" w:line="240" w:lineRule="auto"/>
      </w:pPr>
      <w:r>
        <w:t>RM framework</w:t>
      </w:r>
    </w:p>
    <w:p w14:paraId="60D081F0" w14:textId="77777777" w:rsidR="00765080" w:rsidRDefault="00765080" w:rsidP="000B24D9">
      <w:pPr>
        <w:pStyle w:val="ListParagraph"/>
        <w:numPr>
          <w:ilvl w:val="1"/>
          <w:numId w:val="5"/>
        </w:numPr>
        <w:spacing w:after="0" w:line="240" w:lineRule="auto"/>
      </w:pPr>
      <w:r>
        <w:t>RM process</w:t>
      </w:r>
    </w:p>
    <w:p w14:paraId="3A15BB24" w14:textId="77777777" w:rsidR="00765080" w:rsidRDefault="00765080" w:rsidP="000B24D9">
      <w:pPr>
        <w:pStyle w:val="ListParagraph"/>
        <w:numPr>
          <w:ilvl w:val="1"/>
          <w:numId w:val="5"/>
        </w:numPr>
        <w:spacing w:after="0" w:line="240" w:lineRule="auto"/>
      </w:pPr>
      <w:r>
        <w:t>Enterprise Risk Management (ERM)</w:t>
      </w:r>
    </w:p>
    <w:p w14:paraId="6EB91D95" w14:textId="77777777" w:rsidR="00765080" w:rsidRDefault="00765080" w:rsidP="000B24D9">
      <w:pPr>
        <w:pStyle w:val="ListParagraph"/>
        <w:numPr>
          <w:ilvl w:val="1"/>
          <w:numId w:val="5"/>
        </w:numPr>
        <w:spacing w:after="0" w:line="240" w:lineRule="auto"/>
      </w:pPr>
      <w:r>
        <w:t>risk management policy</w:t>
      </w:r>
    </w:p>
    <w:p w14:paraId="6D7EED38" w14:textId="77777777" w:rsidR="00765080" w:rsidRDefault="00765080" w:rsidP="00765080">
      <w:pPr>
        <w:pStyle w:val="ListParagraph"/>
      </w:pPr>
    </w:p>
    <w:p w14:paraId="395F6CFD" w14:textId="77777777" w:rsidR="00765080" w:rsidRDefault="00765080" w:rsidP="00765080">
      <w:pPr>
        <w:pStyle w:val="ListParagraph"/>
      </w:pPr>
    </w:p>
    <w:p w14:paraId="1CE4F244" w14:textId="77777777" w:rsidR="00765080" w:rsidRDefault="00765080" w:rsidP="000B24D9">
      <w:pPr>
        <w:pStyle w:val="ListParagraph"/>
        <w:numPr>
          <w:ilvl w:val="0"/>
          <w:numId w:val="5"/>
        </w:numPr>
        <w:spacing w:after="0" w:line="240" w:lineRule="auto"/>
      </w:pPr>
      <w:r>
        <w:t>Which of the following is the first stage of the RM framework?</w:t>
      </w:r>
    </w:p>
    <w:p w14:paraId="162ED1B4" w14:textId="77777777" w:rsidR="00765080" w:rsidRDefault="00765080" w:rsidP="000B24D9">
      <w:pPr>
        <w:pStyle w:val="ListParagraph"/>
        <w:numPr>
          <w:ilvl w:val="1"/>
          <w:numId w:val="5"/>
        </w:numPr>
        <w:spacing w:after="0" w:line="240" w:lineRule="auto"/>
      </w:pPr>
      <w:r>
        <w:t>Framework design</w:t>
      </w:r>
    </w:p>
    <w:p w14:paraId="1D2FA64F" w14:textId="77777777" w:rsidR="00765080" w:rsidRDefault="00765080" w:rsidP="000B24D9">
      <w:pPr>
        <w:pStyle w:val="ListParagraph"/>
        <w:numPr>
          <w:ilvl w:val="1"/>
          <w:numId w:val="5"/>
        </w:numPr>
        <w:spacing w:after="0" w:line="240" w:lineRule="auto"/>
      </w:pPr>
      <w:r>
        <w:t>Framework monitoring and review</w:t>
      </w:r>
    </w:p>
    <w:p w14:paraId="480BD5DA" w14:textId="77777777" w:rsidR="00765080" w:rsidRDefault="00765080" w:rsidP="000B24D9">
      <w:pPr>
        <w:pStyle w:val="ListParagraph"/>
        <w:numPr>
          <w:ilvl w:val="1"/>
          <w:numId w:val="5"/>
        </w:numPr>
        <w:spacing w:after="0" w:line="240" w:lineRule="auto"/>
      </w:pPr>
      <w:r>
        <w:t>Continuous improvement</w:t>
      </w:r>
    </w:p>
    <w:p w14:paraId="0917EC08" w14:textId="77777777" w:rsidR="00765080" w:rsidRDefault="00765080" w:rsidP="000B24D9">
      <w:pPr>
        <w:pStyle w:val="ListParagraph"/>
        <w:numPr>
          <w:ilvl w:val="1"/>
          <w:numId w:val="5"/>
        </w:numPr>
        <w:spacing w:after="0" w:line="240" w:lineRule="auto"/>
      </w:pPr>
      <w:r>
        <w:t>Executive governance and support</w:t>
      </w:r>
    </w:p>
    <w:p w14:paraId="6224E631" w14:textId="77777777" w:rsidR="00765080" w:rsidRDefault="00765080" w:rsidP="00765080">
      <w:pPr>
        <w:pStyle w:val="ListParagraph"/>
      </w:pPr>
    </w:p>
    <w:p w14:paraId="3C9FD213" w14:textId="77777777" w:rsidR="00765080" w:rsidRDefault="00765080" w:rsidP="000B24D9">
      <w:pPr>
        <w:pStyle w:val="ListParagraph"/>
        <w:numPr>
          <w:ilvl w:val="0"/>
          <w:numId w:val="5"/>
        </w:numPr>
        <w:spacing w:after="0" w:line="240" w:lineRule="auto"/>
      </w:pPr>
      <w:r>
        <w:t>What name is given to the relative executives who work together with the support of the CISO in developing and enabling the RM framework and its resulting process?</w:t>
      </w:r>
    </w:p>
    <w:p w14:paraId="5A4AE86F" w14:textId="77777777" w:rsidR="00765080" w:rsidRDefault="00765080" w:rsidP="000B24D9">
      <w:pPr>
        <w:pStyle w:val="ListParagraph"/>
        <w:numPr>
          <w:ilvl w:val="1"/>
          <w:numId w:val="5"/>
        </w:numPr>
        <w:spacing w:after="0" w:line="240" w:lineRule="auto"/>
      </w:pPr>
      <w:r>
        <w:t>governance group</w:t>
      </w:r>
    </w:p>
    <w:p w14:paraId="06C3D9BF" w14:textId="77777777" w:rsidR="00765080" w:rsidRDefault="00765080" w:rsidP="000B24D9">
      <w:pPr>
        <w:pStyle w:val="ListParagraph"/>
        <w:numPr>
          <w:ilvl w:val="1"/>
          <w:numId w:val="5"/>
        </w:numPr>
        <w:spacing w:after="0" w:line="240" w:lineRule="auto"/>
      </w:pPr>
      <w:r>
        <w:t>RM framework team</w:t>
      </w:r>
    </w:p>
    <w:p w14:paraId="22852BB0" w14:textId="77777777" w:rsidR="00765080" w:rsidRDefault="00765080" w:rsidP="000B24D9">
      <w:pPr>
        <w:pStyle w:val="ListParagraph"/>
        <w:numPr>
          <w:ilvl w:val="1"/>
          <w:numId w:val="5"/>
        </w:numPr>
        <w:spacing w:after="0" w:line="240" w:lineRule="auto"/>
      </w:pPr>
      <w:r>
        <w:t>risk management policy developers</w:t>
      </w:r>
    </w:p>
    <w:p w14:paraId="69E9B45C" w14:textId="77777777" w:rsidR="00765080" w:rsidRDefault="00765080" w:rsidP="000B24D9">
      <w:pPr>
        <w:pStyle w:val="ListParagraph"/>
        <w:numPr>
          <w:ilvl w:val="1"/>
          <w:numId w:val="5"/>
        </w:numPr>
        <w:spacing w:after="0" w:line="240" w:lineRule="auto"/>
      </w:pPr>
      <w:r>
        <w:t>risk tolerance team</w:t>
      </w:r>
    </w:p>
    <w:p w14:paraId="6946A541" w14:textId="77777777" w:rsidR="00765080" w:rsidRDefault="00765080" w:rsidP="00765080">
      <w:pPr>
        <w:pStyle w:val="ListParagraph"/>
      </w:pPr>
    </w:p>
    <w:p w14:paraId="563EACF1" w14:textId="77777777" w:rsidR="00765080" w:rsidRDefault="00765080" w:rsidP="000B24D9">
      <w:pPr>
        <w:pStyle w:val="ListParagraph"/>
        <w:numPr>
          <w:ilvl w:val="0"/>
          <w:numId w:val="5"/>
        </w:numPr>
        <w:spacing w:after="0" w:line="240" w:lineRule="auto"/>
      </w:pPr>
      <w:r>
        <w:t>Which of the following framework implementation methods is considered the boldest method?</w:t>
      </w:r>
    </w:p>
    <w:p w14:paraId="3D7D7CD5" w14:textId="77777777" w:rsidR="00765080" w:rsidRDefault="00765080" w:rsidP="000B24D9">
      <w:pPr>
        <w:pStyle w:val="ListParagraph"/>
        <w:numPr>
          <w:ilvl w:val="1"/>
          <w:numId w:val="5"/>
        </w:numPr>
        <w:spacing w:after="0" w:line="240" w:lineRule="auto"/>
      </w:pPr>
      <w:r>
        <w:t>desk check</w:t>
      </w:r>
    </w:p>
    <w:p w14:paraId="122AC4B5" w14:textId="77777777" w:rsidR="00765080" w:rsidRDefault="00765080" w:rsidP="000B24D9">
      <w:pPr>
        <w:pStyle w:val="ListParagraph"/>
        <w:numPr>
          <w:ilvl w:val="1"/>
          <w:numId w:val="5"/>
        </w:numPr>
        <w:spacing w:after="0" w:line="240" w:lineRule="auto"/>
      </w:pPr>
      <w:r>
        <w:t>pilot test</w:t>
      </w:r>
    </w:p>
    <w:p w14:paraId="0DC9189E" w14:textId="77777777" w:rsidR="00765080" w:rsidRDefault="00765080" w:rsidP="000B24D9">
      <w:pPr>
        <w:pStyle w:val="ListParagraph"/>
        <w:numPr>
          <w:ilvl w:val="1"/>
          <w:numId w:val="5"/>
        </w:numPr>
        <w:spacing w:after="0" w:line="240" w:lineRule="auto"/>
      </w:pPr>
      <w:r>
        <w:lastRenderedPageBreak/>
        <w:t>phased approach</w:t>
      </w:r>
    </w:p>
    <w:p w14:paraId="76C21619" w14:textId="77777777" w:rsidR="00765080" w:rsidRDefault="00765080" w:rsidP="000B24D9">
      <w:pPr>
        <w:pStyle w:val="ListParagraph"/>
        <w:numPr>
          <w:ilvl w:val="1"/>
          <w:numId w:val="5"/>
        </w:numPr>
        <w:spacing w:after="0" w:line="240" w:lineRule="auto"/>
      </w:pPr>
      <w:r>
        <w:t>direct cutover</w:t>
      </w:r>
    </w:p>
    <w:p w14:paraId="5F8A26DE" w14:textId="460C55AB" w:rsidR="00765080" w:rsidRDefault="00765080" w:rsidP="00765080">
      <w:pPr>
        <w:rPr>
          <w:rFonts w:ascii="Times New Roman" w:hAnsi="Times New Roman" w:cs="Times New Roman"/>
          <w:sz w:val="24"/>
          <w:szCs w:val="24"/>
          <w:lang w:val="en-US"/>
        </w:rPr>
      </w:pPr>
    </w:p>
    <w:p w14:paraId="623F6C57" w14:textId="77777777" w:rsidR="00765080" w:rsidRDefault="00765080" w:rsidP="00765080">
      <w:pPr>
        <w:rPr>
          <w:rFonts w:ascii="Times New Roman" w:hAnsi="Times New Roman" w:cs="Times New Roman"/>
          <w:sz w:val="24"/>
          <w:szCs w:val="24"/>
          <w:lang w:val="en-US"/>
        </w:rPr>
      </w:pPr>
    </w:p>
    <w:p w14:paraId="52020058" w14:textId="77777777" w:rsidR="00765080" w:rsidRPr="009C393F" w:rsidRDefault="00765080" w:rsidP="00765080">
      <w:pPr>
        <w:pStyle w:val="ListBullet"/>
        <w:numPr>
          <w:ilvl w:val="0"/>
          <w:numId w:val="0"/>
        </w:numPr>
        <w:jc w:val="both"/>
      </w:pPr>
      <w:r w:rsidRPr="009C393F">
        <w:rPr>
          <w:b/>
          <w:bCs w:val="0"/>
          <w:sz w:val="32"/>
          <w:u w:val="single"/>
        </w:rPr>
        <w:t xml:space="preserve">Quick Quiz </w:t>
      </w:r>
      <w:r>
        <w:rPr>
          <w:b/>
          <w:bCs w:val="0"/>
          <w:sz w:val="32"/>
          <w:u w:val="single"/>
        </w:rPr>
        <w:t>2</w:t>
      </w:r>
    </w:p>
    <w:p w14:paraId="31D406D0" w14:textId="77777777" w:rsidR="00765080" w:rsidRPr="003071A1" w:rsidRDefault="00765080" w:rsidP="00765080"/>
    <w:p w14:paraId="2E16210C" w14:textId="77777777" w:rsidR="00765080" w:rsidRDefault="00765080" w:rsidP="000B24D9">
      <w:pPr>
        <w:numPr>
          <w:ilvl w:val="0"/>
          <w:numId w:val="8"/>
        </w:numPr>
        <w:spacing w:after="0" w:line="240" w:lineRule="auto"/>
      </w:pPr>
      <w:r>
        <w:t>An evaluation of the threats to information assets?</w:t>
      </w:r>
    </w:p>
    <w:p w14:paraId="21FE87C7" w14:textId="77777777" w:rsidR="00765080" w:rsidRDefault="00765080" w:rsidP="000B24D9">
      <w:pPr>
        <w:numPr>
          <w:ilvl w:val="1"/>
          <w:numId w:val="8"/>
        </w:numPr>
        <w:spacing w:after="0" w:line="240" w:lineRule="auto"/>
      </w:pPr>
      <w:r>
        <w:t>threat assessment</w:t>
      </w:r>
    </w:p>
    <w:p w14:paraId="3CAB9C88" w14:textId="77777777" w:rsidR="00765080" w:rsidRDefault="00765080" w:rsidP="000B24D9">
      <w:pPr>
        <w:numPr>
          <w:ilvl w:val="1"/>
          <w:numId w:val="8"/>
        </w:numPr>
        <w:spacing w:after="0" w:line="240" w:lineRule="auto"/>
      </w:pPr>
      <w:r>
        <w:t>risk analysis</w:t>
      </w:r>
    </w:p>
    <w:p w14:paraId="1EA0F2F0" w14:textId="77777777" w:rsidR="00765080" w:rsidRDefault="00765080" w:rsidP="000B24D9">
      <w:pPr>
        <w:numPr>
          <w:ilvl w:val="1"/>
          <w:numId w:val="8"/>
        </w:numPr>
        <w:spacing w:after="0" w:line="240" w:lineRule="auto"/>
      </w:pPr>
      <w:r>
        <w:t>data classification scheme</w:t>
      </w:r>
    </w:p>
    <w:p w14:paraId="1F949963" w14:textId="77777777" w:rsidR="00765080" w:rsidRPr="009C393F" w:rsidRDefault="00765080" w:rsidP="000B24D9">
      <w:pPr>
        <w:numPr>
          <w:ilvl w:val="1"/>
          <w:numId w:val="8"/>
        </w:numPr>
        <w:spacing w:after="0" w:line="240" w:lineRule="auto"/>
      </w:pPr>
      <w:r>
        <w:t>risk identification</w:t>
      </w:r>
    </w:p>
    <w:p w14:paraId="3368D777" w14:textId="77777777" w:rsidR="00765080" w:rsidRPr="009C393F" w:rsidRDefault="00765080" w:rsidP="00765080"/>
    <w:p w14:paraId="581EAFB2" w14:textId="77777777" w:rsidR="00765080" w:rsidRPr="00C6542C" w:rsidRDefault="00765080" w:rsidP="000B24D9">
      <w:pPr>
        <w:numPr>
          <w:ilvl w:val="0"/>
          <w:numId w:val="8"/>
        </w:numPr>
        <w:spacing w:after="0" w:line="240" w:lineRule="auto"/>
        <w:rPr>
          <w:rFonts w:eastAsia="SimSun"/>
        </w:rPr>
      </w:pPr>
      <w:r>
        <w:rPr>
          <w:rFonts w:eastAsia="SimSun"/>
        </w:rPr>
        <w:t>In some corporate models, information assets can be categorized into which of the following groups?</w:t>
      </w:r>
    </w:p>
    <w:p w14:paraId="2C4713BC" w14:textId="77777777" w:rsidR="00765080" w:rsidRPr="009C393F" w:rsidRDefault="00765080" w:rsidP="000B24D9">
      <w:pPr>
        <w:numPr>
          <w:ilvl w:val="1"/>
          <w:numId w:val="8"/>
        </w:numPr>
        <w:spacing w:after="0" w:line="240" w:lineRule="auto"/>
      </w:pPr>
      <w:r>
        <w:t>People, planning, technology</w:t>
      </w:r>
    </w:p>
    <w:p w14:paraId="3DCCE57E" w14:textId="77777777" w:rsidR="00765080" w:rsidRPr="009C393F" w:rsidRDefault="00765080" w:rsidP="000B24D9">
      <w:pPr>
        <w:numPr>
          <w:ilvl w:val="1"/>
          <w:numId w:val="8"/>
        </w:numPr>
        <w:spacing w:after="0" w:line="240" w:lineRule="auto"/>
      </w:pPr>
      <w:r>
        <w:t>Planning, performing, tasking</w:t>
      </w:r>
    </w:p>
    <w:p w14:paraId="788CF693" w14:textId="77777777" w:rsidR="00765080" w:rsidRPr="009C393F" w:rsidRDefault="00765080" w:rsidP="000B24D9">
      <w:pPr>
        <w:numPr>
          <w:ilvl w:val="1"/>
          <w:numId w:val="8"/>
        </w:numPr>
        <w:spacing w:after="0" w:line="240" w:lineRule="auto"/>
      </w:pPr>
      <w:r>
        <w:t>Preparedness, planning, and technology</w:t>
      </w:r>
    </w:p>
    <w:p w14:paraId="52DC6381" w14:textId="77777777" w:rsidR="00765080" w:rsidRPr="009C393F" w:rsidRDefault="00765080" w:rsidP="000B24D9">
      <w:pPr>
        <w:numPr>
          <w:ilvl w:val="1"/>
          <w:numId w:val="8"/>
        </w:numPr>
        <w:spacing w:after="0" w:line="240" w:lineRule="auto"/>
        <w:rPr>
          <w:rFonts w:eastAsia="SimSun"/>
        </w:rPr>
      </w:pPr>
      <w:r>
        <w:t>People, process, and technology</w:t>
      </w:r>
    </w:p>
    <w:p w14:paraId="61D80D81" w14:textId="77777777" w:rsidR="00765080" w:rsidRDefault="00765080" w:rsidP="00765080">
      <w:pPr>
        <w:ind w:left="720"/>
        <w:rPr>
          <w:rFonts w:eastAsia="SimSun"/>
        </w:rPr>
      </w:pPr>
    </w:p>
    <w:p w14:paraId="388AF3FE" w14:textId="77777777" w:rsidR="00765080" w:rsidRDefault="00765080" w:rsidP="000B24D9">
      <w:pPr>
        <w:numPr>
          <w:ilvl w:val="0"/>
          <w:numId w:val="8"/>
        </w:numPr>
        <w:spacing w:after="0" w:line="240" w:lineRule="auto"/>
      </w:pPr>
      <w:r>
        <w:t>Which term below defines the identification and assessment of risks for each vulnerability identified by an organization?</w:t>
      </w:r>
    </w:p>
    <w:p w14:paraId="45BF20DA" w14:textId="77777777" w:rsidR="00765080" w:rsidRDefault="00765080" w:rsidP="000B24D9">
      <w:pPr>
        <w:numPr>
          <w:ilvl w:val="0"/>
          <w:numId w:val="6"/>
        </w:numPr>
        <w:spacing w:after="0" w:line="240" w:lineRule="auto"/>
      </w:pPr>
      <w:r>
        <w:t>Risk determination</w:t>
      </w:r>
    </w:p>
    <w:p w14:paraId="505C3345" w14:textId="77777777" w:rsidR="00765080" w:rsidRDefault="00765080" w:rsidP="000B24D9">
      <w:pPr>
        <w:numPr>
          <w:ilvl w:val="0"/>
          <w:numId w:val="6"/>
        </w:numPr>
        <w:spacing w:after="0" w:line="240" w:lineRule="auto"/>
      </w:pPr>
      <w:r>
        <w:t>Risk analysis</w:t>
      </w:r>
    </w:p>
    <w:p w14:paraId="7C27C35E" w14:textId="77777777" w:rsidR="00765080" w:rsidRDefault="00765080" w:rsidP="000B24D9">
      <w:pPr>
        <w:numPr>
          <w:ilvl w:val="0"/>
          <w:numId w:val="6"/>
        </w:numPr>
        <w:spacing w:after="0" w:line="240" w:lineRule="auto"/>
      </w:pPr>
      <w:r>
        <w:t>Risk identification</w:t>
      </w:r>
    </w:p>
    <w:p w14:paraId="1C7EDD2B" w14:textId="77777777" w:rsidR="00765080" w:rsidRDefault="00765080" w:rsidP="000B24D9">
      <w:pPr>
        <w:numPr>
          <w:ilvl w:val="0"/>
          <w:numId w:val="6"/>
        </w:numPr>
        <w:spacing w:after="0" w:line="240" w:lineRule="auto"/>
      </w:pPr>
      <w:r>
        <w:t>Risk management</w:t>
      </w:r>
    </w:p>
    <w:p w14:paraId="3777E207" w14:textId="77777777" w:rsidR="00765080" w:rsidRDefault="00765080" w:rsidP="00765080">
      <w:pPr>
        <w:ind w:left="720"/>
      </w:pPr>
    </w:p>
    <w:p w14:paraId="0D26EC74" w14:textId="77777777" w:rsidR="00765080" w:rsidRDefault="00765080" w:rsidP="000B24D9">
      <w:pPr>
        <w:numPr>
          <w:ilvl w:val="0"/>
          <w:numId w:val="8"/>
        </w:numPr>
        <w:spacing w:after="0" w:line="240" w:lineRule="auto"/>
      </w:pPr>
      <w:r>
        <w:t>The overall rating, or numerical value, of the probability that a specific vulnerability will be exploited is known as which of the following?</w:t>
      </w:r>
    </w:p>
    <w:p w14:paraId="2949E3AD" w14:textId="77777777" w:rsidR="00765080" w:rsidRDefault="00765080" w:rsidP="000B24D9">
      <w:pPr>
        <w:numPr>
          <w:ilvl w:val="1"/>
          <w:numId w:val="7"/>
        </w:numPr>
        <w:spacing w:after="0" w:line="240" w:lineRule="auto"/>
      </w:pPr>
      <w:r>
        <w:t>risk</w:t>
      </w:r>
    </w:p>
    <w:p w14:paraId="12B02CE8" w14:textId="77777777" w:rsidR="00765080" w:rsidRDefault="00765080" w:rsidP="000B24D9">
      <w:pPr>
        <w:numPr>
          <w:ilvl w:val="1"/>
          <w:numId w:val="7"/>
        </w:numPr>
        <w:spacing w:after="0" w:line="240" w:lineRule="auto"/>
      </w:pPr>
      <w:r>
        <w:t>risk determination</w:t>
      </w:r>
    </w:p>
    <w:p w14:paraId="0BB77795" w14:textId="77777777" w:rsidR="00765080" w:rsidRDefault="00765080" w:rsidP="000B24D9">
      <w:pPr>
        <w:numPr>
          <w:ilvl w:val="1"/>
          <w:numId w:val="7"/>
        </w:numPr>
        <w:spacing w:after="0" w:line="240" w:lineRule="auto"/>
      </w:pPr>
      <w:r>
        <w:t>likelihood</w:t>
      </w:r>
    </w:p>
    <w:p w14:paraId="1873448E" w14:textId="77777777" w:rsidR="00765080" w:rsidRDefault="00765080" w:rsidP="000B24D9">
      <w:pPr>
        <w:numPr>
          <w:ilvl w:val="1"/>
          <w:numId w:val="7"/>
        </w:numPr>
        <w:spacing w:after="0" w:line="240" w:lineRule="auto"/>
      </w:pPr>
      <w:r>
        <w:t>qualitative assessment</w:t>
      </w:r>
    </w:p>
    <w:p w14:paraId="0C4C08BC" w14:textId="77777777" w:rsidR="00765080" w:rsidRPr="003071A1" w:rsidRDefault="00765080" w:rsidP="00765080"/>
    <w:p w14:paraId="5BF7C5E6" w14:textId="77777777" w:rsidR="00765080" w:rsidRDefault="00765080" w:rsidP="000B24D9">
      <w:pPr>
        <w:numPr>
          <w:ilvl w:val="0"/>
          <w:numId w:val="8"/>
        </w:numPr>
        <w:spacing w:after="0" w:line="240" w:lineRule="auto"/>
      </w:pPr>
      <w:r>
        <w:t>Which of the following terms best describes the state of having limited or imperfect knowledge of a situation, making it less likely the organization can successfully anticipate future events or outcomes?</w:t>
      </w:r>
    </w:p>
    <w:p w14:paraId="4B6FEBD6" w14:textId="77777777" w:rsidR="00765080" w:rsidRDefault="00765080" w:rsidP="000B24D9">
      <w:pPr>
        <w:numPr>
          <w:ilvl w:val="0"/>
          <w:numId w:val="9"/>
        </w:numPr>
        <w:spacing w:after="0" w:line="240" w:lineRule="auto"/>
      </w:pPr>
      <w:r>
        <w:t>uncertainty</w:t>
      </w:r>
    </w:p>
    <w:p w14:paraId="1FB73E12" w14:textId="77777777" w:rsidR="00765080" w:rsidRDefault="00765080" w:rsidP="000B24D9">
      <w:pPr>
        <w:numPr>
          <w:ilvl w:val="0"/>
          <w:numId w:val="9"/>
        </w:numPr>
        <w:spacing w:after="0" w:line="240" w:lineRule="auto"/>
      </w:pPr>
      <w:r>
        <w:t>risk determination</w:t>
      </w:r>
    </w:p>
    <w:p w14:paraId="53D4FD66" w14:textId="77777777" w:rsidR="00765080" w:rsidRDefault="00765080" w:rsidP="000B24D9">
      <w:pPr>
        <w:numPr>
          <w:ilvl w:val="0"/>
          <w:numId w:val="9"/>
        </w:numPr>
        <w:spacing w:after="0" w:line="240" w:lineRule="auto"/>
      </w:pPr>
      <w:r>
        <w:t>likelihood</w:t>
      </w:r>
    </w:p>
    <w:p w14:paraId="2D0A091F" w14:textId="77777777" w:rsidR="00765080" w:rsidRDefault="00765080" w:rsidP="000B24D9">
      <w:pPr>
        <w:numPr>
          <w:ilvl w:val="0"/>
          <w:numId w:val="9"/>
        </w:numPr>
        <w:spacing w:after="0" w:line="240" w:lineRule="auto"/>
      </w:pPr>
      <w:r>
        <w:t>risk appetite</w:t>
      </w:r>
    </w:p>
    <w:p w14:paraId="15700E5B" w14:textId="77777777" w:rsidR="00765080" w:rsidRPr="004F3832" w:rsidRDefault="00765080" w:rsidP="004F3832">
      <w:pPr>
        <w:widowControl w:val="0"/>
        <w:shd w:val="clear" w:color="auto" w:fill="FFFFFF"/>
        <w:spacing w:before="225" w:after="0" w:line="240" w:lineRule="auto"/>
        <w:jc w:val="both"/>
        <w:rPr>
          <w:rFonts w:ascii="Times New Roman" w:hAnsi="Times New Roman" w:cs="Times New Roman"/>
          <w:sz w:val="24"/>
          <w:szCs w:val="24"/>
          <w:lang w:val="en-US"/>
        </w:rPr>
      </w:pPr>
    </w:p>
    <w:sectPr w:rsidR="00765080" w:rsidRPr="004F3832" w:rsidSect="00484390">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FBED13" w14:textId="77777777" w:rsidR="00E12A44" w:rsidRDefault="00E12A44" w:rsidP="00AE4992">
      <w:pPr>
        <w:spacing w:after="0" w:line="240" w:lineRule="auto"/>
      </w:pPr>
      <w:r>
        <w:separator/>
      </w:r>
    </w:p>
  </w:endnote>
  <w:endnote w:type="continuationSeparator" w:id="0">
    <w:p w14:paraId="0692C138" w14:textId="77777777" w:rsidR="00E12A44" w:rsidRDefault="00E12A44"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0AF997EA"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1703C5" w:rsidRPr="001703C5">
            <w:rPr>
              <w:noProof/>
              <w:color w:val="FFFFFF" w:themeColor="background1"/>
            </w:rPr>
            <w:t>5</w:t>
          </w:r>
          <w:r>
            <w:rPr>
              <w:noProof/>
              <w:color w:val="FFFFFF" w:themeColor="background1"/>
            </w:rPr>
            <w:fldChar w:fldCharType="end"/>
          </w:r>
        </w:p>
      </w:tc>
      <w:tc>
        <w:tcPr>
          <w:tcW w:w="4500" w:type="pct"/>
          <w:tcBorders>
            <w:top w:val="single" w:sz="4" w:space="0" w:color="auto"/>
          </w:tcBorders>
        </w:tcPr>
        <w:p w14:paraId="0BBAB3EA" w14:textId="77777777" w:rsidR="00921104" w:rsidRPr="009E3EBB" w:rsidRDefault="00443687" w:rsidP="00921104">
          <w:pPr>
            <w:pStyle w:val="Footer"/>
            <w:rPr>
              <w:b/>
            </w:rPr>
          </w:pPr>
          <w:r>
            <w:t xml:space="preserve"> </w:t>
          </w:r>
          <w:r w:rsidR="0035560A">
            <w:t xml:space="preserve">                                                              </w:t>
          </w:r>
          <w:r w:rsidR="00921104">
            <w:rPr>
              <w:b/>
              <w:noProof/>
            </w:rPr>
            <mc:AlternateContent>
              <mc:Choice Requires="wps">
                <w:drawing>
                  <wp:anchor distT="0" distB="0" distL="114300" distR="114300" simplePos="0" relativeHeight="251663360" behindDoc="0" locked="0" layoutInCell="1" allowOverlap="1" wp14:anchorId="4D1D2C4E" wp14:editId="73398340">
                    <wp:simplePos x="0" y="0"/>
                    <wp:positionH relativeFrom="column">
                      <wp:posOffset>-731520</wp:posOffset>
                    </wp:positionH>
                    <wp:positionV relativeFrom="paragraph">
                      <wp:posOffset>-30480</wp:posOffset>
                    </wp:positionV>
                    <wp:extent cx="7505065" cy="12065"/>
                    <wp:effectExtent l="0" t="0" r="635" b="6985"/>
                    <wp:wrapNone/>
                    <wp:docPr id="43296788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784EC3F"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921104">
            <w:rPr>
              <w:b/>
              <w:noProof/>
            </w:rPr>
            <mc:AlternateContent>
              <mc:Choice Requires="wps">
                <w:drawing>
                  <wp:anchor distT="0" distB="0" distL="114300" distR="114300" simplePos="0" relativeHeight="251664384" behindDoc="0" locked="0" layoutInCell="1" allowOverlap="1" wp14:anchorId="006D2311" wp14:editId="75E6FD8B">
                    <wp:simplePos x="0" y="0"/>
                    <wp:positionH relativeFrom="column">
                      <wp:posOffset>-866775</wp:posOffset>
                    </wp:positionH>
                    <wp:positionV relativeFrom="paragraph">
                      <wp:posOffset>-18415</wp:posOffset>
                    </wp:positionV>
                    <wp:extent cx="7505065" cy="12065"/>
                    <wp:effectExtent l="0" t="0" r="635" b="6985"/>
                    <wp:wrapNone/>
                    <wp:docPr id="143451032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6D0FBCF" id="AutoShape 1" o:spid="_x0000_s1026" type="#_x0000_t32" style="position:absolute;margin-left:-68.25pt;margin-top:-1.45pt;width:590.95pt;height:.9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921104" w:rsidRPr="00E2450C">
            <w:rPr>
              <w:b/>
            </w:rPr>
            <w:t xml:space="preserve">Prepared by: </w:t>
          </w:r>
          <w:r w:rsidR="00921104" w:rsidRPr="009E3EBB">
            <w:rPr>
              <w:b/>
            </w:rPr>
            <w:t>Assoc. Prof. Carlene Campbell</w:t>
          </w:r>
        </w:p>
        <w:p w14:paraId="1494DC92" w14:textId="7BD7B129" w:rsidR="00921104" w:rsidRPr="009E3EBB" w:rsidRDefault="00921104" w:rsidP="00921104">
          <w:pPr>
            <w:pStyle w:val="Footer"/>
            <w:rPr>
              <w:b/>
            </w:rPr>
          </w:pPr>
          <w:r>
            <w:rPr>
              <w:b/>
            </w:rPr>
            <w:t xml:space="preserve">                                                               </w:t>
          </w:r>
          <w:r w:rsidRPr="009E3EBB">
            <w:rPr>
              <w:b/>
            </w:rPr>
            <w:t>Email: carlene.campbell@uwtsd.ac.uk</w:t>
          </w:r>
        </w:p>
        <w:p w14:paraId="13F239CF" w14:textId="0A3C1DBD" w:rsidR="00443687" w:rsidRPr="00E2450C" w:rsidRDefault="00921104" w:rsidP="00921104">
          <w:pPr>
            <w:pStyle w:val="Footer"/>
            <w:rPr>
              <w:b/>
            </w:rPr>
          </w:pPr>
          <w:r>
            <w:rPr>
              <w:b/>
            </w:rPr>
            <w:t xml:space="preserve">                                                               </w:t>
          </w:r>
          <w:r w:rsidRPr="009E3EBB">
            <w:rPr>
              <w:b/>
            </w:rPr>
            <w:t>Website: https://www.knowledgewithprofit.com/</w:t>
          </w:r>
        </w:p>
      </w:tc>
    </w:tr>
  </w:tbl>
  <w:p w14:paraId="7D20660F" w14:textId="77777777" w:rsidR="00AE4992" w:rsidRDefault="00AE4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63708"/>
      <w:docPartObj>
        <w:docPartGallery w:val="Page Numbers (Bottom of Page)"/>
        <w:docPartUnique/>
      </w:docPartObj>
    </w:sdtPr>
    <w:sdtContent>
      <w:p w14:paraId="0302E60A" w14:textId="77777777" w:rsidR="00921104" w:rsidRPr="009E3EBB" w:rsidRDefault="00040828" w:rsidP="00921104">
        <w:pPr>
          <w:pStyle w:val="Footer"/>
          <w:rPr>
            <w:b/>
          </w:rPr>
        </w:pPr>
        <w:r>
          <w:rPr>
            <w:b/>
            <w:noProof/>
          </w:rPr>
          <mc:AlternateContent>
            <mc:Choice Requires="wps">
              <w:drawing>
                <wp:anchor distT="0" distB="0" distL="114300" distR="114300" simplePos="0" relativeHeight="251658240" behindDoc="0" locked="0" layoutInCell="1" allowOverlap="1" wp14:anchorId="4C4293FF" wp14:editId="40FD5994">
                  <wp:simplePos x="0" y="0"/>
                  <wp:positionH relativeFrom="column">
                    <wp:posOffset>-866775</wp:posOffset>
                  </wp:positionH>
                  <wp:positionV relativeFrom="paragraph">
                    <wp:posOffset>-140335</wp:posOffset>
                  </wp:positionV>
                  <wp:extent cx="7505065" cy="12065"/>
                  <wp:effectExtent l="0" t="0" r="635" b="698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2D66065"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921104">
          <w:rPr>
            <w:b/>
            <w:noProof/>
          </w:rPr>
          <mc:AlternateContent>
            <mc:Choice Requires="wps">
              <w:drawing>
                <wp:anchor distT="0" distB="0" distL="114300" distR="114300" simplePos="0" relativeHeight="251660288" behindDoc="0" locked="0" layoutInCell="1" allowOverlap="1" wp14:anchorId="2626B6FE" wp14:editId="3646E80B">
                  <wp:simplePos x="0" y="0"/>
                  <wp:positionH relativeFrom="column">
                    <wp:posOffset>-731520</wp:posOffset>
                  </wp:positionH>
                  <wp:positionV relativeFrom="paragraph">
                    <wp:posOffset>-30480</wp:posOffset>
                  </wp:positionV>
                  <wp:extent cx="7505065" cy="12065"/>
                  <wp:effectExtent l="0" t="0" r="635" b="6985"/>
                  <wp:wrapNone/>
                  <wp:docPr id="2371461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0906301"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921104">
          <w:rPr>
            <w:b/>
            <w:noProof/>
          </w:rPr>
          <mc:AlternateContent>
            <mc:Choice Requires="wps">
              <w:drawing>
                <wp:anchor distT="0" distB="0" distL="114300" distR="114300" simplePos="0" relativeHeight="251661312" behindDoc="0" locked="0" layoutInCell="1" allowOverlap="1" wp14:anchorId="5940C98F" wp14:editId="25814B71">
                  <wp:simplePos x="0" y="0"/>
                  <wp:positionH relativeFrom="column">
                    <wp:posOffset>-866775</wp:posOffset>
                  </wp:positionH>
                  <wp:positionV relativeFrom="paragraph">
                    <wp:posOffset>-18415</wp:posOffset>
                  </wp:positionV>
                  <wp:extent cx="7505065" cy="12065"/>
                  <wp:effectExtent l="0" t="0" r="635" b="6985"/>
                  <wp:wrapNone/>
                  <wp:docPr id="15574627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2378B16" id="AutoShape 1" o:spid="_x0000_s1026" type="#_x0000_t32" style="position:absolute;margin-left:-68.25pt;margin-top:-1.45pt;width:590.95pt;height:.9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921104" w:rsidRPr="00E2450C">
          <w:rPr>
            <w:b/>
          </w:rPr>
          <w:t xml:space="preserve">Prepared by: </w:t>
        </w:r>
        <w:r w:rsidR="00921104" w:rsidRPr="009E3EBB">
          <w:rPr>
            <w:b/>
          </w:rPr>
          <w:t>Assoc. Prof. Carlene Campbell</w:t>
        </w:r>
      </w:p>
      <w:p w14:paraId="213FC681" w14:textId="77777777" w:rsidR="00921104" w:rsidRPr="009E3EBB" w:rsidRDefault="00921104" w:rsidP="00921104">
        <w:pPr>
          <w:pStyle w:val="Footer"/>
          <w:rPr>
            <w:b/>
          </w:rPr>
        </w:pPr>
        <w:r w:rsidRPr="009E3EBB">
          <w:rPr>
            <w:b/>
          </w:rPr>
          <w:t>Email: carlene.campbell@uwtsd.ac.uk</w:t>
        </w:r>
      </w:p>
      <w:p w14:paraId="206006C1" w14:textId="34A098D3" w:rsidR="00C334C0" w:rsidRDefault="00921104">
        <w:pPr>
          <w:pStyle w:val="Footer"/>
        </w:pPr>
        <w:r w:rsidRPr="009E3EBB">
          <w:rPr>
            <w:b/>
          </w:rPr>
          <w:t xml:space="preserve">Website: </w:t>
        </w:r>
        <w:hyperlink r:id="rId1" w:history="1">
          <w:r w:rsidRPr="006B567E">
            <w:rPr>
              <w:rStyle w:val="Hyperlink"/>
              <w:b/>
            </w:rPr>
            <w:t>https://www.knowledgewithprofit.com/</w:t>
          </w:r>
        </w:hyperlink>
        <w:r w:rsidR="002B1CB6">
          <w:tab/>
        </w:r>
        <w:r>
          <w:tab/>
        </w:r>
        <w:r>
          <w:tab/>
        </w:r>
        <w:r w:rsidR="00464262">
          <w:fldChar w:fldCharType="begin"/>
        </w:r>
        <w:r w:rsidR="00522F1F">
          <w:instrText xml:space="preserve"> PAGE   \* MERGEFORMAT </w:instrText>
        </w:r>
        <w:r w:rsidR="00464262">
          <w:fldChar w:fldCharType="separate"/>
        </w:r>
        <w:r w:rsidR="001703C5">
          <w:rPr>
            <w:noProof/>
          </w:rPr>
          <w:t>1</w:t>
        </w:r>
        <w:r w:rsidR="00464262">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4DEA59" w14:textId="77777777" w:rsidR="00E12A44" w:rsidRDefault="00E12A44" w:rsidP="00AE4992">
      <w:pPr>
        <w:spacing w:after="0" w:line="240" w:lineRule="auto"/>
      </w:pPr>
      <w:r>
        <w:separator/>
      </w:r>
    </w:p>
  </w:footnote>
  <w:footnote w:type="continuationSeparator" w:id="0">
    <w:p w14:paraId="5A781841" w14:textId="77777777" w:rsidR="00E12A44" w:rsidRDefault="00E12A44"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2A8A7EC2" w:rsidR="00443687" w:rsidRDefault="003917C6" w:rsidP="006A32C0">
          <w:pPr>
            <w:pStyle w:val="Header"/>
            <w:jc w:val="center"/>
            <w:rPr>
              <w:color w:val="FFFFFF" w:themeColor="background1"/>
            </w:rPr>
          </w:pPr>
          <w:r>
            <w:rPr>
              <w:color w:val="FFFFFF" w:themeColor="background1"/>
            </w:rPr>
            <w:t>DS</w:t>
          </w:r>
          <w:r w:rsidR="00921104">
            <w:rPr>
              <w:color w:val="FFFFFF" w:themeColor="background1"/>
            </w:rPr>
            <w:t>GC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67CB6"/>
    <w:multiLevelType w:val="hybridMultilevel"/>
    <w:tmpl w:val="BCE0933C"/>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376904DC"/>
    <w:multiLevelType w:val="hybridMultilevel"/>
    <w:tmpl w:val="DBBECB22"/>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38F41E4B"/>
    <w:multiLevelType w:val="multilevel"/>
    <w:tmpl w:val="7F2647FE"/>
    <w:lvl w:ilvl="0">
      <w:start w:val="1"/>
      <w:numFmt w:val="decimal"/>
      <w:pStyle w:val="NumberedList"/>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4A3C2334"/>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4DA31DD6"/>
    <w:multiLevelType w:val="hybridMultilevel"/>
    <w:tmpl w:val="76AAD690"/>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7EB0AAC"/>
    <w:multiLevelType w:val="hybridMultilevel"/>
    <w:tmpl w:val="48A075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0E4CEC"/>
    <w:multiLevelType w:val="hybridMultilevel"/>
    <w:tmpl w:val="2784611C"/>
    <w:lvl w:ilvl="0" w:tplc="0409000F">
      <w:start w:val="1"/>
      <w:numFmt w:val="decimal"/>
      <w:lvlText w:val="%1."/>
      <w:lvlJc w:val="left"/>
      <w:pPr>
        <w:ind w:left="720" w:hanging="360"/>
      </w:pPr>
    </w:lvl>
    <w:lvl w:ilvl="1" w:tplc="E7CE7AA8">
      <w:numFmt w:val="bullet"/>
      <w:lvlText w:val="•"/>
      <w:lvlJc w:val="left"/>
      <w:pPr>
        <w:ind w:left="1440" w:hanging="360"/>
      </w:pPr>
      <w:rPr>
        <w:rFonts w:ascii="Times" w:eastAsia="Times New Roman" w:hAnsi="Times" w:cs="Time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0B3492D"/>
    <w:multiLevelType w:val="hybridMultilevel"/>
    <w:tmpl w:val="236667EC"/>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213767223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38411517">
    <w:abstractNumId w:val="7"/>
  </w:num>
  <w:num w:numId="3" w16cid:durableId="866218899">
    <w:abstractNumId w:val="6"/>
  </w:num>
  <w:num w:numId="4" w16cid:durableId="1318417482">
    <w:abstractNumId w:val="5"/>
  </w:num>
  <w:num w:numId="5" w16cid:durableId="1499542897">
    <w:abstractNumId w:val="0"/>
  </w:num>
  <w:num w:numId="6" w16cid:durableId="1516529713">
    <w:abstractNumId w:val="3"/>
  </w:num>
  <w:num w:numId="7" w16cid:durableId="1109854252">
    <w:abstractNumId w:val="1"/>
  </w:num>
  <w:num w:numId="8" w16cid:durableId="736248072">
    <w:abstractNumId w:val="4"/>
  </w:num>
  <w:num w:numId="9" w16cid:durableId="284622878">
    <w:abstractNumId w:val="8"/>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4F59"/>
    <w:rsid w:val="00005274"/>
    <w:rsid w:val="0000671A"/>
    <w:rsid w:val="00013BD6"/>
    <w:rsid w:val="000163C4"/>
    <w:rsid w:val="00031307"/>
    <w:rsid w:val="000340DB"/>
    <w:rsid w:val="0004066D"/>
    <w:rsid w:val="00040828"/>
    <w:rsid w:val="000518B9"/>
    <w:rsid w:val="00054073"/>
    <w:rsid w:val="0006251A"/>
    <w:rsid w:val="00062EE4"/>
    <w:rsid w:val="000642CC"/>
    <w:rsid w:val="00073D33"/>
    <w:rsid w:val="00086E03"/>
    <w:rsid w:val="00093072"/>
    <w:rsid w:val="0009415C"/>
    <w:rsid w:val="000968DD"/>
    <w:rsid w:val="00096F62"/>
    <w:rsid w:val="000A5C67"/>
    <w:rsid w:val="000B1E8E"/>
    <w:rsid w:val="000B24D9"/>
    <w:rsid w:val="000B4065"/>
    <w:rsid w:val="000B7DF2"/>
    <w:rsid w:val="000D7ABA"/>
    <w:rsid w:val="000E35DD"/>
    <w:rsid w:val="000F3BB2"/>
    <w:rsid w:val="001109D7"/>
    <w:rsid w:val="00116545"/>
    <w:rsid w:val="00126FE0"/>
    <w:rsid w:val="001409E0"/>
    <w:rsid w:val="00143D08"/>
    <w:rsid w:val="00143EBD"/>
    <w:rsid w:val="0015627C"/>
    <w:rsid w:val="001703C5"/>
    <w:rsid w:val="00170B1A"/>
    <w:rsid w:val="001804B3"/>
    <w:rsid w:val="0019391E"/>
    <w:rsid w:val="001B13F0"/>
    <w:rsid w:val="001E7AEE"/>
    <w:rsid w:val="001F27F9"/>
    <w:rsid w:val="001F7B9E"/>
    <w:rsid w:val="0020248B"/>
    <w:rsid w:val="00206A73"/>
    <w:rsid w:val="00213C3D"/>
    <w:rsid w:val="00213D5F"/>
    <w:rsid w:val="00221178"/>
    <w:rsid w:val="00232F92"/>
    <w:rsid w:val="00234056"/>
    <w:rsid w:val="00236FCC"/>
    <w:rsid w:val="00253BBF"/>
    <w:rsid w:val="002650AB"/>
    <w:rsid w:val="002716CC"/>
    <w:rsid w:val="00271F70"/>
    <w:rsid w:val="002721B8"/>
    <w:rsid w:val="00276E7A"/>
    <w:rsid w:val="00277A4C"/>
    <w:rsid w:val="00282CE5"/>
    <w:rsid w:val="0029090E"/>
    <w:rsid w:val="00291CB1"/>
    <w:rsid w:val="0029250A"/>
    <w:rsid w:val="002B1CB6"/>
    <w:rsid w:val="002B4ED9"/>
    <w:rsid w:val="002C3A9C"/>
    <w:rsid w:val="002C5AE3"/>
    <w:rsid w:val="002E3E05"/>
    <w:rsid w:val="002F02BB"/>
    <w:rsid w:val="002F1BDF"/>
    <w:rsid w:val="002F4C92"/>
    <w:rsid w:val="0030403F"/>
    <w:rsid w:val="00304FFD"/>
    <w:rsid w:val="00307BC3"/>
    <w:rsid w:val="003102AC"/>
    <w:rsid w:val="003117E7"/>
    <w:rsid w:val="003203BF"/>
    <w:rsid w:val="00321E90"/>
    <w:rsid w:val="003243E9"/>
    <w:rsid w:val="00332929"/>
    <w:rsid w:val="00336954"/>
    <w:rsid w:val="00341AD4"/>
    <w:rsid w:val="0035314C"/>
    <w:rsid w:val="0035560A"/>
    <w:rsid w:val="00363B1F"/>
    <w:rsid w:val="003731BD"/>
    <w:rsid w:val="00373B36"/>
    <w:rsid w:val="0038205B"/>
    <w:rsid w:val="00387555"/>
    <w:rsid w:val="003917C6"/>
    <w:rsid w:val="003934F9"/>
    <w:rsid w:val="003A259E"/>
    <w:rsid w:val="003A5E69"/>
    <w:rsid w:val="003B3398"/>
    <w:rsid w:val="003B70DE"/>
    <w:rsid w:val="003C4C7F"/>
    <w:rsid w:val="003C7C35"/>
    <w:rsid w:val="003D13C5"/>
    <w:rsid w:val="003D14E9"/>
    <w:rsid w:val="003E4C26"/>
    <w:rsid w:val="003F100A"/>
    <w:rsid w:val="00412AD4"/>
    <w:rsid w:val="004178E6"/>
    <w:rsid w:val="00420994"/>
    <w:rsid w:val="00425D0E"/>
    <w:rsid w:val="00430D9D"/>
    <w:rsid w:val="00443687"/>
    <w:rsid w:val="00447E10"/>
    <w:rsid w:val="00464262"/>
    <w:rsid w:val="0047023D"/>
    <w:rsid w:val="0047375C"/>
    <w:rsid w:val="00484390"/>
    <w:rsid w:val="00490D31"/>
    <w:rsid w:val="004A7355"/>
    <w:rsid w:val="004B3373"/>
    <w:rsid w:val="004B3613"/>
    <w:rsid w:val="004D2DF1"/>
    <w:rsid w:val="004E6D6E"/>
    <w:rsid w:val="004F3832"/>
    <w:rsid w:val="00516F81"/>
    <w:rsid w:val="00521331"/>
    <w:rsid w:val="00522F1F"/>
    <w:rsid w:val="00526BB6"/>
    <w:rsid w:val="005316F6"/>
    <w:rsid w:val="00543B94"/>
    <w:rsid w:val="0056325A"/>
    <w:rsid w:val="00573350"/>
    <w:rsid w:val="00582248"/>
    <w:rsid w:val="00583FA5"/>
    <w:rsid w:val="005930CD"/>
    <w:rsid w:val="00597D01"/>
    <w:rsid w:val="005B1A0B"/>
    <w:rsid w:val="005B4B20"/>
    <w:rsid w:val="005B5500"/>
    <w:rsid w:val="005B76CB"/>
    <w:rsid w:val="005D06FA"/>
    <w:rsid w:val="005E3D20"/>
    <w:rsid w:val="005F0948"/>
    <w:rsid w:val="00601383"/>
    <w:rsid w:val="00605BFB"/>
    <w:rsid w:val="0062396D"/>
    <w:rsid w:val="0064427B"/>
    <w:rsid w:val="00652355"/>
    <w:rsid w:val="00667F42"/>
    <w:rsid w:val="006709B2"/>
    <w:rsid w:val="0068585E"/>
    <w:rsid w:val="00686111"/>
    <w:rsid w:val="00686CD8"/>
    <w:rsid w:val="006A32C0"/>
    <w:rsid w:val="006A4CBC"/>
    <w:rsid w:val="006B1886"/>
    <w:rsid w:val="006B26C8"/>
    <w:rsid w:val="006D36A0"/>
    <w:rsid w:val="006D712E"/>
    <w:rsid w:val="006E1C12"/>
    <w:rsid w:val="006E7623"/>
    <w:rsid w:val="006E76AF"/>
    <w:rsid w:val="007061EE"/>
    <w:rsid w:val="00713D6D"/>
    <w:rsid w:val="0072379F"/>
    <w:rsid w:val="007358FB"/>
    <w:rsid w:val="00741362"/>
    <w:rsid w:val="0075055D"/>
    <w:rsid w:val="007624C1"/>
    <w:rsid w:val="00765080"/>
    <w:rsid w:val="00774ED3"/>
    <w:rsid w:val="00781A25"/>
    <w:rsid w:val="00783081"/>
    <w:rsid w:val="00787792"/>
    <w:rsid w:val="00791E76"/>
    <w:rsid w:val="007941C4"/>
    <w:rsid w:val="007A3A9A"/>
    <w:rsid w:val="007C7B67"/>
    <w:rsid w:val="007D28A2"/>
    <w:rsid w:val="007D79B4"/>
    <w:rsid w:val="007E4B0A"/>
    <w:rsid w:val="007F4B71"/>
    <w:rsid w:val="007F74AC"/>
    <w:rsid w:val="007F7DA7"/>
    <w:rsid w:val="00810B9F"/>
    <w:rsid w:val="00817963"/>
    <w:rsid w:val="00821291"/>
    <w:rsid w:val="0083275E"/>
    <w:rsid w:val="008376B7"/>
    <w:rsid w:val="00840F6A"/>
    <w:rsid w:val="00845009"/>
    <w:rsid w:val="008558BA"/>
    <w:rsid w:val="0087141E"/>
    <w:rsid w:val="00891F41"/>
    <w:rsid w:val="00892855"/>
    <w:rsid w:val="00893F28"/>
    <w:rsid w:val="008953EA"/>
    <w:rsid w:val="008B1967"/>
    <w:rsid w:val="008B1FF7"/>
    <w:rsid w:val="008B6609"/>
    <w:rsid w:val="008B73B7"/>
    <w:rsid w:val="008C6363"/>
    <w:rsid w:val="008D1CFA"/>
    <w:rsid w:val="008D2416"/>
    <w:rsid w:val="008D4146"/>
    <w:rsid w:val="008D56EA"/>
    <w:rsid w:val="008D64B1"/>
    <w:rsid w:val="008E187B"/>
    <w:rsid w:val="008E2608"/>
    <w:rsid w:val="008F51B9"/>
    <w:rsid w:val="008F696A"/>
    <w:rsid w:val="008F6CD8"/>
    <w:rsid w:val="00903168"/>
    <w:rsid w:val="00910EB7"/>
    <w:rsid w:val="00914085"/>
    <w:rsid w:val="00917F8E"/>
    <w:rsid w:val="00921104"/>
    <w:rsid w:val="00941EB0"/>
    <w:rsid w:val="00944A8B"/>
    <w:rsid w:val="00954BC5"/>
    <w:rsid w:val="00954D5F"/>
    <w:rsid w:val="00980950"/>
    <w:rsid w:val="00983F09"/>
    <w:rsid w:val="00991D37"/>
    <w:rsid w:val="0099222A"/>
    <w:rsid w:val="0099770B"/>
    <w:rsid w:val="009B066B"/>
    <w:rsid w:val="009B31AD"/>
    <w:rsid w:val="009C383B"/>
    <w:rsid w:val="009C6A2C"/>
    <w:rsid w:val="009D6411"/>
    <w:rsid w:val="009F5FC0"/>
    <w:rsid w:val="009F6CBB"/>
    <w:rsid w:val="00A027C0"/>
    <w:rsid w:val="00A21BFD"/>
    <w:rsid w:val="00A43FB8"/>
    <w:rsid w:val="00A45284"/>
    <w:rsid w:val="00A46E47"/>
    <w:rsid w:val="00A66E82"/>
    <w:rsid w:val="00A708D4"/>
    <w:rsid w:val="00A71AC5"/>
    <w:rsid w:val="00A97599"/>
    <w:rsid w:val="00AA0F04"/>
    <w:rsid w:val="00AB3A75"/>
    <w:rsid w:val="00AB5481"/>
    <w:rsid w:val="00AB75A0"/>
    <w:rsid w:val="00AC1DC0"/>
    <w:rsid w:val="00AC4D82"/>
    <w:rsid w:val="00AC5661"/>
    <w:rsid w:val="00AD394E"/>
    <w:rsid w:val="00AE0CCB"/>
    <w:rsid w:val="00AE4992"/>
    <w:rsid w:val="00B03957"/>
    <w:rsid w:val="00B251C4"/>
    <w:rsid w:val="00B3197B"/>
    <w:rsid w:val="00B3428C"/>
    <w:rsid w:val="00B4072B"/>
    <w:rsid w:val="00B57B81"/>
    <w:rsid w:val="00B6468C"/>
    <w:rsid w:val="00B85B0F"/>
    <w:rsid w:val="00BA0426"/>
    <w:rsid w:val="00BA1C35"/>
    <w:rsid w:val="00BB197D"/>
    <w:rsid w:val="00BB1EE8"/>
    <w:rsid w:val="00BB2177"/>
    <w:rsid w:val="00BB650A"/>
    <w:rsid w:val="00BC038D"/>
    <w:rsid w:val="00BC118C"/>
    <w:rsid w:val="00BC5E9F"/>
    <w:rsid w:val="00BD0772"/>
    <w:rsid w:val="00BD3A9C"/>
    <w:rsid w:val="00BD42DD"/>
    <w:rsid w:val="00BD4BF6"/>
    <w:rsid w:val="00BD54F1"/>
    <w:rsid w:val="00BE0E1B"/>
    <w:rsid w:val="00BE774F"/>
    <w:rsid w:val="00BF4C55"/>
    <w:rsid w:val="00C04B88"/>
    <w:rsid w:val="00C30888"/>
    <w:rsid w:val="00C334C0"/>
    <w:rsid w:val="00C43F0C"/>
    <w:rsid w:val="00C52436"/>
    <w:rsid w:val="00C6520A"/>
    <w:rsid w:val="00C76D78"/>
    <w:rsid w:val="00C81123"/>
    <w:rsid w:val="00C81F91"/>
    <w:rsid w:val="00C83EF8"/>
    <w:rsid w:val="00C917BA"/>
    <w:rsid w:val="00C95080"/>
    <w:rsid w:val="00CA0F77"/>
    <w:rsid w:val="00CA395B"/>
    <w:rsid w:val="00CB086A"/>
    <w:rsid w:val="00CB327D"/>
    <w:rsid w:val="00CB4B62"/>
    <w:rsid w:val="00CB759F"/>
    <w:rsid w:val="00CC58D1"/>
    <w:rsid w:val="00CC6532"/>
    <w:rsid w:val="00CE1FC2"/>
    <w:rsid w:val="00CE34FE"/>
    <w:rsid w:val="00CF1FD1"/>
    <w:rsid w:val="00CF375B"/>
    <w:rsid w:val="00CF6039"/>
    <w:rsid w:val="00CF6D12"/>
    <w:rsid w:val="00D03C28"/>
    <w:rsid w:val="00D13D75"/>
    <w:rsid w:val="00D22FBA"/>
    <w:rsid w:val="00D3036A"/>
    <w:rsid w:val="00D34D9F"/>
    <w:rsid w:val="00D44AF6"/>
    <w:rsid w:val="00D51790"/>
    <w:rsid w:val="00D54266"/>
    <w:rsid w:val="00D57EFB"/>
    <w:rsid w:val="00D605D8"/>
    <w:rsid w:val="00D6077A"/>
    <w:rsid w:val="00D67D75"/>
    <w:rsid w:val="00D73A52"/>
    <w:rsid w:val="00D768DC"/>
    <w:rsid w:val="00D937E8"/>
    <w:rsid w:val="00D939E1"/>
    <w:rsid w:val="00DA61E4"/>
    <w:rsid w:val="00DB4AB8"/>
    <w:rsid w:val="00DD6D18"/>
    <w:rsid w:val="00DD7CAB"/>
    <w:rsid w:val="00DE2398"/>
    <w:rsid w:val="00DE264D"/>
    <w:rsid w:val="00DF16D2"/>
    <w:rsid w:val="00DF6BD7"/>
    <w:rsid w:val="00DF7D2D"/>
    <w:rsid w:val="00E02367"/>
    <w:rsid w:val="00E02C61"/>
    <w:rsid w:val="00E10A5A"/>
    <w:rsid w:val="00E12A44"/>
    <w:rsid w:val="00E2450C"/>
    <w:rsid w:val="00E3275A"/>
    <w:rsid w:val="00E40D1A"/>
    <w:rsid w:val="00E57C96"/>
    <w:rsid w:val="00E66E83"/>
    <w:rsid w:val="00E7005D"/>
    <w:rsid w:val="00E73E35"/>
    <w:rsid w:val="00E826CA"/>
    <w:rsid w:val="00E9255E"/>
    <w:rsid w:val="00E95874"/>
    <w:rsid w:val="00E96A58"/>
    <w:rsid w:val="00EA3C29"/>
    <w:rsid w:val="00EC3EE5"/>
    <w:rsid w:val="00ED01F3"/>
    <w:rsid w:val="00ED6675"/>
    <w:rsid w:val="00EF1F0A"/>
    <w:rsid w:val="00EF6C23"/>
    <w:rsid w:val="00EF7E29"/>
    <w:rsid w:val="00F04CC9"/>
    <w:rsid w:val="00F13137"/>
    <w:rsid w:val="00F174DE"/>
    <w:rsid w:val="00F300CD"/>
    <w:rsid w:val="00F343B9"/>
    <w:rsid w:val="00F43D77"/>
    <w:rsid w:val="00F442AE"/>
    <w:rsid w:val="00F53731"/>
    <w:rsid w:val="00F61EFF"/>
    <w:rsid w:val="00F723D7"/>
    <w:rsid w:val="00F8497D"/>
    <w:rsid w:val="00F8681E"/>
    <w:rsid w:val="00F87F9B"/>
    <w:rsid w:val="00F90255"/>
    <w:rsid w:val="00FA7B0D"/>
    <w:rsid w:val="00FB37DA"/>
    <w:rsid w:val="00FB51B2"/>
    <w:rsid w:val="00FC191C"/>
    <w:rsid w:val="00FC51E2"/>
    <w:rsid w:val="00FD458F"/>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paragraph" w:styleId="Heading1">
    <w:name w:val="heading 1"/>
    <w:basedOn w:val="Normal"/>
    <w:next w:val="Normal"/>
    <w:link w:val="Heading1Char"/>
    <w:uiPriority w:val="9"/>
    <w:qFormat/>
    <w:rsid w:val="00F174DE"/>
    <w:pPr>
      <w:keepNext/>
      <w:keepLines/>
      <w:pBdr>
        <w:top w:val="single" w:sz="4" w:space="1" w:color="auto"/>
      </w:pBdr>
      <w:spacing w:before="120" w:after="0" w:line="240" w:lineRule="auto"/>
      <w:outlineLvl w:val="0"/>
    </w:pPr>
    <w:rPr>
      <w:rFonts w:ascii="Times New Roman" w:eastAsia="Times New Roman" w:hAnsi="Times New Roman" w:cs="Times New Roman"/>
      <w:b/>
      <w:bCs/>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F174DE"/>
    <w:rPr>
      <w:rFonts w:ascii="Times New Roman" w:eastAsia="Times New Roman" w:hAnsi="Times New Roman" w:cs="Times New Roman"/>
      <w:b/>
      <w:bCs/>
      <w:sz w:val="28"/>
      <w:szCs w:val="28"/>
      <w:lang w:val="en-US" w:eastAsia="en-US"/>
    </w:rPr>
  </w:style>
  <w:style w:type="paragraph" w:customStyle="1" w:styleId="NumberedList">
    <w:name w:val="NumberedList"/>
    <w:basedOn w:val="Normal"/>
    <w:rsid w:val="00F174DE"/>
    <w:pPr>
      <w:numPr>
        <w:numId w:val="1"/>
      </w:numPr>
      <w:spacing w:after="0" w:line="240" w:lineRule="auto"/>
      <w:ind w:left="1600"/>
    </w:pPr>
    <w:rPr>
      <w:rFonts w:ascii="Times New Roman" w:eastAsia="Times New Roman" w:hAnsi="Times New Roman" w:cs="Times New Roman"/>
      <w:sz w:val="24"/>
      <w:szCs w:val="24"/>
      <w:lang w:val="en-US" w:eastAsia="en-US"/>
    </w:rPr>
  </w:style>
  <w:style w:type="paragraph" w:customStyle="1" w:styleId="NL">
    <w:name w:val="NL"/>
    <w:basedOn w:val="NumberedList"/>
    <w:rsid w:val="00F174DE"/>
    <w:pPr>
      <w:ind w:left="720"/>
    </w:pPr>
  </w:style>
  <w:style w:type="paragraph" w:styleId="ListBullet">
    <w:name w:val="List Bullet"/>
    <w:basedOn w:val="Normal"/>
    <w:rsid w:val="00765080"/>
    <w:pPr>
      <w:numPr>
        <w:ilvl w:val="2"/>
        <w:numId w:val="4"/>
      </w:numPr>
      <w:spacing w:after="0" w:line="240" w:lineRule="auto"/>
    </w:pPr>
    <w:rPr>
      <w:rFonts w:ascii="Times New Roman" w:eastAsia="Times New Roman" w:hAnsi="Times New Roman" w:cs="Times New Roman"/>
      <w:bCs/>
      <w:sz w:val="24"/>
      <w:szCs w:val="24"/>
      <w:lang w:val="en-US" w:eastAsia="en-US"/>
    </w:rPr>
  </w:style>
  <w:style w:type="character" w:styleId="UnresolvedMention">
    <w:name w:val="Unresolved Mention"/>
    <w:basedOn w:val="DefaultParagraphFont"/>
    <w:uiPriority w:val="99"/>
    <w:semiHidden/>
    <w:unhideWhenUsed/>
    <w:rsid w:val="009211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2071690705">
      <w:bodyDiv w:val="1"/>
      <w:marLeft w:val="0"/>
      <w:marRight w:val="0"/>
      <w:marTop w:val="0"/>
      <w:marBottom w:val="0"/>
      <w:divBdr>
        <w:top w:val="none" w:sz="0" w:space="0" w:color="auto"/>
        <w:left w:val="none" w:sz="0" w:space="0" w:color="auto"/>
        <w:bottom w:val="none" w:sz="0" w:space="0" w:color="auto"/>
        <w:right w:val="none" w:sz="0" w:space="0" w:color="auto"/>
      </w:divBdr>
      <w:divsChild>
        <w:div w:id="267204969">
          <w:marLeft w:val="634"/>
          <w:marRight w:val="0"/>
          <w:marTop w:val="120"/>
          <w:marBottom w:val="0"/>
          <w:divBdr>
            <w:top w:val="none" w:sz="0" w:space="0" w:color="auto"/>
            <w:left w:val="none" w:sz="0" w:space="0" w:color="auto"/>
            <w:bottom w:val="none" w:sz="0" w:space="0" w:color="auto"/>
            <w:right w:val="none" w:sz="0" w:space="0" w:color="auto"/>
          </w:divBdr>
        </w:div>
        <w:div w:id="382756479">
          <w:marLeft w:val="634"/>
          <w:marRight w:val="0"/>
          <w:marTop w:val="120"/>
          <w:marBottom w:val="0"/>
          <w:divBdr>
            <w:top w:val="none" w:sz="0" w:space="0" w:color="auto"/>
            <w:left w:val="none" w:sz="0" w:space="0" w:color="auto"/>
            <w:bottom w:val="none" w:sz="0" w:space="0" w:color="auto"/>
            <w:right w:val="none" w:sz="0" w:space="0" w:color="auto"/>
          </w:divBdr>
        </w:div>
        <w:div w:id="951783432">
          <w:marLeft w:val="634"/>
          <w:marRight w:val="0"/>
          <w:marTop w:val="120"/>
          <w:marBottom w:val="0"/>
          <w:divBdr>
            <w:top w:val="none" w:sz="0" w:space="0" w:color="auto"/>
            <w:left w:val="none" w:sz="0" w:space="0" w:color="auto"/>
            <w:bottom w:val="none" w:sz="0" w:space="0" w:color="auto"/>
            <w:right w:val="none" w:sz="0" w:space="0" w:color="auto"/>
          </w:divBdr>
        </w:div>
        <w:div w:id="885532981">
          <w:marLeft w:val="634"/>
          <w:marRight w:val="0"/>
          <w:marTop w:val="120"/>
          <w:marBottom w:val="0"/>
          <w:divBdr>
            <w:top w:val="none" w:sz="0" w:space="0" w:color="auto"/>
            <w:left w:val="none" w:sz="0" w:space="0" w:color="auto"/>
            <w:bottom w:val="none" w:sz="0" w:space="0" w:color="auto"/>
            <w:right w:val="none" w:sz="0" w:space="0" w:color="auto"/>
          </w:divBdr>
        </w:div>
        <w:div w:id="1583218728">
          <w:marLeft w:val="634"/>
          <w:marRight w:val="0"/>
          <w:marTop w:val="120"/>
          <w:marBottom w:val="0"/>
          <w:divBdr>
            <w:top w:val="none" w:sz="0" w:space="0" w:color="auto"/>
            <w:left w:val="none" w:sz="0" w:space="0" w:color="auto"/>
            <w:bottom w:val="none" w:sz="0" w:space="0" w:color="auto"/>
            <w:right w:val="none" w:sz="0" w:space="0" w:color="auto"/>
          </w:divBdr>
        </w:div>
        <w:div w:id="1790122296">
          <w:marLeft w:val="634"/>
          <w:marRight w:val="0"/>
          <w:marTop w:val="12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hyperlink" Target="https://www.knowledgewithprofi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73C596-993B-4E4C-AF97-EF4443578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5</Pages>
  <Words>1032</Words>
  <Characters>5887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6906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cp:lastModifiedBy>
  <cp:revision>9</cp:revision>
  <cp:lastPrinted>2013-02-05T09:07:00Z</cp:lastPrinted>
  <dcterms:created xsi:type="dcterms:W3CDTF">2019-10-23T14:59:00Z</dcterms:created>
  <dcterms:modified xsi:type="dcterms:W3CDTF">2024-10-15T22:12:00Z</dcterms:modified>
</cp:coreProperties>
</file>