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37CF2E64" w:rsidR="00A930CB" w:rsidRPr="00A930CB" w:rsidRDefault="00B8356B" w:rsidP="00A930CB">
                <w:pPr>
                  <w:spacing w:before="120" w:after="120" w:line="360" w:lineRule="auto"/>
                  <w:rPr>
                    <w:rFonts w:ascii="Tahoma" w:hAnsi="Tahoma" w:cs="Tahoma"/>
                    <w:sz w:val="32"/>
                    <w:szCs w:val="32"/>
                  </w:rPr>
                </w:pPr>
                <w:r>
                  <w:rPr>
                    <w:rFonts w:ascii="Tahoma" w:hAnsi="Tahoma" w:cs="Tahoma"/>
                    <w:sz w:val="32"/>
                    <w:szCs w:val="32"/>
                  </w:rPr>
                  <w:t>Chloe Davies</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5870B7D8" w:rsidR="00A930CB" w:rsidRPr="00A930CB" w:rsidRDefault="009F0311" w:rsidP="00A930CB">
                <w:pPr>
                  <w:spacing w:before="120" w:after="120" w:line="360" w:lineRule="auto"/>
                  <w:rPr>
                    <w:rFonts w:ascii="Tahoma" w:hAnsi="Tahoma" w:cs="Tahoma"/>
                    <w:sz w:val="32"/>
                    <w:szCs w:val="32"/>
                  </w:rPr>
                </w:pPr>
                <w:r>
                  <w:rPr>
                    <w:rFonts w:ascii="Tahoma" w:hAnsi="Tahoma" w:cs="Tahoma"/>
                    <w:sz w:val="32"/>
                    <w:szCs w:val="32"/>
                  </w:rPr>
                  <w:t>2016156</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1A84EF25"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sidR="000B6378">
                  <w:rPr>
                    <w:rFonts w:ascii="Tahoma" w:hAnsi="Tahoma" w:cs="Tahoma"/>
                    <w:color w:val="FF0000"/>
                    <w:sz w:val="32"/>
                    <w:szCs w:val="32"/>
                  </w:rPr>
                  <w:t>6</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1BB89701" w:rsidR="00A930CB" w:rsidRPr="00A930CB" w:rsidRDefault="000B6378" w:rsidP="00A930CB">
                <w:pPr>
                  <w:spacing w:before="120" w:after="120" w:line="360" w:lineRule="auto"/>
                  <w:rPr>
                    <w:rFonts w:ascii="Tahoma" w:hAnsi="Tahoma" w:cs="Tahoma"/>
                    <w:color w:val="FF0000"/>
                    <w:sz w:val="32"/>
                    <w:szCs w:val="32"/>
                  </w:rPr>
                </w:pPr>
                <w:r>
                  <w:rPr>
                    <w:rFonts w:ascii="Tahoma" w:hAnsi="Tahoma" w:cs="Tahoma"/>
                    <w:color w:val="FF0000"/>
                    <w:sz w:val="32"/>
                    <w:szCs w:val="32"/>
                  </w:rPr>
                  <w:t xml:space="preserve">Part 2 Reflection </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60B631EA" w:rsidR="00885114" w:rsidRDefault="00885114" w:rsidP="00885114">
          <w:pPr>
            <w:pStyle w:val="TOCHeading"/>
          </w:pPr>
        </w:p>
        <w:p w14:paraId="48A5BF0A" w14:textId="199EC517" w:rsidR="00372A45" w:rsidRDefault="00372A45" w:rsidP="00372A45">
          <w:pPr>
            <w:rPr>
              <w:lang w:val="en-US"/>
            </w:rPr>
          </w:pPr>
        </w:p>
        <w:p w14:paraId="7AFBD0C1" w14:textId="29846E4E" w:rsidR="00372A45" w:rsidRDefault="00372A45" w:rsidP="00372A45">
          <w:pPr>
            <w:rPr>
              <w:lang w:val="en-US"/>
            </w:rPr>
          </w:pPr>
        </w:p>
        <w:p w14:paraId="58887948" w14:textId="77777777" w:rsidR="00372A45" w:rsidRPr="00372A45" w:rsidRDefault="00372A45" w:rsidP="00372A45">
          <w:pPr>
            <w:rPr>
              <w:lang w:val="en-US"/>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sz w:val="24"/>
              <w:szCs w:val="24"/>
            </w:rPr>
          </w:sdtEndPr>
          <w:sdtContent>
            <w:p w14:paraId="1E6C77B6" w14:textId="6A56EC90" w:rsidR="00885114" w:rsidRDefault="00885114">
              <w:pPr>
                <w:pStyle w:val="TOCHeading"/>
              </w:pPr>
              <w:r>
                <w:t>Table of Contents</w:t>
              </w:r>
            </w:p>
            <w:p w14:paraId="48806160" w14:textId="6BC7019F" w:rsidR="009C10DC" w:rsidRPr="009C10DC" w:rsidRDefault="00885114">
              <w:pPr>
                <w:pStyle w:val="TOC1"/>
                <w:tabs>
                  <w:tab w:val="right" w:leader="dot" w:pos="9350"/>
                </w:tabs>
                <w:rPr>
                  <w:rFonts w:ascii="Arial" w:eastAsiaTheme="minorEastAsia" w:hAnsi="Arial" w:cs="Arial"/>
                  <w:noProof/>
                  <w:sz w:val="24"/>
                  <w:szCs w:val="24"/>
                  <w:lang w:eastAsia="en-GB"/>
                </w:rPr>
              </w:pPr>
              <w:r w:rsidRPr="001B3EC3">
                <w:rPr>
                  <w:rFonts w:ascii="Arial" w:hAnsi="Arial" w:cs="Arial"/>
                  <w:sz w:val="24"/>
                  <w:szCs w:val="24"/>
                </w:rPr>
                <w:fldChar w:fldCharType="begin"/>
              </w:r>
              <w:r w:rsidRPr="001B3EC3">
                <w:rPr>
                  <w:rFonts w:ascii="Arial" w:hAnsi="Arial" w:cs="Arial"/>
                  <w:sz w:val="24"/>
                  <w:szCs w:val="24"/>
                </w:rPr>
                <w:instrText xml:space="preserve"> TOC \o "1-3" \h \z \u </w:instrText>
              </w:r>
              <w:r w:rsidRPr="001B3EC3">
                <w:rPr>
                  <w:rFonts w:ascii="Arial" w:hAnsi="Arial" w:cs="Arial"/>
                  <w:sz w:val="24"/>
                  <w:szCs w:val="24"/>
                </w:rPr>
                <w:fldChar w:fldCharType="separate"/>
              </w:r>
              <w:hyperlink w:anchor="_Toc24394961" w:history="1">
                <w:r w:rsidR="009C10DC" w:rsidRPr="009C10DC">
                  <w:rPr>
                    <w:rStyle w:val="Hyperlink"/>
                    <w:rFonts w:ascii="Arial" w:hAnsi="Arial" w:cs="Arial"/>
                    <w:noProof/>
                    <w:sz w:val="24"/>
                    <w:szCs w:val="24"/>
                  </w:rPr>
                  <w:t>Part 2: Reflection on Skills developed during the Business Plan Project</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_Toc24394961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2</w:t>
                </w:r>
                <w:r w:rsidR="009C10DC" w:rsidRPr="009C10DC">
                  <w:rPr>
                    <w:rFonts w:ascii="Arial" w:hAnsi="Arial" w:cs="Arial"/>
                    <w:noProof/>
                    <w:webHidden/>
                    <w:sz w:val="24"/>
                    <w:szCs w:val="24"/>
                  </w:rPr>
                  <w:fldChar w:fldCharType="end"/>
                </w:r>
              </w:hyperlink>
            </w:p>
            <w:p w14:paraId="00246929" w14:textId="6DFA74A5" w:rsidR="009C10DC" w:rsidRPr="009C10DC" w:rsidRDefault="009F0311">
              <w:pPr>
                <w:pStyle w:val="TOC2"/>
                <w:tabs>
                  <w:tab w:val="right" w:leader="dot" w:pos="9350"/>
                </w:tabs>
                <w:rPr>
                  <w:rFonts w:ascii="Arial" w:eastAsiaTheme="minorEastAsia" w:hAnsi="Arial" w:cs="Arial"/>
                  <w:noProof/>
                  <w:sz w:val="24"/>
                  <w:szCs w:val="24"/>
                  <w:lang w:eastAsia="en-GB"/>
                </w:rPr>
              </w:pPr>
              <w:hyperlink w:anchor="_Toc24394962" w:history="1">
                <w:r w:rsidR="009C10DC" w:rsidRPr="009C10DC">
                  <w:rPr>
                    <w:rStyle w:val="Hyperlink"/>
                    <w:rFonts w:ascii="Arial" w:hAnsi="Arial" w:cs="Arial"/>
                    <w:noProof/>
                    <w:sz w:val="24"/>
                    <w:szCs w:val="24"/>
                  </w:rPr>
                  <w:t>2.1 Description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_Toc24394962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0FE2EFBD" w14:textId="349AC9EB" w:rsidR="009C10DC" w:rsidRPr="009C10DC" w:rsidRDefault="009F0311">
              <w:pPr>
                <w:pStyle w:val="TOC2"/>
                <w:tabs>
                  <w:tab w:val="right" w:leader="dot" w:pos="9350"/>
                </w:tabs>
                <w:rPr>
                  <w:rFonts w:ascii="Arial" w:eastAsiaTheme="minorEastAsia" w:hAnsi="Arial" w:cs="Arial"/>
                  <w:noProof/>
                  <w:sz w:val="24"/>
                  <w:szCs w:val="24"/>
                  <w:lang w:eastAsia="en-GB"/>
                </w:rPr>
              </w:pPr>
              <w:hyperlink w:anchor="_Toc24394963" w:history="1">
                <w:r w:rsidR="009C10DC" w:rsidRPr="009C10DC">
                  <w:rPr>
                    <w:rStyle w:val="Hyperlink"/>
                    <w:rFonts w:ascii="Arial" w:hAnsi="Arial" w:cs="Arial"/>
                    <w:noProof/>
                    <w:sz w:val="24"/>
                    <w:szCs w:val="24"/>
                  </w:rPr>
                  <w:t>2.2 Feelings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_Toc24394963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1013CEBA" w14:textId="7A1339C0" w:rsidR="009C10DC" w:rsidRPr="009C10DC" w:rsidRDefault="009F0311">
              <w:pPr>
                <w:pStyle w:val="TOC2"/>
                <w:tabs>
                  <w:tab w:val="right" w:leader="dot" w:pos="9350"/>
                </w:tabs>
                <w:rPr>
                  <w:rFonts w:ascii="Arial" w:eastAsiaTheme="minorEastAsia" w:hAnsi="Arial" w:cs="Arial"/>
                  <w:noProof/>
                  <w:sz w:val="24"/>
                  <w:szCs w:val="24"/>
                  <w:lang w:eastAsia="en-GB"/>
                </w:rPr>
              </w:pPr>
              <w:hyperlink w:anchor="_Toc24394964" w:history="1">
                <w:r w:rsidR="009C10DC" w:rsidRPr="009C10DC">
                  <w:rPr>
                    <w:rStyle w:val="Hyperlink"/>
                    <w:rFonts w:ascii="Arial" w:hAnsi="Arial" w:cs="Arial"/>
                    <w:noProof/>
                    <w:sz w:val="24"/>
                    <w:szCs w:val="24"/>
                  </w:rPr>
                  <w:t>2.3 Evaluation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_Toc24394964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62EE65BB" w14:textId="17E2E184" w:rsidR="009C10DC" w:rsidRPr="009C10DC" w:rsidRDefault="009F0311">
              <w:pPr>
                <w:pStyle w:val="TOC2"/>
                <w:tabs>
                  <w:tab w:val="right" w:leader="dot" w:pos="9350"/>
                </w:tabs>
                <w:rPr>
                  <w:rFonts w:ascii="Arial" w:eastAsiaTheme="minorEastAsia" w:hAnsi="Arial" w:cs="Arial"/>
                  <w:noProof/>
                  <w:sz w:val="24"/>
                  <w:szCs w:val="24"/>
                  <w:lang w:eastAsia="en-GB"/>
                </w:rPr>
              </w:pPr>
              <w:hyperlink w:anchor="_Toc24394965" w:history="1">
                <w:r w:rsidR="009C10DC" w:rsidRPr="009C10DC">
                  <w:rPr>
                    <w:rStyle w:val="Hyperlink"/>
                    <w:rFonts w:ascii="Arial" w:hAnsi="Arial" w:cs="Arial"/>
                    <w:noProof/>
                    <w:sz w:val="24"/>
                    <w:szCs w:val="24"/>
                  </w:rPr>
                  <w:t>2.4 Analysis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_Toc24394965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6EC190C0" w14:textId="2B8742F3" w:rsidR="009C10DC" w:rsidRPr="009C10DC" w:rsidRDefault="009F0311">
              <w:pPr>
                <w:pStyle w:val="TOC2"/>
                <w:tabs>
                  <w:tab w:val="right" w:leader="dot" w:pos="9350"/>
                </w:tabs>
                <w:rPr>
                  <w:rFonts w:ascii="Arial" w:eastAsiaTheme="minorEastAsia" w:hAnsi="Arial" w:cs="Arial"/>
                  <w:noProof/>
                  <w:sz w:val="24"/>
                  <w:szCs w:val="24"/>
                  <w:lang w:eastAsia="en-GB"/>
                </w:rPr>
              </w:pPr>
              <w:hyperlink w:anchor="_Toc24394966" w:history="1">
                <w:r w:rsidR="009C10DC" w:rsidRPr="009C10DC">
                  <w:rPr>
                    <w:rStyle w:val="Hyperlink"/>
                    <w:rFonts w:ascii="Arial" w:hAnsi="Arial" w:cs="Arial"/>
                    <w:noProof/>
                    <w:sz w:val="24"/>
                    <w:szCs w:val="24"/>
                  </w:rPr>
                  <w:t>2.5 Conclusion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_Toc24394966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12DB15A8" w14:textId="2D2A238E" w:rsidR="009C10DC" w:rsidRPr="009C10DC" w:rsidRDefault="009F0311">
              <w:pPr>
                <w:pStyle w:val="TOC2"/>
                <w:tabs>
                  <w:tab w:val="right" w:leader="dot" w:pos="9350"/>
                </w:tabs>
                <w:rPr>
                  <w:rFonts w:ascii="Arial" w:eastAsiaTheme="minorEastAsia" w:hAnsi="Arial" w:cs="Arial"/>
                  <w:noProof/>
                  <w:sz w:val="24"/>
                  <w:szCs w:val="24"/>
                  <w:lang w:eastAsia="en-GB"/>
                </w:rPr>
              </w:pPr>
              <w:hyperlink w:anchor="_Toc24394967" w:history="1">
                <w:r w:rsidR="009C10DC" w:rsidRPr="009C10DC">
                  <w:rPr>
                    <w:rStyle w:val="Hyperlink"/>
                    <w:rFonts w:ascii="Arial" w:hAnsi="Arial" w:cs="Arial"/>
                    <w:noProof/>
                    <w:sz w:val="24"/>
                    <w:szCs w:val="24"/>
                  </w:rPr>
                  <w:t>2.6 Action Plan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_Toc24394967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79DA83E7" w14:textId="3D7BC9FD" w:rsidR="009C10DC" w:rsidRDefault="009F0311">
              <w:pPr>
                <w:pStyle w:val="TOC1"/>
                <w:tabs>
                  <w:tab w:val="right" w:leader="dot" w:pos="9350"/>
                </w:tabs>
                <w:rPr>
                  <w:rFonts w:eastAsiaTheme="minorEastAsia"/>
                  <w:noProof/>
                  <w:lang w:eastAsia="en-GB"/>
                </w:rPr>
              </w:pPr>
              <w:hyperlink w:anchor="_Toc24394968" w:history="1">
                <w:r w:rsidR="009C10DC" w:rsidRPr="009C10DC">
                  <w:rPr>
                    <w:rStyle w:val="Hyperlink"/>
                    <w:rFonts w:ascii="Arial" w:hAnsi="Arial" w:cs="Arial"/>
                    <w:noProof/>
                    <w:sz w:val="24"/>
                    <w:szCs w:val="24"/>
                  </w:rPr>
                  <w:t>References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_Toc24394968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42394321" w14:textId="4F0325C2" w:rsidR="00885114" w:rsidRPr="001B3EC3" w:rsidRDefault="00885114">
              <w:pPr>
                <w:rPr>
                  <w:rFonts w:ascii="Arial" w:hAnsi="Arial" w:cs="Arial"/>
                  <w:sz w:val="24"/>
                  <w:szCs w:val="24"/>
                </w:rPr>
              </w:pPr>
              <w:r w:rsidRPr="001B3EC3">
                <w:rPr>
                  <w:rFonts w:ascii="Arial" w:hAnsi="Arial" w:cs="Arial"/>
                  <w:b/>
                  <w:bCs/>
                  <w:noProof/>
                  <w:sz w:val="24"/>
                  <w:szCs w:val="24"/>
                </w:rPr>
                <w:fldChar w:fldCharType="end"/>
              </w:r>
            </w:p>
          </w:sdtContent>
        </w:sdt>
        <w:p w14:paraId="79077526" w14:textId="08A434DE" w:rsidR="00885114" w:rsidRPr="0052045F" w:rsidRDefault="00885114" w:rsidP="00885114">
          <w:pPr>
            <w:pStyle w:val="TOCHeading"/>
            <w:rPr>
              <w:rFonts w:ascii="Arial" w:hAnsi="Arial" w:cs="Arial"/>
              <w:sz w:val="24"/>
              <w:szCs w:val="24"/>
            </w:rPr>
          </w:pPr>
        </w:p>
        <w:p w14:paraId="50BC4B71" w14:textId="77777777" w:rsidR="00372A45" w:rsidRDefault="00372A45" w:rsidP="00885114">
          <w:pPr>
            <w:spacing w:before="120" w:after="120" w:line="360" w:lineRule="auto"/>
            <w:rPr>
              <w:rFonts w:ascii="Tahoma" w:hAnsi="Tahoma" w:cs="Tahoma"/>
              <w:color w:val="000000"/>
              <w:sz w:val="24"/>
              <w:szCs w:val="24"/>
            </w:rPr>
          </w:pPr>
        </w:p>
        <w:p w14:paraId="3DDADC82" w14:textId="77777777" w:rsidR="00372A45" w:rsidRDefault="00372A45" w:rsidP="00885114">
          <w:pPr>
            <w:spacing w:before="120" w:after="120" w:line="360" w:lineRule="auto"/>
            <w:rPr>
              <w:rFonts w:ascii="Tahoma" w:hAnsi="Tahoma" w:cs="Tahoma"/>
              <w:color w:val="000000"/>
              <w:sz w:val="24"/>
              <w:szCs w:val="24"/>
            </w:rPr>
          </w:pPr>
        </w:p>
        <w:p w14:paraId="0ADD244B" w14:textId="77777777" w:rsidR="00372A45" w:rsidRDefault="00372A45" w:rsidP="00885114">
          <w:pPr>
            <w:spacing w:before="120" w:after="120" w:line="360" w:lineRule="auto"/>
            <w:rPr>
              <w:rFonts w:ascii="Tahoma" w:hAnsi="Tahoma" w:cs="Tahoma"/>
              <w:color w:val="000000"/>
              <w:sz w:val="24"/>
              <w:szCs w:val="24"/>
            </w:rPr>
          </w:pPr>
        </w:p>
        <w:p w14:paraId="26B5EA22" w14:textId="77777777" w:rsidR="00372A45" w:rsidRDefault="00372A45" w:rsidP="00885114">
          <w:pPr>
            <w:spacing w:before="120" w:after="120" w:line="360" w:lineRule="auto"/>
            <w:rPr>
              <w:rFonts w:ascii="Tahoma" w:hAnsi="Tahoma" w:cs="Tahoma"/>
              <w:color w:val="000000"/>
              <w:sz w:val="24"/>
              <w:szCs w:val="24"/>
            </w:rPr>
          </w:pPr>
        </w:p>
        <w:p w14:paraId="5F479992" w14:textId="77777777" w:rsidR="00372A45" w:rsidRDefault="00372A45" w:rsidP="00885114">
          <w:pPr>
            <w:spacing w:before="120" w:after="120" w:line="360" w:lineRule="auto"/>
            <w:rPr>
              <w:rFonts w:ascii="Tahoma" w:hAnsi="Tahoma" w:cs="Tahoma"/>
              <w:color w:val="000000"/>
              <w:sz w:val="24"/>
              <w:szCs w:val="24"/>
            </w:rPr>
          </w:pPr>
        </w:p>
        <w:p w14:paraId="74237369" w14:textId="77777777" w:rsidR="00372A45" w:rsidRDefault="00372A45" w:rsidP="00885114">
          <w:pPr>
            <w:spacing w:before="120" w:after="120" w:line="360" w:lineRule="auto"/>
            <w:rPr>
              <w:rFonts w:ascii="Tahoma" w:hAnsi="Tahoma" w:cs="Tahoma"/>
              <w:color w:val="000000"/>
              <w:sz w:val="24"/>
              <w:szCs w:val="24"/>
            </w:rPr>
          </w:pPr>
        </w:p>
        <w:p w14:paraId="60CFE36B" w14:textId="77777777" w:rsidR="00372A45" w:rsidRDefault="00372A45" w:rsidP="00885114">
          <w:pPr>
            <w:spacing w:before="120" w:after="120" w:line="360" w:lineRule="auto"/>
            <w:rPr>
              <w:rFonts w:ascii="Tahoma" w:hAnsi="Tahoma" w:cs="Tahoma"/>
              <w:color w:val="000000"/>
              <w:sz w:val="24"/>
              <w:szCs w:val="24"/>
            </w:rPr>
          </w:pPr>
        </w:p>
        <w:p w14:paraId="1E29D16E" w14:textId="77777777" w:rsidR="00372A45" w:rsidRDefault="00372A45" w:rsidP="00885114">
          <w:pPr>
            <w:spacing w:before="120" w:after="120" w:line="360" w:lineRule="auto"/>
            <w:rPr>
              <w:rFonts w:ascii="Tahoma" w:hAnsi="Tahoma" w:cs="Tahoma"/>
              <w:color w:val="000000"/>
              <w:sz w:val="24"/>
              <w:szCs w:val="24"/>
            </w:rPr>
          </w:pPr>
        </w:p>
        <w:p w14:paraId="4ABEF939" w14:textId="77777777" w:rsidR="00372A45" w:rsidRDefault="00372A45" w:rsidP="00885114">
          <w:pPr>
            <w:spacing w:before="120" w:after="120" w:line="360" w:lineRule="auto"/>
            <w:rPr>
              <w:rFonts w:ascii="Tahoma" w:hAnsi="Tahoma" w:cs="Tahoma"/>
              <w:color w:val="000000"/>
              <w:sz w:val="24"/>
              <w:szCs w:val="24"/>
            </w:rPr>
          </w:pPr>
        </w:p>
        <w:p w14:paraId="1662A08E" w14:textId="77777777" w:rsidR="00372A45" w:rsidRDefault="00372A45" w:rsidP="00885114">
          <w:pPr>
            <w:spacing w:before="120" w:after="120" w:line="360" w:lineRule="auto"/>
            <w:rPr>
              <w:rFonts w:ascii="Tahoma" w:hAnsi="Tahoma" w:cs="Tahoma"/>
              <w:color w:val="000000"/>
              <w:sz w:val="24"/>
              <w:szCs w:val="24"/>
            </w:rPr>
          </w:pPr>
        </w:p>
        <w:p w14:paraId="68FE57E8" w14:textId="1B6BECA8" w:rsidR="00715A8B" w:rsidRPr="008346D5" w:rsidRDefault="009F0311" w:rsidP="00885114">
          <w:pPr>
            <w:spacing w:before="120" w:after="120" w:line="360" w:lineRule="auto"/>
            <w:rPr>
              <w:rFonts w:ascii="Tahoma" w:hAnsi="Tahoma" w:cs="Tahoma"/>
              <w:color w:val="000000"/>
              <w:sz w:val="24"/>
              <w:szCs w:val="24"/>
            </w:rPr>
          </w:pPr>
        </w:p>
      </w:sdtContent>
    </w:sdt>
    <w:p w14:paraId="010E1490" w14:textId="2E752FC2" w:rsidR="00885114" w:rsidRPr="005B73D8" w:rsidRDefault="00885114" w:rsidP="005B73D8"/>
    <w:p w14:paraId="72E101A2" w14:textId="77777777" w:rsidR="001D3F02" w:rsidRDefault="001D3F02" w:rsidP="001D3F02"/>
    <w:p w14:paraId="3B28B415" w14:textId="77777777" w:rsidR="0030173B" w:rsidRDefault="0030173B" w:rsidP="003F69D6"/>
    <w:p w14:paraId="609B677B" w14:textId="3C6E78EA" w:rsidR="0045535D" w:rsidRDefault="009C10DC" w:rsidP="00AC55A4">
      <w:pPr>
        <w:pStyle w:val="Heading1"/>
      </w:pPr>
      <w:bookmarkStart w:id="0" w:name="_Toc24394961"/>
      <w:r>
        <w:t xml:space="preserve">Part 2: </w:t>
      </w:r>
      <w:r w:rsidR="005A0724">
        <w:t xml:space="preserve">Reflection </w:t>
      </w:r>
      <w:r w:rsidR="001164A0">
        <w:t xml:space="preserve">on </w:t>
      </w:r>
      <w:r w:rsidR="006D66F5">
        <w:t xml:space="preserve">Skills </w:t>
      </w:r>
      <w:r w:rsidR="005B73D8">
        <w:t xml:space="preserve">developed </w:t>
      </w:r>
      <w:r w:rsidR="00AA2129">
        <w:t>during the Business Plan Project</w:t>
      </w:r>
      <w:bookmarkEnd w:id="0"/>
      <w:r w:rsidR="00AA2129">
        <w:t xml:space="preserve"> </w:t>
      </w:r>
    </w:p>
    <w:p w14:paraId="70377CFB" w14:textId="77777777" w:rsidR="00B8042E" w:rsidRPr="00B8042E" w:rsidRDefault="00B8042E" w:rsidP="00B8042E"/>
    <w:p w14:paraId="08A18FF2" w14:textId="201AFBFD" w:rsidR="00732356" w:rsidRPr="00732356" w:rsidRDefault="00F216A3" w:rsidP="00732356">
      <w:r w:rsidRPr="00F216A3">
        <w:rPr>
          <w:noProof/>
        </w:rPr>
        <w:drawing>
          <wp:inline distT="0" distB="0" distL="0" distR="0" wp14:anchorId="4641CE55" wp14:editId="02DB2B13">
            <wp:extent cx="3554730" cy="2141953"/>
            <wp:effectExtent l="152400" t="114300" r="140970" b="144145"/>
            <wp:docPr id="4" name="Content Placeholder 3">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0A1EA0-7C17-4DEA-854B-7E0CC5CB2FEC}"/>
                        </a:ext>
                      </a:extLst>
                    </pic:cNvPr>
                    <pic:cNvPicPr>
                      <a:picLocks noGrp="1" noChangeAspect="1"/>
                    </pic:cNvPicPr>
                  </pic:nvPicPr>
                  <pic:blipFill>
                    <a:blip r:embed="rId10">
                      <a:extLst>
                        <a:ext uri="{BEBA8EAE-BF5A-486C-A8C5-ECC9F3942E4B}">
                          <a14:imgProps xmlns:a14="http://schemas.microsoft.com/office/drawing/2010/main">
                            <a14:imgLayer r:embed="rId11">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3566746" cy="214919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24C50E6" w14:textId="7D58CAFA" w:rsidR="00B8356B" w:rsidRPr="00E64066" w:rsidRDefault="00B8042E" w:rsidP="00E64066">
      <w:pPr>
        <w:rPr>
          <w:rFonts w:ascii="Arial" w:hAnsi="Arial" w:cs="Arial"/>
        </w:rPr>
      </w:pPr>
      <w:r w:rsidRPr="00B8042E">
        <w:rPr>
          <w:rFonts w:ascii="Arial" w:hAnsi="Arial" w:cs="Arial"/>
        </w:rPr>
        <w:t>Gibbs (1988)</w:t>
      </w:r>
    </w:p>
    <w:p w14:paraId="61EEA2E2" w14:textId="4FD5398A" w:rsidR="002049FE" w:rsidRDefault="002049FE" w:rsidP="0045535D">
      <w:pPr>
        <w:pStyle w:val="Heading2"/>
      </w:pPr>
    </w:p>
    <w:p w14:paraId="346732C4" w14:textId="5C94A9A8" w:rsidR="006C4B88" w:rsidRDefault="000D2938" w:rsidP="00AC55A4">
      <w:pPr>
        <w:pStyle w:val="Heading2"/>
      </w:pPr>
      <w:bookmarkStart w:id="1" w:name="_Toc24394962"/>
      <w:r>
        <w:t>2</w:t>
      </w:r>
      <w:r w:rsidR="00B07E59">
        <w:t xml:space="preserve">.1 </w:t>
      </w:r>
      <w:r w:rsidR="00AC55A4">
        <w:t>Description</w:t>
      </w:r>
      <w:bookmarkEnd w:id="1"/>
    </w:p>
    <w:p w14:paraId="4E3D7D54" w14:textId="77777777" w:rsidR="00A314D9" w:rsidRPr="00A314D9" w:rsidRDefault="00A314D9" w:rsidP="00A314D9"/>
    <w:p w14:paraId="7BABF9C0" w14:textId="328D733A" w:rsidR="00A314D9" w:rsidRDefault="00A314D9" w:rsidP="00A314D9">
      <w:pPr>
        <w:rPr>
          <w:rFonts w:ascii="Arial" w:hAnsi="Arial" w:cs="Arial"/>
        </w:rPr>
      </w:pPr>
      <w:r>
        <w:rPr>
          <w:rFonts w:ascii="Arial" w:hAnsi="Arial" w:cs="Arial"/>
        </w:rPr>
        <w:t>After great consideration on what to do my business plan on, I decided to open a Portable Cocktail Bar located in Black Pill</w:t>
      </w:r>
      <w:r w:rsidR="00695512">
        <w:rPr>
          <w:rFonts w:ascii="Arial" w:hAnsi="Arial" w:cs="Arial"/>
        </w:rPr>
        <w:t>, Swansea</w:t>
      </w:r>
      <w:r>
        <w:rPr>
          <w:rFonts w:ascii="Arial" w:hAnsi="Arial" w:cs="Arial"/>
        </w:rPr>
        <w:t>. Being able to own a business that I have a passion for would be extremely helpful and beneficial to myself as I already have a large variety of knowledge</w:t>
      </w:r>
      <w:r w:rsidR="00695512">
        <w:rPr>
          <w:rFonts w:ascii="Arial" w:hAnsi="Arial" w:cs="Arial"/>
        </w:rPr>
        <w:t xml:space="preserve"> in that industry</w:t>
      </w:r>
      <w:r>
        <w:rPr>
          <w:rFonts w:ascii="Arial" w:hAnsi="Arial" w:cs="Arial"/>
        </w:rPr>
        <w:t>.</w:t>
      </w:r>
    </w:p>
    <w:p w14:paraId="426238A7" w14:textId="5621D3FF" w:rsidR="00692F2B" w:rsidRPr="00A314D9" w:rsidRDefault="00A314D9" w:rsidP="00AC55A4">
      <w:pPr>
        <w:rPr>
          <w:rFonts w:ascii="Arial" w:hAnsi="Arial" w:cs="Arial"/>
        </w:rPr>
      </w:pPr>
      <w:r>
        <w:rPr>
          <w:rFonts w:ascii="Arial" w:hAnsi="Arial" w:cs="Arial"/>
        </w:rPr>
        <w:t xml:space="preserve"> I created a business plan project and provided all the details on how it would be set up effectively. I provided statistics of earnings and profit and worked out general expenses of opening up my portable cocktail bar. I also took the time to see where in Swansea would a portable cocktail bar would be most effective and where would attract the most custom. I did this by looking on Google maps and also driving around Swansea. Surveys were also created in order to get opinions of people who live locally in the Swansea area as their opinions are valued massively. I used the survey</w:t>
      </w:r>
      <w:r w:rsidR="00695512">
        <w:rPr>
          <w:rFonts w:ascii="Arial" w:hAnsi="Arial" w:cs="Arial"/>
        </w:rPr>
        <w:t>’</w:t>
      </w:r>
      <w:r>
        <w:rPr>
          <w:rFonts w:ascii="Arial" w:hAnsi="Arial" w:cs="Arial"/>
        </w:rPr>
        <w:t xml:space="preserve">s data and took it into a great amount of consideration when thinking about prices and more. I also had to take into consideration how many staff would I need and what their contracts and hours would be. The business plan included an industry overview, market analysis, marketing plan, service offerings, pricing strategy, sales, advertising, management plan, operating plan and </w:t>
      </w:r>
      <w:r w:rsidR="00695512">
        <w:rPr>
          <w:rFonts w:ascii="Arial" w:hAnsi="Arial" w:cs="Arial"/>
        </w:rPr>
        <w:t xml:space="preserve">a </w:t>
      </w:r>
      <w:r>
        <w:rPr>
          <w:rFonts w:ascii="Arial" w:hAnsi="Arial" w:cs="Arial"/>
        </w:rPr>
        <w:t>financial plan. All of these topics were all spoken about in depth.</w:t>
      </w:r>
    </w:p>
    <w:p w14:paraId="03B50C97" w14:textId="77777777" w:rsidR="00692F2B" w:rsidRDefault="00692F2B" w:rsidP="00AC55A4"/>
    <w:p w14:paraId="50A6746E" w14:textId="77777777" w:rsidR="00AC55A4" w:rsidRPr="00AC55A4" w:rsidRDefault="00AC55A4" w:rsidP="00AC55A4"/>
    <w:p w14:paraId="1295D9C4" w14:textId="268861BC" w:rsidR="00C45904" w:rsidRDefault="009C10DC" w:rsidP="00AC55A4">
      <w:pPr>
        <w:pStyle w:val="Heading2"/>
      </w:pPr>
      <w:bookmarkStart w:id="2" w:name="_Toc24394963"/>
      <w:r>
        <w:lastRenderedPageBreak/>
        <w:t>2</w:t>
      </w:r>
      <w:r w:rsidR="00B07E59">
        <w:t xml:space="preserve">.2 </w:t>
      </w:r>
      <w:r w:rsidR="00C45904">
        <w:t>Feelings</w:t>
      </w:r>
      <w:bookmarkEnd w:id="2"/>
    </w:p>
    <w:p w14:paraId="591A2F47" w14:textId="77777777" w:rsidR="00A314D9" w:rsidRPr="00A314D9" w:rsidRDefault="00A314D9" w:rsidP="00A314D9"/>
    <w:p w14:paraId="633FED88" w14:textId="11840029" w:rsidR="00A314D9" w:rsidRDefault="00A314D9" w:rsidP="00A314D9">
      <w:pPr>
        <w:rPr>
          <w:rFonts w:ascii="Arial" w:hAnsi="Arial" w:cs="Arial"/>
        </w:rPr>
      </w:pPr>
      <w:r>
        <w:rPr>
          <w:rFonts w:ascii="Arial" w:hAnsi="Arial" w:cs="Arial"/>
        </w:rPr>
        <w:t xml:space="preserve">My initial thoughts towards opening up my own business at the start was very daunting, as going from working for a company to becoming my own boss would be a very big deal and a lot of pressure. Yet after long consideration and planning, it became less and less </w:t>
      </w:r>
      <w:r w:rsidR="00695512">
        <w:rPr>
          <w:rFonts w:ascii="Arial" w:hAnsi="Arial" w:cs="Arial"/>
        </w:rPr>
        <w:t>nerve racking</w:t>
      </w:r>
      <w:r>
        <w:rPr>
          <w:rFonts w:ascii="Arial" w:hAnsi="Arial" w:cs="Arial"/>
        </w:rPr>
        <w:t xml:space="preserve"> and more realistic</w:t>
      </w:r>
      <w:r w:rsidR="00695512">
        <w:rPr>
          <w:rFonts w:ascii="Arial" w:hAnsi="Arial" w:cs="Arial"/>
        </w:rPr>
        <w:t xml:space="preserve"> the</w:t>
      </w:r>
      <w:r>
        <w:rPr>
          <w:rFonts w:ascii="Arial" w:hAnsi="Arial" w:cs="Arial"/>
        </w:rPr>
        <w:t xml:space="preserve"> further along the plan went. The cashflow forecast finalised my finances and made me aware that the portable cocktail bar had potential and could be successful</w:t>
      </w:r>
      <w:r w:rsidR="00695512">
        <w:rPr>
          <w:rFonts w:ascii="Arial" w:hAnsi="Arial" w:cs="Arial"/>
        </w:rPr>
        <w:t>, which was an exciting feeling</w:t>
      </w:r>
      <w:r>
        <w:rPr>
          <w:rFonts w:ascii="Arial" w:hAnsi="Arial" w:cs="Arial"/>
        </w:rPr>
        <w:t>. I was also able to look online to search for hints and tips about opening bars and note down what would be expected from myself and include it in the plan. Once I had finished my plan, I felt confident in being able to open this business as I had put all my knowledge into it and could confidently speak about all the different aspects of opening a portable cocktail bar.</w:t>
      </w:r>
    </w:p>
    <w:p w14:paraId="142DA379" w14:textId="35E50C6F" w:rsidR="00AC55A4" w:rsidRDefault="00AC55A4" w:rsidP="00AC55A4"/>
    <w:p w14:paraId="0DDBEBB1" w14:textId="77777777" w:rsidR="00692F2B" w:rsidRPr="00AC55A4" w:rsidRDefault="00692F2B" w:rsidP="00AC55A4"/>
    <w:p w14:paraId="4BBFC43B" w14:textId="3D157BA8" w:rsidR="00C45904" w:rsidRDefault="009C10DC" w:rsidP="00AC55A4">
      <w:pPr>
        <w:pStyle w:val="Heading2"/>
      </w:pPr>
      <w:bookmarkStart w:id="3" w:name="_Toc24394964"/>
      <w:r>
        <w:t>2</w:t>
      </w:r>
      <w:r w:rsidR="00B07E59">
        <w:t xml:space="preserve">.3 </w:t>
      </w:r>
      <w:r w:rsidR="00AC55A4">
        <w:t>Evaluation</w:t>
      </w:r>
      <w:bookmarkEnd w:id="3"/>
    </w:p>
    <w:p w14:paraId="7C35A502" w14:textId="31083AC8" w:rsidR="00A314D9" w:rsidRDefault="00A314D9" w:rsidP="00A314D9"/>
    <w:p w14:paraId="26A99C90" w14:textId="02D3FA85" w:rsidR="00695512" w:rsidRDefault="00A314D9" w:rsidP="00A314D9">
      <w:pPr>
        <w:rPr>
          <w:rFonts w:ascii="Arial" w:hAnsi="Arial" w:cs="Arial"/>
        </w:rPr>
      </w:pPr>
      <w:r>
        <w:rPr>
          <w:rFonts w:ascii="Arial" w:hAnsi="Arial" w:cs="Arial"/>
        </w:rPr>
        <w:t>There were a number of ups and downs throughout my business plan</w:t>
      </w:r>
      <w:r w:rsidR="00695512">
        <w:rPr>
          <w:rFonts w:ascii="Arial" w:hAnsi="Arial" w:cs="Arial"/>
        </w:rPr>
        <w:t>. Advertising and promotion of Chloe’s Cocktails was a good experience as I enjoy catching the customers attention by using social media and selling products using deals. I have gained past experience in advertising from my previous job and succeeded in it which is likely to be why I enjoyed the advertising and promotion section in my plan. In my market analysis section, I enjoyed looking on Google Maps at what areas I aimed to target and discovering what areas are likely to visit Chloe’s Cocktails.</w:t>
      </w:r>
      <w:r w:rsidR="00695512">
        <w:rPr>
          <w:rFonts w:ascii="Arial" w:hAnsi="Arial" w:cs="Arial"/>
        </w:rPr>
        <w:br/>
      </w:r>
      <w:r w:rsidR="00695512">
        <w:rPr>
          <w:rFonts w:ascii="Arial" w:hAnsi="Arial" w:cs="Arial"/>
        </w:rPr>
        <w:t>One downfall was</w:t>
      </w:r>
      <w:r>
        <w:rPr>
          <w:rFonts w:ascii="Arial" w:hAnsi="Arial" w:cs="Arial"/>
        </w:rPr>
        <w:t xml:space="preserve"> that my numeracy skills need to be worked on, as figuring out my finances and what I can and can’t afford was a struggle. Another down is designing my logo- I was able to find the pictures that I wanted in my logo but couldn’t present the logo as a whole as my IT skills need improving. I had decided on three pictures that I wanted to include in my logo but wasn’t able to combine them together. By seeing the logo fully completed would’ve allowed my plan to look more realistic.</w:t>
      </w:r>
      <w:r w:rsidR="00695512">
        <w:rPr>
          <w:rFonts w:ascii="Arial" w:hAnsi="Arial" w:cs="Arial"/>
        </w:rPr>
        <w:t xml:space="preserve"> </w:t>
      </w:r>
      <w:r>
        <w:rPr>
          <w:rFonts w:ascii="Arial" w:hAnsi="Arial" w:cs="Arial"/>
        </w:rPr>
        <w:t>Budgeting was another downfall as I found myself wanting to go for the more expensive products for the business setup rather than average priced products</w:t>
      </w:r>
      <w:r w:rsidR="00695512">
        <w:rPr>
          <w:rFonts w:ascii="Arial" w:hAnsi="Arial" w:cs="Arial"/>
        </w:rPr>
        <w:t>.</w:t>
      </w:r>
    </w:p>
    <w:p w14:paraId="7C9791E0" w14:textId="6CB63553" w:rsidR="00A314D9" w:rsidRDefault="00A314D9" w:rsidP="00A314D9">
      <w:pPr>
        <w:rPr>
          <w:rFonts w:ascii="Arial" w:hAnsi="Arial" w:cs="Arial"/>
        </w:rPr>
      </w:pPr>
      <w:r>
        <w:rPr>
          <w:rFonts w:ascii="Arial" w:hAnsi="Arial" w:cs="Arial"/>
        </w:rPr>
        <w:t xml:space="preserve">I have learnt new skills such as being able to use Google Forms effectively, and also improved </w:t>
      </w:r>
      <w:r w:rsidR="00110943">
        <w:rPr>
          <w:rFonts w:ascii="Arial" w:hAnsi="Arial" w:cs="Arial"/>
        </w:rPr>
        <w:t xml:space="preserve">slightly </w:t>
      </w:r>
      <w:r>
        <w:rPr>
          <w:rFonts w:ascii="Arial" w:hAnsi="Arial" w:cs="Arial"/>
        </w:rPr>
        <w:t>on my numeracy skills when creating my cashflow forecast.  Google was an extremely helpful source which I relied on frequently as I wanted to include all the details about opening up my own business. After doing my research on Google, I was then able to link similar business plan</w:t>
      </w:r>
      <w:r w:rsidR="00110943">
        <w:rPr>
          <w:rFonts w:ascii="Arial" w:hAnsi="Arial" w:cs="Arial"/>
        </w:rPr>
        <w:t xml:space="preserve"> ideas</w:t>
      </w:r>
      <w:r>
        <w:rPr>
          <w:rFonts w:ascii="Arial" w:hAnsi="Arial" w:cs="Arial"/>
        </w:rPr>
        <w:t xml:space="preserve"> to my own plan.</w:t>
      </w:r>
    </w:p>
    <w:p w14:paraId="23C3EAA4" w14:textId="6AA29AB5" w:rsidR="00A314D9" w:rsidRPr="00A314D9" w:rsidRDefault="00A314D9" w:rsidP="00A314D9">
      <w:r>
        <w:rPr>
          <w:rFonts w:ascii="Arial" w:hAnsi="Arial" w:cs="Arial"/>
        </w:rPr>
        <w:t>My planning went well as I took into great consideration all factors of opening a business. I also created a survey so that I could take onboard other local people’s opinions and worked with their thoughts, as well as my own.</w:t>
      </w:r>
    </w:p>
    <w:p w14:paraId="17FAAF19" w14:textId="071C23C2" w:rsidR="00F57315" w:rsidRDefault="00F57315" w:rsidP="00F57315"/>
    <w:p w14:paraId="5B161B61" w14:textId="557F4382" w:rsidR="00AC55A4" w:rsidRDefault="009C10DC" w:rsidP="00AC55A4">
      <w:pPr>
        <w:pStyle w:val="Heading2"/>
      </w:pPr>
      <w:bookmarkStart w:id="4" w:name="_Toc24394965"/>
      <w:r>
        <w:lastRenderedPageBreak/>
        <w:t>2</w:t>
      </w:r>
      <w:r w:rsidR="00B07E59">
        <w:t xml:space="preserve">.4 </w:t>
      </w:r>
      <w:r w:rsidR="00AC55A4">
        <w:t>Analysis</w:t>
      </w:r>
      <w:bookmarkEnd w:id="4"/>
    </w:p>
    <w:p w14:paraId="28D46277" w14:textId="303755F8" w:rsidR="00AE312D" w:rsidRDefault="00A314D9" w:rsidP="00F57315">
      <w:r>
        <w:br/>
      </w:r>
    </w:p>
    <w:p w14:paraId="158F71B1" w14:textId="4E8C556A" w:rsidR="00F57315" w:rsidRDefault="00AE312D" w:rsidP="00F57315">
      <w:r>
        <w:rPr>
          <w:rFonts w:ascii="Arial" w:hAnsi="Arial" w:cs="Arial"/>
        </w:rPr>
        <w:t>I decided to open a Cocktail bar</w:t>
      </w:r>
      <w:r>
        <w:rPr>
          <w:rFonts w:ascii="Arial" w:hAnsi="Arial" w:cs="Arial"/>
        </w:rPr>
        <w:t xml:space="preserve"> due to my experience and passion in the hospitality industry and my previous work experience behand bars. My experience from working behind bars allows me to be confident and able to deal with different scenarios on a day-to-day basis.</w:t>
      </w:r>
      <w:r w:rsidR="00FD25E3">
        <w:t xml:space="preserve"> </w:t>
      </w:r>
      <w:r>
        <w:t xml:space="preserve">When working behind bars, I feel confident and welcome everyone in with a smile. </w:t>
      </w:r>
      <w:r>
        <w:t xml:space="preserve">This </w:t>
      </w:r>
      <w:r>
        <w:t xml:space="preserve">whole </w:t>
      </w:r>
      <w:r>
        <w:t>experience was positive as it made my dream job seem very realistic. When creating the business plan, I had to take into consideration a lot of things such as my target audience</w:t>
      </w:r>
      <w:r w:rsidR="00110943">
        <w:t xml:space="preserve">, which were the people walking along the coastal path, </w:t>
      </w:r>
      <w:r>
        <w:t>and the volume of customers</w:t>
      </w:r>
      <w:r w:rsidR="00B126D8">
        <w:t xml:space="preserve">. </w:t>
      </w:r>
      <w:r w:rsidR="00FD25E3">
        <w:t>Carrying out a survey to people who live locally in the Swansea area was beneficial to myself as I were able to get to understand what the popul</w:t>
      </w:r>
      <w:r w:rsidR="00110943">
        <w:t>ation</w:t>
      </w:r>
      <w:r w:rsidR="00354908">
        <w:t xml:space="preserve"> would like, rather than just following my opinion. In that time, I also developed my IT skills by using Google Forms. As well as creating a survey, I also asked customers from my work 1 on 1 questions such as “How much would you expect to pay for a pint in Black Pill / Mumbles?</w:t>
      </w:r>
      <w:r w:rsidR="00B126D8">
        <w:t>”</w:t>
      </w:r>
      <w:r w:rsidR="00110943">
        <w:t xml:space="preserve"> which I found was very effective as I was able to read peoples facial expressions and first impressions.</w:t>
      </w:r>
      <w:r w:rsidR="00354908">
        <w:br/>
      </w:r>
      <w:r w:rsidR="00B126D8">
        <w:t xml:space="preserve">Figuring out the number of employee’s </w:t>
      </w:r>
      <w:r w:rsidR="00354908">
        <w:t xml:space="preserve"> was a difficult factor of the business plan as deciding how many people were going to be working in a small area was proven to be difficult. My final decision was to employ one member of staff on a part time contract (mainly weekends) and also have myself working as the manager. Picking myself to become a manager can be both positive and negative as although I will have the most knowledge of the business, I won’t get any time off </w:t>
      </w:r>
      <w:r w:rsidR="00B126D8">
        <w:t xml:space="preserve">on during weekends </w:t>
      </w:r>
      <w:r w:rsidR="00354908">
        <w:t>as I’m needed in work constantly.</w:t>
      </w:r>
      <w:r>
        <w:t xml:space="preserve"> </w:t>
      </w:r>
      <w:r w:rsidR="00B126D8">
        <w:t xml:space="preserve"> </w:t>
      </w:r>
    </w:p>
    <w:p w14:paraId="46DB58AC" w14:textId="65B57255" w:rsidR="00B126D8" w:rsidRDefault="00B126D8" w:rsidP="00F57315">
      <w:r>
        <w:t>My initial thoughts towards opening a portable cocktail bar was that it was very daunting, as it’s something that I’ve never done before, but once I had laid out all the facts and main parts of opening a business, it all came together and brought me positivity. The financial side of business planning was the most daunting as dealing with realistic figures and working out earnings such as what the business would be able to afford was very realistic. I figured out that if my business were to make a 10% profit e</w:t>
      </w:r>
      <w:r w:rsidR="00110943">
        <w:t>very</w:t>
      </w:r>
      <w:r>
        <w:t xml:space="preserve"> month, I would </w:t>
      </w:r>
      <w:r w:rsidR="00E64066">
        <w:t xml:space="preserve">very comfortably be able to run Chloe’s Cocktails. </w:t>
      </w:r>
    </w:p>
    <w:p w14:paraId="3A26777C" w14:textId="4FD1C73F" w:rsidR="00E64066" w:rsidRDefault="00E64066" w:rsidP="00F57315">
      <w:r>
        <w:t>I showed customers from my current job my business plan and people liked the sound of it. They thought that it had potential and that the location was great. One downfall that they all had was that the weather in Wales is likely to have a massive impact on the sales of Chloe’s Cocktails. I agree with their statement as I would expect the sales to drop dramatically when going into winter. In order to overcome this barrier, I would have to make sure that the outdoor drinking facilities were fully equipped with heaters, blankets and a lot of shelter for the typical Welsh weather!</w:t>
      </w:r>
    </w:p>
    <w:p w14:paraId="7A0FC652" w14:textId="4A383C43" w:rsidR="00692F2B" w:rsidRDefault="00692F2B" w:rsidP="00F57315"/>
    <w:p w14:paraId="6A6CB592" w14:textId="77777777" w:rsidR="00692F2B" w:rsidRPr="00F57315" w:rsidRDefault="00692F2B" w:rsidP="00F57315"/>
    <w:p w14:paraId="7EBFA42C" w14:textId="542DE117" w:rsidR="00AC55A4" w:rsidRDefault="009C10DC" w:rsidP="00AC55A4">
      <w:pPr>
        <w:pStyle w:val="Heading2"/>
      </w:pPr>
      <w:bookmarkStart w:id="5" w:name="_Toc24394966"/>
      <w:r>
        <w:t>2</w:t>
      </w:r>
      <w:r w:rsidR="00B07E59">
        <w:t xml:space="preserve">.5 </w:t>
      </w:r>
      <w:r w:rsidR="00AC55A4">
        <w:t>Conclusion</w:t>
      </w:r>
      <w:bookmarkEnd w:id="5"/>
    </w:p>
    <w:p w14:paraId="7C81D73D" w14:textId="2A3C1551" w:rsidR="00F57315" w:rsidRDefault="00F57315" w:rsidP="00F57315"/>
    <w:p w14:paraId="53F13BB7" w14:textId="107E0B83" w:rsidR="00A314D9" w:rsidRDefault="00A314D9" w:rsidP="00A314D9">
      <w:pPr>
        <w:rPr>
          <w:rFonts w:ascii="Arial" w:hAnsi="Arial" w:cs="Arial"/>
        </w:rPr>
      </w:pPr>
      <w:r>
        <w:rPr>
          <w:rFonts w:ascii="Arial" w:hAnsi="Arial" w:cs="Arial"/>
        </w:rPr>
        <w:t xml:space="preserve">In the future, I could have improved my creative thinking skills by thinking of effective slogans so that the name sticks with people. “Chloe’s Cocktails” is good and personal to myself, which is what I like, but by having a unique name and slogan would benefit the company and stick in </w:t>
      </w:r>
      <w:r>
        <w:rPr>
          <w:rFonts w:ascii="Arial" w:hAnsi="Arial" w:cs="Arial"/>
        </w:rPr>
        <w:lastRenderedPageBreak/>
        <w:t xml:space="preserve">people’s heads. The drinks menu could have been created in more detail as I wasn’t able to provide a realistic menu with drink designs, colour and to the standard I would’ve liked them to be due to lacking in IT skills. I think that customers would appreciate having pictures of the cocktails on the menu because they can see what they’re buying.  My time management skills could’ve been touched upon as well considering that I spent a lot of time on certain sections and no other ones. My focus became the sections that I was confident speaking about whereas I should’ve expanded my plan and educated myself more in the sections where I was less confident about. I could also take into consideration that if Chloe’s Cocktails were to be successful, the plan would be to buy a bar and sell cocktails and beer from there, making the company grow. In the long run, I may be able to take into consideration </w:t>
      </w:r>
      <w:r w:rsidR="00110943">
        <w:rPr>
          <w:rFonts w:ascii="Arial" w:hAnsi="Arial" w:cs="Arial"/>
        </w:rPr>
        <w:t>hiring a chef and selling light bites or tapas so that it gives people more reason to come and visit Chloe’s Cocktails rather than just for drinks.</w:t>
      </w:r>
    </w:p>
    <w:p w14:paraId="0977415E" w14:textId="77777777" w:rsidR="00F57315" w:rsidRPr="00F57315" w:rsidRDefault="00F57315" w:rsidP="00F57315"/>
    <w:p w14:paraId="2E2D2196" w14:textId="31705494" w:rsidR="00AC55A4" w:rsidRDefault="009C10DC" w:rsidP="00AC55A4">
      <w:pPr>
        <w:pStyle w:val="Heading2"/>
      </w:pPr>
      <w:bookmarkStart w:id="6" w:name="_Toc24394967"/>
      <w:r>
        <w:t>2</w:t>
      </w:r>
      <w:r w:rsidR="00B07E59">
        <w:t xml:space="preserve">.6 </w:t>
      </w:r>
      <w:r w:rsidR="00AC55A4">
        <w:t>Action Plan</w:t>
      </w:r>
      <w:bookmarkEnd w:id="6"/>
    </w:p>
    <w:p w14:paraId="0B5BCD8C" w14:textId="2316E57A" w:rsidR="006C4B88" w:rsidRDefault="006C4B88" w:rsidP="006C4B88"/>
    <w:p w14:paraId="2FBEE2B9" w14:textId="77777777" w:rsidR="00A314D9" w:rsidRDefault="00A314D9" w:rsidP="00A314D9">
      <w:pPr>
        <w:rPr>
          <w:rFonts w:ascii="Arial" w:hAnsi="Arial" w:cs="Arial"/>
        </w:rPr>
      </w:pPr>
      <w:r>
        <w:rPr>
          <w:rFonts w:ascii="Arial" w:hAnsi="Arial" w:cs="Arial"/>
        </w:rPr>
        <w:t>In conclusion, if I were to do a business plan again, to start off I would note down all the key points that I intend to include on pen and paper, so that I don’t forget anything when writing the plan as numerous times I had thought of something and forgotten when doing the plan. I would also touch up on my numeracy skills in order to be able to do the cashflow forecast by doing a few cashflow forecasts in advance and getting the hang of it and a better understanding.  It would be more in my benefit to take trips to local bars and restaurants to price up all the drinks and weigh out whether a food option would be beneficial so that I can develop my pricing strategy knowledge. Although I was able to access some local drinks menu’s online, if I were to take a trip to Black Pill and Mumbles, I could’ve seen more menu’s and broaden my knowledge of pricing around the area.</w:t>
      </w:r>
    </w:p>
    <w:p w14:paraId="490CA840" w14:textId="77777777" w:rsidR="00A314D9" w:rsidRDefault="00A314D9" w:rsidP="00A314D9">
      <w:pPr>
        <w:rPr>
          <w:rFonts w:ascii="Arial" w:hAnsi="Arial" w:cs="Arial"/>
        </w:rPr>
      </w:pPr>
      <w:r>
        <w:rPr>
          <w:rFonts w:ascii="Arial" w:hAnsi="Arial" w:cs="Arial"/>
        </w:rPr>
        <w:t>All in all, I think my business plan was successful as I included all the main details of opening up a small business and made sure that the pricing of everything such as the vehicle, staff wages, alcohol and fuel were all in my budget.</w:t>
      </w:r>
    </w:p>
    <w:p w14:paraId="406E400E" w14:textId="609C1E8B" w:rsidR="00322483" w:rsidRDefault="00322483" w:rsidP="006C4B88"/>
    <w:p w14:paraId="768EC993" w14:textId="5ED7FAD8" w:rsidR="00322483" w:rsidRDefault="00322483" w:rsidP="00322483"/>
    <w:p w14:paraId="1EBF26C8" w14:textId="101CABD9" w:rsidR="00322483" w:rsidRDefault="00322483" w:rsidP="00322483"/>
    <w:p w14:paraId="36F955F6" w14:textId="166385B4" w:rsidR="00B5730D" w:rsidRDefault="00B5730D" w:rsidP="00322483"/>
    <w:p w14:paraId="030CFAE0" w14:textId="3D6982EA" w:rsidR="00B5730D" w:rsidRDefault="00B5730D" w:rsidP="00322483"/>
    <w:p w14:paraId="13D019FC" w14:textId="31819D42" w:rsidR="009C10DC" w:rsidRDefault="009C10DC" w:rsidP="00322483"/>
    <w:p w14:paraId="547AB61B" w14:textId="77777777" w:rsidR="009C10DC" w:rsidRDefault="009C10DC" w:rsidP="00322483"/>
    <w:p w14:paraId="4D24B47A" w14:textId="77777777" w:rsidR="00B5730D" w:rsidRDefault="00B5730D" w:rsidP="00322483"/>
    <w:p w14:paraId="4CB3903D" w14:textId="6E4EE12A" w:rsidR="00322483" w:rsidRPr="003F69D6" w:rsidRDefault="009E3DDD" w:rsidP="00EF11DF">
      <w:pPr>
        <w:pStyle w:val="Heading1"/>
      </w:pPr>
      <w:bookmarkStart w:id="7" w:name="_Toc24394968"/>
      <w:r>
        <w:t>References</w:t>
      </w:r>
      <w:bookmarkEnd w:id="7"/>
    </w:p>
    <w:p w14:paraId="70E6265A" w14:textId="485A3432" w:rsidR="00322483" w:rsidRDefault="00322483" w:rsidP="00322483"/>
    <w:p w14:paraId="4791326A" w14:textId="547B6000" w:rsidR="00322483" w:rsidRPr="00607417" w:rsidRDefault="00584529" w:rsidP="00322483">
      <w:pPr>
        <w:rPr>
          <w:rFonts w:ascii="Arial" w:hAnsi="Arial" w:cs="Arial"/>
        </w:rPr>
      </w:pPr>
      <w:r w:rsidRPr="00607417">
        <w:rPr>
          <w:rFonts w:ascii="Arial" w:hAnsi="Arial" w:cs="Arial"/>
        </w:rPr>
        <w:lastRenderedPageBreak/>
        <w:t>Gi</w:t>
      </w:r>
      <w:r w:rsidR="00645AAF" w:rsidRPr="00607417">
        <w:rPr>
          <w:rFonts w:ascii="Arial" w:hAnsi="Arial" w:cs="Arial"/>
        </w:rPr>
        <w:t>bbs, G. (1988)</w:t>
      </w:r>
      <w:r w:rsidR="00445984" w:rsidRPr="00607417">
        <w:rPr>
          <w:rFonts w:ascii="Arial" w:hAnsi="Arial" w:cs="Arial"/>
        </w:rPr>
        <w:t xml:space="preserve"> </w:t>
      </w:r>
      <w:r w:rsidR="00445984" w:rsidRPr="00607417">
        <w:rPr>
          <w:rFonts w:ascii="Arial" w:hAnsi="Arial" w:cs="Arial"/>
          <w:i/>
          <w:iCs/>
        </w:rPr>
        <w:t>Learning by doing</w:t>
      </w:r>
      <w:r w:rsidR="00101ADA" w:rsidRPr="00607417">
        <w:rPr>
          <w:rFonts w:ascii="Arial" w:hAnsi="Arial" w:cs="Arial"/>
          <w:i/>
          <w:iCs/>
        </w:rPr>
        <w:t xml:space="preserve">; </w:t>
      </w:r>
      <w:r w:rsidR="00B20048" w:rsidRPr="00607417">
        <w:rPr>
          <w:rFonts w:ascii="Arial" w:hAnsi="Arial" w:cs="Arial"/>
          <w:i/>
          <w:iCs/>
        </w:rPr>
        <w:t>A guide to teaching and learning methods</w:t>
      </w:r>
      <w:r w:rsidR="002B6B99" w:rsidRPr="00607417">
        <w:rPr>
          <w:rFonts w:ascii="Arial" w:hAnsi="Arial" w:cs="Arial"/>
          <w:i/>
          <w:iCs/>
        </w:rPr>
        <w:t xml:space="preserve">. </w:t>
      </w:r>
      <w:r w:rsidR="00AB0A14" w:rsidRPr="00607417">
        <w:rPr>
          <w:rFonts w:ascii="Arial" w:hAnsi="Arial" w:cs="Arial"/>
        </w:rPr>
        <w:t>London</w:t>
      </w:r>
      <w:r w:rsidR="00607417" w:rsidRPr="00607417">
        <w:rPr>
          <w:rFonts w:ascii="Arial" w:hAnsi="Arial" w:cs="Arial"/>
        </w:rPr>
        <w:t>: FEU</w:t>
      </w:r>
    </w:p>
    <w:p w14:paraId="66B374A7" w14:textId="0D8F15AB" w:rsidR="00322483" w:rsidRDefault="00322483" w:rsidP="00322483"/>
    <w:p w14:paraId="453F0348" w14:textId="1FB162C2" w:rsidR="00322483" w:rsidRDefault="00322483" w:rsidP="00322483"/>
    <w:p w14:paraId="732663D9" w14:textId="4F8D6211" w:rsidR="00322483" w:rsidRDefault="00322483" w:rsidP="00322483"/>
    <w:p w14:paraId="4382C8C9" w14:textId="77777777" w:rsidR="00692F2B" w:rsidRDefault="00692F2B" w:rsidP="00322483"/>
    <w:p w14:paraId="57CF59B3" w14:textId="48B108D6" w:rsidR="00322483" w:rsidRDefault="00322483" w:rsidP="00322483"/>
    <w:p w14:paraId="4AACDE4C" w14:textId="77777777" w:rsidR="00322483" w:rsidRDefault="00322483" w:rsidP="00322483"/>
    <w:p w14:paraId="1EF7094B" w14:textId="77777777" w:rsidR="00322483" w:rsidRDefault="00322483" w:rsidP="006C4B88">
      <w:pPr>
        <w:pStyle w:val="Heading2"/>
      </w:pPr>
    </w:p>
    <w:p w14:paraId="4F58B1A2" w14:textId="424748F1" w:rsidR="00322483" w:rsidRDefault="00322483" w:rsidP="00322483"/>
    <w:p w14:paraId="43C629A8" w14:textId="2438DF49" w:rsidR="006953B0" w:rsidRDefault="006953B0" w:rsidP="00322483"/>
    <w:p w14:paraId="34DAB169" w14:textId="44D4E455" w:rsidR="006953B0" w:rsidRDefault="006953B0" w:rsidP="00322483"/>
    <w:p w14:paraId="36486CE4" w14:textId="77777777" w:rsidR="006953B0" w:rsidRDefault="006953B0" w:rsidP="00322483"/>
    <w:p w14:paraId="521E20AD" w14:textId="68D87811" w:rsidR="00322483" w:rsidRDefault="00322483" w:rsidP="00322483"/>
    <w:p w14:paraId="536062F3" w14:textId="77777777" w:rsidR="00322483" w:rsidRPr="00322483" w:rsidRDefault="00322483" w:rsidP="00322483"/>
    <w:sectPr w:rsidR="00322483" w:rsidRPr="00322483"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Rounded MT Bold">
    <w:panose1 w:val="020F0704030504030204"/>
    <w:charset w:val="4D"/>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BB4F4C"/>
    <w:multiLevelType w:val="multilevel"/>
    <w:tmpl w:val="C1381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7"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3"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6"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7"/>
  </w:num>
  <w:num w:numId="2">
    <w:abstractNumId w:val="14"/>
  </w:num>
  <w:num w:numId="3">
    <w:abstractNumId w:val="5"/>
  </w:num>
  <w:num w:numId="4">
    <w:abstractNumId w:val="11"/>
  </w:num>
  <w:num w:numId="5">
    <w:abstractNumId w:val="1"/>
  </w:num>
  <w:num w:numId="6">
    <w:abstractNumId w:val="6"/>
  </w:num>
  <w:num w:numId="7">
    <w:abstractNumId w:val="0"/>
  </w:num>
  <w:num w:numId="8">
    <w:abstractNumId w:val="16"/>
  </w:num>
  <w:num w:numId="9">
    <w:abstractNumId w:val="10"/>
  </w:num>
  <w:num w:numId="10">
    <w:abstractNumId w:val="15"/>
  </w:num>
  <w:num w:numId="11">
    <w:abstractNumId w:val="12"/>
  </w:num>
  <w:num w:numId="12">
    <w:abstractNumId w:val="4"/>
  </w:num>
  <w:num w:numId="13">
    <w:abstractNumId w:val="9"/>
  </w:num>
  <w:num w:numId="14">
    <w:abstractNumId w:val="13"/>
  </w:num>
  <w:num w:numId="15">
    <w:abstractNumId w:val="2"/>
  </w:num>
  <w:num w:numId="16">
    <w:abstractNumId w:val="8"/>
  </w:num>
  <w:num w:numId="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23"/>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rgUADuE7GiwAAAA="/>
  </w:docVars>
  <w:rsids>
    <w:rsidRoot w:val="00A930CB"/>
    <w:rsid w:val="000069D7"/>
    <w:rsid w:val="00007466"/>
    <w:rsid w:val="00016992"/>
    <w:rsid w:val="000178FF"/>
    <w:rsid w:val="00045C47"/>
    <w:rsid w:val="00053025"/>
    <w:rsid w:val="000578CE"/>
    <w:rsid w:val="0006008A"/>
    <w:rsid w:val="00067403"/>
    <w:rsid w:val="000A61C9"/>
    <w:rsid w:val="000B6378"/>
    <w:rsid w:val="000C5E1B"/>
    <w:rsid w:val="000D2938"/>
    <w:rsid w:val="00101ADA"/>
    <w:rsid w:val="00110943"/>
    <w:rsid w:val="001130F2"/>
    <w:rsid w:val="001164A0"/>
    <w:rsid w:val="001252D0"/>
    <w:rsid w:val="00131BB5"/>
    <w:rsid w:val="00134A89"/>
    <w:rsid w:val="0015027C"/>
    <w:rsid w:val="00176791"/>
    <w:rsid w:val="001810EE"/>
    <w:rsid w:val="001828EE"/>
    <w:rsid w:val="001836B1"/>
    <w:rsid w:val="00193834"/>
    <w:rsid w:val="00194B03"/>
    <w:rsid w:val="001B3EC3"/>
    <w:rsid w:val="001D3F02"/>
    <w:rsid w:val="001F5437"/>
    <w:rsid w:val="002049FE"/>
    <w:rsid w:val="0021380A"/>
    <w:rsid w:val="00220B1E"/>
    <w:rsid w:val="00252E68"/>
    <w:rsid w:val="00255FC4"/>
    <w:rsid w:val="00276A31"/>
    <w:rsid w:val="00284720"/>
    <w:rsid w:val="00285D09"/>
    <w:rsid w:val="00296FAF"/>
    <w:rsid w:val="002B20E3"/>
    <w:rsid w:val="002B6B99"/>
    <w:rsid w:val="002C4CAC"/>
    <w:rsid w:val="002E427B"/>
    <w:rsid w:val="0030173B"/>
    <w:rsid w:val="0030202B"/>
    <w:rsid w:val="00322483"/>
    <w:rsid w:val="00322C2E"/>
    <w:rsid w:val="003318B9"/>
    <w:rsid w:val="00331B7F"/>
    <w:rsid w:val="00347CDF"/>
    <w:rsid w:val="00354908"/>
    <w:rsid w:val="00372A45"/>
    <w:rsid w:val="003860FB"/>
    <w:rsid w:val="00391011"/>
    <w:rsid w:val="00391E5C"/>
    <w:rsid w:val="003B602D"/>
    <w:rsid w:val="003C3B33"/>
    <w:rsid w:val="003C4A80"/>
    <w:rsid w:val="003D1F70"/>
    <w:rsid w:val="003D34E8"/>
    <w:rsid w:val="003D5FE7"/>
    <w:rsid w:val="003E4D41"/>
    <w:rsid w:val="003F64EA"/>
    <w:rsid w:val="003F69D6"/>
    <w:rsid w:val="00423ADF"/>
    <w:rsid w:val="00445984"/>
    <w:rsid w:val="00451E52"/>
    <w:rsid w:val="0045535D"/>
    <w:rsid w:val="0046229B"/>
    <w:rsid w:val="00481C83"/>
    <w:rsid w:val="00481CB5"/>
    <w:rsid w:val="004B7285"/>
    <w:rsid w:val="004F03CD"/>
    <w:rsid w:val="00506BC4"/>
    <w:rsid w:val="0051013F"/>
    <w:rsid w:val="00512C63"/>
    <w:rsid w:val="00513050"/>
    <w:rsid w:val="0052045F"/>
    <w:rsid w:val="005205A3"/>
    <w:rsid w:val="005225BF"/>
    <w:rsid w:val="00573ED8"/>
    <w:rsid w:val="005816F9"/>
    <w:rsid w:val="00584529"/>
    <w:rsid w:val="00586056"/>
    <w:rsid w:val="0059562E"/>
    <w:rsid w:val="00597A59"/>
    <w:rsid w:val="005A0724"/>
    <w:rsid w:val="005A1253"/>
    <w:rsid w:val="005A2298"/>
    <w:rsid w:val="005B73D8"/>
    <w:rsid w:val="00607417"/>
    <w:rsid w:val="0062657F"/>
    <w:rsid w:val="00632AA9"/>
    <w:rsid w:val="00634AE8"/>
    <w:rsid w:val="00645AAF"/>
    <w:rsid w:val="00656D55"/>
    <w:rsid w:val="00670D2E"/>
    <w:rsid w:val="00671CBC"/>
    <w:rsid w:val="00692F2B"/>
    <w:rsid w:val="006953B0"/>
    <w:rsid w:val="00695512"/>
    <w:rsid w:val="006B2157"/>
    <w:rsid w:val="006B5756"/>
    <w:rsid w:val="006C4B88"/>
    <w:rsid w:val="006D66F5"/>
    <w:rsid w:val="00715A8B"/>
    <w:rsid w:val="00732356"/>
    <w:rsid w:val="00744B6A"/>
    <w:rsid w:val="0075131B"/>
    <w:rsid w:val="00754E62"/>
    <w:rsid w:val="00762A31"/>
    <w:rsid w:val="007840B9"/>
    <w:rsid w:val="007901D0"/>
    <w:rsid w:val="00792901"/>
    <w:rsid w:val="007A0F0B"/>
    <w:rsid w:val="007A7DB8"/>
    <w:rsid w:val="007B0839"/>
    <w:rsid w:val="007B50E4"/>
    <w:rsid w:val="007E734B"/>
    <w:rsid w:val="007F6D91"/>
    <w:rsid w:val="0080298F"/>
    <w:rsid w:val="0080780F"/>
    <w:rsid w:val="008138EC"/>
    <w:rsid w:val="008346D5"/>
    <w:rsid w:val="00885114"/>
    <w:rsid w:val="008A1155"/>
    <w:rsid w:val="008B498D"/>
    <w:rsid w:val="008C02E6"/>
    <w:rsid w:val="008C2930"/>
    <w:rsid w:val="008E29F3"/>
    <w:rsid w:val="008F2B5B"/>
    <w:rsid w:val="0090738A"/>
    <w:rsid w:val="00907C27"/>
    <w:rsid w:val="0092004F"/>
    <w:rsid w:val="009232AD"/>
    <w:rsid w:val="009556EE"/>
    <w:rsid w:val="00964538"/>
    <w:rsid w:val="00970536"/>
    <w:rsid w:val="00974A56"/>
    <w:rsid w:val="009A2C75"/>
    <w:rsid w:val="009C10DC"/>
    <w:rsid w:val="009D0524"/>
    <w:rsid w:val="009D4047"/>
    <w:rsid w:val="009E3DDD"/>
    <w:rsid w:val="009F0311"/>
    <w:rsid w:val="00A1628F"/>
    <w:rsid w:val="00A314D9"/>
    <w:rsid w:val="00A3471E"/>
    <w:rsid w:val="00A36E80"/>
    <w:rsid w:val="00A4397C"/>
    <w:rsid w:val="00A51F56"/>
    <w:rsid w:val="00A73F24"/>
    <w:rsid w:val="00A90A1F"/>
    <w:rsid w:val="00A91384"/>
    <w:rsid w:val="00A930CB"/>
    <w:rsid w:val="00A96FE6"/>
    <w:rsid w:val="00A976D8"/>
    <w:rsid w:val="00AA2129"/>
    <w:rsid w:val="00AB0A14"/>
    <w:rsid w:val="00AB4149"/>
    <w:rsid w:val="00AC55A4"/>
    <w:rsid w:val="00AE312D"/>
    <w:rsid w:val="00AE3909"/>
    <w:rsid w:val="00AE79EE"/>
    <w:rsid w:val="00B01748"/>
    <w:rsid w:val="00B02818"/>
    <w:rsid w:val="00B07E59"/>
    <w:rsid w:val="00B126D8"/>
    <w:rsid w:val="00B17A05"/>
    <w:rsid w:val="00B20048"/>
    <w:rsid w:val="00B26C7E"/>
    <w:rsid w:val="00B5730D"/>
    <w:rsid w:val="00B6475F"/>
    <w:rsid w:val="00B8042E"/>
    <w:rsid w:val="00B81B1E"/>
    <w:rsid w:val="00B8356B"/>
    <w:rsid w:val="00B86E67"/>
    <w:rsid w:val="00B909F7"/>
    <w:rsid w:val="00BB07BE"/>
    <w:rsid w:val="00BB70CF"/>
    <w:rsid w:val="00BD3AA5"/>
    <w:rsid w:val="00BF1B14"/>
    <w:rsid w:val="00BF2C08"/>
    <w:rsid w:val="00C043DA"/>
    <w:rsid w:val="00C100FE"/>
    <w:rsid w:val="00C21205"/>
    <w:rsid w:val="00C25C3B"/>
    <w:rsid w:val="00C33825"/>
    <w:rsid w:val="00C45904"/>
    <w:rsid w:val="00C510F8"/>
    <w:rsid w:val="00C53B1A"/>
    <w:rsid w:val="00C554CF"/>
    <w:rsid w:val="00C74EB7"/>
    <w:rsid w:val="00C764B9"/>
    <w:rsid w:val="00C80AF8"/>
    <w:rsid w:val="00CA5634"/>
    <w:rsid w:val="00CB7BDD"/>
    <w:rsid w:val="00CC6920"/>
    <w:rsid w:val="00CD70BA"/>
    <w:rsid w:val="00CF644C"/>
    <w:rsid w:val="00D01FF9"/>
    <w:rsid w:val="00D15FF5"/>
    <w:rsid w:val="00D2291D"/>
    <w:rsid w:val="00D32416"/>
    <w:rsid w:val="00D450BB"/>
    <w:rsid w:val="00D62B28"/>
    <w:rsid w:val="00D67E1F"/>
    <w:rsid w:val="00D83D5B"/>
    <w:rsid w:val="00DA3853"/>
    <w:rsid w:val="00DC110B"/>
    <w:rsid w:val="00DC645C"/>
    <w:rsid w:val="00DD3304"/>
    <w:rsid w:val="00DD72F2"/>
    <w:rsid w:val="00DF21D0"/>
    <w:rsid w:val="00E226EC"/>
    <w:rsid w:val="00E24560"/>
    <w:rsid w:val="00E5033B"/>
    <w:rsid w:val="00E64066"/>
    <w:rsid w:val="00E642D3"/>
    <w:rsid w:val="00E750E6"/>
    <w:rsid w:val="00E82EAC"/>
    <w:rsid w:val="00E9394F"/>
    <w:rsid w:val="00EB1FDF"/>
    <w:rsid w:val="00EC64A7"/>
    <w:rsid w:val="00EC674C"/>
    <w:rsid w:val="00ED7C87"/>
    <w:rsid w:val="00EF11DF"/>
    <w:rsid w:val="00EF3ED4"/>
    <w:rsid w:val="00F15A60"/>
    <w:rsid w:val="00F216A3"/>
    <w:rsid w:val="00F334D8"/>
    <w:rsid w:val="00F432A7"/>
    <w:rsid w:val="00F53EF8"/>
    <w:rsid w:val="00F56108"/>
    <w:rsid w:val="00F57315"/>
    <w:rsid w:val="00F6465B"/>
    <w:rsid w:val="00F65C64"/>
    <w:rsid w:val="00F75D71"/>
    <w:rsid w:val="00F850A9"/>
    <w:rsid w:val="00F93948"/>
    <w:rsid w:val="00FA3DD1"/>
    <w:rsid w:val="00FA3F78"/>
    <w:rsid w:val="00FB42C7"/>
    <w:rsid w:val="00FC4F27"/>
    <w:rsid w:val="00FD25E3"/>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paragraph" w:styleId="NormalWeb">
    <w:name w:val="Normal (Web)"/>
    <w:basedOn w:val="Normal"/>
    <w:uiPriority w:val="99"/>
    <w:semiHidden/>
    <w:unhideWhenUsed/>
    <w:rsid w:val="007901D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47912788">
      <w:bodyDiv w:val="1"/>
      <w:marLeft w:val="0"/>
      <w:marRight w:val="0"/>
      <w:marTop w:val="0"/>
      <w:marBottom w:val="0"/>
      <w:divBdr>
        <w:top w:val="none" w:sz="0" w:space="0" w:color="auto"/>
        <w:left w:val="none" w:sz="0" w:space="0" w:color="auto"/>
        <w:bottom w:val="none" w:sz="0" w:space="0" w:color="auto"/>
        <w:right w:val="none" w:sz="0" w:space="0" w:color="auto"/>
      </w:divBdr>
      <w:divsChild>
        <w:div w:id="622922850">
          <w:marLeft w:val="0"/>
          <w:marRight w:val="0"/>
          <w:marTop w:val="0"/>
          <w:marBottom w:val="0"/>
          <w:divBdr>
            <w:top w:val="none" w:sz="0" w:space="0" w:color="auto"/>
            <w:left w:val="none" w:sz="0" w:space="0" w:color="auto"/>
            <w:bottom w:val="none" w:sz="0" w:space="0" w:color="auto"/>
            <w:right w:val="none" w:sz="0" w:space="0" w:color="auto"/>
          </w:divBdr>
        </w:div>
      </w:divsChild>
    </w:div>
    <w:div w:id="677273065">
      <w:bodyDiv w:val="1"/>
      <w:marLeft w:val="0"/>
      <w:marRight w:val="0"/>
      <w:marTop w:val="0"/>
      <w:marBottom w:val="0"/>
      <w:divBdr>
        <w:top w:val="none" w:sz="0" w:space="0" w:color="auto"/>
        <w:left w:val="none" w:sz="0" w:space="0" w:color="auto"/>
        <w:bottom w:val="none" w:sz="0" w:space="0" w:color="auto"/>
        <w:right w:val="none" w:sz="0" w:space="0" w:color="auto"/>
      </w:divBdr>
      <w:divsChild>
        <w:div w:id="269288799">
          <w:marLeft w:val="0"/>
          <w:marRight w:val="0"/>
          <w:marTop w:val="0"/>
          <w:marBottom w:val="0"/>
          <w:divBdr>
            <w:top w:val="none" w:sz="0" w:space="0" w:color="auto"/>
            <w:left w:val="none" w:sz="0" w:space="0" w:color="auto"/>
            <w:bottom w:val="none" w:sz="0" w:space="0" w:color="auto"/>
            <w:right w:val="none" w:sz="0" w:space="0" w:color="auto"/>
          </w:divBdr>
          <w:divsChild>
            <w:div w:id="166798786">
              <w:marLeft w:val="0"/>
              <w:marRight w:val="0"/>
              <w:marTop w:val="0"/>
              <w:marBottom w:val="0"/>
              <w:divBdr>
                <w:top w:val="none" w:sz="0" w:space="0" w:color="auto"/>
                <w:left w:val="none" w:sz="0" w:space="0" w:color="auto"/>
                <w:bottom w:val="none" w:sz="0" w:space="0" w:color="auto"/>
                <w:right w:val="none" w:sz="0" w:space="0" w:color="auto"/>
              </w:divBdr>
              <w:divsChild>
                <w:div w:id="593710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1515288">
      <w:bodyDiv w:val="1"/>
      <w:marLeft w:val="0"/>
      <w:marRight w:val="0"/>
      <w:marTop w:val="0"/>
      <w:marBottom w:val="0"/>
      <w:divBdr>
        <w:top w:val="none" w:sz="0" w:space="0" w:color="auto"/>
        <w:left w:val="none" w:sz="0" w:space="0" w:color="auto"/>
        <w:bottom w:val="none" w:sz="0" w:space="0" w:color="auto"/>
        <w:right w:val="none" w:sz="0" w:space="0" w:color="auto"/>
      </w:divBdr>
      <w:divsChild>
        <w:div w:id="1934363193">
          <w:marLeft w:val="0"/>
          <w:marRight w:val="0"/>
          <w:marTop w:val="0"/>
          <w:marBottom w:val="0"/>
          <w:divBdr>
            <w:top w:val="none" w:sz="0" w:space="0" w:color="auto"/>
            <w:left w:val="none" w:sz="0" w:space="0" w:color="auto"/>
            <w:bottom w:val="none" w:sz="0" w:space="0" w:color="auto"/>
            <w:right w:val="none" w:sz="0" w:space="0" w:color="auto"/>
          </w:divBdr>
          <w:divsChild>
            <w:div w:id="375393667">
              <w:marLeft w:val="0"/>
              <w:marRight w:val="0"/>
              <w:marTop w:val="0"/>
              <w:marBottom w:val="0"/>
              <w:divBdr>
                <w:top w:val="none" w:sz="0" w:space="0" w:color="auto"/>
                <w:left w:val="none" w:sz="0" w:space="0" w:color="auto"/>
                <w:bottom w:val="none" w:sz="0" w:space="0" w:color="auto"/>
                <w:right w:val="none" w:sz="0" w:space="0" w:color="auto"/>
              </w:divBdr>
              <w:divsChild>
                <w:div w:id="1412853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66365634">
      <w:bodyDiv w:val="1"/>
      <w:marLeft w:val="0"/>
      <w:marRight w:val="0"/>
      <w:marTop w:val="0"/>
      <w:marBottom w:val="0"/>
      <w:divBdr>
        <w:top w:val="none" w:sz="0" w:space="0" w:color="auto"/>
        <w:left w:val="none" w:sz="0" w:space="0" w:color="auto"/>
        <w:bottom w:val="none" w:sz="0" w:space="0" w:color="auto"/>
        <w:right w:val="none" w:sz="0" w:space="0" w:color="auto"/>
      </w:divBdr>
      <w:divsChild>
        <w:div w:id="1852910111">
          <w:marLeft w:val="0"/>
          <w:marRight w:val="0"/>
          <w:marTop w:val="0"/>
          <w:marBottom w:val="0"/>
          <w:divBdr>
            <w:top w:val="none" w:sz="0" w:space="0" w:color="auto"/>
            <w:left w:val="none" w:sz="0" w:space="0" w:color="auto"/>
            <w:bottom w:val="none" w:sz="0" w:space="0" w:color="auto"/>
            <w:right w:val="none" w:sz="0" w:space="0" w:color="auto"/>
          </w:divBdr>
        </w:div>
      </w:divsChild>
    </w:div>
    <w:div w:id="2128884375">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microsoft.com/office/2007/relationships/hdphoto" Target="media/hdphoto1.wdp"/><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A453CF9BBC06C4798B066C4E860B459" ma:contentTypeVersion="12" ma:contentTypeDescription="Create a new document." ma:contentTypeScope="" ma:versionID="c1306d1873e587b50dc6216ea9d72d56">
  <xsd:schema xmlns:xsd="http://www.w3.org/2001/XMLSchema" xmlns:xs="http://www.w3.org/2001/XMLSchema" xmlns:p="http://schemas.microsoft.com/office/2006/metadata/properties" xmlns:ns2="920a86f2-4e7f-4c35-b78c-004ab25ef739" xmlns:ns3="00876e07-ceca-4387-ad41-c2f73250e1e2" targetNamespace="http://schemas.microsoft.com/office/2006/metadata/properties" ma:root="true" ma:fieldsID="3a7f6bfaab17b0669b47f523967f1db6" ns2:_="" ns3:_="">
    <xsd:import namespace="920a86f2-4e7f-4c35-b78c-004ab25ef739"/>
    <xsd:import namespace="00876e07-ceca-4387-ad41-c2f73250e1e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OCR" minOccurs="0"/>
                <xsd:element ref="ns2:MediaServiceGenerationTime" minOccurs="0"/>
                <xsd:element ref="ns2:MediaServiceEventHashCode" minOccurs="0"/>
                <xsd:element ref="ns3:SharedWithUsers" minOccurs="0"/>
                <xsd:element ref="ns3:SharedWithDetails"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0a86f2-4e7f-4c35-b78c-004ab25ef73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9"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0876e07-ceca-4387-ad41-c2f73250e1e2"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751F3653-4166-4D93-A7C8-C5EEEB5FF67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0a86f2-4e7f-4c35-b78c-004ab25ef739"/>
    <ds:schemaRef ds:uri="00876e07-ceca-4387-ad41-c2f73250e1e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1608EDC-035A-4AD1-B589-2A1F3107AE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1674</Words>
  <Characters>9542</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Chloe Eliszabeth Davies (2016156)</cp:lastModifiedBy>
  <cp:revision>3</cp:revision>
  <dcterms:created xsi:type="dcterms:W3CDTF">2021-07-20T15:32:00Z</dcterms:created>
  <dcterms:modified xsi:type="dcterms:W3CDTF">2021-07-20T15:34:00Z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0x0101006A453CF9BBC06C4798B066C4E860B459</vt:lpwstr>
  </property>
</Properties>
</file>