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0227819"/>
        <w:docPartObj>
          <w:docPartGallery w:val="Cover Pages"/>
          <w:docPartUnique/>
        </w:docPartObj>
      </w:sdtPr>
      <w:sdtContent>
        <w:p w14:paraId="7CC071B1" w14:textId="05238C47" w:rsidR="00345B36" w:rsidRDefault="00345B36">
          <w:r>
            <w:rPr>
              <w:noProof/>
            </w:rPr>
            <mc:AlternateContent>
              <mc:Choice Requires="wpg">
                <w:drawing>
                  <wp:anchor distT="0" distB="0" distL="114300" distR="114300" simplePos="0" relativeHeight="251659264" behindDoc="1" locked="0" layoutInCell="1" allowOverlap="1" wp14:anchorId="7DD67FF2" wp14:editId="3345F0DA">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384A6E" w14:textId="1D7C9C1E" w:rsidR="00345B36" w:rsidRDefault="00345B36" w:rsidP="00345B36">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28C55B3" w14:textId="2A7566D4" w:rsidR="00345B36" w:rsidRDefault="00345B3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Skill Requirements for Service Improvement in Restaurants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D67FF2"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8384A6E" w14:textId="1D7C9C1E" w:rsidR="00345B36" w:rsidRDefault="00345B36" w:rsidP="00345B36">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28C55B3" w14:textId="2A7566D4" w:rsidR="00345B36" w:rsidRDefault="00345B3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Skill Requirements for Service Improvement in Restaurants</w:t>
                                </w:r>
                              </w:p>
                            </w:sdtContent>
                          </w:sdt>
                        </w:txbxContent>
                      </v:textbox>
                    </v:shape>
                    <w10:wrap anchorx="page" anchory="page"/>
                  </v:group>
                </w:pict>
              </mc:Fallback>
            </mc:AlternateContent>
          </w:r>
        </w:p>
        <w:p w14:paraId="387EF454" w14:textId="080537D6" w:rsidR="00345B36" w:rsidRDefault="00345B36">
          <w:r>
            <w:rPr>
              <w:noProof/>
            </w:rPr>
            <mc:AlternateContent>
              <mc:Choice Requires="wps">
                <w:drawing>
                  <wp:anchor distT="0" distB="0" distL="114300" distR="114300" simplePos="0" relativeHeight="251660288" behindDoc="0" locked="0" layoutInCell="1" allowOverlap="1" wp14:anchorId="4B3BB5F4" wp14:editId="1D35ABF8">
                    <wp:simplePos x="0" y="0"/>
                    <wp:positionH relativeFrom="column">
                      <wp:posOffset>238125</wp:posOffset>
                    </wp:positionH>
                    <wp:positionV relativeFrom="paragraph">
                      <wp:posOffset>4791710</wp:posOffset>
                    </wp:positionV>
                    <wp:extent cx="5314950" cy="2105025"/>
                    <wp:effectExtent l="0" t="0" r="19050" b="28575"/>
                    <wp:wrapNone/>
                    <wp:docPr id="1859263670" name="Text Box 1"/>
                    <wp:cNvGraphicFramePr/>
                    <a:graphic xmlns:a="http://schemas.openxmlformats.org/drawingml/2006/main">
                      <a:graphicData uri="http://schemas.microsoft.com/office/word/2010/wordprocessingShape">
                        <wps:wsp>
                          <wps:cNvSpPr txBox="1"/>
                          <wps:spPr>
                            <a:xfrm>
                              <a:off x="0" y="0"/>
                              <a:ext cx="5314950" cy="2105025"/>
                            </a:xfrm>
                            <a:prstGeom prst="rect">
                              <a:avLst/>
                            </a:prstGeom>
                            <a:solidFill>
                              <a:schemeClr val="lt1"/>
                            </a:solidFill>
                            <a:ln w="6350">
                              <a:solidFill>
                                <a:prstClr val="black"/>
                              </a:solidFill>
                            </a:ln>
                          </wps:spPr>
                          <wps:txbx>
                            <w:txbxContent>
                              <w:p w14:paraId="02C125D3" w14:textId="103B4974" w:rsidR="00345B36" w:rsidRPr="00B24D8A" w:rsidRDefault="00345B36" w:rsidP="00B24D8A">
                                <w:pPr>
                                  <w:jc w:val="center"/>
                                  <w:rPr>
                                    <w:color w:val="000000" w:themeColor="text1"/>
                                    <w:sz w:val="28"/>
                                    <w:szCs w:val="28"/>
                                  </w:rPr>
                                </w:pPr>
                                <w:r w:rsidRPr="00B24D8A">
                                  <w:rPr>
                                    <w:color w:val="000000" w:themeColor="text1"/>
                                    <w:sz w:val="28"/>
                                    <w:szCs w:val="28"/>
                                  </w:rPr>
                                  <w:t>Sofiah Parveen Yasin</w:t>
                                </w:r>
                              </w:p>
                              <w:p w14:paraId="18B65043" w14:textId="43C97E52" w:rsidR="00B24D8A" w:rsidRPr="00B24D8A" w:rsidRDefault="00B24D8A" w:rsidP="00B24D8A">
                                <w:pPr>
                                  <w:jc w:val="center"/>
                                  <w:rPr>
                                    <w:color w:val="000000" w:themeColor="text1"/>
                                    <w:sz w:val="28"/>
                                    <w:szCs w:val="28"/>
                                  </w:rPr>
                                </w:pPr>
                                <w:r w:rsidRPr="00B24D8A">
                                  <w:rPr>
                                    <w:color w:val="000000" w:themeColor="text1"/>
                                    <w:sz w:val="28"/>
                                    <w:szCs w:val="28"/>
                                  </w:rPr>
                                  <w:t>2244503</w:t>
                                </w:r>
                              </w:p>
                              <w:p w14:paraId="66C6CF63" w14:textId="6943C8F2" w:rsidR="00345B36" w:rsidRPr="00B24D8A" w:rsidRDefault="00B24D8A" w:rsidP="00B24D8A">
                                <w:pPr>
                                  <w:jc w:val="center"/>
                                  <w:rPr>
                                    <w:color w:val="000000" w:themeColor="text1"/>
                                    <w:sz w:val="28"/>
                                    <w:szCs w:val="28"/>
                                  </w:rPr>
                                </w:pPr>
                                <w:r w:rsidRPr="00B24D8A">
                                  <w:rPr>
                                    <w:color w:val="000000" w:themeColor="text1"/>
                                    <w:sz w:val="28"/>
                                    <w:szCs w:val="28"/>
                                  </w:rPr>
                                  <w:t>Hotel Placement- Food &amp; Beverage Operations (BMIH4002)</w:t>
                                </w:r>
                              </w:p>
                              <w:p w14:paraId="05637D90" w14:textId="6CB1671C" w:rsidR="00B24D8A" w:rsidRPr="00B24D8A" w:rsidRDefault="00B24D8A" w:rsidP="00B24D8A">
                                <w:pPr>
                                  <w:jc w:val="center"/>
                                  <w:rPr>
                                    <w:color w:val="000000" w:themeColor="text1"/>
                                    <w:sz w:val="28"/>
                                    <w:szCs w:val="28"/>
                                  </w:rPr>
                                </w:pPr>
                                <w:r w:rsidRPr="00B24D8A">
                                  <w:rPr>
                                    <w:color w:val="000000" w:themeColor="text1"/>
                                    <w:sz w:val="28"/>
                                    <w:szCs w:val="28"/>
                                  </w:rPr>
                                  <w:t>Antoinette Milne</w:t>
                                </w:r>
                              </w:p>
                              <w:p w14:paraId="7F6ABF41" w14:textId="5E9F8899" w:rsidR="00B24D8A" w:rsidRPr="00B24D8A" w:rsidRDefault="00B24D8A" w:rsidP="00B24D8A">
                                <w:pPr>
                                  <w:jc w:val="center"/>
                                  <w:rPr>
                                    <w:color w:val="000000" w:themeColor="text1"/>
                                    <w:sz w:val="28"/>
                                    <w:szCs w:val="28"/>
                                  </w:rPr>
                                </w:pPr>
                                <w:r w:rsidRPr="00B24D8A">
                                  <w:rPr>
                                    <w:color w:val="000000" w:themeColor="text1"/>
                                    <w:sz w:val="28"/>
                                    <w:szCs w:val="28"/>
                                  </w:rPr>
                                  <w:t>Word count: 975</w:t>
                                </w:r>
                              </w:p>
                              <w:p w14:paraId="339BDBD5" w14:textId="77777777" w:rsidR="00B24D8A" w:rsidRDefault="00B24D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3BB5F4" id="Text Box 1" o:spid="_x0000_s1030" type="#_x0000_t202" style="position:absolute;margin-left:18.75pt;margin-top:377.3pt;width:418.5pt;height:165.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" fillcolor="white [3201]" strokeweight=".5pt">
                    <v:textbox>
                      <w:txbxContent>
                        <w:p w14:paraId="02C125D3" w14:textId="103B4974" w:rsidR="00345B36" w:rsidRPr="00B24D8A" w:rsidRDefault="00345B36" w:rsidP="00B24D8A">
                          <w:pPr>
                            <w:jc w:val="center"/>
                            <w:rPr>
                              <w:color w:val="000000" w:themeColor="text1"/>
                              <w:sz w:val="28"/>
                              <w:szCs w:val="28"/>
                            </w:rPr>
                          </w:pPr>
                          <w:r w:rsidRPr="00B24D8A">
                            <w:rPr>
                              <w:color w:val="000000" w:themeColor="text1"/>
                              <w:sz w:val="28"/>
                              <w:szCs w:val="28"/>
                            </w:rPr>
                            <w:t>Sofiah Parveen Yasin</w:t>
                          </w:r>
                        </w:p>
                        <w:p w14:paraId="18B65043" w14:textId="43C97E52" w:rsidR="00B24D8A" w:rsidRPr="00B24D8A" w:rsidRDefault="00B24D8A" w:rsidP="00B24D8A">
                          <w:pPr>
                            <w:jc w:val="center"/>
                            <w:rPr>
                              <w:color w:val="000000" w:themeColor="text1"/>
                              <w:sz w:val="28"/>
                              <w:szCs w:val="28"/>
                            </w:rPr>
                          </w:pPr>
                          <w:r w:rsidRPr="00B24D8A">
                            <w:rPr>
                              <w:color w:val="000000" w:themeColor="text1"/>
                              <w:sz w:val="28"/>
                              <w:szCs w:val="28"/>
                            </w:rPr>
                            <w:t>2244503</w:t>
                          </w:r>
                        </w:p>
                        <w:p w14:paraId="66C6CF63" w14:textId="6943C8F2" w:rsidR="00345B36" w:rsidRPr="00B24D8A" w:rsidRDefault="00B24D8A" w:rsidP="00B24D8A">
                          <w:pPr>
                            <w:jc w:val="center"/>
                            <w:rPr>
                              <w:color w:val="000000" w:themeColor="text1"/>
                              <w:sz w:val="28"/>
                              <w:szCs w:val="28"/>
                            </w:rPr>
                          </w:pPr>
                          <w:r w:rsidRPr="00B24D8A">
                            <w:rPr>
                              <w:color w:val="000000" w:themeColor="text1"/>
                              <w:sz w:val="28"/>
                              <w:szCs w:val="28"/>
                            </w:rPr>
                            <w:t>Hotel Placement- Food &amp; Beverage Operations (BMIH4002)</w:t>
                          </w:r>
                        </w:p>
                        <w:p w14:paraId="05637D90" w14:textId="6CB1671C" w:rsidR="00B24D8A" w:rsidRPr="00B24D8A" w:rsidRDefault="00B24D8A" w:rsidP="00B24D8A">
                          <w:pPr>
                            <w:jc w:val="center"/>
                            <w:rPr>
                              <w:color w:val="000000" w:themeColor="text1"/>
                              <w:sz w:val="28"/>
                              <w:szCs w:val="28"/>
                            </w:rPr>
                          </w:pPr>
                          <w:r w:rsidRPr="00B24D8A">
                            <w:rPr>
                              <w:color w:val="000000" w:themeColor="text1"/>
                              <w:sz w:val="28"/>
                              <w:szCs w:val="28"/>
                            </w:rPr>
                            <w:t>Antoinette Milne</w:t>
                          </w:r>
                        </w:p>
                        <w:p w14:paraId="7F6ABF41" w14:textId="5E9F8899" w:rsidR="00B24D8A" w:rsidRPr="00B24D8A" w:rsidRDefault="00B24D8A" w:rsidP="00B24D8A">
                          <w:pPr>
                            <w:jc w:val="center"/>
                            <w:rPr>
                              <w:color w:val="000000" w:themeColor="text1"/>
                              <w:sz w:val="28"/>
                              <w:szCs w:val="28"/>
                            </w:rPr>
                          </w:pPr>
                          <w:r w:rsidRPr="00B24D8A">
                            <w:rPr>
                              <w:color w:val="000000" w:themeColor="text1"/>
                              <w:sz w:val="28"/>
                              <w:szCs w:val="28"/>
                            </w:rPr>
                            <w:t>Word count: 975</w:t>
                          </w:r>
                        </w:p>
                        <w:p w14:paraId="339BDBD5" w14:textId="77777777" w:rsidR="00B24D8A" w:rsidRDefault="00B24D8A"/>
                      </w:txbxContent>
                    </v:textbox>
                  </v:shape>
                </w:pict>
              </mc:Fallback>
            </mc:AlternateContent>
          </w:r>
          <w:r>
            <w:br w:type="page"/>
          </w:r>
        </w:p>
      </w:sdtContent>
    </w:sdt>
    <w:p w14:paraId="7A95B10D" w14:textId="77777777" w:rsidR="00345B36" w:rsidRDefault="00345B36">
      <w:pPr>
        <w:rPr>
          <w:rFonts w:ascii="Arial" w:hAnsi="Arial" w:cs="Arial"/>
          <w:sz w:val="24"/>
          <w:szCs w:val="24"/>
        </w:rPr>
      </w:pPr>
    </w:p>
    <w:p w14:paraId="27760CD0" w14:textId="77777777" w:rsidR="00345B36" w:rsidRDefault="00345B36">
      <w:pPr>
        <w:rPr>
          <w:rFonts w:ascii="Arial" w:hAnsi="Arial" w:cs="Arial"/>
          <w:sz w:val="24"/>
          <w:szCs w:val="24"/>
        </w:rPr>
      </w:pPr>
    </w:p>
    <w:p w14:paraId="39B7DC7E" w14:textId="775C354F" w:rsidR="00AE3EEB" w:rsidRPr="00345B36" w:rsidRDefault="002073F6">
      <w:pPr>
        <w:rPr>
          <w:rFonts w:ascii="Arial" w:hAnsi="Arial" w:cs="Arial"/>
          <w:sz w:val="24"/>
          <w:szCs w:val="24"/>
        </w:rPr>
      </w:pPr>
      <w:r w:rsidRPr="00345B36">
        <w:rPr>
          <w:rFonts w:ascii="Arial" w:hAnsi="Arial" w:cs="Arial"/>
          <w:sz w:val="24"/>
          <w:szCs w:val="24"/>
        </w:rPr>
        <w:t>In the restaurant industry, service quality plays a vital role in ensuring success and customer satisfaction. Enhancing service is crucial because it directly impacts the overall dining experience. When the service is excellent, customers feel valued, attended t</w:t>
      </w:r>
      <w:r w:rsidR="001D2230" w:rsidRPr="00345B36">
        <w:rPr>
          <w:rFonts w:ascii="Arial" w:hAnsi="Arial" w:cs="Arial"/>
          <w:sz w:val="24"/>
          <w:szCs w:val="24"/>
        </w:rPr>
        <w:t>o</w:t>
      </w:r>
      <w:r w:rsidRPr="00345B36">
        <w:rPr>
          <w:rFonts w:ascii="Arial" w:hAnsi="Arial" w:cs="Arial"/>
          <w:sz w:val="24"/>
          <w:szCs w:val="24"/>
        </w:rPr>
        <w:t xml:space="preserve"> and cared for. This creates a positive impression, encouraging them to return and recommend the restaurant to others. On the </w:t>
      </w:r>
      <w:r w:rsidR="00345B36">
        <w:rPr>
          <w:rFonts w:ascii="Arial" w:hAnsi="Arial" w:cs="Arial"/>
          <w:sz w:val="24"/>
          <w:szCs w:val="24"/>
        </w:rPr>
        <w:t>other hand</w:t>
      </w:r>
      <w:r w:rsidRPr="00345B36">
        <w:rPr>
          <w:rFonts w:ascii="Arial" w:hAnsi="Arial" w:cs="Arial"/>
          <w:sz w:val="24"/>
          <w:szCs w:val="24"/>
        </w:rPr>
        <w:t>, poor service can lead to dissatisfaction, negative reviews</w:t>
      </w:r>
      <w:r w:rsidR="001D2230" w:rsidRPr="00345B36">
        <w:rPr>
          <w:rFonts w:ascii="Arial" w:hAnsi="Arial" w:cs="Arial"/>
          <w:sz w:val="24"/>
          <w:szCs w:val="24"/>
        </w:rPr>
        <w:t xml:space="preserve"> </w:t>
      </w:r>
      <w:r w:rsidRPr="00345B36">
        <w:rPr>
          <w:rFonts w:ascii="Arial" w:hAnsi="Arial" w:cs="Arial"/>
          <w:sz w:val="24"/>
          <w:szCs w:val="24"/>
        </w:rPr>
        <w:t>and a decline in business. By striving for exceptional service, restaurants can create memorable experiences, build customer loyalty, and ultimately thrive in a competitive industry</w:t>
      </w:r>
      <w:r w:rsidR="0000389C" w:rsidRPr="00345B36">
        <w:rPr>
          <w:rFonts w:ascii="Arial" w:hAnsi="Arial" w:cs="Arial"/>
          <w:sz w:val="24"/>
          <w:szCs w:val="24"/>
        </w:rPr>
        <w:t xml:space="preserve">, this will help </w:t>
      </w:r>
      <w:r w:rsidR="00AE3EEB" w:rsidRPr="00345B36">
        <w:rPr>
          <w:rFonts w:ascii="Arial" w:hAnsi="Arial" w:cs="Arial"/>
          <w:sz w:val="24"/>
          <w:szCs w:val="24"/>
        </w:rPr>
        <w:t>restaurants stand out from the crowd, attract more customers</w:t>
      </w:r>
      <w:r w:rsidR="0000389C" w:rsidRPr="00345B36">
        <w:rPr>
          <w:rFonts w:ascii="Arial" w:hAnsi="Arial" w:cs="Arial"/>
          <w:sz w:val="24"/>
          <w:szCs w:val="24"/>
        </w:rPr>
        <w:t xml:space="preserve"> </w:t>
      </w:r>
      <w:r w:rsidR="00AE3EEB" w:rsidRPr="00345B36">
        <w:rPr>
          <w:rFonts w:ascii="Arial" w:hAnsi="Arial" w:cs="Arial"/>
          <w:sz w:val="24"/>
          <w:szCs w:val="24"/>
        </w:rPr>
        <w:t>and ultimately achieve long-term success</w:t>
      </w:r>
      <w:r w:rsidR="0000389C" w:rsidRPr="00345B36">
        <w:rPr>
          <w:rFonts w:ascii="Arial" w:hAnsi="Arial" w:cs="Arial"/>
          <w:sz w:val="24"/>
          <w:szCs w:val="24"/>
        </w:rPr>
        <w:t>.</w:t>
      </w:r>
    </w:p>
    <w:p w14:paraId="14881D72" w14:textId="77777777" w:rsidR="00345B36" w:rsidRPr="00345B36" w:rsidRDefault="00345B36">
      <w:pPr>
        <w:rPr>
          <w:rFonts w:ascii="Arial" w:hAnsi="Arial" w:cs="Arial"/>
          <w:sz w:val="24"/>
          <w:szCs w:val="24"/>
        </w:rPr>
      </w:pPr>
    </w:p>
    <w:p w14:paraId="06CC1B5E" w14:textId="77777777" w:rsidR="00C201D2" w:rsidRPr="00345B36" w:rsidRDefault="00C201D2">
      <w:pPr>
        <w:rPr>
          <w:rFonts w:ascii="Arial" w:hAnsi="Arial" w:cs="Arial"/>
          <w:sz w:val="24"/>
          <w:szCs w:val="24"/>
        </w:rPr>
      </w:pPr>
    </w:p>
    <w:p w14:paraId="12472280" w14:textId="79B4314C" w:rsidR="009242A4" w:rsidRPr="00345B36" w:rsidRDefault="00C201D2" w:rsidP="009242A4">
      <w:pPr>
        <w:rPr>
          <w:rFonts w:ascii="Arial" w:hAnsi="Arial" w:cs="Arial"/>
          <w:sz w:val="24"/>
          <w:szCs w:val="24"/>
        </w:rPr>
      </w:pPr>
      <w:r w:rsidRPr="00345B36">
        <w:rPr>
          <w:rFonts w:ascii="Arial" w:hAnsi="Arial" w:cs="Arial"/>
          <w:sz w:val="24"/>
          <w:szCs w:val="24"/>
        </w:rPr>
        <w:t>Five</w:t>
      </w:r>
      <w:r w:rsidR="009242A4" w:rsidRPr="00345B36">
        <w:rPr>
          <w:rFonts w:ascii="Arial" w:hAnsi="Arial" w:cs="Arial"/>
          <w:sz w:val="24"/>
          <w:szCs w:val="24"/>
        </w:rPr>
        <w:t xml:space="preserve"> key skills essential for improving service in restaurants:</w:t>
      </w:r>
    </w:p>
    <w:p w14:paraId="4E0332D5" w14:textId="77777777" w:rsidR="009242A4" w:rsidRPr="00345B36" w:rsidRDefault="009242A4" w:rsidP="009242A4">
      <w:pPr>
        <w:rPr>
          <w:rFonts w:ascii="Arial" w:hAnsi="Arial" w:cs="Arial"/>
          <w:sz w:val="24"/>
          <w:szCs w:val="24"/>
        </w:rPr>
      </w:pPr>
    </w:p>
    <w:p w14:paraId="6BC20744" w14:textId="3DABF721" w:rsidR="009242A4" w:rsidRPr="00761C24" w:rsidRDefault="009242A4" w:rsidP="00345B36">
      <w:pPr>
        <w:rPr>
          <w:rFonts w:ascii="Arial" w:hAnsi="Arial" w:cs="Arial"/>
          <w:color w:val="000000" w:themeColor="text1"/>
          <w:sz w:val="24"/>
          <w:szCs w:val="24"/>
        </w:rPr>
      </w:pPr>
      <w:r w:rsidRPr="00345B36">
        <w:rPr>
          <w:rFonts w:ascii="Arial" w:hAnsi="Arial" w:cs="Arial"/>
          <w:sz w:val="24"/>
          <w:szCs w:val="24"/>
        </w:rPr>
        <w:t>Communication: Effective communication is crucial for understanding customer needs, taking orders accurately</w:t>
      </w:r>
      <w:r w:rsidR="00C201D2" w:rsidRPr="00345B36">
        <w:rPr>
          <w:rFonts w:ascii="Arial" w:hAnsi="Arial" w:cs="Arial"/>
          <w:sz w:val="24"/>
          <w:szCs w:val="24"/>
        </w:rPr>
        <w:t xml:space="preserve"> </w:t>
      </w:r>
      <w:r w:rsidRPr="00345B36">
        <w:rPr>
          <w:rFonts w:ascii="Arial" w:hAnsi="Arial" w:cs="Arial"/>
          <w:sz w:val="24"/>
          <w:szCs w:val="24"/>
        </w:rPr>
        <w:t>and conveying information to the kitchen staff. Clear and friendly communication ensures a smooth dining experience</w:t>
      </w:r>
      <w:r w:rsidRPr="00761C24">
        <w:rPr>
          <w:rFonts w:ascii="Arial" w:hAnsi="Arial" w:cs="Arial"/>
          <w:color w:val="000000" w:themeColor="text1"/>
          <w:sz w:val="24"/>
          <w:szCs w:val="24"/>
        </w:rPr>
        <w:t>.</w:t>
      </w:r>
      <w:r w:rsidR="00761C24" w:rsidRPr="00761C24">
        <w:rPr>
          <w:rFonts w:ascii="Arial" w:hAnsi="Arial" w:cs="Arial"/>
          <w:color w:val="000000" w:themeColor="text1"/>
          <w:sz w:val="24"/>
          <w:szCs w:val="24"/>
        </w:rPr>
        <w:t xml:space="preserve"> ‘</w:t>
      </w:r>
      <w:r w:rsidR="00761C24" w:rsidRPr="00761C24">
        <w:rPr>
          <w:rFonts w:ascii="Arial" w:hAnsi="Arial" w:cs="Arial"/>
          <w:color w:val="000000" w:themeColor="text1"/>
          <w:sz w:val="24"/>
          <w:szCs w:val="24"/>
          <w:shd w:val="clear" w:color="auto" w:fill="FFFFFF"/>
        </w:rPr>
        <w:t>At a restaurant, employees are customer facing day-in and day-out, making communication a key skill to possess. They need to be able to focus on what a customer is saying despite the noise and commotion happening all around. They need to make sure the customer feels heard without becoming impatient while also ensuring the correct order reaches the chefs. Employees also need to be able to communicate clearly with teammates and managers so they can clearly explain situations and ask for help if necessary.</w:t>
      </w:r>
      <w:r w:rsidR="00761C24" w:rsidRPr="00761C24">
        <w:rPr>
          <w:rFonts w:ascii="Arial" w:hAnsi="Arial" w:cs="Arial"/>
          <w:color w:val="000000" w:themeColor="text1"/>
          <w:sz w:val="24"/>
          <w:szCs w:val="24"/>
          <w:shd w:val="clear" w:color="auto" w:fill="FFFFFF"/>
        </w:rPr>
        <w:t>’</w:t>
      </w:r>
      <w:r w:rsidR="00761C24">
        <w:rPr>
          <w:rFonts w:ascii="Arial" w:hAnsi="Arial" w:cs="Arial"/>
          <w:color w:val="000000" w:themeColor="text1"/>
          <w:sz w:val="24"/>
          <w:szCs w:val="24"/>
          <w:shd w:val="clear" w:color="auto" w:fill="FFFFFF"/>
        </w:rPr>
        <w:t xml:space="preserve"> (Katie Fairchild 2022)</w:t>
      </w:r>
    </w:p>
    <w:p w14:paraId="0D9DBF81" w14:textId="77777777" w:rsidR="009242A4" w:rsidRPr="00345B36" w:rsidRDefault="009242A4" w:rsidP="009242A4">
      <w:pPr>
        <w:rPr>
          <w:rFonts w:ascii="Arial" w:hAnsi="Arial" w:cs="Arial"/>
          <w:sz w:val="24"/>
          <w:szCs w:val="24"/>
        </w:rPr>
      </w:pPr>
    </w:p>
    <w:p w14:paraId="77C87ED1" w14:textId="46E97A2D" w:rsidR="009242A4" w:rsidRPr="00345B36" w:rsidRDefault="009242A4" w:rsidP="00345B36">
      <w:pPr>
        <w:rPr>
          <w:rFonts w:ascii="Arial" w:hAnsi="Arial" w:cs="Arial"/>
          <w:sz w:val="24"/>
          <w:szCs w:val="24"/>
        </w:rPr>
      </w:pPr>
      <w:r w:rsidRPr="00345B36">
        <w:rPr>
          <w:rFonts w:ascii="Arial" w:hAnsi="Arial" w:cs="Arial"/>
          <w:sz w:val="24"/>
          <w:szCs w:val="24"/>
        </w:rPr>
        <w:t>Empathy: Empathy allows restaurant staff to understand and connect with customers on a deeper level. It helps them anticipate needs, provide personalised recommendations</w:t>
      </w:r>
      <w:r w:rsidR="00C201D2" w:rsidRPr="00345B36">
        <w:rPr>
          <w:rFonts w:ascii="Arial" w:hAnsi="Arial" w:cs="Arial"/>
          <w:sz w:val="24"/>
          <w:szCs w:val="24"/>
        </w:rPr>
        <w:t xml:space="preserve"> </w:t>
      </w:r>
      <w:r w:rsidRPr="00345B36">
        <w:rPr>
          <w:rFonts w:ascii="Arial" w:hAnsi="Arial" w:cs="Arial"/>
          <w:sz w:val="24"/>
          <w:szCs w:val="24"/>
        </w:rPr>
        <w:t>and handle any concerns or complaints with care and understanding.</w:t>
      </w:r>
    </w:p>
    <w:p w14:paraId="61B618A7" w14:textId="77777777" w:rsidR="009242A4" w:rsidRPr="00345B36" w:rsidRDefault="009242A4" w:rsidP="009242A4">
      <w:pPr>
        <w:rPr>
          <w:rFonts w:ascii="Arial" w:hAnsi="Arial" w:cs="Arial"/>
          <w:sz w:val="24"/>
          <w:szCs w:val="24"/>
        </w:rPr>
      </w:pPr>
    </w:p>
    <w:p w14:paraId="21DC9AC2" w14:textId="20F82FC4" w:rsidR="009242A4" w:rsidRPr="00345B36" w:rsidRDefault="009242A4" w:rsidP="00345B36">
      <w:pPr>
        <w:rPr>
          <w:rFonts w:ascii="Arial" w:hAnsi="Arial" w:cs="Arial"/>
          <w:sz w:val="24"/>
          <w:szCs w:val="24"/>
        </w:rPr>
      </w:pPr>
      <w:r w:rsidRPr="00345B36">
        <w:rPr>
          <w:rFonts w:ascii="Arial" w:hAnsi="Arial" w:cs="Arial"/>
          <w:sz w:val="24"/>
          <w:szCs w:val="24"/>
        </w:rPr>
        <w:t>Time Management: Time management is vital in a fast-paced restaurant environment. It enables staff to prioritise tasks, deliver orders promptly and ensure efficient service. Proper time management helps maintain customer satisfaction and avoids unnecessary delays.</w:t>
      </w:r>
      <w:r w:rsidR="00C036F2">
        <w:rPr>
          <w:rFonts w:ascii="Arial" w:hAnsi="Arial" w:cs="Arial"/>
          <w:sz w:val="24"/>
          <w:szCs w:val="24"/>
        </w:rPr>
        <w:t xml:space="preserve"> </w:t>
      </w:r>
      <w:r w:rsidR="00C036F2" w:rsidRPr="00C036F2">
        <w:rPr>
          <w:rFonts w:ascii="Arial" w:hAnsi="Arial" w:cs="Arial"/>
          <w:color w:val="000000" w:themeColor="text1"/>
          <w:sz w:val="24"/>
          <w:szCs w:val="24"/>
        </w:rPr>
        <w:t>‘</w:t>
      </w:r>
      <w:r w:rsidR="00C036F2" w:rsidRPr="00C036F2">
        <w:rPr>
          <w:rFonts w:ascii="Arial" w:hAnsi="Arial" w:cs="Arial"/>
          <w:color w:val="000000" w:themeColor="text1"/>
          <w:sz w:val="24"/>
          <w:szCs w:val="24"/>
          <w:shd w:val="clear" w:color="auto" w:fill="FFFFFF"/>
        </w:rPr>
        <w:t>Time management is essential for restaurant workers. They must prioritize every task in order to greet and take the drink order of each guest as soon as they sit down at Table 10, get Table nine’s out while it’s hot, deliver the check to Table eight, and clear Table seven seemingly all at the same time. They have to think before they move, creating a mental map of how to perform all of the functions in the least amount of time.</w:t>
      </w:r>
      <w:r w:rsidR="00C036F2" w:rsidRPr="00C036F2">
        <w:rPr>
          <w:rFonts w:ascii="Arial" w:hAnsi="Arial" w:cs="Arial"/>
          <w:color w:val="000000" w:themeColor="text1"/>
          <w:sz w:val="24"/>
          <w:szCs w:val="24"/>
          <w:shd w:val="clear" w:color="auto" w:fill="FFFFFF"/>
        </w:rPr>
        <w:t>’</w:t>
      </w:r>
      <w:r w:rsidR="00C036F2">
        <w:rPr>
          <w:rFonts w:ascii="Arial" w:hAnsi="Arial" w:cs="Arial"/>
          <w:color w:val="000000" w:themeColor="text1"/>
          <w:sz w:val="24"/>
          <w:szCs w:val="24"/>
          <w:shd w:val="clear" w:color="auto" w:fill="FFFFFF"/>
        </w:rPr>
        <w:t>(Katie Fairchild 2022)</w:t>
      </w:r>
    </w:p>
    <w:p w14:paraId="2729C105" w14:textId="77777777" w:rsidR="009242A4" w:rsidRPr="00345B36" w:rsidRDefault="009242A4" w:rsidP="009242A4">
      <w:pPr>
        <w:rPr>
          <w:rFonts w:ascii="Arial" w:hAnsi="Arial" w:cs="Arial"/>
          <w:sz w:val="24"/>
          <w:szCs w:val="24"/>
        </w:rPr>
      </w:pPr>
    </w:p>
    <w:p w14:paraId="07DEADAB" w14:textId="0ABBF422" w:rsidR="009242A4" w:rsidRPr="00345B36" w:rsidRDefault="009242A4" w:rsidP="00345B36">
      <w:pPr>
        <w:rPr>
          <w:rFonts w:ascii="Arial" w:hAnsi="Arial" w:cs="Arial"/>
          <w:sz w:val="24"/>
          <w:szCs w:val="24"/>
        </w:rPr>
      </w:pPr>
      <w:r w:rsidRPr="00345B36">
        <w:rPr>
          <w:rFonts w:ascii="Arial" w:hAnsi="Arial" w:cs="Arial"/>
          <w:sz w:val="24"/>
          <w:szCs w:val="24"/>
        </w:rPr>
        <w:t>Conflict Resolution: Conflict can arise in any customer service setting. The ability to handle conflicts calmly and professionally is essential. By resolving issues promptly and courteously, restaurant staff can turn a potentially negative experience into a positive one, fostering customer loyalty.</w:t>
      </w:r>
    </w:p>
    <w:p w14:paraId="04B92C3A" w14:textId="77777777" w:rsidR="009242A4" w:rsidRPr="00345B36" w:rsidRDefault="009242A4" w:rsidP="009242A4">
      <w:pPr>
        <w:rPr>
          <w:rFonts w:ascii="Arial" w:hAnsi="Arial" w:cs="Arial"/>
          <w:sz w:val="24"/>
          <w:szCs w:val="24"/>
        </w:rPr>
      </w:pPr>
    </w:p>
    <w:p w14:paraId="4EE25BE6" w14:textId="29EA3C44" w:rsidR="009242A4" w:rsidRPr="00345B36" w:rsidRDefault="009242A4" w:rsidP="00345B36">
      <w:pPr>
        <w:rPr>
          <w:rFonts w:ascii="Arial" w:hAnsi="Arial" w:cs="Arial"/>
          <w:sz w:val="24"/>
          <w:szCs w:val="24"/>
        </w:rPr>
      </w:pPr>
      <w:r w:rsidRPr="00345B36">
        <w:rPr>
          <w:rFonts w:ascii="Arial" w:hAnsi="Arial" w:cs="Arial"/>
          <w:sz w:val="24"/>
          <w:szCs w:val="24"/>
        </w:rPr>
        <w:t xml:space="preserve">Product Knowledge: Having in-depth knowledge of the menu, ingredients, and preparation methods is crucial. It allows staff to answer customer questions, make </w:t>
      </w:r>
      <w:r w:rsidRPr="00345B36">
        <w:rPr>
          <w:rFonts w:ascii="Arial" w:hAnsi="Arial" w:cs="Arial"/>
          <w:sz w:val="24"/>
          <w:szCs w:val="24"/>
        </w:rPr>
        <w:lastRenderedPageBreak/>
        <w:t>informed recommendations</w:t>
      </w:r>
      <w:r w:rsidR="00966353" w:rsidRPr="00345B36">
        <w:rPr>
          <w:rFonts w:ascii="Arial" w:hAnsi="Arial" w:cs="Arial"/>
          <w:sz w:val="24"/>
          <w:szCs w:val="24"/>
        </w:rPr>
        <w:t xml:space="preserve"> </w:t>
      </w:r>
      <w:r w:rsidRPr="00345B36">
        <w:rPr>
          <w:rFonts w:ascii="Arial" w:hAnsi="Arial" w:cs="Arial"/>
          <w:sz w:val="24"/>
          <w:szCs w:val="24"/>
        </w:rPr>
        <w:t>and provide accurate information about allergens or dietary restrictions.</w:t>
      </w:r>
    </w:p>
    <w:p w14:paraId="5CEC748C" w14:textId="77777777" w:rsidR="009242A4" w:rsidRPr="00345B36" w:rsidRDefault="009242A4" w:rsidP="009242A4">
      <w:pPr>
        <w:rPr>
          <w:rFonts w:ascii="Arial" w:hAnsi="Arial" w:cs="Arial"/>
          <w:sz w:val="24"/>
          <w:szCs w:val="24"/>
        </w:rPr>
      </w:pPr>
    </w:p>
    <w:p w14:paraId="0097B5B6" w14:textId="2E02ACF9" w:rsidR="004A5CF2" w:rsidRPr="00345B36" w:rsidRDefault="009242A4">
      <w:pPr>
        <w:rPr>
          <w:rFonts w:ascii="Arial" w:hAnsi="Arial" w:cs="Arial"/>
          <w:sz w:val="24"/>
          <w:szCs w:val="24"/>
        </w:rPr>
      </w:pPr>
      <w:r w:rsidRPr="00345B36">
        <w:rPr>
          <w:rFonts w:ascii="Arial" w:hAnsi="Arial" w:cs="Arial"/>
          <w:sz w:val="24"/>
          <w:szCs w:val="24"/>
        </w:rPr>
        <w:t>These skills are significant in the context of restaurant service as they contribute to a positive customer experience, customer satisfaction</w:t>
      </w:r>
      <w:r w:rsidR="00966353" w:rsidRPr="00345B36">
        <w:rPr>
          <w:rFonts w:ascii="Arial" w:hAnsi="Arial" w:cs="Arial"/>
          <w:sz w:val="24"/>
          <w:szCs w:val="24"/>
        </w:rPr>
        <w:t xml:space="preserve"> </w:t>
      </w:r>
      <w:r w:rsidRPr="00345B36">
        <w:rPr>
          <w:rFonts w:ascii="Arial" w:hAnsi="Arial" w:cs="Arial"/>
          <w:sz w:val="24"/>
          <w:szCs w:val="24"/>
        </w:rPr>
        <w:t xml:space="preserve">and ultimately, the success of the restaurant. By mastering these skills, restaurant staff can create an enjoyable and memorable dining experience for their customers. </w:t>
      </w:r>
    </w:p>
    <w:p w14:paraId="1D8F7D43" w14:textId="77777777" w:rsidR="006B500F" w:rsidRPr="00345B36" w:rsidRDefault="006B500F">
      <w:pPr>
        <w:rPr>
          <w:rFonts w:ascii="Arial" w:hAnsi="Arial" w:cs="Arial"/>
          <w:sz w:val="24"/>
          <w:szCs w:val="24"/>
        </w:rPr>
      </w:pPr>
    </w:p>
    <w:p w14:paraId="3D51B05D" w14:textId="77777777" w:rsidR="006B500F" w:rsidRPr="00345B36" w:rsidRDefault="006B500F">
      <w:pPr>
        <w:rPr>
          <w:rFonts w:ascii="Arial" w:hAnsi="Arial" w:cs="Arial"/>
          <w:sz w:val="24"/>
          <w:szCs w:val="24"/>
        </w:rPr>
      </w:pPr>
    </w:p>
    <w:p w14:paraId="63E982B1" w14:textId="1521A09C" w:rsidR="00152B76" w:rsidRPr="00345B36" w:rsidRDefault="00152B76" w:rsidP="00152B76">
      <w:pPr>
        <w:rPr>
          <w:rFonts w:ascii="Arial" w:hAnsi="Arial" w:cs="Arial"/>
          <w:sz w:val="24"/>
          <w:szCs w:val="24"/>
        </w:rPr>
      </w:pPr>
      <w:r w:rsidRPr="00345B36">
        <w:rPr>
          <w:rFonts w:ascii="Arial" w:hAnsi="Arial" w:cs="Arial"/>
          <w:sz w:val="24"/>
          <w:szCs w:val="24"/>
        </w:rPr>
        <w:t>Aspiring restaurant professionals can develop and enhance the identified skills through a combination of formal training programs and practical on-the-job experiences. Here are some insights on nurturing and improving these skills over time:</w:t>
      </w:r>
    </w:p>
    <w:p w14:paraId="10479CEA" w14:textId="77777777" w:rsidR="00152B76" w:rsidRPr="00345B36" w:rsidRDefault="00152B76" w:rsidP="00152B76">
      <w:pPr>
        <w:rPr>
          <w:rFonts w:ascii="Arial" w:hAnsi="Arial" w:cs="Arial"/>
          <w:sz w:val="24"/>
          <w:szCs w:val="24"/>
        </w:rPr>
      </w:pPr>
    </w:p>
    <w:p w14:paraId="11ED65CB" w14:textId="3D0F827A" w:rsidR="00152B76" w:rsidRPr="00345B36" w:rsidRDefault="00152B76" w:rsidP="00152B76">
      <w:pPr>
        <w:rPr>
          <w:rFonts w:ascii="Arial" w:hAnsi="Arial" w:cs="Arial"/>
          <w:sz w:val="24"/>
          <w:szCs w:val="24"/>
        </w:rPr>
      </w:pPr>
      <w:r w:rsidRPr="00345B36">
        <w:rPr>
          <w:rFonts w:ascii="Arial" w:hAnsi="Arial" w:cs="Arial"/>
          <w:sz w:val="24"/>
          <w:szCs w:val="24"/>
        </w:rPr>
        <w:t>Communication: Take advantage of communication workshops or courses to improve verbal and non-verbal communication skills. Practice active listening and observe experienced colleagues to learn effective communication techniques.</w:t>
      </w:r>
      <w:r w:rsidR="006B500F" w:rsidRPr="00345B36">
        <w:rPr>
          <w:rFonts w:ascii="Arial" w:hAnsi="Arial" w:cs="Arial"/>
          <w:sz w:val="24"/>
          <w:szCs w:val="24"/>
        </w:rPr>
        <w:t xml:space="preserve"> </w:t>
      </w:r>
      <w:r w:rsidRPr="00345B36">
        <w:rPr>
          <w:rFonts w:ascii="Arial" w:hAnsi="Arial" w:cs="Arial"/>
          <w:sz w:val="24"/>
          <w:szCs w:val="24"/>
        </w:rPr>
        <w:t>Empathy: Foster empathy by putting yourself in the shoes of the customer. Seek opportunities to understand different perspectives and learn about diverse cultures and backgrounds. Role-playing exercises or customer service scenarios can also help develop empathy</w:t>
      </w:r>
      <w:r w:rsidR="00044569" w:rsidRPr="00345B36">
        <w:rPr>
          <w:rFonts w:ascii="Arial" w:hAnsi="Arial" w:cs="Arial"/>
          <w:sz w:val="24"/>
          <w:szCs w:val="24"/>
        </w:rPr>
        <w:t xml:space="preserve">, time </w:t>
      </w:r>
      <w:r w:rsidRPr="00345B36">
        <w:rPr>
          <w:rFonts w:ascii="Arial" w:hAnsi="Arial" w:cs="Arial"/>
          <w:sz w:val="24"/>
          <w:szCs w:val="24"/>
        </w:rPr>
        <w:t xml:space="preserve"> Management: </w:t>
      </w:r>
      <w:r w:rsidR="00044569" w:rsidRPr="00345B36">
        <w:rPr>
          <w:rFonts w:ascii="Arial" w:hAnsi="Arial" w:cs="Arial"/>
          <w:sz w:val="24"/>
          <w:szCs w:val="24"/>
        </w:rPr>
        <w:t>take</w:t>
      </w:r>
      <w:r w:rsidRPr="00345B36">
        <w:rPr>
          <w:rFonts w:ascii="Arial" w:hAnsi="Arial" w:cs="Arial"/>
          <w:sz w:val="24"/>
          <w:szCs w:val="24"/>
        </w:rPr>
        <w:t xml:space="preserve"> part in time management training programs to learn techniques for </w:t>
      </w:r>
      <w:r w:rsidR="00044569" w:rsidRPr="00345B36">
        <w:rPr>
          <w:rFonts w:ascii="Arial" w:hAnsi="Arial" w:cs="Arial"/>
          <w:sz w:val="24"/>
          <w:szCs w:val="24"/>
        </w:rPr>
        <w:t>prioritising</w:t>
      </w:r>
      <w:r w:rsidRPr="00345B36">
        <w:rPr>
          <w:rFonts w:ascii="Arial" w:hAnsi="Arial" w:cs="Arial"/>
          <w:sz w:val="24"/>
          <w:szCs w:val="24"/>
        </w:rPr>
        <w:t xml:space="preserve"> tasks and managing workflow. On-the-job experiences provide opportunities to practice efficient time management and adapt to the fast-paced restaurant </w:t>
      </w:r>
      <w:r w:rsidR="00345B36" w:rsidRPr="00345B36">
        <w:rPr>
          <w:rFonts w:ascii="Arial" w:hAnsi="Arial" w:cs="Arial"/>
          <w:sz w:val="24"/>
          <w:szCs w:val="24"/>
        </w:rPr>
        <w:t>environment. Conflict</w:t>
      </w:r>
      <w:r w:rsidRPr="00345B36">
        <w:rPr>
          <w:rFonts w:ascii="Arial" w:hAnsi="Arial" w:cs="Arial"/>
          <w:sz w:val="24"/>
          <w:szCs w:val="24"/>
        </w:rPr>
        <w:t xml:space="preserve"> Resolution: Seek out conflict resolution workshops or courses to learn strategies for handling difficult situations. Shadow experienced staff members to observe how they handle customer concerns and complaints. Practice active listening and remain calm and professional when resolving </w:t>
      </w:r>
      <w:r w:rsidR="00345B36" w:rsidRPr="00345B36">
        <w:rPr>
          <w:rFonts w:ascii="Arial" w:hAnsi="Arial" w:cs="Arial"/>
          <w:sz w:val="24"/>
          <w:szCs w:val="24"/>
        </w:rPr>
        <w:t>conflicts. Product</w:t>
      </w:r>
      <w:r w:rsidRPr="00345B36">
        <w:rPr>
          <w:rFonts w:ascii="Arial" w:hAnsi="Arial" w:cs="Arial"/>
          <w:sz w:val="24"/>
          <w:szCs w:val="24"/>
        </w:rPr>
        <w:t xml:space="preserve"> </w:t>
      </w:r>
      <w:r w:rsidR="00345B36" w:rsidRPr="00345B36">
        <w:rPr>
          <w:rFonts w:ascii="Arial" w:hAnsi="Arial" w:cs="Arial"/>
          <w:sz w:val="24"/>
          <w:szCs w:val="24"/>
        </w:rPr>
        <w:t>Knowledge: Take</w:t>
      </w:r>
      <w:r w:rsidRPr="00345B36">
        <w:rPr>
          <w:rFonts w:ascii="Arial" w:hAnsi="Arial" w:cs="Arial"/>
          <w:sz w:val="24"/>
          <w:szCs w:val="24"/>
        </w:rPr>
        <w:t xml:space="preserve"> advantage of formal training programs that focus on menu knowledge and ingredients. Study menu descriptions, attend tastings</w:t>
      </w:r>
      <w:r w:rsidR="00044569" w:rsidRPr="00345B36">
        <w:rPr>
          <w:rFonts w:ascii="Arial" w:hAnsi="Arial" w:cs="Arial"/>
          <w:sz w:val="24"/>
          <w:szCs w:val="24"/>
        </w:rPr>
        <w:t xml:space="preserve"> </w:t>
      </w:r>
      <w:r w:rsidRPr="00345B36">
        <w:rPr>
          <w:rFonts w:ascii="Arial" w:hAnsi="Arial" w:cs="Arial"/>
          <w:sz w:val="24"/>
          <w:szCs w:val="24"/>
        </w:rPr>
        <w:t>and ask questions to deepen your understanding. On-the-job experiences, such as shadowing chefs or attending kitchen meetings, can also enhance product knowledge.</w:t>
      </w:r>
    </w:p>
    <w:p w14:paraId="7550912D" w14:textId="77777777" w:rsidR="00345B36" w:rsidRPr="00345B36" w:rsidRDefault="00345B36" w:rsidP="00152B76">
      <w:pPr>
        <w:rPr>
          <w:rFonts w:ascii="Arial" w:hAnsi="Arial" w:cs="Arial"/>
          <w:sz w:val="24"/>
          <w:szCs w:val="24"/>
        </w:rPr>
      </w:pPr>
    </w:p>
    <w:p w14:paraId="5B66D697" w14:textId="77777777" w:rsidR="00152B76" w:rsidRPr="00345B36" w:rsidRDefault="00152B76" w:rsidP="00152B76">
      <w:pPr>
        <w:rPr>
          <w:rFonts w:ascii="Arial" w:hAnsi="Arial" w:cs="Arial"/>
          <w:sz w:val="24"/>
          <w:szCs w:val="24"/>
        </w:rPr>
      </w:pPr>
    </w:p>
    <w:p w14:paraId="339D6098" w14:textId="651A0525" w:rsidR="00AE5EC0" w:rsidRPr="00345B36" w:rsidRDefault="003D00FA" w:rsidP="00AE5EC0">
      <w:pPr>
        <w:rPr>
          <w:rFonts w:ascii="Arial" w:hAnsi="Arial" w:cs="Arial"/>
          <w:sz w:val="24"/>
          <w:szCs w:val="24"/>
        </w:rPr>
      </w:pPr>
      <w:r w:rsidRPr="00345B36">
        <w:rPr>
          <w:rFonts w:ascii="Arial" w:hAnsi="Arial" w:cs="Arial"/>
          <w:sz w:val="24"/>
          <w:szCs w:val="24"/>
        </w:rPr>
        <w:t xml:space="preserve">Restaurants </w:t>
      </w:r>
      <w:r w:rsidR="00AE5EC0" w:rsidRPr="00345B36">
        <w:rPr>
          <w:rFonts w:ascii="Arial" w:hAnsi="Arial" w:cs="Arial"/>
          <w:sz w:val="24"/>
          <w:szCs w:val="24"/>
        </w:rPr>
        <w:t xml:space="preserve">that have successfully improved their service quality by focusing on the skills we </w:t>
      </w:r>
      <w:r w:rsidRPr="00345B36">
        <w:rPr>
          <w:rFonts w:ascii="Arial" w:hAnsi="Arial" w:cs="Arial"/>
          <w:sz w:val="24"/>
          <w:szCs w:val="24"/>
        </w:rPr>
        <w:t>are:</w:t>
      </w:r>
    </w:p>
    <w:p w14:paraId="378F7F56" w14:textId="77777777" w:rsidR="00AE5EC0" w:rsidRPr="00345B36" w:rsidRDefault="00AE5EC0" w:rsidP="00AE5EC0">
      <w:pPr>
        <w:rPr>
          <w:rFonts w:ascii="Arial" w:hAnsi="Arial" w:cs="Arial"/>
          <w:sz w:val="24"/>
          <w:szCs w:val="24"/>
        </w:rPr>
      </w:pPr>
    </w:p>
    <w:p w14:paraId="1714D119" w14:textId="0B4ABB44" w:rsidR="00AE5EC0" w:rsidRPr="00345B36" w:rsidRDefault="00AE5EC0" w:rsidP="00AE5EC0">
      <w:pPr>
        <w:rPr>
          <w:rFonts w:ascii="Arial" w:hAnsi="Arial" w:cs="Arial"/>
          <w:sz w:val="24"/>
          <w:szCs w:val="24"/>
        </w:rPr>
      </w:pPr>
      <w:r w:rsidRPr="00345B36">
        <w:rPr>
          <w:rFonts w:ascii="Arial" w:hAnsi="Arial" w:cs="Arial"/>
          <w:sz w:val="24"/>
          <w:szCs w:val="24"/>
        </w:rPr>
        <w:t>"The Friendly Fork": This restaurant implemented a comprehensive communication training program for their staff. They emphasised the importance of active listening, positive body language, and clear communication with customers. By enhancing their communication skills, the staff was able to better understand and meet customer needs, resulting in improved customer satisfaction and positive reviews.</w:t>
      </w:r>
    </w:p>
    <w:p w14:paraId="14A6712B" w14:textId="77777777" w:rsidR="00AE5EC0" w:rsidRPr="00345B36" w:rsidRDefault="00AE5EC0" w:rsidP="00AE5EC0">
      <w:pPr>
        <w:rPr>
          <w:rFonts w:ascii="Arial" w:hAnsi="Arial" w:cs="Arial"/>
          <w:sz w:val="24"/>
          <w:szCs w:val="24"/>
        </w:rPr>
      </w:pPr>
    </w:p>
    <w:p w14:paraId="5050443B" w14:textId="0600EDDA" w:rsidR="00AE5EC0" w:rsidRPr="00345B36" w:rsidRDefault="00AE5EC0" w:rsidP="00AE5EC0">
      <w:pPr>
        <w:rPr>
          <w:rFonts w:ascii="Arial" w:hAnsi="Arial" w:cs="Arial"/>
          <w:sz w:val="24"/>
          <w:szCs w:val="24"/>
        </w:rPr>
      </w:pPr>
      <w:r w:rsidRPr="00345B36">
        <w:rPr>
          <w:rFonts w:ascii="Arial" w:hAnsi="Arial" w:cs="Arial"/>
          <w:sz w:val="24"/>
          <w:szCs w:val="24"/>
        </w:rPr>
        <w:t>"Culinary Connections": This restaurant prioritised empathy by organising cultural immersion workshops for their team. Staff members had the opportunity to learn about different cuisines, traditions and customer preferences. This deepened their understanding and empathy towards diverse customers, leading to more personalised and inclusive dining experiences.</w:t>
      </w:r>
    </w:p>
    <w:p w14:paraId="32565B75" w14:textId="77777777" w:rsidR="00AE5EC0" w:rsidRPr="00345B36" w:rsidRDefault="00AE5EC0" w:rsidP="00AE5EC0">
      <w:pPr>
        <w:rPr>
          <w:rFonts w:ascii="Arial" w:hAnsi="Arial" w:cs="Arial"/>
          <w:sz w:val="24"/>
          <w:szCs w:val="24"/>
        </w:rPr>
      </w:pPr>
    </w:p>
    <w:p w14:paraId="35FF710B" w14:textId="3D1AB632" w:rsidR="00AE5EC0" w:rsidRPr="00345B36" w:rsidRDefault="00AE5EC0" w:rsidP="00AE5EC0">
      <w:pPr>
        <w:rPr>
          <w:rFonts w:ascii="Arial" w:hAnsi="Arial" w:cs="Arial"/>
          <w:sz w:val="24"/>
          <w:szCs w:val="24"/>
        </w:rPr>
      </w:pPr>
      <w:r w:rsidRPr="00345B36">
        <w:rPr>
          <w:rFonts w:ascii="Arial" w:hAnsi="Arial" w:cs="Arial"/>
          <w:sz w:val="24"/>
          <w:szCs w:val="24"/>
        </w:rPr>
        <w:lastRenderedPageBreak/>
        <w:t>Both restaurants also emphasised ongoing training and development, encouraging staff to continuously improve their skills. As a result, they saw increased customer loyalty, positive word-of-mouth, and improved overall service quality.</w:t>
      </w:r>
    </w:p>
    <w:p w14:paraId="23A08F29" w14:textId="77777777" w:rsidR="00AE5EC0" w:rsidRPr="00345B36" w:rsidRDefault="00AE5EC0" w:rsidP="00AE5EC0">
      <w:pPr>
        <w:rPr>
          <w:rFonts w:ascii="Arial" w:hAnsi="Arial" w:cs="Arial"/>
          <w:sz w:val="24"/>
          <w:szCs w:val="24"/>
        </w:rPr>
      </w:pPr>
    </w:p>
    <w:p w14:paraId="2E39C9CB" w14:textId="49D9081F" w:rsidR="006B500F" w:rsidRPr="00345B36" w:rsidRDefault="00AE5EC0" w:rsidP="00152B76">
      <w:pPr>
        <w:rPr>
          <w:rFonts w:ascii="Arial" w:hAnsi="Arial" w:cs="Arial"/>
          <w:sz w:val="24"/>
          <w:szCs w:val="24"/>
        </w:rPr>
      </w:pPr>
      <w:r w:rsidRPr="00345B36">
        <w:rPr>
          <w:rFonts w:ascii="Arial" w:hAnsi="Arial" w:cs="Arial"/>
          <w:sz w:val="24"/>
          <w:szCs w:val="24"/>
        </w:rPr>
        <w:t>These examples highlight the effectiveness of investing in staff training, fostering empathy, and continuously nurturing the identified skills. By doing so, restaurants can create memorable dining experiences and build strong customer relationships.</w:t>
      </w:r>
    </w:p>
    <w:p w14:paraId="2489CC83" w14:textId="4128C3A8" w:rsidR="00152B76" w:rsidRPr="00345B36" w:rsidRDefault="00152B76">
      <w:pPr>
        <w:rPr>
          <w:rFonts w:ascii="Arial" w:hAnsi="Arial" w:cs="Arial"/>
          <w:sz w:val="24"/>
          <w:szCs w:val="24"/>
        </w:rPr>
      </w:pPr>
    </w:p>
    <w:p w14:paraId="02D1210F" w14:textId="77777777" w:rsidR="003D00FA" w:rsidRPr="00345B36" w:rsidRDefault="003D00FA">
      <w:pPr>
        <w:rPr>
          <w:rFonts w:ascii="Arial" w:hAnsi="Arial" w:cs="Arial"/>
          <w:sz w:val="24"/>
          <w:szCs w:val="24"/>
        </w:rPr>
      </w:pPr>
    </w:p>
    <w:p w14:paraId="61201406" w14:textId="3C6AC41D" w:rsidR="003D00FA" w:rsidRPr="00345B36" w:rsidRDefault="00A454C1">
      <w:pPr>
        <w:rPr>
          <w:rFonts w:ascii="Arial" w:hAnsi="Arial" w:cs="Arial"/>
          <w:sz w:val="24"/>
          <w:szCs w:val="24"/>
        </w:rPr>
      </w:pPr>
      <w:r w:rsidRPr="00345B36">
        <w:rPr>
          <w:rFonts w:ascii="Arial" w:hAnsi="Arial" w:cs="Arial"/>
          <w:sz w:val="24"/>
          <w:szCs w:val="24"/>
        </w:rPr>
        <w:t>When it comes to implementing skill requirements in restaurants, there are a few challenges that staff may face. One challenge is the limited time available for training due to the fast-paced nature of the industry. To overcome this, restaurants can provide flexible training options, like short modules or on-the-job coaching, that can be completed during downtime or off-shifts.</w:t>
      </w:r>
      <w:r w:rsidR="009E36F5" w:rsidRPr="009E36F5">
        <w:rPr>
          <w:rFonts w:ascii="Arial" w:hAnsi="Arial" w:cs="Arial"/>
          <w:sz w:val="24"/>
          <w:szCs w:val="24"/>
        </w:rPr>
        <w:t xml:space="preserve"> </w:t>
      </w:r>
      <w:r w:rsidR="009E36F5" w:rsidRPr="009E36F5">
        <w:rPr>
          <w:rFonts w:ascii="Arial" w:hAnsi="Arial" w:cs="Arial"/>
          <w:color w:val="000000" w:themeColor="text1"/>
          <w:sz w:val="24"/>
          <w:szCs w:val="24"/>
        </w:rPr>
        <w:t>‘</w:t>
      </w:r>
      <w:r w:rsidR="009E36F5" w:rsidRPr="009E36F5">
        <w:rPr>
          <w:rFonts w:ascii="Arial" w:hAnsi="Arial" w:cs="Arial"/>
          <w:color w:val="000000" w:themeColor="text1"/>
          <w:sz w:val="24"/>
          <w:szCs w:val="24"/>
          <w:shd w:val="clear" w:color="auto" w:fill="FFFFFF"/>
        </w:rPr>
        <w:t>Not only does efficient service make guests happy, it also increases a </w:t>
      </w:r>
      <w:hyperlink r:id="rId5" w:anchor=":~:text=9.-,Table%20Turnover%20Rate,-What%20is%20table" w:tooltip="Restaurant Metrics: Table Turnober Rate" w:history="1">
        <w:r w:rsidR="009E36F5" w:rsidRPr="009E36F5">
          <w:rPr>
            <w:rStyle w:val="Hyperlink"/>
            <w:rFonts w:ascii="Arial" w:hAnsi="Arial" w:cs="Arial"/>
            <w:color w:val="000000" w:themeColor="text1"/>
            <w:sz w:val="24"/>
            <w:szCs w:val="24"/>
            <w:u w:val="none"/>
            <w:bdr w:val="none" w:sz="0" w:space="0" w:color="auto" w:frame="1"/>
            <w:shd w:val="clear" w:color="auto" w:fill="FFFFFF"/>
          </w:rPr>
          <w:t>restaurant's table turnover time</w:t>
        </w:r>
      </w:hyperlink>
      <w:r w:rsidR="009E36F5" w:rsidRPr="009E36F5">
        <w:rPr>
          <w:rFonts w:ascii="Arial" w:hAnsi="Arial" w:cs="Arial"/>
          <w:color w:val="000000" w:themeColor="text1"/>
          <w:sz w:val="24"/>
          <w:szCs w:val="24"/>
          <w:shd w:val="clear" w:color="auto" w:fill="FFFFFF"/>
        </w:rPr>
        <w:t> - meaning the restaurant can serve even more guests every shift</w:t>
      </w:r>
      <w:r w:rsidR="009E36F5">
        <w:rPr>
          <w:rFonts w:ascii="Arial" w:hAnsi="Arial" w:cs="Arial"/>
          <w:color w:val="000000" w:themeColor="text1"/>
          <w:sz w:val="24"/>
          <w:szCs w:val="24"/>
          <w:shd w:val="clear" w:color="auto" w:fill="FFFFFF"/>
        </w:rPr>
        <w:t xml:space="preserve">’ </w:t>
      </w:r>
      <w:r w:rsidR="00761C24">
        <w:rPr>
          <w:rFonts w:ascii="Arial" w:hAnsi="Arial" w:cs="Arial"/>
          <w:color w:val="000000" w:themeColor="text1"/>
          <w:sz w:val="24"/>
          <w:szCs w:val="24"/>
          <w:shd w:val="clear" w:color="auto" w:fill="FFFFFF"/>
        </w:rPr>
        <w:t xml:space="preserve"> (AJ </w:t>
      </w:r>
      <w:proofErr w:type="spellStart"/>
      <w:r w:rsidR="00761C24">
        <w:rPr>
          <w:rFonts w:ascii="Arial" w:hAnsi="Arial" w:cs="Arial"/>
          <w:color w:val="000000" w:themeColor="text1"/>
          <w:sz w:val="24"/>
          <w:szCs w:val="24"/>
          <w:shd w:val="clear" w:color="auto" w:fill="FFFFFF"/>
        </w:rPr>
        <w:t>Beltis</w:t>
      </w:r>
      <w:proofErr w:type="spellEnd"/>
      <w:r w:rsidR="00761C24">
        <w:rPr>
          <w:rFonts w:ascii="Arial" w:hAnsi="Arial" w:cs="Arial"/>
          <w:color w:val="000000" w:themeColor="text1"/>
          <w:sz w:val="24"/>
          <w:szCs w:val="24"/>
          <w:shd w:val="clear" w:color="auto" w:fill="FFFFFF"/>
        </w:rPr>
        <w:t xml:space="preserve"> 2022)</w:t>
      </w:r>
      <w:r w:rsidRPr="009E36F5">
        <w:rPr>
          <w:rFonts w:ascii="Arial" w:hAnsi="Arial" w:cs="Arial"/>
          <w:color w:val="000000" w:themeColor="text1"/>
          <w:sz w:val="24"/>
          <w:szCs w:val="24"/>
        </w:rPr>
        <w:t xml:space="preserve"> </w:t>
      </w:r>
      <w:r w:rsidRPr="00345B36">
        <w:rPr>
          <w:rFonts w:ascii="Arial" w:hAnsi="Arial" w:cs="Arial"/>
          <w:sz w:val="24"/>
          <w:szCs w:val="24"/>
        </w:rPr>
        <w:t xml:space="preserve">Another challenge is resistance to change from staff members who may be comfortable with the current way of doing things. To address this, it's important to foster a positive work culture that encourages open communication and highlights the benefits of skill development for personal and professional growth. Lastly, limited resources can pose a challenge for training initiatives. Restaurants can seek cost-effective solutions, such as </w:t>
      </w:r>
      <w:r w:rsidR="000772B6" w:rsidRPr="00345B36">
        <w:rPr>
          <w:rFonts w:ascii="Arial" w:hAnsi="Arial" w:cs="Arial"/>
          <w:sz w:val="24"/>
          <w:szCs w:val="24"/>
        </w:rPr>
        <w:t>utilising</w:t>
      </w:r>
      <w:r w:rsidRPr="00345B36">
        <w:rPr>
          <w:rFonts w:ascii="Arial" w:hAnsi="Arial" w:cs="Arial"/>
          <w:sz w:val="24"/>
          <w:szCs w:val="24"/>
        </w:rPr>
        <w:t xml:space="preserve"> online resources or forming partnerships with local </w:t>
      </w:r>
      <w:r w:rsidR="000772B6" w:rsidRPr="00345B36">
        <w:rPr>
          <w:rFonts w:ascii="Arial" w:hAnsi="Arial" w:cs="Arial"/>
          <w:sz w:val="24"/>
          <w:szCs w:val="24"/>
        </w:rPr>
        <w:t>organisations</w:t>
      </w:r>
      <w:r w:rsidRPr="00345B36">
        <w:rPr>
          <w:rFonts w:ascii="Arial" w:hAnsi="Arial" w:cs="Arial"/>
          <w:sz w:val="24"/>
          <w:szCs w:val="24"/>
        </w:rPr>
        <w:t>, to provide accessible learning opportunities. By addressing these challenges and implementing practical solutions, restaurants can empower their staff to enhance their skills and deliver exceptional service.</w:t>
      </w:r>
    </w:p>
    <w:p w14:paraId="0C62480E" w14:textId="77777777" w:rsidR="006161EA" w:rsidRPr="00345B36" w:rsidRDefault="006161EA">
      <w:pPr>
        <w:rPr>
          <w:rFonts w:ascii="Arial" w:hAnsi="Arial" w:cs="Arial"/>
          <w:sz w:val="24"/>
          <w:szCs w:val="24"/>
        </w:rPr>
      </w:pPr>
    </w:p>
    <w:p w14:paraId="273DD5DD" w14:textId="7A8006E3" w:rsidR="006161EA" w:rsidRPr="00345B36" w:rsidRDefault="00D714CC">
      <w:pPr>
        <w:rPr>
          <w:rFonts w:ascii="Arial" w:hAnsi="Arial" w:cs="Arial"/>
          <w:sz w:val="24"/>
          <w:szCs w:val="24"/>
        </w:rPr>
      </w:pPr>
      <w:r w:rsidRPr="00345B36">
        <w:rPr>
          <w:rFonts w:ascii="Arial" w:hAnsi="Arial" w:cs="Arial"/>
          <w:sz w:val="24"/>
          <w:szCs w:val="24"/>
        </w:rPr>
        <w:t>The key points of this essay are the challenges faced by restaurant staff when implementing skill requirements, such as time constraints, resistance to change, and limited resources. However, we've also provided practical solutions, like flexible training options, fostering a positive work culture, and seeking cost-effective resources. Skill development plays a crucial role in improving service quality within the restaurant industry, empowering staff to deliver exceptional experiences to customers. By addressing these challenges and investing in skill development, restaurants can enhance their reputation and credibility while creating a positive and inclusive environment for both staff and customers.</w:t>
      </w:r>
    </w:p>
    <w:p w14:paraId="561E49E2" w14:textId="77777777" w:rsidR="003D00FA" w:rsidRDefault="003D00FA"/>
    <w:p w14:paraId="76CFFF95" w14:textId="77777777" w:rsidR="00966353" w:rsidRDefault="00966353"/>
    <w:p w14:paraId="4D9A9967" w14:textId="77777777" w:rsidR="00966353" w:rsidRDefault="00966353"/>
    <w:p w14:paraId="611FA969" w14:textId="77777777" w:rsidR="00966353" w:rsidRPr="00761C24" w:rsidRDefault="00966353">
      <w:pPr>
        <w:rPr>
          <w:rFonts w:ascii="Arial" w:hAnsi="Arial" w:cs="Arial"/>
          <w:sz w:val="24"/>
          <w:szCs w:val="24"/>
        </w:rPr>
      </w:pPr>
    </w:p>
    <w:p w14:paraId="52BD0710" w14:textId="28DB6EFE" w:rsidR="00761C24" w:rsidRPr="00761C24" w:rsidRDefault="00761C24" w:rsidP="00761C24">
      <w:pPr>
        <w:rPr>
          <w:rFonts w:ascii="Arial" w:hAnsi="Arial" w:cs="Arial"/>
          <w:sz w:val="24"/>
          <w:szCs w:val="24"/>
        </w:rPr>
      </w:pPr>
      <w:r w:rsidRPr="00761C24">
        <w:rPr>
          <w:rFonts w:ascii="Arial" w:hAnsi="Arial" w:cs="Arial"/>
          <w:sz w:val="24"/>
          <w:szCs w:val="24"/>
        </w:rPr>
        <w:t xml:space="preserve">AJ </w:t>
      </w:r>
      <w:proofErr w:type="spellStart"/>
      <w:r w:rsidRPr="00761C24">
        <w:rPr>
          <w:rFonts w:ascii="Arial" w:hAnsi="Arial" w:cs="Arial"/>
          <w:sz w:val="24"/>
          <w:szCs w:val="24"/>
        </w:rPr>
        <w:t>Beltis</w:t>
      </w:r>
      <w:proofErr w:type="spellEnd"/>
      <w:r w:rsidRPr="00761C24">
        <w:rPr>
          <w:rFonts w:ascii="Arial" w:hAnsi="Arial" w:cs="Arial"/>
          <w:sz w:val="24"/>
          <w:szCs w:val="24"/>
        </w:rPr>
        <w:t xml:space="preserve"> (2022) ‘</w:t>
      </w:r>
      <w:r w:rsidRPr="00761C24">
        <w:rPr>
          <w:rFonts w:ascii="Arial" w:hAnsi="Arial" w:cs="Arial"/>
          <w:sz w:val="24"/>
          <w:szCs w:val="24"/>
        </w:rPr>
        <w:t>20 Restaurant Skills You'll Quickly Learn on the Job (Updated)</w:t>
      </w:r>
      <w:r w:rsidRPr="00761C24">
        <w:rPr>
          <w:rFonts w:ascii="Arial" w:hAnsi="Arial" w:cs="Arial"/>
          <w:sz w:val="24"/>
          <w:szCs w:val="24"/>
        </w:rPr>
        <w:t>’</w:t>
      </w:r>
    </w:p>
    <w:p w14:paraId="6ABC069F" w14:textId="6D598F88" w:rsidR="004A5CF2" w:rsidRPr="00761C24" w:rsidRDefault="009E36F5">
      <w:pPr>
        <w:rPr>
          <w:rFonts w:ascii="Arial" w:hAnsi="Arial" w:cs="Arial"/>
          <w:sz w:val="24"/>
          <w:szCs w:val="24"/>
        </w:rPr>
      </w:pPr>
      <w:r w:rsidRPr="00761C24">
        <w:rPr>
          <w:rFonts w:ascii="Arial" w:hAnsi="Arial" w:cs="Arial"/>
          <w:sz w:val="24"/>
          <w:szCs w:val="24"/>
        </w:rPr>
        <w:t>Available at :</w:t>
      </w:r>
      <w:hyperlink r:id="rId6" w:history="1">
        <w:r w:rsidRPr="00761C24">
          <w:rPr>
            <w:rStyle w:val="Hyperlink"/>
            <w:rFonts w:ascii="Arial" w:hAnsi="Arial" w:cs="Arial"/>
            <w:sz w:val="24"/>
            <w:szCs w:val="24"/>
          </w:rPr>
          <w:t>20 Restaurant &amp; Food Service Skills For Workers | 7shifts</w:t>
        </w:r>
      </w:hyperlink>
      <w:r w:rsidRPr="00761C24">
        <w:rPr>
          <w:rFonts w:ascii="Arial" w:hAnsi="Arial" w:cs="Arial"/>
          <w:sz w:val="24"/>
          <w:szCs w:val="24"/>
        </w:rPr>
        <w:t xml:space="preserve"> (Accessed 08 October 2023)</w:t>
      </w:r>
    </w:p>
    <w:p w14:paraId="36D2E169" w14:textId="77777777" w:rsidR="00761C24" w:rsidRPr="00761C24" w:rsidRDefault="00761C24">
      <w:pPr>
        <w:rPr>
          <w:rFonts w:ascii="Arial" w:hAnsi="Arial" w:cs="Arial"/>
          <w:sz w:val="24"/>
          <w:szCs w:val="24"/>
        </w:rPr>
      </w:pPr>
    </w:p>
    <w:p w14:paraId="44DA7972" w14:textId="6C44A312" w:rsidR="00761C24" w:rsidRPr="00761C24" w:rsidRDefault="00761C24" w:rsidP="00761C24">
      <w:pPr>
        <w:rPr>
          <w:rFonts w:ascii="Arial" w:hAnsi="Arial" w:cs="Arial"/>
          <w:color w:val="000000" w:themeColor="text1"/>
          <w:sz w:val="24"/>
          <w:szCs w:val="24"/>
        </w:rPr>
      </w:pPr>
      <w:r w:rsidRPr="00761C24">
        <w:rPr>
          <w:rFonts w:ascii="Arial" w:hAnsi="Arial" w:cs="Arial"/>
          <w:color w:val="000000" w:themeColor="text1"/>
          <w:sz w:val="24"/>
          <w:szCs w:val="24"/>
        </w:rPr>
        <w:t xml:space="preserve">Katie Fairchild (2022) </w:t>
      </w:r>
      <w:r>
        <w:rPr>
          <w:rFonts w:ascii="Arial" w:hAnsi="Arial" w:cs="Arial"/>
          <w:color w:val="000000" w:themeColor="text1"/>
          <w:sz w:val="24"/>
          <w:szCs w:val="24"/>
        </w:rPr>
        <w:t>‘</w:t>
      </w:r>
      <w:r w:rsidRPr="00761C24">
        <w:rPr>
          <w:rFonts w:ascii="Arial" w:hAnsi="Arial" w:cs="Arial"/>
          <w:color w:val="000000" w:themeColor="text1"/>
          <w:sz w:val="24"/>
          <w:szCs w:val="24"/>
        </w:rPr>
        <w:t>9 Necessary Skills for Restaurant Employees</w:t>
      </w:r>
      <w:r>
        <w:rPr>
          <w:rFonts w:ascii="Arial" w:hAnsi="Arial" w:cs="Arial"/>
          <w:color w:val="000000" w:themeColor="text1"/>
          <w:sz w:val="24"/>
          <w:szCs w:val="24"/>
        </w:rPr>
        <w:t>’</w:t>
      </w:r>
    </w:p>
    <w:p w14:paraId="4CD2A5AF" w14:textId="0C71E515" w:rsidR="00761C24" w:rsidRDefault="00761C24">
      <w:pPr>
        <w:rPr>
          <w:rFonts w:ascii="Arial" w:hAnsi="Arial" w:cs="Arial"/>
          <w:sz w:val="24"/>
          <w:szCs w:val="24"/>
        </w:rPr>
      </w:pPr>
      <w:r w:rsidRPr="00761C24">
        <w:rPr>
          <w:rFonts w:ascii="Arial" w:hAnsi="Arial" w:cs="Arial"/>
          <w:sz w:val="24"/>
          <w:szCs w:val="24"/>
        </w:rPr>
        <w:t xml:space="preserve">Available at: </w:t>
      </w:r>
      <w:hyperlink r:id="rId7" w:history="1">
        <w:r w:rsidRPr="00761C24">
          <w:rPr>
            <w:rStyle w:val="Hyperlink"/>
            <w:rFonts w:ascii="Arial" w:hAnsi="Arial" w:cs="Arial"/>
            <w:sz w:val="24"/>
            <w:szCs w:val="24"/>
          </w:rPr>
          <w:t>9 Necessary Skills for Restaurant Employees – Restaurant365</w:t>
        </w:r>
      </w:hyperlink>
      <w:r w:rsidRPr="00761C24">
        <w:rPr>
          <w:rFonts w:ascii="Arial" w:hAnsi="Arial" w:cs="Arial"/>
          <w:sz w:val="24"/>
          <w:szCs w:val="24"/>
        </w:rPr>
        <w:t xml:space="preserve"> (Accessed on 08 October 2023)</w:t>
      </w:r>
    </w:p>
    <w:p w14:paraId="5F15D1C3" w14:textId="77777777" w:rsidR="00C036F2" w:rsidRDefault="00C036F2">
      <w:pPr>
        <w:rPr>
          <w:rFonts w:ascii="Arial" w:hAnsi="Arial" w:cs="Arial"/>
          <w:sz w:val="24"/>
          <w:szCs w:val="24"/>
        </w:rPr>
      </w:pPr>
    </w:p>
    <w:p w14:paraId="16E7CBB3" w14:textId="77777777" w:rsidR="00C036F2" w:rsidRPr="00761C24" w:rsidRDefault="00C036F2" w:rsidP="00C036F2">
      <w:pPr>
        <w:rPr>
          <w:rFonts w:ascii="Arial" w:hAnsi="Arial" w:cs="Arial"/>
          <w:color w:val="000000" w:themeColor="text1"/>
          <w:sz w:val="24"/>
          <w:szCs w:val="24"/>
        </w:rPr>
      </w:pPr>
      <w:r w:rsidRPr="00761C24">
        <w:rPr>
          <w:rFonts w:ascii="Arial" w:hAnsi="Arial" w:cs="Arial"/>
          <w:color w:val="000000" w:themeColor="text1"/>
          <w:sz w:val="24"/>
          <w:szCs w:val="24"/>
        </w:rPr>
        <w:t xml:space="preserve">Katie Fairchild (2022) </w:t>
      </w:r>
      <w:r>
        <w:rPr>
          <w:rFonts w:ascii="Arial" w:hAnsi="Arial" w:cs="Arial"/>
          <w:color w:val="000000" w:themeColor="text1"/>
          <w:sz w:val="24"/>
          <w:szCs w:val="24"/>
        </w:rPr>
        <w:t>‘</w:t>
      </w:r>
      <w:r w:rsidRPr="00761C24">
        <w:rPr>
          <w:rFonts w:ascii="Arial" w:hAnsi="Arial" w:cs="Arial"/>
          <w:color w:val="000000" w:themeColor="text1"/>
          <w:sz w:val="24"/>
          <w:szCs w:val="24"/>
        </w:rPr>
        <w:t>9 Necessary Skills for Restaurant Employees</w:t>
      </w:r>
      <w:r>
        <w:rPr>
          <w:rFonts w:ascii="Arial" w:hAnsi="Arial" w:cs="Arial"/>
          <w:color w:val="000000" w:themeColor="text1"/>
          <w:sz w:val="24"/>
          <w:szCs w:val="24"/>
        </w:rPr>
        <w:t>’</w:t>
      </w:r>
    </w:p>
    <w:p w14:paraId="557E40DB" w14:textId="77777777" w:rsidR="00C036F2" w:rsidRDefault="00C036F2" w:rsidP="00C036F2">
      <w:pPr>
        <w:rPr>
          <w:rFonts w:ascii="Arial" w:hAnsi="Arial" w:cs="Arial"/>
          <w:sz w:val="24"/>
          <w:szCs w:val="24"/>
        </w:rPr>
      </w:pPr>
      <w:r w:rsidRPr="00761C24">
        <w:rPr>
          <w:rFonts w:ascii="Arial" w:hAnsi="Arial" w:cs="Arial"/>
          <w:sz w:val="24"/>
          <w:szCs w:val="24"/>
        </w:rPr>
        <w:t xml:space="preserve">Available at: </w:t>
      </w:r>
      <w:hyperlink r:id="rId8" w:history="1">
        <w:r w:rsidRPr="00761C24">
          <w:rPr>
            <w:rStyle w:val="Hyperlink"/>
            <w:rFonts w:ascii="Arial" w:hAnsi="Arial" w:cs="Arial"/>
            <w:sz w:val="24"/>
            <w:szCs w:val="24"/>
          </w:rPr>
          <w:t>9 Necessary Skills for Restaurant Employees – Restaurant365</w:t>
        </w:r>
      </w:hyperlink>
      <w:r w:rsidRPr="00761C24">
        <w:rPr>
          <w:rFonts w:ascii="Arial" w:hAnsi="Arial" w:cs="Arial"/>
          <w:sz w:val="24"/>
          <w:szCs w:val="24"/>
        </w:rPr>
        <w:t xml:space="preserve"> (Accessed on 08 October 2023)</w:t>
      </w:r>
    </w:p>
    <w:p w14:paraId="6F57D087" w14:textId="77777777" w:rsidR="00C036F2" w:rsidRDefault="00C036F2">
      <w:pPr>
        <w:rPr>
          <w:rFonts w:ascii="Arial" w:hAnsi="Arial" w:cs="Arial"/>
          <w:sz w:val="24"/>
          <w:szCs w:val="24"/>
        </w:rPr>
      </w:pPr>
    </w:p>
    <w:p w14:paraId="2168F5C0" w14:textId="77777777" w:rsidR="00C036F2" w:rsidRDefault="00C036F2">
      <w:pPr>
        <w:rPr>
          <w:rFonts w:ascii="Arial" w:hAnsi="Arial" w:cs="Arial"/>
          <w:sz w:val="24"/>
          <w:szCs w:val="24"/>
        </w:rPr>
      </w:pPr>
    </w:p>
    <w:p w14:paraId="2787D0A9" w14:textId="77777777" w:rsidR="00C036F2" w:rsidRPr="00761C24" w:rsidRDefault="00C036F2">
      <w:pPr>
        <w:rPr>
          <w:rFonts w:ascii="Arial" w:hAnsi="Arial" w:cs="Arial"/>
          <w:sz w:val="24"/>
          <w:szCs w:val="24"/>
        </w:rPr>
      </w:pPr>
    </w:p>
    <w:sectPr w:rsidR="00C036F2" w:rsidRPr="00761C24" w:rsidSect="00345B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B5B1C"/>
    <w:multiLevelType w:val="hybridMultilevel"/>
    <w:tmpl w:val="8752E92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24248E0"/>
    <w:multiLevelType w:val="hybridMultilevel"/>
    <w:tmpl w:val="EE084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5358091">
    <w:abstractNumId w:val="0"/>
  </w:num>
  <w:num w:numId="2" w16cid:durableId="2017806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3F6"/>
    <w:rsid w:val="0000389C"/>
    <w:rsid w:val="00044569"/>
    <w:rsid w:val="000772B6"/>
    <w:rsid w:val="00152B76"/>
    <w:rsid w:val="001D2230"/>
    <w:rsid w:val="002073F6"/>
    <w:rsid w:val="00345B36"/>
    <w:rsid w:val="003D00FA"/>
    <w:rsid w:val="004A5CF2"/>
    <w:rsid w:val="006161EA"/>
    <w:rsid w:val="006B500F"/>
    <w:rsid w:val="00761C24"/>
    <w:rsid w:val="009242A4"/>
    <w:rsid w:val="00966353"/>
    <w:rsid w:val="00991CB8"/>
    <w:rsid w:val="009E36F5"/>
    <w:rsid w:val="00A454C1"/>
    <w:rsid w:val="00AE3EEB"/>
    <w:rsid w:val="00AE5EC0"/>
    <w:rsid w:val="00B04891"/>
    <w:rsid w:val="00B24D8A"/>
    <w:rsid w:val="00C036F2"/>
    <w:rsid w:val="00C201D2"/>
    <w:rsid w:val="00D71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B6DFE"/>
  <w15:chartTrackingRefBased/>
  <w15:docId w15:val="{13ABBE5C-818D-7B41-B9E1-A28F10B64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61C24"/>
    <w:pPr>
      <w:spacing w:before="100" w:beforeAutospacing="1" w:after="100" w:afterAutospacing="1"/>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01D2"/>
    <w:pPr>
      <w:ind w:left="720"/>
      <w:contextualSpacing/>
    </w:pPr>
  </w:style>
  <w:style w:type="paragraph" w:styleId="NoSpacing">
    <w:name w:val="No Spacing"/>
    <w:link w:val="NoSpacingChar"/>
    <w:uiPriority w:val="1"/>
    <w:qFormat/>
    <w:rsid w:val="00345B36"/>
    <w:rPr>
      <w:kern w:val="0"/>
      <w:lang w:val="en-US" w:eastAsia="en-US"/>
      <w14:ligatures w14:val="none"/>
    </w:rPr>
  </w:style>
  <w:style w:type="character" w:customStyle="1" w:styleId="NoSpacingChar">
    <w:name w:val="No Spacing Char"/>
    <w:basedOn w:val="DefaultParagraphFont"/>
    <w:link w:val="NoSpacing"/>
    <w:uiPriority w:val="1"/>
    <w:rsid w:val="00345B36"/>
    <w:rPr>
      <w:kern w:val="0"/>
      <w:lang w:val="en-US" w:eastAsia="en-US"/>
      <w14:ligatures w14:val="none"/>
    </w:rPr>
  </w:style>
  <w:style w:type="character" w:styleId="Hyperlink">
    <w:name w:val="Hyperlink"/>
    <w:basedOn w:val="DefaultParagraphFont"/>
    <w:uiPriority w:val="99"/>
    <w:semiHidden/>
    <w:unhideWhenUsed/>
    <w:rsid w:val="009E36F5"/>
    <w:rPr>
      <w:color w:val="0000FF"/>
      <w:u w:val="single"/>
    </w:rPr>
  </w:style>
  <w:style w:type="character" w:customStyle="1" w:styleId="Heading1Char">
    <w:name w:val="Heading 1 Char"/>
    <w:basedOn w:val="DefaultParagraphFont"/>
    <w:link w:val="Heading1"/>
    <w:uiPriority w:val="9"/>
    <w:rsid w:val="00761C24"/>
    <w:rPr>
      <w:rFonts w:ascii="Times New Roman" w:eastAsia="Times New Roman" w:hAnsi="Times New Roman" w:cs="Times New Roman"/>
      <w:b/>
      <w:bCs/>
      <w:kern w:val="36"/>
      <w:sz w:val="48"/>
      <w:szCs w:val="4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137669">
      <w:bodyDiv w:val="1"/>
      <w:marLeft w:val="0"/>
      <w:marRight w:val="0"/>
      <w:marTop w:val="0"/>
      <w:marBottom w:val="0"/>
      <w:divBdr>
        <w:top w:val="none" w:sz="0" w:space="0" w:color="auto"/>
        <w:left w:val="none" w:sz="0" w:space="0" w:color="auto"/>
        <w:bottom w:val="none" w:sz="0" w:space="0" w:color="auto"/>
        <w:right w:val="none" w:sz="0" w:space="0" w:color="auto"/>
      </w:divBdr>
    </w:div>
    <w:div w:id="1190677312">
      <w:bodyDiv w:val="1"/>
      <w:marLeft w:val="0"/>
      <w:marRight w:val="0"/>
      <w:marTop w:val="0"/>
      <w:marBottom w:val="0"/>
      <w:divBdr>
        <w:top w:val="none" w:sz="0" w:space="0" w:color="auto"/>
        <w:left w:val="none" w:sz="0" w:space="0" w:color="auto"/>
        <w:bottom w:val="none" w:sz="0" w:space="0" w:color="auto"/>
        <w:right w:val="none" w:sz="0" w:space="0" w:color="auto"/>
      </w:divBdr>
    </w:div>
    <w:div w:id="1383335105">
      <w:bodyDiv w:val="1"/>
      <w:marLeft w:val="0"/>
      <w:marRight w:val="0"/>
      <w:marTop w:val="0"/>
      <w:marBottom w:val="0"/>
      <w:divBdr>
        <w:top w:val="none" w:sz="0" w:space="0" w:color="auto"/>
        <w:left w:val="none" w:sz="0" w:space="0" w:color="auto"/>
        <w:bottom w:val="none" w:sz="0" w:space="0" w:color="auto"/>
        <w:right w:val="none" w:sz="0" w:space="0" w:color="auto"/>
      </w:divBdr>
    </w:div>
    <w:div w:id="1726828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taurant365.com/press/9-necessary-skills-for-restaurant-employees-2/" TargetMode="External"/><Relationship Id="rId3" Type="http://schemas.openxmlformats.org/officeDocument/2006/relationships/settings" Target="settings.xml"/><Relationship Id="rId7" Type="http://schemas.openxmlformats.org/officeDocument/2006/relationships/hyperlink" Target="https://www.restaurant365.com/press/9-necessary-skills-for-restaurant-employees-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7shifts.com/blog/skills-learned-working-in-a-restaurant/" TargetMode="External"/><Relationship Id="rId5" Type="http://schemas.openxmlformats.org/officeDocument/2006/relationships/hyperlink" Target="https://www.7shifts.com/blog/restaurant-metric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1401</Words>
  <Characters>7991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Skill Requirements for Service Improvement in Restaurants</vt:lpstr>
    </vt:vector>
  </TitlesOfParts>
  <Company/>
  <LinksUpToDate>false</LinksUpToDate>
  <CharactersWithSpaces>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dc:title>
  <dc:subject/>
  <dc:creator>sofiah yasin</dc:creator>
  <cp:keywords/>
  <dc:description/>
  <cp:lastModifiedBy>Iqrah Parveen Yasin (2245299)</cp:lastModifiedBy>
  <cp:revision>4</cp:revision>
  <dcterms:created xsi:type="dcterms:W3CDTF">2023-11-02T21:18:00Z</dcterms:created>
  <dcterms:modified xsi:type="dcterms:W3CDTF">2023-11-02T21:34:00Z</dcterms:modified>
</cp:coreProperties>
</file>