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804D1" w14:textId="77777777" w:rsidR="00262B30" w:rsidRPr="00DC6129" w:rsidRDefault="00262B30" w:rsidP="00262B30">
      <w:pPr>
        <w:pStyle w:val="Header"/>
        <w:tabs>
          <w:tab w:val="clear" w:pos="4153"/>
          <w:tab w:val="clear" w:pos="8306"/>
        </w:tabs>
        <w:jc w:val="right"/>
        <w:rPr>
          <w:rFonts w:asciiTheme="minorHAnsi" w:eastAsiaTheme="majorEastAsia" w:hAnsiTheme="minorHAnsi" w:cstheme="minorHAnsi"/>
          <w:b/>
          <w:color w:val="000000" w:themeColor="text1"/>
          <w:sz w:val="24"/>
          <w:szCs w:val="24"/>
        </w:rPr>
      </w:pPr>
      <w:r w:rsidRPr="00DC6129">
        <w:rPr>
          <w:rFonts w:asciiTheme="minorHAnsi" w:hAnsiTheme="minorHAnsi" w:cstheme="minorHAnsi"/>
          <w:noProof/>
          <w:color w:val="000000" w:themeColor="text1"/>
        </w:rPr>
        <w:drawing>
          <wp:anchor distT="0" distB="0" distL="114300" distR="114300" simplePos="0" relativeHeight="251659264" behindDoc="0" locked="0" layoutInCell="1" allowOverlap="1" wp14:anchorId="695BFD58" wp14:editId="0913088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C6129">
        <w:rPr>
          <w:rFonts w:asciiTheme="minorHAnsi" w:eastAsiaTheme="majorEastAsia" w:hAnsiTheme="minorHAnsi" w:cstheme="minorHAnsi"/>
          <w:color w:val="000000" w:themeColor="text1"/>
          <w:sz w:val="24"/>
          <w:szCs w:val="24"/>
        </w:rPr>
        <w:t xml:space="preserve"> </w:t>
      </w:r>
      <w:r w:rsidRPr="00DC6129">
        <w:rPr>
          <w:rFonts w:asciiTheme="minorHAnsi" w:eastAsiaTheme="majorEastAsia" w:hAnsiTheme="minorHAnsi" w:cstheme="minorHAnsi"/>
          <w:b/>
          <w:color w:val="000000" w:themeColor="text1"/>
          <w:sz w:val="24"/>
          <w:szCs w:val="24"/>
        </w:rPr>
        <w:t>APPENDIX GA36a</w:t>
      </w:r>
    </w:p>
    <w:p w14:paraId="6E2D9FB0" w14:textId="77777777" w:rsidR="00262B30" w:rsidRPr="00DC6129" w:rsidRDefault="00262B30" w:rsidP="00262B30">
      <w:pPr>
        <w:rPr>
          <w:rFonts w:asciiTheme="minorHAnsi" w:eastAsiaTheme="majorEastAsia" w:hAnsiTheme="minorHAnsi" w:cstheme="minorHAnsi"/>
          <w:color w:val="000000" w:themeColor="text1"/>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62B30" w:rsidRPr="00DC6129" w14:paraId="1F9047F3" w14:textId="77777777" w:rsidTr="00C51698">
        <w:tc>
          <w:tcPr>
            <w:tcW w:w="9922" w:type="dxa"/>
            <w:shd w:val="clear" w:color="auto" w:fill="C0C0C0"/>
          </w:tcPr>
          <w:p w14:paraId="67541401" w14:textId="77777777" w:rsidR="00262B30" w:rsidRPr="004629B6" w:rsidRDefault="00262B30" w:rsidP="00C51698">
            <w:pPr>
              <w:pStyle w:val="Heading4"/>
              <w:jc w:val="center"/>
              <w:rPr>
                <w:rFonts w:asciiTheme="minorHAnsi" w:hAnsiTheme="minorHAnsi" w:cstheme="minorHAnsi"/>
                <w:b/>
                <w:i w:val="0"/>
                <w:iCs w:val="0"/>
                <w:color w:val="000000" w:themeColor="text1"/>
                <w:sz w:val="32"/>
                <w:szCs w:val="32"/>
              </w:rPr>
            </w:pPr>
            <w:r w:rsidRPr="004629B6">
              <w:rPr>
                <w:rFonts w:asciiTheme="minorHAnsi" w:hAnsiTheme="minorHAnsi" w:cstheme="minorHAnsi"/>
                <w:b/>
                <w:i w:val="0"/>
                <w:iCs w:val="0"/>
                <w:color w:val="000000" w:themeColor="text1"/>
                <w:sz w:val="32"/>
                <w:szCs w:val="32"/>
              </w:rPr>
              <w:t>LEVEL 4 ASSESSMENT SPECIFICATION</w:t>
            </w:r>
          </w:p>
        </w:tc>
      </w:tr>
    </w:tbl>
    <w:p w14:paraId="7D250A18" w14:textId="77777777" w:rsidR="00262B30" w:rsidRPr="00DC6129" w:rsidRDefault="00262B30" w:rsidP="00262B30">
      <w:pPr>
        <w:jc w:val="center"/>
        <w:rPr>
          <w:rFonts w:asciiTheme="minorHAnsi" w:eastAsiaTheme="majorEastAsia" w:hAnsiTheme="minorHAnsi" w:cstheme="minorHAnsi"/>
          <w:b/>
          <w:i/>
          <w:color w:val="000000" w:themeColor="text1"/>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62B30" w:rsidRPr="00DC6129" w14:paraId="64B788FD" w14:textId="77777777" w:rsidTr="00C51698">
        <w:tc>
          <w:tcPr>
            <w:tcW w:w="2093" w:type="dxa"/>
            <w:shd w:val="clear" w:color="auto" w:fill="auto"/>
          </w:tcPr>
          <w:p w14:paraId="11012C3D"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Student name:</w:t>
            </w:r>
          </w:p>
        </w:tc>
        <w:tc>
          <w:tcPr>
            <w:tcW w:w="3293" w:type="dxa"/>
          </w:tcPr>
          <w:p w14:paraId="750ADAD3"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p>
        </w:tc>
        <w:tc>
          <w:tcPr>
            <w:tcW w:w="2268" w:type="dxa"/>
            <w:shd w:val="clear" w:color="auto" w:fill="D9D9D9" w:themeFill="background1" w:themeFillShade="D9"/>
          </w:tcPr>
          <w:p w14:paraId="3C79D979"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Student ID number:</w:t>
            </w:r>
          </w:p>
        </w:tc>
        <w:tc>
          <w:tcPr>
            <w:tcW w:w="2268" w:type="dxa"/>
          </w:tcPr>
          <w:p w14:paraId="2998C482"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p>
        </w:tc>
      </w:tr>
      <w:tr w:rsidR="00262B30" w:rsidRPr="00DC6129" w14:paraId="728EE0BA" w14:textId="77777777" w:rsidTr="00C51698">
        <w:tc>
          <w:tcPr>
            <w:tcW w:w="2093" w:type="dxa"/>
            <w:shd w:val="clear" w:color="auto" w:fill="auto"/>
          </w:tcPr>
          <w:p w14:paraId="700F42F9"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Programme:</w:t>
            </w:r>
          </w:p>
        </w:tc>
        <w:tc>
          <w:tcPr>
            <w:tcW w:w="7829" w:type="dxa"/>
            <w:gridSpan w:val="3"/>
          </w:tcPr>
          <w:p w14:paraId="14894E55" w14:textId="2FCFF413" w:rsidR="00262B30" w:rsidRPr="00DC6129" w:rsidRDefault="00262B30" w:rsidP="00C51698">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Level 4 Diploma Therapy Assistant Practitioner</w:t>
            </w:r>
            <w:r>
              <w:rPr>
                <w:rFonts w:asciiTheme="minorHAnsi" w:eastAsiaTheme="majorEastAsia" w:hAnsiTheme="minorHAnsi" w:cstheme="minorHAnsi"/>
                <w:b/>
                <w:color w:val="000000" w:themeColor="text1"/>
                <w:sz w:val="24"/>
                <w:szCs w:val="24"/>
              </w:rPr>
              <w:t xml:space="preserve"> (Cohort </w:t>
            </w:r>
            <w:r>
              <w:rPr>
                <w:rFonts w:asciiTheme="minorHAnsi" w:eastAsiaTheme="majorEastAsia" w:hAnsiTheme="minorHAnsi" w:cstheme="minorHAnsi"/>
                <w:b/>
                <w:color w:val="000000" w:themeColor="text1"/>
                <w:sz w:val="24"/>
                <w:szCs w:val="24"/>
              </w:rPr>
              <w:t>3</w:t>
            </w:r>
            <w:r>
              <w:rPr>
                <w:rFonts w:asciiTheme="minorHAnsi" w:eastAsiaTheme="majorEastAsia" w:hAnsiTheme="minorHAnsi" w:cstheme="minorHAnsi"/>
                <w:b/>
                <w:color w:val="000000" w:themeColor="text1"/>
                <w:sz w:val="24"/>
                <w:szCs w:val="24"/>
              </w:rPr>
              <w:t>)</w:t>
            </w:r>
          </w:p>
        </w:tc>
      </w:tr>
      <w:tr w:rsidR="00262B30" w:rsidRPr="00DC6129" w14:paraId="67E33A91" w14:textId="77777777" w:rsidTr="00C51698">
        <w:tc>
          <w:tcPr>
            <w:tcW w:w="2093" w:type="dxa"/>
            <w:shd w:val="clear" w:color="auto" w:fill="auto"/>
          </w:tcPr>
          <w:p w14:paraId="6E503535"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Module:</w:t>
            </w:r>
          </w:p>
        </w:tc>
        <w:tc>
          <w:tcPr>
            <w:tcW w:w="7829" w:type="dxa"/>
            <w:gridSpan w:val="3"/>
            <w:shd w:val="clear" w:color="auto" w:fill="auto"/>
          </w:tcPr>
          <w:p w14:paraId="161612FD" w14:textId="77777777" w:rsidR="00262B30" w:rsidRPr="00DC6129" w:rsidRDefault="00262B30" w:rsidP="00C51698">
            <w:pPr>
              <w:spacing w:line="259" w:lineRule="auto"/>
              <w:ind w:left="-5" w:hanging="10"/>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b/>
                <w:color w:val="000000" w:themeColor="text1"/>
                <w:sz w:val="24"/>
                <w:szCs w:val="24"/>
              </w:rPr>
              <w:t>Research and Evaluation Skills for Health Care</w:t>
            </w:r>
          </w:p>
        </w:tc>
      </w:tr>
      <w:tr w:rsidR="00262B30" w:rsidRPr="00DC6129" w14:paraId="50317874" w14:textId="77777777" w:rsidTr="00C51698">
        <w:tc>
          <w:tcPr>
            <w:tcW w:w="2093" w:type="dxa"/>
            <w:shd w:val="clear" w:color="auto" w:fill="auto"/>
          </w:tcPr>
          <w:p w14:paraId="134AB188"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Module code:</w:t>
            </w:r>
          </w:p>
        </w:tc>
        <w:tc>
          <w:tcPr>
            <w:tcW w:w="3293" w:type="dxa"/>
          </w:tcPr>
          <w:p w14:paraId="3389749D" w14:textId="77777777" w:rsidR="00262B30" w:rsidRPr="00DC6129" w:rsidRDefault="00262B30" w:rsidP="00C51698">
            <w:pPr>
              <w:spacing w:line="259" w:lineRule="auto"/>
              <w:ind w:hanging="1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EE84CY00</w:t>
            </w:r>
            <w:r>
              <w:rPr>
                <w:rFonts w:asciiTheme="minorHAnsi" w:eastAsiaTheme="majorEastAsia" w:hAnsiTheme="minorHAnsi" w:cstheme="minorHAnsi"/>
                <w:b/>
                <w:color w:val="000000" w:themeColor="text1"/>
                <w:sz w:val="24"/>
                <w:szCs w:val="24"/>
              </w:rPr>
              <w:t>3</w:t>
            </w:r>
            <w:r w:rsidRPr="00DC6129">
              <w:rPr>
                <w:rFonts w:asciiTheme="minorHAnsi" w:eastAsiaTheme="majorEastAsia" w:hAnsiTheme="minorHAnsi" w:cstheme="minorHAnsi"/>
                <w:b/>
                <w:color w:val="000000" w:themeColor="text1"/>
                <w:sz w:val="24"/>
                <w:szCs w:val="24"/>
              </w:rPr>
              <w:t>: CD</w:t>
            </w:r>
            <w:r>
              <w:rPr>
                <w:rFonts w:asciiTheme="minorHAnsi" w:eastAsiaTheme="majorEastAsia" w:hAnsiTheme="minorHAnsi" w:cstheme="minorHAnsi"/>
                <w:b/>
                <w:color w:val="000000" w:themeColor="text1"/>
                <w:sz w:val="24"/>
                <w:szCs w:val="24"/>
              </w:rPr>
              <w:t>P232</w:t>
            </w:r>
          </w:p>
          <w:p w14:paraId="3B4B8C71" w14:textId="77777777" w:rsidR="00262B30" w:rsidRPr="00DC6129" w:rsidRDefault="00262B30" w:rsidP="00C51698">
            <w:pPr>
              <w:spacing w:line="259" w:lineRule="auto"/>
              <w:ind w:hanging="1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 / BMAC4016</w:t>
            </w:r>
          </w:p>
        </w:tc>
        <w:tc>
          <w:tcPr>
            <w:tcW w:w="2268" w:type="dxa"/>
            <w:shd w:val="clear" w:color="auto" w:fill="D9D9D9" w:themeFill="background1" w:themeFillShade="D9"/>
          </w:tcPr>
          <w:p w14:paraId="5C57A9FC" w14:textId="77777777" w:rsidR="00262B30" w:rsidRPr="003F40C1" w:rsidRDefault="00262B30" w:rsidP="00C51698">
            <w:pPr>
              <w:pStyle w:val="Heading2"/>
              <w:rPr>
                <w:rFonts w:asciiTheme="minorHAnsi" w:hAnsiTheme="minorHAnsi" w:cstheme="minorHAnsi"/>
                <w:b/>
                <w:bCs/>
                <w:color w:val="000000" w:themeColor="text1"/>
                <w:sz w:val="24"/>
                <w:szCs w:val="24"/>
              </w:rPr>
            </w:pPr>
            <w:r w:rsidRPr="003F40C1">
              <w:rPr>
                <w:rFonts w:asciiTheme="minorHAnsi" w:hAnsiTheme="minorHAnsi" w:cstheme="minorHAnsi"/>
                <w:b/>
                <w:bCs/>
                <w:color w:val="000000" w:themeColor="text1"/>
                <w:sz w:val="24"/>
                <w:szCs w:val="24"/>
              </w:rPr>
              <w:t>Contribution to Overall Module Assessment (%):</w:t>
            </w:r>
          </w:p>
        </w:tc>
        <w:tc>
          <w:tcPr>
            <w:tcW w:w="2268" w:type="dxa"/>
          </w:tcPr>
          <w:p w14:paraId="2A2107B5" w14:textId="77777777" w:rsidR="00262B30" w:rsidRPr="00DC6129" w:rsidRDefault="00262B30" w:rsidP="00C51698">
            <w:pPr>
              <w:spacing w:after="120"/>
              <w:jc w:val="both"/>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n/a</w:t>
            </w:r>
          </w:p>
        </w:tc>
      </w:tr>
      <w:tr w:rsidR="00262B30" w:rsidRPr="00DC6129" w14:paraId="5F32BE9F" w14:textId="77777777" w:rsidTr="00C51698">
        <w:tc>
          <w:tcPr>
            <w:tcW w:w="2093" w:type="dxa"/>
            <w:shd w:val="clear" w:color="auto" w:fill="auto"/>
          </w:tcPr>
          <w:p w14:paraId="14E6E1D8"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Lecturer:</w:t>
            </w:r>
          </w:p>
        </w:tc>
        <w:tc>
          <w:tcPr>
            <w:tcW w:w="3293" w:type="dxa"/>
          </w:tcPr>
          <w:p w14:paraId="7872DDED"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Sarah Collins</w:t>
            </w:r>
          </w:p>
        </w:tc>
        <w:tc>
          <w:tcPr>
            <w:tcW w:w="2268" w:type="dxa"/>
            <w:shd w:val="clear" w:color="auto" w:fill="D9D9D9" w:themeFill="background1" w:themeFillShade="D9"/>
          </w:tcPr>
          <w:p w14:paraId="69B8D1B8" w14:textId="77777777" w:rsidR="00262B30" w:rsidRPr="00DC6129" w:rsidRDefault="00262B30" w:rsidP="00C51698">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Internal Verifier:</w:t>
            </w:r>
          </w:p>
        </w:tc>
        <w:tc>
          <w:tcPr>
            <w:tcW w:w="2268" w:type="dxa"/>
          </w:tcPr>
          <w:p w14:paraId="72526D29"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Donna Morgan</w:t>
            </w:r>
          </w:p>
        </w:tc>
      </w:tr>
      <w:tr w:rsidR="00262B30" w:rsidRPr="00DC6129" w14:paraId="62DAB73A" w14:textId="77777777" w:rsidTr="00C51698">
        <w:tc>
          <w:tcPr>
            <w:tcW w:w="2093" w:type="dxa"/>
            <w:shd w:val="clear" w:color="auto" w:fill="auto"/>
          </w:tcPr>
          <w:p w14:paraId="38C7B600"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Assignment Title:</w:t>
            </w:r>
          </w:p>
        </w:tc>
        <w:tc>
          <w:tcPr>
            <w:tcW w:w="3293" w:type="dxa"/>
          </w:tcPr>
          <w:p w14:paraId="609DE87A" w14:textId="77777777" w:rsidR="00262B30" w:rsidRPr="00DC6129" w:rsidRDefault="00262B30" w:rsidP="00C51698">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Assignment 1:</w:t>
            </w:r>
          </w:p>
          <w:p w14:paraId="24EC7F4B" w14:textId="77777777" w:rsidR="00262B30" w:rsidRPr="00DC6129" w:rsidRDefault="00262B30" w:rsidP="00C51698">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Research Report </w:t>
            </w:r>
          </w:p>
        </w:tc>
        <w:tc>
          <w:tcPr>
            <w:tcW w:w="2268" w:type="dxa"/>
            <w:shd w:val="clear" w:color="auto" w:fill="D1D1D1" w:themeFill="background2" w:themeFillShade="E6"/>
          </w:tcPr>
          <w:p w14:paraId="1FDC1419" w14:textId="77777777" w:rsidR="00262B30" w:rsidRPr="00DC6129" w:rsidRDefault="00262B30" w:rsidP="00C51698">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Word count (or equivalent):</w:t>
            </w:r>
          </w:p>
        </w:tc>
        <w:tc>
          <w:tcPr>
            <w:tcW w:w="2268" w:type="dxa"/>
          </w:tcPr>
          <w:p w14:paraId="58FBD13B" w14:textId="77777777" w:rsidR="00262B30" w:rsidRPr="00DC6129" w:rsidRDefault="00262B30" w:rsidP="00C51698">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3,000 words</w:t>
            </w:r>
          </w:p>
          <w:p w14:paraId="4F96AF95" w14:textId="77777777" w:rsidR="00262B30" w:rsidRPr="00DC6129" w:rsidRDefault="00262B30" w:rsidP="00C51698">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+/- 10%</w:t>
            </w:r>
          </w:p>
        </w:tc>
      </w:tr>
      <w:tr w:rsidR="00262B30" w:rsidRPr="00DC6129" w14:paraId="73941C96" w14:textId="77777777" w:rsidTr="00C51698">
        <w:tc>
          <w:tcPr>
            <w:tcW w:w="2093" w:type="dxa"/>
            <w:shd w:val="clear" w:color="auto" w:fill="auto"/>
          </w:tcPr>
          <w:p w14:paraId="7BB40C93"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Submission deadline:</w:t>
            </w:r>
          </w:p>
        </w:tc>
        <w:tc>
          <w:tcPr>
            <w:tcW w:w="3293" w:type="dxa"/>
            <w:shd w:val="clear" w:color="auto" w:fill="auto"/>
          </w:tcPr>
          <w:p w14:paraId="455361CE" w14:textId="77777777" w:rsidR="00262B30" w:rsidRPr="00DC6129" w:rsidRDefault="00262B30" w:rsidP="00C51698">
            <w:pPr>
              <w:rPr>
                <w:rFonts w:asciiTheme="minorHAnsi" w:eastAsiaTheme="majorEastAsia" w:hAnsiTheme="minorHAnsi" w:cstheme="minorHAnsi"/>
                <w:b/>
                <w:color w:val="000000" w:themeColor="text1"/>
                <w:sz w:val="24"/>
                <w:szCs w:val="24"/>
              </w:rPr>
            </w:pPr>
          </w:p>
          <w:p w14:paraId="2ADC0629" w14:textId="66632BD1" w:rsidR="00262B30" w:rsidRPr="00DC6129" w:rsidRDefault="00262B30" w:rsidP="00C51698">
            <w:pPr>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1</w:t>
            </w:r>
            <w:r>
              <w:rPr>
                <w:rFonts w:asciiTheme="minorHAnsi" w:eastAsiaTheme="majorEastAsia" w:hAnsiTheme="minorHAnsi" w:cstheme="minorHAnsi"/>
                <w:b/>
                <w:color w:val="000000" w:themeColor="text1"/>
                <w:sz w:val="24"/>
                <w:szCs w:val="24"/>
              </w:rPr>
              <w:t>3</w:t>
            </w:r>
            <w:r>
              <w:rPr>
                <w:rFonts w:asciiTheme="minorHAnsi" w:eastAsiaTheme="majorEastAsia" w:hAnsiTheme="minorHAnsi" w:cstheme="minorHAnsi"/>
                <w:b/>
                <w:color w:val="000000" w:themeColor="text1"/>
                <w:sz w:val="24"/>
                <w:szCs w:val="24"/>
              </w:rPr>
              <w:t>/05/202</w:t>
            </w:r>
            <w:r>
              <w:rPr>
                <w:rFonts w:asciiTheme="minorHAnsi" w:eastAsiaTheme="majorEastAsia" w:hAnsiTheme="minorHAnsi" w:cstheme="minorHAnsi"/>
                <w:b/>
                <w:color w:val="000000" w:themeColor="text1"/>
                <w:sz w:val="24"/>
                <w:szCs w:val="24"/>
              </w:rPr>
              <w:t>5</w:t>
            </w:r>
            <w:r>
              <w:rPr>
                <w:rFonts w:asciiTheme="minorHAnsi" w:eastAsiaTheme="majorEastAsia" w:hAnsiTheme="minorHAnsi" w:cstheme="minorHAnsi"/>
                <w:b/>
                <w:color w:val="000000" w:themeColor="text1"/>
                <w:sz w:val="24"/>
                <w:szCs w:val="24"/>
              </w:rPr>
              <w:t xml:space="preserve"> @ 23:55hrs</w:t>
            </w:r>
          </w:p>
        </w:tc>
        <w:tc>
          <w:tcPr>
            <w:tcW w:w="2268" w:type="dxa"/>
            <w:shd w:val="clear" w:color="auto" w:fill="D1D1D1" w:themeFill="background2" w:themeFillShade="E6"/>
          </w:tcPr>
          <w:p w14:paraId="55E52311" w14:textId="77777777" w:rsidR="00262B30" w:rsidRPr="00DC6129" w:rsidRDefault="00262B30" w:rsidP="00C51698">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Return date of provisional marks &amp; written feedback:</w:t>
            </w:r>
          </w:p>
        </w:tc>
        <w:tc>
          <w:tcPr>
            <w:tcW w:w="2268" w:type="dxa"/>
          </w:tcPr>
          <w:p w14:paraId="527F2AA7" w14:textId="77777777" w:rsidR="00262B30" w:rsidRPr="00DC6129" w:rsidRDefault="00262B30" w:rsidP="00C51698">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Within 20 working days of submission. </w:t>
            </w:r>
          </w:p>
        </w:tc>
      </w:tr>
      <w:tr w:rsidR="00262B30" w:rsidRPr="00DC6129" w14:paraId="48F109F3" w14:textId="77777777" w:rsidTr="00C51698">
        <w:tc>
          <w:tcPr>
            <w:tcW w:w="2093" w:type="dxa"/>
            <w:shd w:val="clear" w:color="auto" w:fill="auto"/>
          </w:tcPr>
          <w:p w14:paraId="1419911E"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Submission method:</w:t>
            </w:r>
          </w:p>
        </w:tc>
        <w:tc>
          <w:tcPr>
            <w:tcW w:w="7829" w:type="dxa"/>
            <w:gridSpan w:val="3"/>
            <w:shd w:val="clear" w:color="auto" w:fill="auto"/>
          </w:tcPr>
          <w:p w14:paraId="33E0F1A8" w14:textId="77777777" w:rsidR="00262B30" w:rsidRPr="00DC6129" w:rsidRDefault="00262B30" w:rsidP="00C51698">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A397FD"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Alternative submission method (if applicable): </w:t>
            </w:r>
          </w:p>
          <w:p w14:paraId="3A0ABC92" w14:textId="77777777" w:rsidR="00262B30" w:rsidRPr="00DC6129" w:rsidRDefault="00262B30" w:rsidP="00C51698">
            <w:pPr>
              <w:spacing w:before="120" w:after="120"/>
              <w:jc w:val="both"/>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 xml:space="preserve">Late submission of the assessment will result in a late penalty mark.  </w:t>
            </w:r>
            <w:r w:rsidRPr="00DC6129">
              <w:rPr>
                <w:rFonts w:asciiTheme="minorHAnsi" w:eastAsiaTheme="majorEastAsia" w:hAnsiTheme="minorHAnsi" w:cstheme="minorHAnsi"/>
                <w:color w:val="000000" w:themeColor="text1"/>
                <w:sz w:val="24"/>
                <w:szCs w:val="24"/>
              </w:rPr>
              <w:t>Penalties for late submission: Up to one week late, maximum mark of 50%.  Over one week late, 0%.  Only the Extenuating Circumstances Panel may approve a change to submission dates.</w:t>
            </w:r>
          </w:p>
        </w:tc>
      </w:tr>
      <w:tr w:rsidR="00262B30" w:rsidRPr="00DC6129" w14:paraId="4EEDFE4F" w14:textId="77777777" w:rsidTr="00C51698">
        <w:tc>
          <w:tcPr>
            <w:tcW w:w="2093" w:type="dxa"/>
            <w:shd w:val="clear" w:color="auto" w:fill="auto"/>
          </w:tcPr>
          <w:p w14:paraId="6217921B" w14:textId="77777777" w:rsidR="00262B30" w:rsidRPr="00DC6129" w:rsidRDefault="00262B30" w:rsidP="00C51698">
            <w:pPr>
              <w:spacing w:before="120" w:after="120"/>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t>Academic honesty / referencing:</w:t>
            </w:r>
          </w:p>
        </w:tc>
        <w:tc>
          <w:tcPr>
            <w:tcW w:w="7829" w:type="dxa"/>
            <w:gridSpan w:val="3"/>
            <w:shd w:val="clear" w:color="auto" w:fill="auto"/>
          </w:tcPr>
          <w:p w14:paraId="3D4D060D" w14:textId="77777777" w:rsidR="00262B30" w:rsidRPr="00DC6129" w:rsidRDefault="00262B30" w:rsidP="00C51698">
            <w:pPr>
              <w:spacing w:before="120" w:after="120"/>
              <w:jc w:val="both"/>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 xml:space="preserve">Academic honesty is required. In the main body of your </w:t>
            </w:r>
            <w:proofErr w:type="gramStart"/>
            <w:r w:rsidRPr="00DC6129">
              <w:rPr>
                <w:rFonts w:asciiTheme="minorHAnsi" w:eastAsiaTheme="majorEastAsia" w:hAnsiTheme="minorHAnsi" w:cstheme="minorHAnsi"/>
                <w:color w:val="000000" w:themeColor="text1"/>
                <w:sz w:val="24"/>
                <w:szCs w:val="24"/>
              </w:rPr>
              <w:t>submission</w:t>
            </w:r>
            <w:proofErr w:type="gramEnd"/>
            <w:r w:rsidRPr="00DC6129">
              <w:rPr>
                <w:rFonts w:asciiTheme="minorHAnsi" w:eastAsiaTheme="majorEastAsia" w:hAnsiTheme="minorHAnsi" w:cstheme="minorHAnsi"/>
                <w:color w:val="000000" w:themeColor="text1"/>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DC6129">
              <w:rPr>
                <w:rFonts w:asciiTheme="minorHAnsi" w:eastAsiaTheme="majorEastAsia" w:hAnsiTheme="minorHAnsi" w:cstheme="minorHAnsi"/>
                <w:color w:val="000000" w:themeColor="text1"/>
                <w:sz w:val="24"/>
                <w:szCs w:val="24"/>
              </w:rPr>
              <w:t>in order to</w:t>
            </w:r>
            <w:proofErr w:type="gramEnd"/>
            <w:r w:rsidRPr="00DC6129">
              <w:rPr>
                <w:rFonts w:asciiTheme="minorHAnsi" w:eastAsiaTheme="majorEastAsia" w:hAnsiTheme="minorHAnsi" w:cstheme="minorHAnsi"/>
                <w:color w:val="000000" w:themeColor="text1"/>
                <w:sz w:val="24"/>
                <w:szCs w:val="24"/>
              </w:rPr>
              <w:t xml:space="preserve"> complete this assessment.  </w:t>
            </w:r>
          </w:p>
        </w:tc>
      </w:tr>
    </w:tbl>
    <w:p w14:paraId="1B41F185" w14:textId="77777777" w:rsidR="00262B30" w:rsidRPr="00DC6129" w:rsidRDefault="00262B30" w:rsidP="00262B30">
      <w:pPr>
        <w:rPr>
          <w:rFonts w:asciiTheme="minorHAnsi" w:eastAsiaTheme="majorEastAsia" w:hAnsiTheme="minorHAnsi" w:cstheme="minorHAnsi"/>
          <w:color w:val="000000" w:themeColor="text1"/>
          <w:sz w:val="24"/>
          <w:szCs w:val="24"/>
        </w:rPr>
      </w:pPr>
    </w:p>
    <w:p w14:paraId="4BDB4678" w14:textId="77777777" w:rsidR="00262B30" w:rsidRPr="00DC6129" w:rsidRDefault="00262B30" w:rsidP="00262B30">
      <w:pPr>
        <w:rPr>
          <w:rFonts w:asciiTheme="minorHAnsi" w:eastAsiaTheme="majorEastAsia" w:hAnsiTheme="minorHAnsi" w:cstheme="minorHAnsi"/>
          <w:color w:val="000000" w:themeColor="text1"/>
          <w:sz w:val="24"/>
          <w:szCs w:val="24"/>
        </w:rPr>
      </w:pPr>
    </w:p>
    <w:p w14:paraId="362B4A8D" w14:textId="77777777" w:rsidR="00262B30" w:rsidRDefault="00262B30" w:rsidP="00262B30">
      <w:pPr>
        <w:rPr>
          <w:rFonts w:asciiTheme="minorHAnsi" w:eastAsiaTheme="majorEastAsia" w:hAnsiTheme="minorHAnsi" w:cstheme="minorHAnsi"/>
          <w:color w:val="000000" w:themeColor="text1"/>
          <w:sz w:val="24"/>
          <w:szCs w:val="24"/>
        </w:rPr>
      </w:pPr>
    </w:p>
    <w:p w14:paraId="35D7DEB6" w14:textId="77777777" w:rsidR="00262B30" w:rsidRDefault="00262B30" w:rsidP="00262B30">
      <w:pPr>
        <w:rPr>
          <w:rFonts w:asciiTheme="minorHAnsi" w:eastAsiaTheme="majorEastAsia" w:hAnsiTheme="minorHAnsi" w:cstheme="minorHAnsi"/>
          <w:color w:val="000000" w:themeColor="text1"/>
          <w:sz w:val="24"/>
          <w:szCs w:val="24"/>
        </w:rPr>
      </w:pPr>
    </w:p>
    <w:p w14:paraId="3587BDA4" w14:textId="77777777" w:rsidR="00262B30" w:rsidRDefault="00262B30" w:rsidP="00262B30">
      <w:pPr>
        <w:rPr>
          <w:rFonts w:asciiTheme="minorHAnsi" w:eastAsiaTheme="majorEastAsia" w:hAnsiTheme="minorHAnsi" w:cstheme="minorHAnsi"/>
          <w:color w:val="000000" w:themeColor="text1"/>
          <w:sz w:val="24"/>
          <w:szCs w:val="24"/>
        </w:rPr>
      </w:pPr>
    </w:p>
    <w:p w14:paraId="33830808" w14:textId="77777777" w:rsidR="00262B30" w:rsidRDefault="00262B30" w:rsidP="00262B30">
      <w:pPr>
        <w:rPr>
          <w:rFonts w:asciiTheme="minorHAnsi" w:eastAsiaTheme="majorEastAsia" w:hAnsiTheme="minorHAnsi" w:cstheme="minorHAnsi"/>
          <w:color w:val="000000" w:themeColor="text1"/>
          <w:sz w:val="24"/>
          <w:szCs w:val="24"/>
        </w:rPr>
      </w:pPr>
    </w:p>
    <w:p w14:paraId="44D7F160" w14:textId="77777777" w:rsidR="00262B30" w:rsidRPr="00DC6129" w:rsidRDefault="00262B30" w:rsidP="00262B30">
      <w:pPr>
        <w:rPr>
          <w:rFonts w:asciiTheme="minorHAnsi" w:eastAsiaTheme="majorEastAsia" w:hAnsiTheme="minorHAnsi" w:cstheme="minorHAnsi"/>
          <w:color w:val="000000" w:themeColor="text1"/>
          <w:sz w:val="24"/>
          <w:szCs w:val="24"/>
        </w:rPr>
      </w:pPr>
    </w:p>
    <w:p w14:paraId="2B53BAE1" w14:textId="77777777" w:rsidR="00262B30" w:rsidRPr="00DC6129" w:rsidRDefault="00262B30" w:rsidP="00262B30">
      <w:pPr>
        <w:rPr>
          <w:rFonts w:asciiTheme="minorHAnsi" w:eastAsiaTheme="majorEastAsia" w:hAnsiTheme="minorHAnsi" w:cstheme="minorHAnsi"/>
          <w:color w:val="000000" w:themeColor="text1"/>
          <w:sz w:val="24"/>
          <w:szCs w:val="24"/>
        </w:rPr>
      </w:pPr>
    </w:p>
    <w:p w14:paraId="46351CC2" w14:textId="77777777" w:rsidR="00262B30" w:rsidRPr="00DC6129" w:rsidRDefault="00262B30" w:rsidP="00262B30">
      <w:pPr>
        <w:rPr>
          <w:rFonts w:asciiTheme="minorHAnsi" w:eastAsiaTheme="majorEastAsia" w:hAnsiTheme="minorHAnsi" w:cstheme="minorHAnsi"/>
          <w:color w:val="000000" w:themeColor="text1"/>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62B30" w:rsidRPr="00DC6129" w14:paraId="4FDE0B30" w14:textId="77777777" w:rsidTr="00C51698">
        <w:tc>
          <w:tcPr>
            <w:tcW w:w="9747" w:type="dxa"/>
            <w:shd w:val="clear" w:color="auto" w:fill="D1D1D1" w:themeFill="background2" w:themeFillShade="E6"/>
          </w:tcPr>
          <w:p w14:paraId="7E9D2234" w14:textId="77777777" w:rsidR="00262B30" w:rsidRPr="00DC6129" w:rsidRDefault="00262B30" w:rsidP="00C51698">
            <w:pPr>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b/>
                <w:color w:val="000000" w:themeColor="text1"/>
                <w:sz w:val="24"/>
                <w:szCs w:val="24"/>
              </w:rPr>
              <w:lastRenderedPageBreak/>
              <w:t xml:space="preserve">Module Learning Outcomes </w:t>
            </w:r>
          </w:p>
          <w:p w14:paraId="6D361C06" w14:textId="77777777" w:rsidR="00262B30" w:rsidRPr="00DC6129" w:rsidRDefault="00262B30" w:rsidP="00C51698">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b/>
                <w:color w:val="000000" w:themeColor="text1"/>
                <w:sz w:val="24"/>
                <w:szCs w:val="24"/>
              </w:rPr>
              <w:t>(from module syllabus)</w:t>
            </w:r>
          </w:p>
        </w:tc>
      </w:tr>
      <w:tr w:rsidR="00262B30" w:rsidRPr="00DC6129" w14:paraId="4D0E5BEF" w14:textId="77777777" w:rsidTr="00C51698">
        <w:tc>
          <w:tcPr>
            <w:tcW w:w="9747" w:type="dxa"/>
            <w:tcBorders>
              <w:bottom w:val="single" w:sz="4" w:space="0" w:color="auto"/>
            </w:tcBorders>
          </w:tcPr>
          <w:p w14:paraId="146017C4" w14:textId="77777777" w:rsidR="00262B30" w:rsidRPr="00DC6129" w:rsidRDefault="00262B30" w:rsidP="00C51698">
            <w:pPr>
              <w:rPr>
                <w:rFonts w:asciiTheme="minorHAnsi" w:eastAsiaTheme="majorEastAsia" w:hAnsiTheme="minorHAnsi" w:cstheme="minorHAnsi"/>
                <w:b/>
                <w:color w:val="000000" w:themeColor="text1"/>
                <w:sz w:val="24"/>
                <w:szCs w:val="24"/>
                <w:u w:val="single"/>
              </w:rPr>
            </w:pPr>
            <w:r w:rsidRPr="00DC6129">
              <w:rPr>
                <w:rFonts w:asciiTheme="minorHAnsi" w:eastAsiaTheme="majorEastAsia" w:hAnsiTheme="minorHAnsi" w:cstheme="minorHAnsi"/>
                <w:b/>
                <w:color w:val="000000" w:themeColor="text1"/>
                <w:sz w:val="24"/>
                <w:szCs w:val="24"/>
                <w:u w:val="single"/>
              </w:rPr>
              <w:t>Learning Outcomes</w:t>
            </w:r>
          </w:p>
          <w:p w14:paraId="457C8030" w14:textId="77777777" w:rsidR="00262B30" w:rsidRPr="00DC6129" w:rsidRDefault="00262B30" w:rsidP="00C51698">
            <w:pPr>
              <w:rPr>
                <w:rFonts w:asciiTheme="minorHAnsi" w:eastAsiaTheme="majorEastAsia" w:hAnsiTheme="minorHAnsi" w:cstheme="minorHAnsi"/>
                <w:color w:val="000000" w:themeColor="text1"/>
                <w:sz w:val="24"/>
                <w:szCs w:val="24"/>
              </w:rPr>
            </w:pPr>
          </w:p>
          <w:p w14:paraId="544E7DF0" w14:textId="77777777" w:rsidR="00262B30" w:rsidRPr="006C045A" w:rsidRDefault="00262B30" w:rsidP="00C51698">
            <w:pPr>
              <w:spacing w:after="3" w:line="265" w:lineRule="auto"/>
              <w:rPr>
                <w:rFonts w:asciiTheme="minorHAnsi" w:eastAsiaTheme="majorEastAsia" w:hAnsiTheme="minorHAnsi" w:cstheme="minorHAnsi"/>
                <w:color w:val="000000" w:themeColor="text1"/>
                <w:sz w:val="24"/>
                <w:szCs w:val="24"/>
              </w:rPr>
            </w:pPr>
            <w:r w:rsidRPr="006C045A">
              <w:rPr>
                <w:rFonts w:asciiTheme="minorHAnsi" w:eastAsiaTheme="majorEastAsia" w:hAnsiTheme="minorHAnsi" w:cstheme="minorHAnsi"/>
                <w:color w:val="000000" w:themeColor="text1"/>
                <w:sz w:val="24"/>
                <w:szCs w:val="24"/>
              </w:rPr>
              <w:t xml:space="preserve">LOC 1 - Be able to </w:t>
            </w:r>
            <w:r>
              <w:rPr>
                <w:rFonts w:asciiTheme="minorHAnsi" w:eastAsiaTheme="majorEastAsia" w:hAnsiTheme="minorHAnsi" w:cstheme="minorHAnsi"/>
                <w:color w:val="000000" w:themeColor="text1"/>
                <w:sz w:val="24"/>
                <w:szCs w:val="24"/>
              </w:rPr>
              <w:t>conduct ac</w:t>
            </w:r>
            <w:r w:rsidRPr="006C045A">
              <w:rPr>
                <w:rFonts w:asciiTheme="minorHAnsi" w:eastAsiaTheme="majorEastAsia" w:hAnsiTheme="minorHAnsi" w:cstheme="minorHAnsi"/>
                <w:color w:val="000000" w:themeColor="text1"/>
                <w:sz w:val="24"/>
                <w:szCs w:val="24"/>
              </w:rPr>
              <w:t>ademic research within set parameters</w:t>
            </w:r>
            <w:r>
              <w:rPr>
                <w:rFonts w:asciiTheme="minorHAnsi" w:eastAsiaTheme="majorEastAsia" w:hAnsiTheme="minorHAnsi" w:cstheme="minorHAnsi"/>
                <w:color w:val="000000" w:themeColor="text1"/>
                <w:sz w:val="24"/>
                <w:szCs w:val="24"/>
              </w:rPr>
              <w:t>.</w:t>
            </w:r>
          </w:p>
          <w:p w14:paraId="62424B7C" w14:textId="77777777" w:rsidR="00262B30" w:rsidRPr="00DC6129" w:rsidRDefault="00262B30" w:rsidP="00C51698">
            <w:pPr>
              <w:rPr>
                <w:rFonts w:asciiTheme="minorHAnsi" w:eastAsiaTheme="majorEastAsia" w:hAnsiTheme="minorHAnsi" w:cstheme="minorHAnsi"/>
                <w:color w:val="000000" w:themeColor="text1"/>
                <w:sz w:val="24"/>
                <w:szCs w:val="24"/>
              </w:rPr>
            </w:pPr>
          </w:p>
          <w:p w14:paraId="2456B215" w14:textId="77777777" w:rsidR="00262B30" w:rsidRPr="00DC6129" w:rsidRDefault="00262B30" w:rsidP="00C51698">
            <w:pPr>
              <w:rPr>
                <w:rFonts w:asciiTheme="minorHAnsi" w:eastAsiaTheme="majorEastAsia" w:hAnsiTheme="minorHAnsi" w:cstheme="minorHAnsi"/>
                <w:b/>
                <w:color w:val="000000" w:themeColor="text1"/>
                <w:sz w:val="24"/>
                <w:szCs w:val="24"/>
                <w:u w:val="single"/>
              </w:rPr>
            </w:pPr>
            <w:r w:rsidRPr="00DC6129">
              <w:rPr>
                <w:rFonts w:asciiTheme="minorHAnsi" w:eastAsiaTheme="majorEastAsia" w:hAnsiTheme="minorHAnsi" w:cstheme="minorHAnsi"/>
                <w:b/>
                <w:color w:val="000000" w:themeColor="text1"/>
                <w:sz w:val="24"/>
                <w:szCs w:val="24"/>
                <w:u w:val="single"/>
              </w:rPr>
              <w:t>Assessment Criteria</w:t>
            </w:r>
          </w:p>
          <w:p w14:paraId="2CFAA7E5" w14:textId="77777777" w:rsidR="00262B30" w:rsidRPr="00DC6129" w:rsidRDefault="00262B30" w:rsidP="00C51698">
            <w:pPr>
              <w:rPr>
                <w:rFonts w:asciiTheme="minorHAnsi" w:eastAsiaTheme="majorEastAsia" w:hAnsiTheme="minorHAnsi" w:cstheme="minorHAnsi"/>
                <w:b/>
                <w:color w:val="000000" w:themeColor="text1"/>
                <w:sz w:val="24"/>
                <w:szCs w:val="24"/>
                <w:u w:val="single"/>
              </w:rPr>
            </w:pPr>
          </w:p>
          <w:p w14:paraId="2707D4FC" w14:textId="77777777" w:rsidR="00262B30" w:rsidRDefault="00262B30" w:rsidP="00262B30">
            <w:pPr>
              <w:pStyle w:val="ListParagraph"/>
              <w:numPr>
                <w:ilvl w:val="1"/>
                <w:numId w:val="6"/>
              </w:numPr>
              <w:spacing w:after="3" w:line="265" w:lineRule="auto"/>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 xml:space="preserve">- Fully explore a case study from own sector, assessing factors impacting on delivery of service and linking own experiences to legislation, approaches and theories as well as existing relevant academic literature. </w:t>
            </w:r>
          </w:p>
          <w:p w14:paraId="72828463" w14:textId="77777777" w:rsidR="00262B30" w:rsidRPr="006C045A" w:rsidRDefault="00262B30" w:rsidP="00C51698">
            <w:pPr>
              <w:pStyle w:val="ListParagraph"/>
              <w:spacing w:after="3" w:line="265" w:lineRule="auto"/>
              <w:ind w:left="360"/>
              <w:rPr>
                <w:rFonts w:asciiTheme="minorHAnsi" w:eastAsiaTheme="majorEastAsia" w:hAnsiTheme="minorHAnsi" w:cstheme="minorHAnsi"/>
                <w:color w:val="000000" w:themeColor="text1"/>
                <w:sz w:val="24"/>
                <w:szCs w:val="24"/>
              </w:rPr>
            </w:pPr>
          </w:p>
          <w:p w14:paraId="141DB6B0" w14:textId="77777777" w:rsidR="00262B30" w:rsidRPr="006C045A" w:rsidRDefault="00262B30" w:rsidP="00262B30">
            <w:pPr>
              <w:pStyle w:val="ListParagraph"/>
              <w:numPr>
                <w:ilvl w:val="1"/>
                <w:numId w:val="6"/>
              </w:numPr>
              <w:spacing w:after="3" w:line="265" w:lineRule="auto"/>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 xml:space="preserve">- </w:t>
            </w:r>
            <w:r w:rsidRPr="006C045A">
              <w:rPr>
                <w:rFonts w:asciiTheme="minorHAnsi" w:eastAsiaTheme="majorEastAsia" w:hAnsiTheme="minorHAnsi" w:cstheme="minorHAnsi"/>
                <w:color w:val="000000" w:themeColor="text1"/>
                <w:sz w:val="24"/>
                <w:szCs w:val="24"/>
              </w:rPr>
              <w:t>Create a contextualised written piece of work utilising synthesised information from</w:t>
            </w:r>
            <w:r>
              <w:rPr>
                <w:rFonts w:asciiTheme="minorHAnsi" w:eastAsiaTheme="majorEastAsia" w:hAnsiTheme="minorHAnsi" w:cstheme="minorHAnsi"/>
                <w:color w:val="000000" w:themeColor="text1"/>
                <w:sz w:val="24"/>
                <w:szCs w:val="24"/>
              </w:rPr>
              <w:t xml:space="preserve"> one 1.1.</w:t>
            </w:r>
            <w:r w:rsidRPr="006C045A">
              <w:rPr>
                <w:rFonts w:asciiTheme="minorHAnsi" w:eastAsiaTheme="majorEastAsia" w:hAnsiTheme="minorHAnsi" w:cstheme="minorHAnsi"/>
                <w:color w:val="000000" w:themeColor="text1"/>
                <w:sz w:val="24"/>
                <w:szCs w:val="24"/>
              </w:rPr>
              <w:t xml:space="preserve"> </w:t>
            </w:r>
          </w:p>
          <w:p w14:paraId="52F646FE" w14:textId="77777777" w:rsidR="00262B30" w:rsidRPr="00DC6129" w:rsidRDefault="00262B30" w:rsidP="00C51698">
            <w:pPr>
              <w:pStyle w:val="ListParagraph"/>
              <w:spacing w:after="3" w:line="265" w:lineRule="auto"/>
              <w:rPr>
                <w:rFonts w:asciiTheme="minorHAnsi" w:eastAsiaTheme="majorEastAsia" w:hAnsiTheme="minorHAnsi" w:cstheme="minorHAnsi"/>
                <w:color w:val="000000" w:themeColor="text1"/>
                <w:sz w:val="24"/>
                <w:szCs w:val="24"/>
              </w:rPr>
            </w:pPr>
          </w:p>
        </w:tc>
      </w:tr>
      <w:tr w:rsidR="00262B30" w:rsidRPr="00DC6129" w14:paraId="30669682" w14:textId="77777777" w:rsidTr="00C51698">
        <w:tc>
          <w:tcPr>
            <w:tcW w:w="9747" w:type="dxa"/>
            <w:tcBorders>
              <w:left w:val="nil"/>
              <w:right w:val="nil"/>
            </w:tcBorders>
          </w:tcPr>
          <w:p w14:paraId="3AE9BB9D" w14:textId="77777777" w:rsidR="00262B30" w:rsidRDefault="00262B30" w:rsidP="00C51698">
            <w:pPr>
              <w:rPr>
                <w:rFonts w:asciiTheme="minorHAnsi" w:eastAsiaTheme="majorEastAsia" w:hAnsiTheme="minorHAnsi" w:cstheme="minorHAnsi"/>
                <w:b/>
                <w:color w:val="000000" w:themeColor="text1"/>
                <w:sz w:val="24"/>
                <w:szCs w:val="24"/>
                <w:u w:val="single"/>
              </w:rPr>
            </w:pPr>
          </w:p>
          <w:p w14:paraId="33CF3D11" w14:textId="77777777" w:rsidR="00262B30" w:rsidRPr="00DC6129" w:rsidRDefault="00262B30" w:rsidP="00C51698">
            <w:pPr>
              <w:rPr>
                <w:rFonts w:asciiTheme="minorHAnsi" w:eastAsiaTheme="majorEastAsia" w:hAnsiTheme="minorHAnsi" w:cstheme="minorHAnsi"/>
                <w:b/>
                <w:color w:val="000000" w:themeColor="text1"/>
                <w:sz w:val="24"/>
                <w:szCs w:val="24"/>
                <w:u w:val="single"/>
              </w:rPr>
            </w:pPr>
          </w:p>
        </w:tc>
      </w:tr>
      <w:tr w:rsidR="00262B30" w:rsidRPr="00DC6129" w14:paraId="696E2814" w14:textId="77777777" w:rsidTr="00C51698">
        <w:tblPrEx>
          <w:shd w:val="clear" w:color="auto" w:fill="C0C0C0"/>
          <w:tblLook w:val="01E0" w:firstRow="1" w:lastRow="1" w:firstColumn="1" w:lastColumn="1" w:noHBand="0" w:noVBand="0"/>
        </w:tblPrEx>
        <w:tc>
          <w:tcPr>
            <w:tcW w:w="9747" w:type="dxa"/>
            <w:shd w:val="clear" w:color="auto" w:fill="C0C0C0"/>
          </w:tcPr>
          <w:p w14:paraId="6AA8D131" w14:textId="77777777" w:rsidR="00262B30" w:rsidRPr="00DC6129" w:rsidRDefault="00262B30" w:rsidP="00C51698">
            <w:pPr>
              <w:jc w:val="center"/>
              <w:rPr>
                <w:rFonts w:asciiTheme="minorHAnsi" w:eastAsiaTheme="majorEastAsia" w:hAnsiTheme="minorHAnsi" w:cstheme="minorHAnsi"/>
                <w:b/>
                <w:color w:val="000000" w:themeColor="text1"/>
                <w:sz w:val="24"/>
                <w:szCs w:val="24"/>
              </w:rPr>
            </w:pPr>
            <w:r w:rsidRPr="00DC6129">
              <w:rPr>
                <w:rFonts w:asciiTheme="minorHAnsi" w:eastAsiaTheme="majorEastAsia" w:hAnsiTheme="minorHAnsi" w:cstheme="minorHAnsi"/>
                <w:color w:val="000000" w:themeColor="text1"/>
                <w:sz w:val="24"/>
                <w:szCs w:val="24"/>
              </w:rPr>
              <w:br w:type="page"/>
            </w:r>
            <w:r w:rsidRPr="00DC6129">
              <w:rPr>
                <w:rFonts w:asciiTheme="minorHAnsi" w:eastAsiaTheme="majorEastAsia" w:hAnsiTheme="minorHAnsi" w:cstheme="minorHAnsi"/>
                <w:b/>
                <w:color w:val="000000" w:themeColor="text1"/>
                <w:sz w:val="24"/>
                <w:szCs w:val="24"/>
              </w:rPr>
              <w:t>TASK DESCRIPTION</w:t>
            </w:r>
          </w:p>
        </w:tc>
      </w:tr>
    </w:tbl>
    <w:p w14:paraId="42047AF5" w14:textId="77777777" w:rsidR="00262B30" w:rsidRPr="00DC6129" w:rsidRDefault="00262B30" w:rsidP="00262B30">
      <w:pPr>
        <w:jc w:val="both"/>
        <w:rPr>
          <w:rFonts w:asciiTheme="minorHAnsi" w:eastAsiaTheme="majorEastAsia" w:hAnsiTheme="minorHAnsi" w:cstheme="minorHAnsi"/>
          <w:color w:val="000000" w:themeColor="text1"/>
          <w:sz w:val="24"/>
          <w:szCs w:val="24"/>
        </w:rPr>
      </w:pPr>
    </w:p>
    <w:p w14:paraId="40EDCDDD" w14:textId="77777777" w:rsidR="00262B30" w:rsidRPr="00DC6129" w:rsidRDefault="00262B30" w:rsidP="00262B30">
      <w:pPr>
        <w:rPr>
          <w:rFonts w:asciiTheme="minorHAnsi" w:eastAsiaTheme="majorEastAsia" w:hAnsiTheme="minorHAnsi" w:cstheme="minorHAnsi"/>
          <w:b/>
          <w:bCs/>
          <w:color w:val="000000" w:themeColor="text1"/>
          <w:sz w:val="24"/>
          <w:szCs w:val="24"/>
        </w:rPr>
      </w:pPr>
    </w:p>
    <w:p w14:paraId="7DFF6E59" w14:textId="77777777" w:rsidR="00262B30" w:rsidRPr="00DC6129" w:rsidRDefault="00262B30" w:rsidP="00262B30">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 xml:space="preserve">Students must demonstrate their ability to both carry out academic research and synthesise information by creating a </w:t>
      </w:r>
      <w:proofErr w:type="gramStart"/>
      <w:r w:rsidRPr="00DC6129">
        <w:rPr>
          <w:rFonts w:asciiTheme="minorHAnsi" w:eastAsiaTheme="majorEastAsia" w:hAnsiTheme="minorHAnsi" w:cstheme="minorHAnsi"/>
          <w:color w:val="000000" w:themeColor="text1"/>
          <w:sz w:val="24"/>
          <w:szCs w:val="24"/>
        </w:rPr>
        <w:t>3,000 word</w:t>
      </w:r>
      <w:proofErr w:type="gramEnd"/>
      <w:r w:rsidRPr="00DC6129">
        <w:rPr>
          <w:rFonts w:asciiTheme="minorHAnsi" w:eastAsiaTheme="majorEastAsia" w:hAnsiTheme="minorHAnsi" w:cstheme="minorHAnsi"/>
          <w:color w:val="000000" w:themeColor="text1"/>
          <w:sz w:val="24"/>
          <w:szCs w:val="24"/>
        </w:rPr>
        <w:t xml:space="preserve"> research report.</w:t>
      </w:r>
    </w:p>
    <w:p w14:paraId="4B394F15" w14:textId="77777777" w:rsidR="00262B30" w:rsidRPr="00DC6129" w:rsidRDefault="00262B30" w:rsidP="00262B30">
      <w:pPr>
        <w:rPr>
          <w:rFonts w:asciiTheme="minorHAnsi" w:eastAsiaTheme="majorEastAsia" w:hAnsiTheme="minorHAnsi" w:cstheme="minorHAnsi"/>
          <w:color w:val="000000" w:themeColor="text1"/>
          <w:sz w:val="24"/>
          <w:szCs w:val="24"/>
        </w:rPr>
      </w:pPr>
    </w:p>
    <w:p w14:paraId="709BB11E" w14:textId="77777777" w:rsidR="00262B30" w:rsidRPr="00DC6129" w:rsidRDefault="00262B30" w:rsidP="00262B30">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The report should focus on the historic and current practice for the TAP in relation to a specific condition which they may encounter within their scope of practice.</w:t>
      </w:r>
    </w:p>
    <w:p w14:paraId="1FE6B999" w14:textId="77777777" w:rsidR="00262B30" w:rsidRPr="00DC6129" w:rsidRDefault="00262B30" w:rsidP="00262B30">
      <w:pPr>
        <w:rPr>
          <w:rFonts w:asciiTheme="minorHAnsi" w:eastAsiaTheme="majorEastAsia" w:hAnsiTheme="minorHAnsi" w:cstheme="minorHAnsi"/>
          <w:color w:val="000000" w:themeColor="text1"/>
          <w:sz w:val="24"/>
          <w:szCs w:val="24"/>
        </w:rPr>
      </w:pPr>
    </w:p>
    <w:p w14:paraId="716AD30F" w14:textId="77777777" w:rsidR="00262B30" w:rsidRPr="00DC6129" w:rsidRDefault="00262B30" w:rsidP="00262B30">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 xml:space="preserve">Students must pay particular focus </w:t>
      </w:r>
      <w:r>
        <w:rPr>
          <w:rFonts w:asciiTheme="minorHAnsi" w:eastAsiaTheme="majorEastAsia" w:hAnsiTheme="minorHAnsi" w:cstheme="minorHAnsi"/>
          <w:color w:val="000000" w:themeColor="text1"/>
          <w:sz w:val="24"/>
          <w:szCs w:val="24"/>
        </w:rPr>
        <w:t>to</w:t>
      </w:r>
      <w:r w:rsidRPr="00DC6129">
        <w:rPr>
          <w:rFonts w:asciiTheme="minorHAnsi" w:eastAsiaTheme="majorEastAsia" w:hAnsiTheme="minorHAnsi" w:cstheme="minorHAnsi"/>
          <w:color w:val="000000" w:themeColor="text1"/>
          <w:sz w:val="24"/>
          <w:szCs w:val="24"/>
        </w:rPr>
        <w:t xml:space="preserve"> the process of co-production as well as any relevant clinical governance and supervision frameworks.</w:t>
      </w:r>
    </w:p>
    <w:p w14:paraId="2A2FD44C" w14:textId="77777777" w:rsidR="00262B30" w:rsidRPr="00DC6129" w:rsidRDefault="00262B30" w:rsidP="00262B30">
      <w:pPr>
        <w:rPr>
          <w:rFonts w:asciiTheme="minorHAnsi" w:eastAsiaTheme="majorEastAsia" w:hAnsiTheme="minorHAnsi" w:cstheme="minorHAnsi"/>
          <w:color w:val="000000" w:themeColor="text1"/>
          <w:sz w:val="24"/>
          <w:szCs w:val="24"/>
        </w:rPr>
      </w:pPr>
    </w:p>
    <w:p w14:paraId="07F0262E" w14:textId="77777777" w:rsidR="00262B30" w:rsidRPr="00DC6129" w:rsidRDefault="00262B30" w:rsidP="00262B30">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The research report should not only demonstrate the student</w:t>
      </w:r>
      <w:r>
        <w:rPr>
          <w:rFonts w:asciiTheme="minorHAnsi" w:eastAsiaTheme="majorEastAsia" w:hAnsiTheme="minorHAnsi" w:cstheme="minorHAnsi"/>
          <w:color w:val="000000" w:themeColor="text1"/>
          <w:sz w:val="24"/>
          <w:szCs w:val="24"/>
        </w:rPr>
        <w:t>’</w:t>
      </w:r>
      <w:r w:rsidRPr="00DC6129">
        <w:rPr>
          <w:rFonts w:asciiTheme="minorHAnsi" w:eastAsiaTheme="majorEastAsia" w:hAnsiTheme="minorHAnsi" w:cstheme="minorHAnsi"/>
          <w:color w:val="000000" w:themeColor="text1"/>
          <w:sz w:val="24"/>
          <w:szCs w:val="24"/>
        </w:rPr>
        <w:t>s ability to synthesis</w:t>
      </w:r>
      <w:r>
        <w:rPr>
          <w:rFonts w:asciiTheme="minorHAnsi" w:eastAsiaTheme="majorEastAsia" w:hAnsiTheme="minorHAnsi" w:cstheme="minorHAnsi"/>
          <w:color w:val="000000" w:themeColor="text1"/>
          <w:sz w:val="24"/>
          <w:szCs w:val="24"/>
        </w:rPr>
        <w:t>e</w:t>
      </w:r>
      <w:r w:rsidRPr="00DC6129">
        <w:rPr>
          <w:rFonts w:asciiTheme="minorHAnsi" w:eastAsiaTheme="majorEastAsia" w:hAnsiTheme="minorHAnsi" w:cstheme="minorHAnsi"/>
          <w:color w:val="000000" w:themeColor="text1"/>
          <w:sz w:val="24"/>
          <w:szCs w:val="24"/>
        </w:rPr>
        <w:t xml:space="preserve"> </w:t>
      </w:r>
      <w:proofErr w:type="gramStart"/>
      <w:r w:rsidRPr="00DC6129">
        <w:rPr>
          <w:rFonts w:asciiTheme="minorHAnsi" w:eastAsiaTheme="majorEastAsia" w:hAnsiTheme="minorHAnsi" w:cstheme="minorHAnsi"/>
          <w:color w:val="000000" w:themeColor="text1"/>
          <w:sz w:val="24"/>
          <w:szCs w:val="24"/>
        </w:rPr>
        <w:t>information, but</w:t>
      </w:r>
      <w:proofErr w:type="gramEnd"/>
      <w:r w:rsidRPr="00DC6129">
        <w:rPr>
          <w:rFonts w:asciiTheme="minorHAnsi" w:eastAsiaTheme="majorEastAsia" w:hAnsiTheme="minorHAnsi" w:cstheme="minorHAnsi"/>
          <w:color w:val="000000" w:themeColor="text1"/>
          <w:sz w:val="24"/>
          <w:szCs w:val="24"/>
        </w:rPr>
        <w:t xml:space="preserve"> </w:t>
      </w:r>
      <w:r>
        <w:rPr>
          <w:rFonts w:asciiTheme="minorHAnsi" w:eastAsiaTheme="majorEastAsia" w:hAnsiTheme="minorHAnsi" w:cstheme="minorHAnsi"/>
          <w:color w:val="000000" w:themeColor="text1"/>
          <w:sz w:val="24"/>
          <w:szCs w:val="24"/>
        </w:rPr>
        <w:t xml:space="preserve">should also illustrate how </w:t>
      </w:r>
      <w:r w:rsidRPr="00DC6129">
        <w:rPr>
          <w:rFonts w:asciiTheme="minorHAnsi" w:eastAsiaTheme="majorEastAsia" w:hAnsiTheme="minorHAnsi" w:cstheme="minorHAnsi"/>
          <w:color w:val="000000" w:themeColor="text1"/>
          <w:sz w:val="24"/>
          <w:szCs w:val="24"/>
        </w:rPr>
        <w:t>they evaluate and assess the validity and relevance of the information within their assignment.</w:t>
      </w:r>
    </w:p>
    <w:p w14:paraId="22F55987" w14:textId="77777777" w:rsidR="00262B30" w:rsidRPr="00DC6129" w:rsidRDefault="00262B30" w:rsidP="00262B30">
      <w:pPr>
        <w:rPr>
          <w:rFonts w:asciiTheme="minorHAnsi" w:eastAsiaTheme="majorEastAsia" w:hAnsiTheme="minorHAnsi" w:cstheme="minorHAnsi"/>
          <w:color w:val="000000" w:themeColor="text1"/>
          <w:sz w:val="24"/>
          <w:szCs w:val="24"/>
        </w:rPr>
      </w:pPr>
    </w:p>
    <w:p w14:paraId="397846F7" w14:textId="77777777" w:rsidR="00262B30" w:rsidRPr="00DC6129" w:rsidRDefault="00262B30" w:rsidP="00262B30">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Students must structure their report in an appropriate manner and provide an analysis of literature used within their appendix section of the report.</w:t>
      </w:r>
    </w:p>
    <w:p w14:paraId="5647510A" w14:textId="77777777" w:rsidR="00262B30" w:rsidRPr="00DC6129" w:rsidRDefault="00262B30" w:rsidP="00262B30">
      <w:pPr>
        <w:rPr>
          <w:rFonts w:asciiTheme="minorHAnsi" w:eastAsiaTheme="majorEastAsia" w:hAnsiTheme="minorHAnsi" w:cstheme="minorHAnsi"/>
          <w:color w:val="000000" w:themeColor="text1"/>
          <w:sz w:val="24"/>
          <w:szCs w:val="24"/>
        </w:rPr>
      </w:pPr>
    </w:p>
    <w:p w14:paraId="08FCC846" w14:textId="77777777" w:rsidR="00262B30" w:rsidRPr="00DC6129" w:rsidRDefault="00262B30" w:rsidP="00262B30">
      <w:pPr>
        <w:rPr>
          <w:rFonts w:asciiTheme="minorHAnsi" w:eastAsiaTheme="majorEastAsia" w:hAnsiTheme="minorHAnsi" w:cstheme="minorHAnsi"/>
          <w:color w:val="000000" w:themeColor="text1"/>
          <w:sz w:val="24"/>
          <w:szCs w:val="24"/>
        </w:rPr>
      </w:pPr>
      <w:r w:rsidRPr="00DC6129">
        <w:rPr>
          <w:rFonts w:asciiTheme="minorHAnsi" w:eastAsiaTheme="majorEastAsia" w:hAnsiTheme="minorHAnsi" w:cstheme="minorHAnsi"/>
          <w:color w:val="000000" w:themeColor="text1"/>
          <w:sz w:val="24"/>
          <w:szCs w:val="24"/>
        </w:rPr>
        <w:t>Reports must be written in 3</w:t>
      </w:r>
      <w:r w:rsidRPr="00DC6129">
        <w:rPr>
          <w:rFonts w:asciiTheme="minorHAnsi" w:eastAsiaTheme="majorEastAsia" w:hAnsiTheme="minorHAnsi" w:cstheme="minorHAnsi"/>
          <w:color w:val="000000" w:themeColor="text1"/>
          <w:sz w:val="24"/>
          <w:szCs w:val="24"/>
          <w:vertAlign w:val="superscript"/>
        </w:rPr>
        <w:t>rd</w:t>
      </w:r>
      <w:r w:rsidRPr="00DC6129">
        <w:rPr>
          <w:rFonts w:asciiTheme="minorHAnsi" w:eastAsiaTheme="majorEastAsia" w:hAnsiTheme="minorHAnsi" w:cstheme="minorHAnsi"/>
          <w:color w:val="000000" w:themeColor="text1"/>
          <w:sz w:val="24"/>
          <w:szCs w:val="24"/>
        </w:rPr>
        <w:t xml:space="preserve"> person, in a size 12 professional font, and must adhere to the Harvard Referencing System with a</w:t>
      </w:r>
      <w:r w:rsidRPr="00DC6129">
        <w:rPr>
          <w:rFonts w:asciiTheme="minorHAnsi" w:eastAsiaTheme="majorEastAsia" w:hAnsiTheme="minorHAnsi" w:cstheme="minorHAnsi"/>
          <w:b/>
          <w:bCs/>
          <w:color w:val="000000" w:themeColor="text1"/>
          <w:sz w:val="24"/>
          <w:szCs w:val="24"/>
        </w:rPr>
        <w:t xml:space="preserve"> MINIMUM</w:t>
      </w:r>
      <w:r w:rsidRPr="00DC6129">
        <w:rPr>
          <w:rFonts w:asciiTheme="minorHAnsi" w:eastAsiaTheme="majorEastAsia" w:hAnsiTheme="minorHAnsi" w:cstheme="minorHAnsi"/>
          <w:color w:val="000000" w:themeColor="text1"/>
          <w:sz w:val="24"/>
          <w:szCs w:val="24"/>
        </w:rPr>
        <w:t xml:space="preserve"> of 25 different sources</w:t>
      </w:r>
      <w:r>
        <w:rPr>
          <w:rFonts w:asciiTheme="minorHAnsi" w:eastAsiaTheme="majorEastAsia" w:hAnsiTheme="minorHAnsi" w:cstheme="minorHAnsi"/>
          <w:color w:val="000000" w:themeColor="text1"/>
          <w:sz w:val="24"/>
          <w:szCs w:val="24"/>
        </w:rPr>
        <w:t xml:space="preserve"> as citations </w:t>
      </w:r>
      <w:r w:rsidRPr="00DC6129">
        <w:rPr>
          <w:rFonts w:asciiTheme="minorHAnsi" w:eastAsiaTheme="majorEastAsia" w:hAnsiTheme="minorHAnsi" w:cstheme="minorHAnsi"/>
          <w:color w:val="000000" w:themeColor="text1"/>
          <w:sz w:val="24"/>
          <w:szCs w:val="24"/>
        </w:rPr>
        <w:t xml:space="preserve">within the </w:t>
      </w:r>
      <w:r>
        <w:rPr>
          <w:rFonts w:asciiTheme="minorHAnsi" w:eastAsiaTheme="majorEastAsia" w:hAnsiTheme="minorHAnsi" w:cstheme="minorHAnsi"/>
          <w:color w:val="000000" w:themeColor="text1"/>
          <w:sz w:val="24"/>
          <w:szCs w:val="24"/>
        </w:rPr>
        <w:t xml:space="preserve">report and corresponding entries within the </w:t>
      </w:r>
      <w:r w:rsidRPr="00DC6129">
        <w:rPr>
          <w:rFonts w:asciiTheme="minorHAnsi" w:eastAsiaTheme="majorEastAsia" w:hAnsiTheme="minorHAnsi" w:cstheme="minorHAnsi"/>
          <w:color w:val="000000" w:themeColor="text1"/>
          <w:sz w:val="24"/>
          <w:szCs w:val="24"/>
        </w:rPr>
        <w:t>reference list.</w:t>
      </w:r>
    </w:p>
    <w:p w14:paraId="649BDE86" w14:textId="77777777" w:rsidR="00262B30" w:rsidRPr="00DC6129" w:rsidRDefault="00262B30" w:rsidP="00262B30">
      <w:pPr>
        <w:rPr>
          <w:rFonts w:asciiTheme="minorHAnsi" w:eastAsiaTheme="majorEastAsia" w:hAnsiTheme="minorHAnsi" w:cstheme="minorHAnsi"/>
          <w:color w:val="000000" w:themeColor="text1"/>
          <w:sz w:val="24"/>
          <w:szCs w:val="24"/>
        </w:rPr>
      </w:pPr>
    </w:p>
    <w:p w14:paraId="4AB4A441" w14:textId="77777777" w:rsidR="00262B30" w:rsidRPr="00DC6129" w:rsidRDefault="00262B30" w:rsidP="00262B30">
      <w:pPr>
        <w:rPr>
          <w:rFonts w:asciiTheme="minorHAnsi" w:eastAsiaTheme="majorEastAsia" w:hAnsiTheme="minorHAnsi" w:cstheme="minorHAnsi"/>
          <w:i/>
          <w:iCs/>
          <w:color w:val="000000" w:themeColor="text1"/>
          <w:sz w:val="24"/>
          <w:szCs w:val="24"/>
        </w:rPr>
      </w:pPr>
    </w:p>
    <w:p w14:paraId="0F0E28D5" w14:textId="77777777" w:rsidR="00262B30" w:rsidRPr="006C045A" w:rsidRDefault="00262B30" w:rsidP="00262B30">
      <w:pPr>
        <w:rPr>
          <w:rFonts w:asciiTheme="minorHAnsi" w:eastAsiaTheme="majorEastAsia" w:hAnsiTheme="minorHAnsi" w:cstheme="minorHAnsi"/>
          <w:color w:val="000000" w:themeColor="text1"/>
          <w:sz w:val="24"/>
          <w:szCs w:val="24"/>
        </w:rPr>
      </w:pPr>
      <w:r>
        <w:rPr>
          <w:rFonts w:asciiTheme="minorHAnsi" w:eastAsiaTheme="majorEastAsia" w:hAnsiTheme="minorHAnsi" w:cstheme="minorHAnsi"/>
          <w:color w:val="000000" w:themeColor="text1"/>
          <w:sz w:val="24"/>
          <w:szCs w:val="24"/>
        </w:rPr>
        <w:t xml:space="preserve">A report format has been provided for you on the next page. </w:t>
      </w:r>
    </w:p>
    <w:p w14:paraId="2D413757" w14:textId="77777777" w:rsidR="00262B30" w:rsidRDefault="00262B30" w:rsidP="00262B30">
      <w:pPr>
        <w:rPr>
          <w:rFonts w:asciiTheme="minorHAnsi" w:eastAsiaTheme="majorEastAsia" w:hAnsiTheme="minorHAnsi" w:cstheme="minorHAnsi"/>
          <w:i/>
          <w:iCs/>
          <w:color w:val="000000" w:themeColor="text1"/>
          <w:sz w:val="24"/>
          <w:szCs w:val="24"/>
        </w:rPr>
      </w:pPr>
    </w:p>
    <w:p w14:paraId="39F4D4C8" w14:textId="77777777" w:rsidR="00262B30" w:rsidRDefault="00262B30" w:rsidP="00262B30">
      <w:pPr>
        <w:rPr>
          <w:rFonts w:asciiTheme="minorHAnsi" w:eastAsiaTheme="majorEastAsia" w:hAnsiTheme="minorHAnsi" w:cstheme="minorHAnsi"/>
          <w:i/>
          <w:iCs/>
          <w:color w:val="000000" w:themeColor="text1"/>
          <w:sz w:val="24"/>
          <w:szCs w:val="24"/>
        </w:rPr>
      </w:pPr>
    </w:p>
    <w:p w14:paraId="0093BDC6" w14:textId="77777777" w:rsidR="00262B30" w:rsidRDefault="00262B30" w:rsidP="00262B30">
      <w:pPr>
        <w:rPr>
          <w:rFonts w:asciiTheme="minorHAnsi" w:eastAsiaTheme="majorEastAsia" w:hAnsiTheme="minorHAnsi" w:cstheme="minorHAnsi"/>
          <w:i/>
          <w:iCs/>
          <w:color w:val="000000" w:themeColor="text1"/>
          <w:sz w:val="24"/>
          <w:szCs w:val="24"/>
        </w:rPr>
      </w:pPr>
    </w:p>
    <w:p w14:paraId="3EE4027D" w14:textId="77777777" w:rsidR="00262B30" w:rsidRDefault="00262B30" w:rsidP="00262B30">
      <w:pPr>
        <w:rPr>
          <w:rFonts w:asciiTheme="minorHAnsi" w:eastAsiaTheme="majorEastAsia" w:hAnsiTheme="minorHAnsi" w:cstheme="minorHAnsi"/>
          <w:i/>
          <w:iCs/>
          <w:color w:val="000000" w:themeColor="text1"/>
          <w:sz w:val="24"/>
          <w:szCs w:val="24"/>
        </w:rPr>
      </w:pPr>
    </w:p>
    <w:p w14:paraId="4C4039AC" w14:textId="77777777" w:rsidR="00262B30" w:rsidRDefault="00262B30" w:rsidP="00262B30">
      <w:pPr>
        <w:rPr>
          <w:rFonts w:asciiTheme="minorHAnsi" w:eastAsiaTheme="majorEastAsia" w:hAnsiTheme="minorHAnsi" w:cstheme="minorHAnsi"/>
          <w:i/>
          <w:iCs/>
          <w:color w:val="000000" w:themeColor="text1"/>
          <w:sz w:val="24"/>
          <w:szCs w:val="24"/>
        </w:rPr>
      </w:pPr>
    </w:p>
    <w:p w14:paraId="56F14CA1" w14:textId="77777777" w:rsidR="00262B30" w:rsidRDefault="00262B30" w:rsidP="00262B30">
      <w:pPr>
        <w:rPr>
          <w:rFonts w:asciiTheme="minorHAnsi" w:eastAsiaTheme="majorEastAsia" w:hAnsiTheme="minorHAnsi" w:cstheme="minorHAnsi"/>
          <w:i/>
          <w:iCs/>
          <w:color w:val="000000" w:themeColor="text1"/>
          <w:sz w:val="24"/>
          <w:szCs w:val="24"/>
        </w:rPr>
      </w:pPr>
    </w:p>
    <w:p w14:paraId="0215B1D5" w14:textId="77777777" w:rsidR="00262B30" w:rsidRDefault="00262B30" w:rsidP="00262B30">
      <w:pPr>
        <w:rPr>
          <w:rFonts w:asciiTheme="minorHAnsi" w:eastAsiaTheme="majorEastAsia" w:hAnsiTheme="minorHAnsi" w:cstheme="minorHAnsi"/>
          <w:i/>
          <w:iCs/>
          <w:color w:val="000000" w:themeColor="text1"/>
          <w:sz w:val="24"/>
          <w:szCs w:val="24"/>
        </w:rPr>
      </w:pPr>
    </w:p>
    <w:p w14:paraId="1553D6BA" w14:textId="77777777" w:rsidR="00262B30" w:rsidRDefault="00262B30" w:rsidP="00262B30">
      <w:pPr>
        <w:rPr>
          <w:rFonts w:asciiTheme="minorHAnsi" w:eastAsiaTheme="majorEastAsia" w:hAnsiTheme="minorHAnsi" w:cstheme="minorHAnsi"/>
          <w:i/>
          <w:iCs/>
          <w:color w:val="000000" w:themeColor="text1"/>
          <w:sz w:val="24"/>
          <w:szCs w:val="24"/>
        </w:rPr>
      </w:pPr>
    </w:p>
    <w:p w14:paraId="4C6166B4" w14:textId="77777777" w:rsidR="00262B30" w:rsidRDefault="00262B30" w:rsidP="00262B30">
      <w:pPr>
        <w:rPr>
          <w:rFonts w:asciiTheme="minorHAnsi" w:eastAsiaTheme="majorEastAsia" w:hAnsiTheme="minorHAnsi" w:cstheme="minorHAnsi"/>
          <w:i/>
          <w:iCs/>
          <w:color w:val="000000" w:themeColor="text1"/>
          <w:sz w:val="24"/>
          <w:szCs w:val="24"/>
        </w:rPr>
      </w:pPr>
    </w:p>
    <w:p w14:paraId="4FADDCA9" w14:textId="77777777" w:rsidR="00262B30" w:rsidRDefault="00262B30" w:rsidP="00262B30">
      <w:pPr>
        <w:rPr>
          <w:rFonts w:asciiTheme="minorHAnsi" w:eastAsiaTheme="majorEastAsia" w:hAnsiTheme="minorHAnsi" w:cstheme="minorHAnsi"/>
          <w:i/>
          <w:iCs/>
          <w:color w:val="000000" w:themeColor="text1"/>
          <w:sz w:val="24"/>
          <w:szCs w:val="24"/>
        </w:rPr>
      </w:pPr>
    </w:p>
    <w:p w14:paraId="5BF70DFE" w14:textId="77777777" w:rsidR="00262B30" w:rsidRDefault="00262B30" w:rsidP="00262B30">
      <w:pPr>
        <w:rPr>
          <w:rFonts w:asciiTheme="minorHAnsi" w:eastAsiaTheme="majorEastAsia" w:hAnsiTheme="minorHAnsi" w:cstheme="minorHAnsi"/>
          <w:i/>
          <w:iCs/>
          <w:color w:val="000000" w:themeColor="text1"/>
          <w:sz w:val="24"/>
          <w:szCs w:val="24"/>
        </w:rPr>
      </w:pPr>
    </w:p>
    <w:p w14:paraId="2FE0B7DE" w14:textId="77777777" w:rsidR="00262B30" w:rsidRDefault="00262B30" w:rsidP="00262B30">
      <w:pPr>
        <w:spacing w:line="259" w:lineRule="auto"/>
        <w:ind w:left="-5"/>
        <w:jc w:val="center"/>
        <w:rPr>
          <w:rFonts w:ascii="Arial" w:hAnsi="Arial" w:cs="Arial"/>
          <w:b/>
          <w:kern w:val="2"/>
          <w:sz w:val="28"/>
          <w:szCs w:val="28"/>
          <w:lang w:eastAsia="en-US"/>
          <w14:ligatures w14:val="standardContextual"/>
        </w:rPr>
      </w:pPr>
      <w:r w:rsidRPr="001214BB">
        <w:rPr>
          <w:rFonts w:ascii="Arial" w:hAnsi="Arial" w:cs="Arial"/>
          <w:b/>
          <w:kern w:val="2"/>
          <w:sz w:val="28"/>
          <w:szCs w:val="28"/>
          <w:lang w:eastAsia="en-US"/>
          <w14:ligatures w14:val="standardContextual"/>
        </w:rPr>
        <w:t>Research and Evaluation Skills for Health Care Practice</w:t>
      </w:r>
      <w:bookmarkStart w:id="0" w:name="_Hlk159175794"/>
      <w:bookmarkEnd w:id="0"/>
      <w:r w:rsidRPr="001214BB">
        <w:rPr>
          <w:rFonts w:ascii="Arial" w:hAnsi="Arial" w:cs="Arial"/>
          <w:b/>
          <w:kern w:val="2"/>
          <w:sz w:val="28"/>
          <w:szCs w:val="28"/>
          <w:lang w:eastAsia="en-US"/>
          <w14:ligatures w14:val="standardContextual"/>
        </w:rPr>
        <w:t>:</w:t>
      </w:r>
    </w:p>
    <w:p w14:paraId="5AFA9D62" w14:textId="77777777" w:rsidR="00262B30" w:rsidRPr="001214BB" w:rsidRDefault="00262B30" w:rsidP="00262B30">
      <w:pPr>
        <w:spacing w:line="259" w:lineRule="auto"/>
        <w:ind w:left="-5"/>
        <w:jc w:val="center"/>
        <w:rPr>
          <w:rFonts w:ascii="Arial" w:hAnsi="Arial" w:cs="Arial"/>
          <w:b/>
          <w:kern w:val="2"/>
          <w:sz w:val="28"/>
          <w:szCs w:val="28"/>
          <w:lang w:eastAsia="en-US"/>
          <w14:ligatures w14:val="standardContextual"/>
        </w:rPr>
      </w:pPr>
    </w:p>
    <w:p w14:paraId="5B749B5B" w14:textId="77777777" w:rsidR="00262B30" w:rsidRPr="001214BB" w:rsidRDefault="00262B30" w:rsidP="00262B30">
      <w:pPr>
        <w:spacing w:line="259" w:lineRule="auto"/>
        <w:ind w:left="-5"/>
        <w:jc w:val="center"/>
        <w:rPr>
          <w:rFonts w:ascii="Arial" w:eastAsia="Calibri" w:hAnsi="Arial" w:cs="Arial"/>
          <w:kern w:val="2"/>
          <w:sz w:val="28"/>
          <w:szCs w:val="28"/>
          <w:lang w:eastAsia="en-US"/>
          <w14:ligatures w14:val="standardContextual"/>
        </w:rPr>
      </w:pPr>
      <w:r w:rsidRPr="001214BB">
        <w:rPr>
          <w:rFonts w:ascii="Arial" w:eastAsia="Calibri" w:hAnsi="Arial" w:cs="Arial"/>
          <w:kern w:val="2"/>
          <w:sz w:val="28"/>
          <w:szCs w:val="28"/>
          <w:lang w:eastAsia="en-US"/>
          <w14:ligatures w14:val="standardContextual"/>
        </w:rPr>
        <w:t xml:space="preserve">Report format. </w:t>
      </w:r>
    </w:p>
    <w:p w14:paraId="2378DB56" w14:textId="77777777" w:rsidR="00262B30" w:rsidRPr="001214BB" w:rsidRDefault="00262B30" w:rsidP="00262B30">
      <w:pPr>
        <w:spacing w:line="259" w:lineRule="auto"/>
        <w:ind w:left="-5"/>
        <w:jc w:val="center"/>
        <w:rPr>
          <w:rFonts w:ascii="Arial" w:eastAsia="Calibri" w:hAnsi="Arial" w:cs="Arial"/>
          <w:kern w:val="2"/>
          <w:sz w:val="28"/>
          <w:szCs w:val="28"/>
          <w:lang w:eastAsia="en-US"/>
          <w14:ligatures w14:val="standardContextual"/>
        </w:rPr>
      </w:pPr>
    </w:p>
    <w:tbl>
      <w:tblPr>
        <w:tblStyle w:val="TableGrid1"/>
        <w:tblW w:w="10343" w:type="dxa"/>
        <w:tblLook w:val="04A0" w:firstRow="1" w:lastRow="0" w:firstColumn="1" w:lastColumn="0" w:noHBand="0" w:noVBand="1"/>
      </w:tblPr>
      <w:tblGrid>
        <w:gridCol w:w="2661"/>
        <w:gridCol w:w="7682"/>
      </w:tblGrid>
      <w:tr w:rsidR="00262B30" w:rsidRPr="001214BB" w14:paraId="64CF70EF" w14:textId="77777777" w:rsidTr="00C51698">
        <w:tc>
          <w:tcPr>
            <w:tcW w:w="2661" w:type="dxa"/>
          </w:tcPr>
          <w:p w14:paraId="6E832D95"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Report sections:</w:t>
            </w:r>
          </w:p>
        </w:tc>
        <w:tc>
          <w:tcPr>
            <w:tcW w:w="7682" w:type="dxa"/>
          </w:tcPr>
          <w:p w14:paraId="3978A7F0"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 xml:space="preserve">Content </w:t>
            </w:r>
            <w:r w:rsidRPr="001214BB">
              <w:rPr>
                <w:rFonts w:ascii="Calibri" w:eastAsia="Calibri" w:hAnsi="Calibri"/>
                <w:b/>
                <w:bCs/>
                <w:kern w:val="2"/>
                <w:sz w:val="24"/>
                <w:szCs w:val="24"/>
                <w:u w:val="single"/>
                <w:lang w:eastAsia="en-US"/>
                <w14:ligatures w14:val="standardContextual"/>
              </w:rPr>
              <w:t>MUST</w:t>
            </w:r>
            <w:r w:rsidRPr="001214BB">
              <w:rPr>
                <w:rFonts w:ascii="Calibri" w:eastAsia="Calibri" w:hAnsi="Calibri"/>
                <w:b/>
                <w:bCs/>
                <w:kern w:val="2"/>
                <w:sz w:val="24"/>
                <w:szCs w:val="24"/>
                <w:lang w:eastAsia="en-US"/>
                <w14:ligatures w14:val="standardContextual"/>
              </w:rPr>
              <w:t xml:space="preserve"> include: </w:t>
            </w:r>
          </w:p>
        </w:tc>
      </w:tr>
      <w:tr w:rsidR="00262B30" w:rsidRPr="001214BB" w14:paraId="0CC6C1BB" w14:textId="77777777" w:rsidTr="00C51698">
        <w:tc>
          <w:tcPr>
            <w:tcW w:w="2661" w:type="dxa"/>
          </w:tcPr>
          <w:p w14:paraId="052C7D5C" w14:textId="77777777" w:rsidR="00262B30" w:rsidRPr="001214BB" w:rsidRDefault="00262B30" w:rsidP="00C51698">
            <w:pPr>
              <w:rPr>
                <w:rFonts w:ascii="Calibri" w:eastAsia="Calibri" w:hAnsi="Calibri"/>
                <w:b/>
                <w:bCs/>
                <w:kern w:val="2"/>
                <w:sz w:val="24"/>
                <w:szCs w:val="24"/>
                <w:lang w:eastAsia="en-US"/>
                <w14:ligatures w14:val="standardContextual"/>
              </w:rPr>
            </w:pPr>
          </w:p>
        </w:tc>
        <w:tc>
          <w:tcPr>
            <w:tcW w:w="7682" w:type="dxa"/>
          </w:tcPr>
          <w:p w14:paraId="16D1E18E" w14:textId="77777777" w:rsidR="00262B30" w:rsidRPr="001214BB" w:rsidRDefault="00262B30" w:rsidP="00C51698">
            <w:pPr>
              <w:rPr>
                <w:rFonts w:ascii="Calibri" w:eastAsia="Calibri" w:hAnsi="Calibri"/>
                <w:b/>
                <w:bCs/>
                <w:kern w:val="2"/>
                <w:sz w:val="24"/>
                <w:szCs w:val="24"/>
                <w:lang w:eastAsia="en-US"/>
                <w14:ligatures w14:val="standardContextual"/>
              </w:rPr>
            </w:pPr>
          </w:p>
        </w:tc>
      </w:tr>
      <w:tr w:rsidR="00262B30" w:rsidRPr="001214BB" w14:paraId="56B1D268" w14:textId="77777777" w:rsidTr="00C51698">
        <w:tc>
          <w:tcPr>
            <w:tcW w:w="2661" w:type="dxa"/>
            <w:tcBorders>
              <w:bottom w:val="single" w:sz="4" w:space="0" w:color="auto"/>
            </w:tcBorders>
          </w:tcPr>
          <w:p w14:paraId="4002DECD" w14:textId="77777777" w:rsidR="00262B30" w:rsidRPr="001214BB" w:rsidRDefault="00262B30" w:rsidP="00C51698">
            <w:pPr>
              <w:rPr>
                <w:rFonts w:ascii="Calibri" w:eastAsia="Calibri" w:hAnsi="Calibri"/>
                <w:b/>
                <w:bCs/>
                <w:kern w:val="2"/>
                <w:sz w:val="24"/>
                <w:szCs w:val="24"/>
                <w:lang w:eastAsia="en-US"/>
                <w14:ligatures w14:val="standardContextual"/>
              </w:rPr>
            </w:pPr>
          </w:p>
          <w:p w14:paraId="492A3D55"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Title Page / Front Cover</w:t>
            </w:r>
          </w:p>
          <w:p w14:paraId="747FBE11" w14:textId="77777777" w:rsidR="00262B30" w:rsidRPr="001214BB" w:rsidRDefault="00262B30" w:rsidP="00C51698">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Not included in word count</w:t>
            </w:r>
          </w:p>
        </w:tc>
        <w:tc>
          <w:tcPr>
            <w:tcW w:w="7682" w:type="dxa"/>
          </w:tcPr>
          <w:p w14:paraId="63AB8A5C" w14:textId="77777777" w:rsidR="00262B30" w:rsidRPr="001214BB" w:rsidRDefault="00262B30" w:rsidP="00262B30">
            <w:pPr>
              <w:numPr>
                <w:ilvl w:val="0"/>
                <w:numId w:val="1"/>
              </w:numPr>
              <w:spacing w:after="160" w:line="259" w:lineRule="auto"/>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Relevant image</w:t>
            </w:r>
          </w:p>
          <w:p w14:paraId="46E7D2BF" w14:textId="77777777" w:rsidR="00262B30" w:rsidRPr="001214BB" w:rsidRDefault="00262B30" w:rsidP="00262B30">
            <w:pPr>
              <w:numPr>
                <w:ilvl w:val="0"/>
                <w:numId w:val="1"/>
              </w:numPr>
              <w:spacing w:after="160" w:line="259" w:lineRule="auto"/>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Student name</w:t>
            </w:r>
          </w:p>
          <w:p w14:paraId="468CD5BC" w14:textId="77777777" w:rsidR="00262B30" w:rsidRPr="001214BB" w:rsidRDefault="00262B30" w:rsidP="00262B30">
            <w:pPr>
              <w:numPr>
                <w:ilvl w:val="0"/>
                <w:numId w:val="1"/>
              </w:numPr>
              <w:spacing w:after="160" w:line="259" w:lineRule="auto"/>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Student number</w:t>
            </w:r>
          </w:p>
          <w:p w14:paraId="23F059CD" w14:textId="77777777" w:rsidR="00262B30" w:rsidRPr="001214BB" w:rsidRDefault="00262B30" w:rsidP="00262B30">
            <w:pPr>
              <w:numPr>
                <w:ilvl w:val="0"/>
                <w:numId w:val="1"/>
              </w:numPr>
              <w:spacing w:after="160" w:line="259" w:lineRule="auto"/>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Title of report</w:t>
            </w:r>
          </w:p>
        </w:tc>
      </w:tr>
      <w:tr w:rsidR="00262B30" w:rsidRPr="001214BB" w14:paraId="5321D7BD" w14:textId="77777777" w:rsidTr="00C51698">
        <w:tc>
          <w:tcPr>
            <w:tcW w:w="2661" w:type="dxa"/>
          </w:tcPr>
          <w:p w14:paraId="7EE1BDD0" w14:textId="77777777" w:rsidR="00262B30" w:rsidRPr="001214BB" w:rsidRDefault="00262B30" w:rsidP="00C51698">
            <w:pPr>
              <w:rPr>
                <w:rFonts w:ascii="Calibri" w:eastAsia="Calibri" w:hAnsi="Calibri"/>
                <w:b/>
                <w:bCs/>
                <w:kern w:val="2"/>
                <w:sz w:val="24"/>
                <w:szCs w:val="24"/>
                <w:lang w:eastAsia="en-US"/>
                <w14:ligatures w14:val="standardContextual"/>
              </w:rPr>
            </w:pPr>
          </w:p>
        </w:tc>
        <w:tc>
          <w:tcPr>
            <w:tcW w:w="7682" w:type="dxa"/>
          </w:tcPr>
          <w:p w14:paraId="353BD331" w14:textId="77777777" w:rsidR="00262B30" w:rsidRPr="001214BB" w:rsidRDefault="00262B30" w:rsidP="00C51698">
            <w:pPr>
              <w:ind w:left="720"/>
              <w:contextualSpacing/>
              <w:rPr>
                <w:rFonts w:ascii="Calibri" w:eastAsia="Calibri" w:hAnsi="Calibri"/>
                <w:kern w:val="2"/>
                <w:sz w:val="22"/>
                <w:szCs w:val="22"/>
                <w:lang w:eastAsia="en-US"/>
                <w14:ligatures w14:val="standardContextual"/>
              </w:rPr>
            </w:pPr>
          </w:p>
        </w:tc>
      </w:tr>
      <w:tr w:rsidR="00262B30" w:rsidRPr="001214BB" w14:paraId="1416102A" w14:textId="77777777" w:rsidTr="00C51698">
        <w:trPr>
          <w:trHeight w:val="709"/>
        </w:trPr>
        <w:tc>
          <w:tcPr>
            <w:tcW w:w="2661" w:type="dxa"/>
          </w:tcPr>
          <w:p w14:paraId="545E5ECD"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Contents Page</w:t>
            </w:r>
          </w:p>
          <w:p w14:paraId="4367C2F4" w14:textId="77777777" w:rsidR="00262B30" w:rsidRPr="001214BB" w:rsidRDefault="00262B30" w:rsidP="00C51698">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Not included in word count</w:t>
            </w:r>
          </w:p>
        </w:tc>
        <w:tc>
          <w:tcPr>
            <w:tcW w:w="7682" w:type="dxa"/>
          </w:tcPr>
          <w:p w14:paraId="7EAED45E" w14:textId="77777777" w:rsidR="00262B30" w:rsidRPr="001214BB" w:rsidRDefault="00262B30" w:rsidP="00262B30">
            <w:pPr>
              <w:numPr>
                <w:ilvl w:val="0"/>
                <w:numId w:val="1"/>
              </w:numPr>
              <w:spacing w:after="160" w:line="259" w:lineRule="auto"/>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Clearly containing each section of your report and its corresponding page number</w:t>
            </w:r>
          </w:p>
        </w:tc>
      </w:tr>
      <w:tr w:rsidR="00262B30" w:rsidRPr="001214BB" w14:paraId="1D1BDDAD" w14:textId="77777777" w:rsidTr="00C51698">
        <w:trPr>
          <w:trHeight w:val="279"/>
        </w:trPr>
        <w:tc>
          <w:tcPr>
            <w:tcW w:w="2661" w:type="dxa"/>
          </w:tcPr>
          <w:p w14:paraId="2D76D208" w14:textId="77777777" w:rsidR="00262B30" w:rsidRPr="001214BB" w:rsidRDefault="00262B30" w:rsidP="00C51698">
            <w:pPr>
              <w:rPr>
                <w:rFonts w:ascii="Calibri" w:eastAsia="Calibri" w:hAnsi="Calibri"/>
                <w:b/>
                <w:bCs/>
                <w:kern w:val="2"/>
                <w:sz w:val="24"/>
                <w:szCs w:val="24"/>
                <w:lang w:eastAsia="en-US"/>
                <w14:ligatures w14:val="standardContextual"/>
              </w:rPr>
            </w:pPr>
          </w:p>
        </w:tc>
        <w:tc>
          <w:tcPr>
            <w:tcW w:w="7682" w:type="dxa"/>
          </w:tcPr>
          <w:p w14:paraId="42644E47" w14:textId="77777777" w:rsidR="00262B30" w:rsidRPr="001214BB" w:rsidRDefault="00262B30" w:rsidP="00C51698">
            <w:pPr>
              <w:rPr>
                <w:rFonts w:ascii="Calibri" w:eastAsia="Calibri" w:hAnsi="Calibri"/>
                <w:kern w:val="2"/>
                <w:sz w:val="22"/>
                <w:szCs w:val="22"/>
                <w:lang w:eastAsia="en-US"/>
                <w14:ligatures w14:val="standardContextual"/>
              </w:rPr>
            </w:pPr>
          </w:p>
        </w:tc>
      </w:tr>
      <w:tr w:rsidR="00262B30" w:rsidRPr="001214BB" w14:paraId="1784E7C4" w14:textId="77777777" w:rsidTr="00C51698">
        <w:tc>
          <w:tcPr>
            <w:tcW w:w="2661" w:type="dxa"/>
          </w:tcPr>
          <w:p w14:paraId="5113EE31" w14:textId="77777777" w:rsidR="00262B30" w:rsidRPr="001214BB" w:rsidRDefault="00262B30" w:rsidP="00C51698">
            <w:pPr>
              <w:spacing w:after="160" w:line="259" w:lineRule="auto"/>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 xml:space="preserve">Introduction: </w:t>
            </w:r>
          </w:p>
          <w:p w14:paraId="04A5BE6C" w14:textId="77777777" w:rsidR="00262B30" w:rsidRPr="001214BB" w:rsidRDefault="00262B30" w:rsidP="00C51698">
            <w:pPr>
              <w:spacing w:after="160" w:line="259" w:lineRule="auto"/>
              <w:rPr>
                <w:rFonts w:ascii="Calibri" w:eastAsia="Calibri" w:hAnsi="Calibri"/>
                <w:kern w:val="2"/>
                <w:sz w:val="24"/>
                <w:szCs w:val="24"/>
                <w:lang w:eastAsia="en-US"/>
                <w14:ligatures w14:val="standardContextual"/>
              </w:rPr>
            </w:pPr>
            <w:r w:rsidRPr="001214BB">
              <w:rPr>
                <w:rFonts w:ascii="Calibri" w:eastAsia="Calibri" w:hAnsi="Calibri"/>
                <w:kern w:val="2"/>
                <w:sz w:val="24"/>
                <w:szCs w:val="24"/>
                <w:lang w:eastAsia="en-US"/>
                <w14:ligatures w14:val="standardContextual"/>
              </w:rPr>
              <w:t>(Guide: 300 words)</w:t>
            </w:r>
          </w:p>
        </w:tc>
        <w:tc>
          <w:tcPr>
            <w:tcW w:w="7682" w:type="dxa"/>
          </w:tcPr>
          <w:p w14:paraId="6586E8EF" w14:textId="77777777" w:rsidR="00262B30" w:rsidRPr="001214BB" w:rsidRDefault="00262B30" w:rsidP="00262B30">
            <w:pPr>
              <w:numPr>
                <w:ilvl w:val="0"/>
                <w:numId w:val="5"/>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Introduce the research topic</w:t>
            </w:r>
          </w:p>
          <w:p w14:paraId="03A2FF68" w14:textId="77777777" w:rsidR="00262B30" w:rsidRPr="001214BB" w:rsidRDefault="00262B30" w:rsidP="00262B30">
            <w:pPr>
              <w:numPr>
                <w:ilvl w:val="0"/>
                <w:numId w:val="1"/>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An explanation about what the reader can expect from the following report</w:t>
            </w:r>
          </w:p>
          <w:p w14:paraId="1F2CDF72" w14:textId="77777777" w:rsidR="00262B30" w:rsidRPr="001214BB" w:rsidRDefault="00262B30" w:rsidP="00262B30">
            <w:pPr>
              <w:numPr>
                <w:ilvl w:val="0"/>
                <w:numId w:val="1"/>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Set clear parameters</w:t>
            </w:r>
          </w:p>
        </w:tc>
      </w:tr>
      <w:tr w:rsidR="00262B30" w:rsidRPr="001214BB" w14:paraId="12DFE27C" w14:textId="77777777" w:rsidTr="00C51698">
        <w:tc>
          <w:tcPr>
            <w:tcW w:w="2661" w:type="dxa"/>
          </w:tcPr>
          <w:p w14:paraId="60BC0B64"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Main Body</w:t>
            </w:r>
          </w:p>
        </w:tc>
        <w:tc>
          <w:tcPr>
            <w:tcW w:w="7682" w:type="dxa"/>
          </w:tcPr>
          <w:p w14:paraId="290DD638" w14:textId="77777777" w:rsidR="00262B30" w:rsidRPr="001214BB" w:rsidRDefault="00262B30" w:rsidP="00C51698">
            <w:pPr>
              <w:ind w:left="720"/>
              <w:contextualSpacing/>
              <w:rPr>
                <w:rFonts w:ascii="Calibri" w:eastAsia="Calibri" w:hAnsi="Calibri"/>
                <w:kern w:val="2"/>
                <w:sz w:val="22"/>
                <w:szCs w:val="22"/>
                <w:lang w:eastAsia="en-US"/>
                <w14:ligatures w14:val="standardContextual"/>
              </w:rPr>
            </w:pPr>
          </w:p>
        </w:tc>
      </w:tr>
      <w:tr w:rsidR="00262B30" w:rsidRPr="001214BB" w14:paraId="7F9F3652" w14:textId="77777777" w:rsidTr="00C51698">
        <w:tc>
          <w:tcPr>
            <w:tcW w:w="2661" w:type="dxa"/>
          </w:tcPr>
          <w:p w14:paraId="3200751B" w14:textId="77777777" w:rsidR="00262B30" w:rsidRPr="001214BB" w:rsidRDefault="00262B30" w:rsidP="00C51698">
            <w:pPr>
              <w:rPr>
                <w:rFonts w:ascii="Calibri" w:eastAsia="Calibri" w:hAnsi="Calibri"/>
                <w:i/>
                <w:iCs/>
                <w:kern w:val="2"/>
                <w:sz w:val="22"/>
                <w:szCs w:val="22"/>
                <w:lang w:eastAsia="en-US"/>
                <w14:ligatures w14:val="standardContextual"/>
              </w:rPr>
            </w:pPr>
            <w:r w:rsidRPr="001214BB">
              <w:rPr>
                <w:rFonts w:ascii="Calibri" w:eastAsia="Calibri" w:hAnsi="Calibri"/>
                <w:b/>
                <w:bCs/>
                <w:kern w:val="2"/>
                <w:sz w:val="24"/>
                <w:szCs w:val="24"/>
                <w:lang w:eastAsia="en-US"/>
                <w14:ligatures w14:val="standardContextual"/>
              </w:rPr>
              <w:t xml:space="preserve">Case Study </w:t>
            </w:r>
          </w:p>
          <w:p w14:paraId="56996047" w14:textId="77777777" w:rsidR="00262B30" w:rsidRPr="001214BB" w:rsidRDefault="00262B30" w:rsidP="00C51698">
            <w:pPr>
              <w:rPr>
                <w:rFonts w:ascii="Calibri" w:eastAsia="Calibri" w:hAnsi="Calibri"/>
                <w:kern w:val="2"/>
                <w:sz w:val="22"/>
                <w:szCs w:val="22"/>
                <w:lang w:eastAsia="en-US"/>
                <w14:ligatures w14:val="standardContextual"/>
              </w:rPr>
            </w:pPr>
          </w:p>
          <w:p w14:paraId="550F6AF8" w14:textId="77777777" w:rsidR="00262B30" w:rsidRPr="001214BB" w:rsidRDefault="00262B30" w:rsidP="00C51698">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(Guide: 500 words and a minimum of 3 references) </w:t>
            </w:r>
          </w:p>
          <w:p w14:paraId="4B878A81" w14:textId="77777777" w:rsidR="00262B30" w:rsidRPr="001214BB" w:rsidRDefault="00262B30" w:rsidP="00C51698">
            <w:pPr>
              <w:rPr>
                <w:rFonts w:ascii="Calibri" w:eastAsia="Calibri" w:hAnsi="Calibri"/>
                <w:kern w:val="2"/>
                <w:sz w:val="22"/>
                <w:szCs w:val="22"/>
                <w:lang w:eastAsia="en-US"/>
                <w14:ligatures w14:val="standardContextual"/>
              </w:rPr>
            </w:pPr>
          </w:p>
          <w:p w14:paraId="29D94B9C" w14:textId="77777777" w:rsidR="00262B30" w:rsidRPr="001214BB" w:rsidRDefault="00262B30" w:rsidP="00C51698">
            <w:pPr>
              <w:rPr>
                <w:rFonts w:ascii="Calibri" w:eastAsia="Calibri" w:hAnsi="Calibri"/>
                <w:kern w:val="2"/>
                <w:sz w:val="22"/>
                <w:szCs w:val="22"/>
                <w:lang w:eastAsia="en-US"/>
                <w14:ligatures w14:val="standardContextual"/>
              </w:rPr>
            </w:pPr>
          </w:p>
        </w:tc>
        <w:tc>
          <w:tcPr>
            <w:tcW w:w="7682" w:type="dxa"/>
          </w:tcPr>
          <w:p w14:paraId="103663DC" w14:textId="77777777" w:rsidR="00262B30" w:rsidRPr="001214BB" w:rsidRDefault="00262B30" w:rsidP="00262B30">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Set the scene with a brief description of the service, clinical area, delegation process, and the roles and responsibilities of the TAP.  </w:t>
            </w:r>
          </w:p>
          <w:p w14:paraId="11A1ADA4" w14:textId="77777777" w:rsidR="00262B30" w:rsidRPr="001214BB" w:rsidRDefault="00262B30" w:rsidP="00262B30">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Introduce one case example which is representative of a typical referral the TAP would be allocated. </w:t>
            </w:r>
          </w:p>
          <w:p w14:paraId="028F2155" w14:textId="77777777" w:rsidR="00262B30" w:rsidRPr="001214BB" w:rsidRDefault="00262B30" w:rsidP="00262B30">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Give a biopsychosocial overview of the case example (their biological, psychological, and social factors).</w:t>
            </w:r>
          </w:p>
          <w:p w14:paraId="47FE688F" w14:textId="77777777" w:rsidR="00262B30" w:rsidRPr="001214BB" w:rsidRDefault="00262B30" w:rsidP="00262B30">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Give a detailed account of the main clinical condition and how it is impacting the case example.  </w:t>
            </w:r>
          </w:p>
          <w:p w14:paraId="05FE1603" w14:textId="77777777" w:rsidR="00262B30" w:rsidRPr="001214BB" w:rsidRDefault="00262B30" w:rsidP="00C51698">
            <w:pPr>
              <w:ind w:left="720"/>
              <w:contextualSpacing/>
              <w:rPr>
                <w:rFonts w:ascii="Calibri" w:eastAsia="Calibri" w:hAnsi="Calibri"/>
                <w:kern w:val="2"/>
                <w:sz w:val="22"/>
                <w:szCs w:val="22"/>
                <w:lang w:eastAsia="en-US"/>
                <w14:ligatures w14:val="standardContextual"/>
              </w:rPr>
            </w:pPr>
          </w:p>
        </w:tc>
      </w:tr>
      <w:tr w:rsidR="00262B30" w:rsidRPr="001214BB" w14:paraId="612A0D58" w14:textId="77777777" w:rsidTr="00C51698">
        <w:tc>
          <w:tcPr>
            <w:tcW w:w="2661" w:type="dxa"/>
          </w:tcPr>
          <w:p w14:paraId="19F3E1B3"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Overview of Condition</w:t>
            </w:r>
          </w:p>
          <w:p w14:paraId="3C2657E2" w14:textId="77777777" w:rsidR="00262B30" w:rsidRPr="001214BB" w:rsidRDefault="00262B30" w:rsidP="00C51698">
            <w:pPr>
              <w:rPr>
                <w:rFonts w:ascii="Calibri" w:eastAsia="Calibri" w:hAnsi="Calibri"/>
                <w:b/>
                <w:bCs/>
                <w:kern w:val="2"/>
                <w:sz w:val="24"/>
                <w:szCs w:val="24"/>
                <w:lang w:eastAsia="en-US"/>
                <w14:ligatures w14:val="standardContextual"/>
              </w:rPr>
            </w:pPr>
          </w:p>
          <w:p w14:paraId="26065A5C" w14:textId="77777777" w:rsidR="00262B30" w:rsidRPr="001214BB" w:rsidRDefault="00262B30" w:rsidP="00C51698">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(Guide: 200 words and a minimum of 3 references) </w:t>
            </w:r>
          </w:p>
          <w:p w14:paraId="5CC54C6B" w14:textId="77777777" w:rsidR="00262B30" w:rsidRPr="001214BB" w:rsidRDefault="00262B30" w:rsidP="00C51698">
            <w:pPr>
              <w:rPr>
                <w:rFonts w:ascii="Calibri" w:eastAsia="Calibri" w:hAnsi="Calibri"/>
                <w:kern w:val="2"/>
                <w:sz w:val="24"/>
                <w:szCs w:val="24"/>
                <w:lang w:eastAsia="en-US"/>
                <w14:ligatures w14:val="standardContextual"/>
              </w:rPr>
            </w:pPr>
          </w:p>
        </w:tc>
        <w:tc>
          <w:tcPr>
            <w:tcW w:w="7682" w:type="dxa"/>
          </w:tcPr>
          <w:p w14:paraId="18118C46" w14:textId="77777777" w:rsidR="00262B30" w:rsidRPr="001214BB" w:rsidRDefault="00262B30" w:rsidP="00262B30">
            <w:pPr>
              <w:numPr>
                <w:ilvl w:val="0"/>
                <w:numId w:val="2"/>
              </w:numPr>
              <w:spacing w:line="265" w:lineRule="auto"/>
              <w:ind w:right="20"/>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An overview of the prevalence of the condition, including any national data.    </w:t>
            </w:r>
          </w:p>
          <w:p w14:paraId="743F2661" w14:textId="77777777" w:rsidR="00262B30" w:rsidRPr="001214BB" w:rsidRDefault="00262B30" w:rsidP="00262B30">
            <w:pPr>
              <w:numPr>
                <w:ilvl w:val="0"/>
                <w:numId w:val="2"/>
              </w:numPr>
              <w:spacing w:line="265" w:lineRule="auto"/>
              <w:ind w:right="20"/>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An overview of how the condition impacts individuals, their families and health services.</w:t>
            </w:r>
          </w:p>
          <w:p w14:paraId="35B045FC" w14:textId="77777777" w:rsidR="00262B30" w:rsidRPr="001214BB" w:rsidRDefault="00262B30" w:rsidP="00262B30">
            <w:pPr>
              <w:numPr>
                <w:ilvl w:val="0"/>
                <w:numId w:val="2"/>
              </w:numPr>
              <w:spacing w:line="265" w:lineRule="auto"/>
              <w:ind w:right="20"/>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Outline any challenges with accessing services, treatment, and any impact this has on individuals, family, and services. </w:t>
            </w:r>
          </w:p>
          <w:p w14:paraId="46799A01" w14:textId="77777777" w:rsidR="00262B30" w:rsidRPr="001214BB" w:rsidRDefault="00262B30" w:rsidP="00262B30">
            <w:pPr>
              <w:numPr>
                <w:ilvl w:val="0"/>
                <w:numId w:val="2"/>
              </w:numPr>
              <w:spacing w:line="265" w:lineRule="auto"/>
              <w:ind w:right="20"/>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Remember to evaluate the evidence and sources of data and analyse the </w:t>
            </w:r>
            <w:r w:rsidRPr="001214BB">
              <w:rPr>
                <w:rFonts w:ascii="Calibri" w:eastAsia="Calibri" w:hAnsi="Calibri"/>
                <w:b/>
                <w:kern w:val="2"/>
                <w:sz w:val="22"/>
                <w:szCs w:val="22"/>
                <w:lang w:eastAsia="en-US"/>
                <w14:ligatures w14:val="standardContextual"/>
              </w:rPr>
              <w:t xml:space="preserve">relevance and validity. </w:t>
            </w:r>
          </w:p>
          <w:p w14:paraId="421600D0" w14:textId="77777777" w:rsidR="00262B30" w:rsidRPr="001214BB" w:rsidRDefault="00262B30" w:rsidP="00C51698">
            <w:pPr>
              <w:spacing w:line="265" w:lineRule="auto"/>
              <w:ind w:left="720" w:right="20"/>
              <w:rPr>
                <w:rFonts w:ascii="Calibri" w:eastAsia="Calibri" w:hAnsi="Calibri"/>
                <w:kern w:val="2"/>
                <w:sz w:val="22"/>
                <w:szCs w:val="22"/>
                <w:lang w:eastAsia="en-US"/>
                <w14:ligatures w14:val="standardContextual"/>
              </w:rPr>
            </w:pPr>
          </w:p>
        </w:tc>
      </w:tr>
      <w:tr w:rsidR="00262B30" w:rsidRPr="001214BB" w14:paraId="110B01C8" w14:textId="77777777" w:rsidTr="00C51698">
        <w:tc>
          <w:tcPr>
            <w:tcW w:w="2661" w:type="dxa"/>
          </w:tcPr>
          <w:p w14:paraId="254EC462"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Previous Approaches to the Condition</w:t>
            </w:r>
          </w:p>
          <w:p w14:paraId="59D0AE27" w14:textId="77777777" w:rsidR="00262B30" w:rsidRPr="001214BB" w:rsidRDefault="00262B30" w:rsidP="00C51698">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(Guide: 400 words and minimum of 4 references) </w:t>
            </w:r>
          </w:p>
        </w:tc>
        <w:tc>
          <w:tcPr>
            <w:tcW w:w="7682" w:type="dxa"/>
          </w:tcPr>
          <w:p w14:paraId="35B6041B" w14:textId="77777777" w:rsidR="00262B30" w:rsidRPr="001214BB" w:rsidRDefault="00262B30" w:rsidP="00262B30">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Describe previous diagnosis, treatment, and prognosis. </w:t>
            </w:r>
          </w:p>
          <w:p w14:paraId="22C855E7" w14:textId="77777777" w:rsidR="00262B30" w:rsidRPr="001214BB" w:rsidRDefault="00262B30" w:rsidP="00262B30">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Describe how TAP assessments or interventions were previously carried out. </w:t>
            </w:r>
          </w:p>
          <w:p w14:paraId="7A944D71" w14:textId="77777777" w:rsidR="00262B30" w:rsidRPr="001214BB" w:rsidRDefault="00262B30" w:rsidP="00262B30">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Remember to evaluate the evidence and sources of data and analyse the </w:t>
            </w:r>
            <w:r w:rsidRPr="001214BB">
              <w:rPr>
                <w:rFonts w:ascii="Calibri" w:eastAsia="Calibri" w:hAnsi="Calibri"/>
                <w:b/>
                <w:kern w:val="2"/>
                <w:sz w:val="22"/>
                <w:szCs w:val="22"/>
                <w:lang w:eastAsia="en-US"/>
                <w14:ligatures w14:val="standardContextual"/>
              </w:rPr>
              <w:t>relevance and validity.</w:t>
            </w:r>
          </w:p>
          <w:p w14:paraId="266BCFAE" w14:textId="77777777" w:rsidR="00262B30" w:rsidRPr="001214BB" w:rsidRDefault="00262B30" w:rsidP="00C51698">
            <w:pPr>
              <w:ind w:left="720"/>
              <w:contextualSpacing/>
              <w:rPr>
                <w:rFonts w:ascii="Calibri" w:eastAsia="Calibri" w:hAnsi="Calibri"/>
                <w:kern w:val="2"/>
                <w:sz w:val="22"/>
                <w:szCs w:val="22"/>
                <w:lang w:eastAsia="en-US"/>
                <w14:ligatures w14:val="standardContextual"/>
              </w:rPr>
            </w:pPr>
          </w:p>
        </w:tc>
      </w:tr>
      <w:tr w:rsidR="00262B30" w:rsidRPr="001214BB" w14:paraId="4F19C31D" w14:textId="77777777" w:rsidTr="00C51698">
        <w:tc>
          <w:tcPr>
            <w:tcW w:w="2661" w:type="dxa"/>
          </w:tcPr>
          <w:p w14:paraId="6E5018A4"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Current Approaches to the Condition</w:t>
            </w:r>
          </w:p>
          <w:p w14:paraId="11CE3442" w14:textId="77777777" w:rsidR="00262B30" w:rsidRPr="001214BB" w:rsidRDefault="00262B30" w:rsidP="00C51698">
            <w:pPr>
              <w:rPr>
                <w:rFonts w:ascii="Calibri" w:eastAsia="Calibri" w:hAnsi="Calibri"/>
                <w:b/>
                <w:bCs/>
                <w:kern w:val="2"/>
                <w:sz w:val="24"/>
                <w:szCs w:val="24"/>
                <w:lang w:eastAsia="en-US"/>
                <w14:ligatures w14:val="standardContextual"/>
              </w:rPr>
            </w:pPr>
          </w:p>
          <w:p w14:paraId="2EB77203"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kern w:val="2"/>
                <w:sz w:val="22"/>
                <w:szCs w:val="22"/>
                <w:lang w:eastAsia="en-US"/>
                <w14:ligatures w14:val="standardContextual"/>
              </w:rPr>
              <w:t>(Guide: 400 words and minimum of 4 references)</w:t>
            </w:r>
          </w:p>
        </w:tc>
        <w:tc>
          <w:tcPr>
            <w:tcW w:w="7682" w:type="dxa"/>
          </w:tcPr>
          <w:p w14:paraId="4E9DB31B" w14:textId="77777777" w:rsidR="00262B30" w:rsidRPr="001214BB" w:rsidRDefault="00262B30" w:rsidP="00262B30">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Compare, contrast, analyse, and evaluate previous and current approaches, tools, equipment, or treatment processes which the TAP undertakes for this condition. </w:t>
            </w:r>
          </w:p>
          <w:p w14:paraId="12ED00BB" w14:textId="77777777" w:rsidR="00262B30" w:rsidRPr="001214BB" w:rsidRDefault="00262B30" w:rsidP="00262B30">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Compare, contrast, analyse, and evaluate how todays TAP practice is person centred, how service needs are prioritised, and current challenges.</w:t>
            </w:r>
          </w:p>
          <w:p w14:paraId="2941CB52" w14:textId="77777777" w:rsidR="00262B30" w:rsidRPr="001214BB" w:rsidRDefault="00262B30" w:rsidP="00262B30">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Outline what factors influence a TAP’s clinical decisions.  </w:t>
            </w:r>
          </w:p>
          <w:p w14:paraId="5C21C3E8" w14:textId="77777777" w:rsidR="00262B30" w:rsidRPr="001214BB" w:rsidRDefault="00262B30" w:rsidP="00262B30">
            <w:pPr>
              <w:numPr>
                <w:ilvl w:val="0"/>
                <w:numId w:val="2"/>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Remember to evaluate the evidence and sources of data and analyse the </w:t>
            </w:r>
            <w:r w:rsidRPr="001214BB">
              <w:rPr>
                <w:rFonts w:ascii="Calibri" w:eastAsia="Calibri" w:hAnsi="Calibri"/>
                <w:b/>
                <w:kern w:val="2"/>
                <w:sz w:val="22"/>
                <w:szCs w:val="22"/>
                <w:lang w:eastAsia="en-US"/>
                <w14:ligatures w14:val="standardContextual"/>
              </w:rPr>
              <w:t>relevance and validity.</w:t>
            </w:r>
          </w:p>
          <w:p w14:paraId="16658130" w14:textId="77777777" w:rsidR="00262B30" w:rsidRPr="001214BB" w:rsidRDefault="00262B30" w:rsidP="00C51698">
            <w:pPr>
              <w:ind w:left="720"/>
              <w:contextualSpacing/>
              <w:rPr>
                <w:rFonts w:ascii="Calibri" w:eastAsia="Calibri" w:hAnsi="Calibri"/>
                <w:kern w:val="2"/>
                <w:sz w:val="22"/>
                <w:szCs w:val="22"/>
                <w:lang w:eastAsia="en-US"/>
                <w14:ligatures w14:val="standardContextual"/>
              </w:rPr>
            </w:pPr>
          </w:p>
        </w:tc>
      </w:tr>
      <w:tr w:rsidR="00262B30" w:rsidRPr="001214BB" w14:paraId="10528803" w14:textId="77777777" w:rsidTr="00C51698">
        <w:tc>
          <w:tcPr>
            <w:tcW w:w="2661" w:type="dxa"/>
          </w:tcPr>
          <w:p w14:paraId="2A5EFD9D"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lastRenderedPageBreak/>
              <w:t>Co-Production</w:t>
            </w:r>
          </w:p>
          <w:p w14:paraId="19342DDB" w14:textId="77777777" w:rsidR="00262B30" w:rsidRPr="001214BB" w:rsidRDefault="00262B30" w:rsidP="00C51698">
            <w:pPr>
              <w:rPr>
                <w:rFonts w:ascii="Calibri" w:eastAsia="Calibri" w:hAnsi="Calibri"/>
                <w:b/>
                <w:bCs/>
                <w:kern w:val="2"/>
                <w:sz w:val="24"/>
                <w:szCs w:val="24"/>
                <w:lang w:eastAsia="en-US"/>
                <w14:ligatures w14:val="standardContextual"/>
              </w:rPr>
            </w:pPr>
          </w:p>
          <w:p w14:paraId="01CFD86B" w14:textId="77777777" w:rsidR="00262B30" w:rsidRPr="001214BB" w:rsidRDefault="00262B30" w:rsidP="00C51698">
            <w:pPr>
              <w:rPr>
                <w:rFonts w:ascii="Calibri" w:eastAsia="Calibri" w:hAnsi="Calibri"/>
                <w:b/>
                <w:bCs/>
                <w:kern w:val="2"/>
                <w:sz w:val="24"/>
                <w:szCs w:val="24"/>
                <w:lang w:eastAsia="en-US"/>
                <w14:ligatures w14:val="standardContextual"/>
              </w:rPr>
            </w:pPr>
          </w:p>
          <w:p w14:paraId="1DAE3AA5" w14:textId="77777777" w:rsidR="00262B30" w:rsidRPr="001214BB" w:rsidRDefault="00262B30" w:rsidP="00C51698">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(Guide: 400 words and minimum of 4 references) </w:t>
            </w:r>
          </w:p>
        </w:tc>
        <w:tc>
          <w:tcPr>
            <w:tcW w:w="7682" w:type="dxa"/>
          </w:tcPr>
          <w:p w14:paraId="400C8125" w14:textId="77777777" w:rsidR="00262B30" w:rsidRPr="001214BB" w:rsidRDefault="00262B30" w:rsidP="00262B30">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Describe who is needed as part of the TAP assessment and ongoing interventions regarding this condition.</w:t>
            </w:r>
          </w:p>
          <w:p w14:paraId="3AC33192" w14:textId="77777777" w:rsidR="00262B30" w:rsidRPr="001214BB" w:rsidRDefault="00262B30" w:rsidP="00262B30">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Outline internal or external agencies which are required for the TAP to successfully complete assessments, interventions and meet the needs of individuals who have this condition.</w:t>
            </w:r>
          </w:p>
          <w:p w14:paraId="6D5192AA" w14:textId="77777777" w:rsidR="00262B30" w:rsidRPr="001214BB" w:rsidRDefault="00262B30" w:rsidP="00262B30">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Depict typical barriers which the TAP could encounter with co-production.  </w:t>
            </w:r>
          </w:p>
          <w:p w14:paraId="6D7481C9" w14:textId="77777777" w:rsidR="00262B30" w:rsidRPr="001214BB" w:rsidRDefault="00262B30" w:rsidP="00262B30">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Remember to evaluate the evidence and sources of data and analyse the </w:t>
            </w:r>
            <w:r w:rsidRPr="001214BB">
              <w:rPr>
                <w:rFonts w:ascii="Calibri" w:eastAsia="Calibri" w:hAnsi="Calibri"/>
                <w:b/>
                <w:kern w:val="2"/>
                <w:sz w:val="22"/>
                <w:szCs w:val="22"/>
                <w:lang w:eastAsia="en-US"/>
                <w14:ligatures w14:val="standardContextual"/>
              </w:rPr>
              <w:t xml:space="preserve">relevance and validity. </w:t>
            </w:r>
          </w:p>
          <w:p w14:paraId="29A3E9F1" w14:textId="77777777" w:rsidR="00262B30" w:rsidRPr="001214BB" w:rsidRDefault="00262B30" w:rsidP="00C51698">
            <w:pPr>
              <w:ind w:left="720"/>
              <w:contextualSpacing/>
              <w:rPr>
                <w:rFonts w:ascii="Calibri" w:eastAsia="Calibri" w:hAnsi="Calibri"/>
                <w:kern w:val="2"/>
                <w:sz w:val="22"/>
                <w:szCs w:val="22"/>
                <w:lang w:eastAsia="en-US"/>
                <w14:ligatures w14:val="standardContextual"/>
              </w:rPr>
            </w:pPr>
          </w:p>
        </w:tc>
      </w:tr>
      <w:tr w:rsidR="00262B30" w:rsidRPr="001214BB" w14:paraId="68011707" w14:textId="77777777" w:rsidTr="00C51698">
        <w:tc>
          <w:tcPr>
            <w:tcW w:w="2661" w:type="dxa"/>
          </w:tcPr>
          <w:p w14:paraId="49389D2D"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Clinical governance and supervision framework</w:t>
            </w:r>
          </w:p>
          <w:p w14:paraId="1BF2A922" w14:textId="77777777" w:rsidR="00262B30" w:rsidRDefault="00262B30" w:rsidP="00C51698">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(Guide: 400 words and a minimum of 4 references)</w:t>
            </w:r>
          </w:p>
          <w:p w14:paraId="474F3267" w14:textId="77777777" w:rsidR="00262B30" w:rsidRPr="001214BB" w:rsidRDefault="00262B30" w:rsidP="00C51698">
            <w:pPr>
              <w:rPr>
                <w:rFonts w:ascii="Calibri" w:eastAsia="Calibri" w:hAnsi="Calibri"/>
                <w:b/>
                <w:bCs/>
                <w:kern w:val="2"/>
                <w:sz w:val="24"/>
                <w:szCs w:val="24"/>
                <w:lang w:eastAsia="en-US"/>
                <w14:ligatures w14:val="standardContextual"/>
              </w:rPr>
            </w:pPr>
          </w:p>
        </w:tc>
        <w:tc>
          <w:tcPr>
            <w:tcW w:w="7682" w:type="dxa"/>
          </w:tcPr>
          <w:p w14:paraId="444D63F9" w14:textId="77777777" w:rsidR="00262B30" w:rsidRPr="001214BB" w:rsidRDefault="00262B30" w:rsidP="00262B30">
            <w:pPr>
              <w:numPr>
                <w:ilvl w:val="0"/>
                <w:numId w:val="3"/>
              </w:numPr>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Compare, contrast, analyse and evaluate aspects of clinical governance and the supervision framework that are relevant to the role of a TAP. </w:t>
            </w:r>
          </w:p>
        </w:tc>
      </w:tr>
      <w:tr w:rsidR="00262B30" w:rsidRPr="001214BB" w14:paraId="7E03564D" w14:textId="77777777" w:rsidTr="00C51698">
        <w:tc>
          <w:tcPr>
            <w:tcW w:w="2661" w:type="dxa"/>
          </w:tcPr>
          <w:p w14:paraId="0CDD6401" w14:textId="77777777" w:rsidR="00262B30" w:rsidRPr="001214BB" w:rsidRDefault="00262B30" w:rsidP="00C51698">
            <w:pPr>
              <w:rPr>
                <w:rFonts w:ascii="Calibri" w:eastAsia="Calibri" w:hAnsi="Calibri"/>
                <w:b/>
                <w:bCs/>
                <w:kern w:val="2"/>
                <w:sz w:val="24"/>
                <w:szCs w:val="24"/>
                <w:lang w:eastAsia="en-US"/>
                <w14:ligatures w14:val="standardContextual"/>
              </w:rPr>
            </w:pPr>
          </w:p>
        </w:tc>
        <w:tc>
          <w:tcPr>
            <w:tcW w:w="7682" w:type="dxa"/>
          </w:tcPr>
          <w:p w14:paraId="24522287" w14:textId="77777777" w:rsidR="00262B30" w:rsidRPr="001214BB" w:rsidRDefault="00262B30" w:rsidP="00C51698">
            <w:pPr>
              <w:rPr>
                <w:rFonts w:ascii="Calibri" w:eastAsia="Calibri" w:hAnsi="Calibri"/>
                <w:kern w:val="2"/>
                <w:sz w:val="22"/>
                <w:szCs w:val="22"/>
                <w:lang w:eastAsia="en-US"/>
                <w14:ligatures w14:val="standardContextual"/>
              </w:rPr>
            </w:pPr>
          </w:p>
        </w:tc>
      </w:tr>
      <w:tr w:rsidR="00262B30" w:rsidRPr="001214BB" w14:paraId="0F267B54" w14:textId="77777777" w:rsidTr="00C51698">
        <w:trPr>
          <w:trHeight w:val="1377"/>
        </w:trPr>
        <w:tc>
          <w:tcPr>
            <w:tcW w:w="2661" w:type="dxa"/>
          </w:tcPr>
          <w:p w14:paraId="6112D031"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 xml:space="preserve">Conclusion and recommendations: </w:t>
            </w:r>
          </w:p>
          <w:p w14:paraId="29C9CA55" w14:textId="77777777" w:rsidR="00262B30" w:rsidRPr="001214BB" w:rsidRDefault="00262B30" w:rsidP="00C51698">
            <w:pPr>
              <w:rPr>
                <w:rFonts w:ascii="Calibri" w:eastAsia="Calibri" w:hAnsi="Calibri"/>
                <w:i/>
                <w:iCs/>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(Guide: 400 words and a minimum of 4 references)</w:t>
            </w:r>
          </w:p>
        </w:tc>
        <w:tc>
          <w:tcPr>
            <w:tcW w:w="7682" w:type="dxa"/>
          </w:tcPr>
          <w:p w14:paraId="3D63F340" w14:textId="77777777" w:rsidR="00262B30" w:rsidRPr="001214BB" w:rsidRDefault="00262B30" w:rsidP="00262B30">
            <w:pPr>
              <w:numPr>
                <w:ilvl w:val="0"/>
                <w:numId w:val="4"/>
              </w:numPr>
              <w:spacing w:after="239" w:line="265" w:lineRule="auto"/>
              <w:ind w:right="20"/>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Summarise the outcome of your research report </w:t>
            </w:r>
          </w:p>
          <w:p w14:paraId="3E77A5F5" w14:textId="77777777" w:rsidR="00262B30" w:rsidRPr="001214BB" w:rsidRDefault="00262B30" w:rsidP="00262B30">
            <w:pPr>
              <w:numPr>
                <w:ilvl w:val="0"/>
                <w:numId w:val="4"/>
              </w:numPr>
              <w:spacing w:after="239" w:line="265" w:lineRule="auto"/>
              <w:ind w:right="20"/>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 xml:space="preserve"> Outline what recommendations you have for future TAP practice. </w:t>
            </w:r>
          </w:p>
        </w:tc>
      </w:tr>
      <w:tr w:rsidR="00262B30" w:rsidRPr="001214BB" w14:paraId="3D77432E" w14:textId="77777777" w:rsidTr="00C51698">
        <w:trPr>
          <w:trHeight w:val="276"/>
        </w:trPr>
        <w:tc>
          <w:tcPr>
            <w:tcW w:w="2661" w:type="dxa"/>
          </w:tcPr>
          <w:p w14:paraId="5255F864" w14:textId="77777777" w:rsidR="00262B30" w:rsidRPr="001214BB" w:rsidRDefault="00262B30" w:rsidP="00C51698">
            <w:pPr>
              <w:rPr>
                <w:rFonts w:ascii="Calibri" w:eastAsia="Calibri" w:hAnsi="Calibri"/>
                <w:b/>
                <w:bCs/>
                <w:kern w:val="2"/>
                <w:sz w:val="24"/>
                <w:szCs w:val="24"/>
                <w:lang w:eastAsia="en-US"/>
                <w14:ligatures w14:val="standardContextual"/>
              </w:rPr>
            </w:pPr>
          </w:p>
        </w:tc>
        <w:tc>
          <w:tcPr>
            <w:tcW w:w="7682" w:type="dxa"/>
          </w:tcPr>
          <w:p w14:paraId="4726FAFB" w14:textId="77777777" w:rsidR="00262B30" w:rsidRPr="001214BB" w:rsidRDefault="00262B30" w:rsidP="00C51698">
            <w:pPr>
              <w:spacing w:after="239" w:line="265" w:lineRule="auto"/>
              <w:ind w:left="900" w:right="20"/>
              <w:contextualSpacing/>
              <w:rPr>
                <w:rFonts w:ascii="Calibri" w:eastAsia="Calibri" w:hAnsi="Calibri"/>
                <w:kern w:val="2"/>
                <w:sz w:val="22"/>
                <w:szCs w:val="22"/>
                <w:lang w:eastAsia="en-US"/>
                <w14:ligatures w14:val="standardContextual"/>
              </w:rPr>
            </w:pPr>
          </w:p>
        </w:tc>
      </w:tr>
      <w:tr w:rsidR="00262B30" w:rsidRPr="001214BB" w14:paraId="7BD6B7D0" w14:textId="77777777" w:rsidTr="00C51698">
        <w:tc>
          <w:tcPr>
            <w:tcW w:w="2661" w:type="dxa"/>
          </w:tcPr>
          <w:p w14:paraId="235906F1"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 xml:space="preserve">Reference list </w:t>
            </w:r>
          </w:p>
          <w:p w14:paraId="296C0D1D" w14:textId="77777777" w:rsidR="00262B30" w:rsidRPr="001214BB" w:rsidRDefault="00262B30" w:rsidP="00C51698">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Not included in word count</w:t>
            </w:r>
          </w:p>
        </w:tc>
        <w:tc>
          <w:tcPr>
            <w:tcW w:w="7682" w:type="dxa"/>
          </w:tcPr>
          <w:p w14:paraId="313FE8E7" w14:textId="77777777" w:rsidR="00262B30" w:rsidRPr="001214BB" w:rsidRDefault="00262B30" w:rsidP="00262B30">
            <w:pPr>
              <w:numPr>
                <w:ilvl w:val="0"/>
                <w:numId w:val="4"/>
              </w:numPr>
              <w:spacing w:after="239" w:line="265" w:lineRule="auto"/>
              <w:ind w:right="20"/>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A minimum of 25 references formatted using the Harvard Referencing Style</w:t>
            </w:r>
          </w:p>
        </w:tc>
      </w:tr>
      <w:tr w:rsidR="00262B30" w:rsidRPr="001214BB" w14:paraId="4E7B54F8" w14:textId="77777777" w:rsidTr="00C51698">
        <w:tc>
          <w:tcPr>
            <w:tcW w:w="2661" w:type="dxa"/>
          </w:tcPr>
          <w:p w14:paraId="775694DB" w14:textId="77777777" w:rsidR="00262B30" w:rsidRPr="001214BB" w:rsidRDefault="00262B30" w:rsidP="00C51698">
            <w:pPr>
              <w:rPr>
                <w:rFonts w:ascii="Calibri" w:eastAsia="Calibri" w:hAnsi="Calibri"/>
                <w:b/>
                <w:bCs/>
                <w:kern w:val="2"/>
                <w:sz w:val="24"/>
                <w:szCs w:val="24"/>
                <w:lang w:eastAsia="en-US"/>
                <w14:ligatures w14:val="standardContextual"/>
              </w:rPr>
            </w:pPr>
          </w:p>
        </w:tc>
        <w:tc>
          <w:tcPr>
            <w:tcW w:w="7682" w:type="dxa"/>
          </w:tcPr>
          <w:p w14:paraId="4F997DC9" w14:textId="77777777" w:rsidR="00262B30" w:rsidRPr="001214BB" w:rsidRDefault="00262B30" w:rsidP="00C51698">
            <w:pPr>
              <w:spacing w:after="239" w:line="265" w:lineRule="auto"/>
              <w:ind w:right="20"/>
              <w:rPr>
                <w:rFonts w:ascii="Calibri" w:eastAsia="Calibri" w:hAnsi="Calibri"/>
                <w:kern w:val="2"/>
                <w:sz w:val="22"/>
                <w:szCs w:val="22"/>
                <w:lang w:eastAsia="en-US"/>
                <w14:ligatures w14:val="standardContextual"/>
              </w:rPr>
            </w:pPr>
          </w:p>
        </w:tc>
      </w:tr>
      <w:tr w:rsidR="00262B30" w:rsidRPr="001214BB" w14:paraId="4A8C93A9" w14:textId="77777777" w:rsidTr="00C51698">
        <w:tc>
          <w:tcPr>
            <w:tcW w:w="2661" w:type="dxa"/>
          </w:tcPr>
          <w:p w14:paraId="6C779CD6" w14:textId="77777777" w:rsidR="00262B30" w:rsidRPr="001214BB" w:rsidRDefault="00262B30" w:rsidP="00C51698">
            <w:pPr>
              <w:rPr>
                <w:rFonts w:ascii="Calibri" w:eastAsia="Calibri" w:hAnsi="Calibri"/>
                <w:b/>
                <w:bCs/>
                <w:kern w:val="2"/>
                <w:sz w:val="24"/>
                <w:szCs w:val="24"/>
                <w:lang w:eastAsia="en-US"/>
                <w14:ligatures w14:val="standardContextual"/>
              </w:rPr>
            </w:pPr>
            <w:r w:rsidRPr="001214BB">
              <w:rPr>
                <w:rFonts w:ascii="Calibri" w:eastAsia="Calibri" w:hAnsi="Calibri"/>
                <w:b/>
                <w:bCs/>
                <w:kern w:val="2"/>
                <w:sz w:val="24"/>
                <w:szCs w:val="24"/>
                <w:lang w:eastAsia="en-US"/>
                <w14:ligatures w14:val="standardContextual"/>
              </w:rPr>
              <w:t>Appendices</w:t>
            </w:r>
          </w:p>
          <w:p w14:paraId="43C8A96A" w14:textId="77777777" w:rsidR="00262B30" w:rsidRPr="001214BB" w:rsidRDefault="00262B30" w:rsidP="00C51698">
            <w:pPr>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Not included in word count</w:t>
            </w:r>
          </w:p>
        </w:tc>
        <w:tc>
          <w:tcPr>
            <w:tcW w:w="7682" w:type="dxa"/>
          </w:tcPr>
          <w:p w14:paraId="0418221A" w14:textId="77777777" w:rsidR="00262B30" w:rsidRPr="001214BB" w:rsidRDefault="00262B30" w:rsidP="00262B30">
            <w:pPr>
              <w:numPr>
                <w:ilvl w:val="0"/>
                <w:numId w:val="4"/>
              </w:numPr>
              <w:spacing w:after="239" w:line="265" w:lineRule="auto"/>
              <w:ind w:right="20"/>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Must include a table outlining your evaluation and analysis of the literature you have used</w:t>
            </w:r>
          </w:p>
          <w:p w14:paraId="2CE0E3B6" w14:textId="77777777" w:rsidR="00262B30" w:rsidRPr="001214BB" w:rsidRDefault="00262B30" w:rsidP="00262B30">
            <w:pPr>
              <w:numPr>
                <w:ilvl w:val="0"/>
                <w:numId w:val="4"/>
              </w:numPr>
              <w:spacing w:after="239" w:line="265" w:lineRule="auto"/>
              <w:ind w:right="20"/>
              <w:contextualSpacing/>
              <w:rPr>
                <w:rFonts w:ascii="Calibri" w:eastAsia="Calibri" w:hAnsi="Calibri"/>
                <w:kern w:val="2"/>
                <w:sz w:val="22"/>
                <w:szCs w:val="22"/>
                <w:lang w:eastAsia="en-US"/>
                <w14:ligatures w14:val="standardContextual"/>
              </w:rPr>
            </w:pPr>
            <w:r w:rsidRPr="001214BB">
              <w:rPr>
                <w:rFonts w:ascii="Calibri" w:eastAsia="Calibri" w:hAnsi="Calibri"/>
                <w:kern w:val="2"/>
                <w:sz w:val="22"/>
                <w:szCs w:val="22"/>
                <w:lang w:eastAsia="en-US"/>
                <w14:ligatures w14:val="standardContextual"/>
              </w:rPr>
              <w:t>Can include any other supporting evidence you see fit to include</w:t>
            </w:r>
          </w:p>
        </w:tc>
      </w:tr>
    </w:tbl>
    <w:p w14:paraId="0E098C5F" w14:textId="77777777" w:rsidR="00262B30" w:rsidRPr="001214BB" w:rsidRDefault="00262B30" w:rsidP="00262B30">
      <w:pPr>
        <w:textAlignment w:val="baseline"/>
        <w:rPr>
          <w:rFonts w:ascii="Calibri" w:eastAsia="Calibri" w:hAnsi="Calibri"/>
          <w:kern w:val="2"/>
          <w:sz w:val="22"/>
          <w:szCs w:val="22"/>
          <w:lang w:eastAsia="en-US"/>
          <w14:ligatures w14:val="standardContextual"/>
        </w:rPr>
      </w:pPr>
    </w:p>
    <w:p w14:paraId="1F5AC10D" w14:textId="77777777" w:rsidR="00262B30" w:rsidRPr="001214BB" w:rsidRDefault="00262B30" w:rsidP="00262B30">
      <w:pPr>
        <w:textAlignment w:val="baseline"/>
        <w:rPr>
          <w:rFonts w:ascii="Calibri" w:eastAsia="Calibri" w:hAnsi="Calibri"/>
          <w:kern w:val="2"/>
          <w:sz w:val="22"/>
          <w:szCs w:val="22"/>
          <w:lang w:eastAsia="en-US"/>
          <w14:ligatures w14:val="standardContextual"/>
        </w:rPr>
      </w:pPr>
    </w:p>
    <w:p w14:paraId="77ACCD76" w14:textId="77777777" w:rsidR="00262B30" w:rsidRPr="001214BB" w:rsidRDefault="00262B30" w:rsidP="00262B30">
      <w:pPr>
        <w:textAlignment w:val="baseline"/>
        <w:rPr>
          <w:rFonts w:ascii="Calibri" w:eastAsia="Calibri" w:hAnsi="Calibri"/>
          <w:kern w:val="2"/>
          <w:sz w:val="22"/>
          <w:szCs w:val="22"/>
          <w:lang w:eastAsia="en-US"/>
          <w14:ligatures w14:val="standardContextual"/>
        </w:rPr>
      </w:pPr>
    </w:p>
    <w:p w14:paraId="3B531B7B" w14:textId="77777777" w:rsidR="00262B30" w:rsidRPr="001214BB" w:rsidRDefault="00262B30" w:rsidP="00262B30">
      <w:pPr>
        <w:textAlignment w:val="baseline"/>
        <w:rPr>
          <w:rFonts w:ascii="Calibri" w:eastAsia="Calibri" w:hAnsi="Calibri"/>
          <w:kern w:val="2"/>
          <w:sz w:val="22"/>
          <w:szCs w:val="22"/>
          <w:lang w:eastAsia="en-US"/>
          <w14:ligatures w14:val="standardContextual"/>
        </w:rPr>
      </w:pPr>
    </w:p>
    <w:p w14:paraId="7E522202" w14:textId="77777777" w:rsidR="00262B30" w:rsidRPr="001214BB" w:rsidRDefault="00262B30" w:rsidP="00262B30">
      <w:pPr>
        <w:textAlignment w:val="baseline"/>
        <w:rPr>
          <w:rFonts w:ascii="Calibri" w:eastAsia="Calibri" w:hAnsi="Calibri"/>
          <w:kern w:val="2"/>
          <w:sz w:val="22"/>
          <w:szCs w:val="22"/>
          <w:lang w:eastAsia="en-US"/>
          <w14:ligatures w14:val="standardContextual"/>
        </w:rPr>
      </w:pPr>
    </w:p>
    <w:p w14:paraId="2FEFAF3F" w14:textId="77777777" w:rsidR="00262B30" w:rsidRPr="005C3942" w:rsidRDefault="00262B30" w:rsidP="00262B30">
      <w:pPr>
        <w:rPr>
          <w:rFonts w:asciiTheme="minorHAnsi" w:eastAsiaTheme="majorEastAsia" w:hAnsiTheme="minorHAnsi" w:cstheme="minorHAnsi"/>
          <w:color w:val="000000" w:themeColor="text1"/>
          <w:sz w:val="24"/>
          <w:szCs w:val="24"/>
        </w:rPr>
      </w:pPr>
    </w:p>
    <w:p w14:paraId="1922DBEE" w14:textId="77777777" w:rsidR="00262B30" w:rsidRDefault="00262B30" w:rsidP="00262B30"/>
    <w:p w14:paraId="1A7C80BD" w14:textId="77777777" w:rsidR="001B0BDC" w:rsidRDefault="001B0BDC"/>
    <w:sectPr w:rsidR="001B0BDC" w:rsidSect="00262B30">
      <w:pgSz w:w="11894" w:h="16834"/>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B1EF7"/>
    <w:multiLevelType w:val="hybridMultilevel"/>
    <w:tmpl w:val="663690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90E5A"/>
    <w:multiLevelType w:val="hybridMultilevel"/>
    <w:tmpl w:val="9FDC3DEA"/>
    <w:lvl w:ilvl="0" w:tplc="0809000D">
      <w:start w:val="1"/>
      <w:numFmt w:val="bullet"/>
      <w:lvlText w:val=""/>
      <w:lvlJc w:val="left"/>
      <w:pPr>
        <w:ind w:left="900" w:hanging="360"/>
      </w:pPr>
      <w:rPr>
        <w:rFonts w:ascii="Wingdings" w:hAnsi="Wingdings" w:cs="Wingdings"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 w15:restartNumberingAfterBreak="0">
    <w:nsid w:val="230C3D2A"/>
    <w:multiLevelType w:val="hybridMultilevel"/>
    <w:tmpl w:val="44BC544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4A7831"/>
    <w:multiLevelType w:val="multilevel"/>
    <w:tmpl w:val="8D8EF4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3D91DB6"/>
    <w:multiLevelType w:val="hybridMultilevel"/>
    <w:tmpl w:val="10FE44C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305BDC"/>
    <w:multiLevelType w:val="hybridMultilevel"/>
    <w:tmpl w:val="C6C889AE"/>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9970769">
    <w:abstractNumId w:val="5"/>
  </w:num>
  <w:num w:numId="2" w16cid:durableId="210968324">
    <w:abstractNumId w:val="2"/>
  </w:num>
  <w:num w:numId="3" w16cid:durableId="1219633785">
    <w:abstractNumId w:val="4"/>
  </w:num>
  <w:num w:numId="4" w16cid:durableId="433483653">
    <w:abstractNumId w:val="1"/>
  </w:num>
  <w:num w:numId="5" w16cid:durableId="841942115">
    <w:abstractNumId w:val="0"/>
  </w:num>
  <w:num w:numId="6" w16cid:durableId="7064135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B30"/>
    <w:rsid w:val="001B0BDC"/>
    <w:rsid w:val="00262B30"/>
    <w:rsid w:val="0033223D"/>
    <w:rsid w:val="00606D3F"/>
    <w:rsid w:val="00E7208D"/>
    <w:rsid w:val="00F5006E"/>
    <w:rsid w:val="00FD013D"/>
    <w:rsid w:val="00FE35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0D1EF"/>
  <w15:chartTrackingRefBased/>
  <w15:docId w15:val="{4CBBC49C-6FCB-4095-A6D8-82A84659D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B3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62B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262B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2B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262B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2B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2B3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2B3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2B3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2B3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B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262B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2B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262B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2B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2B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2B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2B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2B30"/>
    <w:rPr>
      <w:rFonts w:eastAsiaTheme="majorEastAsia" w:cstheme="majorBidi"/>
      <w:color w:val="272727" w:themeColor="text1" w:themeTint="D8"/>
    </w:rPr>
  </w:style>
  <w:style w:type="paragraph" w:styleId="Title">
    <w:name w:val="Title"/>
    <w:basedOn w:val="Normal"/>
    <w:next w:val="Normal"/>
    <w:link w:val="TitleChar"/>
    <w:uiPriority w:val="10"/>
    <w:qFormat/>
    <w:rsid w:val="00262B3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2B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2B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2B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2B30"/>
    <w:pPr>
      <w:spacing w:before="160"/>
      <w:jc w:val="center"/>
    </w:pPr>
    <w:rPr>
      <w:i/>
      <w:iCs/>
      <w:color w:val="404040" w:themeColor="text1" w:themeTint="BF"/>
    </w:rPr>
  </w:style>
  <w:style w:type="character" w:customStyle="1" w:styleId="QuoteChar">
    <w:name w:val="Quote Char"/>
    <w:basedOn w:val="DefaultParagraphFont"/>
    <w:link w:val="Quote"/>
    <w:uiPriority w:val="29"/>
    <w:rsid w:val="00262B30"/>
    <w:rPr>
      <w:i/>
      <w:iCs/>
      <w:color w:val="404040" w:themeColor="text1" w:themeTint="BF"/>
    </w:rPr>
  </w:style>
  <w:style w:type="paragraph" w:styleId="ListParagraph">
    <w:name w:val="List Paragraph"/>
    <w:basedOn w:val="Normal"/>
    <w:uiPriority w:val="34"/>
    <w:qFormat/>
    <w:rsid w:val="00262B30"/>
    <w:pPr>
      <w:ind w:left="720"/>
      <w:contextualSpacing/>
    </w:pPr>
  </w:style>
  <w:style w:type="character" w:styleId="IntenseEmphasis">
    <w:name w:val="Intense Emphasis"/>
    <w:basedOn w:val="DefaultParagraphFont"/>
    <w:uiPriority w:val="21"/>
    <w:qFormat/>
    <w:rsid w:val="00262B30"/>
    <w:rPr>
      <w:i/>
      <w:iCs/>
      <w:color w:val="0F4761" w:themeColor="accent1" w:themeShade="BF"/>
    </w:rPr>
  </w:style>
  <w:style w:type="paragraph" w:styleId="IntenseQuote">
    <w:name w:val="Intense Quote"/>
    <w:basedOn w:val="Normal"/>
    <w:next w:val="Normal"/>
    <w:link w:val="IntenseQuoteChar"/>
    <w:uiPriority w:val="30"/>
    <w:qFormat/>
    <w:rsid w:val="00262B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2B30"/>
    <w:rPr>
      <w:i/>
      <w:iCs/>
      <w:color w:val="0F4761" w:themeColor="accent1" w:themeShade="BF"/>
    </w:rPr>
  </w:style>
  <w:style w:type="character" w:styleId="IntenseReference">
    <w:name w:val="Intense Reference"/>
    <w:basedOn w:val="DefaultParagraphFont"/>
    <w:uiPriority w:val="32"/>
    <w:qFormat/>
    <w:rsid w:val="00262B30"/>
    <w:rPr>
      <w:b/>
      <w:bCs/>
      <w:smallCaps/>
      <w:color w:val="0F4761" w:themeColor="accent1" w:themeShade="BF"/>
      <w:spacing w:val="5"/>
    </w:rPr>
  </w:style>
  <w:style w:type="paragraph" w:styleId="Header">
    <w:name w:val="header"/>
    <w:basedOn w:val="Normal"/>
    <w:link w:val="HeaderChar"/>
    <w:rsid w:val="00262B30"/>
    <w:pPr>
      <w:tabs>
        <w:tab w:val="center" w:pos="4153"/>
        <w:tab w:val="right" w:pos="8306"/>
      </w:tabs>
    </w:pPr>
  </w:style>
  <w:style w:type="character" w:customStyle="1" w:styleId="HeaderChar">
    <w:name w:val="Header Char"/>
    <w:basedOn w:val="DefaultParagraphFont"/>
    <w:link w:val="Header"/>
    <w:rsid w:val="00262B30"/>
    <w:rPr>
      <w:rFonts w:ascii="Times New Roman" w:eastAsia="Times New Roman" w:hAnsi="Times New Roman" w:cs="Times New Roman"/>
      <w:kern w:val="0"/>
      <w:sz w:val="20"/>
      <w:szCs w:val="20"/>
      <w:lang w:eastAsia="en-GB"/>
      <w14:ligatures w14:val="none"/>
    </w:rPr>
  </w:style>
  <w:style w:type="table" w:customStyle="1" w:styleId="TableGrid1">
    <w:name w:val="Table Grid1"/>
    <w:basedOn w:val="TableNormal"/>
    <w:next w:val="TableGrid"/>
    <w:uiPriority w:val="39"/>
    <w:rsid w:val="00262B30"/>
    <w:pPr>
      <w:spacing w:after="0" w:line="240" w:lineRule="auto"/>
    </w:pPr>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62B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1020</Words>
  <Characters>5815</Characters>
  <Application>Microsoft Office Word</Application>
  <DocSecurity>0</DocSecurity>
  <Lines>48</Lines>
  <Paragraphs>13</Paragraphs>
  <ScaleCrop>false</ScaleCrop>
  <Company/>
  <LinksUpToDate>false</LinksUpToDate>
  <CharactersWithSpaces>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1</cp:revision>
  <dcterms:created xsi:type="dcterms:W3CDTF">2025-06-24T11:05:00Z</dcterms:created>
  <dcterms:modified xsi:type="dcterms:W3CDTF">2025-06-24T11:08:00Z</dcterms:modified>
</cp:coreProperties>
</file>