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2EF0" w:rsidRPr="005F7E69" w:rsidRDefault="00714017" w:rsidP="005F7E69">
      <w:pPr>
        <w:spacing w:line="360" w:lineRule="auto"/>
        <w:rPr>
          <w:b/>
          <w:sz w:val="24"/>
          <w:szCs w:val="24"/>
          <w:u w:val="single"/>
        </w:rPr>
      </w:pPr>
      <w:r w:rsidRPr="005F7E69">
        <w:rPr>
          <w:b/>
          <w:sz w:val="24"/>
          <w:szCs w:val="24"/>
          <w:u w:val="single"/>
        </w:rPr>
        <w:t>EPSC7001 Assignment</w:t>
      </w:r>
      <w:r w:rsidR="0064149D">
        <w:rPr>
          <w:b/>
          <w:sz w:val="24"/>
          <w:szCs w:val="24"/>
          <w:u w:val="single"/>
        </w:rPr>
        <w:t xml:space="preserve"> - </w:t>
      </w:r>
      <w:r w:rsidR="0064149D" w:rsidRPr="0064149D">
        <w:rPr>
          <w:b/>
          <w:bCs/>
          <w:sz w:val="24"/>
          <w:szCs w:val="24"/>
          <w:u w:val="single"/>
        </w:rPr>
        <w:t>Investigating Contemporary Issues in Secondary Education</w:t>
      </w:r>
    </w:p>
    <w:p w:rsidR="000B2BDC" w:rsidRPr="005F7E69" w:rsidRDefault="000B2BDC" w:rsidP="005F7E69">
      <w:pPr>
        <w:spacing w:line="360" w:lineRule="auto"/>
        <w:rPr>
          <w:i/>
          <w:sz w:val="24"/>
          <w:szCs w:val="24"/>
          <w:u w:val="single"/>
        </w:rPr>
      </w:pPr>
      <w:r w:rsidRPr="005F7E69">
        <w:rPr>
          <w:i/>
          <w:sz w:val="24"/>
          <w:szCs w:val="24"/>
          <w:u w:val="single"/>
        </w:rPr>
        <w:t>Introduction</w:t>
      </w:r>
      <w:r w:rsidR="00AB74DE">
        <w:rPr>
          <w:i/>
          <w:sz w:val="24"/>
          <w:szCs w:val="24"/>
          <w:u w:val="single"/>
        </w:rPr>
        <w:t>: What is the DCF and why is it important?</w:t>
      </w:r>
    </w:p>
    <w:p w:rsidR="00AB74DE" w:rsidRDefault="00EC6795" w:rsidP="007D489B">
      <w:pPr>
        <w:spacing w:line="360" w:lineRule="auto"/>
        <w:ind w:firstLine="720"/>
        <w:rPr>
          <w:sz w:val="24"/>
          <w:szCs w:val="24"/>
        </w:rPr>
      </w:pPr>
      <w:r w:rsidRPr="005F7E69">
        <w:rPr>
          <w:sz w:val="24"/>
          <w:szCs w:val="24"/>
        </w:rPr>
        <w:t xml:space="preserve">This report will identify, discuss and explain the need for improvement in the inclusion of ICT </w:t>
      </w:r>
      <w:r w:rsidR="00AB6097" w:rsidRPr="005F7E69">
        <w:rPr>
          <w:sz w:val="24"/>
          <w:szCs w:val="24"/>
        </w:rPr>
        <w:t xml:space="preserve">within the science </w:t>
      </w:r>
      <w:r w:rsidRPr="005F7E69">
        <w:rPr>
          <w:sz w:val="24"/>
          <w:szCs w:val="24"/>
        </w:rPr>
        <w:t>curriculum</w:t>
      </w:r>
      <w:r w:rsidR="00AB6097" w:rsidRPr="005F7E69">
        <w:rPr>
          <w:sz w:val="24"/>
          <w:szCs w:val="24"/>
        </w:rPr>
        <w:t xml:space="preserve"> at </w:t>
      </w:r>
      <w:r w:rsidR="00786094">
        <w:rPr>
          <w:sz w:val="24"/>
          <w:szCs w:val="24"/>
        </w:rPr>
        <w:t>School</w:t>
      </w:r>
      <w:r w:rsidR="00AB6097" w:rsidRPr="005F7E69">
        <w:rPr>
          <w:sz w:val="24"/>
          <w:szCs w:val="24"/>
        </w:rPr>
        <w:t xml:space="preserve"> X</w:t>
      </w:r>
      <w:r w:rsidRPr="005F7E69">
        <w:rPr>
          <w:sz w:val="24"/>
          <w:szCs w:val="24"/>
        </w:rPr>
        <w:t>, specifically in relation to the Digital competenc</w:t>
      </w:r>
      <w:r w:rsidR="00AB6097" w:rsidRPr="005F7E69">
        <w:rPr>
          <w:sz w:val="24"/>
          <w:szCs w:val="24"/>
        </w:rPr>
        <w:t>e Framework (or DCF); a component of Graham</w:t>
      </w:r>
      <w:r w:rsidRPr="005F7E69">
        <w:rPr>
          <w:sz w:val="24"/>
          <w:szCs w:val="24"/>
        </w:rPr>
        <w:t xml:space="preserve"> Donaldson</w:t>
      </w:r>
      <w:r w:rsidR="00AB6097" w:rsidRPr="005F7E69">
        <w:rPr>
          <w:sz w:val="24"/>
          <w:szCs w:val="24"/>
        </w:rPr>
        <w:t>’s new</w:t>
      </w:r>
      <w:r w:rsidRPr="005F7E69">
        <w:rPr>
          <w:sz w:val="24"/>
          <w:szCs w:val="24"/>
        </w:rPr>
        <w:t xml:space="preserve"> curriculum</w:t>
      </w:r>
      <w:r w:rsidR="00E860E7" w:rsidRPr="005F7E69">
        <w:rPr>
          <w:sz w:val="24"/>
          <w:szCs w:val="24"/>
        </w:rPr>
        <w:t xml:space="preserve"> for </w:t>
      </w:r>
      <w:r w:rsidR="00C97870">
        <w:rPr>
          <w:sz w:val="24"/>
          <w:szCs w:val="24"/>
        </w:rPr>
        <w:t>Wales</w:t>
      </w:r>
      <w:r w:rsidRPr="005F7E69">
        <w:rPr>
          <w:sz w:val="24"/>
          <w:szCs w:val="24"/>
        </w:rPr>
        <w:t>, which was first pr</w:t>
      </w:r>
      <w:r w:rsidR="00CE365F">
        <w:rPr>
          <w:sz w:val="24"/>
          <w:szCs w:val="24"/>
        </w:rPr>
        <w:t>oposed in collaboration with</w:t>
      </w:r>
      <w:r w:rsidRPr="005F7E69">
        <w:rPr>
          <w:sz w:val="24"/>
          <w:szCs w:val="24"/>
        </w:rPr>
        <w:t xml:space="preserve"> welsh government in </w:t>
      </w:r>
      <w:r w:rsidR="00AB6097" w:rsidRPr="005F7E69">
        <w:rPr>
          <w:sz w:val="24"/>
          <w:szCs w:val="24"/>
        </w:rPr>
        <w:t xml:space="preserve">his report, </w:t>
      </w:r>
      <w:r w:rsidRPr="005F7E69">
        <w:rPr>
          <w:i/>
          <w:sz w:val="24"/>
          <w:szCs w:val="24"/>
        </w:rPr>
        <w:t>Successful Futures</w:t>
      </w:r>
      <w:r w:rsidR="006C189E" w:rsidRPr="005F7E69">
        <w:rPr>
          <w:i/>
          <w:sz w:val="24"/>
          <w:szCs w:val="24"/>
        </w:rPr>
        <w:t xml:space="preserve"> </w:t>
      </w:r>
      <w:r w:rsidR="006C189E" w:rsidRPr="005F7E69">
        <w:rPr>
          <w:sz w:val="24"/>
          <w:szCs w:val="24"/>
        </w:rPr>
        <w:t>(2015)</w:t>
      </w:r>
      <w:r w:rsidR="00AB6097" w:rsidRPr="005F7E69">
        <w:rPr>
          <w:sz w:val="24"/>
          <w:szCs w:val="24"/>
        </w:rPr>
        <w:t xml:space="preserve">. </w:t>
      </w:r>
      <w:r w:rsidR="00E860E7" w:rsidRPr="005F7E69">
        <w:rPr>
          <w:sz w:val="24"/>
          <w:szCs w:val="24"/>
        </w:rPr>
        <w:t xml:space="preserve">This report outlines a change in the national curriculum in order to produce well rounded individuals who are better prepared for the challenges that await them later in their life. Various indicators such as lower GCSE results than other nations in the United Kingdom and </w:t>
      </w:r>
      <w:r w:rsidR="00C97870">
        <w:rPr>
          <w:sz w:val="24"/>
          <w:szCs w:val="24"/>
        </w:rPr>
        <w:t>Wales</w:t>
      </w:r>
      <w:r w:rsidR="00E860E7" w:rsidRPr="005F7E69">
        <w:rPr>
          <w:sz w:val="24"/>
          <w:szCs w:val="24"/>
        </w:rPr>
        <w:t>’ Progr</w:t>
      </w:r>
      <w:r w:rsidR="00CE365F">
        <w:rPr>
          <w:sz w:val="24"/>
          <w:szCs w:val="24"/>
        </w:rPr>
        <w:t>amme for International Student Assessment or PISA</w:t>
      </w:r>
      <w:r w:rsidR="00E860E7" w:rsidRPr="005F7E69">
        <w:rPr>
          <w:sz w:val="24"/>
          <w:szCs w:val="24"/>
        </w:rPr>
        <w:t xml:space="preserve"> score compared to other countries show that the current curriculu</w:t>
      </w:r>
      <w:r w:rsidR="00033A58" w:rsidRPr="005F7E69">
        <w:rPr>
          <w:sz w:val="24"/>
          <w:szCs w:val="24"/>
        </w:rPr>
        <w:t xml:space="preserve">m is not providing students in </w:t>
      </w:r>
      <w:r w:rsidR="00C97870">
        <w:rPr>
          <w:sz w:val="24"/>
          <w:szCs w:val="24"/>
        </w:rPr>
        <w:t>Wales</w:t>
      </w:r>
      <w:r w:rsidR="00E860E7" w:rsidRPr="005F7E69">
        <w:rPr>
          <w:sz w:val="24"/>
          <w:szCs w:val="24"/>
        </w:rPr>
        <w:t xml:space="preserve"> with the education that they deserve. </w:t>
      </w:r>
      <w:r w:rsidR="00033A58" w:rsidRPr="005F7E69">
        <w:rPr>
          <w:sz w:val="24"/>
          <w:szCs w:val="24"/>
        </w:rPr>
        <w:t xml:space="preserve">The current curriculum is outdated, and the current arrangements for assessment within our </w:t>
      </w:r>
      <w:r w:rsidR="009273D7" w:rsidRPr="005F7E69">
        <w:rPr>
          <w:sz w:val="24"/>
          <w:szCs w:val="24"/>
        </w:rPr>
        <w:t>nation’s</w:t>
      </w:r>
      <w:r w:rsidR="00033A58" w:rsidRPr="005F7E69">
        <w:rPr>
          <w:sz w:val="24"/>
          <w:szCs w:val="24"/>
        </w:rPr>
        <w:t xml:space="preserve"> </w:t>
      </w:r>
      <w:r w:rsidR="00786094">
        <w:rPr>
          <w:sz w:val="24"/>
          <w:szCs w:val="24"/>
        </w:rPr>
        <w:t>School</w:t>
      </w:r>
      <w:r w:rsidR="00033A58" w:rsidRPr="005F7E69">
        <w:rPr>
          <w:sz w:val="24"/>
          <w:szCs w:val="24"/>
        </w:rPr>
        <w:t xml:space="preserve"> system are unsatisfactory. </w:t>
      </w:r>
      <w:r w:rsidR="009273D7" w:rsidRPr="005F7E69">
        <w:rPr>
          <w:i/>
          <w:sz w:val="24"/>
          <w:szCs w:val="24"/>
        </w:rPr>
        <w:t>Successful Futures</w:t>
      </w:r>
      <w:r w:rsidR="009273D7" w:rsidRPr="005F7E69">
        <w:rPr>
          <w:sz w:val="24"/>
          <w:szCs w:val="24"/>
        </w:rPr>
        <w:t xml:space="preserve">, outlines the need for change and proposes ideas towards this new “Donaldson” curriculum, which will be commonplace in all </w:t>
      </w:r>
      <w:r w:rsidR="00786094">
        <w:rPr>
          <w:sz w:val="24"/>
          <w:szCs w:val="24"/>
        </w:rPr>
        <w:t>School</w:t>
      </w:r>
      <w:r w:rsidR="009273D7" w:rsidRPr="005F7E69">
        <w:rPr>
          <w:sz w:val="24"/>
          <w:szCs w:val="24"/>
        </w:rPr>
        <w:t xml:space="preserve">s in </w:t>
      </w:r>
      <w:r w:rsidR="00C97870">
        <w:rPr>
          <w:sz w:val="24"/>
          <w:szCs w:val="24"/>
        </w:rPr>
        <w:t>Wales</w:t>
      </w:r>
      <w:r w:rsidR="009273D7" w:rsidRPr="005F7E69">
        <w:rPr>
          <w:sz w:val="24"/>
          <w:szCs w:val="24"/>
        </w:rPr>
        <w:t xml:space="preserve"> in 2022. </w:t>
      </w:r>
    </w:p>
    <w:p w:rsidR="00E1794E" w:rsidRPr="005F7E69" w:rsidRDefault="009273D7" w:rsidP="00AB74DE">
      <w:pPr>
        <w:spacing w:line="360" w:lineRule="auto"/>
        <w:ind w:firstLine="720"/>
        <w:rPr>
          <w:sz w:val="24"/>
          <w:szCs w:val="24"/>
        </w:rPr>
      </w:pPr>
      <w:r w:rsidRPr="005F7E69">
        <w:rPr>
          <w:sz w:val="24"/>
          <w:szCs w:val="24"/>
        </w:rPr>
        <w:t>T</w:t>
      </w:r>
      <w:r w:rsidR="007E437A" w:rsidRPr="005F7E69">
        <w:rPr>
          <w:sz w:val="24"/>
          <w:szCs w:val="24"/>
        </w:rPr>
        <w:t xml:space="preserve">he first part of the new </w:t>
      </w:r>
      <w:r w:rsidRPr="005F7E69">
        <w:rPr>
          <w:sz w:val="24"/>
          <w:szCs w:val="24"/>
        </w:rPr>
        <w:t xml:space="preserve">curriculum to be rolled out was the DCF in 2016. </w:t>
      </w:r>
      <w:r w:rsidR="001909A3" w:rsidRPr="005F7E69">
        <w:rPr>
          <w:sz w:val="24"/>
          <w:szCs w:val="24"/>
        </w:rPr>
        <w:t xml:space="preserve">If a student is digitally competent then they can show that they are creative, confident and critical in their use of digital technology and systems. This implies that they have the relevant knowledge, attitude and set of skills in order to be digitally competent. </w:t>
      </w:r>
      <w:r w:rsidR="00B55FF7" w:rsidRPr="005F7E69">
        <w:rPr>
          <w:sz w:val="24"/>
          <w:szCs w:val="24"/>
        </w:rPr>
        <w:t xml:space="preserve">In our increasingly digital society, Digital Competency is an essential character trait that students need in order to be proficient and achieve success. </w:t>
      </w:r>
      <w:r w:rsidR="007E437A" w:rsidRPr="005F7E69">
        <w:rPr>
          <w:sz w:val="24"/>
          <w:szCs w:val="24"/>
        </w:rPr>
        <w:t>The aim of the DCF is</w:t>
      </w:r>
      <w:r w:rsidR="00B55FF7" w:rsidRPr="005F7E69">
        <w:rPr>
          <w:sz w:val="24"/>
          <w:szCs w:val="24"/>
        </w:rPr>
        <w:t xml:space="preserve"> to prepare student</w:t>
      </w:r>
      <w:r w:rsidR="00E1794E" w:rsidRPr="005F7E69">
        <w:rPr>
          <w:sz w:val="24"/>
          <w:szCs w:val="24"/>
        </w:rPr>
        <w:t>s for the digital world and provide</w:t>
      </w:r>
      <w:r w:rsidR="00B55FF7" w:rsidRPr="005F7E69">
        <w:rPr>
          <w:sz w:val="24"/>
          <w:szCs w:val="24"/>
        </w:rPr>
        <w:t xml:space="preserve"> them</w:t>
      </w:r>
      <w:r w:rsidR="00E1794E" w:rsidRPr="005F7E69">
        <w:rPr>
          <w:sz w:val="24"/>
          <w:szCs w:val="24"/>
        </w:rPr>
        <w:t xml:space="preserve"> with</w:t>
      </w:r>
      <w:r w:rsidR="00B55FF7" w:rsidRPr="005F7E69">
        <w:rPr>
          <w:sz w:val="24"/>
          <w:szCs w:val="24"/>
        </w:rPr>
        <w:t xml:space="preserve"> the tools to thrive in this environment.</w:t>
      </w:r>
      <w:r w:rsidR="00E1794E" w:rsidRPr="005F7E69">
        <w:rPr>
          <w:sz w:val="24"/>
          <w:szCs w:val="24"/>
        </w:rPr>
        <w:t xml:space="preserve"> The DCF like the Literacy and Numeracy Framework (LNF) is a shared cross-</w:t>
      </w:r>
      <w:r w:rsidR="00A40D83" w:rsidRPr="005F7E69">
        <w:rPr>
          <w:sz w:val="24"/>
          <w:szCs w:val="24"/>
        </w:rPr>
        <w:t>curricular</w:t>
      </w:r>
      <w:r w:rsidR="00E1794E" w:rsidRPr="005F7E69">
        <w:rPr>
          <w:sz w:val="24"/>
          <w:szCs w:val="24"/>
        </w:rPr>
        <w:t xml:space="preserve"> responsibility for all subjects within a </w:t>
      </w:r>
      <w:r w:rsidR="00786094">
        <w:rPr>
          <w:sz w:val="24"/>
          <w:szCs w:val="24"/>
        </w:rPr>
        <w:t>School</w:t>
      </w:r>
      <w:r w:rsidR="00E1794E" w:rsidRPr="005F7E69">
        <w:rPr>
          <w:sz w:val="24"/>
          <w:szCs w:val="24"/>
        </w:rPr>
        <w:t xml:space="preserve">, to develop a wide range of digital skills which can then be used by students in the world of work. Therefore digital competence is different to Information and Communications Technology, and should therefore be aimed to be included across the </w:t>
      </w:r>
      <w:r w:rsidR="004A2A46" w:rsidRPr="005F7E69">
        <w:rPr>
          <w:sz w:val="24"/>
          <w:szCs w:val="24"/>
        </w:rPr>
        <w:t>curriculum</w:t>
      </w:r>
      <w:r w:rsidR="00E1794E" w:rsidRPr="005F7E69">
        <w:rPr>
          <w:sz w:val="24"/>
          <w:szCs w:val="24"/>
        </w:rPr>
        <w:t>. However, this does not mean that digital competence should be added as an afterthought when planning lessons</w:t>
      </w:r>
      <w:r w:rsidR="00263A4C" w:rsidRPr="005F7E69">
        <w:rPr>
          <w:sz w:val="24"/>
          <w:szCs w:val="24"/>
        </w:rPr>
        <w:t>; it should be included where it is appropriate. Consequently the DCF outlines ways in which digital competence can be included within lessons in a non-a</w:t>
      </w:r>
      <w:r w:rsidR="00BB4622" w:rsidRPr="005F7E69">
        <w:rPr>
          <w:sz w:val="24"/>
          <w:szCs w:val="24"/>
        </w:rPr>
        <w:t>rtificial and purposeful manner. (Welsh Assembly Government, 2018)</w:t>
      </w:r>
      <w:r w:rsidR="00263A4C" w:rsidRPr="005F7E69">
        <w:rPr>
          <w:sz w:val="24"/>
          <w:szCs w:val="24"/>
        </w:rPr>
        <w:t xml:space="preserve"> </w:t>
      </w:r>
      <w:r w:rsidR="00A40D83" w:rsidRPr="005F7E69">
        <w:rPr>
          <w:sz w:val="24"/>
          <w:szCs w:val="24"/>
        </w:rPr>
        <w:t xml:space="preserve">The </w:t>
      </w:r>
      <w:r w:rsidR="00A40D83" w:rsidRPr="005F7E69">
        <w:rPr>
          <w:sz w:val="24"/>
          <w:szCs w:val="24"/>
        </w:rPr>
        <w:lastRenderedPageBreak/>
        <w:t>Digital Competence Framework, (Welsh Assembly Government, 2018)</w:t>
      </w:r>
      <w:r w:rsidR="009216C1" w:rsidRPr="005F7E69">
        <w:rPr>
          <w:sz w:val="24"/>
          <w:szCs w:val="24"/>
        </w:rPr>
        <w:t xml:space="preserve"> is made up of four parts of equal worth:</w:t>
      </w:r>
    </w:p>
    <w:p w:rsidR="009216C1" w:rsidRPr="005F7E69" w:rsidRDefault="009216C1" w:rsidP="005F7E69">
      <w:pPr>
        <w:numPr>
          <w:ilvl w:val="0"/>
          <w:numId w:val="3"/>
        </w:numPr>
        <w:spacing w:line="360" w:lineRule="auto"/>
        <w:rPr>
          <w:sz w:val="24"/>
          <w:szCs w:val="24"/>
        </w:rPr>
      </w:pPr>
      <w:r w:rsidRPr="005F7E69">
        <w:rPr>
          <w:sz w:val="24"/>
          <w:szCs w:val="24"/>
        </w:rPr>
        <w:t xml:space="preserve">Citizenship </w:t>
      </w:r>
    </w:p>
    <w:p w:rsidR="009216C1" w:rsidRPr="005F7E69" w:rsidRDefault="009216C1" w:rsidP="005F7E69">
      <w:pPr>
        <w:numPr>
          <w:ilvl w:val="0"/>
          <w:numId w:val="4"/>
        </w:numPr>
        <w:spacing w:line="360" w:lineRule="auto"/>
        <w:rPr>
          <w:sz w:val="24"/>
          <w:szCs w:val="24"/>
        </w:rPr>
      </w:pPr>
      <w:r w:rsidRPr="005F7E69">
        <w:rPr>
          <w:sz w:val="24"/>
          <w:szCs w:val="24"/>
        </w:rPr>
        <w:t xml:space="preserve">Interacting and collaborating </w:t>
      </w:r>
    </w:p>
    <w:p w:rsidR="009216C1" w:rsidRPr="005F7E69" w:rsidRDefault="009216C1" w:rsidP="005F7E69">
      <w:pPr>
        <w:numPr>
          <w:ilvl w:val="0"/>
          <w:numId w:val="4"/>
        </w:numPr>
        <w:spacing w:line="360" w:lineRule="auto"/>
        <w:rPr>
          <w:sz w:val="24"/>
          <w:szCs w:val="24"/>
        </w:rPr>
      </w:pPr>
      <w:r w:rsidRPr="005F7E69">
        <w:rPr>
          <w:sz w:val="24"/>
          <w:szCs w:val="24"/>
        </w:rPr>
        <w:t xml:space="preserve">Producing </w:t>
      </w:r>
    </w:p>
    <w:p w:rsidR="009216C1" w:rsidRPr="005F7E69" w:rsidRDefault="009216C1" w:rsidP="005F7E69">
      <w:pPr>
        <w:numPr>
          <w:ilvl w:val="0"/>
          <w:numId w:val="4"/>
        </w:numPr>
        <w:spacing w:line="360" w:lineRule="auto"/>
        <w:rPr>
          <w:sz w:val="24"/>
          <w:szCs w:val="24"/>
        </w:rPr>
      </w:pPr>
      <w:r w:rsidRPr="005F7E69">
        <w:rPr>
          <w:sz w:val="24"/>
          <w:szCs w:val="24"/>
        </w:rPr>
        <w:t xml:space="preserve">Data and computational thinking </w:t>
      </w:r>
    </w:p>
    <w:p w:rsidR="00A2143B" w:rsidRPr="005F7E69" w:rsidRDefault="009216C1" w:rsidP="00AB74DE">
      <w:pPr>
        <w:spacing w:line="360" w:lineRule="auto"/>
        <w:ind w:firstLine="720"/>
        <w:rPr>
          <w:sz w:val="24"/>
          <w:szCs w:val="24"/>
        </w:rPr>
      </w:pPr>
      <w:r w:rsidRPr="005F7E69">
        <w:rPr>
          <w:sz w:val="24"/>
          <w:szCs w:val="24"/>
        </w:rPr>
        <w:t xml:space="preserve">However, this framework acts only as a guideline and it is the responsibility of every </w:t>
      </w:r>
      <w:r w:rsidR="00786094">
        <w:rPr>
          <w:sz w:val="24"/>
          <w:szCs w:val="24"/>
        </w:rPr>
        <w:t>School</w:t>
      </w:r>
      <w:r w:rsidRPr="005F7E69">
        <w:rPr>
          <w:sz w:val="24"/>
          <w:szCs w:val="24"/>
        </w:rPr>
        <w:t xml:space="preserve"> to acquaint themselves with the framework, strategically plan how they will incorporate digital competence across the range of su</w:t>
      </w:r>
      <w:r w:rsidR="004611FB" w:rsidRPr="005F7E69">
        <w:rPr>
          <w:sz w:val="24"/>
          <w:szCs w:val="24"/>
        </w:rPr>
        <w:t>bjects and examine their approach on how to</w:t>
      </w:r>
      <w:r w:rsidRPr="005F7E69">
        <w:rPr>
          <w:sz w:val="24"/>
          <w:szCs w:val="24"/>
        </w:rPr>
        <w:t xml:space="preserve"> translate this into practice. </w:t>
      </w:r>
    </w:p>
    <w:p w:rsidR="000B2BDC" w:rsidRPr="005F7E69" w:rsidRDefault="000B2BDC" w:rsidP="005F7E69">
      <w:pPr>
        <w:spacing w:line="360" w:lineRule="auto"/>
        <w:rPr>
          <w:sz w:val="24"/>
          <w:szCs w:val="24"/>
        </w:rPr>
      </w:pPr>
    </w:p>
    <w:p w:rsidR="0015581A" w:rsidRPr="005F7E69" w:rsidRDefault="00786094" w:rsidP="005F7E69">
      <w:pPr>
        <w:spacing w:line="360" w:lineRule="auto"/>
        <w:rPr>
          <w:i/>
          <w:sz w:val="24"/>
          <w:szCs w:val="24"/>
          <w:u w:val="single"/>
        </w:rPr>
      </w:pPr>
      <w:r>
        <w:rPr>
          <w:i/>
          <w:sz w:val="24"/>
          <w:szCs w:val="24"/>
          <w:u w:val="single"/>
        </w:rPr>
        <w:t>School</w:t>
      </w:r>
      <w:r w:rsidR="0015581A" w:rsidRPr="005F7E69">
        <w:rPr>
          <w:i/>
          <w:sz w:val="24"/>
          <w:szCs w:val="24"/>
          <w:u w:val="single"/>
        </w:rPr>
        <w:t xml:space="preserve"> </w:t>
      </w:r>
      <w:r w:rsidR="000B2BDC" w:rsidRPr="005F7E69">
        <w:rPr>
          <w:i/>
          <w:sz w:val="24"/>
          <w:szCs w:val="24"/>
          <w:u w:val="single"/>
        </w:rPr>
        <w:t>X’s</w:t>
      </w:r>
      <w:r w:rsidR="0015581A" w:rsidRPr="005F7E69">
        <w:rPr>
          <w:i/>
          <w:sz w:val="24"/>
          <w:szCs w:val="24"/>
          <w:u w:val="single"/>
        </w:rPr>
        <w:t xml:space="preserve"> Departmental Improvement Plan</w:t>
      </w:r>
    </w:p>
    <w:p w:rsidR="00BE14B3" w:rsidRPr="005F7E69" w:rsidRDefault="00825D81" w:rsidP="007D489B">
      <w:pPr>
        <w:spacing w:line="360" w:lineRule="auto"/>
        <w:ind w:firstLine="720"/>
        <w:rPr>
          <w:sz w:val="24"/>
          <w:szCs w:val="24"/>
        </w:rPr>
      </w:pPr>
      <w:r w:rsidRPr="005F7E69">
        <w:rPr>
          <w:sz w:val="24"/>
          <w:szCs w:val="24"/>
        </w:rPr>
        <w:t xml:space="preserve">The science department at </w:t>
      </w:r>
      <w:r w:rsidR="00786094">
        <w:rPr>
          <w:sz w:val="24"/>
          <w:szCs w:val="24"/>
        </w:rPr>
        <w:t>School</w:t>
      </w:r>
      <w:r w:rsidRPr="005F7E69">
        <w:rPr>
          <w:sz w:val="24"/>
          <w:szCs w:val="24"/>
        </w:rPr>
        <w:t xml:space="preserve"> X have identified some areas for development within their</w:t>
      </w:r>
      <w:r w:rsidR="001C63D2" w:rsidRPr="005F7E69">
        <w:rPr>
          <w:sz w:val="24"/>
          <w:szCs w:val="24"/>
        </w:rPr>
        <w:t xml:space="preserve"> department wh</w:t>
      </w:r>
      <w:r w:rsidR="00D3015B" w:rsidRPr="005F7E69">
        <w:rPr>
          <w:sz w:val="24"/>
          <w:szCs w:val="24"/>
        </w:rPr>
        <w:t xml:space="preserve">ich are highlighted in the </w:t>
      </w:r>
      <w:r w:rsidR="00BE14B3" w:rsidRPr="005F7E69">
        <w:rPr>
          <w:sz w:val="24"/>
          <w:szCs w:val="24"/>
        </w:rPr>
        <w:t xml:space="preserve">current </w:t>
      </w:r>
      <w:r w:rsidR="00D3015B" w:rsidRPr="005F7E69">
        <w:rPr>
          <w:sz w:val="24"/>
          <w:szCs w:val="24"/>
        </w:rPr>
        <w:t>D</w:t>
      </w:r>
      <w:r w:rsidRPr="005F7E69">
        <w:rPr>
          <w:sz w:val="24"/>
          <w:szCs w:val="24"/>
        </w:rPr>
        <w:t xml:space="preserve">epartmental </w:t>
      </w:r>
      <w:r w:rsidR="00D3015B" w:rsidRPr="005F7E69">
        <w:rPr>
          <w:sz w:val="24"/>
          <w:szCs w:val="24"/>
        </w:rPr>
        <w:t>I</w:t>
      </w:r>
      <w:r w:rsidRPr="005F7E69">
        <w:rPr>
          <w:sz w:val="24"/>
          <w:szCs w:val="24"/>
        </w:rPr>
        <w:t xml:space="preserve">mprovement </w:t>
      </w:r>
      <w:r w:rsidR="00D3015B" w:rsidRPr="005F7E69">
        <w:rPr>
          <w:sz w:val="24"/>
          <w:szCs w:val="24"/>
        </w:rPr>
        <w:t>P</w:t>
      </w:r>
      <w:r w:rsidRPr="005F7E69">
        <w:rPr>
          <w:sz w:val="24"/>
          <w:szCs w:val="24"/>
        </w:rPr>
        <w:t>lan</w:t>
      </w:r>
      <w:r w:rsidR="00BF2AD6" w:rsidRPr="005F7E69">
        <w:rPr>
          <w:sz w:val="24"/>
          <w:szCs w:val="24"/>
        </w:rPr>
        <w:t>, or DIP (A</w:t>
      </w:r>
      <w:r w:rsidR="00F34269" w:rsidRPr="005F7E69">
        <w:rPr>
          <w:sz w:val="24"/>
          <w:szCs w:val="24"/>
        </w:rPr>
        <w:t>ppendix 1)</w:t>
      </w:r>
      <w:r w:rsidR="00BE14B3" w:rsidRPr="005F7E69">
        <w:rPr>
          <w:sz w:val="24"/>
          <w:szCs w:val="24"/>
        </w:rPr>
        <w:t xml:space="preserve"> for 2017 – 2020</w:t>
      </w:r>
      <w:r w:rsidR="00F15E4B" w:rsidRPr="005F7E69">
        <w:rPr>
          <w:sz w:val="24"/>
          <w:szCs w:val="24"/>
        </w:rPr>
        <w:t xml:space="preserve">. </w:t>
      </w:r>
      <w:r w:rsidR="009D3D5E" w:rsidRPr="005F7E69">
        <w:rPr>
          <w:sz w:val="24"/>
          <w:szCs w:val="24"/>
        </w:rPr>
        <w:t>There are two strategic objectives identified within the DIP. One of these relates to achievement and standards at key stage 3, 4 and 5, whereby one target to address this is that the standard of achievement will be excellent at all of the key stages. The other target for this objective is that the delivered</w:t>
      </w:r>
      <w:r w:rsidR="00222221" w:rsidRPr="005F7E69">
        <w:rPr>
          <w:sz w:val="24"/>
          <w:szCs w:val="24"/>
        </w:rPr>
        <w:t xml:space="preserve"> curriculum</w:t>
      </w:r>
      <w:r w:rsidR="009D3D5E" w:rsidRPr="005F7E69">
        <w:rPr>
          <w:sz w:val="24"/>
          <w:szCs w:val="24"/>
        </w:rPr>
        <w:t xml:space="preserve"> will be dynamic, meeting the needs of 21</w:t>
      </w:r>
      <w:r w:rsidR="009D3D5E" w:rsidRPr="005F7E69">
        <w:rPr>
          <w:sz w:val="24"/>
          <w:szCs w:val="24"/>
          <w:vertAlign w:val="superscript"/>
        </w:rPr>
        <w:t>st</w:t>
      </w:r>
      <w:r w:rsidR="009D3D5E" w:rsidRPr="005F7E69">
        <w:rPr>
          <w:sz w:val="24"/>
          <w:szCs w:val="24"/>
        </w:rPr>
        <w:t xml:space="preserve"> century students to lead to high standards of achievem</w:t>
      </w:r>
      <w:r w:rsidR="00BE14B3" w:rsidRPr="005F7E69">
        <w:rPr>
          <w:sz w:val="24"/>
          <w:szCs w:val="24"/>
        </w:rPr>
        <w:t>ent at all key stages. Some a</w:t>
      </w:r>
      <w:r w:rsidR="009D3D5E" w:rsidRPr="005F7E69">
        <w:rPr>
          <w:sz w:val="24"/>
          <w:szCs w:val="24"/>
        </w:rPr>
        <w:t>ctions proposed to address this target include</w:t>
      </w:r>
      <w:r w:rsidR="00BE14B3" w:rsidRPr="005F7E69">
        <w:rPr>
          <w:sz w:val="24"/>
          <w:szCs w:val="24"/>
        </w:rPr>
        <w:t xml:space="preserve"> but are not limited to,</w:t>
      </w:r>
      <w:r w:rsidR="009D3D5E" w:rsidRPr="005F7E69">
        <w:rPr>
          <w:sz w:val="24"/>
          <w:szCs w:val="24"/>
        </w:rPr>
        <w:t xml:space="preserve"> the appointment </w:t>
      </w:r>
      <w:r w:rsidR="00222221" w:rsidRPr="005F7E69">
        <w:rPr>
          <w:sz w:val="24"/>
          <w:szCs w:val="24"/>
        </w:rPr>
        <w:t>of coordinators at each key stage to monitor and track the progress of students to implement early interventions of struggling students, review schemes of work for delivery from the start of the academic year onwards and to identify students at risk of underachievement early on within the first term.</w:t>
      </w:r>
      <w:r w:rsidR="009D3D5E" w:rsidRPr="005F7E69">
        <w:rPr>
          <w:sz w:val="24"/>
          <w:szCs w:val="24"/>
        </w:rPr>
        <w:t xml:space="preserve"> </w:t>
      </w:r>
    </w:p>
    <w:p w:rsidR="00DB6E35" w:rsidRPr="005F7E69" w:rsidRDefault="00BE14B3" w:rsidP="007D489B">
      <w:pPr>
        <w:spacing w:line="360" w:lineRule="auto"/>
        <w:ind w:firstLine="720"/>
        <w:rPr>
          <w:sz w:val="24"/>
          <w:szCs w:val="24"/>
        </w:rPr>
      </w:pPr>
      <w:r w:rsidRPr="005F7E69">
        <w:rPr>
          <w:sz w:val="24"/>
          <w:szCs w:val="24"/>
        </w:rPr>
        <w:t xml:space="preserve">The other </w:t>
      </w:r>
      <w:r w:rsidR="00825D81" w:rsidRPr="005F7E69">
        <w:rPr>
          <w:sz w:val="24"/>
          <w:szCs w:val="24"/>
        </w:rPr>
        <w:t>strategic objective</w:t>
      </w:r>
      <w:r w:rsidRPr="005F7E69">
        <w:rPr>
          <w:sz w:val="24"/>
          <w:szCs w:val="24"/>
        </w:rPr>
        <w:t xml:space="preserve"> is in</w:t>
      </w:r>
      <w:r w:rsidR="00825D81" w:rsidRPr="005F7E69">
        <w:rPr>
          <w:sz w:val="24"/>
          <w:szCs w:val="24"/>
        </w:rPr>
        <w:t xml:space="preserve"> regards</w:t>
      </w:r>
      <w:r w:rsidRPr="005F7E69">
        <w:rPr>
          <w:sz w:val="24"/>
          <w:szCs w:val="24"/>
        </w:rPr>
        <w:t xml:space="preserve"> to</w:t>
      </w:r>
      <w:r w:rsidR="00825D81" w:rsidRPr="005F7E69">
        <w:rPr>
          <w:sz w:val="24"/>
          <w:szCs w:val="24"/>
        </w:rPr>
        <w:t xml:space="preserve"> teachi</w:t>
      </w:r>
      <w:r w:rsidR="00FC31AF" w:rsidRPr="005F7E69">
        <w:rPr>
          <w:sz w:val="24"/>
          <w:szCs w:val="24"/>
        </w:rPr>
        <w:t>ng for learning, which has been broken down into</w:t>
      </w:r>
      <w:r w:rsidR="00802202" w:rsidRPr="005F7E69">
        <w:rPr>
          <w:sz w:val="24"/>
          <w:szCs w:val="24"/>
        </w:rPr>
        <w:t xml:space="preserve"> four success criteria:</w:t>
      </w:r>
    </w:p>
    <w:p w:rsidR="00DB6E35" w:rsidRPr="005F7E69" w:rsidRDefault="00DB6E35" w:rsidP="005F7E69">
      <w:pPr>
        <w:pStyle w:val="ListParagraph"/>
        <w:numPr>
          <w:ilvl w:val="0"/>
          <w:numId w:val="2"/>
        </w:numPr>
        <w:spacing w:line="360" w:lineRule="auto"/>
        <w:rPr>
          <w:sz w:val="24"/>
          <w:szCs w:val="24"/>
        </w:rPr>
      </w:pPr>
      <w:r w:rsidRPr="005F7E69">
        <w:rPr>
          <w:sz w:val="24"/>
          <w:szCs w:val="24"/>
        </w:rPr>
        <w:t xml:space="preserve">The </w:t>
      </w:r>
      <w:r w:rsidR="00786094">
        <w:rPr>
          <w:sz w:val="24"/>
          <w:szCs w:val="24"/>
        </w:rPr>
        <w:t>School</w:t>
      </w:r>
      <w:r w:rsidRPr="005F7E69">
        <w:rPr>
          <w:sz w:val="24"/>
          <w:szCs w:val="24"/>
        </w:rPr>
        <w:t>s ‘Five Principles of Excellence’ will be present within teaching in the science department to lead to consistently ‘good’ or better learning.</w:t>
      </w:r>
    </w:p>
    <w:p w:rsidR="00DB6E35" w:rsidRPr="005F7E69" w:rsidRDefault="00DB6E35" w:rsidP="005F7E69">
      <w:pPr>
        <w:pStyle w:val="ListParagraph"/>
        <w:numPr>
          <w:ilvl w:val="0"/>
          <w:numId w:val="2"/>
        </w:numPr>
        <w:spacing w:line="360" w:lineRule="auto"/>
        <w:rPr>
          <w:sz w:val="24"/>
          <w:szCs w:val="24"/>
        </w:rPr>
      </w:pPr>
      <w:r w:rsidRPr="005F7E69">
        <w:rPr>
          <w:sz w:val="24"/>
          <w:szCs w:val="24"/>
        </w:rPr>
        <w:lastRenderedPageBreak/>
        <w:t>The quality of learning experiences will lead to high quality outcomes, through a dynamic curriculum.</w:t>
      </w:r>
    </w:p>
    <w:p w:rsidR="00DB6E35" w:rsidRPr="005F7E69" w:rsidRDefault="00802202" w:rsidP="005F7E69">
      <w:pPr>
        <w:pStyle w:val="ListParagraph"/>
        <w:numPr>
          <w:ilvl w:val="0"/>
          <w:numId w:val="2"/>
        </w:numPr>
        <w:spacing w:line="360" w:lineRule="auto"/>
        <w:rPr>
          <w:sz w:val="24"/>
          <w:szCs w:val="24"/>
        </w:rPr>
      </w:pPr>
      <w:r w:rsidRPr="005F7E69">
        <w:rPr>
          <w:sz w:val="24"/>
          <w:szCs w:val="24"/>
        </w:rPr>
        <w:t>Teaching will stretch and challenge students of all abilities to reach their potential.</w:t>
      </w:r>
    </w:p>
    <w:p w:rsidR="00DB6E35" w:rsidRPr="005F7E69" w:rsidRDefault="00DB6E35" w:rsidP="005F7E69">
      <w:pPr>
        <w:pStyle w:val="ListParagraph"/>
        <w:numPr>
          <w:ilvl w:val="0"/>
          <w:numId w:val="2"/>
        </w:numPr>
        <w:spacing w:line="360" w:lineRule="auto"/>
        <w:rPr>
          <w:sz w:val="24"/>
          <w:szCs w:val="24"/>
        </w:rPr>
      </w:pPr>
      <w:r w:rsidRPr="005F7E69">
        <w:rPr>
          <w:sz w:val="24"/>
          <w:szCs w:val="24"/>
        </w:rPr>
        <w:t>The department will make the best use of strategies that lead to students developing high quality skills.</w:t>
      </w:r>
    </w:p>
    <w:p w:rsidR="00825D81" w:rsidRPr="005F7E69" w:rsidRDefault="000C4AFA" w:rsidP="007D489B">
      <w:pPr>
        <w:spacing w:line="360" w:lineRule="auto"/>
        <w:ind w:firstLine="720"/>
        <w:rPr>
          <w:sz w:val="24"/>
          <w:szCs w:val="24"/>
        </w:rPr>
      </w:pPr>
      <w:r w:rsidRPr="005F7E69">
        <w:rPr>
          <w:sz w:val="24"/>
          <w:szCs w:val="24"/>
        </w:rPr>
        <w:t>Various actions are proposed to achieve the above criteria, but i</w:t>
      </w:r>
      <w:r w:rsidR="00802202" w:rsidRPr="005F7E69">
        <w:rPr>
          <w:sz w:val="24"/>
          <w:szCs w:val="24"/>
        </w:rPr>
        <w:t>n regards to the final criterion</w:t>
      </w:r>
      <w:r w:rsidRPr="005F7E69">
        <w:rPr>
          <w:sz w:val="24"/>
          <w:szCs w:val="24"/>
        </w:rPr>
        <w:t xml:space="preserve"> stated above specifically</w:t>
      </w:r>
      <w:r w:rsidR="00802202" w:rsidRPr="005F7E69">
        <w:rPr>
          <w:sz w:val="24"/>
          <w:szCs w:val="24"/>
        </w:rPr>
        <w:t>,</w:t>
      </w:r>
      <w:r w:rsidRPr="005F7E69">
        <w:rPr>
          <w:sz w:val="24"/>
          <w:szCs w:val="24"/>
        </w:rPr>
        <w:t xml:space="preserve"> the following actions have been proposed:</w:t>
      </w:r>
    </w:p>
    <w:p w:rsidR="00C53BFF" w:rsidRPr="005F7E69" w:rsidRDefault="00C53BFF" w:rsidP="005F7E69">
      <w:pPr>
        <w:pStyle w:val="ListParagraph"/>
        <w:numPr>
          <w:ilvl w:val="0"/>
          <w:numId w:val="1"/>
        </w:numPr>
        <w:spacing w:line="360" w:lineRule="auto"/>
        <w:rPr>
          <w:sz w:val="24"/>
          <w:szCs w:val="24"/>
        </w:rPr>
      </w:pPr>
      <w:r w:rsidRPr="005F7E69">
        <w:rPr>
          <w:sz w:val="24"/>
          <w:szCs w:val="24"/>
        </w:rPr>
        <w:t>Explore opportunities for student/staff communication via Microsoft teams</w:t>
      </w:r>
      <w:r w:rsidR="00DB6E35" w:rsidRPr="005F7E69">
        <w:rPr>
          <w:sz w:val="24"/>
          <w:szCs w:val="24"/>
        </w:rPr>
        <w:t>.</w:t>
      </w:r>
    </w:p>
    <w:p w:rsidR="00C53BFF" w:rsidRPr="005F7E69" w:rsidRDefault="00C53BFF" w:rsidP="005F7E69">
      <w:pPr>
        <w:pStyle w:val="ListParagraph"/>
        <w:numPr>
          <w:ilvl w:val="0"/>
          <w:numId w:val="1"/>
        </w:numPr>
        <w:spacing w:line="360" w:lineRule="auto"/>
        <w:rPr>
          <w:sz w:val="24"/>
          <w:szCs w:val="24"/>
        </w:rPr>
      </w:pPr>
      <w:r w:rsidRPr="005F7E69">
        <w:rPr>
          <w:sz w:val="24"/>
          <w:szCs w:val="24"/>
        </w:rPr>
        <w:t>Liaise with the Digital Competency Skills co-ordinator to develop a range of tasks to strengthen the department contribution to the DCF with an emphasis on Citizenship, Interacting and Collaborating and Producing</w:t>
      </w:r>
      <w:r w:rsidR="00DB6E35" w:rsidRPr="005F7E69">
        <w:rPr>
          <w:sz w:val="24"/>
          <w:szCs w:val="24"/>
        </w:rPr>
        <w:t>.</w:t>
      </w:r>
    </w:p>
    <w:p w:rsidR="00C53BFF" w:rsidRPr="005F7E69" w:rsidRDefault="00C53BFF" w:rsidP="005F7E69">
      <w:pPr>
        <w:pStyle w:val="ListParagraph"/>
        <w:numPr>
          <w:ilvl w:val="0"/>
          <w:numId w:val="1"/>
        </w:numPr>
        <w:spacing w:line="360" w:lineRule="auto"/>
        <w:rPr>
          <w:sz w:val="24"/>
          <w:szCs w:val="24"/>
        </w:rPr>
      </w:pPr>
      <w:r w:rsidRPr="005F7E69">
        <w:rPr>
          <w:sz w:val="24"/>
          <w:szCs w:val="24"/>
        </w:rPr>
        <w:t>Review skills based homework tasks for each topic at KS3 to develop Digital Competency.</w:t>
      </w:r>
    </w:p>
    <w:p w:rsidR="000C4AFA" w:rsidRPr="005F7E69" w:rsidRDefault="000C4AFA" w:rsidP="007D489B">
      <w:pPr>
        <w:spacing w:line="360" w:lineRule="auto"/>
        <w:ind w:firstLine="720"/>
        <w:rPr>
          <w:sz w:val="24"/>
          <w:szCs w:val="24"/>
        </w:rPr>
      </w:pPr>
      <w:r w:rsidRPr="005F7E69">
        <w:rPr>
          <w:sz w:val="24"/>
          <w:szCs w:val="24"/>
        </w:rPr>
        <w:t xml:space="preserve">These </w:t>
      </w:r>
      <w:r w:rsidR="00954A1B" w:rsidRPr="005F7E69">
        <w:rPr>
          <w:sz w:val="24"/>
          <w:szCs w:val="24"/>
        </w:rPr>
        <w:t xml:space="preserve">three </w:t>
      </w:r>
      <w:r w:rsidRPr="005F7E69">
        <w:rPr>
          <w:sz w:val="24"/>
          <w:szCs w:val="24"/>
        </w:rPr>
        <w:t>actions are only a portion of the</w:t>
      </w:r>
      <w:r w:rsidR="00954A1B" w:rsidRPr="005F7E69">
        <w:rPr>
          <w:sz w:val="24"/>
          <w:szCs w:val="24"/>
        </w:rPr>
        <w:t xml:space="preserve"> eleven</w:t>
      </w:r>
      <w:r w:rsidRPr="005F7E69">
        <w:rPr>
          <w:sz w:val="24"/>
          <w:szCs w:val="24"/>
        </w:rPr>
        <w:t xml:space="preserve"> proposed actions to address how the science faculty at </w:t>
      </w:r>
      <w:r w:rsidR="00786094">
        <w:rPr>
          <w:sz w:val="24"/>
          <w:szCs w:val="24"/>
        </w:rPr>
        <w:t>School</w:t>
      </w:r>
      <w:r w:rsidRPr="005F7E69">
        <w:rPr>
          <w:sz w:val="24"/>
          <w:szCs w:val="24"/>
        </w:rPr>
        <w:t xml:space="preserve"> X will make the best use of strategies that lead to the </w:t>
      </w:r>
      <w:r w:rsidR="00954A1B" w:rsidRPr="005F7E69">
        <w:rPr>
          <w:sz w:val="24"/>
          <w:szCs w:val="24"/>
        </w:rPr>
        <w:t>student’s</w:t>
      </w:r>
      <w:r w:rsidRPr="005F7E69">
        <w:rPr>
          <w:sz w:val="24"/>
          <w:szCs w:val="24"/>
        </w:rPr>
        <w:t xml:space="preserve"> deve</w:t>
      </w:r>
      <w:r w:rsidR="00954A1B" w:rsidRPr="005F7E69">
        <w:rPr>
          <w:sz w:val="24"/>
          <w:szCs w:val="24"/>
        </w:rPr>
        <w:t>lopment</w:t>
      </w:r>
      <w:r w:rsidR="00064312" w:rsidRPr="005F7E69">
        <w:rPr>
          <w:sz w:val="24"/>
          <w:szCs w:val="24"/>
        </w:rPr>
        <w:t xml:space="preserve"> of high quality skills. But</w:t>
      </w:r>
      <w:r w:rsidR="00954A1B" w:rsidRPr="005F7E69">
        <w:rPr>
          <w:sz w:val="24"/>
          <w:szCs w:val="24"/>
        </w:rPr>
        <w:t xml:space="preserve"> these actions all relate to digital competency and therefore the department needs to integrate elements from the DCF within their </w:t>
      </w:r>
      <w:r w:rsidR="00BF2AD6" w:rsidRPr="005F7E69">
        <w:rPr>
          <w:sz w:val="24"/>
          <w:szCs w:val="24"/>
        </w:rPr>
        <w:t>curriculum through years 7 to 11</w:t>
      </w:r>
      <w:r w:rsidR="00954A1B" w:rsidRPr="005F7E69">
        <w:rPr>
          <w:sz w:val="24"/>
          <w:szCs w:val="24"/>
        </w:rPr>
        <w:t>.</w:t>
      </w:r>
      <w:r w:rsidR="00BF2AD6" w:rsidRPr="005F7E69">
        <w:rPr>
          <w:sz w:val="24"/>
          <w:szCs w:val="24"/>
        </w:rPr>
        <w:t xml:space="preserve"> </w:t>
      </w:r>
      <w:r w:rsidR="00064312" w:rsidRPr="005F7E69">
        <w:rPr>
          <w:sz w:val="24"/>
          <w:szCs w:val="24"/>
        </w:rPr>
        <w:t>However, th</w:t>
      </w:r>
      <w:r w:rsidR="006D05D1">
        <w:rPr>
          <w:sz w:val="24"/>
          <w:szCs w:val="24"/>
        </w:rPr>
        <w:t>e science Departmental Improvement Plan</w:t>
      </w:r>
      <w:r w:rsidR="00064312" w:rsidRPr="005F7E69">
        <w:rPr>
          <w:sz w:val="24"/>
          <w:szCs w:val="24"/>
        </w:rPr>
        <w:t xml:space="preserve"> does fail to include any mention of the development of Data and Computational thinking, the fourth strand of the DCF</w:t>
      </w:r>
      <w:r w:rsidR="00C408B4">
        <w:rPr>
          <w:sz w:val="24"/>
          <w:szCs w:val="24"/>
        </w:rPr>
        <w:t>,</w:t>
      </w:r>
      <w:r w:rsidR="00064312" w:rsidRPr="005F7E69">
        <w:rPr>
          <w:sz w:val="24"/>
          <w:szCs w:val="24"/>
        </w:rPr>
        <w:t xml:space="preserve"> within their proposed actions.</w:t>
      </w:r>
    </w:p>
    <w:p w:rsidR="00E06399" w:rsidRPr="005F7E69" w:rsidRDefault="00DB5258" w:rsidP="007D489B">
      <w:pPr>
        <w:spacing w:line="360" w:lineRule="auto"/>
        <w:ind w:firstLine="720"/>
        <w:rPr>
          <w:sz w:val="24"/>
          <w:szCs w:val="24"/>
        </w:rPr>
      </w:pPr>
      <w:r w:rsidRPr="005F7E69">
        <w:rPr>
          <w:sz w:val="24"/>
          <w:szCs w:val="24"/>
        </w:rPr>
        <w:t>The incorporation of tasks designed to develop digital skills and awareness</w:t>
      </w:r>
      <w:r w:rsidR="00F15E4B" w:rsidRPr="005F7E69">
        <w:rPr>
          <w:sz w:val="24"/>
          <w:szCs w:val="24"/>
        </w:rPr>
        <w:t xml:space="preserve"> within lessons across the range of years and classes within the </w:t>
      </w:r>
      <w:r w:rsidR="00786094">
        <w:rPr>
          <w:sz w:val="24"/>
          <w:szCs w:val="24"/>
        </w:rPr>
        <w:t>School</w:t>
      </w:r>
      <w:r w:rsidR="00D3015B" w:rsidRPr="005F7E69">
        <w:rPr>
          <w:sz w:val="24"/>
          <w:szCs w:val="24"/>
        </w:rPr>
        <w:t xml:space="preserve"> is not just an area to improve within the science department</w:t>
      </w:r>
      <w:r w:rsidR="00CE6943" w:rsidRPr="005F7E69">
        <w:rPr>
          <w:sz w:val="24"/>
          <w:szCs w:val="24"/>
        </w:rPr>
        <w:t xml:space="preserve"> at </w:t>
      </w:r>
      <w:r w:rsidR="00786094">
        <w:rPr>
          <w:sz w:val="24"/>
          <w:szCs w:val="24"/>
        </w:rPr>
        <w:t>School</w:t>
      </w:r>
      <w:r w:rsidR="00CE6943" w:rsidRPr="005F7E69">
        <w:rPr>
          <w:sz w:val="24"/>
          <w:szCs w:val="24"/>
        </w:rPr>
        <w:t xml:space="preserve"> X</w:t>
      </w:r>
      <w:r w:rsidR="00D3015B" w:rsidRPr="005F7E69">
        <w:rPr>
          <w:sz w:val="24"/>
          <w:szCs w:val="24"/>
        </w:rPr>
        <w:t xml:space="preserve">, it is common throughout all subjects taught at the </w:t>
      </w:r>
      <w:r w:rsidR="00786094">
        <w:rPr>
          <w:sz w:val="24"/>
          <w:szCs w:val="24"/>
        </w:rPr>
        <w:t>School</w:t>
      </w:r>
      <w:r w:rsidR="00D3015B" w:rsidRPr="005F7E69">
        <w:rPr>
          <w:sz w:val="24"/>
          <w:szCs w:val="24"/>
        </w:rPr>
        <w:t xml:space="preserve">. This can be found through examining the </w:t>
      </w:r>
      <w:r w:rsidR="00786094">
        <w:rPr>
          <w:sz w:val="24"/>
          <w:szCs w:val="24"/>
        </w:rPr>
        <w:t>School</w:t>
      </w:r>
      <w:r w:rsidR="00D3015B" w:rsidRPr="005F7E69">
        <w:rPr>
          <w:sz w:val="24"/>
          <w:szCs w:val="24"/>
        </w:rPr>
        <w:t xml:space="preserve"> Improvement</w:t>
      </w:r>
      <w:r w:rsidR="00BF2AD6" w:rsidRPr="005F7E69">
        <w:rPr>
          <w:sz w:val="24"/>
          <w:szCs w:val="24"/>
        </w:rPr>
        <w:t xml:space="preserve"> Plan, or SIP, (A</w:t>
      </w:r>
      <w:r w:rsidR="00F34269" w:rsidRPr="005F7E69">
        <w:rPr>
          <w:sz w:val="24"/>
          <w:szCs w:val="24"/>
        </w:rPr>
        <w:t>ppendix 2)</w:t>
      </w:r>
      <w:r w:rsidR="006425F6" w:rsidRPr="005F7E69">
        <w:rPr>
          <w:sz w:val="24"/>
          <w:szCs w:val="24"/>
        </w:rPr>
        <w:t xml:space="preserve"> which identifies that in order to improve t</w:t>
      </w:r>
      <w:r w:rsidR="00CE6943" w:rsidRPr="005F7E69">
        <w:rPr>
          <w:sz w:val="24"/>
          <w:szCs w:val="24"/>
        </w:rPr>
        <w:t xml:space="preserve">eaching for </w:t>
      </w:r>
      <w:r w:rsidR="006425F6" w:rsidRPr="005F7E69">
        <w:rPr>
          <w:sz w:val="24"/>
          <w:szCs w:val="24"/>
        </w:rPr>
        <w:t>learning</w:t>
      </w:r>
      <w:r w:rsidR="00CE6943" w:rsidRPr="005F7E69">
        <w:rPr>
          <w:sz w:val="24"/>
          <w:szCs w:val="24"/>
        </w:rPr>
        <w:t xml:space="preserve"> within the </w:t>
      </w:r>
      <w:r w:rsidR="00786094">
        <w:rPr>
          <w:sz w:val="24"/>
          <w:szCs w:val="24"/>
        </w:rPr>
        <w:t>School</w:t>
      </w:r>
      <w:r w:rsidR="00CE6943" w:rsidRPr="005F7E69">
        <w:rPr>
          <w:sz w:val="24"/>
          <w:szCs w:val="24"/>
        </w:rPr>
        <w:t xml:space="preserve">, each department needs to </w:t>
      </w:r>
      <w:r w:rsidR="006425F6" w:rsidRPr="005F7E69">
        <w:rPr>
          <w:sz w:val="24"/>
          <w:szCs w:val="24"/>
        </w:rPr>
        <w:t>review</w:t>
      </w:r>
      <w:r w:rsidR="00CE6943" w:rsidRPr="005F7E69">
        <w:rPr>
          <w:sz w:val="24"/>
          <w:szCs w:val="24"/>
        </w:rPr>
        <w:t xml:space="preserve"> </w:t>
      </w:r>
      <w:r w:rsidR="006425F6" w:rsidRPr="005F7E69">
        <w:rPr>
          <w:sz w:val="24"/>
          <w:szCs w:val="24"/>
        </w:rPr>
        <w:t>their curriculum in line with changes by the Welsh Government, such as the Digital Competence Framework. The SIP also identifies that opportunities should be provided to each department to contribute to the Digital Compet</w:t>
      </w:r>
      <w:r w:rsidR="00A67C2B" w:rsidRPr="005F7E69">
        <w:rPr>
          <w:sz w:val="24"/>
          <w:szCs w:val="24"/>
        </w:rPr>
        <w:t>ency Framework; this could be</w:t>
      </w:r>
      <w:r w:rsidR="006425F6" w:rsidRPr="005F7E69">
        <w:rPr>
          <w:sz w:val="24"/>
          <w:szCs w:val="24"/>
        </w:rPr>
        <w:t xml:space="preserve"> within the department as well as through sharing good practice regarding the DCF with other departments within the </w:t>
      </w:r>
      <w:r w:rsidR="000E261E">
        <w:rPr>
          <w:sz w:val="24"/>
          <w:szCs w:val="24"/>
        </w:rPr>
        <w:t>s</w:t>
      </w:r>
      <w:r w:rsidR="00786094">
        <w:rPr>
          <w:sz w:val="24"/>
          <w:szCs w:val="24"/>
        </w:rPr>
        <w:t>chool</w:t>
      </w:r>
      <w:r w:rsidR="00E06399" w:rsidRPr="005F7E69">
        <w:rPr>
          <w:sz w:val="24"/>
          <w:szCs w:val="24"/>
        </w:rPr>
        <w:t xml:space="preserve">. Since the </w:t>
      </w:r>
      <w:r w:rsidR="00E06399" w:rsidRPr="005F7E69">
        <w:rPr>
          <w:sz w:val="24"/>
          <w:szCs w:val="24"/>
        </w:rPr>
        <w:lastRenderedPageBreak/>
        <w:t>introduction of a</w:t>
      </w:r>
      <w:r w:rsidR="006425F6" w:rsidRPr="005F7E69">
        <w:rPr>
          <w:sz w:val="24"/>
          <w:szCs w:val="24"/>
        </w:rPr>
        <w:t xml:space="preserve"> new Head teacher in September 2014, </w:t>
      </w:r>
      <w:r w:rsidR="00786094">
        <w:rPr>
          <w:sz w:val="24"/>
          <w:szCs w:val="24"/>
        </w:rPr>
        <w:t>School</w:t>
      </w:r>
      <w:r w:rsidR="006425F6" w:rsidRPr="005F7E69">
        <w:rPr>
          <w:sz w:val="24"/>
          <w:szCs w:val="24"/>
        </w:rPr>
        <w:t xml:space="preserve"> X has had an awakening in terms of sharing good practice across the </w:t>
      </w:r>
      <w:r w:rsidR="000E261E">
        <w:rPr>
          <w:sz w:val="24"/>
          <w:szCs w:val="24"/>
        </w:rPr>
        <w:t>s</w:t>
      </w:r>
      <w:r w:rsidR="00786094">
        <w:rPr>
          <w:sz w:val="24"/>
          <w:szCs w:val="24"/>
        </w:rPr>
        <w:t>chool</w:t>
      </w:r>
      <w:r w:rsidR="006425F6" w:rsidRPr="005F7E69">
        <w:rPr>
          <w:sz w:val="24"/>
          <w:szCs w:val="24"/>
        </w:rPr>
        <w:t xml:space="preserve"> with </w:t>
      </w:r>
      <w:r w:rsidR="00E06399" w:rsidRPr="005F7E69">
        <w:rPr>
          <w:sz w:val="24"/>
          <w:szCs w:val="24"/>
        </w:rPr>
        <w:t xml:space="preserve">daily </w:t>
      </w:r>
      <w:r w:rsidR="006425F6" w:rsidRPr="005F7E69">
        <w:rPr>
          <w:sz w:val="24"/>
          <w:szCs w:val="24"/>
        </w:rPr>
        <w:t xml:space="preserve">learning walks </w:t>
      </w:r>
      <w:r w:rsidR="00E06399" w:rsidRPr="005F7E69">
        <w:rPr>
          <w:sz w:val="24"/>
          <w:szCs w:val="24"/>
        </w:rPr>
        <w:t xml:space="preserve">by members of the senior management team </w:t>
      </w:r>
      <w:r w:rsidR="006425F6" w:rsidRPr="005F7E69">
        <w:rPr>
          <w:sz w:val="24"/>
          <w:szCs w:val="24"/>
        </w:rPr>
        <w:t xml:space="preserve">and </w:t>
      </w:r>
      <w:r w:rsidR="00E06399" w:rsidRPr="005F7E69">
        <w:rPr>
          <w:sz w:val="24"/>
          <w:szCs w:val="24"/>
        </w:rPr>
        <w:t xml:space="preserve">regular </w:t>
      </w:r>
      <w:r w:rsidR="006425F6" w:rsidRPr="005F7E69">
        <w:rPr>
          <w:sz w:val="24"/>
          <w:szCs w:val="24"/>
        </w:rPr>
        <w:t xml:space="preserve">informal observations. </w:t>
      </w:r>
      <w:r w:rsidR="0005667F" w:rsidRPr="005F7E69">
        <w:rPr>
          <w:sz w:val="24"/>
          <w:szCs w:val="24"/>
        </w:rPr>
        <w:t>(Estyn,</w:t>
      </w:r>
      <w:r w:rsidR="002D064A" w:rsidRPr="005F7E69">
        <w:rPr>
          <w:sz w:val="24"/>
          <w:szCs w:val="24"/>
        </w:rPr>
        <w:t xml:space="preserve"> 1,</w:t>
      </w:r>
      <w:r w:rsidR="0005667F" w:rsidRPr="005F7E69">
        <w:rPr>
          <w:sz w:val="24"/>
          <w:szCs w:val="24"/>
        </w:rPr>
        <w:t xml:space="preserve"> 2018) </w:t>
      </w:r>
      <w:r w:rsidR="00E06399" w:rsidRPr="005F7E69">
        <w:rPr>
          <w:sz w:val="24"/>
          <w:szCs w:val="24"/>
        </w:rPr>
        <w:t xml:space="preserve">Therefore, </w:t>
      </w:r>
      <w:r w:rsidR="0005667F" w:rsidRPr="005F7E69">
        <w:rPr>
          <w:sz w:val="24"/>
          <w:szCs w:val="24"/>
        </w:rPr>
        <w:t xml:space="preserve">in this spirit, </w:t>
      </w:r>
      <w:r w:rsidR="00E06399" w:rsidRPr="005F7E69">
        <w:rPr>
          <w:sz w:val="24"/>
          <w:szCs w:val="24"/>
        </w:rPr>
        <w:t>best practice regarding ideas and techniques to implement elements of the DCF s</w:t>
      </w:r>
      <w:r w:rsidR="0005667F" w:rsidRPr="005F7E69">
        <w:rPr>
          <w:sz w:val="24"/>
          <w:szCs w:val="24"/>
        </w:rPr>
        <w:t xml:space="preserve">hould also be shared amongst other departments within the </w:t>
      </w:r>
      <w:r w:rsidR="00786094">
        <w:rPr>
          <w:sz w:val="24"/>
          <w:szCs w:val="24"/>
        </w:rPr>
        <w:t>School</w:t>
      </w:r>
      <w:r w:rsidR="0005667F" w:rsidRPr="005F7E69">
        <w:rPr>
          <w:sz w:val="24"/>
          <w:szCs w:val="24"/>
        </w:rPr>
        <w:t xml:space="preserve">, and co-ordinated by the DCF co-ordinator. This will help to raise the standard of teaching for learning and education across the whole </w:t>
      </w:r>
      <w:r w:rsidR="00786094">
        <w:rPr>
          <w:sz w:val="24"/>
          <w:szCs w:val="24"/>
        </w:rPr>
        <w:t>School</w:t>
      </w:r>
      <w:r w:rsidR="0005667F" w:rsidRPr="005F7E69">
        <w:rPr>
          <w:sz w:val="24"/>
          <w:szCs w:val="24"/>
        </w:rPr>
        <w:t>.</w:t>
      </w:r>
    </w:p>
    <w:p w:rsidR="000B2BDC" w:rsidRPr="005F7E69" w:rsidRDefault="00192C61" w:rsidP="007D489B">
      <w:pPr>
        <w:spacing w:line="360" w:lineRule="auto"/>
        <w:ind w:firstLine="720"/>
        <w:rPr>
          <w:sz w:val="24"/>
          <w:szCs w:val="24"/>
        </w:rPr>
      </w:pPr>
      <w:r w:rsidRPr="005F7E69">
        <w:rPr>
          <w:sz w:val="24"/>
          <w:szCs w:val="24"/>
        </w:rPr>
        <w:t>A suggested action</w:t>
      </w:r>
      <w:r w:rsidR="006D6569" w:rsidRPr="005F7E69">
        <w:rPr>
          <w:sz w:val="24"/>
          <w:szCs w:val="24"/>
        </w:rPr>
        <w:t xml:space="preserve"> within the SIP</w:t>
      </w:r>
      <w:r w:rsidRPr="005F7E69">
        <w:rPr>
          <w:sz w:val="24"/>
          <w:szCs w:val="24"/>
        </w:rPr>
        <w:t xml:space="preserve"> in regards to maintaining and improving the standards of achievement at </w:t>
      </w:r>
      <w:r w:rsidR="00786094">
        <w:rPr>
          <w:sz w:val="24"/>
          <w:szCs w:val="24"/>
        </w:rPr>
        <w:t>School</w:t>
      </w:r>
      <w:r w:rsidRPr="005F7E69">
        <w:rPr>
          <w:sz w:val="24"/>
          <w:szCs w:val="24"/>
        </w:rPr>
        <w:t xml:space="preserve"> X, is to review the </w:t>
      </w:r>
      <w:r w:rsidR="006D6569" w:rsidRPr="005F7E69">
        <w:rPr>
          <w:sz w:val="24"/>
          <w:szCs w:val="24"/>
        </w:rPr>
        <w:t>delivery of Information and Communication Technology (ICT) as a discreet subject at key stage 3. With the incorporation of the DCF the aim is that digital skills, attitudes and awareness will be taught across the curriculum, in every subject. So there is a potential argument that there is no need for separate ICT lessons at key stage 3 as much of the content covered within these lessons will be covered within other subject lessons through implantation of elements from the DCF.</w:t>
      </w:r>
    </w:p>
    <w:p w:rsidR="000B2BDC" w:rsidRPr="005F7E69" w:rsidRDefault="000B2BDC" w:rsidP="005F7E69">
      <w:pPr>
        <w:spacing w:line="360" w:lineRule="auto"/>
        <w:rPr>
          <w:sz w:val="24"/>
          <w:szCs w:val="24"/>
        </w:rPr>
      </w:pPr>
    </w:p>
    <w:p w:rsidR="0015581A" w:rsidRPr="005F7E69" w:rsidRDefault="000B2BDC" w:rsidP="005F7E69">
      <w:pPr>
        <w:spacing w:line="360" w:lineRule="auto"/>
        <w:rPr>
          <w:i/>
          <w:sz w:val="24"/>
          <w:szCs w:val="24"/>
          <w:u w:val="single"/>
        </w:rPr>
      </w:pPr>
      <w:r w:rsidRPr="005F7E69">
        <w:rPr>
          <w:i/>
          <w:sz w:val="24"/>
          <w:szCs w:val="24"/>
          <w:u w:val="single"/>
        </w:rPr>
        <w:t xml:space="preserve">The importance of </w:t>
      </w:r>
      <w:r w:rsidR="0015581A" w:rsidRPr="005F7E69">
        <w:rPr>
          <w:i/>
          <w:sz w:val="24"/>
          <w:szCs w:val="24"/>
          <w:u w:val="single"/>
        </w:rPr>
        <w:t xml:space="preserve">strategic planning to secure improvement </w:t>
      </w:r>
    </w:p>
    <w:p w:rsidR="00756055" w:rsidRPr="005F7E69" w:rsidRDefault="00756055" w:rsidP="007D489B">
      <w:pPr>
        <w:spacing w:line="360" w:lineRule="auto"/>
        <w:ind w:firstLine="720"/>
        <w:rPr>
          <w:sz w:val="24"/>
          <w:szCs w:val="24"/>
        </w:rPr>
      </w:pPr>
      <w:r w:rsidRPr="005F7E69">
        <w:rPr>
          <w:sz w:val="24"/>
          <w:szCs w:val="24"/>
          <w:lang w:val="en"/>
        </w:rPr>
        <w:t>The concept of strategic planning for educational purposes</w:t>
      </w:r>
      <w:r w:rsidR="00355F7D" w:rsidRPr="005F7E69">
        <w:rPr>
          <w:sz w:val="24"/>
          <w:szCs w:val="24"/>
          <w:lang w:val="en"/>
        </w:rPr>
        <w:t>, came about in the late 1980’s after being adopted from the corporate sector. (</w:t>
      </w:r>
      <w:r w:rsidR="00355F7D" w:rsidRPr="005F7E69">
        <w:rPr>
          <w:sz w:val="24"/>
          <w:szCs w:val="24"/>
        </w:rPr>
        <w:t>Billingham, 2012)</w:t>
      </w:r>
      <w:r w:rsidR="00A446D6" w:rsidRPr="005F7E69">
        <w:rPr>
          <w:sz w:val="24"/>
          <w:szCs w:val="24"/>
        </w:rPr>
        <w:t xml:space="preserve"> </w:t>
      </w:r>
      <w:r w:rsidR="00BB1DFC" w:rsidRPr="005F7E69">
        <w:rPr>
          <w:sz w:val="24"/>
          <w:szCs w:val="24"/>
        </w:rPr>
        <w:t>It involves planning to deal with predictable</w:t>
      </w:r>
      <w:r w:rsidR="000F53B4" w:rsidRPr="005F7E69">
        <w:rPr>
          <w:sz w:val="24"/>
          <w:szCs w:val="24"/>
        </w:rPr>
        <w:t xml:space="preserve"> and </w:t>
      </w:r>
      <w:r w:rsidR="00BB1DFC" w:rsidRPr="005F7E69">
        <w:rPr>
          <w:sz w:val="24"/>
          <w:szCs w:val="24"/>
        </w:rPr>
        <w:t>fundamental issues, which can be dealt with in incremental stages</w:t>
      </w:r>
      <w:r w:rsidR="0058746A" w:rsidRPr="005F7E69">
        <w:rPr>
          <w:sz w:val="24"/>
          <w:szCs w:val="24"/>
        </w:rPr>
        <w:t xml:space="preserve"> by making changes</w:t>
      </w:r>
      <w:r w:rsidR="00BB1DFC" w:rsidRPr="005F7E69">
        <w:rPr>
          <w:sz w:val="24"/>
          <w:szCs w:val="24"/>
        </w:rPr>
        <w:t xml:space="preserve"> over a perio</w:t>
      </w:r>
      <w:r w:rsidR="00993A91" w:rsidRPr="005F7E69">
        <w:rPr>
          <w:sz w:val="24"/>
          <w:szCs w:val="24"/>
        </w:rPr>
        <w:t>d of a few (3-5) years. (Davies &amp; Ellison,</w:t>
      </w:r>
      <w:r w:rsidR="00BB1DFC" w:rsidRPr="005F7E69">
        <w:rPr>
          <w:sz w:val="24"/>
          <w:szCs w:val="24"/>
        </w:rPr>
        <w:t xml:space="preserve"> 2003) </w:t>
      </w:r>
      <w:r w:rsidR="00A446D6" w:rsidRPr="005F7E69">
        <w:rPr>
          <w:sz w:val="24"/>
          <w:szCs w:val="24"/>
        </w:rPr>
        <w:t>As highlighted i</w:t>
      </w:r>
      <w:r w:rsidR="00855C0D" w:rsidRPr="005F7E69">
        <w:rPr>
          <w:sz w:val="24"/>
          <w:szCs w:val="24"/>
        </w:rPr>
        <w:t>n the review by Rutherford</w:t>
      </w:r>
      <w:r w:rsidR="00A446D6" w:rsidRPr="005F7E69">
        <w:rPr>
          <w:sz w:val="24"/>
          <w:szCs w:val="24"/>
        </w:rPr>
        <w:t xml:space="preserve"> (2009) the strategic planning process can be broken down into three phases:</w:t>
      </w:r>
    </w:p>
    <w:p w:rsidR="00A446D6" w:rsidRPr="005F7E69" w:rsidRDefault="00A446D6" w:rsidP="005F7E69">
      <w:pPr>
        <w:pStyle w:val="ListParagraph"/>
        <w:numPr>
          <w:ilvl w:val="0"/>
          <w:numId w:val="7"/>
        </w:numPr>
        <w:spacing w:line="360" w:lineRule="auto"/>
        <w:rPr>
          <w:sz w:val="24"/>
          <w:szCs w:val="24"/>
        </w:rPr>
      </w:pPr>
      <w:r w:rsidRPr="005F7E69">
        <w:rPr>
          <w:sz w:val="24"/>
          <w:szCs w:val="24"/>
        </w:rPr>
        <w:t xml:space="preserve">Initiation </w:t>
      </w:r>
      <w:r w:rsidR="0075335B" w:rsidRPr="005F7E69">
        <w:rPr>
          <w:sz w:val="24"/>
          <w:szCs w:val="24"/>
        </w:rPr>
        <w:t>–</w:t>
      </w:r>
      <w:r w:rsidRPr="005F7E69">
        <w:rPr>
          <w:sz w:val="24"/>
          <w:szCs w:val="24"/>
        </w:rPr>
        <w:t xml:space="preserve"> </w:t>
      </w:r>
      <w:r w:rsidR="0075335B" w:rsidRPr="005F7E69">
        <w:rPr>
          <w:sz w:val="24"/>
          <w:szCs w:val="24"/>
        </w:rPr>
        <w:t xml:space="preserve">including </w:t>
      </w:r>
      <w:r w:rsidR="007254B5" w:rsidRPr="005F7E69">
        <w:rPr>
          <w:sz w:val="24"/>
          <w:szCs w:val="24"/>
        </w:rPr>
        <w:t xml:space="preserve">reflection, </w:t>
      </w:r>
      <w:r w:rsidR="0075335B" w:rsidRPr="005F7E69">
        <w:rPr>
          <w:sz w:val="24"/>
          <w:szCs w:val="24"/>
        </w:rPr>
        <w:t>planning and all activities that are required before making a change.</w:t>
      </w:r>
    </w:p>
    <w:p w:rsidR="0075335B" w:rsidRPr="005F7E69" w:rsidRDefault="0075335B" w:rsidP="005F7E69">
      <w:pPr>
        <w:pStyle w:val="ListParagraph"/>
        <w:numPr>
          <w:ilvl w:val="0"/>
          <w:numId w:val="7"/>
        </w:numPr>
        <w:spacing w:line="360" w:lineRule="auto"/>
        <w:rPr>
          <w:sz w:val="24"/>
          <w:szCs w:val="24"/>
        </w:rPr>
      </w:pPr>
      <w:r w:rsidRPr="005F7E69">
        <w:rPr>
          <w:sz w:val="24"/>
          <w:szCs w:val="24"/>
        </w:rPr>
        <w:t>Implementation – the enactment of the proposed action from the initial planning/preparation stage.</w:t>
      </w:r>
    </w:p>
    <w:p w:rsidR="0075335B" w:rsidRPr="005F7E69" w:rsidRDefault="0075335B" w:rsidP="005F7E69">
      <w:pPr>
        <w:pStyle w:val="ListParagraph"/>
        <w:numPr>
          <w:ilvl w:val="0"/>
          <w:numId w:val="7"/>
        </w:numPr>
        <w:spacing w:line="360" w:lineRule="auto"/>
        <w:rPr>
          <w:sz w:val="24"/>
          <w:szCs w:val="24"/>
        </w:rPr>
      </w:pPr>
      <w:r w:rsidRPr="005F7E69">
        <w:rPr>
          <w:sz w:val="24"/>
          <w:szCs w:val="24"/>
        </w:rPr>
        <w:t>Institutionalisation – when the change enforced in the previous stage becomes common practice within an organisation/</w:t>
      </w:r>
      <w:r w:rsidR="00786094">
        <w:rPr>
          <w:sz w:val="24"/>
          <w:szCs w:val="24"/>
        </w:rPr>
        <w:t>School</w:t>
      </w:r>
      <w:r w:rsidRPr="005F7E69">
        <w:rPr>
          <w:sz w:val="24"/>
          <w:szCs w:val="24"/>
        </w:rPr>
        <w:t>.</w:t>
      </w:r>
    </w:p>
    <w:p w:rsidR="00182EF2" w:rsidRPr="005F7E69" w:rsidRDefault="00FC779E" w:rsidP="007D489B">
      <w:pPr>
        <w:spacing w:line="360" w:lineRule="auto"/>
        <w:ind w:firstLine="720"/>
        <w:rPr>
          <w:sz w:val="24"/>
          <w:szCs w:val="24"/>
        </w:rPr>
      </w:pPr>
      <w:r w:rsidRPr="005F7E69">
        <w:rPr>
          <w:sz w:val="24"/>
          <w:szCs w:val="24"/>
        </w:rPr>
        <w:lastRenderedPageBreak/>
        <w:t>With the fi</w:t>
      </w:r>
      <w:r w:rsidR="0075335B" w:rsidRPr="005F7E69">
        <w:rPr>
          <w:sz w:val="24"/>
          <w:szCs w:val="24"/>
        </w:rPr>
        <w:t xml:space="preserve">rst </w:t>
      </w:r>
      <w:r w:rsidRPr="005F7E69">
        <w:rPr>
          <w:sz w:val="24"/>
          <w:szCs w:val="24"/>
        </w:rPr>
        <w:t>initiation</w:t>
      </w:r>
      <w:r w:rsidR="0075335B" w:rsidRPr="005F7E69">
        <w:rPr>
          <w:sz w:val="24"/>
          <w:szCs w:val="24"/>
        </w:rPr>
        <w:t>/planning stage being identified as the most important phase</w:t>
      </w:r>
      <w:r w:rsidR="003905A3" w:rsidRPr="005F7E69">
        <w:rPr>
          <w:sz w:val="24"/>
          <w:szCs w:val="24"/>
        </w:rPr>
        <w:t xml:space="preserve"> to integrate a change as common practice.</w:t>
      </w:r>
      <w:r w:rsidR="0075335B" w:rsidRPr="005F7E69">
        <w:rPr>
          <w:sz w:val="24"/>
          <w:szCs w:val="24"/>
        </w:rPr>
        <w:t xml:space="preserve"> (</w:t>
      </w:r>
      <w:r w:rsidR="005F5261" w:rsidRPr="005F7E69">
        <w:rPr>
          <w:sz w:val="24"/>
          <w:szCs w:val="24"/>
        </w:rPr>
        <w:t>Berman &amp; McLaughlin, 1976</w:t>
      </w:r>
      <w:r w:rsidRPr="005F7E69">
        <w:rPr>
          <w:sz w:val="24"/>
          <w:szCs w:val="24"/>
        </w:rPr>
        <w:t>)</w:t>
      </w:r>
      <w:r w:rsidR="00271CFB" w:rsidRPr="005F7E69">
        <w:rPr>
          <w:sz w:val="24"/>
          <w:szCs w:val="24"/>
        </w:rPr>
        <w:t xml:space="preserve"> Examples of educational materials relating to this phase include departmental and </w:t>
      </w:r>
      <w:r w:rsidR="000976C9">
        <w:rPr>
          <w:sz w:val="24"/>
          <w:szCs w:val="24"/>
        </w:rPr>
        <w:t>s</w:t>
      </w:r>
      <w:r w:rsidR="00786094">
        <w:rPr>
          <w:sz w:val="24"/>
          <w:szCs w:val="24"/>
        </w:rPr>
        <w:t>chool</w:t>
      </w:r>
      <w:r w:rsidR="00271CFB" w:rsidRPr="005F7E69">
        <w:rPr>
          <w:sz w:val="24"/>
          <w:szCs w:val="24"/>
        </w:rPr>
        <w:t xml:space="preserve"> wide improvement plans, as mentioned above for </w:t>
      </w:r>
      <w:r w:rsidR="00786094">
        <w:rPr>
          <w:sz w:val="24"/>
          <w:szCs w:val="24"/>
        </w:rPr>
        <w:t>School</w:t>
      </w:r>
      <w:r w:rsidR="00271CFB" w:rsidRPr="005F7E69">
        <w:rPr>
          <w:sz w:val="24"/>
          <w:szCs w:val="24"/>
        </w:rPr>
        <w:t xml:space="preserve"> X. </w:t>
      </w:r>
      <w:r w:rsidR="00DB3D66" w:rsidRPr="005F7E69">
        <w:rPr>
          <w:sz w:val="24"/>
          <w:szCs w:val="24"/>
        </w:rPr>
        <w:t xml:space="preserve">The vast majority of literature, argues in favour of </w:t>
      </w:r>
      <w:r w:rsidR="000976C9">
        <w:rPr>
          <w:sz w:val="24"/>
          <w:szCs w:val="24"/>
        </w:rPr>
        <w:t>s</w:t>
      </w:r>
      <w:r w:rsidR="00786094">
        <w:rPr>
          <w:sz w:val="24"/>
          <w:szCs w:val="24"/>
        </w:rPr>
        <w:t>chool</w:t>
      </w:r>
      <w:r w:rsidR="00DB3D66" w:rsidRPr="005F7E69">
        <w:rPr>
          <w:sz w:val="24"/>
          <w:szCs w:val="24"/>
        </w:rPr>
        <w:t xml:space="preserve"> improvement as a result of strategic planning. </w:t>
      </w:r>
      <w:r w:rsidR="008E22EF" w:rsidRPr="005F7E69">
        <w:rPr>
          <w:sz w:val="24"/>
          <w:szCs w:val="24"/>
        </w:rPr>
        <w:t xml:space="preserve">In their influential study into </w:t>
      </w:r>
      <w:r w:rsidR="000976C9">
        <w:rPr>
          <w:sz w:val="24"/>
          <w:szCs w:val="24"/>
        </w:rPr>
        <w:t>s</w:t>
      </w:r>
      <w:r w:rsidR="00786094">
        <w:rPr>
          <w:sz w:val="24"/>
          <w:szCs w:val="24"/>
        </w:rPr>
        <w:t>chool</w:t>
      </w:r>
      <w:r w:rsidR="008E22EF" w:rsidRPr="005F7E69">
        <w:rPr>
          <w:sz w:val="24"/>
          <w:szCs w:val="24"/>
        </w:rPr>
        <w:t xml:space="preserve"> improvement, </w:t>
      </w:r>
      <w:proofErr w:type="spellStart"/>
      <w:r w:rsidR="008E22EF" w:rsidRPr="005F7E69">
        <w:rPr>
          <w:sz w:val="24"/>
          <w:szCs w:val="24"/>
        </w:rPr>
        <w:t>Gray</w:t>
      </w:r>
      <w:proofErr w:type="spellEnd"/>
      <w:r w:rsidR="008E22EF" w:rsidRPr="005F7E69">
        <w:rPr>
          <w:sz w:val="24"/>
          <w:szCs w:val="24"/>
        </w:rPr>
        <w:t xml:space="preserve"> et al. (1999) identified that </w:t>
      </w:r>
      <w:r w:rsidR="000976C9">
        <w:rPr>
          <w:sz w:val="24"/>
          <w:szCs w:val="24"/>
        </w:rPr>
        <w:t>s</w:t>
      </w:r>
      <w:r w:rsidR="00786094">
        <w:rPr>
          <w:sz w:val="24"/>
          <w:szCs w:val="24"/>
        </w:rPr>
        <w:t>chool</w:t>
      </w:r>
      <w:r w:rsidR="008E22EF" w:rsidRPr="005F7E69">
        <w:rPr>
          <w:sz w:val="24"/>
          <w:szCs w:val="24"/>
        </w:rPr>
        <w:t xml:space="preserve">s who took a strategic long term approach, involving policies across the entire </w:t>
      </w:r>
      <w:r w:rsidR="000976C9">
        <w:rPr>
          <w:sz w:val="24"/>
          <w:szCs w:val="24"/>
        </w:rPr>
        <w:t>s</w:t>
      </w:r>
      <w:r w:rsidR="00786094">
        <w:rPr>
          <w:sz w:val="24"/>
          <w:szCs w:val="24"/>
        </w:rPr>
        <w:t>chool</w:t>
      </w:r>
      <w:r w:rsidR="008E22EF" w:rsidRPr="005F7E69">
        <w:rPr>
          <w:sz w:val="24"/>
          <w:szCs w:val="24"/>
        </w:rPr>
        <w:t xml:space="preserve"> and crafting </w:t>
      </w:r>
      <w:r w:rsidR="000976C9">
        <w:rPr>
          <w:sz w:val="24"/>
          <w:szCs w:val="24"/>
        </w:rPr>
        <w:t>s</w:t>
      </w:r>
      <w:r w:rsidR="00786094">
        <w:rPr>
          <w:sz w:val="24"/>
          <w:szCs w:val="24"/>
        </w:rPr>
        <w:t>chool</w:t>
      </w:r>
      <w:r w:rsidR="008E22EF" w:rsidRPr="005F7E69">
        <w:rPr>
          <w:sz w:val="24"/>
          <w:szCs w:val="24"/>
        </w:rPr>
        <w:t xml:space="preserve"> development plans showed a more sustained improvement than </w:t>
      </w:r>
      <w:r w:rsidR="000976C9">
        <w:rPr>
          <w:sz w:val="24"/>
          <w:szCs w:val="24"/>
        </w:rPr>
        <w:t>s</w:t>
      </w:r>
      <w:r w:rsidR="00786094">
        <w:rPr>
          <w:sz w:val="24"/>
          <w:szCs w:val="24"/>
        </w:rPr>
        <w:t>chool</w:t>
      </w:r>
      <w:r w:rsidR="008E22EF" w:rsidRPr="005F7E69">
        <w:rPr>
          <w:sz w:val="24"/>
          <w:szCs w:val="24"/>
        </w:rPr>
        <w:t xml:space="preserve">s who only utilized short term tactics. </w:t>
      </w:r>
      <w:r w:rsidR="002D207E" w:rsidRPr="005F7E69">
        <w:rPr>
          <w:sz w:val="24"/>
          <w:szCs w:val="24"/>
        </w:rPr>
        <w:t xml:space="preserve">However, </w:t>
      </w:r>
      <w:r w:rsidR="00101E31" w:rsidRPr="005F7E69">
        <w:rPr>
          <w:sz w:val="24"/>
          <w:szCs w:val="24"/>
        </w:rPr>
        <w:t xml:space="preserve">despite the evidence gathered in favour of strategic planning for </w:t>
      </w:r>
      <w:r w:rsidR="000976C9">
        <w:rPr>
          <w:sz w:val="24"/>
          <w:szCs w:val="24"/>
        </w:rPr>
        <w:t>s</w:t>
      </w:r>
      <w:r w:rsidR="00786094">
        <w:rPr>
          <w:sz w:val="24"/>
          <w:szCs w:val="24"/>
        </w:rPr>
        <w:t>chool</w:t>
      </w:r>
      <w:r w:rsidR="00101E31" w:rsidRPr="005F7E69">
        <w:rPr>
          <w:sz w:val="24"/>
          <w:szCs w:val="24"/>
        </w:rPr>
        <w:t xml:space="preserve"> improvement</w:t>
      </w:r>
      <w:r w:rsidR="00DB3D66" w:rsidRPr="005F7E69">
        <w:rPr>
          <w:sz w:val="24"/>
          <w:szCs w:val="24"/>
        </w:rPr>
        <w:t>,</w:t>
      </w:r>
      <w:r w:rsidR="00101E31" w:rsidRPr="005F7E69">
        <w:rPr>
          <w:sz w:val="24"/>
          <w:szCs w:val="24"/>
        </w:rPr>
        <w:t xml:space="preserve"> </w:t>
      </w:r>
      <w:r w:rsidR="002D207E" w:rsidRPr="005F7E69">
        <w:rPr>
          <w:sz w:val="24"/>
          <w:szCs w:val="24"/>
        </w:rPr>
        <w:t xml:space="preserve">this study only involved 12 </w:t>
      </w:r>
      <w:r w:rsidR="000976C9">
        <w:rPr>
          <w:sz w:val="24"/>
          <w:szCs w:val="24"/>
        </w:rPr>
        <w:t>s</w:t>
      </w:r>
      <w:r w:rsidR="00786094">
        <w:rPr>
          <w:sz w:val="24"/>
          <w:szCs w:val="24"/>
        </w:rPr>
        <w:t>chool</w:t>
      </w:r>
      <w:r w:rsidR="002D207E" w:rsidRPr="005F7E69">
        <w:rPr>
          <w:sz w:val="24"/>
          <w:szCs w:val="24"/>
        </w:rPr>
        <w:t>s</w:t>
      </w:r>
      <w:r w:rsidR="00101E31" w:rsidRPr="005F7E69">
        <w:rPr>
          <w:sz w:val="24"/>
          <w:szCs w:val="24"/>
        </w:rPr>
        <w:t>, a relatively small sample size over a five year period, which leads to potential questions regarding the reliability and reproducibility of this study.</w:t>
      </w:r>
      <w:r w:rsidR="00DB3D66" w:rsidRPr="005F7E69">
        <w:rPr>
          <w:sz w:val="24"/>
          <w:szCs w:val="24"/>
        </w:rPr>
        <w:t xml:space="preserve"> Bryson</w:t>
      </w:r>
      <w:r w:rsidR="007825A1" w:rsidRPr="005F7E69">
        <w:rPr>
          <w:sz w:val="24"/>
          <w:szCs w:val="24"/>
        </w:rPr>
        <w:t>’s</w:t>
      </w:r>
      <w:r w:rsidR="00DB3D66" w:rsidRPr="005F7E69">
        <w:rPr>
          <w:sz w:val="24"/>
          <w:szCs w:val="24"/>
        </w:rPr>
        <w:t xml:space="preserve"> (1995)</w:t>
      </w:r>
      <w:r w:rsidR="007825A1" w:rsidRPr="005F7E69">
        <w:rPr>
          <w:sz w:val="24"/>
          <w:szCs w:val="24"/>
        </w:rPr>
        <w:t xml:space="preserve"> work agrees with the findings gathered by </w:t>
      </w:r>
      <w:proofErr w:type="spellStart"/>
      <w:r w:rsidR="007825A1" w:rsidRPr="005F7E69">
        <w:rPr>
          <w:sz w:val="24"/>
          <w:szCs w:val="24"/>
        </w:rPr>
        <w:t>Gray</w:t>
      </w:r>
      <w:proofErr w:type="spellEnd"/>
      <w:r w:rsidR="007825A1" w:rsidRPr="005F7E69">
        <w:rPr>
          <w:sz w:val="24"/>
          <w:szCs w:val="24"/>
        </w:rPr>
        <w:t xml:space="preserve"> et al., identifying</w:t>
      </w:r>
      <w:r w:rsidR="00DB3D66" w:rsidRPr="005F7E69">
        <w:rPr>
          <w:sz w:val="24"/>
          <w:szCs w:val="24"/>
        </w:rPr>
        <w:t xml:space="preserve"> that strategic planning can lead to improved performance, as well as</w:t>
      </w:r>
      <w:r w:rsidR="007825A1" w:rsidRPr="005F7E69">
        <w:rPr>
          <w:sz w:val="24"/>
          <w:szCs w:val="24"/>
        </w:rPr>
        <w:t xml:space="preserve"> amend the decision making process for the better an</w:t>
      </w:r>
      <w:r w:rsidR="001F2E55" w:rsidRPr="005F7E69">
        <w:rPr>
          <w:sz w:val="24"/>
          <w:szCs w:val="24"/>
        </w:rPr>
        <w:t>d enhance the</w:t>
      </w:r>
      <w:r w:rsidR="007825A1" w:rsidRPr="005F7E69">
        <w:rPr>
          <w:sz w:val="24"/>
          <w:szCs w:val="24"/>
        </w:rPr>
        <w:t xml:space="preserve"> responsiveness of</w:t>
      </w:r>
      <w:r w:rsidR="001F2E55" w:rsidRPr="005F7E69">
        <w:rPr>
          <w:sz w:val="24"/>
          <w:szCs w:val="24"/>
        </w:rPr>
        <w:t xml:space="preserve"> </w:t>
      </w:r>
      <w:r w:rsidR="000976C9">
        <w:rPr>
          <w:sz w:val="24"/>
          <w:szCs w:val="24"/>
        </w:rPr>
        <w:t>s</w:t>
      </w:r>
      <w:r w:rsidR="00786094">
        <w:rPr>
          <w:sz w:val="24"/>
          <w:szCs w:val="24"/>
        </w:rPr>
        <w:t>chool</w:t>
      </w:r>
      <w:r w:rsidR="001F2E55" w:rsidRPr="005F7E69">
        <w:rPr>
          <w:sz w:val="24"/>
          <w:szCs w:val="24"/>
        </w:rPr>
        <w:t>s</w:t>
      </w:r>
      <w:r w:rsidR="007825A1" w:rsidRPr="005F7E69">
        <w:rPr>
          <w:sz w:val="24"/>
          <w:szCs w:val="24"/>
        </w:rPr>
        <w:t xml:space="preserve"> to issues. </w:t>
      </w:r>
      <w:r w:rsidR="00537C4B" w:rsidRPr="005F7E69">
        <w:rPr>
          <w:sz w:val="24"/>
          <w:szCs w:val="24"/>
        </w:rPr>
        <w:t xml:space="preserve">Although </w:t>
      </w:r>
      <w:r w:rsidR="002558F3" w:rsidRPr="005F7E69">
        <w:rPr>
          <w:sz w:val="24"/>
          <w:szCs w:val="24"/>
        </w:rPr>
        <w:t>in her</w:t>
      </w:r>
      <w:r w:rsidR="00537C4B" w:rsidRPr="005F7E69">
        <w:rPr>
          <w:sz w:val="24"/>
          <w:szCs w:val="24"/>
        </w:rPr>
        <w:t xml:space="preserve"> discussion of Bryson’s work, </w:t>
      </w:r>
      <w:r w:rsidR="00855C0D" w:rsidRPr="005F7E69">
        <w:rPr>
          <w:sz w:val="24"/>
          <w:szCs w:val="24"/>
        </w:rPr>
        <w:t>Rutherford</w:t>
      </w:r>
      <w:r w:rsidR="00537C4B" w:rsidRPr="005F7E69">
        <w:rPr>
          <w:sz w:val="24"/>
          <w:szCs w:val="24"/>
        </w:rPr>
        <w:t xml:space="preserve"> (2009) </w:t>
      </w:r>
      <w:r w:rsidR="00182EF2" w:rsidRPr="005F7E69">
        <w:rPr>
          <w:sz w:val="24"/>
          <w:szCs w:val="24"/>
        </w:rPr>
        <w:t>elaborate</w:t>
      </w:r>
      <w:r w:rsidR="00855C0D" w:rsidRPr="005F7E69">
        <w:rPr>
          <w:sz w:val="24"/>
          <w:szCs w:val="24"/>
        </w:rPr>
        <w:t>s</w:t>
      </w:r>
      <w:r w:rsidR="00182EF2" w:rsidRPr="005F7E69">
        <w:rPr>
          <w:sz w:val="24"/>
          <w:szCs w:val="24"/>
        </w:rPr>
        <w:t xml:space="preserve"> that the use of strategic planning by and of itself does not guarantee success or the benefits described above. Be that as it may, the potential benefits and side products of strategic planning, including a shared focus</w:t>
      </w:r>
      <w:r w:rsidR="002A4D2F" w:rsidRPr="005F7E69">
        <w:rPr>
          <w:sz w:val="24"/>
          <w:szCs w:val="24"/>
        </w:rPr>
        <w:t>, meaning that everyone is on the same page and they know what they need to do to improve;</w:t>
      </w:r>
      <w:r w:rsidR="001067E3" w:rsidRPr="005F7E69">
        <w:rPr>
          <w:sz w:val="24"/>
          <w:szCs w:val="24"/>
        </w:rPr>
        <w:t xml:space="preserve"> and</w:t>
      </w:r>
      <w:r w:rsidR="00182EF2" w:rsidRPr="005F7E69">
        <w:rPr>
          <w:sz w:val="24"/>
          <w:szCs w:val="24"/>
        </w:rPr>
        <w:t xml:space="preserve"> </w:t>
      </w:r>
      <w:r w:rsidR="001067E3" w:rsidRPr="005F7E69">
        <w:rPr>
          <w:sz w:val="24"/>
          <w:szCs w:val="24"/>
        </w:rPr>
        <w:t>increased connectivity &amp; effective organisation of staff</w:t>
      </w:r>
      <w:r w:rsidR="00AC05B7" w:rsidRPr="005F7E69">
        <w:rPr>
          <w:sz w:val="24"/>
          <w:szCs w:val="24"/>
        </w:rPr>
        <w:t xml:space="preserve"> and resources, including money</w:t>
      </w:r>
      <w:r w:rsidR="002A4D2F" w:rsidRPr="005F7E69">
        <w:rPr>
          <w:sz w:val="24"/>
          <w:szCs w:val="24"/>
        </w:rPr>
        <w:t>, to reach targets</w:t>
      </w:r>
      <w:r w:rsidR="001067E3" w:rsidRPr="005F7E69">
        <w:rPr>
          <w:sz w:val="24"/>
          <w:szCs w:val="24"/>
        </w:rPr>
        <w:t xml:space="preserve"> (Ong, 2016)</w:t>
      </w:r>
      <w:r w:rsidR="000976C9">
        <w:rPr>
          <w:sz w:val="24"/>
          <w:szCs w:val="24"/>
        </w:rPr>
        <w:t>,</w:t>
      </w:r>
      <w:r w:rsidR="001067E3" w:rsidRPr="005F7E69">
        <w:rPr>
          <w:sz w:val="24"/>
          <w:szCs w:val="24"/>
        </w:rPr>
        <w:t xml:space="preserve"> mean that virtually all </w:t>
      </w:r>
      <w:r w:rsidR="000976C9">
        <w:rPr>
          <w:sz w:val="24"/>
          <w:szCs w:val="24"/>
        </w:rPr>
        <w:t>s</w:t>
      </w:r>
      <w:r w:rsidR="00786094">
        <w:rPr>
          <w:sz w:val="24"/>
          <w:szCs w:val="24"/>
        </w:rPr>
        <w:t>chool</w:t>
      </w:r>
      <w:r w:rsidR="001067E3" w:rsidRPr="005F7E69">
        <w:rPr>
          <w:sz w:val="24"/>
          <w:szCs w:val="24"/>
        </w:rPr>
        <w:t xml:space="preserve">s within the UK use strategic planning as a way to endeavour to secure </w:t>
      </w:r>
      <w:r w:rsidR="000976C9">
        <w:rPr>
          <w:sz w:val="24"/>
          <w:szCs w:val="24"/>
        </w:rPr>
        <w:t>s</w:t>
      </w:r>
      <w:r w:rsidR="00786094">
        <w:rPr>
          <w:sz w:val="24"/>
          <w:szCs w:val="24"/>
        </w:rPr>
        <w:t>chool</w:t>
      </w:r>
      <w:r w:rsidR="001067E3" w:rsidRPr="005F7E69">
        <w:rPr>
          <w:sz w:val="24"/>
          <w:szCs w:val="24"/>
        </w:rPr>
        <w:t xml:space="preserve"> wide improvement, both in terms of student achievement and standard of teaching.</w:t>
      </w:r>
    </w:p>
    <w:p w:rsidR="00AC05B7" w:rsidRPr="005F7E69" w:rsidRDefault="00972A39" w:rsidP="007D489B">
      <w:pPr>
        <w:spacing w:line="360" w:lineRule="auto"/>
        <w:ind w:firstLine="720"/>
        <w:rPr>
          <w:sz w:val="24"/>
          <w:szCs w:val="24"/>
        </w:rPr>
      </w:pPr>
      <w:r w:rsidRPr="005F7E69">
        <w:rPr>
          <w:sz w:val="24"/>
          <w:szCs w:val="24"/>
        </w:rPr>
        <w:t xml:space="preserve">In relation to the reason for this report, the incorporation of technology as a main item on an improvement plan, as part of the strategic planning process, is not recommended, as described in work by </w:t>
      </w:r>
      <w:proofErr w:type="spellStart"/>
      <w:r w:rsidRPr="005F7E69">
        <w:rPr>
          <w:sz w:val="24"/>
          <w:szCs w:val="24"/>
        </w:rPr>
        <w:t>Fullan</w:t>
      </w:r>
      <w:proofErr w:type="spellEnd"/>
      <w:r w:rsidRPr="005F7E69">
        <w:rPr>
          <w:sz w:val="24"/>
          <w:szCs w:val="24"/>
        </w:rPr>
        <w:t xml:space="preserve"> (2015). The author outlines that to be successful, targets should be related to pedagogy and that technology should be used as an action to achieve this target</w:t>
      </w:r>
      <w:r w:rsidR="0011776F" w:rsidRPr="005F7E69">
        <w:rPr>
          <w:sz w:val="24"/>
          <w:szCs w:val="24"/>
        </w:rPr>
        <w:t>, a view</w:t>
      </w:r>
      <w:r w:rsidRPr="005F7E69">
        <w:rPr>
          <w:sz w:val="24"/>
          <w:szCs w:val="24"/>
        </w:rPr>
        <w:t xml:space="preserve"> reflected in </w:t>
      </w:r>
      <w:r w:rsidR="00786094">
        <w:rPr>
          <w:sz w:val="24"/>
          <w:szCs w:val="24"/>
        </w:rPr>
        <w:t>School</w:t>
      </w:r>
      <w:r w:rsidRPr="005F7E69">
        <w:rPr>
          <w:sz w:val="24"/>
          <w:szCs w:val="24"/>
        </w:rPr>
        <w:t xml:space="preserve"> X’</w:t>
      </w:r>
      <w:r w:rsidR="00510A09" w:rsidRPr="005F7E69">
        <w:rPr>
          <w:sz w:val="24"/>
          <w:szCs w:val="24"/>
        </w:rPr>
        <w:t>s</w:t>
      </w:r>
      <w:r w:rsidRPr="005F7E69">
        <w:rPr>
          <w:sz w:val="24"/>
          <w:szCs w:val="24"/>
        </w:rPr>
        <w:t xml:space="preserve"> departmental</w:t>
      </w:r>
      <w:r w:rsidR="00510A09" w:rsidRPr="005F7E69">
        <w:rPr>
          <w:sz w:val="24"/>
          <w:szCs w:val="24"/>
        </w:rPr>
        <w:t xml:space="preserve"> and </w:t>
      </w:r>
      <w:r w:rsidR="00786094">
        <w:rPr>
          <w:sz w:val="24"/>
          <w:szCs w:val="24"/>
        </w:rPr>
        <w:t>School</w:t>
      </w:r>
      <w:r w:rsidRPr="005F7E69">
        <w:rPr>
          <w:sz w:val="24"/>
          <w:szCs w:val="24"/>
        </w:rPr>
        <w:t xml:space="preserve"> im</w:t>
      </w:r>
      <w:r w:rsidR="0011776F" w:rsidRPr="005F7E69">
        <w:rPr>
          <w:sz w:val="24"/>
          <w:szCs w:val="24"/>
        </w:rPr>
        <w:t xml:space="preserve">provement plans, as highlighted above. </w:t>
      </w:r>
    </w:p>
    <w:p w:rsidR="003442E0" w:rsidRPr="005F7E69" w:rsidRDefault="003442E0" w:rsidP="005F7E69">
      <w:pPr>
        <w:spacing w:line="360" w:lineRule="auto"/>
        <w:rPr>
          <w:sz w:val="24"/>
          <w:szCs w:val="24"/>
        </w:rPr>
      </w:pPr>
    </w:p>
    <w:p w:rsidR="000B2BDC" w:rsidRPr="005F7E69" w:rsidRDefault="000B2BDC" w:rsidP="005F7E69">
      <w:pPr>
        <w:spacing w:line="360" w:lineRule="auto"/>
        <w:rPr>
          <w:i/>
          <w:sz w:val="24"/>
          <w:szCs w:val="24"/>
          <w:u w:val="single"/>
        </w:rPr>
      </w:pPr>
      <w:r w:rsidRPr="005F7E69">
        <w:rPr>
          <w:i/>
          <w:sz w:val="24"/>
          <w:szCs w:val="24"/>
          <w:u w:val="single"/>
        </w:rPr>
        <w:t xml:space="preserve">Theories, Academic Opinions and Legislation regarding Digital Competencies  </w:t>
      </w:r>
    </w:p>
    <w:p w:rsidR="00F46563" w:rsidRPr="005F7E69" w:rsidRDefault="003F3063" w:rsidP="007D489B">
      <w:pPr>
        <w:spacing w:line="360" w:lineRule="auto"/>
        <w:ind w:firstLine="720"/>
        <w:rPr>
          <w:sz w:val="24"/>
          <w:szCs w:val="24"/>
        </w:rPr>
      </w:pPr>
      <w:r w:rsidRPr="005F7E69">
        <w:rPr>
          <w:sz w:val="24"/>
          <w:szCs w:val="24"/>
        </w:rPr>
        <w:lastRenderedPageBreak/>
        <w:t xml:space="preserve">Since being identified by the European </w:t>
      </w:r>
      <w:r w:rsidR="00F617EE" w:rsidRPr="005F7E69">
        <w:rPr>
          <w:sz w:val="24"/>
          <w:szCs w:val="24"/>
        </w:rPr>
        <w:t>Union</w:t>
      </w:r>
      <w:r w:rsidRPr="005F7E69">
        <w:rPr>
          <w:sz w:val="24"/>
          <w:szCs w:val="24"/>
        </w:rPr>
        <w:t xml:space="preserve"> in 2006, Digital competence has become a focus through further legislation such as the </w:t>
      </w:r>
      <w:proofErr w:type="spellStart"/>
      <w:r w:rsidRPr="005F7E69">
        <w:rPr>
          <w:sz w:val="24"/>
          <w:szCs w:val="24"/>
        </w:rPr>
        <w:t>DigComp</w:t>
      </w:r>
      <w:proofErr w:type="spellEnd"/>
      <w:r w:rsidRPr="005F7E69">
        <w:rPr>
          <w:sz w:val="24"/>
          <w:szCs w:val="24"/>
        </w:rPr>
        <w:t xml:space="preserve"> frameworks. </w:t>
      </w:r>
      <w:r w:rsidR="006D4B80" w:rsidRPr="005F7E69">
        <w:rPr>
          <w:sz w:val="24"/>
          <w:szCs w:val="24"/>
        </w:rPr>
        <w:t>(Plaza-de-La-</w:t>
      </w:r>
      <w:proofErr w:type="spellStart"/>
      <w:r w:rsidR="006D4B80" w:rsidRPr="005F7E69">
        <w:rPr>
          <w:sz w:val="24"/>
          <w:szCs w:val="24"/>
        </w:rPr>
        <w:t>Hoz</w:t>
      </w:r>
      <w:proofErr w:type="spellEnd"/>
      <w:r w:rsidR="006D4B80" w:rsidRPr="005F7E69">
        <w:rPr>
          <w:sz w:val="24"/>
          <w:szCs w:val="24"/>
        </w:rPr>
        <w:t xml:space="preserve"> et al.,</w:t>
      </w:r>
      <w:r w:rsidR="002E473F" w:rsidRPr="005F7E69">
        <w:rPr>
          <w:sz w:val="24"/>
          <w:szCs w:val="24"/>
        </w:rPr>
        <w:t xml:space="preserve"> </w:t>
      </w:r>
      <w:r w:rsidR="006D4B80" w:rsidRPr="005F7E69">
        <w:rPr>
          <w:sz w:val="24"/>
          <w:szCs w:val="24"/>
        </w:rPr>
        <w:t>2015</w:t>
      </w:r>
      <w:r w:rsidRPr="005F7E69">
        <w:rPr>
          <w:sz w:val="24"/>
          <w:szCs w:val="24"/>
        </w:rPr>
        <w:t xml:space="preserve">)  </w:t>
      </w:r>
      <w:r w:rsidR="0006230A" w:rsidRPr="005F7E69">
        <w:rPr>
          <w:sz w:val="24"/>
          <w:szCs w:val="24"/>
        </w:rPr>
        <w:t xml:space="preserve">A study carried out by the EU in 2014 identified that 47% of </w:t>
      </w:r>
      <w:r w:rsidR="00F04CDF" w:rsidRPr="005F7E69">
        <w:rPr>
          <w:sz w:val="24"/>
          <w:szCs w:val="24"/>
        </w:rPr>
        <w:t>Europe’s</w:t>
      </w:r>
      <w:r w:rsidR="0006230A" w:rsidRPr="005F7E69">
        <w:rPr>
          <w:sz w:val="24"/>
          <w:szCs w:val="24"/>
        </w:rPr>
        <w:t xml:space="preserve"> population have </w:t>
      </w:r>
      <w:r w:rsidR="00F04CDF" w:rsidRPr="005F7E69">
        <w:rPr>
          <w:sz w:val="24"/>
          <w:szCs w:val="24"/>
        </w:rPr>
        <w:t>an inadequate level of</w:t>
      </w:r>
      <w:r w:rsidR="0006230A" w:rsidRPr="005F7E69">
        <w:rPr>
          <w:sz w:val="24"/>
          <w:szCs w:val="24"/>
        </w:rPr>
        <w:t xml:space="preserve"> digital skills</w:t>
      </w:r>
      <w:r w:rsidR="00F04CDF" w:rsidRPr="005F7E69">
        <w:rPr>
          <w:sz w:val="24"/>
          <w:szCs w:val="24"/>
        </w:rPr>
        <w:t>,</w:t>
      </w:r>
      <w:r w:rsidR="0006230A" w:rsidRPr="005F7E69">
        <w:rPr>
          <w:sz w:val="24"/>
          <w:szCs w:val="24"/>
        </w:rPr>
        <w:t xml:space="preserve"> whilst 23% have no digital skills at all.</w:t>
      </w:r>
      <w:r w:rsidR="002E473F" w:rsidRPr="005F7E69">
        <w:rPr>
          <w:sz w:val="24"/>
          <w:szCs w:val="24"/>
        </w:rPr>
        <w:t xml:space="preserve"> (European </w:t>
      </w:r>
      <w:proofErr w:type="spellStart"/>
      <w:r w:rsidR="002E473F" w:rsidRPr="005F7E69">
        <w:rPr>
          <w:sz w:val="24"/>
          <w:szCs w:val="24"/>
        </w:rPr>
        <w:t>Commision</w:t>
      </w:r>
      <w:proofErr w:type="spellEnd"/>
      <w:r w:rsidR="002E473F" w:rsidRPr="005F7E69">
        <w:rPr>
          <w:sz w:val="24"/>
          <w:szCs w:val="24"/>
        </w:rPr>
        <w:t xml:space="preserve">, 2014) </w:t>
      </w:r>
      <w:r w:rsidR="0006230A" w:rsidRPr="005F7E69">
        <w:rPr>
          <w:sz w:val="24"/>
          <w:szCs w:val="24"/>
        </w:rPr>
        <w:t xml:space="preserve">It is </w:t>
      </w:r>
      <w:r w:rsidR="00F04CDF" w:rsidRPr="005F7E69">
        <w:rPr>
          <w:sz w:val="24"/>
          <w:szCs w:val="24"/>
        </w:rPr>
        <w:t>studies</w:t>
      </w:r>
      <w:r w:rsidR="0006230A" w:rsidRPr="005F7E69">
        <w:rPr>
          <w:sz w:val="24"/>
          <w:szCs w:val="24"/>
        </w:rPr>
        <w:t xml:space="preserve"> like this that have spurred i</w:t>
      </w:r>
      <w:r w:rsidRPr="005F7E69">
        <w:rPr>
          <w:sz w:val="24"/>
          <w:szCs w:val="24"/>
        </w:rPr>
        <w:t xml:space="preserve">ndividual nations such as </w:t>
      </w:r>
      <w:r w:rsidR="00C97870">
        <w:rPr>
          <w:sz w:val="24"/>
          <w:szCs w:val="24"/>
        </w:rPr>
        <w:t>Wales</w:t>
      </w:r>
      <w:r w:rsidRPr="005F7E69">
        <w:rPr>
          <w:sz w:val="24"/>
          <w:szCs w:val="24"/>
        </w:rPr>
        <w:t xml:space="preserve"> to form their own Digital Competence Frameworks, </w:t>
      </w:r>
      <w:r w:rsidR="0006230A" w:rsidRPr="005F7E69">
        <w:rPr>
          <w:sz w:val="24"/>
          <w:szCs w:val="24"/>
        </w:rPr>
        <w:t>to provide the next generation with the digital competencies they will need for modern life</w:t>
      </w:r>
      <w:r w:rsidR="00EE5FE5" w:rsidRPr="005F7E69">
        <w:rPr>
          <w:sz w:val="24"/>
          <w:szCs w:val="24"/>
        </w:rPr>
        <w:t xml:space="preserve">. </w:t>
      </w:r>
      <w:r w:rsidR="00D822F7" w:rsidRPr="005F7E69">
        <w:rPr>
          <w:sz w:val="24"/>
          <w:szCs w:val="24"/>
        </w:rPr>
        <w:t xml:space="preserve">A large amount of research, in the scope of education has been carried out in regards to digital competency as highlighted in </w:t>
      </w:r>
      <w:proofErr w:type="spellStart"/>
      <w:r w:rsidR="00D822F7" w:rsidRPr="005F7E69">
        <w:rPr>
          <w:sz w:val="24"/>
          <w:szCs w:val="24"/>
        </w:rPr>
        <w:t>Pe</w:t>
      </w:r>
      <w:r w:rsidR="00332D0B" w:rsidRPr="005F7E69">
        <w:rPr>
          <w:sz w:val="24"/>
          <w:szCs w:val="24"/>
        </w:rPr>
        <w:t>t</w:t>
      </w:r>
      <w:r w:rsidR="00D822F7" w:rsidRPr="005F7E69">
        <w:rPr>
          <w:sz w:val="24"/>
          <w:szCs w:val="24"/>
        </w:rPr>
        <w:t>tersson’s</w:t>
      </w:r>
      <w:proofErr w:type="spellEnd"/>
      <w:r w:rsidR="00D822F7" w:rsidRPr="005F7E69">
        <w:rPr>
          <w:sz w:val="24"/>
          <w:szCs w:val="24"/>
        </w:rPr>
        <w:t xml:space="preserve"> review (2017)</w:t>
      </w:r>
      <w:r w:rsidR="009B6A8E" w:rsidRPr="005F7E69">
        <w:rPr>
          <w:sz w:val="24"/>
          <w:szCs w:val="24"/>
        </w:rPr>
        <w:t>,</w:t>
      </w:r>
      <w:r w:rsidR="00D822F7" w:rsidRPr="005F7E69">
        <w:rPr>
          <w:sz w:val="24"/>
          <w:szCs w:val="24"/>
        </w:rPr>
        <w:t xml:space="preserve"> such as Janssen et al</w:t>
      </w:r>
      <w:r w:rsidR="00EE5FE5" w:rsidRPr="005F7E69">
        <w:rPr>
          <w:sz w:val="24"/>
          <w:szCs w:val="24"/>
        </w:rPr>
        <w:t xml:space="preserve"> </w:t>
      </w:r>
      <w:r w:rsidR="00D822F7" w:rsidRPr="005F7E69">
        <w:rPr>
          <w:sz w:val="24"/>
          <w:szCs w:val="24"/>
        </w:rPr>
        <w:t>(2013)</w:t>
      </w:r>
      <w:r w:rsidR="00B61F70" w:rsidRPr="005F7E69">
        <w:rPr>
          <w:sz w:val="24"/>
          <w:szCs w:val="24"/>
        </w:rPr>
        <w:t xml:space="preserve"> seminal work, which identifies 12 different areas of digital</w:t>
      </w:r>
      <w:r w:rsidR="009B6A8E" w:rsidRPr="005F7E69">
        <w:rPr>
          <w:sz w:val="24"/>
          <w:szCs w:val="24"/>
        </w:rPr>
        <w:t xml:space="preserve"> competency. This report gathered</w:t>
      </w:r>
      <w:r w:rsidR="00B61F70" w:rsidRPr="005F7E69">
        <w:rPr>
          <w:sz w:val="24"/>
          <w:szCs w:val="24"/>
        </w:rPr>
        <w:t xml:space="preserve"> data in a Delphi study from 95 experts however, this me</w:t>
      </w:r>
      <w:r w:rsidR="009B6A8E" w:rsidRPr="005F7E69">
        <w:rPr>
          <w:sz w:val="24"/>
          <w:szCs w:val="24"/>
        </w:rPr>
        <w:t>thod of analysis has</w:t>
      </w:r>
      <w:r w:rsidR="00B61F70" w:rsidRPr="005F7E69">
        <w:rPr>
          <w:sz w:val="24"/>
          <w:szCs w:val="24"/>
        </w:rPr>
        <w:t xml:space="preserve"> </w:t>
      </w:r>
      <w:r w:rsidR="009B6A8E" w:rsidRPr="005F7E69">
        <w:rPr>
          <w:sz w:val="24"/>
          <w:szCs w:val="24"/>
        </w:rPr>
        <w:t xml:space="preserve">some </w:t>
      </w:r>
      <w:r w:rsidR="00B61F70" w:rsidRPr="005F7E69">
        <w:rPr>
          <w:sz w:val="24"/>
          <w:szCs w:val="24"/>
        </w:rPr>
        <w:t>limitations</w:t>
      </w:r>
      <w:r w:rsidR="009B6A8E" w:rsidRPr="005F7E69">
        <w:rPr>
          <w:sz w:val="24"/>
          <w:szCs w:val="24"/>
        </w:rPr>
        <w:t>, as the conclusions made were based on opinion rather than data gat</w:t>
      </w:r>
      <w:r w:rsidR="00A244A7" w:rsidRPr="005F7E69">
        <w:rPr>
          <w:sz w:val="24"/>
          <w:szCs w:val="24"/>
        </w:rPr>
        <w:t xml:space="preserve">hered over time. </w:t>
      </w:r>
      <w:proofErr w:type="spellStart"/>
      <w:r w:rsidR="00A244A7" w:rsidRPr="005F7E69">
        <w:rPr>
          <w:sz w:val="24"/>
          <w:szCs w:val="24"/>
        </w:rPr>
        <w:t>Pet</w:t>
      </w:r>
      <w:r w:rsidR="00332D0B" w:rsidRPr="005F7E69">
        <w:rPr>
          <w:sz w:val="24"/>
          <w:szCs w:val="24"/>
        </w:rPr>
        <w:t>t</w:t>
      </w:r>
      <w:r w:rsidR="00A244A7" w:rsidRPr="005F7E69">
        <w:rPr>
          <w:sz w:val="24"/>
          <w:szCs w:val="24"/>
        </w:rPr>
        <w:t>ersson</w:t>
      </w:r>
      <w:proofErr w:type="spellEnd"/>
      <w:r w:rsidR="00A244A7" w:rsidRPr="005F7E69">
        <w:rPr>
          <w:sz w:val="24"/>
          <w:szCs w:val="24"/>
        </w:rPr>
        <w:t xml:space="preserve"> (2018</w:t>
      </w:r>
      <w:r w:rsidR="009B6A8E" w:rsidRPr="005F7E69">
        <w:rPr>
          <w:sz w:val="24"/>
          <w:szCs w:val="24"/>
        </w:rPr>
        <w:t>) identifies that most research within the field is based in this sphere</w:t>
      </w:r>
      <w:r w:rsidR="000976C9">
        <w:rPr>
          <w:sz w:val="24"/>
          <w:szCs w:val="24"/>
        </w:rPr>
        <w:t>,</w:t>
      </w:r>
      <w:r w:rsidR="009B6A8E" w:rsidRPr="005F7E69">
        <w:rPr>
          <w:sz w:val="24"/>
          <w:szCs w:val="24"/>
        </w:rPr>
        <w:t xml:space="preserve"> with a lack of studies in regards to organisational </w:t>
      </w:r>
      <w:r w:rsidR="004B2CC3" w:rsidRPr="005F7E69">
        <w:rPr>
          <w:sz w:val="24"/>
          <w:szCs w:val="24"/>
        </w:rPr>
        <w:t xml:space="preserve">frameworks for delivering digital competency as part of the curriculum. This point could have potential ramifications for the DCF within </w:t>
      </w:r>
      <w:r w:rsidR="00C97870">
        <w:rPr>
          <w:sz w:val="24"/>
          <w:szCs w:val="24"/>
        </w:rPr>
        <w:t>Wales</w:t>
      </w:r>
      <w:r w:rsidR="004B2CC3" w:rsidRPr="005F7E69">
        <w:rPr>
          <w:sz w:val="24"/>
          <w:szCs w:val="24"/>
        </w:rPr>
        <w:t xml:space="preserve">, possibly suggesting further </w:t>
      </w:r>
      <w:r w:rsidR="00F46563" w:rsidRPr="005F7E69">
        <w:rPr>
          <w:sz w:val="24"/>
          <w:szCs w:val="24"/>
        </w:rPr>
        <w:t>amendments</w:t>
      </w:r>
      <w:r w:rsidR="004B2CC3" w:rsidRPr="005F7E69">
        <w:rPr>
          <w:sz w:val="24"/>
          <w:szCs w:val="24"/>
        </w:rPr>
        <w:t xml:space="preserve"> to the DCF in response to potential future research, which could in turn lead to changes in the recommendations highlighted by this report for the implementation of the DCF at </w:t>
      </w:r>
      <w:r w:rsidR="00786094">
        <w:rPr>
          <w:sz w:val="24"/>
          <w:szCs w:val="24"/>
        </w:rPr>
        <w:t>School</w:t>
      </w:r>
      <w:r w:rsidR="004B2CC3" w:rsidRPr="005F7E69">
        <w:rPr>
          <w:sz w:val="24"/>
          <w:szCs w:val="24"/>
        </w:rPr>
        <w:t xml:space="preserve"> X. </w:t>
      </w:r>
    </w:p>
    <w:p w:rsidR="00ED3B36" w:rsidRPr="005F7E69" w:rsidRDefault="005134EA" w:rsidP="007D489B">
      <w:pPr>
        <w:spacing w:line="360" w:lineRule="auto"/>
        <w:ind w:firstLine="720"/>
        <w:rPr>
          <w:sz w:val="24"/>
          <w:szCs w:val="24"/>
        </w:rPr>
      </w:pPr>
      <w:r w:rsidRPr="005F7E69">
        <w:rPr>
          <w:sz w:val="24"/>
          <w:szCs w:val="24"/>
        </w:rPr>
        <w:t xml:space="preserve">Historically, there is evidence in favour of the inclusion of the DCF as part of normal practice within </w:t>
      </w:r>
      <w:r w:rsidR="00786094">
        <w:rPr>
          <w:sz w:val="24"/>
          <w:szCs w:val="24"/>
        </w:rPr>
        <w:t>School</w:t>
      </w:r>
      <w:r w:rsidRPr="005F7E69">
        <w:rPr>
          <w:sz w:val="24"/>
          <w:szCs w:val="24"/>
        </w:rPr>
        <w:t xml:space="preserve">s. When new technologies became available, teachers </w:t>
      </w:r>
      <w:r w:rsidR="00842EBC" w:rsidRPr="005F7E69">
        <w:rPr>
          <w:sz w:val="24"/>
          <w:szCs w:val="24"/>
        </w:rPr>
        <w:t xml:space="preserve">have adopted and </w:t>
      </w:r>
      <w:r w:rsidRPr="005F7E69">
        <w:rPr>
          <w:sz w:val="24"/>
          <w:szCs w:val="24"/>
        </w:rPr>
        <w:t xml:space="preserve">made use of them within their everyday practice, such as visualizers, calculators and computers in their teaching, and in doing so they were teaching students how to use these technologies. </w:t>
      </w:r>
      <w:r w:rsidR="00842EBC" w:rsidRPr="005F7E69">
        <w:rPr>
          <w:sz w:val="24"/>
          <w:szCs w:val="24"/>
        </w:rPr>
        <w:t xml:space="preserve">The nature of teaching means that in order to teach someone </w:t>
      </w:r>
      <w:r w:rsidR="00142BB5" w:rsidRPr="005F7E69">
        <w:rPr>
          <w:sz w:val="24"/>
          <w:szCs w:val="24"/>
        </w:rPr>
        <w:t>a topic</w:t>
      </w:r>
      <w:r w:rsidR="00842EBC" w:rsidRPr="005F7E69">
        <w:rPr>
          <w:sz w:val="24"/>
          <w:szCs w:val="24"/>
        </w:rPr>
        <w:t>, the teacher must be competent/possess the required knowledge about that topic. This principal als</w:t>
      </w:r>
      <w:r w:rsidR="004B2CC3" w:rsidRPr="005F7E69">
        <w:rPr>
          <w:sz w:val="24"/>
          <w:szCs w:val="24"/>
        </w:rPr>
        <w:t xml:space="preserve">o applies to digital competency, as highlighted in the large amount of academic research in to teacher’s digital competency mentioned in </w:t>
      </w:r>
      <w:proofErr w:type="spellStart"/>
      <w:r w:rsidR="004B2CC3" w:rsidRPr="005F7E69">
        <w:rPr>
          <w:sz w:val="24"/>
          <w:szCs w:val="24"/>
        </w:rPr>
        <w:t>Pe</w:t>
      </w:r>
      <w:r w:rsidR="00332D0B" w:rsidRPr="005F7E69">
        <w:rPr>
          <w:sz w:val="24"/>
          <w:szCs w:val="24"/>
        </w:rPr>
        <w:t>t</w:t>
      </w:r>
      <w:r w:rsidR="004B2CC3" w:rsidRPr="005F7E69">
        <w:rPr>
          <w:sz w:val="24"/>
          <w:szCs w:val="24"/>
        </w:rPr>
        <w:t>tersson’s</w:t>
      </w:r>
      <w:proofErr w:type="spellEnd"/>
      <w:r w:rsidR="004B2CC3" w:rsidRPr="005F7E69">
        <w:rPr>
          <w:sz w:val="24"/>
          <w:szCs w:val="24"/>
        </w:rPr>
        <w:t xml:space="preserve"> </w:t>
      </w:r>
      <w:r w:rsidR="00A244A7" w:rsidRPr="005F7E69">
        <w:rPr>
          <w:sz w:val="24"/>
          <w:szCs w:val="24"/>
        </w:rPr>
        <w:t>(2018</w:t>
      </w:r>
      <w:r w:rsidR="004B2CC3" w:rsidRPr="005F7E69">
        <w:rPr>
          <w:sz w:val="24"/>
          <w:szCs w:val="24"/>
        </w:rPr>
        <w:t>) review.</w:t>
      </w:r>
      <w:r w:rsidR="00842EBC" w:rsidRPr="005F7E69">
        <w:rPr>
          <w:sz w:val="24"/>
          <w:szCs w:val="24"/>
        </w:rPr>
        <w:t xml:space="preserve"> </w:t>
      </w:r>
      <w:r w:rsidR="00142BB5" w:rsidRPr="005F7E69">
        <w:rPr>
          <w:sz w:val="24"/>
          <w:szCs w:val="24"/>
        </w:rPr>
        <w:t>So a teacher must be digitally c</w:t>
      </w:r>
      <w:r w:rsidR="00842EBC" w:rsidRPr="005F7E69">
        <w:rPr>
          <w:sz w:val="24"/>
          <w:szCs w:val="24"/>
        </w:rPr>
        <w:t>ompetent in order to teach their students how to be digitally competent. For this to happen in</w:t>
      </w:r>
      <w:r w:rsidRPr="005F7E69">
        <w:rPr>
          <w:sz w:val="24"/>
          <w:szCs w:val="24"/>
        </w:rPr>
        <w:t xml:space="preserve"> the modern digital world, </w:t>
      </w:r>
      <w:r w:rsidR="00842EBC" w:rsidRPr="005F7E69">
        <w:rPr>
          <w:sz w:val="24"/>
          <w:szCs w:val="24"/>
        </w:rPr>
        <w:t xml:space="preserve">teachers </w:t>
      </w:r>
      <w:r w:rsidR="00142BB5" w:rsidRPr="005F7E69">
        <w:rPr>
          <w:sz w:val="24"/>
          <w:szCs w:val="24"/>
        </w:rPr>
        <w:t>need to be able to adopt new technologies as they develop.</w:t>
      </w:r>
      <w:r w:rsidR="007F6C1C" w:rsidRPr="005F7E69">
        <w:rPr>
          <w:sz w:val="24"/>
          <w:szCs w:val="24"/>
        </w:rPr>
        <w:t xml:space="preserve"> However,</w:t>
      </w:r>
      <w:r w:rsidR="00F8466D" w:rsidRPr="005F7E69">
        <w:rPr>
          <w:sz w:val="24"/>
          <w:szCs w:val="24"/>
        </w:rPr>
        <w:t xml:space="preserve"> some teachers may not be confident in the idea of teaching digital competency to their students, and that in itself is a potential barrier to a student’s education regarding digital competency.</w:t>
      </w:r>
      <w:r w:rsidR="00142BB5" w:rsidRPr="005F7E69">
        <w:rPr>
          <w:sz w:val="24"/>
          <w:szCs w:val="24"/>
        </w:rPr>
        <w:t xml:space="preserve"> </w:t>
      </w:r>
      <w:r w:rsidR="00ED3B36" w:rsidRPr="005F7E69">
        <w:rPr>
          <w:sz w:val="24"/>
          <w:szCs w:val="24"/>
        </w:rPr>
        <w:t xml:space="preserve">Adoption curves </w:t>
      </w:r>
      <w:r w:rsidR="00E2168A" w:rsidRPr="005F7E69">
        <w:rPr>
          <w:sz w:val="24"/>
          <w:szCs w:val="24"/>
        </w:rPr>
        <w:t>describe how inclined</w:t>
      </w:r>
      <w:r w:rsidR="00ED3B36" w:rsidRPr="005F7E69">
        <w:rPr>
          <w:sz w:val="24"/>
          <w:szCs w:val="24"/>
        </w:rPr>
        <w:t xml:space="preserve"> an </w:t>
      </w:r>
      <w:r w:rsidR="00ED3B36" w:rsidRPr="005F7E69">
        <w:rPr>
          <w:sz w:val="24"/>
          <w:szCs w:val="24"/>
        </w:rPr>
        <w:lastRenderedPageBreak/>
        <w:t>in</w:t>
      </w:r>
      <w:r w:rsidR="00E2168A" w:rsidRPr="005F7E69">
        <w:rPr>
          <w:sz w:val="24"/>
          <w:szCs w:val="24"/>
        </w:rPr>
        <w:t>dividual is to accept new ideas</w:t>
      </w:r>
      <w:r w:rsidR="00ED3B36" w:rsidRPr="005F7E69">
        <w:rPr>
          <w:sz w:val="24"/>
          <w:szCs w:val="24"/>
        </w:rPr>
        <w:t>.</w:t>
      </w:r>
      <w:r w:rsidR="00E2168A" w:rsidRPr="005F7E69">
        <w:rPr>
          <w:sz w:val="24"/>
          <w:szCs w:val="24"/>
        </w:rPr>
        <w:t xml:space="preserve"> These curves </w:t>
      </w:r>
      <w:r w:rsidR="00ED3B36" w:rsidRPr="005F7E69">
        <w:rPr>
          <w:sz w:val="24"/>
          <w:szCs w:val="24"/>
        </w:rPr>
        <w:t xml:space="preserve">have a bell like shape and sort people into one of five groups: Innovators, early adopters, early majority, late majority and non-adopters. </w:t>
      </w:r>
      <w:r w:rsidR="00D70412" w:rsidRPr="005F7E69">
        <w:rPr>
          <w:sz w:val="24"/>
          <w:szCs w:val="24"/>
        </w:rPr>
        <w:t>(</w:t>
      </w:r>
      <w:proofErr w:type="spellStart"/>
      <w:r w:rsidR="00D70412" w:rsidRPr="005F7E69">
        <w:rPr>
          <w:sz w:val="24"/>
          <w:szCs w:val="24"/>
        </w:rPr>
        <w:t>Klitsch</w:t>
      </w:r>
      <w:proofErr w:type="spellEnd"/>
      <w:r w:rsidR="00D70412" w:rsidRPr="005F7E69">
        <w:rPr>
          <w:sz w:val="24"/>
          <w:szCs w:val="24"/>
        </w:rPr>
        <w:t xml:space="preserve">, 1998) </w:t>
      </w:r>
      <w:r w:rsidR="00E2168A" w:rsidRPr="005F7E69">
        <w:rPr>
          <w:sz w:val="24"/>
          <w:szCs w:val="24"/>
        </w:rPr>
        <w:t xml:space="preserve">This model was </w:t>
      </w:r>
      <w:r w:rsidR="00820EC7">
        <w:rPr>
          <w:sz w:val="24"/>
          <w:szCs w:val="24"/>
        </w:rPr>
        <w:t xml:space="preserve">first </w:t>
      </w:r>
      <w:r w:rsidR="00E2168A" w:rsidRPr="005F7E69">
        <w:rPr>
          <w:sz w:val="24"/>
          <w:szCs w:val="24"/>
        </w:rPr>
        <w:t>developed by marketers for insurance but it can also be applied to the willingness of teachers to embrace technology. In order to make sure that teachers are digitally competent</w:t>
      </w:r>
      <w:r w:rsidR="007F6C1C" w:rsidRPr="005F7E69">
        <w:rPr>
          <w:sz w:val="24"/>
          <w:szCs w:val="24"/>
        </w:rPr>
        <w:t xml:space="preserve"> and are able to teach their students about digital competency</w:t>
      </w:r>
      <w:r w:rsidR="00E2168A" w:rsidRPr="005F7E69">
        <w:rPr>
          <w:sz w:val="24"/>
          <w:szCs w:val="24"/>
        </w:rPr>
        <w:t xml:space="preserve">, </w:t>
      </w:r>
      <w:r w:rsidR="00F8466D" w:rsidRPr="005F7E69">
        <w:rPr>
          <w:sz w:val="24"/>
          <w:szCs w:val="24"/>
        </w:rPr>
        <w:t xml:space="preserve">a </w:t>
      </w:r>
      <w:r w:rsidR="008D2905">
        <w:rPr>
          <w:sz w:val="24"/>
          <w:szCs w:val="24"/>
        </w:rPr>
        <w:t>s</w:t>
      </w:r>
      <w:r w:rsidR="00786094">
        <w:rPr>
          <w:sz w:val="24"/>
          <w:szCs w:val="24"/>
        </w:rPr>
        <w:t>chool</w:t>
      </w:r>
      <w:r w:rsidR="00E2168A" w:rsidRPr="005F7E69">
        <w:rPr>
          <w:sz w:val="24"/>
          <w:szCs w:val="24"/>
        </w:rPr>
        <w:t xml:space="preserve"> need</w:t>
      </w:r>
      <w:r w:rsidR="00F8466D" w:rsidRPr="005F7E69">
        <w:rPr>
          <w:sz w:val="24"/>
          <w:szCs w:val="24"/>
        </w:rPr>
        <w:t>s</w:t>
      </w:r>
      <w:r w:rsidR="00E2168A" w:rsidRPr="005F7E69">
        <w:rPr>
          <w:sz w:val="24"/>
          <w:szCs w:val="24"/>
        </w:rPr>
        <w:t xml:space="preserve"> to move teachers</w:t>
      </w:r>
      <w:r w:rsidR="008D2905">
        <w:rPr>
          <w:sz w:val="24"/>
          <w:szCs w:val="24"/>
        </w:rPr>
        <w:t xml:space="preserve"> currently</w:t>
      </w:r>
      <w:r w:rsidR="00E2168A" w:rsidRPr="005F7E69">
        <w:rPr>
          <w:sz w:val="24"/>
          <w:szCs w:val="24"/>
        </w:rPr>
        <w:t xml:space="preserve"> in the late majority and</w:t>
      </w:r>
      <w:r w:rsidR="008D2905">
        <w:rPr>
          <w:sz w:val="24"/>
          <w:szCs w:val="24"/>
        </w:rPr>
        <w:t xml:space="preserve"> non-adopter end of the curve up</w:t>
      </w:r>
      <w:r w:rsidR="00E2168A" w:rsidRPr="005F7E69">
        <w:rPr>
          <w:sz w:val="24"/>
          <w:szCs w:val="24"/>
        </w:rPr>
        <w:t xml:space="preserve"> towards the other end</w:t>
      </w:r>
      <w:r w:rsidR="00F8466D" w:rsidRPr="005F7E69">
        <w:rPr>
          <w:sz w:val="24"/>
          <w:szCs w:val="24"/>
        </w:rPr>
        <w:t xml:space="preserve">. To do this, </w:t>
      </w:r>
      <w:r w:rsidR="00761808">
        <w:rPr>
          <w:sz w:val="24"/>
          <w:szCs w:val="24"/>
        </w:rPr>
        <w:t>S</w:t>
      </w:r>
      <w:r w:rsidR="00786094">
        <w:rPr>
          <w:sz w:val="24"/>
          <w:szCs w:val="24"/>
        </w:rPr>
        <w:t>chool</w:t>
      </w:r>
      <w:r w:rsidR="00F8466D" w:rsidRPr="005F7E69">
        <w:rPr>
          <w:sz w:val="24"/>
          <w:szCs w:val="24"/>
        </w:rPr>
        <w:t>s need to provide support and training</w:t>
      </w:r>
      <w:r w:rsidR="007F6C1C" w:rsidRPr="005F7E69">
        <w:rPr>
          <w:sz w:val="24"/>
          <w:szCs w:val="24"/>
        </w:rPr>
        <w:t xml:space="preserve"> in this area as well as emphasise the minimum expectations of teachers so that every teacher is digitally competent and are able to teach some aspects from the DCF to their students. Whilst focusing on teachers at the lower end o</w:t>
      </w:r>
      <w:r w:rsidR="00D70412" w:rsidRPr="005F7E69">
        <w:rPr>
          <w:sz w:val="24"/>
          <w:szCs w:val="24"/>
        </w:rPr>
        <w:t>f</w:t>
      </w:r>
      <w:r w:rsidR="007F6C1C" w:rsidRPr="005F7E69">
        <w:rPr>
          <w:sz w:val="24"/>
          <w:szCs w:val="24"/>
        </w:rPr>
        <w:t xml:space="preserve"> the curve, </w:t>
      </w:r>
      <w:r w:rsidR="00786094">
        <w:rPr>
          <w:sz w:val="24"/>
          <w:szCs w:val="24"/>
        </w:rPr>
        <w:t>School</w:t>
      </w:r>
      <w:r w:rsidR="007F6C1C" w:rsidRPr="005F7E69">
        <w:rPr>
          <w:sz w:val="24"/>
          <w:szCs w:val="24"/>
        </w:rPr>
        <w:t>s also need to use and preserve the zeal of teachers at the upper end of the curve i</w:t>
      </w:r>
      <w:r w:rsidR="00D70412" w:rsidRPr="005F7E69">
        <w:rPr>
          <w:sz w:val="24"/>
          <w:szCs w:val="24"/>
        </w:rPr>
        <w:t xml:space="preserve">n regards to digital competency, to provide the best standard of education for their students, and to help the teachers at the lower end of the curve within a </w:t>
      </w:r>
      <w:r w:rsidR="00761808">
        <w:rPr>
          <w:sz w:val="24"/>
          <w:szCs w:val="24"/>
        </w:rPr>
        <w:t>S</w:t>
      </w:r>
      <w:r w:rsidR="00786094">
        <w:rPr>
          <w:sz w:val="24"/>
          <w:szCs w:val="24"/>
        </w:rPr>
        <w:t>chool</w:t>
      </w:r>
      <w:r w:rsidR="00D70412" w:rsidRPr="005F7E69">
        <w:rPr>
          <w:sz w:val="24"/>
          <w:szCs w:val="24"/>
        </w:rPr>
        <w:t xml:space="preserve"> to progress.</w:t>
      </w:r>
    </w:p>
    <w:p w:rsidR="00512F4F" w:rsidRPr="005F7E69" w:rsidRDefault="00FC024E" w:rsidP="007D489B">
      <w:pPr>
        <w:spacing w:line="360" w:lineRule="auto"/>
        <w:ind w:firstLine="720"/>
        <w:rPr>
          <w:sz w:val="24"/>
          <w:szCs w:val="24"/>
        </w:rPr>
      </w:pPr>
      <w:r w:rsidRPr="005F7E69">
        <w:rPr>
          <w:sz w:val="24"/>
          <w:szCs w:val="24"/>
        </w:rPr>
        <w:t>The incorporation of</w:t>
      </w:r>
      <w:r w:rsidR="00780EDC" w:rsidRPr="005F7E69">
        <w:rPr>
          <w:sz w:val="24"/>
          <w:szCs w:val="24"/>
        </w:rPr>
        <w:t xml:space="preserve"> digital</w:t>
      </w:r>
      <w:r w:rsidRPr="005F7E69">
        <w:rPr>
          <w:sz w:val="24"/>
          <w:szCs w:val="24"/>
        </w:rPr>
        <w:t xml:space="preserve"> technology within lessons does raise an important question; will incorporating </w:t>
      </w:r>
      <w:r w:rsidR="00780EDC" w:rsidRPr="005F7E69">
        <w:rPr>
          <w:sz w:val="24"/>
          <w:szCs w:val="24"/>
        </w:rPr>
        <w:t xml:space="preserve">this </w:t>
      </w:r>
      <w:r w:rsidRPr="005F7E69">
        <w:rPr>
          <w:sz w:val="24"/>
          <w:szCs w:val="24"/>
        </w:rPr>
        <w:t xml:space="preserve">technology within a task add any value to it? One example of a model to help teachers </w:t>
      </w:r>
      <w:r w:rsidR="00557181" w:rsidRPr="005F7E69">
        <w:rPr>
          <w:sz w:val="24"/>
          <w:szCs w:val="24"/>
        </w:rPr>
        <w:t>identify this is the</w:t>
      </w:r>
      <w:r w:rsidRPr="005F7E69">
        <w:rPr>
          <w:sz w:val="24"/>
          <w:szCs w:val="24"/>
        </w:rPr>
        <w:t xml:space="preserve"> Substitution, Augmentation, Modification and Redefinition</w:t>
      </w:r>
      <w:r w:rsidR="00557181" w:rsidRPr="005F7E69">
        <w:rPr>
          <w:sz w:val="24"/>
          <w:szCs w:val="24"/>
        </w:rPr>
        <w:t xml:space="preserve"> or SAMR model</w:t>
      </w:r>
      <w:r w:rsidR="00561542" w:rsidRPr="005F7E69">
        <w:rPr>
          <w:sz w:val="24"/>
          <w:szCs w:val="24"/>
        </w:rPr>
        <w:t xml:space="preserve">, developed by </w:t>
      </w:r>
      <w:proofErr w:type="spellStart"/>
      <w:r w:rsidR="00561542" w:rsidRPr="005F7E69">
        <w:rPr>
          <w:sz w:val="24"/>
          <w:szCs w:val="24"/>
        </w:rPr>
        <w:t>Puentedura</w:t>
      </w:r>
      <w:proofErr w:type="spellEnd"/>
      <w:r w:rsidR="00561542" w:rsidRPr="005F7E69">
        <w:rPr>
          <w:sz w:val="24"/>
          <w:szCs w:val="24"/>
        </w:rPr>
        <w:t xml:space="preserve"> (2006)</w:t>
      </w:r>
      <w:r w:rsidR="00557181" w:rsidRPr="005F7E69">
        <w:rPr>
          <w:sz w:val="24"/>
          <w:szCs w:val="24"/>
        </w:rPr>
        <w:t xml:space="preserve">. This model represents a method to select and evaluate the use of technology in </w:t>
      </w:r>
      <w:r w:rsidR="00A83509" w:rsidRPr="005F7E69">
        <w:rPr>
          <w:sz w:val="24"/>
          <w:szCs w:val="24"/>
        </w:rPr>
        <w:t>terms of e</w:t>
      </w:r>
      <w:r w:rsidR="00561542" w:rsidRPr="005F7E69">
        <w:rPr>
          <w:sz w:val="24"/>
          <w:szCs w:val="24"/>
        </w:rPr>
        <w:t xml:space="preserve">ducation. It is often described as a ladder and </w:t>
      </w:r>
      <w:proofErr w:type="spellStart"/>
      <w:r w:rsidR="00561542" w:rsidRPr="005F7E69">
        <w:rPr>
          <w:sz w:val="24"/>
          <w:szCs w:val="24"/>
        </w:rPr>
        <w:t>Puentedura</w:t>
      </w:r>
      <w:proofErr w:type="spellEnd"/>
      <w:r w:rsidR="00561542" w:rsidRPr="005F7E69">
        <w:rPr>
          <w:sz w:val="24"/>
          <w:szCs w:val="24"/>
        </w:rPr>
        <w:t xml:space="preserve"> identifies that moving up the ladder from substitution through to redefinition</w:t>
      </w:r>
      <w:r w:rsidR="003A6FE8" w:rsidRPr="005F7E69">
        <w:rPr>
          <w:sz w:val="24"/>
          <w:szCs w:val="24"/>
        </w:rPr>
        <w:t>, leads to higher levels of teaching and learning.</w:t>
      </w:r>
      <w:r w:rsidR="00912248" w:rsidRPr="005F7E69">
        <w:rPr>
          <w:sz w:val="24"/>
          <w:szCs w:val="24"/>
        </w:rPr>
        <w:t xml:space="preserve"> This model provides a framework or </w:t>
      </w:r>
      <w:r w:rsidR="00786094">
        <w:rPr>
          <w:sz w:val="24"/>
          <w:szCs w:val="24"/>
        </w:rPr>
        <w:t>School</w:t>
      </w:r>
      <w:r w:rsidR="00912248" w:rsidRPr="005F7E69">
        <w:rPr>
          <w:sz w:val="24"/>
          <w:szCs w:val="24"/>
        </w:rPr>
        <w:t>s to eval</w:t>
      </w:r>
      <w:r w:rsidR="00F2089B">
        <w:rPr>
          <w:sz w:val="24"/>
          <w:szCs w:val="24"/>
        </w:rPr>
        <w:t>uate the worth of technology, because</w:t>
      </w:r>
      <w:r w:rsidR="00912248" w:rsidRPr="005F7E69">
        <w:rPr>
          <w:sz w:val="24"/>
          <w:szCs w:val="24"/>
        </w:rPr>
        <w:t xml:space="preserve"> if you are only substituting technology with another teaching method for a task, then this will not provide as much value as a whole new task which can only be achieved with the use of technology. So this model requires teachers to stop and think</w:t>
      </w:r>
      <w:r w:rsidR="005E59B3">
        <w:rPr>
          <w:sz w:val="24"/>
          <w:szCs w:val="24"/>
        </w:rPr>
        <w:t>,</w:t>
      </w:r>
      <w:r w:rsidR="00912248" w:rsidRPr="005F7E69">
        <w:rPr>
          <w:sz w:val="24"/>
          <w:szCs w:val="24"/>
        </w:rPr>
        <w:t xml:space="preserve"> to examine the worth of a technology based task before implementing it within the c</w:t>
      </w:r>
      <w:r w:rsidR="001C034E" w:rsidRPr="005F7E69">
        <w:rPr>
          <w:sz w:val="24"/>
          <w:szCs w:val="24"/>
        </w:rPr>
        <w:t xml:space="preserve">lassroom. The SAMR model does provide a solid framework to evaluate the worth and potential implications for the use of technology within education, however it does have some limitations. </w:t>
      </w:r>
      <w:r w:rsidR="00512F4F" w:rsidRPr="005F7E69">
        <w:rPr>
          <w:sz w:val="24"/>
          <w:szCs w:val="24"/>
        </w:rPr>
        <w:t>Hamilton,</w:t>
      </w:r>
      <w:r w:rsidR="0009602F" w:rsidRPr="005F7E69">
        <w:rPr>
          <w:sz w:val="24"/>
          <w:szCs w:val="24"/>
        </w:rPr>
        <w:t xml:space="preserve"> et al.</w:t>
      </w:r>
      <w:r w:rsidR="00512F4F" w:rsidRPr="005F7E69">
        <w:rPr>
          <w:sz w:val="24"/>
          <w:szCs w:val="24"/>
        </w:rPr>
        <w:t xml:space="preserve"> (2016) highlight in their review that</w:t>
      </w:r>
      <w:r w:rsidR="00225FDC" w:rsidRPr="005F7E69">
        <w:rPr>
          <w:sz w:val="24"/>
          <w:szCs w:val="24"/>
        </w:rPr>
        <w:t xml:space="preserve"> there is no theoretical evidence to back up this theory, with little connections to prior research. They also infer that this model, with its little guidance for use can be hard to understand/interpret. They identify that this is in part due to the model not taking into account different contexts, a factor which is very important in terms of </w:t>
      </w:r>
      <w:r w:rsidR="00225FDC" w:rsidRPr="005F7E69">
        <w:rPr>
          <w:sz w:val="24"/>
          <w:szCs w:val="24"/>
        </w:rPr>
        <w:lastRenderedPageBreak/>
        <w:t>education as every classroom is different, with varying access to technological resources and differing levels of support for teachers in relation to digital competence.</w:t>
      </w:r>
      <w:r w:rsidR="00C90BA5" w:rsidRPr="005F7E69">
        <w:rPr>
          <w:sz w:val="24"/>
          <w:szCs w:val="24"/>
        </w:rPr>
        <w:t xml:space="preserve"> It is also due to the model consisting of a strict, laddered structure, which in turn ignores the difficulties associated with using digital technology to assist education as it is too limited, and some sit</w:t>
      </w:r>
      <w:r w:rsidR="00321D94" w:rsidRPr="005F7E69">
        <w:rPr>
          <w:sz w:val="24"/>
          <w:szCs w:val="24"/>
        </w:rPr>
        <w:t>uat</w:t>
      </w:r>
      <w:r w:rsidR="001B6AE8" w:rsidRPr="005F7E69">
        <w:rPr>
          <w:sz w:val="24"/>
          <w:szCs w:val="24"/>
        </w:rPr>
        <w:t>ions will lie outside of these four</w:t>
      </w:r>
      <w:r w:rsidR="00321D94" w:rsidRPr="005F7E69">
        <w:rPr>
          <w:sz w:val="24"/>
          <w:szCs w:val="24"/>
        </w:rPr>
        <w:t xml:space="preserve"> categories.</w:t>
      </w:r>
    </w:p>
    <w:p w:rsidR="00822A71" w:rsidRPr="005F7E69" w:rsidRDefault="00822A71" w:rsidP="007D489B">
      <w:pPr>
        <w:spacing w:line="360" w:lineRule="auto"/>
        <w:ind w:firstLine="720"/>
        <w:rPr>
          <w:sz w:val="24"/>
          <w:szCs w:val="24"/>
        </w:rPr>
      </w:pPr>
      <w:r w:rsidRPr="005F7E69">
        <w:rPr>
          <w:sz w:val="24"/>
          <w:szCs w:val="24"/>
        </w:rPr>
        <w:t xml:space="preserve">Another framework </w:t>
      </w:r>
      <w:r w:rsidR="00E9175D" w:rsidRPr="005F7E69">
        <w:rPr>
          <w:sz w:val="24"/>
          <w:szCs w:val="24"/>
        </w:rPr>
        <w:t>to evaluate the value associated with the</w:t>
      </w:r>
      <w:r w:rsidRPr="005F7E69">
        <w:rPr>
          <w:sz w:val="24"/>
          <w:szCs w:val="24"/>
        </w:rPr>
        <w:t xml:space="preserve"> use of technology which is less restricted and imparts more unive</w:t>
      </w:r>
      <w:r w:rsidR="00E9175D" w:rsidRPr="005F7E69">
        <w:rPr>
          <w:sz w:val="24"/>
          <w:szCs w:val="24"/>
        </w:rPr>
        <w:t>rsal council is the TPACK or Technological, Pedag</w:t>
      </w:r>
      <w:r w:rsidR="004A5022" w:rsidRPr="005F7E69">
        <w:rPr>
          <w:sz w:val="24"/>
          <w:szCs w:val="24"/>
        </w:rPr>
        <w:t xml:space="preserve">ogical, Content Knowledge model, conceived by Mishra and Koehler (2006) as a development </w:t>
      </w:r>
      <w:r w:rsidR="00797DB1" w:rsidRPr="005F7E69">
        <w:rPr>
          <w:sz w:val="24"/>
          <w:szCs w:val="24"/>
        </w:rPr>
        <w:t>of</w:t>
      </w:r>
      <w:r w:rsidR="004A5022" w:rsidRPr="005F7E69">
        <w:rPr>
          <w:sz w:val="24"/>
          <w:szCs w:val="24"/>
        </w:rPr>
        <w:t xml:space="preserve"> earlier work by Shulman (1986).</w:t>
      </w:r>
      <w:r w:rsidR="00E9175D" w:rsidRPr="005F7E69">
        <w:rPr>
          <w:sz w:val="24"/>
          <w:szCs w:val="24"/>
        </w:rPr>
        <w:t xml:space="preserve"> </w:t>
      </w:r>
      <w:r w:rsidR="00997F34" w:rsidRPr="005F7E69">
        <w:rPr>
          <w:sz w:val="24"/>
          <w:szCs w:val="24"/>
        </w:rPr>
        <w:t xml:space="preserve">This model </w:t>
      </w:r>
      <w:r w:rsidR="00E9175D" w:rsidRPr="005F7E69">
        <w:rPr>
          <w:sz w:val="24"/>
          <w:szCs w:val="24"/>
        </w:rPr>
        <w:t>consists of a three component Venn diagr</w:t>
      </w:r>
      <w:r w:rsidR="00997F34" w:rsidRPr="005F7E69">
        <w:rPr>
          <w:sz w:val="24"/>
          <w:szCs w:val="24"/>
        </w:rPr>
        <w:t xml:space="preserve">am and in essence, it suggests that using technology within the classroom should only be used if it is linked to pedagogical and content knowledge. As this model doesn’t </w:t>
      </w:r>
      <w:r w:rsidR="000F698E" w:rsidRPr="005F7E69">
        <w:rPr>
          <w:sz w:val="24"/>
          <w:szCs w:val="24"/>
        </w:rPr>
        <w:t xml:space="preserve">provide any specific activities or guidelines it therefore, </w:t>
      </w:r>
      <w:r w:rsidR="00997F34" w:rsidRPr="005F7E69">
        <w:rPr>
          <w:sz w:val="24"/>
          <w:szCs w:val="24"/>
        </w:rPr>
        <w:t>takes into account that every t</w:t>
      </w:r>
      <w:r w:rsidR="000F698E" w:rsidRPr="005F7E69">
        <w:rPr>
          <w:sz w:val="24"/>
          <w:szCs w:val="24"/>
        </w:rPr>
        <w:t>eaching context is different which means that thi</w:t>
      </w:r>
      <w:r w:rsidR="009F7C6A" w:rsidRPr="005F7E69">
        <w:rPr>
          <w:sz w:val="24"/>
          <w:szCs w:val="24"/>
        </w:rPr>
        <w:t>s model can be applied to a greater number of</w:t>
      </w:r>
      <w:r w:rsidR="000F698E" w:rsidRPr="005F7E69">
        <w:rPr>
          <w:sz w:val="24"/>
          <w:szCs w:val="24"/>
        </w:rPr>
        <w:t xml:space="preserve"> situations. (Hamilton, et al. 2016)</w:t>
      </w:r>
      <w:r w:rsidR="00760772" w:rsidRPr="005F7E69">
        <w:rPr>
          <w:sz w:val="24"/>
          <w:szCs w:val="24"/>
        </w:rPr>
        <w:t xml:space="preserve"> </w:t>
      </w:r>
      <w:r w:rsidR="009F7C6A" w:rsidRPr="005F7E69">
        <w:rPr>
          <w:sz w:val="24"/>
          <w:szCs w:val="24"/>
        </w:rPr>
        <w:t xml:space="preserve">However, Mishra and Koehler failed to provide an absolute definition for the central zone which incorporates technological, content, and pedagogical knowledge. </w:t>
      </w:r>
      <w:r w:rsidR="000B2BDC" w:rsidRPr="005F7E69">
        <w:rPr>
          <w:sz w:val="24"/>
          <w:szCs w:val="24"/>
        </w:rPr>
        <w:t>In a</w:t>
      </w:r>
      <w:r w:rsidR="00F52230" w:rsidRPr="005F7E69">
        <w:rPr>
          <w:sz w:val="24"/>
          <w:szCs w:val="24"/>
        </w:rPr>
        <w:t xml:space="preserve"> comprehensive investigation into this model, Cox showed that there were 89 different definitions of this central zone within academic literature. </w:t>
      </w:r>
      <w:r w:rsidR="00966E2B" w:rsidRPr="005F7E69">
        <w:rPr>
          <w:sz w:val="24"/>
          <w:szCs w:val="24"/>
        </w:rPr>
        <w:t>In relation to this o</w:t>
      </w:r>
      <w:r w:rsidR="00F6691A" w:rsidRPr="005F7E69">
        <w:rPr>
          <w:sz w:val="24"/>
          <w:szCs w:val="24"/>
        </w:rPr>
        <w:t xml:space="preserve">ther researchers, such as Graham (2011) highlight that more </w:t>
      </w:r>
      <w:r w:rsidR="00966E2B" w:rsidRPr="005F7E69">
        <w:rPr>
          <w:sz w:val="24"/>
          <w:szCs w:val="24"/>
        </w:rPr>
        <w:t>theoretical work needs to be carried out</w:t>
      </w:r>
      <w:r w:rsidR="00F6691A" w:rsidRPr="005F7E69">
        <w:rPr>
          <w:sz w:val="24"/>
          <w:szCs w:val="24"/>
        </w:rPr>
        <w:t xml:space="preserve"> so as to not waste</w:t>
      </w:r>
      <w:r w:rsidR="00966E2B" w:rsidRPr="005F7E69">
        <w:rPr>
          <w:sz w:val="24"/>
          <w:szCs w:val="24"/>
        </w:rPr>
        <w:t xml:space="preserve"> time gathering incoherent research.</w:t>
      </w:r>
    </w:p>
    <w:p w:rsidR="003442E0" w:rsidRPr="005F7E69" w:rsidRDefault="008732A6" w:rsidP="007D489B">
      <w:pPr>
        <w:spacing w:line="360" w:lineRule="auto"/>
        <w:ind w:firstLine="720"/>
        <w:rPr>
          <w:sz w:val="24"/>
          <w:szCs w:val="24"/>
        </w:rPr>
      </w:pPr>
      <w:r w:rsidRPr="005F7E69">
        <w:rPr>
          <w:sz w:val="24"/>
          <w:szCs w:val="24"/>
        </w:rPr>
        <w:t xml:space="preserve">It is the opinion of the writer that although there is evidence to discount these models, </w:t>
      </w:r>
      <w:r w:rsidR="00786094">
        <w:rPr>
          <w:sz w:val="24"/>
          <w:szCs w:val="24"/>
        </w:rPr>
        <w:t>School</w:t>
      </w:r>
      <w:r w:rsidRPr="005F7E69">
        <w:rPr>
          <w:sz w:val="24"/>
          <w:szCs w:val="24"/>
        </w:rPr>
        <w:t xml:space="preserve"> X should still make use of both of these models. Using the TPACK model to inform the choice of implementing the use of technology, only when it can enhance learning in relation to both pedagogy and subject content</w:t>
      </w:r>
      <w:r w:rsidR="00094AA1" w:rsidRPr="005F7E69">
        <w:rPr>
          <w:sz w:val="24"/>
          <w:szCs w:val="24"/>
        </w:rPr>
        <w:t xml:space="preserve">; and using the SAMR (notably redefinition) model to specifically develop students higher order </w:t>
      </w:r>
      <w:r w:rsidR="00842291" w:rsidRPr="005F7E69">
        <w:rPr>
          <w:sz w:val="24"/>
          <w:szCs w:val="24"/>
        </w:rPr>
        <w:t>ICT skills in subjects outside of ICT, to produce digitally competent individuals.</w:t>
      </w:r>
    </w:p>
    <w:p w:rsidR="0043222F" w:rsidRPr="005F7E69" w:rsidRDefault="0043222F" w:rsidP="005F7E69">
      <w:pPr>
        <w:spacing w:line="360" w:lineRule="auto"/>
        <w:rPr>
          <w:sz w:val="24"/>
          <w:szCs w:val="24"/>
        </w:rPr>
      </w:pPr>
    </w:p>
    <w:p w:rsidR="0043222F" w:rsidRPr="005F7E69" w:rsidRDefault="0043222F" w:rsidP="005F7E69">
      <w:pPr>
        <w:spacing w:line="360" w:lineRule="auto"/>
        <w:rPr>
          <w:i/>
          <w:sz w:val="24"/>
          <w:szCs w:val="24"/>
          <w:u w:val="single"/>
        </w:rPr>
      </w:pPr>
      <w:r w:rsidRPr="005F7E69">
        <w:rPr>
          <w:i/>
          <w:sz w:val="24"/>
          <w:szCs w:val="24"/>
          <w:u w:val="single"/>
        </w:rPr>
        <w:t xml:space="preserve">Why does the incorporation of the Digital Competence Framework at </w:t>
      </w:r>
      <w:r w:rsidR="00786094">
        <w:rPr>
          <w:i/>
          <w:sz w:val="24"/>
          <w:szCs w:val="24"/>
          <w:u w:val="single"/>
        </w:rPr>
        <w:t>School</w:t>
      </w:r>
      <w:r w:rsidRPr="005F7E69">
        <w:rPr>
          <w:i/>
          <w:sz w:val="24"/>
          <w:szCs w:val="24"/>
          <w:u w:val="single"/>
        </w:rPr>
        <w:t xml:space="preserve"> X need to be improved?</w:t>
      </w:r>
    </w:p>
    <w:p w:rsidR="002936A1" w:rsidRPr="005F7E69" w:rsidRDefault="00D55379" w:rsidP="007D489B">
      <w:pPr>
        <w:spacing w:line="360" w:lineRule="auto"/>
        <w:ind w:firstLine="720"/>
        <w:rPr>
          <w:sz w:val="24"/>
          <w:szCs w:val="24"/>
        </w:rPr>
      </w:pPr>
      <w:r w:rsidRPr="005F7E69">
        <w:rPr>
          <w:sz w:val="24"/>
          <w:szCs w:val="24"/>
        </w:rPr>
        <w:t xml:space="preserve">In </w:t>
      </w:r>
      <w:r w:rsidR="00786094">
        <w:rPr>
          <w:sz w:val="24"/>
          <w:szCs w:val="24"/>
        </w:rPr>
        <w:t>School</w:t>
      </w:r>
      <w:r w:rsidRPr="005F7E69">
        <w:rPr>
          <w:sz w:val="24"/>
          <w:szCs w:val="24"/>
        </w:rPr>
        <w:t xml:space="preserve"> X’s most recent inspection, Estyn (</w:t>
      </w:r>
      <w:r w:rsidR="002D064A" w:rsidRPr="005F7E69">
        <w:rPr>
          <w:sz w:val="24"/>
          <w:szCs w:val="24"/>
        </w:rPr>
        <w:t xml:space="preserve">2, </w:t>
      </w:r>
      <w:r w:rsidRPr="005F7E69">
        <w:rPr>
          <w:sz w:val="24"/>
          <w:szCs w:val="24"/>
        </w:rPr>
        <w:t xml:space="preserve">2018) made two main recommendations to improve the practice at the </w:t>
      </w:r>
      <w:r w:rsidR="00786094">
        <w:rPr>
          <w:sz w:val="24"/>
          <w:szCs w:val="24"/>
        </w:rPr>
        <w:t>School</w:t>
      </w:r>
      <w:r w:rsidRPr="005F7E69">
        <w:rPr>
          <w:sz w:val="24"/>
          <w:szCs w:val="24"/>
        </w:rPr>
        <w:t xml:space="preserve">. One of these recommendations </w:t>
      </w:r>
      <w:r w:rsidRPr="005F7E69">
        <w:rPr>
          <w:sz w:val="24"/>
          <w:szCs w:val="24"/>
        </w:rPr>
        <w:lastRenderedPageBreak/>
        <w:t xml:space="preserve">was to “Ensure that pupils develop their higher-order information and communication technology (ICT) skills across the curriculum”. As this is across the curriculum this implies that the main recommendation to the </w:t>
      </w:r>
      <w:r w:rsidR="00786094">
        <w:rPr>
          <w:sz w:val="24"/>
          <w:szCs w:val="24"/>
        </w:rPr>
        <w:t>School</w:t>
      </w:r>
      <w:r w:rsidRPr="005F7E69">
        <w:rPr>
          <w:sz w:val="24"/>
          <w:szCs w:val="24"/>
        </w:rPr>
        <w:t xml:space="preserve"> was to implement and integrate elements from the DCF within everyday teaching practice at the </w:t>
      </w:r>
      <w:r w:rsidR="00786094">
        <w:rPr>
          <w:sz w:val="24"/>
          <w:szCs w:val="24"/>
        </w:rPr>
        <w:t>School</w:t>
      </w:r>
      <w:r w:rsidRPr="005F7E69">
        <w:rPr>
          <w:sz w:val="24"/>
          <w:szCs w:val="24"/>
        </w:rPr>
        <w:t>.</w:t>
      </w:r>
      <w:r w:rsidR="004E0546" w:rsidRPr="005F7E69">
        <w:rPr>
          <w:sz w:val="24"/>
          <w:szCs w:val="24"/>
        </w:rPr>
        <w:t xml:space="preserve"> The inspection identified that the students were </w:t>
      </w:r>
      <w:r w:rsidR="008833B9" w:rsidRPr="005F7E69">
        <w:rPr>
          <w:sz w:val="24"/>
          <w:szCs w:val="24"/>
        </w:rPr>
        <w:t>‘</w:t>
      </w:r>
      <w:r w:rsidR="004E0546" w:rsidRPr="005F7E69">
        <w:rPr>
          <w:sz w:val="24"/>
          <w:szCs w:val="24"/>
        </w:rPr>
        <w:t>digitally literate</w:t>
      </w:r>
      <w:r w:rsidR="008833B9" w:rsidRPr="005F7E69">
        <w:rPr>
          <w:sz w:val="24"/>
          <w:szCs w:val="24"/>
        </w:rPr>
        <w:t>’</w:t>
      </w:r>
      <w:r w:rsidR="00FB2F20" w:rsidRPr="005F7E69">
        <w:rPr>
          <w:sz w:val="24"/>
          <w:szCs w:val="24"/>
        </w:rPr>
        <w:t>, with the students being able to use search engines to find appropriate information, supplement presentations in class visually with the use of PowerPoint, and record visual and auditory media. B</w:t>
      </w:r>
      <w:r w:rsidR="004E0546" w:rsidRPr="005F7E69">
        <w:rPr>
          <w:sz w:val="24"/>
          <w:szCs w:val="24"/>
        </w:rPr>
        <w:t>ut</w:t>
      </w:r>
      <w:r w:rsidR="00FB2F20" w:rsidRPr="005F7E69">
        <w:rPr>
          <w:sz w:val="24"/>
          <w:szCs w:val="24"/>
        </w:rPr>
        <w:t xml:space="preserve"> the report states</w:t>
      </w:r>
      <w:r w:rsidR="004E0546" w:rsidRPr="005F7E69">
        <w:rPr>
          <w:sz w:val="24"/>
          <w:szCs w:val="24"/>
        </w:rPr>
        <w:t xml:space="preserve"> that there was little opportunity</w:t>
      </w:r>
      <w:r w:rsidR="00FB2F20" w:rsidRPr="005F7E69">
        <w:rPr>
          <w:sz w:val="24"/>
          <w:szCs w:val="24"/>
        </w:rPr>
        <w:t xml:space="preserve"> for the students</w:t>
      </w:r>
      <w:r w:rsidR="004E0546" w:rsidRPr="005F7E69">
        <w:rPr>
          <w:sz w:val="24"/>
          <w:szCs w:val="24"/>
        </w:rPr>
        <w:t xml:space="preserve"> to access higher order ICT skills within lessons at the </w:t>
      </w:r>
      <w:r w:rsidR="00786094">
        <w:rPr>
          <w:sz w:val="24"/>
          <w:szCs w:val="24"/>
        </w:rPr>
        <w:t>School</w:t>
      </w:r>
      <w:r w:rsidR="00FB2F20" w:rsidRPr="005F7E69">
        <w:rPr>
          <w:sz w:val="24"/>
          <w:szCs w:val="24"/>
        </w:rPr>
        <w:t>, excluding ICT lessons.</w:t>
      </w:r>
      <w:r w:rsidR="004E0546" w:rsidRPr="005F7E69">
        <w:rPr>
          <w:sz w:val="24"/>
          <w:szCs w:val="24"/>
        </w:rPr>
        <w:t xml:space="preserve"> (This is an interesting point when compared to the SIP, as this outlines the possibility of removing ICT lessons from the curriculum at KS3, which is clearly counterintuitive to Estyn’s recommendations). These include skills mentioned in the DCF</w:t>
      </w:r>
      <w:r w:rsidR="00E85908" w:rsidRPr="005F7E69">
        <w:rPr>
          <w:sz w:val="24"/>
          <w:szCs w:val="24"/>
        </w:rPr>
        <w:t>, (Welsh Assembly Government, 2016)</w:t>
      </w:r>
      <w:r w:rsidR="004E0546" w:rsidRPr="005F7E69">
        <w:rPr>
          <w:sz w:val="24"/>
          <w:szCs w:val="24"/>
        </w:rPr>
        <w:t xml:space="preserve"> such as: </w:t>
      </w:r>
    </w:p>
    <w:p w:rsidR="00D1397E" w:rsidRPr="005F7E69" w:rsidRDefault="00D1397E" w:rsidP="005F7E69">
      <w:pPr>
        <w:pStyle w:val="ListParagraph"/>
        <w:numPr>
          <w:ilvl w:val="0"/>
          <w:numId w:val="6"/>
        </w:numPr>
        <w:tabs>
          <w:tab w:val="num" w:pos="720"/>
        </w:tabs>
        <w:spacing w:line="360" w:lineRule="auto"/>
        <w:rPr>
          <w:sz w:val="24"/>
          <w:szCs w:val="24"/>
        </w:rPr>
      </w:pPr>
      <w:r w:rsidRPr="005F7E69">
        <w:rPr>
          <w:sz w:val="24"/>
          <w:szCs w:val="24"/>
        </w:rPr>
        <w:t>Data and computational thinking e.g. capturing data and creating a database or spreadsheet.</w:t>
      </w:r>
    </w:p>
    <w:p w:rsidR="00D1397E" w:rsidRPr="005F7E69" w:rsidRDefault="00D1397E" w:rsidP="005F7E69">
      <w:pPr>
        <w:pStyle w:val="ListParagraph"/>
        <w:numPr>
          <w:ilvl w:val="0"/>
          <w:numId w:val="6"/>
        </w:numPr>
        <w:tabs>
          <w:tab w:val="num" w:pos="720"/>
        </w:tabs>
        <w:spacing w:line="360" w:lineRule="auto"/>
        <w:rPr>
          <w:sz w:val="24"/>
          <w:szCs w:val="24"/>
        </w:rPr>
      </w:pPr>
      <w:r w:rsidRPr="005F7E69">
        <w:rPr>
          <w:sz w:val="24"/>
          <w:szCs w:val="24"/>
        </w:rPr>
        <w:t>Collaboration with others using online collaboration programs.</w:t>
      </w:r>
    </w:p>
    <w:p w:rsidR="00066D38" w:rsidRPr="005F7E69" w:rsidRDefault="00D1397E" w:rsidP="005F7E69">
      <w:pPr>
        <w:pStyle w:val="ListParagraph"/>
        <w:numPr>
          <w:ilvl w:val="0"/>
          <w:numId w:val="6"/>
        </w:numPr>
        <w:tabs>
          <w:tab w:val="num" w:pos="720"/>
        </w:tabs>
        <w:spacing w:line="360" w:lineRule="auto"/>
        <w:rPr>
          <w:sz w:val="24"/>
          <w:szCs w:val="24"/>
        </w:rPr>
      </w:pPr>
      <w:r w:rsidRPr="005F7E69">
        <w:rPr>
          <w:sz w:val="24"/>
          <w:szCs w:val="24"/>
        </w:rPr>
        <w:t xml:space="preserve">Using a variety of complex searches </w:t>
      </w:r>
      <w:r w:rsidR="00940172" w:rsidRPr="005F7E69">
        <w:rPr>
          <w:sz w:val="24"/>
          <w:szCs w:val="24"/>
        </w:rPr>
        <w:t>when searching for information e.g. or/and/+/-.</w:t>
      </w:r>
    </w:p>
    <w:p w:rsidR="00066D38" w:rsidRPr="005F7E69" w:rsidRDefault="00066D38" w:rsidP="007D489B">
      <w:pPr>
        <w:spacing w:line="360" w:lineRule="auto"/>
        <w:ind w:firstLine="720"/>
        <w:rPr>
          <w:sz w:val="24"/>
          <w:szCs w:val="24"/>
        </w:rPr>
      </w:pPr>
      <w:r w:rsidRPr="005F7E69">
        <w:rPr>
          <w:sz w:val="24"/>
          <w:szCs w:val="24"/>
        </w:rPr>
        <w:t xml:space="preserve">However, there could potentially be an argument, in regards to attainment, that there doesn’t need to be any work carried out at the </w:t>
      </w:r>
      <w:r w:rsidR="00786094">
        <w:rPr>
          <w:sz w:val="24"/>
          <w:szCs w:val="24"/>
        </w:rPr>
        <w:t>School</w:t>
      </w:r>
      <w:r w:rsidRPr="005F7E69">
        <w:rPr>
          <w:sz w:val="24"/>
          <w:szCs w:val="24"/>
        </w:rPr>
        <w:t xml:space="preserve"> in regards to the implementation of the DCF in order for students to develop </w:t>
      </w:r>
      <w:r w:rsidR="00E85908" w:rsidRPr="005F7E69">
        <w:rPr>
          <w:sz w:val="24"/>
          <w:szCs w:val="24"/>
        </w:rPr>
        <w:t xml:space="preserve">higher order ICT skills. </w:t>
      </w:r>
      <w:r w:rsidR="00DA6CF4" w:rsidRPr="005F7E69">
        <w:rPr>
          <w:sz w:val="24"/>
          <w:szCs w:val="24"/>
        </w:rPr>
        <w:t xml:space="preserve">As highlighted in the </w:t>
      </w:r>
      <w:r w:rsidRPr="005F7E69">
        <w:rPr>
          <w:sz w:val="24"/>
          <w:szCs w:val="24"/>
        </w:rPr>
        <w:t>Estyn report cited above</w:t>
      </w:r>
      <w:r w:rsidR="00DA6CF4" w:rsidRPr="005F7E69">
        <w:rPr>
          <w:sz w:val="24"/>
          <w:szCs w:val="24"/>
        </w:rPr>
        <w:t xml:space="preserve">, </w:t>
      </w:r>
      <w:r w:rsidR="00786094">
        <w:rPr>
          <w:sz w:val="24"/>
          <w:szCs w:val="24"/>
        </w:rPr>
        <w:t>School</w:t>
      </w:r>
      <w:r w:rsidR="00DA6CF4" w:rsidRPr="005F7E69">
        <w:rPr>
          <w:sz w:val="24"/>
          <w:szCs w:val="24"/>
        </w:rPr>
        <w:t xml:space="preserve"> X performs exceptionally well academically, </w:t>
      </w:r>
      <w:r w:rsidR="00BA351B" w:rsidRPr="005F7E69">
        <w:rPr>
          <w:sz w:val="24"/>
          <w:szCs w:val="24"/>
        </w:rPr>
        <w:t>with 8</w:t>
      </w:r>
      <w:r w:rsidR="00DA6CF4" w:rsidRPr="005F7E69">
        <w:rPr>
          <w:sz w:val="24"/>
          <w:szCs w:val="24"/>
        </w:rPr>
        <w:t>2</w:t>
      </w:r>
      <w:r w:rsidR="00BA351B" w:rsidRPr="005F7E69">
        <w:rPr>
          <w:sz w:val="24"/>
          <w:szCs w:val="24"/>
        </w:rPr>
        <w:t>% of students achieving an A*-C in 5 or more subjects including Mathematics and English at GCSE in the most recent academic year, where 43% of students achieved 5 or more GCSE’s at grade A*/A. (</w:t>
      </w:r>
      <w:r w:rsidR="00786094">
        <w:rPr>
          <w:sz w:val="24"/>
          <w:szCs w:val="24"/>
        </w:rPr>
        <w:t>School</w:t>
      </w:r>
      <w:r w:rsidR="00BA351B" w:rsidRPr="005F7E69">
        <w:rPr>
          <w:sz w:val="24"/>
          <w:szCs w:val="24"/>
        </w:rPr>
        <w:t xml:space="preserve"> X, 2018). </w:t>
      </w:r>
      <w:r w:rsidRPr="005F7E69">
        <w:rPr>
          <w:sz w:val="24"/>
          <w:szCs w:val="24"/>
        </w:rPr>
        <w:t xml:space="preserve">So there could be an argument that the </w:t>
      </w:r>
      <w:r w:rsidR="00786094">
        <w:rPr>
          <w:sz w:val="24"/>
          <w:szCs w:val="24"/>
        </w:rPr>
        <w:t>School</w:t>
      </w:r>
      <w:r w:rsidRPr="005F7E69">
        <w:rPr>
          <w:sz w:val="24"/>
          <w:szCs w:val="24"/>
        </w:rPr>
        <w:t xml:space="preserve"> does not necessarily need to implement any strands from the DCF, as </w:t>
      </w:r>
      <w:r w:rsidR="00786094">
        <w:rPr>
          <w:sz w:val="24"/>
          <w:szCs w:val="24"/>
        </w:rPr>
        <w:t>School</w:t>
      </w:r>
      <w:r w:rsidRPr="005F7E69">
        <w:rPr>
          <w:sz w:val="24"/>
          <w:szCs w:val="24"/>
        </w:rPr>
        <w:t xml:space="preserve"> X clearly has a system that works, and tampering with it could have a potential negative effect on the standard of education that the students receive. But education is not all about grades. The purpose of the DCF is to provide students with the necessary skills, </w:t>
      </w:r>
      <w:r w:rsidR="00777B04" w:rsidRPr="005F7E69">
        <w:rPr>
          <w:sz w:val="24"/>
          <w:szCs w:val="24"/>
        </w:rPr>
        <w:t xml:space="preserve">knowledge and attitude to be able to progress in an increasingly digital world. So the incorporation of digital competency across the curriculum in </w:t>
      </w:r>
      <w:r w:rsidR="00786094">
        <w:rPr>
          <w:sz w:val="24"/>
          <w:szCs w:val="24"/>
        </w:rPr>
        <w:t>School</w:t>
      </w:r>
      <w:r w:rsidR="00777B04" w:rsidRPr="005F7E69">
        <w:rPr>
          <w:sz w:val="24"/>
          <w:szCs w:val="24"/>
        </w:rPr>
        <w:t xml:space="preserve"> X needs to be improved. (Welsh Assembly Government, 2018).</w:t>
      </w:r>
    </w:p>
    <w:p w:rsidR="0043222F" w:rsidRPr="005F7E69" w:rsidRDefault="0043222F" w:rsidP="005F7E69">
      <w:pPr>
        <w:spacing w:line="360" w:lineRule="auto"/>
        <w:rPr>
          <w:sz w:val="24"/>
          <w:szCs w:val="24"/>
        </w:rPr>
      </w:pPr>
    </w:p>
    <w:p w:rsidR="0043222F" w:rsidRPr="005F7E69" w:rsidRDefault="0043222F" w:rsidP="005F7E69">
      <w:pPr>
        <w:spacing w:line="360" w:lineRule="auto"/>
        <w:rPr>
          <w:i/>
          <w:sz w:val="24"/>
          <w:szCs w:val="24"/>
          <w:u w:val="single"/>
        </w:rPr>
      </w:pPr>
      <w:r w:rsidRPr="005F7E69">
        <w:rPr>
          <w:i/>
          <w:sz w:val="24"/>
          <w:szCs w:val="24"/>
          <w:u w:val="single"/>
        </w:rPr>
        <w:lastRenderedPageBreak/>
        <w:t xml:space="preserve">How is </w:t>
      </w:r>
      <w:r w:rsidR="00786094">
        <w:rPr>
          <w:i/>
          <w:sz w:val="24"/>
          <w:szCs w:val="24"/>
          <w:u w:val="single"/>
        </w:rPr>
        <w:t>School</w:t>
      </w:r>
      <w:r w:rsidRPr="005F7E69">
        <w:rPr>
          <w:i/>
          <w:sz w:val="24"/>
          <w:szCs w:val="24"/>
          <w:u w:val="single"/>
        </w:rPr>
        <w:t xml:space="preserve"> X responding?</w:t>
      </w:r>
    </w:p>
    <w:p w:rsidR="0083621D" w:rsidRPr="005F7E69" w:rsidRDefault="00786094" w:rsidP="007D489B">
      <w:pPr>
        <w:spacing w:line="360" w:lineRule="auto"/>
        <w:ind w:firstLine="720"/>
        <w:rPr>
          <w:sz w:val="24"/>
          <w:szCs w:val="24"/>
        </w:rPr>
      </w:pPr>
      <w:r>
        <w:rPr>
          <w:sz w:val="24"/>
          <w:szCs w:val="24"/>
        </w:rPr>
        <w:t>School</w:t>
      </w:r>
      <w:r w:rsidR="00B91981" w:rsidRPr="005F7E69">
        <w:rPr>
          <w:sz w:val="24"/>
          <w:szCs w:val="24"/>
        </w:rPr>
        <w:t xml:space="preserve"> X has responded to the actions outlined in the development plans in regards to the implementation of the digital competence framework by assigning a member of staff to become the DCF coordinator</w:t>
      </w:r>
      <w:r w:rsidR="00430A68" w:rsidRPr="005F7E69">
        <w:rPr>
          <w:sz w:val="24"/>
          <w:szCs w:val="24"/>
        </w:rPr>
        <w:t xml:space="preserve"> for the </w:t>
      </w:r>
      <w:r>
        <w:rPr>
          <w:sz w:val="24"/>
          <w:szCs w:val="24"/>
        </w:rPr>
        <w:t>School</w:t>
      </w:r>
      <w:r w:rsidR="00430A68" w:rsidRPr="005F7E69">
        <w:rPr>
          <w:sz w:val="24"/>
          <w:szCs w:val="24"/>
        </w:rPr>
        <w:t xml:space="preserve"> at the end of the 2015/16 academic year</w:t>
      </w:r>
      <w:r w:rsidR="006E4F07" w:rsidRPr="005F7E69">
        <w:rPr>
          <w:sz w:val="24"/>
          <w:szCs w:val="24"/>
        </w:rPr>
        <w:t>, in line with recommendations outlined by Welsh government</w:t>
      </w:r>
      <w:r w:rsidR="00B91981" w:rsidRPr="005F7E69">
        <w:rPr>
          <w:sz w:val="24"/>
          <w:szCs w:val="24"/>
        </w:rPr>
        <w:t xml:space="preserve">. Much like literacy and numeracy coordinators, the DCF coordinator organises the implementation of the DCF within the </w:t>
      </w:r>
      <w:r>
        <w:rPr>
          <w:sz w:val="24"/>
          <w:szCs w:val="24"/>
        </w:rPr>
        <w:t>School</w:t>
      </w:r>
      <w:r w:rsidR="00B91981" w:rsidRPr="005F7E69">
        <w:rPr>
          <w:sz w:val="24"/>
          <w:szCs w:val="24"/>
        </w:rPr>
        <w:t xml:space="preserve">, meeting regularly with other members of staff to assess the development of digital skills, knowledge and attitudes within the </w:t>
      </w:r>
      <w:r>
        <w:rPr>
          <w:sz w:val="24"/>
          <w:szCs w:val="24"/>
        </w:rPr>
        <w:t>School</w:t>
      </w:r>
      <w:r w:rsidR="00B91981" w:rsidRPr="005F7E69">
        <w:rPr>
          <w:sz w:val="24"/>
          <w:szCs w:val="24"/>
        </w:rPr>
        <w:t>.</w:t>
      </w:r>
    </w:p>
    <w:p w:rsidR="00847377" w:rsidRPr="005F7E69" w:rsidRDefault="00430A68" w:rsidP="007D489B">
      <w:pPr>
        <w:spacing w:line="360" w:lineRule="auto"/>
        <w:ind w:firstLine="720"/>
        <w:rPr>
          <w:sz w:val="24"/>
          <w:szCs w:val="24"/>
        </w:rPr>
      </w:pPr>
      <w:r w:rsidRPr="005F7E69">
        <w:rPr>
          <w:sz w:val="24"/>
          <w:szCs w:val="24"/>
        </w:rPr>
        <w:t xml:space="preserve">The DCF coordinator started by establishing the current level of </w:t>
      </w:r>
      <w:r w:rsidR="00A577ED" w:rsidRPr="005F7E69">
        <w:rPr>
          <w:sz w:val="24"/>
          <w:szCs w:val="24"/>
        </w:rPr>
        <w:t xml:space="preserve">digital </w:t>
      </w:r>
      <w:r w:rsidRPr="005F7E69">
        <w:rPr>
          <w:sz w:val="24"/>
          <w:szCs w:val="24"/>
        </w:rPr>
        <w:t xml:space="preserve">competencies being developed in the </w:t>
      </w:r>
      <w:r w:rsidR="00786094">
        <w:rPr>
          <w:sz w:val="24"/>
          <w:szCs w:val="24"/>
        </w:rPr>
        <w:t>School</w:t>
      </w:r>
      <w:r w:rsidRPr="005F7E69">
        <w:rPr>
          <w:sz w:val="24"/>
          <w:szCs w:val="24"/>
        </w:rPr>
        <w:t xml:space="preserve"> at the time with the use of a staff questionnaire. This questionnaire identified that a wide range of digital skills and experiences were being taught across the </w:t>
      </w:r>
      <w:r w:rsidR="00786094">
        <w:rPr>
          <w:sz w:val="24"/>
          <w:szCs w:val="24"/>
        </w:rPr>
        <w:t>School</w:t>
      </w:r>
      <w:r w:rsidRPr="005F7E69">
        <w:rPr>
          <w:sz w:val="24"/>
          <w:szCs w:val="24"/>
        </w:rPr>
        <w:t>, but as mentioned earlier</w:t>
      </w:r>
      <w:r w:rsidR="00A577ED" w:rsidRPr="005F7E69">
        <w:rPr>
          <w:sz w:val="24"/>
          <w:szCs w:val="24"/>
        </w:rPr>
        <w:t>,</w:t>
      </w:r>
      <w:r w:rsidRPr="005F7E69">
        <w:rPr>
          <w:sz w:val="24"/>
          <w:szCs w:val="24"/>
        </w:rPr>
        <w:t xml:space="preserve"> Estyn (2018) reported upon inspection that none of these skills were of a high order. </w:t>
      </w:r>
      <w:r w:rsidR="00A577ED" w:rsidRPr="005F7E69">
        <w:rPr>
          <w:sz w:val="24"/>
          <w:szCs w:val="24"/>
        </w:rPr>
        <w:t xml:space="preserve">Also, the questionnaire identified that staff wanted training and the freedom to try out different ideas, that only a short amount of staff/departments were using collaboration/sharing tools, and that most staff did not allow their students to use mobile phones as they were unsure on how to utilise these devices within their lessons for the better and not to serve as a distraction. </w:t>
      </w:r>
    </w:p>
    <w:p w:rsidR="00A577ED" w:rsidRPr="005F7E69" w:rsidRDefault="00961A85" w:rsidP="007D489B">
      <w:pPr>
        <w:spacing w:line="360" w:lineRule="auto"/>
        <w:ind w:firstLine="720"/>
        <w:rPr>
          <w:sz w:val="24"/>
          <w:szCs w:val="24"/>
        </w:rPr>
      </w:pPr>
      <w:r w:rsidRPr="005F7E69">
        <w:rPr>
          <w:sz w:val="24"/>
          <w:szCs w:val="24"/>
        </w:rPr>
        <w:t xml:space="preserve">Subsequently, staff </w:t>
      </w:r>
      <w:r w:rsidR="00A577ED" w:rsidRPr="005F7E69">
        <w:rPr>
          <w:sz w:val="24"/>
          <w:szCs w:val="24"/>
        </w:rPr>
        <w:t>training session</w:t>
      </w:r>
      <w:r w:rsidRPr="005F7E69">
        <w:rPr>
          <w:sz w:val="24"/>
          <w:szCs w:val="24"/>
        </w:rPr>
        <w:t>s have</w:t>
      </w:r>
      <w:r w:rsidR="00A577ED" w:rsidRPr="005F7E69">
        <w:rPr>
          <w:sz w:val="24"/>
          <w:szCs w:val="24"/>
        </w:rPr>
        <w:t xml:space="preserve"> </w:t>
      </w:r>
      <w:r w:rsidR="00204CA4">
        <w:rPr>
          <w:sz w:val="24"/>
          <w:szCs w:val="24"/>
        </w:rPr>
        <w:t xml:space="preserve">been </w:t>
      </w:r>
      <w:r w:rsidR="00A577ED" w:rsidRPr="005F7E69">
        <w:rPr>
          <w:sz w:val="24"/>
          <w:szCs w:val="24"/>
        </w:rPr>
        <w:t xml:space="preserve">provided to address two areas of the DCF. </w:t>
      </w:r>
      <w:r w:rsidRPr="005F7E69">
        <w:rPr>
          <w:sz w:val="24"/>
          <w:szCs w:val="24"/>
        </w:rPr>
        <w:t xml:space="preserve">Firstly, </w:t>
      </w:r>
      <w:r w:rsidR="00786094">
        <w:rPr>
          <w:sz w:val="24"/>
          <w:szCs w:val="24"/>
        </w:rPr>
        <w:t>School</w:t>
      </w:r>
      <w:r w:rsidR="00A577ED" w:rsidRPr="005F7E69">
        <w:rPr>
          <w:sz w:val="24"/>
          <w:szCs w:val="24"/>
        </w:rPr>
        <w:t xml:space="preserve"> X acquired table top </w:t>
      </w:r>
      <w:r w:rsidR="00AD4AF0">
        <w:rPr>
          <w:sz w:val="24"/>
          <w:szCs w:val="24"/>
        </w:rPr>
        <w:t xml:space="preserve">digital </w:t>
      </w:r>
      <w:r w:rsidR="00A577ED" w:rsidRPr="005F7E69">
        <w:rPr>
          <w:sz w:val="24"/>
          <w:szCs w:val="24"/>
        </w:rPr>
        <w:t>visualizers for every classroom</w:t>
      </w:r>
      <w:r w:rsidR="005E0487" w:rsidRPr="005F7E69">
        <w:rPr>
          <w:sz w:val="24"/>
          <w:szCs w:val="24"/>
        </w:rPr>
        <w:t xml:space="preserve"> for use as</w:t>
      </w:r>
      <w:r w:rsidR="00A577ED" w:rsidRPr="005F7E69">
        <w:rPr>
          <w:sz w:val="24"/>
          <w:szCs w:val="24"/>
        </w:rPr>
        <w:t xml:space="preserve"> a highly effective tool for evaluating and</w:t>
      </w:r>
      <w:r w:rsidR="005E0487" w:rsidRPr="005F7E69">
        <w:rPr>
          <w:sz w:val="24"/>
          <w:szCs w:val="24"/>
        </w:rPr>
        <w:t xml:space="preserve"> improving work, such as marking pieces of written work or graphs in science. Evaluating and improving is one of the elements for the producing strand of the DCF</w:t>
      </w:r>
      <w:r w:rsidRPr="005F7E69">
        <w:rPr>
          <w:sz w:val="24"/>
          <w:szCs w:val="24"/>
        </w:rPr>
        <w:t>, and modelling this using the visualizer then allows students to evaluate and improve their work with justification for their decisions</w:t>
      </w:r>
      <w:r w:rsidR="005E0487" w:rsidRPr="005F7E69">
        <w:rPr>
          <w:sz w:val="24"/>
          <w:szCs w:val="24"/>
        </w:rPr>
        <w:t xml:space="preserve">. The use of visualizers within lessons has been taken by teachers as gospel, especially within the science department which emphasises the role of the teacher as a digital role model for their students. </w:t>
      </w:r>
    </w:p>
    <w:p w:rsidR="004B72F1" w:rsidRPr="005F7E69" w:rsidRDefault="00961A85" w:rsidP="007D489B">
      <w:pPr>
        <w:spacing w:line="360" w:lineRule="auto"/>
        <w:ind w:firstLine="720"/>
        <w:rPr>
          <w:sz w:val="24"/>
          <w:szCs w:val="24"/>
        </w:rPr>
      </w:pPr>
      <w:r w:rsidRPr="005F7E69">
        <w:rPr>
          <w:sz w:val="24"/>
          <w:szCs w:val="24"/>
        </w:rPr>
        <w:t xml:space="preserve">Secondly to address all elements of the Interacting and Collaborating strand of the DCF, </w:t>
      </w:r>
      <w:r w:rsidR="00BF2AD6" w:rsidRPr="005F7E69">
        <w:rPr>
          <w:sz w:val="24"/>
          <w:szCs w:val="24"/>
        </w:rPr>
        <w:t>training</w:t>
      </w:r>
      <w:r w:rsidRPr="005F7E69">
        <w:rPr>
          <w:sz w:val="24"/>
          <w:szCs w:val="24"/>
        </w:rPr>
        <w:t xml:space="preserve"> was provided</w:t>
      </w:r>
      <w:r w:rsidR="00BF2AD6" w:rsidRPr="005F7E69">
        <w:rPr>
          <w:sz w:val="24"/>
          <w:szCs w:val="24"/>
        </w:rPr>
        <w:t xml:space="preserve"> for staff in </w:t>
      </w:r>
      <w:proofErr w:type="spellStart"/>
      <w:r w:rsidR="00BF2AD6" w:rsidRPr="005F7E69">
        <w:rPr>
          <w:sz w:val="24"/>
          <w:szCs w:val="24"/>
        </w:rPr>
        <w:t>Padlet</w:t>
      </w:r>
      <w:proofErr w:type="spellEnd"/>
      <w:r w:rsidR="00BF2AD6" w:rsidRPr="005F7E69">
        <w:rPr>
          <w:sz w:val="24"/>
          <w:szCs w:val="24"/>
        </w:rPr>
        <w:t xml:space="preserve"> and </w:t>
      </w:r>
      <w:r w:rsidR="00064312" w:rsidRPr="005F7E69">
        <w:rPr>
          <w:sz w:val="24"/>
          <w:szCs w:val="24"/>
        </w:rPr>
        <w:t>Microsoft</w:t>
      </w:r>
      <w:r w:rsidR="00672102" w:rsidRPr="005F7E69">
        <w:rPr>
          <w:sz w:val="24"/>
          <w:szCs w:val="24"/>
        </w:rPr>
        <w:t xml:space="preserve"> Teams; </w:t>
      </w:r>
      <w:r w:rsidR="00BF2AD6" w:rsidRPr="005F7E69">
        <w:rPr>
          <w:sz w:val="24"/>
          <w:szCs w:val="24"/>
        </w:rPr>
        <w:t>digital applications</w:t>
      </w:r>
      <w:r w:rsidR="00697D44" w:rsidRPr="005F7E69">
        <w:rPr>
          <w:sz w:val="24"/>
          <w:szCs w:val="24"/>
        </w:rPr>
        <w:t xml:space="preserve"> which can allow for communication, collaboration and </w:t>
      </w:r>
      <w:r w:rsidR="00672102" w:rsidRPr="005F7E69">
        <w:rPr>
          <w:sz w:val="24"/>
          <w:szCs w:val="24"/>
        </w:rPr>
        <w:t xml:space="preserve">the </w:t>
      </w:r>
      <w:r w:rsidR="00697D44" w:rsidRPr="005F7E69">
        <w:rPr>
          <w:sz w:val="24"/>
          <w:szCs w:val="24"/>
        </w:rPr>
        <w:t xml:space="preserve">storing and sharing of work as a class or amongst teachers. </w:t>
      </w:r>
      <w:r w:rsidR="009F1773" w:rsidRPr="005F7E69">
        <w:rPr>
          <w:sz w:val="24"/>
          <w:szCs w:val="24"/>
        </w:rPr>
        <w:t xml:space="preserve">However upon inspection, collaboration applications such as </w:t>
      </w:r>
      <w:r w:rsidR="009F1773" w:rsidRPr="005F7E69">
        <w:rPr>
          <w:sz w:val="24"/>
          <w:szCs w:val="24"/>
        </w:rPr>
        <w:lastRenderedPageBreak/>
        <w:t xml:space="preserve">these are rarely used within the </w:t>
      </w:r>
      <w:r w:rsidR="00786094">
        <w:rPr>
          <w:sz w:val="24"/>
          <w:szCs w:val="24"/>
        </w:rPr>
        <w:t>School</w:t>
      </w:r>
      <w:r w:rsidR="009F1773" w:rsidRPr="005F7E69">
        <w:rPr>
          <w:sz w:val="24"/>
          <w:szCs w:val="24"/>
        </w:rPr>
        <w:t xml:space="preserve">, especially within the science department. As of yet, there is no indication of the inclusion of digital tools to aid with interacting and collaborating, within the schemes of work for the science department of </w:t>
      </w:r>
      <w:r w:rsidR="00786094">
        <w:rPr>
          <w:sz w:val="24"/>
          <w:szCs w:val="24"/>
        </w:rPr>
        <w:t>School</w:t>
      </w:r>
      <w:r w:rsidR="009F1773" w:rsidRPr="005F7E69">
        <w:rPr>
          <w:sz w:val="24"/>
          <w:szCs w:val="24"/>
        </w:rPr>
        <w:t xml:space="preserve"> X. Therefore this needs to be rectified to address two of the</w:t>
      </w:r>
      <w:r w:rsidR="004B72F1" w:rsidRPr="005F7E69">
        <w:rPr>
          <w:sz w:val="24"/>
          <w:szCs w:val="24"/>
        </w:rPr>
        <w:t xml:space="preserve"> three</w:t>
      </w:r>
      <w:r w:rsidR="009F1773" w:rsidRPr="005F7E69">
        <w:rPr>
          <w:sz w:val="24"/>
          <w:szCs w:val="24"/>
        </w:rPr>
        <w:t xml:space="preserve"> actions relating to the DCF in the </w:t>
      </w:r>
      <w:r w:rsidR="0075317B" w:rsidRPr="005F7E69">
        <w:rPr>
          <w:sz w:val="24"/>
          <w:szCs w:val="24"/>
        </w:rPr>
        <w:t>Departmental Improvement Plan (Appendix 1).</w:t>
      </w:r>
    </w:p>
    <w:p w:rsidR="004B72F1" w:rsidRPr="005F7E69" w:rsidRDefault="00786094" w:rsidP="007D489B">
      <w:pPr>
        <w:spacing w:line="360" w:lineRule="auto"/>
        <w:ind w:firstLine="720"/>
        <w:rPr>
          <w:sz w:val="24"/>
          <w:szCs w:val="24"/>
        </w:rPr>
      </w:pPr>
      <w:r>
        <w:rPr>
          <w:sz w:val="24"/>
          <w:szCs w:val="24"/>
        </w:rPr>
        <w:t>School</w:t>
      </w:r>
      <w:r w:rsidR="00A727A0" w:rsidRPr="005F7E69">
        <w:rPr>
          <w:sz w:val="24"/>
          <w:szCs w:val="24"/>
        </w:rPr>
        <w:t xml:space="preserve"> X has </w:t>
      </w:r>
      <w:r w:rsidR="005C46F3" w:rsidRPr="005F7E69">
        <w:rPr>
          <w:sz w:val="24"/>
          <w:szCs w:val="24"/>
        </w:rPr>
        <w:t xml:space="preserve">also developed ICT </w:t>
      </w:r>
      <w:r w:rsidR="00F91F3D">
        <w:rPr>
          <w:sz w:val="24"/>
          <w:szCs w:val="24"/>
        </w:rPr>
        <w:t>“</w:t>
      </w:r>
      <w:r w:rsidR="005C46F3" w:rsidRPr="005F7E69">
        <w:rPr>
          <w:sz w:val="24"/>
          <w:szCs w:val="24"/>
        </w:rPr>
        <w:t>placemats</w:t>
      </w:r>
      <w:r w:rsidR="00F91F3D">
        <w:rPr>
          <w:sz w:val="24"/>
          <w:szCs w:val="24"/>
        </w:rPr>
        <w:t>”</w:t>
      </w:r>
      <w:r w:rsidR="005C46F3" w:rsidRPr="005F7E69">
        <w:rPr>
          <w:sz w:val="24"/>
          <w:szCs w:val="24"/>
        </w:rPr>
        <w:t xml:space="preserve"> (Appendix 3) to be used by departments to review their current DCF provision against. These placemats are designed to identify opportunities for students to further develop their ICT skills within each department. However, as of the time of writing this report, these ICT placemats have only been developed for key stage three. </w:t>
      </w:r>
      <w:r>
        <w:rPr>
          <w:sz w:val="24"/>
          <w:szCs w:val="24"/>
        </w:rPr>
        <w:t>School</w:t>
      </w:r>
      <w:r w:rsidR="005C46F3" w:rsidRPr="005F7E69">
        <w:rPr>
          <w:sz w:val="24"/>
          <w:szCs w:val="24"/>
        </w:rPr>
        <w:t xml:space="preserve"> X have given no guidance for how to develop digital opportunities within the classroom</w:t>
      </w:r>
      <w:r w:rsidR="00B145C1" w:rsidRPr="005F7E69">
        <w:rPr>
          <w:sz w:val="24"/>
          <w:szCs w:val="24"/>
        </w:rPr>
        <w:t xml:space="preserve"> at key stage 4, even though </w:t>
      </w:r>
      <w:r w:rsidR="005C46F3" w:rsidRPr="005F7E69">
        <w:rPr>
          <w:sz w:val="24"/>
          <w:szCs w:val="24"/>
        </w:rPr>
        <w:t xml:space="preserve">the DCF is part of Graham Donaldson’s new </w:t>
      </w:r>
      <w:r w:rsidR="00B145C1" w:rsidRPr="005F7E69">
        <w:rPr>
          <w:sz w:val="24"/>
          <w:szCs w:val="24"/>
        </w:rPr>
        <w:t>Curriculum and therefore applies through 3-16 years of age. (Welsh Assembly G</w:t>
      </w:r>
      <w:r w:rsidR="00A727A0" w:rsidRPr="005F7E69">
        <w:rPr>
          <w:sz w:val="24"/>
          <w:szCs w:val="24"/>
        </w:rPr>
        <w:t>overnment, 2015) So these will need to be developed as guidance for all teachers at Key Stage 4.</w:t>
      </w:r>
    </w:p>
    <w:p w:rsidR="0043222F" w:rsidRPr="005F7E69" w:rsidRDefault="0043222F" w:rsidP="005F7E69">
      <w:pPr>
        <w:spacing w:line="360" w:lineRule="auto"/>
        <w:rPr>
          <w:sz w:val="24"/>
          <w:szCs w:val="24"/>
        </w:rPr>
      </w:pPr>
    </w:p>
    <w:p w:rsidR="00041838" w:rsidRPr="005F7E69" w:rsidRDefault="00041838" w:rsidP="005F7E69">
      <w:pPr>
        <w:spacing w:line="360" w:lineRule="auto"/>
        <w:rPr>
          <w:i/>
          <w:sz w:val="24"/>
          <w:szCs w:val="24"/>
          <w:u w:val="single"/>
        </w:rPr>
      </w:pPr>
      <w:r w:rsidRPr="005F7E69">
        <w:rPr>
          <w:i/>
          <w:sz w:val="24"/>
          <w:szCs w:val="24"/>
          <w:u w:val="single"/>
        </w:rPr>
        <w:t>Recommendations to improve the inclusion of the DCF</w:t>
      </w:r>
    </w:p>
    <w:p w:rsidR="00041838" w:rsidRPr="005F7E69" w:rsidRDefault="00597085" w:rsidP="007D489B">
      <w:pPr>
        <w:spacing w:line="360" w:lineRule="auto"/>
        <w:ind w:firstLine="720"/>
        <w:rPr>
          <w:sz w:val="24"/>
          <w:szCs w:val="24"/>
        </w:rPr>
      </w:pPr>
      <w:r w:rsidRPr="005F7E69">
        <w:rPr>
          <w:sz w:val="24"/>
          <w:szCs w:val="24"/>
        </w:rPr>
        <w:t>Our first recommendation, not just for the science department but</w:t>
      </w:r>
      <w:r w:rsidR="00C502E9" w:rsidRPr="005F7E69">
        <w:rPr>
          <w:sz w:val="24"/>
          <w:szCs w:val="24"/>
        </w:rPr>
        <w:t xml:space="preserve"> for</w:t>
      </w:r>
      <w:r w:rsidRPr="005F7E69">
        <w:rPr>
          <w:sz w:val="24"/>
          <w:szCs w:val="24"/>
        </w:rPr>
        <w:t xml:space="preserve"> all subjects at</w:t>
      </w:r>
      <w:r w:rsidR="00041838" w:rsidRPr="005F7E69">
        <w:rPr>
          <w:sz w:val="24"/>
          <w:szCs w:val="24"/>
        </w:rPr>
        <w:t xml:space="preserve"> </w:t>
      </w:r>
      <w:r w:rsidR="00786094">
        <w:rPr>
          <w:sz w:val="24"/>
          <w:szCs w:val="24"/>
        </w:rPr>
        <w:t>School</w:t>
      </w:r>
      <w:r w:rsidR="00041838" w:rsidRPr="005F7E69">
        <w:rPr>
          <w:sz w:val="24"/>
          <w:szCs w:val="24"/>
        </w:rPr>
        <w:t xml:space="preserve"> X is to create </w:t>
      </w:r>
      <w:r w:rsidR="00557ABF" w:rsidRPr="005F7E69">
        <w:rPr>
          <w:sz w:val="24"/>
          <w:szCs w:val="24"/>
        </w:rPr>
        <w:t>ICT development placemats for years ten and eleven, so teachers c</w:t>
      </w:r>
      <w:r w:rsidRPr="005F7E69">
        <w:rPr>
          <w:sz w:val="24"/>
          <w:szCs w:val="24"/>
        </w:rPr>
        <w:t xml:space="preserve">an </w:t>
      </w:r>
      <w:r w:rsidRPr="005F7E69">
        <w:rPr>
          <w:sz w:val="24"/>
          <w:szCs w:val="24"/>
        </w:rPr>
        <w:t>identify opportunities for students to fur</w:t>
      </w:r>
      <w:r w:rsidR="00C502E9" w:rsidRPr="005F7E69">
        <w:rPr>
          <w:sz w:val="24"/>
          <w:szCs w:val="24"/>
        </w:rPr>
        <w:t>ther develop their DCF related skills,</w:t>
      </w:r>
      <w:r w:rsidRPr="005F7E69">
        <w:rPr>
          <w:sz w:val="24"/>
          <w:szCs w:val="24"/>
        </w:rPr>
        <w:t xml:space="preserve"> and</w:t>
      </w:r>
      <w:r w:rsidR="00C502E9" w:rsidRPr="005F7E69">
        <w:rPr>
          <w:sz w:val="24"/>
          <w:szCs w:val="24"/>
        </w:rPr>
        <w:t xml:space="preserve"> to provide</w:t>
      </w:r>
      <w:r w:rsidRPr="005F7E69">
        <w:rPr>
          <w:sz w:val="24"/>
          <w:szCs w:val="24"/>
        </w:rPr>
        <w:t xml:space="preserve"> structure </w:t>
      </w:r>
      <w:r w:rsidR="00C502E9" w:rsidRPr="005F7E69">
        <w:rPr>
          <w:sz w:val="24"/>
          <w:szCs w:val="24"/>
        </w:rPr>
        <w:t>for teachers to adapt</w:t>
      </w:r>
      <w:r w:rsidRPr="005F7E69">
        <w:rPr>
          <w:sz w:val="24"/>
          <w:szCs w:val="24"/>
        </w:rPr>
        <w:t xml:space="preserve"> </w:t>
      </w:r>
      <w:r w:rsidR="00C502E9" w:rsidRPr="005F7E69">
        <w:rPr>
          <w:sz w:val="24"/>
          <w:szCs w:val="24"/>
        </w:rPr>
        <w:t xml:space="preserve">their </w:t>
      </w:r>
      <w:r w:rsidRPr="005F7E69">
        <w:rPr>
          <w:sz w:val="24"/>
          <w:szCs w:val="24"/>
        </w:rPr>
        <w:t>sch</w:t>
      </w:r>
      <w:r w:rsidR="00C502E9" w:rsidRPr="005F7E69">
        <w:rPr>
          <w:sz w:val="24"/>
          <w:szCs w:val="24"/>
        </w:rPr>
        <w:t>emes of work and</w:t>
      </w:r>
      <w:r w:rsidRPr="005F7E69">
        <w:rPr>
          <w:sz w:val="24"/>
          <w:szCs w:val="24"/>
        </w:rPr>
        <w:t xml:space="preserve"> teaching</w:t>
      </w:r>
      <w:r w:rsidR="00C502E9" w:rsidRPr="005F7E69">
        <w:rPr>
          <w:sz w:val="24"/>
          <w:szCs w:val="24"/>
        </w:rPr>
        <w:t xml:space="preserve"> to include digital competencies at key stage four.</w:t>
      </w:r>
      <w:r w:rsidR="004B5A63" w:rsidRPr="005F7E69">
        <w:rPr>
          <w:sz w:val="24"/>
          <w:szCs w:val="24"/>
        </w:rPr>
        <w:t xml:space="preserve"> </w:t>
      </w:r>
    </w:p>
    <w:p w:rsidR="00B31569" w:rsidRPr="005F7E69" w:rsidRDefault="004B5A63" w:rsidP="007D489B">
      <w:pPr>
        <w:spacing w:line="360" w:lineRule="auto"/>
        <w:ind w:firstLine="720"/>
        <w:rPr>
          <w:sz w:val="24"/>
          <w:szCs w:val="24"/>
        </w:rPr>
      </w:pPr>
      <w:r w:rsidRPr="005F7E69">
        <w:rPr>
          <w:sz w:val="24"/>
          <w:szCs w:val="24"/>
        </w:rPr>
        <w:t>Secondly,</w:t>
      </w:r>
      <w:r w:rsidR="0018369F" w:rsidRPr="005F7E69">
        <w:rPr>
          <w:sz w:val="24"/>
          <w:szCs w:val="24"/>
        </w:rPr>
        <w:t xml:space="preserve"> licensing</w:t>
      </w:r>
      <w:r w:rsidR="00352B7A" w:rsidRPr="005F7E69">
        <w:rPr>
          <w:sz w:val="24"/>
          <w:szCs w:val="24"/>
        </w:rPr>
        <w:t xml:space="preserve"> and copyright information</w:t>
      </w:r>
      <w:r w:rsidRPr="005F7E69">
        <w:rPr>
          <w:sz w:val="24"/>
          <w:szCs w:val="24"/>
        </w:rPr>
        <w:t xml:space="preserve"> should be added</w:t>
      </w:r>
      <w:r w:rsidR="00352B7A" w:rsidRPr="005F7E69">
        <w:rPr>
          <w:sz w:val="24"/>
          <w:szCs w:val="24"/>
        </w:rPr>
        <w:t xml:space="preserve"> underneath images used in PowerPoints, to model good practice and make students aware of digital licensing, rights and ownership under the citizenship branch of the DCF.</w:t>
      </w:r>
      <w:r w:rsidRPr="005F7E69">
        <w:rPr>
          <w:sz w:val="24"/>
          <w:szCs w:val="24"/>
        </w:rPr>
        <w:t xml:space="preserve"> Doing this will better prepare students for life after secondary education, whether that be through referencing as part of further academic study or through using images in their future places of work. </w:t>
      </w:r>
    </w:p>
    <w:p w:rsidR="00CC6168" w:rsidRPr="005F7E69" w:rsidRDefault="00CC6168" w:rsidP="007D489B">
      <w:pPr>
        <w:spacing w:line="360" w:lineRule="auto"/>
        <w:ind w:firstLine="720"/>
        <w:rPr>
          <w:sz w:val="24"/>
          <w:szCs w:val="24"/>
        </w:rPr>
      </w:pPr>
      <w:r w:rsidRPr="005F7E69">
        <w:rPr>
          <w:sz w:val="24"/>
          <w:szCs w:val="24"/>
        </w:rPr>
        <w:t xml:space="preserve">Thirdly, advanced searches on search engines should be encouraged within research based lessons to address the planning, sourcing and searching element of the producing strand of the DCF. A </w:t>
      </w:r>
      <w:r w:rsidR="0020341D" w:rsidRPr="005F7E69">
        <w:rPr>
          <w:sz w:val="24"/>
          <w:szCs w:val="24"/>
        </w:rPr>
        <w:t>significant</w:t>
      </w:r>
      <w:r w:rsidRPr="005F7E69">
        <w:rPr>
          <w:sz w:val="24"/>
          <w:szCs w:val="24"/>
        </w:rPr>
        <w:t xml:space="preserve"> proportion of science lessons at key stage three either </w:t>
      </w:r>
      <w:r w:rsidRPr="005F7E69">
        <w:rPr>
          <w:sz w:val="24"/>
          <w:szCs w:val="24"/>
        </w:rPr>
        <w:lastRenderedPageBreak/>
        <w:t xml:space="preserve">encourage the use of, or can be adapted by teachers into a technology led research lesson. </w:t>
      </w:r>
      <w:r w:rsidR="00D72F75">
        <w:rPr>
          <w:sz w:val="24"/>
          <w:szCs w:val="24"/>
        </w:rPr>
        <w:t>This is great,</w:t>
      </w:r>
      <w:r w:rsidRPr="005F7E69">
        <w:rPr>
          <w:sz w:val="24"/>
          <w:szCs w:val="24"/>
        </w:rPr>
        <w:t xml:space="preserve"> but when it comes to using search engines for research, students tend to use the first thing</w:t>
      </w:r>
      <w:r w:rsidR="00D72F75">
        <w:rPr>
          <w:sz w:val="24"/>
          <w:szCs w:val="24"/>
        </w:rPr>
        <w:t xml:space="preserve"> that</w:t>
      </w:r>
      <w:r w:rsidRPr="005F7E69">
        <w:rPr>
          <w:sz w:val="24"/>
          <w:szCs w:val="24"/>
        </w:rPr>
        <w:t xml:space="preserve"> they find and do not evaluate how useful or appropriate the information is, which therefore indicates that a research activity does not generate enough value for the students. The use of advanced searches</w:t>
      </w:r>
      <w:r w:rsidR="0020341D" w:rsidRPr="005F7E69">
        <w:rPr>
          <w:sz w:val="24"/>
          <w:szCs w:val="24"/>
        </w:rPr>
        <w:t xml:space="preserve"> allows students to filter the results, so they can identify the most appropriate and accurate information for </w:t>
      </w:r>
      <w:r w:rsidR="00CF0E7B">
        <w:rPr>
          <w:sz w:val="24"/>
          <w:szCs w:val="24"/>
        </w:rPr>
        <w:t>their usage, and so should be encouraged in School X.</w:t>
      </w:r>
    </w:p>
    <w:p w:rsidR="004B5A63" w:rsidRPr="005F7E69" w:rsidRDefault="00622F13" w:rsidP="007D489B">
      <w:pPr>
        <w:spacing w:line="360" w:lineRule="auto"/>
        <w:ind w:firstLine="720"/>
        <w:rPr>
          <w:sz w:val="24"/>
          <w:szCs w:val="24"/>
        </w:rPr>
      </w:pPr>
      <w:r w:rsidRPr="005F7E69">
        <w:rPr>
          <w:sz w:val="24"/>
          <w:szCs w:val="24"/>
        </w:rPr>
        <w:t xml:space="preserve">Fourthly, as mentioned in the DIP, the science department at </w:t>
      </w:r>
      <w:r w:rsidR="00786094">
        <w:rPr>
          <w:sz w:val="24"/>
          <w:szCs w:val="24"/>
        </w:rPr>
        <w:t>School</w:t>
      </w:r>
      <w:r w:rsidRPr="005F7E69">
        <w:rPr>
          <w:sz w:val="24"/>
          <w:szCs w:val="24"/>
        </w:rPr>
        <w:t xml:space="preserve"> X needs to integrate the </w:t>
      </w:r>
      <w:r w:rsidR="00A679D1">
        <w:rPr>
          <w:sz w:val="24"/>
          <w:szCs w:val="24"/>
        </w:rPr>
        <w:t>use of Microsoft T</w:t>
      </w:r>
      <w:r w:rsidRPr="005F7E69">
        <w:rPr>
          <w:sz w:val="24"/>
          <w:szCs w:val="24"/>
        </w:rPr>
        <w:t xml:space="preserve">eams for example to develop the student’s ability to interact and collaborate digitally. The schemes of work need to be assessed and collaboration needs to be integrated wherever it is appropriate. </w:t>
      </w:r>
      <w:r w:rsidR="00BC0340" w:rsidRPr="005F7E69">
        <w:rPr>
          <w:sz w:val="24"/>
          <w:szCs w:val="24"/>
        </w:rPr>
        <w:t>For example, t</w:t>
      </w:r>
      <w:r w:rsidRPr="005F7E69">
        <w:rPr>
          <w:sz w:val="24"/>
          <w:szCs w:val="24"/>
        </w:rPr>
        <w:t>his could be</w:t>
      </w:r>
      <w:r w:rsidR="00BC0340" w:rsidRPr="005F7E69">
        <w:rPr>
          <w:sz w:val="24"/>
          <w:szCs w:val="24"/>
        </w:rPr>
        <w:t xml:space="preserve"> done</w:t>
      </w:r>
      <w:r w:rsidRPr="005F7E69">
        <w:rPr>
          <w:sz w:val="24"/>
          <w:szCs w:val="24"/>
        </w:rPr>
        <w:t xml:space="preserve"> through the students collaborating in groups on an experimental write up, whereby teachers can also see the contributions made by each </w:t>
      </w:r>
      <w:r w:rsidR="00BC0340" w:rsidRPr="005F7E69">
        <w:rPr>
          <w:sz w:val="24"/>
          <w:szCs w:val="24"/>
        </w:rPr>
        <w:t xml:space="preserve">individual </w:t>
      </w:r>
      <w:r w:rsidRPr="005F7E69">
        <w:rPr>
          <w:sz w:val="24"/>
          <w:szCs w:val="24"/>
        </w:rPr>
        <w:t xml:space="preserve">student to the piece of work. </w:t>
      </w:r>
      <w:r w:rsidR="00BC0340" w:rsidRPr="005F7E69">
        <w:rPr>
          <w:sz w:val="24"/>
          <w:szCs w:val="24"/>
        </w:rPr>
        <w:t xml:space="preserve">At key stage four and even into key stage 5, the idea of a flipped classroom could also be done through digital collaboration and sharing tools. A teacher could set work for the students to do in preparation for the lesson, whereby the learning is done outside of the classroom via Microsoft </w:t>
      </w:r>
      <w:r w:rsidR="00A679D1">
        <w:rPr>
          <w:sz w:val="24"/>
          <w:szCs w:val="24"/>
        </w:rPr>
        <w:t>T</w:t>
      </w:r>
      <w:r w:rsidR="00BC0340" w:rsidRPr="005F7E69">
        <w:rPr>
          <w:sz w:val="24"/>
          <w:szCs w:val="24"/>
        </w:rPr>
        <w:t>eams, the students would then come into the lesson for wor</w:t>
      </w:r>
      <w:r w:rsidR="001C5ED8" w:rsidRPr="005F7E69">
        <w:rPr>
          <w:sz w:val="24"/>
          <w:szCs w:val="24"/>
        </w:rPr>
        <w:t xml:space="preserve">k based around the topic they </w:t>
      </w:r>
      <w:r w:rsidR="00BC0340" w:rsidRPr="005F7E69">
        <w:rPr>
          <w:sz w:val="24"/>
          <w:szCs w:val="24"/>
        </w:rPr>
        <w:t xml:space="preserve">covered at home or a discussion of the </w:t>
      </w:r>
      <w:r w:rsidR="001C5ED8" w:rsidRPr="005F7E69">
        <w:rPr>
          <w:sz w:val="24"/>
          <w:szCs w:val="24"/>
        </w:rPr>
        <w:t xml:space="preserve">key </w:t>
      </w:r>
      <w:r w:rsidR="00BC0340" w:rsidRPr="005F7E69">
        <w:rPr>
          <w:sz w:val="24"/>
          <w:szCs w:val="24"/>
        </w:rPr>
        <w:t>ideas.</w:t>
      </w:r>
    </w:p>
    <w:p w:rsidR="001C5ED8" w:rsidRPr="005F7E69" w:rsidRDefault="001C5ED8" w:rsidP="007D489B">
      <w:pPr>
        <w:spacing w:line="360" w:lineRule="auto"/>
        <w:ind w:firstLine="720"/>
        <w:rPr>
          <w:sz w:val="24"/>
          <w:szCs w:val="24"/>
        </w:rPr>
      </w:pPr>
      <w:r w:rsidRPr="005F7E69">
        <w:rPr>
          <w:sz w:val="24"/>
          <w:szCs w:val="24"/>
        </w:rPr>
        <w:t xml:space="preserve">Although it </w:t>
      </w:r>
      <w:r w:rsidR="008D7B54" w:rsidRPr="005F7E69">
        <w:rPr>
          <w:sz w:val="24"/>
          <w:szCs w:val="24"/>
        </w:rPr>
        <w:t>was not included within the DIP as science lessons by their nature develop student’s d</w:t>
      </w:r>
      <w:r w:rsidRPr="005F7E69">
        <w:rPr>
          <w:sz w:val="24"/>
          <w:szCs w:val="24"/>
        </w:rPr>
        <w:t>ata and computational thinking</w:t>
      </w:r>
      <w:r w:rsidR="008D7B54" w:rsidRPr="005F7E69">
        <w:rPr>
          <w:sz w:val="24"/>
          <w:szCs w:val="24"/>
        </w:rPr>
        <w:t>; this area</w:t>
      </w:r>
      <w:r w:rsidRPr="005F7E69">
        <w:rPr>
          <w:sz w:val="24"/>
          <w:szCs w:val="24"/>
        </w:rPr>
        <w:t xml:space="preserve"> could be further developed by the use of algorithms. An easy way to incorporate this in science is to augment the process of writing a method for a </w:t>
      </w:r>
      <w:r w:rsidR="00BB4E18">
        <w:rPr>
          <w:sz w:val="24"/>
          <w:szCs w:val="24"/>
        </w:rPr>
        <w:t xml:space="preserve">scientific </w:t>
      </w:r>
      <w:r w:rsidRPr="005F7E69">
        <w:rPr>
          <w:sz w:val="24"/>
          <w:szCs w:val="24"/>
        </w:rPr>
        <w:t>practical</w:t>
      </w:r>
      <w:r w:rsidR="00BB4E18">
        <w:rPr>
          <w:sz w:val="24"/>
          <w:szCs w:val="24"/>
        </w:rPr>
        <w:t xml:space="preserve"> investigation</w:t>
      </w:r>
      <w:r w:rsidRPr="005F7E69">
        <w:rPr>
          <w:sz w:val="24"/>
          <w:szCs w:val="24"/>
        </w:rPr>
        <w:t xml:space="preserve"> into an algorithm, creating </w:t>
      </w:r>
      <w:r w:rsidR="008D7B54" w:rsidRPr="005F7E69">
        <w:rPr>
          <w:sz w:val="24"/>
          <w:szCs w:val="24"/>
        </w:rPr>
        <w:t>algorithmic</w:t>
      </w:r>
      <w:r w:rsidRPr="005F7E69">
        <w:rPr>
          <w:sz w:val="24"/>
          <w:szCs w:val="24"/>
        </w:rPr>
        <w:t xml:space="preserve"> flowcharts that students will </w:t>
      </w:r>
      <w:r w:rsidR="008D7B54" w:rsidRPr="005F7E69">
        <w:rPr>
          <w:sz w:val="24"/>
          <w:szCs w:val="24"/>
        </w:rPr>
        <w:t xml:space="preserve">have </w:t>
      </w:r>
      <w:r w:rsidRPr="005F7E69">
        <w:rPr>
          <w:sz w:val="24"/>
          <w:szCs w:val="24"/>
        </w:rPr>
        <w:t xml:space="preserve">come across during ICT lessons. </w:t>
      </w:r>
      <w:r w:rsidR="008D7B54" w:rsidRPr="005F7E69">
        <w:rPr>
          <w:sz w:val="24"/>
          <w:szCs w:val="24"/>
        </w:rPr>
        <w:t>This is one way in which data and computational thinking can be further developed within science lessons.</w:t>
      </w:r>
    </w:p>
    <w:p w:rsidR="00622F13" w:rsidRPr="005F7E69" w:rsidRDefault="008D7B54" w:rsidP="007D489B">
      <w:pPr>
        <w:spacing w:line="360" w:lineRule="auto"/>
        <w:ind w:firstLine="720"/>
        <w:rPr>
          <w:sz w:val="24"/>
          <w:szCs w:val="24"/>
        </w:rPr>
      </w:pPr>
      <w:r w:rsidRPr="005F7E69">
        <w:rPr>
          <w:sz w:val="24"/>
          <w:szCs w:val="24"/>
        </w:rPr>
        <w:t>Homework tasks also need to be adapted at key stage three to develop student’s digital competencies. This was a proposed action from the DIP but no time has been made to develop this for the program of science homework at key stage three, so it is our recommendation that this needs to be completed.</w:t>
      </w:r>
    </w:p>
    <w:p w:rsidR="00041838" w:rsidRPr="005F7E69" w:rsidRDefault="0020341D" w:rsidP="00DB4C61">
      <w:pPr>
        <w:spacing w:line="360" w:lineRule="auto"/>
        <w:ind w:firstLine="720"/>
        <w:rPr>
          <w:sz w:val="24"/>
          <w:szCs w:val="24"/>
        </w:rPr>
      </w:pPr>
      <w:r w:rsidRPr="005F7E69">
        <w:rPr>
          <w:sz w:val="24"/>
          <w:szCs w:val="24"/>
        </w:rPr>
        <w:lastRenderedPageBreak/>
        <w:t xml:space="preserve">Finally </w:t>
      </w:r>
      <w:r w:rsidR="00622F13" w:rsidRPr="005F7E69">
        <w:rPr>
          <w:sz w:val="24"/>
          <w:szCs w:val="24"/>
        </w:rPr>
        <w:t xml:space="preserve">and most importantly </w:t>
      </w:r>
      <w:r w:rsidRPr="005F7E69">
        <w:rPr>
          <w:sz w:val="24"/>
          <w:szCs w:val="24"/>
        </w:rPr>
        <w:t>as identified in the above literature review</w:t>
      </w:r>
      <w:r w:rsidR="00272958" w:rsidRPr="005F7E69">
        <w:rPr>
          <w:sz w:val="24"/>
          <w:szCs w:val="24"/>
        </w:rPr>
        <w:t>, it is our recommendation that tasks need to be designed to address the redefinition as</w:t>
      </w:r>
      <w:r w:rsidR="00462C2A" w:rsidRPr="005F7E69">
        <w:rPr>
          <w:sz w:val="24"/>
          <w:szCs w:val="24"/>
        </w:rPr>
        <w:t>pect from the SAMR model, so that</w:t>
      </w:r>
      <w:r w:rsidR="00272958" w:rsidRPr="005F7E69">
        <w:rPr>
          <w:sz w:val="24"/>
          <w:szCs w:val="24"/>
        </w:rPr>
        <w:t xml:space="preserve"> students </w:t>
      </w:r>
      <w:r w:rsidR="00622F13" w:rsidRPr="005F7E69">
        <w:rPr>
          <w:sz w:val="24"/>
          <w:szCs w:val="24"/>
        </w:rPr>
        <w:t xml:space="preserve">can access higher order skills, in line with the recommendations given by Estyn (2, 2018) for </w:t>
      </w:r>
      <w:r w:rsidR="00786094">
        <w:rPr>
          <w:sz w:val="24"/>
          <w:szCs w:val="24"/>
        </w:rPr>
        <w:t>School</w:t>
      </w:r>
      <w:r w:rsidR="00622F13" w:rsidRPr="005F7E69">
        <w:rPr>
          <w:sz w:val="24"/>
          <w:szCs w:val="24"/>
        </w:rPr>
        <w:t xml:space="preserve"> improvement. </w:t>
      </w:r>
      <w:r w:rsidR="00462C2A" w:rsidRPr="005F7E69">
        <w:rPr>
          <w:sz w:val="24"/>
          <w:szCs w:val="24"/>
        </w:rPr>
        <w:t>This involves technology being used to design new tasks for the students to engage with that would be impossible without technology. (</w:t>
      </w:r>
      <w:proofErr w:type="spellStart"/>
      <w:r w:rsidR="00462C2A" w:rsidRPr="005F7E69">
        <w:rPr>
          <w:sz w:val="24"/>
          <w:szCs w:val="24"/>
        </w:rPr>
        <w:t>Puentedura</w:t>
      </w:r>
      <w:proofErr w:type="spellEnd"/>
      <w:r w:rsidR="00462C2A" w:rsidRPr="005F7E69">
        <w:rPr>
          <w:sz w:val="24"/>
          <w:szCs w:val="24"/>
        </w:rPr>
        <w:t xml:space="preserve">, </w:t>
      </w:r>
      <w:r w:rsidR="00462C2A" w:rsidRPr="005F7E69">
        <w:rPr>
          <w:sz w:val="24"/>
          <w:szCs w:val="24"/>
        </w:rPr>
        <w:t>2006)</w:t>
      </w:r>
      <w:r w:rsidR="00813956" w:rsidRPr="005F7E69">
        <w:rPr>
          <w:sz w:val="24"/>
          <w:szCs w:val="24"/>
        </w:rPr>
        <w:t xml:space="preserve"> Within science this could relate to modelling experiments on a particle level </w:t>
      </w:r>
      <w:r w:rsidR="00AA09FF" w:rsidRPr="005F7E69">
        <w:rPr>
          <w:sz w:val="24"/>
          <w:szCs w:val="24"/>
        </w:rPr>
        <w:t xml:space="preserve">by </w:t>
      </w:r>
      <w:r w:rsidR="00813956" w:rsidRPr="005F7E69">
        <w:rPr>
          <w:sz w:val="24"/>
          <w:szCs w:val="24"/>
        </w:rPr>
        <w:t xml:space="preserve">using </w:t>
      </w:r>
      <w:r w:rsidR="00AA09FF" w:rsidRPr="005F7E69">
        <w:rPr>
          <w:sz w:val="24"/>
          <w:szCs w:val="24"/>
        </w:rPr>
        <w:t xml:space="preserve">and programming </w:t>
      </w:r>
      <w:r w:rsidR="00813956" w:rsidRPr="005F7E69">
        <w:rPr>
          <w:sz w:val="24"/>
          <w:szCs w:val="24"/>
        </w:rPr>
        <w:t>simulation software, with students controlling parameters that they wouldn’t be</w:t>
      </w:r>
      <w:r w:rsidR="00AA09FF" w:rsidRPr="005F7E69">
        <w:rPr>
          <w:sz w:val="24"/>
          <w:szCs w:val="24"/>
        </w:rPr>
        <w:t xml:space="preserve"> able to control in normal scientific practical lessons;</w:t>
      </w:r>
      <w:r w:rsidR="00813956" w:rsidRPr="005F7E69">
        <w:rPr>
          <w:sz w:val="24"/>
          <w:szCs w:val="24"/>
        </w:rPr>
        <w:t xml:space="preserve"> or through the creation of an </w:t>
      </w:r>
      <w:proofErr w:type="spellStart"/>
      <w:r w:rsidR="00813956" w:rsidRPr="005F7E69">
        <w:rPr>
          <w:sz w:val="24"/>
          <w:szCs w:val="24"/>
        </w:rPr>
        <w:t>ebook</w:t>
      </w:r>
      <w:proofErr w:type="spellEnd"/>
      <w:r w:rsidR="00813956" w:rsidRPr="005F7E69">
        <w:rPr>
          <w:sz w:val="24"/>
          <w:szCs w:val="24"/>
        </w:rPr>
        <w:t>/audiobook as a summary of a topic, for example.</w:t>
      </w:r>
      <w:bookmarkStart w:id="0" w:name="_GoBack"/>
      <w:bookmarkEnd w:id="0"/>
    </w:p>
    <w:sectPr w:rsidR="00041838" w:rsidRPr="005F7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4108EC"/>
    <w:multiLevelType w:val="hybridMultilevel"/>
    <w:tmpl w:val="F1C6F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41AF5"/>
    <w:multiLevelType w:val="hybridMultilevel"/>
    <w:tmpl w:val="BB623B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200CF0"/>
    <w:multiLevelType w:val="multilevel"/>
    <w:tmpl w:val="15969B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FF0738"/>
    <w:multiLevelType w:val="hybridMultilevel"/>
    <w:tmpl w:val="49501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D317EE"/>
    <w:multiLevelType w:val="hybridMultilevel"/>
    <w:tmpl w:val="6FF0B7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201CAD"/>
    <w:multiLevelType w:val="multilevel"/>
    <w:tmpl w:val="96142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5">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4017"/>
    <w:rsid w:val="000244E0"/>
    <w:rsid w:val="00033A58"/>
    <w:rsid w:val="0003684C"/>
    <w:rsid w:val="00041838"/>
    <w:rsid w:val="0005667F"/>
    <w:rsid w:val="0006230A"/>
    <w:rsid w:val="00064312"/>
    <w:rsid w:val="00066D38"/>
    <w:rsid w:val="00094AA1"/>
    <w:rsid w:val="00094C0C"/>
    <w:rsid w:val="0009602F"/>
    <w:rsid w:val="000976C9"/>
    <w:rsid w:val="000A7293"/>
    <w:rsid w:val="000B2BDC"/>
    <w:rsid w:val="000C4AFA"/>
    <w:rsid w:val="000E261E"/>
    <w:rsid w:val="000F53B4"/>
    <w:rsid w:val="000F698E"/>
    <w:rsid w:val="00101E31"/>
    <w:rsid w:val="001067E3"/>
    <w:rsid w:val="00114F7E"/>
    <w:rsid w:val="0011776F"/>
    <w:rsid w:val="00130F51"/>
    <w:rsid w:val="00142BB5"/>
    <w:rsid w:val="0015581A"/>
    <w:rsid w:val="00182EF2"/>
    <w:rsid w:val="0018369F"/>
    <w:rsid w:val="00183FA8"/>
    <w:rsid w:val="001909A3"/>
    <w:rsid w:val="00192C61"/>
    <w:rsid w:val="0019501C"/>
    <w:rsid w:val="001B6AE8"/>
    <w:rsid w:val="001C034E"/>
    <w:rsid w:val="001C5ED8"/>
    <w:rsid w:val="001C63D2"/>
    <w:rsid w:val="001D48CD"/>
    <w:rsid w:val="001F2E55"/>
    <w:rsid w:val="001F4E5F"/>
    <w:rsid w:val="0020341D"/>
    <w:rsid w:val="00204CA4"/>
    <w:rsid w:val="00222221"/>
    <w:rsid w:val="00225FDC"/>
    <w:rsid w:val="002558F3"/>
    <w:rsid w:val="00263A4C"/>
    <w:rsid w:val="00271CFB"/>
    <w:rsid w:val="00272958"/>
    <w:rsid w:val="002936A1"/>
    <w:rsid w:val="00297A22"/>
    <w:rsid w:val="002A4D2F"/>
    <w:rsid w:val="002C498C"/>
    <w:rsid w:val="002C4B86"/>
    <w:rsid w:val="002D064A"/>
    <w:rsid w:val="002D207E"/>
    <w:rsid w:val="002E473F"/>
    <w:rsid w:val="002E5667"/>
    <w:rsid w:val="00303404"/>
    <w:rsid w:val="00321D94"/>
    <w:rsid w:val="00326358"/>
    <w:rsid w:val="00332D0B"/>
    <w:rsid w:val="00336800"/>
    <w:rsid w:val="0034372D"/>
    <w:rsid w:val="003442E0"/>
    <w:rsid w:val="00352B7A"/>
    <w:rsid w:val="00353035"/>
    <w:rsid w:val="00355F7D"/>
    <w:rsid w:val="003830F9"/>
    <w:rsid w:val="003905A3"/>
    <w:rsid w:val="003A6FE8"/>
    <w:rsid w:val="003B2A04"/>
    <w:rsid w:val="003C6AF8"/>
    <w:rsid w:val="003D6C30"/>
    <w:rsid w:val="003E3867"/>
    <w:rsid w:val="003F3063"/>
    <w:rsid w:val="003F7216"/>
    <w:rsid w:val="004227E9"/>
    <w:rsid w:val="00430A68"/>
    <w:rsid w:val="0043222F"/>
    <w:rsid w:val="00450592"/>
    <w:rsid w:val="004558AF"/>
    <w:rsid w:val="004611FB"/>
    <w:rsid w:val="00462C2A"/>
    <w:rsid w:val="00467C0F"/>
    <w:rsid w:val="00496459"/>
    <w:rsid w:val="004A2A46"/>
    <w:rsid w:val="004A5022"/>
    <w:rsid w:val="004B2CC3"/>
    <w:rsid w:val="004B441A"/>
    <w:rsid w:val="004B5A63"/>
    <w:rsid w:val="004B72F1"/>
    <w:rsid w:val="004C20BE"/>
    <w:rsid w:val="004E0546"/>
    <w:rsid w:val="00510A09"/>
    <w:rsid w:val="00512F4F"/>
    <w:rsid w:val="005134EA"/>
    <w:rsid w:val="00515A27"/>
    <w:rsid w:val="00537C4B"/>
    <w:rsid w:val="00557181"/>
    <w:rsid w:val="00557ABF"/>
    <w:rsid w:val="00561542"/>
    <w:rsid w:val="00570986"/>
    <w:rsid w:val="0058746A"/>
    <w:rsid w:val="00597085"/>
    <w:rsid w:val="005C46F3"/>
    <w:rsid w:val="005E0487"/>
    <w:rsid w:val="005E2F4D"/>
    <w:rsid w:val="005E59B3"/>
    <w:rsid w:val="005F2F43"/>
    <w:rsid w:val="005F3550"/>
    <w:rsid w:val="005F5261"/>
    <w:rsid w:val="005F7E69"/>
    <w:rsid w:val="00604918"/>
    <w:rsid w:val="0060603C"/>
    <w:rsid w:val="006208C5"/>
    <w:rsid w:val="00622F13"/>
    <w:rsid w:val="00624B84"/>
    <w:rsid w:val="0064149D"/>
    <w:rsid w:val="006425F6"/>
    <w:rsid w:val="00654D63"/>
    <w:rsid w:val="00662DC2"/>
    <w:rsid w:val="00672102"/>
    <w:rsid w:val="006824AA"/>
    <w:rsid w:val="00697D44"/>
    <w:rsid w:val="006A5970"/>
    <w:rsid w:val="006B0957"/>
    <w:rsid w:val="006C189E"/>
    <w:rsid w:val="006D05D1"/>
    <w:rsid w:val="006D4B80"/>
    <w:rsid w:val="006D6569"/>
    <w:rsid w:val="006E4F07"/>
    <w:rsid w:val="00712EF0"/>
    <w:rsid w:val="00714017"/>
    <w:rsid w:val="007254B5"/>
    <w:rsid w:val="0075317B"/>
    <w:rsid w:val="0075335B"/>
    <w:rsid w:val="00756055"/>
    <w:rsid w:val="00760772"/>
    <w:rsid w:val="00761808"/>
    <w:rsid w:val="00777B04"/>
    <w:rsid w:val="00780EDC"/>
    <w:rsid w:val="007825A1"/>
    <w:rsid w:val="00786094"/>
    <w:rsid w:val="00797DB1"/>
    <w:rsid w:val="007D3ABB"/>
    <w:rsid w:val="007D489B"/>
    <w:rsid w:val="007E437A"/>
    <w:rsid w:val="007F0726"/>
    <w:rsid w:val="007F3C0D"/>
    <w:rsid w:val="007F6C1C"/>
    <w:rsid w:val="00802202"/>
    <w:rsid w:val="00811836"/>
    <w:rsid w:val="00813956"/>
    <w:rsid w:val="008142B2"/>
    <w:rsid w:val="00814ABC"/>
    <w:rsid w:val="00820EC7"/>
    <w:rsid w:val="00822A71"/>
    <w:rsid w:val="00825D81"/>
    <w:rsid w:val="0083621D"/>
    <w:rsid w:val="00840084"/>
    <w:rsid w:val="00842291"/>
    <w:rsid w:val="00842EBC"/>
    <w:rsid w:val="00847377"/>
    <w:rsid w:val="00851304"/>
    <w:rsid w:val="00855C0D"/>
    <w:rsid w:val="008732A6"/>
    <w:rsid w:val="008833B9"/>
    <w:rsid w:val="008D2905"/>
    <w:rsid w:val="008D7B54"/>
    <w:rsid w:val="008E22EF"/>
    <w:rsid w:val="00912248"/>
    <w:rsid w:val="009216C1"/>
    <w:rsid w:val="00925C5A"/>
    <w:rsid w:val="009273D7"/>
    <w:rsid w:val="00940172"/>
    <w:rsid w:val="0094021C"/>
    <w:rsid w:val="00950784"/>
    <w:rsid w:val="00954A1B"/>
    <w:rsid w:val="00961A85"/>
    <w:rsid w:val="00966E2B"/>
    <w:rsid w:val="00972A39"/>
    <w:rsid w:val="00993A91"/>
    <w:rsid w:val="00997F34"/>
    <w:rsid w:val="009B6A8E"/>
    <w:rsid w:val="009D3D5E"/>
    <w:rsid w:val="009F1773"/>
    <w:rsid w:val="009F7C6A"/>
    <w:rsid w:val="00A20E87"/>
    <w:rsid w:val="00A2143B"/>
    <w:rsid w:val="00A244A7"/>
    <w:rsid w:val="00A40D83"/>
    <w:rsid w:val="00A446D6"/>
    <w:rsid w:val="00A54A27"/>
    <w:rsid w:val="00A577ED"/>
    <w:rsid w:val="00A679D1"/>
    <w:rsid w:val="00A67C2B"/>
    <w:rsid w:val="00A727A0"/>
    <w:rsid w:val="00A83509"/>
    <w:rsid w:val="00AA09FF"/>
    <w:rsid w:val="00AB6097"/>
    <w:rsid w:val="00AB74DE"/>
    <w:rsid w:val="00AC05B7"/>
    <w:rsid w:val="00AD4AF0"/>
    <w:rsid w:val="00B145C1"/>
    <w:rsid w:val="00B268D9"/>
    <w:rsid w:val="00B31569"/>
    <w:rsid w:val="00B369B7"/>
    <w:rsid w:val="00B55FF7"/>
    <w:rsid w:val="00B56AD1"/>
    <w:rsid w:val="00B61F70"/>
    <w:rsid w:val="00B65913"/>
    <w:rsid w:val="00B779DF"/>
    <w:rsid w:val="00B91981"/>
    <w:rsid w:val="00BA351B"/>
    <w:rsid w:val="00BB1DFC"/>
    <w:rsid w:val="00BB4622"/>
    <w:rsid w:val="00BB4E18"/>
    <w:rsid w:val="00BB7FCC"/>
    <w:rsid w:val="00BC0340"/>
    <w:rsid w:val="00BE14B3"/>
    <w:rsid w:val="00BE3026"/>
    <w:rsid w:val="00BF2AD6"/>
    <w:rsid w:val="00C408B4"/>
    <w:rsid w:val="00C502E9"/>
    <w:rsid w:val="00C53BFF"/>
    <w:rsid w:val="00C76CE6"/>
    <w:rsid w:val="00C84777"/>
    <w:rsid w:val="00C90BA5"/>
    <w:rsid w:val="00C97870"/>
    <w:rsid w:val="00CB390D"/>
    <w:rsid w:val="00CC6168"/>
    <w:rsid w:val="00CD2375"/>
    <w:rsid w:val="00CE365F"/>
    <w:rsid w:val="00CE6943"/>
    <w:rsid w:val="00CF0E1C"/>
    <w:rsid w:val="00CF0E7B"/>
    <w:rsid w:val="00CF7D20"/>
    <w:rsid w:val="00D014EB"/>
    <w:rsid w:val="00D1397E"/>
    <w:rsid w:val="00D274BB"/>
    <w:rsid w:val="00D3015B"/>
    <w:rsid w:val="00D30601"/>
    <w:rsid w:val="00D30E86"/>
    <w:rsid w:val="00D42545"/>
    <w:rsid w:val="00D55379"/>
    <w:rsid w:val="00D70412"/>
    <w:rsid w:val="00D72F75"/>
    <w:rsid w:val="00D822F7"/>
    <w:rsid w:val="00DA6CF4"/>
    <w:rsid w:val="00DB05AB"/>
    <w:rsid w:val="00DB380E"/>
    <w:rsid w:val="00DB3D66"/>
    <w:rsid w:val="00DB4C61"/>
    <w:rsid w:val="00DB5258"/>
    <w:rsid w:val="00DB6E35"/>
    <w:rsid w:val="00DE1527"/>
    <w:rsid w:val="00DF6F6A"/>
    <w:rsid w:val="00E06399"/>
    <w:rsid w:val="00E1794E"/>
    <w:rsid w:val="00E2168A"/>
    <w:rsid w:val="00E85908"/>
    <w:rsid w:val="00E860E7"/>
    <w:rsid w:val="00E9175D"/>
    <w:rsid w:val="00EA7F85"/>
    <w:rsid w:val="00EC6795"/>
    <w:rsid w:val="00EC7BAB"/>
    <w:rsid w:val="00ED3B36"/>
    <w:rsid w:val="00EE16DB"/>
    <w:rsid w:val="00EE5FE5"/>
    <w:rsid w:val="00F02B16"/>
    <w:rsid w:val="00F04CDF"/>
    <w:rsid w:val="00F15E4B"/>
    <w:rsid w:val="00F2089B"/>
    <w:rsid w:val="00F20B98"/>
    <w:rsid w:val="00F34269"/>
    <w:rsid w:val="00F36588"/>
    <w:rsid w:val="00F46563"/>
    <w:rsid w:val="00F52230"/>
    <w:rsid w:val="00F617EE"/>
    <w:rsid w:val="00F6691A"/>
    <w:rsid w:val="00F70859"/>
    <w:rsid w:val="00F81E13"/>
    <w:rsid w:val="00F8466D"/>
    <w:rsid w:val="00F91F3D"/>
    <w:rsid w:val="00FA4BBC"/>
    <w:rsid w:val="00FA63CE"/>
    <w:rsid w:val="00FB2F20"/>
    <w:rsid w:val="00FB361E"/>
    <w:rsid w:val="00FC024E"/>
    <w:rsid w:val="00FC31AF"/>
    <w:rsid w:val="00FC7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A72325-36FE-4721-832C-512FEFAF3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667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830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7041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25F6"/>
    <w:rPr>
      <w:color w:val="0563C1" w:themeColor="hyperlink"/>
      <w:u w:val="single"/>
    </w:rPr>
  </w:style>
  <w:style w:type="paragraph" w:styleId="ListParagraph">
    <w:name w:val="List Paragraph"/>
    <w:basedOn w:val="Normal"/>
    <w:uiPriority w:val="34"/>
    <w:qFormat/>
    <w:rsid w:val="00C53BFF"/>
    <w:pPr>
      <w:ind w:left="720"/>
      <w:contextualSpacing/>
    </w:pPr>
  </w:style>
  <w:style w:type="character" w:styleId="FollowedHyperlink">
    <w:name w:val="FollowedHyperlink"/>
    <w:basedOn w:val="DefaultParagraphFont"/>
    <w:uiPriority w:val="99"/>
    <w:semiHidden/>
    <w:unhideWhenUsed/>
    <w:rsid w:val="00A40D83"/>
    <w:rPr>
      <w:color w:val="954F72" w:themeColor="followedHyperlink"/>
      <w:u w:val="single"/>
    </w:rPr>
  </w:style>
  <w:style w:type="character" w:customStyle="1" w:styleId="Heading1Char">
    <w:name w:val="Heading 1 Char"/>
    <w:basedOn w:val="DefaultParagraphFont"/>
    <w:link w:val="Heading1"/>
    <w:uiPriority w:val="9"/>
    <w:rsid w:val="0005667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70412"/>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semiHidden/>
    <w:rsid w:val="003830F9"/>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623284">
      <w:bodyDiv w:val="1"/>
      <w:marLeft w:val="0"/>
      <w:marRight w:val="0"/>
      <w:marTop w:val="0"/>
      <w:marBottom w:val="0"/>
      <w:divBdr>
        <w:top w:val="none" w:sz="0" w:space="0" w:color="auto"/>
        <w:left w:val="none" w:sz="0" w:space="0" w:color="auto"/>
        <w:bottom w:val="none" w:sz="0" w:space="0" w:color="auto"/>
        <w:right w:val="none" w:sz="0" w:space="0" w:color="auto"/>
      </w:divBdr>
    </w:div>
    <w:div w:id="123276951">
      <w:bodyDiv w:val="1"/>
      <w:marLeft w:val="0"/>
      <w:marRight w:val="0"/>
      <w:marTop w:val="0"/>
      <w:marBottom w:val="0"/>
      <w:divBdr>
        <w:top w:val="none" w:sz="0" w:space="0" w:color="auto"/>
        <w:left w:val="none" w:sz="0" w:space="0" w:color="auto"/>
        <w:bottom w:val="none" w:sz="0" w:space="0" w:color="auto"/>
        <w:right w:val="none" w:sz="0" w:space="0" w:color="auto"/>
      </w:divBdr>
    </w:div>
    <w:div w:id="145368323">
      <w:bodyDiv w:val="1"/>
      <w:marLeft w:val="0"/>
      <w:marRight w:val="0"/>
      <w:marTop w:val="0"/>
      <w:marBottom w:val="0"/>
      <w:divBdr>
        <w:top w:val="none" w:sz="0" w:space="0" w:color="auto"/>
        <w:left w:val="none" w:sz="0" w:space="0" w:color="auto"/>
        <w:bottom w:val="none" w:sz="0" w:space="0" w:color="auto"/>
        <w:right w:val="none" w:sz="0" w:space="0" w:color="auto"/>
      </w:divBdr>
    </w:div>
    <w:div w:id="478694436">
      <w:bodyDiv w:val="1"/>
      <w:marLeft w:val="0"/>
      <w:marRight w:val="0"/>
      <w:marTop w:val="0"/>
      <w:marBottom w:val="0"/>
      <w:divBdr>
        <w:top w:val="none" w:sz="0" w:space="0" w:color="auto"/>
        <w:left w:val="none" w:sz="0" w:space="0" w:color="auto"/>
        <w:bottom w:val="none" w:sz="0" w:space="0" w:color="auto"/>
        <w:right w:val="none" w:sz="0" w:space="0" w:color="auto"/>
      </w:divBdr>
    </w:div>
    <w:div w:id="522473246">
      <w:bodyDiv w:val="1"/>
      <w:marLeft w:val="0"/>
      <w:marRight w:val="0"/>
      <w:marTop w:val="0"/>
      <w:marBottom w:val="0"/>
      <w:divBdr>
        <w:top w:val="none" w:sz="0" w:space="0" w:color="auto"/>
        <w:left w:val="none" w:sz="0" w:space="0" w:color="auto"/>
        <w:bottom w:val="none" w:sz="0" w:space="0" w:color="auto"/>
        <w:right w:val="none" w:sz="0" w:space="0" w:color="auto"/>
      </w:divBdr>
    </w:div>
    <w:div w:id="680088004">
      <w:bodyDiv w:val="1"/>
      <w:marLeft w:val="0"/>
      <w:marRight w:val="0"/>
      <w:marTop w:val="0"/>
      <w:marBottom w:val="0"/>
      <w:divBdr>
        <w:top w:val="none" w:sz="0" w:space="0" w:color="auto"/>
        <w:left w:val="none" w:sz="0" w:space="0" w:color="auto"/>
        <w:bottom w:val="none" w:sz="0" w:space="0" w:color="auto"/>
        <w:right w:val="none" w:sz="0" w:space="0" w:color="auto"/>
      </w:divBdr>
      <w:divsChild>
        <w:div w:id="210239731">
          <w:marLeft w:val="0"/>
          <w:marRight w:val="0"/>
          <w:marTop w:val="0"/>
          <w:marBottom w:val="0"/>
          <w:divBdr>
            <w:top w:val="none" w:sz="0" w:space="0" w:color="auto"/>
            <w:left w:val="none" w:sz="0" w:space="0" w:color="auto"/>
            <w:bottom w:val="single" w:sz="6" w:space="12" w:color="DDDDDD"/>
            <w:right w:val="none" w:sz="0" w:space="0" w:color="auto"/>
          </w:divBdr>
          <w:divsChild>
            <w:div w:id="311839523">
              <w:marLeft w:val="0"/>
              <w:marRight w:val="0"/>
              <w:marTop w:val="0"/>
              <w:marBottom w:val="0"/>
              <w:divBdr>
                <w:top w:val="none" w:sz="0" w:space="0" w:color="auto"/>
                <w:left w:val="none" w:sz="0" w:space="0" w:color="auto"/>
                <w:bottom w:val="none" w:sz="0" w:space="0" w:color="auto"/>
                <w:right w:val="none" w:sz="0" w:space="0" w:color="auto"/>
              </w:divBdr>
              <w:divsChild>
                <w:div w:id="347558658">
                  <w:marLeft w:val="0"/>
                  <w:marRight w:val="0"/>
                  <w:marTop w:val="0"/>
                  <w:marBottom w:val="0"/>
                  <w:divBdr>
                    <w:top w:val="none" w:sz="0" w:space="0" w:color="auto"/>
                    <w:left w:val="none" w:sz="0" w:space="0" w:color="auto"/>
                    <w:bottom w:val="none" w:sz="0" w:space="0" w:color="auto"/>
                    <w:right w:val="none" w:sz="0" w:space="0" w:color="auto"/>
                  </w:divBdr>
                  <w:divsChild>
                    <w:div w:id="276375622">
                      <w:marLeft w:val="0"/>
                      <w:marRight w:val="0"/>
                      <w:marTop w:val="0"/>
                      <w:marBottom w:val="0"/>
                      <w:divBdr>
                        <w:top w:val="none" w:sz="0" w:space="0" w:color="auto"/>
                        <w:left w:val="none" w:sz="0" w:space="0" w:color="auto"/>
                        <w:bottom w:val="none" w:sz="0" w:space="0" w:color="auto"/>
                        <w:right w:val="none" w:sz="0" w:space="0" w:color="auto"/>
                      </w:divBdr>
                      <w:divsChild>
                        <w:div w:id="725371468">
                          <w:marLeft w:val="0"/>
                          <w:marRight w:val="0"/>
                          <w:marTop w:val="0"/>
                          <w:marBottom w:val="0"/>
                          <w:divBdr>
                            <w:top w:val="none" w:sz="0" w:space="0" w:color="auto"/>
                            <w:left w:val="none" w:sz="0" w:space="0" w:color="auto"/>
                            <w:bottom w:val="none" w:sz="0" w:space="0" w:color="auto"/>
                            <w:right w:val="none" w:sz="0" w:space="0" w:color="auto"/>
                          </w:divBdr>
                        </w:div>
                        <w:div w:id="156271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806834">
          <w:marLeft w:val="0"/>
          <w:marRight w:val="0"/>
          <w:marTop w:val="0"/>
          <w:marBottom w:val="0"/>
          <w:divBdr>
            <w:top w:val="none" w:sz="0" w:space="0" w:color="auto"/>
            <w:left w:val="none" w:sz="0" w:space="0" w:color="auto"/>
            <w:bottom w:val="none" w:sz="0" w:space="0" w:color="auto"/>
            <w:right w:val="none" w:sz="0" w:space="0" w:color="auto"/>
          </w:divBdr>
          <w:divsChild>
            <w:div w:id="1784766703">
              <w:marLeft w:val="0"/>
              <w:marRight w:val="0"/>
              <w:marTop w:val="0"/>
              <w:marBottom w:val="0"/>
              <w:divBdr>
                <w:top w:val="none" w:sz="0" w:space="0" w:color="auto"/>
                <w:left w:val="none" w:sz="0" w:space="0" w:color="auto"/>
                <w:bottom w:val="none" w:sz="0" w:space="0" w:color="auto"/>
                <w:right w:val="none" w:sz="0" w:space="0" w:color="auto"/>
              </w:divBdr>
              <w:divsChild>
                <w:div w:id="951322547">
                  <w:marLeft w:val="0"/>
                  <w:marRight w:val="0"/>
                  <w:marTop w:val="0"/>
                  <w:marBottom w:val="0"/>
                  <w:divBdr>
                    <w:top w:val="none" w:sz="0" w:space="0" w:color="auto"/>
                    <w:left w:val="none" w:sz="0" w:space="0" w:color="auto"/>
                    <w:bottom w:val="none" w:sz="0" w:space="0" w:color="auto"/>
                    <w:right w:val="none" w:sz="0" w:space="0" w:color="auto"/>
                  </w:divBdr>
                  <w:divsChild>
                    <w:div w:id="1441952230">
                      <w:marLeft w:val="0"/>
                      <w:marRight w:val="0"/>
                      <w:marTop w:val="0"/>
                      <w:marBottom w:val="0"/>
                      <w:divBdr>
                        <w:top w:val="none" w:sz="0" w:space="0" w:color="auto"/>
                        <w:left w:val="none" w:sz="0" w:space="0" w:color="auto"/>
                        <w:bottom w:val="none" w:sz="0" w:space="0" w:color="auto"/>
                        <w:right w:val="none" w:sz="0" w:space="0" w:color="auto"/>
                      </w:divBdr>
                      <w:divsChild>
                        <w:div w:id="17435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9132899">
      <w:bodyDiv w:val="1"/>
      <w:marLeft w:val="0"/>
      <w:marRight w:val="0"/>
      <w:marTop w:val="0"/>
      <w:marBottom w:val="0"/>
      <w:divBdr>
        <w:top w:val="none" w:sz="0" w:space="0" w:color="auto"/>
        <w:left w:val="none" w:sz="0" w:space="0" w:color="auto"/>
        <w:bottom w:val="none" w:sz="0" w:space="0" w:color="auto"/>
        <w:right w:val="none" w:sz="0" w:space="0" w:color="auto"/>
      </w:divBdr>
    </w:div>
    <w:div w:id="759985471">
      <w:bodyDiv w:val="1"/>
      <w:marLeft w:val="0"/>
      <w:marRight w:val="0"/>
      <w:marTop w:val="0"/>
      <w:marBottom w:val="0"/>
      <w:divBdr>
        <w:top w:val="none" w:sz="0" w:space="0" w:color="auto"/>
        <w:left w:val="none" w:sz="0" w:space="0" w:color="auto"/>
        <w:bottom w:val="none" w:sz="0" w:space="0" w:color="auto"/>
        <w:right w:val="none" w:sz="0" w:space="0" w:color="auto"/>
      </w:divBdr>
    </w:div>
    <w:div w:id="878318408">
      <w:bodyDiv w:val="1"/>
      <w:marLeft w:val="0"/>
      <w:marRight w:val="0"/>
      <w:marTop w:val="0"/>
      <w:marBottom w:val="0"/>
      <w:divBdr>
        <w:top w:val="none" w:sz="0" w:space="0" w:color="auto"/>
        <w:left w:val="none" w:sz="0" w:space="0" w:color="auto"/>
        <w:bottom w:val="none" w:sz="0" w:space="0" w:color="auto"/>
        <w:right w:val="none" w:sz="0" w:space="0" w:color="auto"/>
      </w:divBdr>
    </w:div>
    <w:div w:id="907034205">
      <w:bodyDiv w:val="1"/>
      <w:marLeft w:val="0"/>
      <w:marRight w:val="0"/>
      <w:marTop w:val="0"/>
      <w:marBottom w:val="0"/>
      <w:divBdr>
        <w:top w:val="none" w:sz="0" w:space="0" w:color="auto"/>
        <w:left w:val="none" w:sz="0" w:space="0" w:color="auto"/>
        <w:bottom w:val="none" w:sz="0" w:space="0" w:color="auto"/>
        <w:right w:val="none" w:sz="0" w:space="0" w:color="auto"/>
      </w:divBdr>
    </w:div>
    <w:div w:id="1230074157">
      <w:bodyDiv w:val="1"/>
      <w:marLeft w:val="0"/>
      <w:marRight w:val="0"/>
      <w:marTop w:val="0"/>
      <w:marBottom w:val="0"/>
      <w:divBdr>
        <w:top w:val="none" w:sz="0" w:space="0" w:color="auto"/>
        <w:left w:val="none" w:sz="0" w:space="0" w:color="auto"/>
        <w:bottom w:val="none" w:sz="0" w:space="0" w:color="auto"/>
        <w:right w:val="none" w:sz="0" w:space="0" w:color="auto"/>
      </w:divBdr>
    </w:div>
    <w:div w:id="1376736598">
      <w:bodyDiv w:val="1"/>
      <w:marLeft w:val="0"/>
      <w:marRight w:val="0"/>
      <w:marTop w:val="0"/>
      <w:marBottom w:val="0"/>
      <w:divBdr>
        <w:top w:val="none" w:sz="0" w:space="0" w:color="auto"/>
        <w:left w:val="none" w:sz="0" w:space="0" w:color="auto"/>
        <w:bottom w:val="none" w:sz="0" w:space="0" w:color="auto"/>
        <w:right w:val="none" w:sz="0" w:space="0" w:color="auto"/>
      </w:divBdr>
    </w:div>
    <w:div w:id="1521895726">
      <w:bodyDiv w:val="1"/>
      <w:marLeft w:val="0"/>
      <w:marRight w:val="0"/>
      <w:marTop w:val="0"/>
      <w:marBottom w:val="0"/>
      <w:divBdr>
        <w:top w:val="none" w:sz="0" w:space="0" w:color="auto"/>
        <w:left w:val="none" w:sz="0" w:space="0" w:color="auto"/>
        <w:bottom w:val="none" w:sz="0" w:space="0" w:color="auto"/>
        <w:right w:val="none" w:sz="0" w:space="0" w:color="auto"/>
      </w:divBdr>
      <w:divsChild>
        <w:div w:id="1397165386">
          <w:marLeft w:val="0"/>
          <w:marRight w:val="0"/>
          <w:marTop w:val="0"/>
          <w:marBottom w:val="0"/>
          <w:divBdr>
            <w:top w:val="none" w:sz="0" w:space="0" w:color="auto"/>
            <w:left w:val="none" w:sz="0" w:space="0" w:color="auto"/>
            <w:bottom w:val="none" w:sz="0" w:space="0" w:color="auto"/>
            <w:right w:val="none" w:sz="0" w:space="0" w:color="auto"/>
          </w:divBdr>
        </w:div>
        <w:div w:id="1350378227">
          <w:marLeft w:val="0"/>
          <w:marRight w:val="0"/>
          <w:marTop w:val="0"/>
          <w:marBottom w:val="0"/>
          <w:divBdr>
            <w:top w:val="none" w:sz="0" w:space="0" w:color="auto"/>
            <w:left w:val="none" w:sz="0" w:space="0" w:color="auto"/>
            <w:bottom w:val="none" w:sz="0" w:space="0" w:color="auto"/>
            <w:right w:val="none" w:sz="0" w:space="0" w:color="auto"/>
          </w:divBdr>
        </w:div>
      </w:divsChild>
    </w:div>
    <w:div w:id="1525285333">
      <w:bodyDiv w:val="1"/>
      <w:marLeft w:val="0"/>
      <w:marRight w:val="0"/>
      <w:marTop w:val="0"/>
      <w:marBottom w:val="0"/>
      <w:divBdr>
        <w:top w:val="none" w:sz="0" w:space="0" w:color="auto"/>
        <w:left w:val="none" w:sz="0" w:space="0" w:color="auto"/>
        <w:bottom w:val="none" w:sz="0" w:space="0" w:color="auto"/>
        <w:right w:val="none" w:sz="0" w:space="0" w:color="auto"/>
      </w:divBdr>
    </w:div>
    <w:div w:id="1623415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4401</Words>
  <Characters>25092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Sage</dc:creator>
  <cp:keywords/>
  <dc:description/>
  <cp:lastModifiedBy>Tom Sage</cp:lastModifiedBy>
  <cp:revision>3</cp:revision>
  <cp:lastPrinted>2019-01-26T16:56:00Z</cp:lastPrinted>
  <dcterms:created xsi:type="dcterms:W3CDTF">2019-01-27T12:52:00Z</dcterms:created>
  <dcterms:modified xsi:type="dcterms:W3CDTF">2019-01-27T12:53:00Z</dcterms:modified>
</cp:coreProperties>
</file>