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Batang" w:cs="Times New Roman"/>
          <w:b w:val="0"/>
          <w:i w:val="0"/>
          <w:snapToGrid w:val="0"/>
          <w:color w:val="4472C4" w:themeColor="accent1"/>
          <w:szCs w:val="20"/>
          <w:lang w:val="en-AU"/>
        </w:rPr>
        <w:id w:val="-31199573"/>
        <w:docPartObj>
          <w:docPartGallery w:val="Cover Pages"/>
          <w:docPartUnique/>
        </w:docPartObj>
      </w:sdtPr>
      <w:sdtEndPr>
        <w:rPr>
          <w:bCs/>
          <w:color w:val="auto"/>
          <w:sz w:val="32"/>
          <w:szCs w:val="24"/>
        </w:rPr>
      </w:sdtEndPr>
      <w:sdtContent>
        <w:p w14:paraId="0F67DDD5" w14:textId="6B92F01B" w:rsidR="004E21BF" w:rsidRDefault="004E21BF">
          <w:pPr>
            <w:pStyle w:val="NoSpacing"/>
            <w:spacing w:before="1540" w:after="240"/>
            <w:jc w:val="center"/>
            <w:rPr>
              <w:color w:val="4472C4" w:themeColor="accent1"/>
            </w:rPr>
          </w:pPr>
          <w:r>
            <w:rPr>
              <w:noProof/>
              <w:color w:val="4472C4" w:themeColor="accent1"/>
            </w:rPr>
            <w:drawing>
              <wp:inline distT="0" distB="0" distL="0" distR="0" wp14:anchorId="51B1C851" wp14:editId="2C5E9E4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F205BA46E143A494A5488BC887689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B5FE8F" w14:textId="3061CB12" w:rsidR="004E21BF" w:rsidRDefault="00D81E0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PLAN</w:t>
              </w:r>
            </w:p>
          </w:sdtContent>
        </w:sdt>
        <w:sdt>
          <w:sdtPr>
            <w:rPr>
              <w:color w:val="4472C4" w:themeColor="accent1"/>
              <w:sz w:val="28"/>
              <w:szCs w:val="28"/>
            </w:rPr>
            <w:alias w:val="Subtitle"/>
            <w:tag w:val=""/>
            <w:id w:val="328029620"/>
            <w:placeholder>
              <w:docPart w:val="540256E34FED4447BE260C1B205A1587"/>
            </w:placeholder>
            <w:dataBinding w:prefixMappings="xmlns:ns0='http://purl.org/dc/elements/1.1/' xmlns:ns1='http://schemas.openxmlformats.org/package/2006/metadata/core-properties' " w:xpath="/ns1:coreProperties[1]/ns0:subject[1]" w:storeItemID="{6C3C8BC8-F283-45AE-878A-BAB7291924A1}"/>
            <w:text/>
          </w:sdtPr>
          <w:sdtContent>
            <w:p w14:paraId="46F3870B" w14:textId="45295096" w:rsidR="004E21BF" w:rsidRDefault="004E21BF">
              <w:pPr>
                <w:pStyle w:val="NoSpacing"/>
                <w:jc w:val="center"/>
                <w:rPr>
                  <w:color w:val="4472C4" w:themeColor="accent1"/>
                  <w:sz w:val="28"/>
                  <w:szCs w:val="28"/>
                </w:rPr>
              </w:pPr>
              <w:r>
                <w:rPr>
                  <w:color w:val="4472C4" w:themeColor="accent1"/>
                  <w:sz w:val="28"/>
                  <w:szCs w:val="28"/>
                </w:rPr>
                <w:t>HLTON HOTEL</w:t>
              </w:r>
            </w:p>
          </w:sdtContent>
        </w:sdt>
        <w:p w14:paraId="07909BB3" w14:textId="0465970B" w:rsidR="004E21BF" w:rsidRDefault="004E21BF">
          <w:pPr>
            <w:pStyle w:val="NoSpacing"/>
            <w:spacing w:before="480"/>
            <w:jc w:val="center"/>
            <w:rPr>
              <w:color w:val="4472C4" w:themeColor="accent1"/>
            </w:rPr>
          </w:pPr>
          <w:r>
            <w:rPr>
              <w:noProof/>
              <w:color w:val="4472C4" w:themeColor="accent1"/>
            </w:rPr>
            <w:drawing>
              <wp:inline distT="0" distB="0" distL="0" distR="0" wp14:anchorId="59767312" wp14:editId="480CA3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BC9D33" w14:textId="25410C1D" w:rsidR="00F91FD7" w:rsidRPr="008A7586" w:rsidRDefault="004E21BF" w:rsidP="008A7586">
          <w:pPr>
            <w:widowControl/>
            <w:spacing w:after="160" w:line="259" w:lineRule="auto"/>
            <w:jc w:val="left"/>
            <w:rPr>
              <w:b/>
              <w:bCs/>
              <w:sz w:val="32"/>
              <w:szCs w:val="24"/>
            </w:rPr>
          </w:pPr>
          <w:r>
            <w:rPr>
              <w:noProof/>
              <w:color w:val="4472C4" w:themeColor="accent1"/>
            </w:rPr>
            <mc:AlternateContent>
              <mc:Choice Requires="wps">
                <w:drawing>
                  <wp:anchor distT="0" distB="0" distL="114300" distR="114300" simplePos="0" relativeHeight="251659264" behindDoc="0" locked="0" layoutInCell="1" allowOverlap="1" wp14:anchorId="44EB9F67" wp14:editId="3AEA0B80">
                    <wp:simplePos x="0" y="0"/>
                    <wp:positionH relativeFrom="margin">
                      <wp:posOffset>-390525</wp:posOffset>
                    </wp:positionH>
                    <wp:positionV relativeFrom="margin">
                      <wp:align>bottom</wp:align>
                    </wp:positionV>
                    <wp:extent cx="6553200" cy="557784"/>
                    <wp:effectExtent l="0" t="0" r="0" b="508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3F59D" w14:textId="1E1881BC" w:rsidR="004E21BF" w:rsidRPr="00090783" w:rsidRDefault="004E21BF" w:rsidP="004E21BF">
                                <w:pPr>
                                  <w:rPr>
                                    <w:rFonts w:cs="Arial"/>
                                    <w:sz w:val="28"/>
                                    <w:szCs w:val="28"/>
                                  </w:rPr>
                                </w:pPr>
                                <w:r w:rsidRPr="00090783">
                                  <w:rPr>
                                    <w:rFonts w:cs="Arial"/>
                                    <w:sz w:val="28"/>
                                    <w:szCs w:val="28"/>
                                  </w:rPr>
                                  <w:t xml:space="preserve">Student Name: </w:t>
                                </w:r>
                                <w:r>
                                  <w:rPr>
                                    <w:rFonts w:cs="Arial"/>
                                    <w:sz w:val="28"/>
                                    <w:szCs w:val="28"/>
                                  </w:rPr>
                                  <w:t>Constantin Daniel Andronache</w:t>
                                </w:r>
                              </w:p>
                              <w:p w14:paraId="16C246D4" w14:textId="77777777" w:rsidR="004E21BF" w:rsidRPr="00090783" w:rsidRDefault="004E21BF" w:rsidP="004E21BF">
                                <w:pPr>
                                  <w:rPr>
                                    <w:rFonts w:cs="Arial"/>
                                    <w:sz w:val="28"/>
                                    <w:szCs w:val="28"/>
                                  </w:rPr>
                                </w:pPr>
                                <w:r w:rsidRPr="00090783">
                                  <w:rPr>
                                    <w:rFonts w:cs="Arial"/>
                                    <w:sz w:val="28"/>
                                    <w:szCs w:val="28"/>
                                  </w:rPr>
                                  <w:t>Student ID number:</w:t>
                                </w:r>
                                <w:r>
                                  <w:rPr>
                                    <w:rFonts w:cs="Arial"/>
                                    <w:sz w:val="28"/>
                                    <w:szCs w:val="28"/>
                                  </w:rPr>
                                  <w:t>2222788</w:t>
                                </w:r>
                              </w:p>
                              <w:p w14:paraId="3623EEBC" w14:textId="77777777" w:rsidR="004E21BF" w:rsidRPr="00090783" w:rsidRDefault="004E21BF" w:rsidP="004E21BF">
                                <w:pPr>
                                  <w:rPr>
                                    <w:rFonts w:cs="Arial"/>
                                    <w:sz w:val="28"/>
                                    <w:szCs w:val="28"/>
                                  </w:rPr>
                                </w:pPr>
                                <w:r w:rsidRPr="00090783">
                                  <w:rPr>
                                    <w:rFonts w:cs="Arial"/>
                                    <w:sz w:val="28"/>
                                    <w:szCs w:val="28"/>
                                  </w:rPr>
                                  <w:t>Module title: Marketing Essentials BMIH4005</w:t>
                                </w:r>
                              </w:p>
                              <w:p w14:paraId="1B8A7339" w14:textId="77777777" w:rsidR="004E21BF" w:rsidRDefault="004E21BF" w:rsidP="004E21BF">
                                <w:pPr>
                                  <w:rPr>
                                    <w:rFonts w:cs="Arial"/>
                                    <w:sz w:val="28"/>
                                    <w:szCs w:val="28"/>
                                  </w:rPr>
                                </w:pPr>
                                <w:r w:rsidRPr="00090783">
                                  <w:rPr>
                                    <w:rFonts w:cs="Arial"/>
                                    <w:sz w:val="28"/>
                                    <w:szCs w:val="28"/>
                                  </w:rPr>
                                  <w:t xml:space="preserve">Lecturer’s name: </w:t>
                                </w:r>
                                <w:r>
                                  <w:rPr>
                                    <w:rFonts w:cs="Arial"/>
                                    <w:sz w:val="28"/>
                                    <w:szCs w:val="28"/>
                                  </w:rPr>
                                  <w:t>Christopher Wilkin</w:t>
                                </w:r>
                              </w:p>
                              <w:p w14:paraId="29730BC7" w14:textId="5AD56238" w:rsidR="004E21BF" w:rsidRDefault="004E21BF" w:rsidP="004E21BF">
                                <w:pPr>
                                  <w:rPr>
                                    <w:rFonts w:cs="Arial"/>
                                    <w:sz w:val="28"/>
                                    <w:szCs w:val="28"/>
                                  </w:rPr>
                                </w:pPr>
                                <w:r>
                                  <w:rPr>
                                    <w:rFonts w:cs="Arial"/>
                                    <w:sz w:val="28"/>
                                    <w:szCs w:val="28"/>
                                  </w:rPr>
                                  <w:t>Word count: 16</w:t>
                                </w:r>
                                <w:r w:rsidR="00932800">
                                  <w:rPr>
                                    <w:rFonts w:cs="Arial"/>
                                    <w:sz w:val="28"/>
                                    <w:szCs w:val="28"/>
                                  </w:rPr>
                                  <w:t>15</w:t>
                                </w:r>
                              </w:p>
                              <w:p w14:paraId="3D97A25E" w14:textId="47C595F4" w:rsidR="004E21BF" w:rsidRDefault="004E21BF" w:rsidP="004E21BF">
                                <w:pPr>
                                  <w:rPr>
                                    <w:rFonts w:cs="Arial"/>
                                    <w:sz w:val="28"/>
                                    <w:szCs w:val="28"/>
                                  </w:rPr>
                                </w:pPr>
                                <w:r w:rsidRPr="00CB6622">
                                  <w:rPr>
                                    <w:rFonts w:cs="Arial"/>
                                    <w:sz w:val="28"/>
                                    <w:szCs w:val="28"/>
                                  </w:rPr>
                                  <w:t>Date:</w:t>
                                </w:r>
                                <w:r>
                                  <w:rPr>
                                    <w:rFonts w:cs="Arial"/>
                                    <w:sz w:val="28"/>
                                    <w:szCs w:val="28"/>
                                  </w:rPr>
                                  <w:t xml:space="preserve"> 1</w:t>
                                </w:r>
                                <w:r w:rsidR="003459BF">
                                  <w:rPr>
                                    <w:rFonts w:cs="Arial"/>
                                    <w:sz w:val="28"/>
                                    <w:szCs w:val="28"/>
                                  </w:rPr>
                                  <w:t>0</w:t>
                                </w:r>
                                <w:r>
                                  <w:rPr>
                                    <w:rFonts w:cs="Arial"/>
                                    <w:sz w:val="28"/>
                                    <w:szCs w:val="28"/>
                                  </w:rPr>
                                  <w:t>/0</w:t>
                                </w:r>
                                <w:r w:rsidR="003459BF">
                                  <w:rPr>
                                    <w:rFonts w:cs="Arial"/>
                                    <w:sz w:val="28"/>
                                    <w:szCs w:val="28"/>
                                  </w:rPr>
                                  <w:t>3</w:t>
                                </w:r>
                                <w:r>
                                  <w:rPr>
                                    <w:rFonts w:cs="Arial"/>
                                    <w:sz w:val="28"/>
                                    <w:szCs w:val="28"/>
                                  </w:rPr>
                                  <w:t>/2023</w:t>
                                </w:r>
                              </w:p>
                              <w:p w14:paraId="0C2548DD" w14:textId="7D3CB827" w:rsidR="004E21BF" w:rsidRDefault="004E21B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EB9F67" id="_x0000_t202" coordsize="21600,21600" o:spt="202" path="m,l,21600r21600,l21600,xe">
                    <v:stroke joinstyle="miter"/>
                    <v:path gradientshapeok="t" o:connecttype="rect"/>
                  </v:shapetype>
                  <v:shape id="Text Box 142" o:spid="_x0000_s1026" type="#_x0000_t202" style="position:absolute;margin-left:-30.75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" filled="f" stroked="f" strokeweight=".5pt">
                    <v:textbox style="mso-fit-shape-to-text:t" inset="0,0,0,0">
                      <w:txbxContent>
                        <w:p w14:paraId="1613F59D" w14:textId="1E1881BC" w:rsidR="004E21BF" w:rsidRPr="00090783" w:rsidRDefault="004E21BF" w:rsidP="004E21BF">
                          <w:pPr>
                            <w:rPr>
                              <w:rFonts w:cs="Arial"/>
                              <w:sz w:val="28"/>
                              <w:szCs w:val="28"/>
                            </w:rPr>
                          </w:pPr>
                          <w:r w:rsidRPr="00090783">
                            <w:rPr>
                              <w:rFonts w:cs="Arial"/>
                              <w:sz w:val="28"/>
                              <w:szCs w:val="28"/>
                            </w:rPr>
                            <w:t xml:space="preserve">Student Name: </w:t>
                          </w:r>
                          <w:r>
                            <w:rPr>
                              <w:rFonts w:cs="Arial"/>
                              <w:sz w:val="28"/>
                              <w:szCs w:val="28"/>
                            </w:rPr>
                            <w:t>Constantin Daniel Andronache</w:t>
                          </w:r>
                        </w:p>
                        <w:p w14:paraId="16C246D4" w14:textId="77777777" w:rsidR="004E21BF" w:rsidRPr="00090783" w:rsidRDefault="004E21BF" w:rsidP="004E21BF">
                          <w:pPr>
                            <w:rPr>
                              <w:rFonts w:cs="Arial"/>
                              <w:sz w:val="28"/>
                              <w:szCs w:val="28"/>
                            </w:rPr>
                          </w:pPr>
                          <w:r w:rsidRPr="00090783">
                            <w:rPr>
                              <w:rFonts w:cs="Arial"/>
                              <w:sz w:val="28"/>
                              <w:szCs w:val="28"/>
                            </w:rPr>
                            <w:t>Student ID number:</w:t>
                          </w:r>
                          <w:r>
                            <w:rPr>
                              <w:rFonts w:cs="Arial"/>
                              <w:sz w:val="28"/>
                              <w:szCs w:val="28"/>
                            </w:rPr>
                            <w:t>2222788</w:t>
                          </w:r>
                        </w:p>
                        <w:p w14:paraId="3623EEBC" w14:textId="77777777" w:rsidR="004E21BF" w:rsidRPr="00090783" w:rsidRDefault="004E21BF" w:rsidP="004E21BF">
                          <w:pPr>
                            <w:rPr>
                              <w:rFonts w:cs="Arial"/>
                              <w:sz w:val="28"/>
                              <w:szCs w:val="28"/>
                            </w:rPr>
                          </w:pPr>
                          <w:r w:rsidRPr="00090783">
                            <w:rPr>
                              <w:rFonts w:cs="Arial"/>
                              <w:sz w:val="28"/>
                              <w:szCs w:val="28"/>
                            </w:rPr>
                            <w:t>Module title: Marketing Essentials BMIH4005</w:t>
                          </w:r>
                        </w:p>
                        <w:p w14:paraId="1B8A7339" w14:textId="77777777" w:rsidR="004E21BF" w:rsidRDefault="004E21BF" w:rsidP="004E21BF">
                          <w:pPr>
                            <w:rPr>
                              <w:rFonts w:cs="Arial"/>
                              <w:sz w:val="28"/>
                              <w:szCs w:val="28"/>
                            </w:rPr>
                          </w:pPr>
                          <w:r w:rsidRPr="00090783">
                            <w:rPr>
                              <w:rFonts w:cs="Arial"/>
                              <w:sz w:val="28"/>
                              <w:szCs w:val="28"/>
                            </w:rPr>
                            <w:t xml:space="preserve">Lecturer’s name: </w:t>
                          </w:r>
                          <w:r>
                            <w:rPr>
                              <w:rFonts w:cs="Arial"/>
                              <w:sz w:val="28"/>
                              <w:szCs w:val="28"/>
                            </w:rPr>
                            <w:t>Christopher Wilkin</w:t>
                          </w:r>
                        </w:p>
                        <w:p w14:paraId="29730BC7" w14:textId="5AD56238" w:rsidR="004E21BF" w:rsidRDefault="004E21BF" w:rsidP="004E21BF">
                          <w:pPr>
                            <w:rPr>
                              <w:rFonts w:cs="Arial"/>
                              <w:sz w:val="28"/>
                              <w:szCs w:val="28"/>
                            </w:rPr>
                          </w:pPr>
                          <w:r>
                            <w:rPr>
                              <w:rFonts w:cs="Arial"/>
                              <w:sz w:val="28"/>
                              <w:szCs w:val="28"/>
                            </w:rPr>
                            <w:t>Word count: 16</w:t>
                          </w:r>
                          <w:r w:rsidR="00932800">
                            <w:rPr>
                              <w:rFonts w:cs="Arial"/>
                              <w:sz w:val="28"/>
                              <w:szCs w:val="28"/>
                            </w:rPr>
                            <w:t>15</w:t>
                          </w:r>
                        </w:p>
                        <w:p w14:paraId="3D97A25E" w14:textId="47C595F4" w:rsidR="004E21BF" w:rsidRDefault="004E21BF" w:rsidP="004E21BF">
                          <w:pPr>
                            <w:rPr>
                              <w:rFonts w:cs="Arial"/>
                              <w:sz w:val="28"/>
                              <w:szCs w:val="28"/>
                            </w:rPr>
                          </w:pPr>
                          <w:r w:rsidRPr="00CB6622">
                            <w:rPr>
                              <w:rFonts w:cs="Arial"/>
                              <w:sz w:val="28"/>
                              <w:szCs w:val="28"/>
                            </w:rPr>
                            <w:t>Date:</w:t>
                          </w:r>
                          <w:r>
                            <w:rPr>
                              <w:rFonts w:cs="Arial"/>
                              <w:sz w:val="28"/>
                              <w:szCs w:val="28"/>
                            </w:rPr>
                            <w:t xml:space="preserve"> 1</w:t>
                          </w:r>
                          <w:r w:rsidR="003459BF">
                            <w:rPr>
                              <w:rFonts w:cs="Arial"/>
                              <w:sz w:val="28"/>
                              <w:szCs w:val="28"/>
                            </w:rPr>
                            <w:t>0</w:t>
                          </w:r>
                          <w:r>
                            <w:rPr>
                              <w:rFonts w:cs="Arial"/>
                              <w:sz w:val="28"/>
                              <w:szCs w:val="28"/>
                            </w:rPr>
                            <w:t>/0</w:t>
                          </w:r>
                          <w:r w:rsidR="003459BF">
                            <w:rPr>
                              <w:rFonts w:cs="Arial"/>
                              <w:sz w:val="28"/>
                              <w:szCs w:val="28"/>
                            </w:rPr>
                            <w:t>3</w:t>
                          </w:r>
                          <w:r>
                            <w:rPr>
                              <w:rFonts w:cs="Arial"/>
                              <w:sz w:val="28"/>
                              <w:szCs w:val="28"/>
                            </w:rPr>
                            <w:t>/2023</w:t>
                          </w:r>
                        </w:p>
                        <w:p w14:paraId="0C2548DD" w14:textId="7D3CB827" w:rsidR="004E21BF" w:rsidRDefault="004E21BF">
                          <w:pPr>
                            <w:pStyle w:val="NoSpacing"/>
                            <w:jc w:val="center"/>
                            <w:rPr>
                              <w:color w:val="4472C4" w:themeColor="accent1"/>
                            </w:rPr>
                          </w:pPr>
                        </w:p>
                      </w:txbxContent>
                    </v:textbox>
                    <w10:wrap anchorx="margin" anchory="margin"/>
                  </v:shape>
                </w:pict>
              </mc:Fallback>
            </mc:AlternateContent>
          </w:r>
          <w:r>
            <w:rPr>
              <w:b/>
              <w:bCs/>
              <w:sz w:val="32"/>
              <w:szCs w:val="24"/>
            </w:rPr>
            <w:br w:type="page"/>
          </w:r>
        </w:p>
      </w:sdtContent>
    </w:sdt>
    <w:p w14:paraId="2E15D880" w14:textId="5FE4DF17" w:rsidR="00741777" w:rsidRPr="002512AD" w:rsidRDefault="00741777" w:rsidP="002512AD">
      <w:pPr>
        <w:pStyle w:val="Heading2"/>
        <w:rPr>
          <w:rFonts w:cs="Times New Roman"/>
          <w:color w:val="000000" w:themeColor="text1"/>
          <w:sz w:val="24"/>
          <w:szCs w:val="24"/>
        </w:rPr>
      </w:pPr>
      <w:bookmarkStart w:id="0" w:name="_Toc128234531"/>
      <w:r w:rsidRPr="002512AD">
        <w:rPr>
          <w:rFonts w:cs="Times New Roman"/>
          <w:color w:val="000000" w:themeColor="text1"/>
          <w:sz w:val="24"/>
          <w:szCs w:val="24"/>
        </w:rPr>
        <w:lastRenderedPageBreak/>
        <w:t>Introduction</w:t>
      </w:r>
      <w:bookmarkEnd w:id="0"/>
      <w:r w:rsidRPr="002512AD">
        <w:rPr>
          <w:rFonts w:cs="Times New Roman"/>
          <w:color w:val="000000" w:themeColor="text1"/>
          <w:sz w:val="24"/>
          <w:szCs w:val="24"/>
        </w:rPr>
        <w:t xml:space="preserve"> </w:t>
      </w:r>
    </w:p>
    <w:p w14:paraId="171F7B3F" w14:textId="127FBCE9" w:rsidR="00741777" w:rsidRPr="002512AD" w:rsidRDefault="00741777" w:rsidP="002512AD">
      <w:pPr>
        <w:rPr>
          <w:color w:val="000000" w:themeColor="text1"/>
          <w:szCs w:val="24"/>
        </w:rPr>
      </w:pPr>
      <w:r w:rsidRPr="002512AD">
        <w:rPr>
          <w:color w:val="000000" w:themeColor="text1"/>
          <w:szCs w:val="24"/>
        </w:rPr>
        <w:t>A marketing plan is a strategic document that outlines an organi</w:t>
      </w:r>
      <w:r w:rsidR="00F3070B" w:rsidRPr="002512AD">
        <w:rPr>
          <w:color w:val="000000" w:themeColor="text1"/>
          <w:szCs w:val="24"/>
        </w:rPr>
        <w:t>s</w:t>
      </w:r>
      <w:r w:rsidRPr="002512AD">
        <w:rPr>
          <w:color w:val="000000" w:themeColor="text1"/>
          <w:szCs w:val="24"/>
        </w:rPr>
        <w:t>ation's marketing objectives, target audience, and marketing activities to achieve business goals and stay competitive in the market</w:t>
      </w:r>
      <w:r w:rsidR="00B026A3" w:rsidRPr="002512AD">
        <w:rPr>
          <w:color w:val="000000" w:themeColor="text1"/>
          <w:szCs w:val="24"/>
        </w:rPr>
        <w:t xml:space="preserve"> (Kotler</w:t>
      </w:r>
      <w:r w:rsidR="00BE3A4E" w:rsidRPr="002512AD">
        <w:rPr>
          <w:color w:val="000000" w:themeColor="text1"/>
          <w:szCs w:val="24"/>
        </w:rPr>
        <w:t xml:space="preserve"> </w:t>
      </w:r>
      <w:r w:rsidR="00BE3A4E" w:rsidRPr="002512AD">
        <w:rPr>
          <w:i/>
          <w:iCs/>
          <w:color w:val="000000" w:themeColor="text1"/>
          <w:szCs w:val="24"/>
        </w:rPr>
        <w:t>et al</w:t>
      </w:r>
      <w:r w:rsidR="00B026A3" w:rsidRPr="002512AD">
        <w:rPr>
          <w:color w:val="000000" w:themeColor="text1"/>
          <w:szCs w:val="24"/>
        </w:rPr>
        <w:t xml:space="preserve"> 2020)</w:t>
      </w:r>
      <w:r w:rsidRPr="002512AD">
        <w:rPr>
          <w:color w:val="000000" w:themeColor="text1"/>
          <w:szCs w:val="24"/>
        </w:rPr>
        <w:t xml:space="preserve">. It will apply the situational analysis framework by </w:t>
      </w:r>
      <w:r w:rsidR="00446CD6" w:rsidRPr="002512AD">
        <w:rPr>
          <w:color w:val="000000" w:themeColor="text1"/>
          <w:szCs w:val="24"/>
        </w:rPr>
        <w:t>using</w:t>
      </w:r>
      <w:r w:rsidRPr="002512AD">
        <w:rPr>
          <w:color w:val="000000" w:themeColor="text1"/>
          <w:szCs w:val="24"/>
        </w:rPr>
        <w:t xml:space="preserve"> 5’Cs model</w:t>
      </w:r>
      <w:r w:rsidR="005031BE" w:rsidRPr="002512AD">
        <w:rPr>
          <w:color w:val="000000" w:themeColor="text1"/>
          <w:szCs w:val="24"/>
        </w:rPr>
        <w:t xml:space="preserve"> and will identify the marketing channels through </w:t>
      </w:r>
      <w:proofErr w:type="spellStart"/>
      <w:r w:rsidR="005031BE" w:rsidRPr="002512AD">
        <w:rPr>
          <w:color w:val="000000" w:themeColor="text1"/>
          <w:szCs w:val="24"/>
        </w:rPr>
        <w:t>SimilarWeb</w:t>
      </w:r>
      <w:proofErr w:type="spellEnd"/>
      <w:r w:rsidR="00446CD6" w:rsidRPr="002512AD">
        <w:rPr>
          <w:color w:val="000000" w:themeColor="text1"/>
          <w:szCs w:val="24"/>
        </w:rPr>
        <w:t xml:space="preserve"> </w:t>
      </w:r>
      <w:r w:rsidR="00B75A5E" w:rsidRPr="002512AD">
        <w:rPr>
          <w:color w:val="000000" w:themeColor="text1"/>
          <w:szCs w:val="24"/>
        </w:rPr>
        <w:t>analysis</w:t>
      </w:r>
      <w:r w:rsidR="005031BE" w:rsidRPr="002512AD">
        <w:rPr>
          <w:color w:val="000000" w:themeColor="text1"/>
          <w:szCs w:val="24"/>
        </w:rPr>
        <w:t>, it</w:t>
      </w:r>
      <w:r w:rsidRPr="002512AD">
        <w:rPr>
          <w:color w:val="000000" w:themeColor="text1"/>
          <w:szCs w:val="24"/>
        </w:rPr>
        <w:t xml:space="preserve"> will set SMART objectives, and </w:t>
      </w:r>
      <w:r w:rsidR="005031BE" w:rsidRPr="002512AD">
        <w:rPr>
          <w:color w:val="000000" w:themeColor="text1"/>
          <w:szCs w:val="24"/>
        </w:rPr>
        <w:t xml:space="preserve">will measure success by creating Gannt Chart </w:t>
      </w:r>
      <w:r w:rsidR="00141AE6" w:rsidRPr="002512AD">
        <w:rPr>
          <w:color w:val="000000" w:themeColor="text1"/>
          <w:szCs w:val="24"/>
        </w:rPr>
        <w:t>of activities</w:t>
      </w:r>
      <w:r w:rsidR="00B75A5E" w:rsidRPr="002512AD">
        <w:rPr>
          <w:color w:val="000000" w:themeColor="text1"/>
          <w:szCs w:val="24"/>
        </w:rPr>
        <w:t xml:space="preserve"> as an action plan</w:t>
      </w:r>
      <w:r w:rsidR="00141AE6" w:rsidRPr="002512AD">
        <w:rPr>
          <w:color w:val="000000" w:themeColor="text1"/>
          <w:szCs w:val="24"/>
        </w:rPr>
        <w:t>.</w:t>
      </w:r>
    </w:p>
    <w:p w14:paraId="4955E1A2" w14:textId="3961339E" w:rsidR="00741777" w:rsidRPr="002512AD" w:rsidRDefault="00741777" w:rsidP="002512AD">
      <w:pPr>
        <w:rPr>
          <w:color w:val="000000" w:themeColor="text1"/>
          <w:szCs w:val="24"/>
        </w:rPr>
      </w:pPr>
      <w:r w:rsidRPr="002512AD">
        <w:rPr>
          <w:color w:val="000000" w:themeColor="text1"/>
          <w:szCs w:val="24"/>
        </w:rPr>
        <w:t>Hilton Hotel was founded in 1919 and is currently headquartered in McLean, Virginia. Hilton hotels are known for their luxurious accommodations, and exceptional service, catering to both business and leisure travellers</w:t>
      </w:r>
      <w:r w:rsidR="00AC3BB9" w:rsidRPr="002512AD">
        <w:rPr>
          <w:color w:val="000000" w:themeColor="text1"/>
          <w:szCs w:val="24"/>
        </w:rPr>
        <w:t xml:space="preserve"> (Hilton, 2023)</w:t>
      </w:r>
      <w:r w:rsidR="00446CD6" w:rsidRPr="002512AD">
        <w:rPr>
          <w:color w:val="000000" w:themeColor="text1"/>
          <w:szCs w:val="24"/>
        </w:rPr>
        <w:t>.</w:t>
      </w:r>
      <w:r w:rsidR="005C53F0" w:rsidRPr="002512AD">
        <w:rPr>
          <w:color w:val="000000" w:themeColor="text1"/>
          <w:szCs w:val="24"/>
        </w:rPr>
        <w:t xml:space="preserve"> (Please see Appendix 1)</w:t>
      </w:r>
    </w:p>
    <w:p w14:paraId="55DD363D" w14:textId="77777777" w:rsidR="00741777" w:rsidRPr="002512AD" w:rsidRDefault="00741777" w:rsidP="002512AD">
      <w:pPr>
        <w:pStyle w:val="Heading2"/>
        <w:rPr>
          <w:rFonts w:cs="Times New Roman"/>
          <w:color w:val="000000" w:themeColor="text1"/>
          <w:sz w:val="24"/>
          <w:szCs w:val="24"/>
        </w:rPr>
      </w:pPr>
      <w:bookmarkStart w:id="1" w:name="_Toc128234532"/>
      <w:r w:rsidRPr="002512AD">
        <w:rPr>
          <w:rFonts w:cs="Times New Roman"/>
          <w:color w:val="000000" w:themeColor="text1"/>
          <w:sz w:val="24"/>
          <w:szCs w:val="24"/>
        </w:rPr>
        <w:t>Situational analysis</w:t>
      </w:r>
      <w:bookmarkEnd w:id="1"/>
      <w:r w:rsidRPr="002512AD">
        <w:rPr>
          <w:rFonts w:cs="Times New Roman"/>
          <w:color w:val="000000" w:themeColor="text1"/>
          <w:sz w:val="24"/>
          <w:szCs w:val="24"/>
        </w:rPr>
        <w:t xml:space="preserve"> </w:t>
      </w:r>
    </w:p>
    <w:p w14:paraId="22769ED9" w14:textId="77777777" w:rsidR="00741777" w:rsidRPr="002512AD" w:rsidRDefault="00741777" w:rsidP="002512AD">
      <w:pPr>
        <w:pStyle w:val="NoSpacing"/>
        <w:rPr>
          <w:rFonts w:cs="Times New Roman"/>
          <w:color w:val="000000" w:themeColor="text1"/>
          <w:szCs w:val="24"/>
        </w:rPr>
      </w:pPr>
      <w:r w:rsidRPr="002512AD">
        <w:rPr>
          <w:rFonts w:cs="Times New Roman"/>
          <w:color w:val="000000" w:themeColor="text1"/>
          <w:szCs w:val="24"/>
        </w:rPr>
        <w:t xml:space="preserve">5C’s analysis </w:t>
      </w:r>
    </w:p>
    <w:p w14:paraId="3BB8B8C2" w14:textId="6C43CB94" w:rsidR="00741777" w:rsidRPr="002512AD" w:rsidRDefault="00741777" w:rsidP="002512AD">
      <w:pPr>
        <w:rPr>
          <w:color w:val="000000" w:themeColor="text1"/>
          <w:szCs w:val="24"/>
        </w:rPr>
      </w:pPr>
      <w:r w:rsidRPr="002512AD">
        <w:rPr>
          <w:color w:val="000000" w:themeColor="text1"/>
          <w:szCs w:val="24"/>
        </w:rPr>
        <w:t>The 5 C's analysis is a framework used to evaluate a company's internal and external environment</w:t>
      </w:r>
      <w:r w:rsidR="00EE1003" w:rsidRPr="002512AD">
        <w:rPr>
          <w:color w:val="000000" w:themeColor="text1"/>
          <w:szCs w:val="24"/>
        </w:rPr>
        <w:t xml:space="preserve"> (Schwarz and Hunter, 2017)</w:t>
      </w:r>
      <w:r w:rsidRPr="002512AD">
        <w:rPr>
          <w:color w:val="000000" w:themeColor="text1"/>
          <w:szCs w:val="24"/>
        </w:rPr>
        <w:t xml:space="preserve">. It considers the company's customers, competitors, collaborators, company capabilities, and </w:t>
      </w:r>
      <w:r w:rsidR="001A0FE3">
        <w:rPr>
          <w:color w:val="000000" w:themeColor="text1"/>
          <w:szCs w:val="24"/>
        </w:rPr>
        <w:t>SWOT analysis aims</w:t>
      </w:r>
      <w:r w:rsidRPr="002512AD">
        <w:rPr>
          <w:color w:val="000000" w:themeColor="text1"/>
          <w:szCs w:val="24"/>
        </w:rPr>
        <w:t xml:space="preserve"> to identify strengths, weaknesses, opportunities, and threats</w:t>
      </w:r>
      <w:r w:rsidR="00AC3BB9" w:rsidRPr="002512AD">
        <w:rPr>
          <w:color w:val="000000" w:themeColor="text1"/>
          <w:szCs w:val="24"/>
        </w:rPr>
        <w:t xml:space="preserve"> (Ba</w:t>
      </w:r>
      <w:r w:rsidR="00EE1003" w:rsidRPr="002512AD">
        <w:rPr>
          <w:color w:val="000000" w:themeColor="text1"/>
          <w:szCs w:val="24"/>
        </w:rPr>
        <w:t>ine</w:t>
      </w:r>
      <w:r w:rsidR="00AC3BB9" w:rsidRPr="002512AD">
        <w:rPr>
          <w:color w:val="000000" w:themeColor="text1"/>
          <w:szCs w:val="24"/>
        </w:rPr>
        <w:t>s,</w:t>
      </w:r>
      <w:r w:rsidR="00E40F45" w:rsidRPr="002512AD">
        <w:rPr>
          <w:szCs w:val="24"/>
        </w:rPr>
        <w:t xml:space="preserve"> Fill and Rosengren, </w:t>
      </w:r>
      <w:r w:rsidR="00AC3BB9" w:rsidRPr="002512AD">
        <w:rPr>
          <w:color w:val="000000" w:themeColor="text1"/>
          <w:szCs w:val="24"/>
        </w:rPr>
        <w:t>2017)</w:t>
      </w:r>
      <w:r w:rsidRPr="002512AD">
        <w:rPr>
          <w:color w:val="000000" w:themeColor="text1"/>
          <w:szCs w:val="24"/>
        </w:rPr>
        <w:t xml:space="preserve">. </w:t>
      </w:r>
    </w:p>
    <w:p w14:paraId="543ABD5A" w14:textId="571CC076" w:rsidR="00741777" w:rsidRPr="002512AD" w:rsidRDefault="00741777" w:rsidP="00644EBF">
      <w:pPr>
        <w:pStyle w:val="Heading3"/>
      </w:pPr>
      <w:bookmarkStart w:id="2" w:name="_Toc128234533"/>
      <w:r w:rsidRPr="002512AD">
        <w:t>Company analysis (SWOT analysis)</w:t>
      </w:r>
      <w:bookmarkEnd w:id="2"/>
    </w:p>
    <w:tbl>
      <w:tblPr>
        <w:tblStyle w:val="TableGrid"/>
        <w:tblW w:w="0" w:type="auto"/>
        <w:tblLook w:val="04A0" w:firstRow="1" w:lastRow="0" w:firstColumn="1" w:lastColumn="0" w:noHBand="0" w:noVBand="1"/>
      </w:tblPr>
      <w:tblGrid>
        <w:gridCol w:w="4676"/>
        <w:gridCol w:w="4674"/>
      </w:tblGrid>
      <w:tr w:rsidR="000520EF" w:rsidRPr="002512AD" w14:paraId="1FC46CAA" w14:textId="77777777" w:rsidTr="00B2231B">
        <w:tc>
          <w:tcPr>
            <w:tcW w:w="4678" w:type="dxa"/>
          </w:tcPr>
          <w:p w14:paraId="7D0AA059" w14:textId="77777777" w:rsidR="007921C2" w:rsidRPr="002512AD" w:rsidRDefault="007921C2" w:rsidP="002512AD">
            <w:pPr>
              <w:rPr>
                <w:b/>
                <w:bCs/>
                <w:color w:val="000000" w:themeColor="text1"/>
                <w:szCs w:val="24"/>
              </w:rPr>
            </w:pPr>
            <w:r w:rsidRPr="002512AD">
              <w:rPr>
                <w:b/>
                <w:bCs/>
                <w:color w:val="000000" w:themeColor="text1"/>
                <w:szCs w:val="24"/>
              </w:rPr>
              <w:t>Strengths</w:t>
            </w:r>
          </w:p>
          <w:p w14:paraId="408937EB" w14:textId="3F2F4575" w:rsidR="007921C2" w:rsidRPr="002512AD" w:rsidRDefault="007921C2" w:rsidP="002512AD">
            <w:pPr>
              <w:rPr>
                <w:color w:val="000000" w:themeColor="text1"/>
                <w:szCs w:val="24"/>
              </w:rPr>
            </w:pPr>
            <w:r w:rsidRPr="002512AD">
              <w:rPr>
                <w:color w:val="000000" w:themeColor="text1"/>
                <w:szCs w:val="24"/>
              </w:rPr>
              <w:t>Hilton is a well-known brand that is recogni</w:t>
            </w:r>
            <w:r w:rsidR="007B3A3F" w:rsidRPr="002512AD">
              <w:rPr>
                <w:color w:val="000000" w:themeColor="text1"/>
                <w:szCs w:val="24"/>
              </w:rPr>
              <w:t>s</w:t>
            </w:r>
            <w:r w:rsidRPr="002512AD">
              <w:rPr>
                <w:color w:val="000000" w:themeColor="text1"/>
                <w:szCs w:val="24"/>
              </w:rPr>
              <w:t>ed for its high-quality accommodations and exceptional customer service</w:t>
            </w:r>
            <w:r w:rsidR="00BE3A4E" w:rsidRPr="002512AD">
              <w:rPr>
                <w:color w:val="000000" w:themeColor="text1"/>
                <w:szCs w:val="24"/>
              </w:rPr>
              <w:t xml:space="preserve"> </w:t>
            </w:r>
            <w:r w:rsidR="00AC3BB9" w:rsidRPr="002512AD">
              <w:rPr>
                <w:color w:val="000000" w:themeColor="text1"/>
                <w:szCs w:val="24"/>
              </w:rPr>
              <w:t>(Hilton</w:t>
            </w:r>
            <w:r w:rsidR="00E40F45" w:rsidRPr="002512AD">
              <w:rPr>
                <w:color w:val="000000" w:themeColor="text1"/>
                <w:szCs w:val="24"/>
              </w:rPr>
              <w:t xml:space="preserve">, </w:t>
            </w:r>
            <w:r w:rsidR="00AC3BB9" w:rsidRPr="002512AD">
              <w:rPr>
                <w:color w:val="000000" w:themeColor="text1"/>
                <w:szCs w:val="24"/>
              </w:rPr>
              <w:t>2023)</w:t>
            </w:r>
            <w:r w:rsidRPr="002512AD">
              <w:rPr>
                <w:color w:val="000000" w:themeColor="text1"/>
                <w:szCs w:val="24"/>
              </w:rPr>
              <w:t>.</w:t>
            </w:r>
          </w:p>
        </w:tc>
        <w:tc>
          <w:tcPr>
            <w:tcW w:w="4672" w:type="dxa"/>
          </w:tcPr>
          <w:p w14:paraId="01C1A4AB" w14:textId="77777777" w:rsidR="007921C2" w:rsidRPr="002512AD" w:rsidRDefault="007921C2" w:rsidP="002512AD">
            <w:pPr>
              <w:rPr>
                <w:b/>
                <w:bCs/>
                <w:color w:val="000000" w:themeColor="text1"/>
                <w:szCs w:val="24"/>
              </w:rPr>
            </w:pPr>
            <w:r w:rsidRPr="002512AD">
              <w:rPr>
                <w:b/>
                <w:bCs/>
                <w:color w:val="000000" w:themeColor="text1"/>
                <w:szCs w:val="24"/>
              </w:rPr>
              <w:t>Weaknesses</w:t>
            </w:r>
          </w:p>
          <w:p w14:paraId="6B3307F0" w14:textId="35BB27E0" w:rsidR="007921C2" w:rsidRPr="002512AD" w:rsidRDefault="007921C2" w:rsidP="002512AD">
            <w:pPr>
              <w:rPr>
                <w:color w:val="000000" w:themeColor="text1"/>
                <w:szCs w:val="24"/>
              </w:rPr>
            </w:pPr>
            <w:r w:rsidRPr="002512AD">
              <w:rPr>
                <w:color w:val="000000" w:themeColor="text1"/>
                <w:szCs w:val="24"/>
              </w:rPr>
              <w:t>Hilton's high-end focus may limit its appeal to budget-conscious travellers, and its pricing may be less competitive compared to some competitors</w:t>
            </w:r>
            <w:r w:rsidR="00BE3A4E" w:rsidRPr="002512AD">
              <w:rPr>
                <w:color w:val="000000" w:themeColor="text1"/>
                <w:szCs w:val="24"/>
              </w:rPr>
              <w:t xml:space="preserve"> </w:t>
            </w:r>
            <w:r w:rsidR="00AC3BB9" w:rsidRPr="002512AD">
              <w:rPr>
                <w:color w:val="000000" w:themeColor="text1"/>
                <w:szCs w:val="24"/>
              </w:rPr>
              <w:t>(Jobber</w:t>
            </w:r>
            <w:r w:rsidR="006303D1" w:rsidRPr="002512AD">
              <w:rPr>
                <w:color w:val="000000" w:themeColor="text1"/>
                <w:szCs w:val="24"/>
              </w:rPr>
              <w:t xml:space="preserve"> </w:t>
            </w:r>
            <w:r w:rsidR="006303D1" w:rsidRPr="002512AD">
              <w:rPr>
                <w:szCs w:val="24"/>
              </w:rPr>
              <w:t>and Ellis-Chadwick,</w:t>
            </w:r>
            <w:r w:rsidR="00AC3BB9" w:rsidRPr="002512AD">
              <w:rPr>
                <w:color w:val="000000" w:themeColor="text1"/>
                <w:szCs w:val="24"/>
              </w:rPr>
              <w:t xml:space="preserve"> 2020)</w:t>
            </w:r>
            <w:r w:rsidRPr="002512AD">
              <w:rPr>
                <w:color w:val="000000" w:themeColor="text1"/>
                <w:szCs w:val="24"/>
              </w:rPr>
              <w:t>.</w:t>
            </w:r>
          </w:p>
        </w:tc>
      </w:tr>
      <w:tr w:rsidR="007921C2" w:rsidRPr="002512AD" w14:paraId="552176A4" w14:textId="77777777" w:rsidTr="00B2231B">
        <w:tc>
          <w:tcPr>
            <w:tcW w:w="4673" w:type="dxa"/>
          </w:tcPr>
          <w:p w14:paraId="43DD247A" w14:textId="77777777" w:rsidR="00FB3D64" w:rsidRPr="002512AD" w:rsidRDefault="00FB3D64" w:rsidP="002512AD">
            <w:pPr>
              <w:rPr>
                <w:b/>
                <w:bCs/>
                <w:color w:val="000000" w:themeColor="text1"/>
                <w:szCs w:val="24"/>
              </w:rPr>
            </w:pPr>
          </w:p>
          <w:p w14:paraId="12682356" w14:textId="349143A7" w:rsidR="00FB3D64" w:rsidRPr="002512AD" w:rsidRDefault="007921C2" w:rsidP="002512AD">
            <w:pPr>
              <w:rPr>
                <w:b/>
                <w:bCs/>
                <w:color w:val="000000" w:themeColor="text1"/>
                <w:szCs w:val="24"/>
              </w:rPr>
            </w:pPr>
            <w:r w:rsidRPr="002512AD">
              <w:rPr>
                <w:b/>
                <w:bCs/>
                <w:color w:val="000000" w:themeColor="text1"/>
                <w:szCs w:val="24"/>
              </w:rPr>
              <w:t>Opportunities</w:t>
            </w:r>
          </w:p>
          <w:p w14:paraId="4D896D94" w14:textId="791DEDCA" w:rsidR="007921C2" w:rsidRPr="002512AD" w:rsidRDefault="007921C2" w:rsidP="002512AD">
            <w:pPr>
              <w:rPr>
                <w:color w:val="000000" w:themeColor="text1"/>
                <w:szCs w:val="24"/>
              </w:rPr>
            </w:pPr>
            <w:r w:rsidRPr="002512AD">
              <w:rPr>
                <w:color w:val="000000" w:themeColor="text1"/>
                <w:szCs w:val="24"/>
              </w:rPr>
              <w:t>Hilton can expand into new markets, such as emerging economies, and expand its offerings to appeal to a broader customer base. The company can also leverage technology to enhance customer experience and streamline operations</w:t>
            </w:r>
            <w:r w:rsidR="00FB3D64" w:rsidRPr="002512AD">
              <w:rPr>
                <w:color w:val="000000" w:themeColor="text1"/>
                <w:szCs w:val="24"/>
              </w:rPr>
              <w:t xml:space="preserve"> (</w:t>
            </w:r>
            <w:r w:rsidR="00FB3D64" w:rsidRPr="002512AD">
              <w:rPr>
                <w:szCs w:val="24"/>
              </w:rPr>
              <w:t>Edgar, Gibson and Padgett, 2019)</w:t>
            </w:r>
          </w:p>
        </w:tc>
        <w:tc>
          <w:tcPr>
            <w:tcW w:w="4677" w:type="dxa"/>
          </w:tcPr>
          <w:p w14:paraId="7AA10BB6" w14:textId="77777777" w:rsidR="00FB3D64" w:rsidRPr="002512AD" w:rsidRDefault="00FB3D64" w:rsidP="002512AD">
            <w:pPr>
              <w:rPr>
                <w:b/>
                <w:bCs/>
                <w:color w:val="000000" w:themeColor="text1"/>
                <w:szCs w:val="24"/>
              </w:rPr>
            </w:pPr>
          </w:p>
          <w:p w14:paraId="2104E63A" w14:textId="15CD28C0" w:rsidR="007921C2" w:rsidRPr="002512AD" w:rsidRDefault="007921C2" w:rsidP="002512AD">
            <w:pPr>
              <w:rPr>
                <w:b/>
                <w:bCs/>
                <w:color w:val="000000" w:themeColor="text1"/>
                <w:szCs w:val="24"/>
              </w:rPr>
            </w:pPr>
            <w:r w:rsidRPr="002512AD">
              <w:rPr>
                <w:b/>
                <w:bCs/>
                <w:color w:val="000000" w:themeColor="text1"/>
                <w:szCs w:val="24"/>
              </w:rPr>
              <w:t>Threats</w:t>
            </w:r>
          </w:p>
          <w:p w14:paraId="2C3DACF8" w14:textId="728BF40B" w:rsidR="007921C2" w:rsidRPr="002512AD" w:rsidRDefault="007921C2" w:rsidP="002512AD">
            <w:pPr>
              <w:rPr>
                <w:color w:val="000000" w:themeColor="text1"/>
                <w:szCs w:val="24"/>
              </w:rPr>
            </w:pPr>
            <w:r w:rsidRPr="002512AD">
              <w:rPr>
                <w:color w:val="000000" w:themeColor="text1"/>
                <w:szCs w:val="24"/>
              </w:rPr>
              <w:t>Economic downturns, natural disasters, and global events such as pandemics can also impact Hilton's business. Changing consumer preferences and the rise of alternative accommodation options such as Airbnb can also pose a threat</w:t>
            </w:r>
            <w:r w:rsidR="00AC3BB9" w:rsidRPr="002512AD">
              <w:rPr>
                <w:color w:val="000000" w:themeColor="text1"/>
                <w:szCs w:val="24"/>
              </w:rPr>
              <w:t xml:space="preserve"> (Smith</w:t>
            </w:r>
            <w:r w:rsidR="00974CBA" w:rsidRPr="002512AD">
              <w:rPr>
                <w:color w:val="000000" w:themeColor="text1"/>
                <w:szCs w:val="24"/>
              </w:rPr>
              <w:t xml:space="preserve"> and Zook</w:t>
            </w:r>
            <w:r w:rsidR="00AC3BB9" w:rsidRPr="002512AD">
              <w:rPr>
                <w:color w:val="000000" w:themeColor="text1"/>
                <w:szCs w:val="24"/>
              </w:rPr>
              <w:t>, 2020)</w:t>
            </w:r>
            <w:r w:rsidRPr="002512AD">
              <w:rPr>
                <w:color w:val="000000" w:themeColor="text1"/>
                <w:szCs w:val="24"/>
              </w:rPr>
              <w:t>.</w:t>
            </w:r>
          </w:p>
        </w:tc>
      </w:tr>
    </w:tbl>
    <w:p w14:paraId="1EE96885" w14:textId="77777777" w:rsidR="007921C2" w:rsidRPr="002512AD" w:rsidRDefault="007921C2" w:rsidP="002512AD">
      <w:pPr>
        <w:rPr>
          <w:color w:val="000000" w:themeColor="text1"/>
          <w:szCs w:val="24"/>
        </w:rPr>
      </w:pPr>
    </w:p>
    <w:p w14:paraId="26697EB3" w14:textId="663BDFA4" w:rsidR="00741777" w:rsidRPr="002512AD" w:rsidRDefault="00741777" w:rsidP="00644EBF">
      <w:pPr>
        <w:pStyle w:val="Heading3"/>
      </w:pPr>
      <w:bookmarkStart w:id="3" w:name="_Toc128234534"/>
      <w:r w:rsidRPr="002512AD">
        <w:lastRenderedPageBreak/>
        <w:t>Customer Analysis</w:t>
      </w:r>
      <w:bookmarkEnd w:id="3"/>
    </w:p>
    <w:p w14:paraId="26CE001B" w14:textId="3426446A" w:rsidR="00741777" w:rsidRPr="002512AD" w:rsidRDefault="00BF173D" w:rsidP="002512AD">
      <w:pPr>
        <w:rPr>
          <w:color w:val="000000" w:themeColor="text1"/>
          <w:szCs w:val="24"/>
        </w:rPr>
      </w:pPr>
      <w:r w:rsidRPr="002512AD">
        <w:rPr>
          <w:color w:val="000000" w:themeColor="text1"/>
          <w:szCs w:val="24"/>
        </w:rPr>
        <w:t xml:space="preserve">Based on </w:t>
      </w:r>
      <w:proofErr w:type="spellStart"/>
      <w:r w:rsidRPr="002512AD">
        <w:rPr>
          <w:color w:val="000000" w:themeColor="text1"/>
          <w:szCs w:val="24"/>
        </w:rPr>
        <w:t>SimilarWeb</w:t>
      </w:r>
      <w:proofErr w:type="spellEnd"/>
      <w:r w:rsidRPr="002512AD">
        <w:rPr>
          <w:color w:val="000000" w:themeColor="text1"/>
          <w:szCs w:val="24"/>
        </w:rPr>
        <w:t xml:space="preserve"> analysis, </w:t>
      </w:r>
      <w:r w:rsidR="00741777" w:rsidRPr="002512AD">
        <w:rPr>
          <w:color w:val="000000" w:themeColor="text1"/>
          <w:szCs w:val="24"/>
        </w:rPr>
        <w:t xml:space="preserve">Hilton Hotel targets affluent </w:t>
      </w:r>
      <w:r w:rsidR="00F3070B" w:rsidRPr="002512AD">
        <w:rPr>
          <w:color w:val="000000" w:themeColor="text1"/>
          <w:szCs w:val="24"/>
        </w:rPr>
        <w:t>travellers</w:t>
      </w:r>
      <w:r w:rsidR="00741777" w:rsidRPr="002512AD">
        <w:rPr>
          <w:color w:val="000000" w:themeColor="text1"/>
          <w:szCs w:val="24"/>
        </w:rPr>
        <w:t xml:space="preserve"> who value luxury, comfort, and high-quality service. The company segments its customers based on demographics, psychographics, and </w:t>
      </w:r>
      <w:proofErr w:type="spellStart"/>
      <w:r w:rsidR="00741777" w:rsidRPr="002512AD">
        <w:rPr>
          <w:color w:val="000000" w:themeColor="text1"/>
          <w:szCs w:val="24"/>
        </w:rPr>
        <w:t>behavior</w:t>
      </w:r>
      <w:proofErr w:type="spellEnd"/>
      <w:r w:rsidRPr="002512AD">
        <w:rPr>
          <w:color w:val="000000" w:themeColor="text1"/>
          <w:szCs w:val="24"/>
        </w:rPr>
        <w:t xml:space="preserve"> (</w:t>
      </w:r>
      <w:proofErr w:type="spellStart"/>
      <w:r w:rsidRPr="002512AD">
        <w:rPr>
          <w:color w:val="000000" w:themeColor="text1"/>
          <w:szCs w:val="24"/>
        </w:rPr>
        <w:t>SimilarWeb</w:t>
      </w:r>
      <w:proofErr w:type="spellEnd"/>
      <w:r w:rsidRPr="002512AD">
        <w:rPr>
          <w:color w:val="000000" w:themeColor="text1"/>
          <w:szCs w:val="24"/>
        </w:rPr>
        <w:t>, 2023)</w:t>
      </w:r>
      <w:r w:rsidR="00741777" w:rsidRPr="002512AD">
        <w:rPr>
          <w:color w:val="000000" w:themeColor="text1"/>
          <w:szCs w:val="24"/>
        </w:rPr>
        <w:t>.</w:t>
      </w:r>
      <w:r w:rsidR="007921C2" w:rsidRPr="002512AD">
        <w:rPr>
          <w:color w:val="000000" w:themeColor="text1"/>
          <w:szCs w:val="24"/>
        </w:rPr>
        <w:t xml:space="preserve"> </w:t>
      </w:r>
      <w:r w:rsidR="00741777" w:rsidRPr="002512AD">
        <w:rPr>
          <w:color w:val="000000" w:themeColor="text1"/>
          <w:szCs w:val="24"/>
        </w:rPr>
        <w:t>Demographically, Hilton targets affluent individuals and families, typically aged between 35-65, with high disposable income and a preference for luxury travel.</w:t>
      </w:r>
      <w:r w:rsidR="007921C2" w:rsidRPr="002512AD">
        <w:rPr>
          <w:color w:val="000000" w:themeColor="text1"/>
          <w:szCs w:val="24"/>
        </w:rPr>
        <w:t xml:space="preserve"> </w:t>
      </w:r>
      <w:proofErr w:type="spellStart"/>
      <w:r w:rsidR="00AC3BB9" w:rsidRPr="002512AD">
        <w:rPr>
          <w:color w:val="000000" w:themeColor="text1"/>
          <w:szCs w:val="24"/>
        </w:rPr>
        <w:t>Psychographically</w:t>
      </w:r>
      <w:proofErr w:type="spellEnd"/>
      <w:r w:rsidR="00741777" w:rsidRPr="002512AD">
        <w:rPr>
          <w:color w:val="000000" w:themeColor="text1"/>
          <w:szCs w:val="24"/>
        </w:rPr>
        <w:t>, Hilton's customers are often seeking a high-end travel experience and are willing to pay a premium</w:t>
      </w:r>
      <w:r w:rsidR="00840D56" w:rsidRPr="002512AD">
        <w:rPr>
          <w:color w:val="000000" w:themeColor="text1"/>
          <w:szCs w:val="24"/>
        </w:rPr>
        <w:t xml:space="preserve"> price</w:t>
      </w:r>
      <w:r w:rsidR="00741777" w:rsidRPr="002512AD">
        <w:rPr>
          <w:color w:val="000000" w:themeColor="text1"/>
          <w:szCs w:val="24"/>
        </w:rPr>
        <w:t xml:space="preserve"> for it. They value comfort, convenience, and personali</w:t>
      </w:r>
      <w:r w:rsidR="00EE1003" w:rsidRPr="002512AD">
        <w:rPr>
          <w:color w:val="000000" w:themeColor="text1"/>
          <w:szCs w:val="24"/>
        </w:rPr>
        <w:t>s</w:t>
      </w:r>
      <w:r w:rsidR="00741777" w:rsidRPr="002512AD">
        <w:rPr>
          <w:color w:val="000000" w:themeColor="text1"/>
          <w:szCs w:val="24"/>
        </w:rPr>
        <w:t>ed service, and often have a preference for specific amenities such as spas or golf courses</w:t>
      </w:r>
      <w:r w:rsidR="00AC3BB9" w:rsidRPr="002512AD">
        <w:rPr>
          <w:color w:val="000000" w:themeColor="text1"/>
          <w:szCs w:val="24"/>
        </w:rPr>
        <w:t xml:space="preserve"> (</w:t>
      </w:r>
      <w:proofErr w:type="spellStart"/>
      <w:r w:rsidR="00AC3BB9" w:rsidRPr="002512AD">
        <w:rPr>
          <w:color w:val="000000" w:themeColor="text1"/>
          <w:szCs w:val="24"/>
        </w:rPr>
        <w:t>Chernev</w:t>
      </w:r>
      <w:proofErr w:type="spellEnd"/>
      <w:r w:rsidR="00AC3BB9" w:rsidRPr="002512AD">
        <w:rPr>
          <w:color w:val="000000" w:themeColor="text1"/>
          <w:szCs w:val="24"/>
        </w:rPr>
        <w:t>, 2020)</w:t>
      </w:r>
      <w:r w:rsidR="00741777" w:rsidRPr="002512AD">
        <w:rPr>
          <w:color w:val="000000" w:themeColor="text1"/>
          <w:szCs w:val="24"/>
        </w:rPr>
        <w:t>.</w:t>
      </w:r>
      <w:r w:rsidR="007921C2" w:rsidRPr="002512AD">
        <w:rPr>
          <w:color w:val="000000" w:themeColor="text1"/>
          <w:szCs w:val="24"/>
        </w:rPr>
        <w:t xml:space="preserve"> </w:t>
      </w:r>
      <w:r w:rsidR="00741777" w:rsidRPr="002512AD">
        <w:rPr>
          <w:color w:val="000000" w:themeColor="text1"/>
          <w:szCs w:val="24"/>
        </w:rPr>
        <w:t xml:space="preserve">In terms of </w:t>
      </w:r>
      <w:r w:rsidR="001A0FE3" w:rsidRPr="002512AD">
        <w:rPr>
          <w:color w:val="000000" w:themeColor="text1"/>
          <w:szCs w:val="24"/>
        </w:rPr>
        <w:t>behaviour</w:t>
      </w:r>
      <w:r w:rsidR="00741777" w:rsidRPr="002512AD">
        <w:rPr>
          <w:color w:val="000000" w:themeColor="text1"/>
          <w:szCs w:val="24"/>
        </w:rPr>
        <w:t xml:space="preserve">, Hilton's customers may be frequent </w:t>
      </w:r>
      <w:r w:rsidR="00AC3BB9" w:rsidRPr="002512AD">
        <w:rPr>
          <w:color w:val="000000" w:themeColor="text1"/>
          <w:szCs w:val="24"/>
        </w:rPr>
        <w:t>travellers</w:t>
      </w:r>
      <w:r w:rsidR="00741777" w:rsidRPr="002512AD">
        <w:rPr>
          <w:color w:val="000000" w:themeColor="text1"/>
          <w:szCs w:val="24"/>
        </w:rPr>
        <w:t xml:space="preserve">, business </w:t>
      </w:r>
      <w:r w:rsidR="00AC3BB9" w:rsidRPr="002512AD">
        <w:rPr>
          <w:color w:val="000000" w:themeColor="text1"/>
          <w:szCs w:val="24"/>
        </w:rPr>
        <w:t>travellers</w:t>
      </w:r>
      <w:r w:rsidR="00741777" w:rsidRPr="002512AD">
        <w:rPr>
          <w:color w:val="000000" w:themeColor="text1"/>
          <w:szCs w:val="24"/>
        </w:rPr>
        <w:t xml:space="preserve">, or leisure </w:t>
      </w:r>
      <w:r w:rsidR="00AC3BB9" w:rsidRPr="002512AD">
        <w:rPr>
          <w:color w:val="000000" w:themeColor="text1"/>
          <w:szCs w:val="24"/>
        </w:rPr>
        <w:t>travellers</w:t>
      </w:r>
      <w:r w:rsidR="00741777" w:rsidRPr="002512AD">
        <w:rPr>
          <w:color w:val="000000" w:themeColor="text1"/>
          <w:szCs w:val="24"/>
        </w:rPr>
        <w:t xml:space="preserve"> seeking a luxury getaway.</w:t>
      </w:r>
      <w:r w:rsidR="007921C2" w:rsidRPr="002512AD">
        <w:rPr>
          <w:color w:val="000000" w:themeColor="text1"/>
          <w:szCs w:val="24"/>
        </w:rPr>
        <w:t xml:space="preserve"> </w:t>
      </w:r>
      <w:r w:rsidR="00741777" w:rsidRPr="002512AD">
        <w:rPr>
          <w:color w:val="000000" w:themeColor="text1"/>
          <w:szCs w:val="24"/>
        </w:rPr>
        <w:t>Hilton's marketing efforts are tailored to reach these target audiences through targeted advertising, partnerships, and loyalty programs that incentivi</w:t>
      </w:r>
      <w:r w:rsidR="00EE1003" w:rsidRPr="002512AD">
        <w:rPr>
          <w:color w:val="000000" w:themeColor="text1"/>
          <w:szCs w:val="24"/>
        </w:rPr>
        <w:t>s</w:t>
      </w:r>
      <w:r w:rsidR="00741777" w:rsidRPr="002512AD">
        <w:rPr>
          <w:color w:val="000000" w:themeColor="text1"/>
          <w:szCs w:val="24"/>
        </w:rPr>
        <w:t>e repeat business</w:t>
      </w:r>
      <w:r w:rsidR="00EE1003" w:rsidRPr="002512AD">
        <w:rPr>
          <w:color w:val="000000" w:themeColor="text1"/>
          <w:szCs w:val="24"/>
        </w:rPr>
        <w:t xml:space="preserve"> (Pride and Ferrell</w:t>
      </w:r>
      <w:r w:rsidR="00EC4865" w:rsidRPr="002512AD">
        <w:rPr>
          <w:color w:val="000000" w:themeColor="text1"/>
          <w:szCs w:val="24"/>
        </w:rPr>
        <w:t>, 2019</w:t>
      </w:r>
      <w:r w:rsidR="00EE1003" w:rsidRPr="002512AD">
        <w:rPr>
          <w:color w:val="000000" w:themeColor="text1"/>
          <w:szCs w:val="24"/>
        </w:rPr>
        <w:t>)</w:t>
      </w:r>
      <w:r w:rsidR="00741777" w:rsidRPr="002512AD">
        <w:rPr>
          <w:color w:val="000000" w:themeColor="text1"/>
          <w:szCs w:val="24"/>
        </w:rPr>
        <w:t>.</w:t>
      </w:r>
    </w:p>
    <w:p w14:paraId="3AB37EB8" w14:textId="0D95241A" w:rsidR="00741777" w:rsidRPr="002512AD" w:rsidRDefault="00741777" w:rsidP="00644EBF">
      <w:pPr>
        <w:pStyle w:val="Heading3"/>
      </w:pPr>
      <w:bookmarkStart w:id="4" w:name="_Toc128234535"/>
      <w:r w:rsidRPr="002512AD">
        <w:t>Competitors analysis</w:t>
      </w:r>
      <w:bookmarkEnd w:id="4"/>
    </w:p>
    <w:p w14:paraId="663EEFDA" w14:textId="378F5B72" w:rsidR="007921C2" w:rsidRPr="002512AD" w:rsidRDefault="00F27C34" w:rsidP="002512AD">
      <w:pPr>
        <w:rPr>
          <w:b/>
          <w:bCs/>
          <w:color w:val="000000" w:themeColor="text1"/>
          <w:szCs w:val="24"/>
        </w:rPr>
      </w:pPr>
      <w:r w:rsidRPr="002512AD">
        <w:rPr>
          <w:b/>
          <w:bCs/>
          <w:color w:val="000000" w:themeColor="text1"/>
          <w:szCs w:val="24"/>
        </w:rPr>
        <w:t xml:space="preserve">Perceptual </w:t>
      </w:r>
      <w:r w:rsidR="007921C2" w:rsidRPr="002512AD">
        <w:rPr>
          <w:b/>
          <w:bCs/>
          <w:color w:val="000000" w:themeColor="text1"/>
          <w:szCs w:val="24"/>
        </w:rPr>
        <w:t>p</w:t>
      </w:r>
      <w:r w:rsidRPr="002512AD">
        <w:rPr>
          <w:b/>
          <w:bCs/>
          <w:color w:val="000000" w:themeColor="text1"/>
          <w:szCs w:val="24"/>
        </w:rPr>
        <w:t xml:space="preserve">ositioning </w:t>
      </w:r>
      <w:r w:rsidR="007921C2" w:rsidRPr="002512AD">
        <w:rPr>
          <w:b/>
          <w:bCs/>
          <w:color w:val="000000" w:themeColor="text1"/>
          <w:szCs w:val="24"/>
        </w:rPr>
        <w:t>m</w:t>
      </w:r>
      <w:r w:rsidRPr="002512AD">
        <w:rPr>
          <w:b/>
          <w:bCs/>
          <w:color w:val="000000" w:themeColor="text1"/>
          <w:szCs w:val="24"/>
        </w:rPr>
        <w:t>ap</w:t>
      </w:r>
    </w:p>
    <w:p w14:paraId="509CB532" w14:textId="6AEAC180" w:rsidR="001D1561" w:rsidRPr="001A0FE3" w:rsidRDefault="00F27C34" w:rsidP="002512AD">
      <w:pPr>
        <w:rPr>
          <w:color w:val="000000" w:themeColor="text1"/>
          <w:szCs w:val="24"/>
        </w:rPr>
      </w:pPr>
      <w:r w:rsidRPr="002512AD">
        <w:rPr>
          <w:color w:val="000000" w:themeColor="text1"/>
          <w:szCs w:val="24"/>
        </w:rPr>
        <w:t xml:space="preserve">The map </w:t>
      </w:r>
      <w:r w:rsidR="00A4689C" w:rsidRPr="002512AD">
        <w:rPr>
          <w:color w:val="000000" w:themeColor="text1"/>
          <w:szCs w:val="24"/>
        </w:rPr>
        <w:t xml:space="preserve">situated in Appendix </w:t>
      </w:r>
      <w:r w:rsidR="005C53F0" w:rsidRPr="002512AD">
        <w:rPr>
          <w:color w:val="000000" w:themeColor="text1"/>
          <w:szCs w:val="24"/>
        </w:rPr>
        <w:t>2</w:t>
      </w:r>
      <w:r w:rsidRPr="002512AD">
        <w:rPr>
          <w:color w:val="000000" w:themeColor="text1"/>
          <w:szCs w:val="24"/>
        </w:rPr>
        <w:t xml:space="preserve"> shows the perceived position of Hilton Hotel relative to its competitors in terms of price and quality</w:t>
      </w:r>
      <w:r w:rsidR="00BE3A4E" w:rsidRPr="002512AD">
        <w:rPr>
          <w:color w:val="000000" w:themeColor="text1"/>
          <w:szCs w:val="24"/>
        </w:rPr>
        <w:t xml:space="preserve"> with a focus on high quality and premium pricing</w:t>
      </w:r>
      <w:r w:rsidR="001A0FE3">
        <w:rPr>
          <w:color w:val="000000" w:themeColor="text1"/>
          <w:szCs w:val="24"/>
        </w:rPr>
        <w:t xml:space="preserve"> </w:t>
      </w:r>
      <w:r w:rsidR="001A0FE3" w:rsidRPr="001A0FE3">
        <w:t>(Smith and Zook, 2020)</w:t>
      </w:r>
      <w:r w:rsidRPr="001A0FE3">
        <w:rPr>
          <w:color w:val="000000" w:themeColor="text1"/>
          <w:szCs w:val="24"/>
        </w:rPr>
        <w:t>.</w:t>
      </w:r>
    </w:p>
    <w:p w14:paraId="098344E5" w14:textId="5B225ED3" w:rsidR="00F27C34" w:rsidRPr="002512AD" w:rsidRDefault="007921C2" w:rsidP="002512AD">
      <w:pPr>
        <w:pStyle w:val="NoSpacing"/>
        <w:rPr>
          <w:rFonts w:cs="Times New Roman"/>
          <w:color w:val="000000" w:themeColor="text1"/>
          <w:szCs w:val="24"/>
        </w:rPr>
      </w:pPr>
      <w:r w:rsidRPr="002512AD">
        <w:rPr>
          <w:rFonts w:cs="Times New Roman"/>
          <w:color w:val="000000" w:themeColor="text1"/>
          <w:szCs w:val="24"/>
        </w:rPr>
        <w:t>Description</w:t>
      </w:r>
    </w:p>
    <w:p w14:paraId="75B6394E" w14:textId="2F259059" w:rsidR="00F27C34" w:rsidRPr="002512AD" w:rsidRDefault="00F27C34" w:rsidP="002512AD">
      <w:pPr>
        <w:rPr>
          <w:color w:val="000000" w:themeColor="text1"/>
          <w:szCs w:val="24"/>
        </w:rPr>
      </w:pPr>
      <w:r w:rsidRPr="002512AD">
        <w:rPr>
          <w:color w:val="000000" w:themeColor="text1"/>
          <w:szCs w:val="24"/>
        </w:rPr>
        <w:t>Hilton's strategy is focused on differentiation with a high price point, as opposed to a low-cost or hybrid approach. This is consistent with Hilton's focus on luxury and high-end amenities.</w:t>
      </w:r>
      <w:r w:rsidR="007921C2" w:rsidRPr="002512AD">
        <w:rPr>
          <w:color w:val="000000" w:themeColor="text1"/>
          <w:szCs w:val="24"/>
        </w:rPr>
        <w:t xml:space="preserve"> T</w:t>
      </w:r>
      <w:r w:rsidRPr="002512AD">
        <w:rPr>
          <w:color w:val="000000" w:themeColor="text1"/>
          <w:szCs w:val="24"/>
        </w:rPr>
        <w:t>he perceptual map and Bowman's strategy clock suggest that Hilton is successfully positioning itself as a premium hospitality brand</w:t>
      </w:r>
      <w:r w:rsidR="00AC3BB9" w:rsidRPr="002512AD">
        <w:rPr>
          <w:color w:val="000000" w:themeColor="text1"/>
          <w:szCs w:val="24"/>
        </w:rPr>
        <w:t xml:space="preserve"> (Jobber</w:t>
      </w:r>
      <w:r w:rsidR="0072187A" w:rsidRPr="002512AD">
        <w:rPr>
          <w:color w:val="000000" w:themeColor="text1"/>
          <w:szCs w:val="24"/>
        </w:rPr>
        <w:t xml:space="preserve"> </w:t>
      </w:r>
      <w:r w:rsidR="0072187A" w:rsidRPr="002512AD">
        <w:rPr>
          <w:szCs w:val="24"/>
        </w:rPr>
        <w:t>and Ellis-Chadwick,</w:t>
      </w:r>
      <w:r w:rsidR="0072187A" w:rsidRPr="002512AD">
        <w:rPr>
          <w:color w:val="000000" w:themeColor="text1"/>
          <w:szCs w:val="24"/>
        </w:rPr>
        <w:t xml:space="preserve"> </w:t>
      </w:r>
      <w:r w:rsidR="00AC3BB9" w:rsidRPr="002512AD">
        <w:rPr>
          <w:color w:val="000000" w:themeColor="text1"/>
          <w:szCs w:val="24"/>
        </w:rPr>
        <w:t>2020)</w:t>
      </w:r>
      <w:r w:rsidR="009D3313">
        <w:rPr>
          <w:color w:val="000000" w:themeColor="text1"/>
          <w:szCs w:val="24"/>
        </w:rPr>
        <w:t>.</w:t>
      </w:r>
      <w:r w:rsidR="00964A74" w:rsidRPr="002512AD">
        <w:rPr>
          <w:color w:val="000000" w:themeColor="text1"/>
          <w:szCs w:val="24"/>
        </w:rPr>
        <w:t xml:space="preserve"> (Please see Appendix </w:t>
      </w:r>
      <w:r w:rsidR="005C53F0" w:rsidRPr="002512AD">
        <w:rPr>
          <w:color w:val="000000" w:themeColor="text1"/>
          <w:szCs w:val="24"/>
        </w:rPr>
        <w:t>3</w:t>
      </w:r>
      <w:r w:rsidR="00964A74" w:rsidRPr="002512AD">
        <w:rPr>
          <w:color w:val="000000" w:themeColor="text1"/>
          <w:szCs w:val="24"/>
        </w:rPr>
        <w:t>)</w:t>
      </w:r>
      <w:r w:rsidRPr="002512AD">
        <w:rPr>
          <w:color w:val="000000" w:themeColor="text1"/>
          <w:szCs w:val="24"/>
        </w:rPr>
        <w:t>.</w:t>
      </w:r>
    </w:p>
    <w:p w14:paraId="6714F48C" w14:textId="0EB2C4FE" w:rsidR="00741777" w:rsidRPr="002512AD" w:rsidRDefault="00741777" w:rsidP="00644EBF">
      <w:pPr>
        <w:pStyle w:val="Heading3"/>
      </w:pPr>
      <w:bookmarkStart w:id="5" w:name="_Toc128234536"/>
      <w:r w:rsidRPr="002512AD">
        <w:t>Collaborators analysis</w:t>
      </w:r>
      <w:bookmarkEnd w:id="5"/>
    </w:p>
    <w:p w14:paraId="7B3C0336" w14:textId="4F1F7DC6" w:rsidR="00741777" w:rsidRPr="002512AD" w:rsidRDefault="00F27C34" w:rsidP="002512AD">
      <w:pPr>
        <w:rPr>
          <w:color w:val="000000" w:themeColor="text1"/>
          <w:szCs w:val="24"/>
        </w:rPr>
      </w:pPr>
      <w:r w:rsidRPr="002512AD">
        <w:rPr>
          <w:color w:val="000000" w:themeColor="text1"/>
          <w:szCs w:val="24"/>
        </w:rPr>
        <w:t>Hilton has formed several strategic partnerships and franchise agreements with other companies to expand its global presence and offerings.</w:t>
      </w:r>
      <w:r w:rsidR="007921C2" w:rsidRPr="002512AD">
        <w:rPr>
          <w:color w:val="000000" w:themeColor="text1"/>
          <w:szCs w:val="24"/>
        </w:rPr>
        <w:t xml:space="preserve"> </w:t>
      </w:r>
      <w:r w:rsidRPr="002512AD">
        <w:rPr>
          <w:color w:val="000000" w:themeColor="text1"/>
          <w:szCs w:val="24"/>
        </w:rPr>
        <w:t xml:space="preserve">Hilton has partnerships with American Express and Lyft, offering exclusive benefits to cardholders and users. </w:t>
      </w:r>
      <w:r w:rsidR="007921C2" w:rsidRPr="002512AD">
        <w:rPr>
          <w:color w:val="000000" w:themeColor="text1"/>
          <w:szCs w:val="24"/>
        </w:rPr>
        <w:t xml:space="preserve">Besides, </w:t>
      </w:r>
      <w:r w:rsidRPr="002512AD">
        <w:rPr>
          <w:color w:val="000000" w:themeColor="text1"/>
          <w:szCs w:val="24"/>
        </w:rPr>
        <w:t>Hilton has formed partnerships with technology companies such as IBM and Cisco to enhance its digital capabilities and improve guest experience</w:t>
      </w:r>
      <w:r w:rsidR="00EE1003" w:rsidRPr="002512AD">
        <w:rPr>
          <w:color w:val="000000" w:themeColor="text1"/>
          <w:szCs w:val="24"/>
        </w:rPr>
        <w:t xml:space="preserve"> (Chaffey</w:t>
      </w:r>
      <w:r w:rsidR="00BE3A4E" w:rsidRPr="002512AD">
        <w:rPr>
          <w:color w:val="000000" w:themeColor="text1"/>
          <w:szCs w:val="24"/>
        </w:rPr>
        <w:t xml:space="preserve"> </w:t>
      </w:r>
      <w:r w:rsidR="00BE3A4E" w:rsidRPr="002512AD">
        <w:rPr>
          <w:szCs w:val="24"/>
        </w:rPr>
        <w:t>and Ellis- Chadwick, 2019)</w:t>
      </w:r>
      <w:r w:rsidR="00BE3A4E" w:rsidRPr="002512AD">
        <w:rPr>
          <w:color w:val="000000" w:themeColor="text1"/>
          <w:szCs w:val="24"/>
        </w:rPr>
        <w:t>.</w:t>
      </w:r>
      <w:r w:rsidRPr="002512AD">
        <w:rPr>
          <w:color w:val="000000" w:themeColor="text1"/>
          <w:szCs w:val="24"/>
        </w:rPr>
        <w:t xml:space="preserve"> </w:t>
      </w:r>
    </w:p>
    <w:p w14:paraId="068FFCEC" w14:textId="77777777" w:rsidR="00840D56" w:rsidRPr="002512AD" w:rsidRDefault="00840D56" w:rsidP="00644EBF">
      <w:pPr>
        <w:pStyle w:val="Heading3"/>
      </w:pPr>
      <w:bookmarkStart w:id="6" w:name="_Toc128234537"/>
    </w:p>
    <w:p w14:paraId="47B09BD4" w14:textId="77777777" w:rsidR="006A595A" w:rsidRDefault="006A595A" w:rsidP="00644EBF">
      <w:pPr>
        <w:pStyle w:val="Heading3"/>
      </w:pPr>
    </w:p>
    <w:p w14:paraId="5E281BF8" w14:textId="1964B641" w:rsidR="00741777" w:rsidRPr="002512AD" w:rsidRDefault="00741777" w:rsidP="00644EBF">
      <w:pPr>
        <w:pStyle w:val="Heading3"/>
      </w:pPr>
      <w:r w:rsidRPr="002512AD">
        <w:t>PESTLE analysis</w:t>
      </w:r>
      <w:bookmarkEnd w:id="6"/>
      <w:r w:rsidR="0059646F" w:rsidRPr="002512AD">
        <w:t>:</w:t>
      </w:r>
    </w:p>
    <w:p w14:paraId="01A3E868" w14:textId="77777777" w:rsidR="007921C2" w:rsidRPr="002512AD" w:rsidRDefault="00F27C34" w:rsidP="002512AD">
      <w:pPr>
        <w:pStyle w:val="NoSpacing"/>
        <w:rPr>
          <w:rFonts w:cs="Times New Roman"/>
          <w:color w:val="000000" w:themeColor="text1"/>
          <w:szCs w:val="24"/>
        </w:rPr>
      </w:pPr>
      <w:r w:rsidRPr="002512AD">
        <w:rPr>
          <w:rFonts w:cs="Times New Roman"/>
          <w:color w:val="000000" w:themeColor="text1"/>
          <w:szCs w:val="24"/>
        </w:rPr>
        <w:t>Political</w:t>
      </w:r>
    </w:p>
    <w:p w14:paraId="47828BDC" w14:textId="00B8E9AF" w:rsidR="00F27C34" w:rsidRPr="002512AD" w:rsidRDefault="00F27C34" w:rsidP="002512AD">
      <w:pPr>
        <w:rPr>
          <w:color w:val="000000" w:themeColor="text1"/>
          <w:szCs w:val="24"/>
        </w:rPr>
      </w:pPr>
      <w:r w:rsidRPr="002512AD">
        <w:rPr>
          <w:color w:val="000000" w:themeColor="text1"/>
          <w:szCs w:val="24"/>
        </w:rPr>
        <w:t xml:space="preserve">Hilton operates in a highly regulated industry and is subject to various laws and regulations related to taxation, </w:t>
      </w:r>
      <w:r w:rsidR="00A4689C" w:rsidRPr="002512AD">
        <w:rPr>
          <w:color w:val="000000" w:themeColor="text1"/>
          <w:szCs w:val="24"/>
        </w:rPr>
        <w:t>labour</w:t>
      </w:r>
      <w:r w:rsidRPr="002512AD">
        <w:rPr>
          <w:color w:val="000000" w:themeColor="text1"/>
          <w:szCs w:val="24"/>
        </w:rPr>
        <w:t>, and environmental policies. Changes in political stability or policies, such as visa regulations, could also impact the company's operations in different countries</w:t>
      </w:r>
      <w:r w:rsidR="00AC3BB9" w:rsidRPr="002512AD">
        <w:rPr>
          <w:color w:val="000000" w:themeColor="text1"/>
          <w:szCs w:val="24"/>
        </w:rPr>
        <w:t xml:space="preserve"> (Baines, </w:t>
      </w:r>
      <w:r w:rsidR="00840D56" w:rsidRPr="002512AD">
        <w:rPr>
          <w:szCs w:val="24"/>
        </w:rPr>
        <w:t xml:space="preserve">Fill and Rosengren, </w:t>
      </w:r>
      <w:r w:rsidR="00AC3BB9" w:rsidRPr="002512AD">
        <w:rPr>
          <w:color w:val="000000" w:themeColor="text1"/>
          <w:szCs w:val="24"/>
        </w:rPr>
        <w:t>2017)</w:t>
      </w:r>
      <w:r w:rsidRPr="002512AD">
        <w:rPr>
          <w:color w:val="000000" w:themeColor="text1"/>
          <w:szCs w:val="24"/>
        </w:rPr>
        <w:t>.</w:t>
      </w:r>
    </w:p>
    <w:p w14:paraId="1C2363BC" w14:textId="77777777" w:rsidR="007921C2" w:rsidRPr="002512AD" w:rsidRDefault="00F27C34" w:rsidP="002512AD">
      <w:pPr>
        <w:pStyle w:val="NoSpacing"/>
        <w:rPr>
          <w:rFonts w:cs="Times New Roman"/>
          <w:color w:val="000000" w:themeColor="text1"/>
          <w:szCs w:val="24"/>
        </w:rPr>
      </w:pPr>
      <w:r w:rsidRPr="002512AD">
        <w:rPr>
          <w:rFonts w:cs="Times New Roman"/>
          <w:color w:val="000000" w:themeColor="text1"/>
          <w:szCs w:val="24"/>
        </w:rPr>
        <w:t>Economic</w:t>
      </w:r>
    </w:p>
    <w:p w14:paraId="668F7C20" w14:textId="2D05C126" w:rsidR="00741777" w:rsidRPr="002512AD" w:rsidRDefault="00F27C34" w:rsidP="002512AD">
      <w:pPr>
        <w:rPr>
          <w:color w:val="000000" w:themeColor="text1"/>
          <w:szCs w:val="24"/>
        </w:rPr>
      </w:pPr>
      <w:r w:rsidRPr="002512AD">
        <w:rPr>
          <w:color w:val="000000" w:themeColor="text1"/>
          <w:szCs w:val="24"/>
        </w:rPr>
        <w:t>Hilton's business is affected by the overall economic conditions and trends, such as fluctuations in exchange rates, interest rates, and inflation rates. Economic downturns, such as recessions or global events such as pandemics, can also impact the demand for travel and hospitality services</w:t>
      </w:r>
      <w:r w:rsidR="004D0045" w:rsidRPr="002512AD">
        <w:rPr>
          <w:color w:val="000000" w:themeColor="text1"/>
          <w:szCs w:val="24"/>
        </w:rPr>
        <w:t xml:space="preserve"> </w:t>
      </w:r>
      <w:r w:rsidR="004D0045" w:rsidRPr="002512AD">
        <w:rPr>
          <w:szCs w:val="24"/>
        </w:rPr>
        <w:t>Berkowitz, 2021)</w:t>
      </w:r>
      <w:r w:rsidRPr="002512AD">
        <w:rPr>
          <w:color w:val="000000" w:themeColor="text1"/>
          <w:szCs w:val="24"/>
        </w:rPr>
        <w:t>.</w:t>
      </w:r>
    </w:p>
    <w:p w14:paraId="073702D6" w14:textId="77777777" w:rsidR="007921C2" w:rsidRPr="002512AD" w:rsidRDefault="00F27C34" w:rsidP="002512AD">
      <w:pPr>
        <w:pStyle w:val="NoSpacing"/>
        <w:rPr>
          <w:rFonts w:cs="Times New Roman"/>
          <w:color w:val="000000" w:themeColor="text1"/>
          <w:szCs w:val="24"/>
        </w:rPr>
      </w:pPr>
      <w:r w:rsidRPr="002512AD">
        <w:rPr>
          <w:rFonts w:cs="Times New Roman"/>
          <w:color w:val="000000" w:themeColor="text1"/>
          <w:szCs w:val="24"/>
        </w:rPr>
        <w:t>Social</w:t>
      </w:r>
    </w:p>
    <w:p w14:paraId="6F1A17E9" w14:textId="4A712EC6" w:rsidR="00F27C34" w:rsidRPr="002512AD" w:rsidRDefault="00F27C34" w:rsidP="002512AD">
      <w:pPr>
        <w:rPr>
          <w:color w:val="000000" w:themeColor="text1"/>
          <w:szCs w:val="24"/>
        </w:rPr>
      </w:pPr>
      <w:r w:rsidRPr="002512AD">
        <w:rPr>
          <w:color w:val="000000" w:themeColor="text1"/>
          <w:szCs w:val="24"/>
        </w:rPr>
        <w:t>Hilton's target customers are affected by social factors such as demographic, changing consumer preferences, and cultural differences. For example, increased awareness of sustainability and ethical practices may impact customer preferences</w:t>
      </w:r>
      <w:r w:rsidR="00AC3BB9" w:rsidRPr="002512AD">
        <w:rPr>
          <w:color w:val="000000" w:themeColor="text1"/>
          <w:szCs w:val="24"/>
        </w:rPr>
        <w:t xml:space="preserve"> (</w:t>
      </w:r>
      <w:proofErr w:type="spellStart"/>
      <w:r w:rsidR="00AC3BB9" w:rsidRPr="002512AD">
        <w:rPr>
          <w:color w:val="000000" w:themeColor="text1"/>
          <w:szCs w:val="24"/>
        </w:rPr>
        <w:t>Chernev</w:t>
      </w:r>
      <w:proofErr w:type="spellEnd"/>
      <w:r w:rsidR="00AC3BB9" w:rsidRPr="002512AD">
        <w:rPr>
          <w:color w:val="000000" w:themeColor="text1"/>
          <w:szCs w:val="24"/>
        </w:rPr>
        <w:t>, 2020)</w:t>
      </w:r>
      <w:r w:rsidRPr="002512AD">
        <w:rPr>
          <w:color w:val="000000" w:themeColor="text1"/>
          <w:szCs w:val="24"/>
        </w:rPr>
        <w:t>.</w:t>
      </w:r>
    </w:p>
    <w:p w14:paraId="33E94647" w14:textId="77777777" w:rsidR="007921C2" w:rsidRPr="002512AD" w:rsidRDefault="00F27C34" w:rsidP="002512AD">
      <w:pPr>
        <w:pStyle w:val="NoSpacing"/>
        <w:rPr>
          <w:rFonts w:cs="Times New Roman"/>
          <w:color w:val="000000" w:themeColor="text1"/>
          <w:szCs w:val="24"/>
        </w:rPr>
      </w:pPr>
      <w:r w:rsidRPr="002512AD">
        <w:rPr>
          <w:rFonts w:cs="Times New Roman"/>
          <w:color w:val="000000" w:themeColor="text1"/>
          <w:szCs w:val="24"/>
        </w:rPr>
        <w:t>Technological</w:t>
      </w:r>
    </w:p>
    <w:p w14:paraId="3E5B57EE" w14:textId="26A11435" w:rsidR="00F27C34" w:rsidRPr="002512AD" w:rsidRDefault="00F27C34" w:rsidP="002512AD">
      <w:pPr>
        <w:rPr>
          <w:color w:val="000000" w:themeColor="text1"/>
          <w:szCs w:val="24"/>
        </w:rPr>
      </w:pPr>
      <w:r w:rsidRPr="002512AD">
        <w:rPr>
          <w:color w:val="000000" w:themeColor="text1"/>
          <w:szCs w:val="24"/>
        </w:rPr>
        <w:t>Hilton must keep up with advances in technology to enhance guest experience, such as through mobile apps, AI chatbots, and smart rooms. Cybersecurity threats and data privacy issues are also potential concerns</w:t>
      </w:r>
      <w:r w:rsidR="00E37949" w:rsidRPr="002512AD">
        <w:rPr>
          <w:color w:val="000000" w:themeColor="text1"/>
          <w:szCs w:val="24"/>
        </w:rPr>
        <w:t xml:space="preserve"> (Schwarz and Hunter, 2017).</w:t>
      </w:r>
    </w:p>
    <w:p w14:paraId="11532A8B" w14:textId="77777777" w:rsidR="007921C2" w:rsidRPr="002512AD" w:rsidRDefault="00F27C34" w:rsidP="002512AD">
      <w:pPr>
        <w:pStyle w:val="NoSpacing"/>
        <w:rPr>
          <w:rFonts w:cs="Times New Roman"/>
          <w:color w:val="000000" w:themeColor="text1"/>
          <w:szCs w:val="24"/>
        </w:rPr>
      </w:pPr>
      <w:r w:rsidRPr="002512AD">
        <w:rPr>
          <w:rFonts w:cs="Times New Roman"/>
          <w:color w:val="000000" w:themeColor="text1"/>
          <w:szCs w:val="24"/>
        </w:rPr>
        <w:t>Legal</w:t>
      </w:r>
    </w:p>
    <w:p w14:paraId="7B235715" w14:textId="669EDAE1" w:rsidR="00F27C34" w:rsidRPr="002512AD" w:rsidRDefault="00F27C34" w:rsidP="002512AD">
      <w:pPr>
        <w:rPr>
          <w:color w:val="000000" w:themeColor="text1"/>
          <w:szCs w:val="24"/>
        </w:rPr>
      </w:pPr>
      <w:r w:rsidRPr="002512AD">
        <w:rPr>
          <w:color w:val="000000" w:themeColor="text1"/>
          <w:szCs w:val="24"/>
        </w:rPr>
        <w:t>Hilton must comply with a range of laws and regulations related to employment, data protection, health and safety, and intellectual property</w:t>
      </w:r>
      <w:r w:rsidR="00AC3BB9" w:rsidRPr="002512AD">
        <w:rPr>
          <w:color w:val="000000" w:themeColor="text1"/>
          <w:szCs w:val="24"/>
        </w:rPr>
        <w:t xml:space="preserve"> </w:t>
      </w:r>
      <w:r w:rsidR="004B5A35" w:rsidRPr="002512AD">
        <w:rPr>
          <w:color w:val="000000" w:themeColor="text1"/>
          <w:szCs w:val="24"/>
        </w:rPr>
        <w:t>(</w:t>
      </w:r>
      <w:r w:rsidR="004B5A35" w:rsidRPr="002512AD">
        <w:rPr>
          <w:szCs w:val="24"/>
        </w:rPr>
        <w:t>Blythe and Martin, 2019).</w:t>
      </w:r>
    </w:p>
    <w:p w14:paraId="1FFC356E" w14:textId="77777777" w:rsidR="007921C2" w:rsidRPr="002512AD" w:rsidRDefault="00F27C34" w:rsidP="002512AD">
      <w:pPr>
        <w:pStyle w:val="NoSpacing"/>
        <w:rPr>
          <w:rFonts w:cs="Times New Roman"/>
          <w:color w:val="000000" w:themeColor="text1"/>
          <w:szCs w:val="24"/>
        </w:rPr>
      </w:pPr>
      <w:r w:rsidRPr="002512AD">
        <w:rPr>
          <w:rFonts w:cs="Times New Roman"/>
          <w:color w:val="000000" w:themeColor="text1"/>
          <w:szCs w:val="24"/>
        </w:rPr>
        <w:t>Environmental</w:t>
      </w:r>
    </w:p>
    <w:p w14:paraId="1989F167" w14:textId="54ABB1D0" w:rsidR="00F27C34" w:rsidRPr="002512AD" w:rsidRDefault="00F27C34" w:rsidP="002512AD">
      <w:pPr>
        <w:rPr>
          <w:color w:val="000000" w:themeColor="text1"/>
          <w:szCs w:val="24"/>
        </w:rPr>
      </w:pPr>
      <w:r w:rsidRPr="002512AD">
        <w:rPr>
          <w:color w:val="000000" w:themeColor="text1"/>
          <w:szCs w:val="24"/>
        </w:rPr>
        <w:t>Hilton operates in an industry with a significant environmental impact, such as energy and water usage, waste generation, and carbon emissions. The company has implemented various sustainability initiatives, such as reducing plastic waste and energy use, to address these concerns</w:t>
      </w:r>
      <w:r w:rsidR="00AC3BB9" w:rsidRPr="002512AD">
        <w:rPr>
          <w:color w:val="000000" w:themeColor="text1"/>
          <w:szCs w:val="24"/>
        </w:rPr>
        <w:t xml:space="preserve"> (Jobber</w:t>
      </w:r>
      <w:r w:rsidR="00EB459D" w:rsidRPr="002512AD">
        <w:rPr>
          <w:color w:val="000000" w:themeColor="text1"/>
          <w:szCs w:val="24"/>
        </w:rPr>
        <w:t xml:space="preserve"> </w:t>
      </w:r>
      <w:r w:rsidR="00EB459D" w:rsidRPr="002512AD">
        <w:rPr>
          <w:szCs w:val="24"/>
        </w:rPr>
        <w:t>and Ellis-Chadwick</w:t>
      </w:r>
      <w:r w:rsidR="00AC3BB9" w:rsidRPr="002512AD">
        <w:rPr>
          <w:color w:val="000000" w:themeColor="text1"/>
          <w:szCs w:val="24"/>
        </w:rPr>
        <w:t>, 2020)</w:t>
      </w:r>
      <w:r w:rsidRPr="002512AD">
        <w:rPr>
          <w:color w:val="000000" w:themeColor="text1"/>
          <w:szCs w:val="24"/>
        </w:rPr>
        <w:t>.</w:t>
      </w:r>
    </w:p>
    <w:p w14:paraId="69043258" w14:textId="77777777" w:rsidR="006A595A" w:rsidRDefault="006A595A" w:rsidP="002512AD">
      <w:pPr>
        <w:pStyle w:val="Heading2"/>
        <w:rPr>
          <w:rFonts w:cs="Times New Roman"/>
          <w:color w:val="000000" w:themeColor="text1"/>
          <w:sz w:val="24"/>
          <w:szCs w:val="24"/>
        </w:rPr>
      </w:pPr>
      <w:bookmarkStart w:id="7" w:name="_Toc128234538"/>
    </w:p>
    <w:p w14:paraId="3DB22F4E" w14:textId="5D56E10A" w:rsidR="00741777" w:rsidRPr="002512AD" w:rsidRDefault="00741777" w:rsidP="002512AD">
      <w:pPr>
        <w:pStyle w:val="Heading2"/>
        <w:rPr>
          <w:rFonts w:cs="Times New Roman"/>
          <w:color w:val="000000" w:themeColor="text1"/>
          <w:sz w:val="24"/>
          <w:szCs w:val="24"/>
        </w:rPr>
      </w:pPr>
      <w:r w:rsidRPr="002512AD">
        <w:rPr>
          <w:rFonts w:cs="Times New Roman"/>
          <w:color w:val="000000" w:themeColor="text1"/>
          <w:sz w:val="24"/>
          <w:szCs w:val="24"/>
        </w:rPr>
        <w:t xml:space="preserve">SMART objectives </w:t>
      </w:r>
      <w:bookmarkEnd w:id="7"/>
    </w:p>
    <w:p w14:paraId="77CDA2B7" w14:textId="3DD100A8" w:rsidR="00741777" w:rsidRPr="002512AD" w:rsidRDefault="00F27C34" w:rsidP="002512AD">
      <w:pPr>
        <w:rPr>
          <w:color w:val="000000" w:themeColor="text1"/>
          <w:szCs w:val="24"/>
        </w:rPr>
      </w:pPr>
      <w:r w:rsidRPr="002512AD">
        <w:rPr>
          <w:color w:val="000000" w:themeColor="text1"/>
          <w:szCs w:val="24"/>
        </w:rPr>
        <w:t>Specific, Measurable, Achievable, Relevant, and Time-bound</w:t>
      </w:r>
      <w:r w:rsidR="009D3313">
        <w:rPr>
          <w:color w:val="000000" w:themeColor="text1"/>
          <w:szCs w:val="24"/>
        </w:rPr>
        <w:t xml:space="preserve"> objectives</w:t>
      </w:r>
      <w:r w:rsidRPr="002512AD">
        <w:rPr>
          <w:color w:val="000000" w:themeColor="text1"/>
          <w:szCs w:val="24"/>
        </w:rPr>
        <w:t xml:space="preserve"> will allow Hilton Hotel to set clear targets and measure progress towards achieving them. The objectives also focus on key areas such as customer acquisition, retention, and reputation management</w:t>
      </w:r>
      <w:r w:rsidR="00CA2335" w:rsidRPr="002512AD">
        <w:rPr>
          <w:color w:val="000000" w:themeColor="text1"/>
          <w:szCs w:val="24"/>
        </w:rPr>
        <w:t xml:space="preserve"> (Baines, </w:t>
      </w:r>
      <w:r w:rsidR="00CA2335" w:rsidRPr="002512AD">
        <w:rPr>
          <w:szCs w:val="24"/>
        </w:rPr>
        <w:t xml:space="preserve">Fill and Rosengren, </w:t>
      </w:r>
      <w:r w:rsidR="00CA2335" w:rsidRPr="002512AD">
        <w:rPr>
          <w:color w:val="000000" w:themeColor="text1"/>
          <w:szCs w:val="24"/>
        </w:rPr>
        <w:t>2017)</w:t>
      </w:r>
      <w:r w:rsidR="00446CD6" w:rsidRPr="002512AD">
        <w:rPr>
          <w:color w:val="000000" w:themeColor="text1"/>
          <w:szCs w:val="24"/>
        </w:rPr>
        <w:t>:</w:t>
      </w:r>
    </w:p>
    <w:p w14:paraId="015DE754" w14:textId="77777777" w:rsidR="00446CD6" w:rsidRPr="002512AD" w:rsidRDefault="00446CD6" w:rsidP="002512AD">
      <w:pPr>
        <w:rPr>
          <w:color w:val="000000" w:themeColor="text1"/>
          <w:szCs w:val="24"/>
        </w:rPr>
      </w:pPr>
    </w:p>
    <w:p w14:paraId="3F1AF01D" w14:textId="51F3DA8A" w:rsidR="00F27C34" w:rsidRPr="002512AD" w:rsidRDefault="00F27C34" w:rsidP="002512AD">
      <w:pPr>
        <w:pStyle w:val="ListParagraph"/>
        <w:numPr>
          <w:ilvl w:val="0"/>
          <w:numId w:val="1"/>
        </w:numPr>
        <w:rPr>
          <w:color w:val="000000" w:themeColor="text1"/>
          <w:szCs w:val="24"/>
        </w:rPr>
      </w:pPr>
      <w:r w:rsidRPr="002512AD">
        <w:rPr>
          <w:color w:val="000000" w:themeColor="text1"/>
          <w:szCs w:val="24"/>
        </w:rPr>
        <w:t>Increase website traffic by 25% within the next 6 months through SEO optimi</w:t>
      </w:r>
      <w:r w:rsidR="0085479A" w:rsidRPr="002512AD">
        <w:rPr>
          <w:color w:val="000000" w:themeColor="text1"/>
          <w:szCs w:val="24"/>
        </w:rPr>
        <w:t>s</w:t>
      </w:r>
      <w:r w:rsidRPr="002512AD">
        <w:rPr>
          <w:color w:val="000000" w:themeColor="text1"/>
          <w:szCs w:val="24"/>
        </w:rPr>
        <w:t>ation and targeted advertising campaigns.</w:t>
      </w:r>
    </w:p>
    <w:p w14:paraId="7BEC1C41" w14:textId="6E6FE1A6" w:rsidR="00F27C34" w:rsidRPr="002512AD" w:rsidRDefault="00F27C34" w:rsidP="002512AD">
      <w:pPr>
        <w:pStyle w:val="ListParagraph"/>
        <w:numPr>
          <w:ilvl w:val="0"/>
          <w:numId w:val="1"/>
        </w:numPr>
        <w:rPr>
          <w:color w:val="000000" w:themeColor="text1"/>
          <w:szCs w:val="24"/>
        </w:rPr>
      </w:pPr>
      <w:r w:rsidRPr="002512AD">
        <w:rPr>
          <w:color w:val="000000" w:themeColor="text1"/>
          <w:szCs w:val="24"/>
        </w:rPr>
        <w:t>Increase social media engagement by 20% within the next 3 months through increased frequency of posts and interactive content</w:t>
      </w:r>
      <w:r w:rsidR="00AC3BB9" w:rsidRPr="002512AD">
        <w:rPr>
          <w:color w:val="000000" w:themeColor="text1"/>
          <w:szCs w:val="24"/>
        </w:rPr>
        <w:t xml:space="preserve"> (CIM, 2023)</w:t>
      </w:r>
      <w:r w:rsidRPr="002512AD">
        <w:rPr>
          <w:color w:val="000000" w:themeColor="text1"/>
          <w:szCs w:val="24"/>
        </w:rPr>
        <w:t>.</w:t>
      </w:r>
    </w:p>
    <w:p w14:paraId="4FF2F20E" w14:textId="77777777" w:rsidR="00F27C34" w:rsidRPr="002512AD" w:rsidRDefault="00F27C34" w:rsidP="002512AD">
      <w:pPr>
        <w:pStyle w:val="ListParagraph"/>
        <w:numPr>
          <w:ilvl w:val="0"/>
          <w:numId w:val="1"/>
        </w:numPr>
        <w:rPr>
          <w:color w:val="000000" w:themeColor="text1"/>
          <w:szCs w:val="24"/>
        </w:rPr>
      </w:pPr>
      <w:r w:rsidRPr="002512AD">
        <w:rPr>
          <w:color w:val="000000" w:themeColor="text1"/>
          <w:szCs w:val="24"/>
        </w:rPr>
        <w:t>Increase occupancy rates by 10% within the next year through targeted advertising campaigns and promotions aimed at specific market segments.</w:t>
      </w:r>
    </w:p>
    <w:p w14:paraId="5B163DB0" w14:textId="77147427" w:rsidR="00F27C34" w:rsidRPr="002512AD" w:rsidRDefault="00F27C34" w:rsidP="002512AD">
      <w:pPr>
        <w:pStyle w:val="ListParagraph"/>
        <w:numPr>
          <w:ilvl w:val="0"/>
          <w:numId w:val="1"/>
        </w:numPr>
        <w:rPr>
          <w:color w:val="000000" w:themeColor="text1"/>
          <w:szCs w:val="24"/>
        </w:rPr>
      </w:pPr>
      <w:r w:rsidRPr="002512AD">
        <w:rPr>
          <w:color w:val="000000" w:themeColor="text1"/>
          <w:szCs w:val="24"/>
        </w:rPr>
        <w:t>Increase customer loyalty by 15% within the next 2 years through the development of a loyalty program that incentivi</w:t>
      </w:r>
      <w:r w:rsidR="0085479A" w:rsidRPr="002512AD">
        <w:rPr>
          <w:color w:val="000000" w:themeColor="text1"/>
          <w:szCs w:val="24"/>
        </w:rPr>
        <w:t>s</w:t>
      </w:r>
      <w:r w:rsidRPr="002512AD">
        <w:rPr>
          <w:color w:val="000000" w:themeColor="text1"/>
          <w:szCs w:val="24"/>
        </w:rPr>
        <w:t>es repeat business and referrals.</w:t>
      </w:r>
    </w:p>
    <w:p w14:paraId="27CEDF5A" w14:textId="575E5A31" w:rsidR="00F27C34" w:rsidRPr="002512AD" w:rsidRDefault="00F27C34" w:rsidP="002512AD">
      <w:pPr>
        <w:pStyle w:val="ListParagraph"/>
        <w:numPr>
          <w:ilvl w:val="0"/>
          <w:numId w:val="1"/>
        </w:numPr>
        <w:rPr>
          <w:color w:val="000000" w:themeColor="text1"/>
          <w:szCs w:val="24"/>
        </w:rPr>
      </w:pPr>
      <w:r w:rsidRPr="002512AD">
        <w:rPr>
          <w:color w:val="000000" w:themeColor="text1"/>
          <w:szCs w:val="24"/>
        </w:rPr>
        <w:t>Improve online reputation by increasing positive customer reviews on TripAdvisor and other review sites by 20% within the next 6 months through proactive engagement with guests and timely resolution of complaints</w:t>
      </w:r>
      <w:r w:rsidR="00AC3BB9" w:rsidRPr="002512AD">
        <w:rPr>
          <w:color w:val="000000" w:themeColor="text1"/>
          <w:szCs w:val="24"/>
        </w:rPr>
        <w:t xml:space="preserve"> (Jobber</w:t>
      </w:r>
      <w:r w:rsidR="0085479A" w:rsidRPr="002512AD">
        <w:rPr>
          <w:color w:val="000000" w:themeColor="text1"/>
          <w:szCs w:val="24"/>
        </w:rPr>
        <w:t xml:space="preserve"> </w:t>
      </w:r>
      <w:r w:rsidR="0085479A" w:rsidRPr="002512AD">
        <w:rPr>
          <w:szCs w:val="24"/>
        </w:rPr>
        <w:t xml:space="preserve">and Ellis-Chadwick, </w:t>
      </w:r>
      <w:r w:rsidR="00AC3BB9" w:rsidRPr="002512AD">
        <w:rPr>
          <w:color w:val="000000" w:themeColor="text1"/>
          <w:szCs w:val="24"/>
        </w:rPr>
        <w:t>2020)</w:t>
      </w:r>
      <w:r w:rsidRPr="002512AD">
        <w:rPr>
          <w:color w:val="000000" w:themeColor="text1"/>
          <w:szCs w:val="24"/>
        </w:rPr>
        <w:t>.</w:t>
      </w:r>
    </w:p>
    <w:p w14:paraId="26E84F74" w14:textId="77777777" w:rsidR="00741777" w:rsidRPr="002512AD" w:rsidRDefault="00741777" w:rsidP="002512AD">
      <w:pPr>
        <w:rPr>
          <w:color w:val="000000" w:themeColor="text1"/>
          <w:szCs w:val="24"/>
        </w:rPr>
      </w:pPr>
    </w:p>
    <w:p w14:paraId="6C22A47B" w14:textId="77777777" w:rsidR="00741777" w:rsidRPr="002512AD" w:rsidRDefault="00741777" w:rsidP="002512AD">
      <w:pPr>
        <w:pStyle w:val="Heading2"/>
        <w:rPr>
          <w:rFonts w:cs="Times New Roman"/>
          <w:color w:val="000000" w:themeColor="text1"/>
          <w:sz w:val="24"/>
          <w:szCs w:val="24"/>
        </w:rPr>
      </w:pPr>
      <w:bookmarkStart w:id="8" w:name="_Toc128234539"/>
      <w:r w:rsidRPr="002512AD">
        <w:rPr>
          <w:rFonts w:cs="Times New Roman"/>
          <w:color w:val="000000" w:themeColor="text1"/>
          <w:sz w:val="24"/>
          <w:szCs w:val="24"/>
        </w:rPr>
        <w:t>Marketing Strategy for Hilton Hotel</w:t>
      </w:r>
      <w:bookmarkEnd w:id="8"/>
    </w:p>
    <w:p w14:paraId="3CF74301" w14:textId="43E17343" w:rsidR="003A7A53" w:rsidRPr="002512AD" w:rsidRDefault="003A7A53" w:rsidP="002512AD">
      <w:pPr>
        <w:pStyle w:val="NoSpacing"/>
        <w:rPr>
          <w:rFonts w:cs="Times New Roman"/>
          <w:color w:val="000000" w:themeColor="text1"/>
          <w:szCs w:val="24"/>
        </w:rPr>
      </w:pPr>
      <w:r w:rsidRPr="002512AD">
        <w:rPr>
          <w:rFonts w:cs="Times New Roman"/>
          <w:color w:val="000000" w:themeColor="text1"/>
          <w:szCs w:val="24"/>
        </w:rPr>
        <w:t>Value proposition</w:t>
      </w:r>
    </w:p>
    <w:p w14:paraId="747A9A88" w14:textId="25335A8F" w:rsidR="00F27C34" w:rsidRPr="002512AD" w:rsidRDefault="00F27C34" w:rsidP="002512AD">
      <w:pPr>
        <w:rPr>
          <w:color w:val="000000" w:themeColor="text1"/>
          <w:szCs w:val="24"/>
        </w:rPr>
      </w:pPr>
      <w:r w:rsidRPr="002512AD">
        <w:rPr>
          <w:color w:val="000000" w:themeColor="text1"/>
          <w:szCs w:val="24"/>
        </w:rPr>
        <w:t xml:space="preserve">Hilton Hotel's value proposition is </w:t>
      </w:r>
      <w:r w:rsidR="003A7A53" w:rsidRPr="002512AD">
        <w:rPr>
          <w:color w:val="000000" w:themeColor="text1"/>
          <w:szCs w:val="24"/>
        </w:rPr>
        <w:t>centred</w:t>
      </w:r>
      <w:r w:rsidRPr="002512AD">
        <w:rPr>
          <w:color w:val="000000" w:themeColor="text1"/>
          <w:szCs w:val="24"/>
        </w:rPr>
        <w:t xml:space="preserve"> around providing guests with a luxurious and personali</w:t>
      </w:r>
      <w:r w:rsidR="00A4689C" w:rsidRPr="002512AD">
        <w:rPr>
          <w:color w:val="000000" w:themeColor="text1"/>
          <w:szCs w:val="24"/>
        </w:rPr>
        <w:t>s</w:t>
      </w:r>
      <w:r w:rsidRPr="002512AD">
        <w:rPr>
          <w:color w:val="000000" w:themeColor="text1"/>
          <w:szCs w:val="24"/>
        </w:rPr>
        <w:t xml:space="preserve">ed experience, with a focus on exceptional service, high-end amenities, and a strong commitment to sustainability. Hilton differentiates itself from competitors by offering unique features such as the Hilton </w:t>
      </w:r>
      <w:proofErr w:type="spellStart"/>
      <w:r w:rsidR="00A4689C" w:rsidRPr="002512AD">
        <w:rPr>
          <w:color w:val="000000" w:themeColor="text1"/>
          <w:szCs w:val="24"/>
        </w:rPr>
        <w:t>Honors</w:t>
      </w:r>
      <w:proofErr w:type="spellEnd"/>
      <w:r w:rsidRPr="002512AD">
        <w:rPr>
          <w:color w:val="000000" w:themeColor="text1"/>
          <w:szCs w:val="24"/>
        </w:rPr>
        <w:t xml:space="preserve"> loyalty program, which rewards guests for their loyalty and provides personali</w:t>
      </w:r>
      <w:r w:rsidR="005D0A06" w:rsidRPr="002512AD">
        <w:rPr>
          <w:color w:val="000000" w:themeColor="text1"/>
          <w:szCs w:val="24"/>
        </w:rPr>
        <w:t>s</w:t>
      </w:r>
      <w:r w:rsidRPr="002512AD">
        <w:rPr>
          <w:color w:val="000000" w:themeColor="text1"/>
          <w:szCs w:val="24"/>
        </w:rPr>
        <w:t>ed perks and benefits</w:t>
      </w:r>
      <w:r w:rsidR="00AC3BB9" w:rsidRPr="002512AD">
        <w:rPr>
          <w:color w:val="000000" w:themeColor="text1"/>
          <w:szCs w:val="24"/>
        </w:rPr>
        <w:t xml:space="preserve"> (Kotler</w:t>
      </w:r>
      <w:r w:rsidR="005D0A06" w:rsidRPr="002512AD">
        <w:rPr>
          <w:color w:val="000000" w:themeColor="text1"/>
          <w:szCs w:val="24"/>
        </w:rPr>
        <w:t xml:space="preserve"> </w:t>
      </w:r>
      <w:r w:rsidR="005D0A06" w:rsidRPr="002512AD">
        <w:rPr>
          <w:i/>
          <w:iCs/>
          <w:color w:val="000000" w:themeColor="text1"/>
          <w:szCs w:val="24"/>
        </w:rPr>
        <w:t>et al</w:t>
      </w:r>
      <w:r w:rsidR="005D0A06" w:rsidRPr="002512AD">
        <w:rPr>
          <w:color w:val="000000" w:themeColor="text1"/>
          <w:szCs w:val="24"/>
        </w:rPr>
        <w:t xml:space="preserve"> </w:t>
      </w:r>
      <w:r w:rsidR="00AC3BB9" w:rsidRPr="002512AD">
        <w:rPr>
          <w:color w:val="000000" w:themeColor="text1"/>
          <w:szCs w:val="24"/>
        </w:rPr>
        <w:t>2020)</w:t>
      </w:r>
      <w:r w:rsidRPr="002512AD">
        <w:rPr>
          <w:color w:val="000000" w:themeColor="text1"/>
          <w:szCs w:val="24"/>
        </w:rPr>
        <w:t>.</w:t>
      </w:r>
    </w:p>
    <w:p w14:paraId="1E87412E" w14:textId="4BD8C5B1" w:rsidR="00F27C34" w:rsidRPr="002512AD" w:rsidRDefault="003A7A53" w:rsidP="002512AD">
      <w:pPr>
        <w:pStyle w:val="NoSpacing"/>
        <w:rPr>
          <w:rFonts w:cs="Times New Roman"/>
          <w:color w:val="000000" w:themeColor="text1"/>
          <w:szCs w:val="24"/>
        </w:rPr>
      </w:pPr>
      <w:r w:rsidRPr="002512AD">
        <w:rPr>
          <w:rFonts w:cs="Times New Roman"/>
          <w:color w:val="000000" w:themeColor="text1"/>
          <w:szCs w:val="24"/>
        </w:rPr>
        <w:t>Communication</w:t>
      </w:r>
    </w:p>
    <w:p w14:paraId="6D541228" w14:textId="2372E573" w:rsidR="00F27C34" w:rsidRPr="002512AD" w:rsidRDefault="00F27C34" w:rsidP="002512AD">
      <w:pPr>
        <w:rPr>
          <w:color w:val="000000" w:themeColor="text1"/>
          <w:szCs w:val="24"/>
        </w:rPr>
      </w:pPr>
      <w:r w:rsidRPr="002512AD">
        <w:rPr>
          <w:color w:val="000000" w:themeColor="text1"/>
          <w:szCs w:val="24"/>
        </w:rPr>
        <w:t>To communicate its value proposition, Hilton will use a range of marketing channels, such as social media, email marketing, and targeted advertising campaigns</w:t>
      </w:r>
      <w:r w:rsidR="00E37949" w:rsidRPr="002512AD">
        <w:rPr>
          <w:color w:val="000000" w:themeColor="text1"/>
          <w:szCs w:val="24"/>
        </w:rPr>
        <w:t xml:space="preserve"> (Pride and Ferrell, 2019)</w:t>
      </w:r>
      <w:r w:rsidRPr="002512AD">
        <w:rPr>
          <w:color w:val="000000" w:themeColor="text1"/>
          <w:szCs w:val="24"/>
        </w:rPr>
        <w:t xml:space="preserve">. To deliver its value proposition, Hilton will invest in training its staff to provide exceptional service and ensure that its facilities meet the highest standards of luxury and sustainability. The company </w:t>
      </w:r>
      <w:r w:rsidRPr="002512AD">
        <w:rPr>
          <w:color w:val="000000" w:themeColor="text1"/>
          <w:szCs w:val="24"/>
        </w:rPr>
        <w:lastRenderedPageBreak/>
        <w:t>will also leverage technology to enhance the guest experience, such as through mobile apps that allow guests to check-in, order room service, and access hotel amenities seamlessly</w:t>
      </w:r>
      <w:r w:rsidR="00AC3BB9" w:rsidRPr="002512AD">
        <w:rPr>
          <w:color w:val="000000" w:themeColor="text1"/>
          <w:szCs w:val="24"/>
        </w:rPr>
        <w:t xml:space="preserve"> (Jobber</w:t>
      </w:r>
      <w:r w:rsidR="00CA2335" w:rsidRPr="002512AD">
        <w:rPr>
          <w:szCs w:val="24"/>
        </w:rPr>
        <w:t xml:space="preserve"> and Ellis-Chadwick, </w:t>
      </w:r>
      <w:r w:rsidR="00CA2335" w:rsidRPr="002512AD">
        <w:rPr>
          <w:color w:val="000000" w:themeColor="text1"/>
          <w:szCs w:val="24"/>
        </w:rPr>
        <w:t>20</w:t>
      </w:r>
      <w:r w:rsidR="00AC3BB9" w:rsidRPr="002512AD">
        <w:rPr>
          <w:color w:val="000000" w:themeColor="text1"/>
          <w:szCs w:val="24"/>
        </w:rPr>
        <w:t>20)</w:t>
      </w:r>
      <w:r w:rsidRPr="002512AD">
        <w:rPr>
          <w:color w:val="000000" w:themeColor="text1"/>
          <w:szCs w:val="24"/>
        </w:rPr>
        <w:t>.</w:t>
      </w:r>
    </w:p>
    <w:p w14:paraId="661CD5BD" w14:textId="271BCD98" w:rsidR="00F27C34" w:rsidRPr="00644EBF" w:rsidRDefault="00F27C34" w:rsidP="00644EBF">
      <w:pPr>
        <w:pStyle w:val="Heading3"/>
      </w:pPr>
      <w:bookmarkStart w:id="9" w:name="_Toc128234540"/>
      <w:r w:rsidRPr="00644EBF">
        <w:t xml:space="preserve">Value proposition linking to the </w:t>
      </w:r>
      <w:proofErr w:type="gramStart"/>
      <w:r w:rsidRPr="00644EBF">
        <w:t>customers</w:t>
      </w:r>
      <w:bookmarkEnd w:id="9"/>
      <w:proofErr w:type="gramEnd"/>
    </w:p>
    <w:p w14:paraId="70AB1928" w14:textId="201C580B" w:rsidR="00F27C34" w:rsidRPr="002512AD" w:rsidRDefault="00F27C34" w:rsidP="002512AD">
      <w:pPr>
        <w:rPr>
          <w:color w:val="000000" w:themeColor="text1"/>
          <w:szCs w:val="24"/>
        </w:rPr>
      </w:pPr>
      <w:r w:rsidRPr="002512AD">
        <w:rPr>
          <w:color w:val="000000" w:themeColor="text1"/>
          <w:szCs w:val="24"/>
        </w:rPr>
        <w:t>Hilton Hotel's value proposition is closely linked to its customer segments</w:t>
      </w:r>
      <w:r w:rsidR="009E160B" w:rsidRPr="002512AD">
        <w:rPr>
          <w:color w:val="000000" w:themeColor="text1"/>
          <w:szCs w:val="24"/>
        </w:rPr>
        <w:t>.</w:t>
      </w:r>
      <w:r w:rsidRPr="002512AD">
        <w:rPr>
          <w:color w:val="000000" w:themeColor="text1"/>
          <w:szCs w:val="24"/>
        </w:rPr>
        <w:t xml:space="preserve"> By aligning its value proposition with the needs and preferences of its target audience, Hilton can effectively target and position itself in the market.</w:t>
      </w:r>
      <w:r w:rsidR="003A7A53" w:rsidRPr="002512AD">
        <w:rPr>
          <w:color w:val="000000" w:themeColor="text1"/>
          <w:szCs w:val="24"/>
        </w:rPr>
        <w:t xml:space="preserve"> </w:t>
      </w:r>
      <w:r w:rsidRPr="002512AD">
        <w:rPr>
          <w:color w:val="000000" w:themeColor="text1"/>
          <w:szCs w:val="24"/>
        </w:rPr>
        <w:t xml:space="preserve">The company may also tailor its services and amenities to cater to different customer segments, such as offering business </w:t>
      </w:r>
      <w:r w:rsidR="00AC3BB9" w:rsidRPr="002512AD">
        <w:rPr>
          <w:color w:val="000000" w:themeColor="text1"/>
          <w:szCs w:val="24"/>
        </w:rPr>
        <w:t>centres</w:t>
      </w:r>
      <w:r w:rsidRPr="002512AD">
        <w:rPr>
          <w:color w:val="000000" w:themeColor="text1"/>
          <w:szCs w:val="24"/>
        </w:rPr>
        <w:t xml:space="preserve"> and meeting rooms for business </w:t>
      </w:r>
      <w:r w:rsidR="00AC3BB9" w:rsidRPr="002512AD">
        <w:rPr>
          <w:color w:val="000000" w:themeColor="text1"/>
          <w:szCs w:val="24"/>
        </w:rPr>
        <w:t>travellers</w:t>
      </w:r>
      <w:r w:rsidR="00B02D16" w:rsidRPr="002512AD">
        <w:rPr>
          <w:color w:val="000000" w:themeColor="text1"/>
          <w:szCs w:val="24"/>
        </w:rPr>
        <w:t xml:space="preserve">, </w:t>
      </w:r>
      <w:r w:rsidRPr="002512AD">
        <w:rPr>
          <w:color w:val="000000" w:themeColor="text1"/>
          <w:szCs w:val="24"/>
        </w:rPr>
        <w:t xml:space="preserve">spas and wellness </w:t>
      </w:r>
      <w:r w:rsidR="00AC3BB9" w:rsidRPr="002512AD">
        <w:rPr>
          <w:color w:val="000000" w:themeColor="text1"/>
          <w:szCs w:val="24"/>
        </w:rPr>
        <w:t>centres</w:t>
      </w:r>
      <w:r w:rsidRPr="002512AD">
        <w:rPr>
          <w:color w:val="000000" w:themeColor="text1"/>
          <w:szCs w:val="24"/>
        </w:rPr>
        <w:t xml:space="preserve"> for leisure </w:t>
      </w:r>
      <w:r w:rsidR="00AC3BB9" w:rsidRPr="002512AD">
        <w:rPr>
          <w:color w:val="000000" w:themeColor="text1"/>
          <w:szCs w:val="24"/>
        </w:rPr>
        <w:t>travellers</w:t>
      </w:r>
      <w:r w:rsidR="00E37949" w:rsidRPr="002512AD">
        <w:rPr>
          <w:color w:val="000000" w:themeColor="text1"/>
          <w:szCs w:val="24"/>
        </w:rPr>
        <w:t xml:space="preserve"> (Thurman, 2019).</w:t>
      </w:r>
    </w:p>
    <w:p w14:paraId="06FF5CF2" w14:textId="77777777" w:rsidR="00741777" w:rsidRPr="002512AD" w:rsidRDefault="00741777" w:rsidP="002512AD">
      <w:pPr>
        <w:pStyle w:val="Heading2"/>
        <w:rPr>
          <w:rFonts w:cs="Times New Roman"/>
          <w:color w:val="000000" w:themeColor="text1"/>
          <w:sz w:val="24"/>
          <w:szCs w:val="24"/>
        </w:rPr>
      </w:pPr>
      <w:bookmarkStart w:id="10" w:name="_Toc128234541"/>
      <w:r w:rsidRPr="002512AD">
        <w:rPr>
          <w:rFonts w:cs="Times New Roman"/>
          <w:color w:val="000000" w:themeColor="text1"/>
          <w:sz w:val="24"/>
          <w:szCs w:val="24"/>
        </w:rPr>
        <w:t>Marketing Tactics for Hilton Hotel</w:t>
      </w:r>
      <w:bookmarkEnd w:id="10"/>
    </w:p>
    <w:p w14:paraId="320D80DC" w14:textId="0FBA9C6D" w:rsidR="00F27C34" w:rsidRPr="002512AD" w:rsidRDefault="00F27C34" w:rsidP="002512AD">
      <w:pPr>
        <w:rPr>
          <w:color w:val="000000" w:themeColor="text1"/>
          <w:szCs w:val="24"/>
        </w:rPr>
      </w:pPr>
      <w:r w:rsidRPr="002512AD">
        <w:rPr>
          <w:color w:val="000000" w:themeColor="text1"/>
          <w:szCs w:val="24"/>
        </w:rPr>
        <w:t>The marketing mix, also known as the 4Ps of marketing, consists of product, price, promotion, and place</w:t>
      </w:r>
      <w:r w:rsidR="005E4576" w:rsidRPr="002512AD">
        <w:rPr>
          <w:color w:val="000000" w:themeColor="text1"/>
          <w:szCs w:val="24"/>
        </w:rPr>
        <w:t xml:space="preserve"> (</w:t>
      </w:r>
      <w:r w:rsidR="005E4576" w:rsidRPr="002512AD">
        <w:rPr>
          <w:szCs w:val="24"/>
        </w:rPr>
        <w:t>Blythe and Martin, 2019).</w:t>
      </w:r>
      <w:r w:rsidR="00446CD6" w:rsidRPr="002512AD">
        <w:rPr>
          <w:color w:val="000000" w:themeColor="text1"/>
          <w:szCs w:val="24"/>
        </w:rPr>
        <w:t xml:space="preserve"> </w:t>
      </w:r>
      <w:r w:rsidR="00964A74" w:rsidRPr="002512AD">
        <w:rPr>
          <w:color w:val="000000" w:themeColor="text1"/>
          <w:szCs w:val="24"/>
        </w:rPr>
        <w:t xml:space="preserve">(Please see Appendix </w:t>
      </w:r>
      <w:r w:rsidR="005C53F0" w:rsidRPr="002512AD">
        <w:rPr>
          <w:color w:val="000000" w:themeColor="text1"/>
          <w:szCs w:val="24"/>
        </w:rPr>
        <w:t>4</w:t>
      </w:r>
      <w:r w:rsidR="00964A74" w:rsidRPr="002512AD">
        <w:rPr>
          <w:color w:val="000000" w:themeColor="text1"/>
          <w:szCs w:val="24"/>
        </w:rPr>
        <w:t>)</w:t>
      </w:r>
    </w:p>
    <w:p w14:paraId="1401803E" w14:textId="77777777" w:rsidR="003A7A53" w:rsidRPr="002512AD" w:rsidRDefault="00F27C34" w:rsidP="002512AD">
      <w:pPr>
        <w:pStyle w:val="NoSpacing"/>
        <w:rPr>
          <w:rFonts w:cs="Times New Roman"/>
          <w:color w:val="000000" w:themeColor="text1"/>
          <w:szCs w:val="24"/>
        </w:rPr>
      </w:pPr>
      <w:r w:rsidRPr="002512AD">
        <w:rPr>
          <w:rFonts w:cs="Times New Roman"/>
          <w:color w:val="000000" w:themeColor="text1"/>
          <w:szCs w:val="24"/>
        </w:rPr>
        <w:t>Product</w:t>
      </w:r>
    </w:p>
    <w:p w14:paraId="082E62B6" w14:textId="3650C5D4" w:rsidR="00F27C34" w:rsidRPr="002512AD" w:rsidRDefault="00F27C34" w:rsidP="002512AD">
      <w:pPr>
        <w:rPr>
          <w:color w:val="000000" w:themeColor="text1"/>
          <w:szCs w:val="24"/>
        </w:rPr>
      </w:pPr>
      <w:r w:rsidRPr="002512AD">
        <w:rPr>
          <w:color w:val="000000" w:themeColor="text1"/>
          <w:szCs w:val="24"/>
        </w:rPr>
        <w:t>Hilton Hotel offers a range of products and services, including luxury accommodations, high-end amenities, personali</w:t>
      </w:r>
      <w:r w:rsidR="00A4689C" w:rsidRPr="002512AD">
        <w:rPr>
          <w:color w:val="000000" w:themeColor="text1"/>
          <w:szCs w:val="24"/>
        </w:rPr>
        <w:t>s</w:t>
      </w:r>
      <w:r w:rsidRPr="002512AD">
        <w:rPr>
          <w:color w:val="000000" w:themeColor="text1"/>
          <w:szCs w:val="24"/>
        </w:rPr>
        <w:t xml:space="preserve">ed service, and sustainability initiatives. The company also offers unique features such as the Hilton </w:t>
      </w:r>
      <w:proofErr w:type="spellStart"/>
      <w:r w:rsidR="00A4689C" w:rsidRPr="002512AD">
        <w:rPr>
          <w:color w:val="000000" w:themeColor="text1"/>
          <w:szCs w:val="24"/>
        </w:rPr>
        <w:t>Honors</w:t>
      </w:r>
      <w:proofErr w:type="spellEnd"/>
      <w:r w:rsidRPr="002512AD">
        <w:rPr>
          <w:color w:val="000000" w:themeColor="text1"/>
          <w:szCs w:val="24"/>
        </w:rPr>
        <w:t xml:space="preserve"> loyalty program, which rewards guests for their loyalty and provides personali</w:t>
      </w:r>
      <w:r w:rsidR="00F3070B" w:rsidRPr="002512AD">
        <w:rPr>
          <w:color w:val="000000" w:themeColor="text1"/>
          <w:szCs w:val="24"/>
        </w:rPr>
        <w:t>s</w:t>
      </w:r>
      <w:r w:rsidRPr="002512AD">
        <w:rPr>
          <w:color w:val="000000" w:themeColor="text1"/>
          <w:szCs w:val="24"/>
        </w:rPr>
        <w:t>ed perks and benefits. Hilton invests in regular updates and renovations of its facilities to maintain its reputation as a premier luxury hotel chain</w:t>
      </w:r>
      <w:r w:rsidR="00AC3BB9" w:rsidRPr="002512AD">
        <w:rPr>
          <w:color w:val="000000" w:themeColor="text1"/>
          <w:szCs w:val="24"/>
        </w:rPr>
        <w:t xml:space="preserve"> (CIM, 2023)</w:t>
      </w:r>
      <w:r w:rsidRPr="002512AD">
        <w:rPr>
          <w:color w:val="000000" w:themeColor="text1"/>
          <w:szCs w:val="24"/>
        </w:rPr>
        <w:t>.</w:t>
      </w:r>
    </w:p>
    <w:p w14:paraId="61A70518" w14:textId="77777777" w:rsidR="003A7A53" w:rsidRPr="002512AD" w:rsidRDefault="00F27C34" w:rsidP="002512AD">
      <w:pPr>
        <w:pStyle w:val="NoSpacing"/>
        <w:rPr>
          <w:rFonts w:cs="Times New Roman"/>
          <w:color w:val="000000" w:themeColor="text1"/>
          <w:szCs w:val="24"/>
        </w:rPr>
      </w:pPr>
      <w:r w:rsidRPr="002512AD">
        <w:rPr>
          <w:rFonts w:cs="Times New Roman"/>
          <w:color w:val="000000" w:themeColor="text1"/>
          <w:szCs w:val="24"/>
        </w:rPr>
        <w:t>Price</w:t>
      </w:r>
    </w:p>
    <w:p w14:paraId="0D9D5B4D" w14:textId="07EEDE6B" w:rsidR="00741777" w:rsidRPr="002512AD" w:rsidRDefault="00F27C34" w:rsidP="002512AD">
      <w:pPr>
        <w:rPr>
          <w:color w:val="000000" w:themeColor="text1"/>
          <w:szCs w:val="24"/>
        </w:rPr>
      </w:pPr>
      <w:r w:rsidRPr="002512AD">
        <w:rPr>
          <w:color w:val="000000" w:themeColor="text1"/>
          <w:szCs w:val="24"/>
        </w:rPr>
        <w:t>Hilton Hotel operates on a premium pricing strategy, positioning itself as a high-end luxury hotel chain. The company's pricing strategy is based on the value it provides to customers, with rates varying by location, season, and type of accommodation. Hilton also offers special promotions, discounts, and loyalty program benefits to attract and retain customers</w:t>
      </w:r>
      <w:r w:rsidR="00806E2A" w:rsidRPr="002512AD">
        <w:rPr>
          <w:color w:val="000000" w:themeColor="text1"/>
          <w:szCs w:val="24"/>
        </w:rPr>
        <w:t xml:space="preserve"> (</w:t>
      </w:r>
      <w:proofErr w:type="spellStart"/>
      <w:r w:rsidR="00806E2A" w:rsidRPr="002512AD">
        <w:rPr>
          <w:color w:val="000000" w:themeColor="text1"/>
          <w:szCs w:val="24"/>
        </w:rPr>
        <w:t>SimilarWeb</w:t>
      </w:r>
      <w:proofErr w:type="spellEnd"/>
      <w:r w:rsidR="00806E2A" w:rsidRPr="002512AD">
        <w:rPr>
          <w:color w:val="000000" w:themeColor="text1"/>
          <w:szCs w:val="24"/>
        </w:rPr>
        <w:t>. 2023)</w:t>
      </w:r>
      <w:r w:rsidRPr="002512AD">
        <w:rPr>
          <w:color w:val="000000" w:themeColor="text1"/>
          <w:szCs w:val="24"/>
        </w:rPr>
        <w:t>.</w:t>
      </w:r>
    </w:p>
    <w:p w14:paraId="1D2C4091" w14:textId="3113D1BE" w:rsidR="003A7A53" w:rsidRPr="002512AD" w:rsidRDefault="00F27C34" w:rsidP="002512AD">
      <w:pPr>
        <w:pStyle w:val="NoSpacing"/>
        <w:rPr>
          <w:rFonts w:cs="Times New Roman"/>
          <w:color w:val="000000" w:themeColor="text1"/>
          <w:szCs w:val="24"/>
        </w:rPr>
      </w:pPr>
      <w:r w:rsidRPr="002512AD">
        <w:rPr>
          <w:rFonts w:cs="Times New Roman"/>
          <w:color w:val="000000" w:themeColor="text1"/>
          <w:szCs w:val="24"/>
        </w:rPr>
        <w:t>Promotion</w:t>
      </w:r>
    </w:p>
    <w:p w14:paraId="0DA28939" w14:textId="6659E112" w:rsidR="00F27C34" w:rsidRPr="002512AD" w:rsidRDefault="00F27C34" w:rsidP="002512AD">
      <w:pPr>
        <w:rPr>
          <w:color w:val="000000" w:themeColor="text1"/>
          <w:szCs w:val="24"/>
        </w:rPr>
      </w:pPr>
      <w:r w:rsidRPr="002512AD">
        <w:rPr>
          <w:color w:val="000000" w:themeColor="text1"/>
          <w:szCs w:val="24"/>
        </w:rPr>
        <w:t>The company uses a range of channels, such as social media, email marketing, and targeted advertising campaigns, to reach its target audience. Hilton also invests in public relations and media outreach to maintain its reputation as a premier luxury hotel chain. The company also participates in sponsorships and events that align with its brand values and target audience</w:t>
      </w:r>
      <w:r w:rsidR="00AC3BB9" w:rsidRPr="002512AD">
        <w:rPr>
          <w:color w:val="000000" w:themeColor="text1"/>
          <w:szCs w:val="24"/>
        </w:rPr>
        <w:t xml:space="preserve"> (Kotler</w:t>
      </w:r>
      <w:r w:rsidR="00B02D16" w:rsidRPr="002512AD">
        <w:rPr>
          <w:color w:val="000000" w:themeColor="text1"/>
          <w:szCs w:val="24"/>
        </w:rPr>
        <w:t xml:space="preserve"> </w:t>
      </w:r>
      <w:r w:rsidR="00B02D16" w:rsidRPr="002512AD">
        <w:rPr>
          <w:i/>
          <w:iCs/>
          <w:color w:val="000000" w:themeColor="text1"/>
          <w:szCs w:val="24"/>
        </w:rPr>
        <w:t>et al</w:t>
      </w:r>
      <w:r w:rsidR="00AC3BB9" w:rsidRPr="002512AD">
        <w:rPr>
          <w:color w:val="000000" w:themeColor="text1"/>
          <w:szCs w:val="24"/>
        </w:rPr>
        <w:t xml:space="preserve"> 2020)</w:t>
      </w:r>
      <w:r w:rsidRPr="002512AD">
        <w:rPr>
          <w:color w:val="000000" w:themeColor="text1"/>
          <w:szCs w:val="24"/>
        </w:rPr>
        <w:t>.</w:t>
      </w:r>
    </w:p>
    <w:p w14:paraId="5076E1F4" w14:textId="77777777" w:rsidR="00644EBF" w:rsidRDefault="00644EBF" w:rsidP="002512AD">
      <w:pPr>
        <w:pStyle w:val="NoSpacing"/>
        <w:rPr>
          <w:rFonts w:cs="Times New Roman"/>
          <w:color w:val="000000" w:themeColor="text1"/>
          <w:szCs w:val="24"/>
        </w:rPr>
      </w:pPr>
    </w:p>
    <w:p w14:paraId="24BACEE8" w14:textId="77777777" w:rsidR="00644EBF" w:rsidRDefault="00644EBF" w:rsidP="002512AD">
      <w:pPr>
        <w:pStyle w:val="NoSpacing"/>
        <w:rPr>
          <w:rFonts w:cs="Times New Roman"/>
          <w:color w:val="000000" w:themeColor="text1"/>
          <w:szCs w:val="24"/>
        </w:rPr>
      </w:pPr>
    </w:p>
    <w:p w14:paraId="7BE4C559" w14:textId="77777777" w:rsidR="00644EBF" w:rsidRDefault="00644EBF" w:rsidP="002512AD">
      <w:pPr>
        <w:pStyle w:val="NoSpacing"/>
        <w:rPr>
          <w:rFonts w:cs="Times New Roman"/>
          <w:color w:val="000000" w:themeColor="text1"/>
          <w:szCs w:val="24"/>
        </w:rPr>
      </w:pPr>
    </w:p>
    <w:p w14:paraId="319A5CD5" w14:textId="2DA05B8C" w:rsidR="003A7A53" w:rsidRPr="002512AD" w:rsidRDefault="00F27C34" w:rsidP="002512AD">
      <w:pPr>
        <w:pStyle w:val="NoSpacing"/>
        <w:rPr>
          <w:rFonts w:cs="Times New Roman"/>
          <w:color w:val="000000" w:themeColor="text1"/>
          <w:szCs w:val="24"/>
        </w:rPr>
      </w:pPr>
      <w:r w:rsidRPr="002512AD">
        <w:rPr>
          <w:rFonts w:cs="Times New Roman"/>
          <w:color w:val="000000" w:themeColor="text1"/>
          <w:szCs w:val="24"/>
        </w:rPr>
        <w:t>Place</w:t>
      </w:r>
    </w:p>
    <w:p w14:paraId="468A9E29" w14:textId="056170A9" w:rsidR="00F27C34" w:rsidRPr="002512AD" w:rsidRDefault="00F27C34" w:rsidP="002512AD">
      <w:pPr>
        <w:rPr>
          <w:color w:val="000000" w:themeColor="text1"/>
          <w:szCs w:val="24"/>
        </w:rPr>
      </w:pPr>
      <w:r w:rsidRPr="002512AD">
        <w:rPr>
          <w:color w:val="000000" w:themeColor="text1"/>
          <w:szCs w:val="24"/>
        </w:rPr>
        <w:t>Hilton Hotel's distribution strategy focuses on a combination of owned and franchised properties located in key destinations around the world. Hilton also partners with travel agents and booking platforms to expand its reach and offer customers a variety of options for booking accommodations.</w:t>
      </w:r>
    </w:p>
    <w:p w14:paraId="6DBD4F81" w14:textId="3D6DF91D" w:rsidR="00F27C34" w:rsidRPr="002512AD" w:rsidRDefault="00F27C34" w:rsidP="002512AD">
      <w:pPr>
        <w:rPr>
          <w:color w:val="000000" w:themeColor="text1"/>
          <w:szCs w:val="24"/>
        </w:rPr>
      </w:pPr>
      <w:r w:rsidRPr="002512AD">
        <w:rPr>
          <w:color w:val="000000" w:themeColor="text1"/>
          <w:szCs w:val="24"/>
        </w:rPr>
        <w:t xml:space="preserve">The company's premium pricing strategy is supported by its focus on providing value to customers through unique features such as the Hilton </w:t>
      </w:r>
      <w:proofErr w:type="spellStart"/>
      <w:r w:rsidR="00A4689C" w:rsidRPr="002512AD">
        <w:rPr>
          <w:color w:val="000000" w:themeColor="text1"/>
          <w:szCs w:val="24"/>
        </w:rPr>
        <w:t>Hono</w:t>
      </w:r>
      <w:r w:rsidR="00766B8D" w:rsidRPr="002512AD">
        <w:rPr>
          <w:color w:val="000000" w:themeColor="text1"/>
          <w:szCs w:val="24"/>
        </w:rPr>
        <w:t>rs</w:t>
      </w:r>
      <w:proofErr w:type="spellEnd"/>
      <w:r w:rsidR="00766B8D" w:rsidRPr="002512AD">
        <w:rPr>
          <w:color w:val="000000" w:themeColor="text1"/>
          <w:szCs w:val="24"/>
        </w:rPr>
        <w:t xml:space="preserve"> </w:t>
      </w:r>
      <w:r w:rsidRPr="002512AD">
        <w:rPr>
          <w:color w:val="000000" w:themeColor="text1"/>
          <w:szCs w:val="24"/>
        </w:rPr>
        <w:t>loyalty program</w:t>
      </w:r>
      <w:r w:rsidR="000D5621" w:rsidRPr="002512AD">
        <w:rPr>
          <w:color w:val="000000" w:themeColor="text1"/>
          <w:szCs w:val="24"/>
        </w:rPr>
        <w:t xml:space="preserve"> (Hilton, 2023).</w:t>
      </w:r>
      <w:r w:rsidR="003A7A53" w:rsidRPr="002512AD">
        <w:rPr>
          <w:color w:val="000000" w:themeColor="text1"/>
          <w:szCs w:val="24"/>
        </w:rPr>
        <w:t xml:space="preserve"> </w:t>
      </w:r>
    </w:p>
    <w:p w14:paraId="68C452F7" w14:textId="77777777" w:rsidR="00741777" w:rsidRPr="002512AD" w:rsidRDefault="00741777" w:rsidP="002512AD">
      <w:pPr>
        <w:pStyle w:val="Heading2"/>
        <w:rPr>
          <w:rFonts w:cs="Times New Roman"/>
          <w:color w:val="000000" w:themeColor="text1"/>
          <w:sz w:val="24"/>
          <w:szCs w:val="24"/>
        </w:rPr>
      </w:pPr>
      <w:bookmarkStart w:id="11" w:name="_Toc128234542"/>
      <w:r w:rsidRPr="002512AD">
        <w:rPr>
          <w:rFonts w:cs="Times New Roman"/>
          <w:color w:val="000000" w:themeColor="text1"/>
          <w:sz w:val="24"/>
          <w:szCs w:val="24"/>
        </w:rPr>
        <w:t>Action plan</w:t>
      </w:r>
      <w:bookmarkEnd w:id="11"/>
    </w:p>
    <w:p w14:paraId="4EAFBE32" w14:textId="15C32349" w:rsidR="00741777" w:rsidRPr="002512AD" w:rsidRDefault="00AA1E99" w:rsidP="002512AD">
      <w:pPr>
        <w:pStyle w:val="NoSpacing"/>
        <w:rPr>
          <w:rFonts w:cs="Times New Roman"/>
          <w:color w:val="000000" w:themeColor="text1"/>
          <w:szCs w:val="24"/>
        </w:rPr>
      </w:pPr>
      <w:r w:rsidRPr="002512AD">
        <w:rPr>
          <w:rFonts w:cs="Times New Roman"/>
          <w:color w:val="000000" w:themeColor="text1"/>
          <w:szCs w:val="24"/>
        </w:rPr>
        <w:t>Gannt chart of the marketing activities</w:t>
      </w:r>
      <w:r w:rsidR="00E37949" w:rsidRPr="002512AD">
        <w:rPr>
          <w:rFonts w:cs="Times New Roman"/>
          <w:color w:val="000000" w:themeColor="text1"/>
          <w:szCs w:val="24"/>
        </w:rPr>
        <w:t xml:space="preserve"> </w:t>
      </w:r>
      <w:r w:rsidR="00E37949" w:rsidRPr="002512AD">
        <w:rPr>
          <w:rFonts w:cs="Times New Roman"/>
          <w:b w:val="0"/>
          <w:bCs/>
          <w:i w:val="0"/>
          <w:iCs/>
          <w:color w:val="000000" w:themeColor="text1"/>
          <w:szCs w:val="24"/>
        </w:rPr>
        <w:t xml:space="preserve">(Please see Appendix </w:t>
      </w:r>
      <w:r w:rsidR="009136BF" w:rsidRPr="002512AD">
        <w:rPr>
          <w:rFonts w:cs="Times New Roman"/>
          <w:b w:val="0"/>
          <w:bCs/>
          <w:i w:val="0"/>
          <w:iCs/>
          <w:color w:val="000000" w:themeColor="text1"/>
          <w:szCs w:val="24"/>
        </w:rPr>
        <w:t>5</w:t>
      </w:r>
      <w:r w:rsidR="00E37949" w:rsidRPr="002512AD">
        <w:rPr>
          <w:rFonts w:cs="Times New Roman"/>
          <w:color w:val="000000" w:themeColor="text1"/>
          <w:szCs w:val="24"/>
        </w:rPr>
        <w:t>).</w:t>
      </w:r>
    </w:p>
    <w:p w14:paraId="4374D37D" w14:textId="59686852" w:rsidR="00741777" w:rsidRPr="002512AD" w:rsidRDefault="00741777" w:rsidP="002512AD">
      <w:pPr>
        <w:pStyle w:val="Heading2"/>
        <w:rPr>
          <w:rFonts w:cs="Times New Roman"/>
          <w:color w:val="000000" w:themeColor="text1"/>
          <w:sz w:val="24"/>
          <w:szCs w:val="24"/>
        </w:rPr>
      </w:pPr>
      <w:bookmarkStart w:id="12" w:name="_Toc128234543"/>
      <w:r w:rsidRPr="002512AD">
        <w:rPr>
          <w:rFonts w:cs="Times New Roman"/>
          <w:color w:val="000000" w:themeColor="text1"/>
          <w:sz w:val="24"/>
          <w:szCs w:val="24"/>
        </w:rPr>
        <w:t>Control plan</w:t>
      </w:r>
      <w:bookmarkEnd w:id="12"/>
    </w:p>
    <w:p w14:paraId="7ED84187" w14:textId="67D7A9A3" w:rsidR="005031BE" w:rsidRPr="002512AD" w:rsidRDefault="003A7A53" w:rsidP="002512AD">
      <w:pPr>
        <w:rPr>
          <w:color w:val="000000" w:themeColor="text1"/>
          <w:szCs w:val="24"/>
        </w:rPr>
      </w:pPr>
      <w:r w:rsidRPr="002512AD">
        <w:rPr>
          <w:color w:val="000000" w:themeColor="text1"/>
          <w:szCs w:val="24"/>
        </w:rPr>
        <w:t>The performance of this marketing plan will be controlled by using the SMART objectives</w:t>
      </w:r>
      <w:r w:rsidR="00D81E01" w:rsidRPr="002512AD">
        <w:rPr>
          <w:color w:val="000000" w:themeColor="text1"/>
          <w:szCs w:val="24"/>
        </w:rPr>
        <w:t xml:space="preserve"> and will measure success through the Gannt Chart.</w:t>
      </w:r>
      <w:bookmarkStart w:id="13" w:name="_Toc128234544"/>
    </w:p>
    <w:p w14:paraId="631268CA" w14:textId="0686DCFB" w:rsidR="00741777" w:rsidRPr="002512AD" w:rsidRDefault="00741777" w:rsidP="002512AD">
      <w:pPr>
        <w:pStyle w:val="Heading2"/>
        <w:rPr>
          <w:rFonts w:cs="Times New Roman"/>
          <w:color w:val="000000" w:themeColor="text1"/>
          <w:sz w:val="24"/>
          <w:szCs w:val="24"/>
        </w:rPr>
      </w:pPr>
      <w:r w:rsidRPr="002512AD">
        <w:rPr>
          <w:rFonts w:cs="Times New Roman"/>
          <w:color w:val="000000" w:themeColor="text1"/>
          <w:sz w:val="24"/>
          <w:szCs w:val="24"/>
        </w:rPr>
        <w:t>Conclusion</w:t>
      </w:r>
      <w:bookmarkEnd w:id="13"/>
    </w:p>
    <w:p w14:paraId="55D7FCB2" w14:textId="61F80500" w:rsidR="00D55DA3" w:rsidRPr="002512AD" w:rsidRDefault="00767C9E" w:rsidP="002512AD">
      <w:pPr>
        <w:rPr>
          <w:color w:val="000000" w:themeColor="text1"/>
          <w:szCs w:val="24"/>
        </w:rPr>
      </w:pPr>
      <w:r w:rsidRPr="002512AD">
        <w:rPr>
          <w:color w:val="000000" w:themeColor="text1"/>
          <w:szCs w:val="24"/>
        </w:rPr>
        <w:t xml:space="preserve">It has been highlighted throughout </w:t>
      </w:r>
      <w:r w:rsidR="000D5621" w:rsidRPr="002512AD">
        <w:rPr>
          <w:color w:val="000000" w:themeColor="text1"/>
          <w:szCs w:val="24"/>
        </w:rPr>
        <w:t>this</w:t>
      </w:r>
      <w:r w:rsidRPr="002512AD">
        <w:rPr>
          <w:color w:val="000000" w:themeColor="text1"/>
          <w:szCs w:val="24"/>
        </w:rPr>
        <w:t xml:space="preserve"> plan the theories, frameworks as SOSTAC,</w:t>
      </w:r>
      <w:r w:rsidR="00852492" w:rsidRPr="002512AD">
        <w:rPr>
          <w:color w:val="000000" w:themeColor="text1"/>
          <w:szCs w:val="24"/>
        </w:rPr>
        <w:t xml:space="preserve"> </w:t>
      </w:r>
      <w:r w:rsidRPr="002512AD">
        <w:rPr>
          <w:color w:val="000000" w:themeColor="text1"/>
          <w:szCs w:val="24"/>
        </w:rPr>
        <w:t>4’ Ps, Bowmans Strategy as well as SWOT, PESTLE and 5’Cs which</w:t>
      </w:r>
      <w:r w:rsidR="003A7A53" w:rsidRPr="002512AD">
        <w:rPr>
          <w:color w:val="000000" w:themeColor="text1"/>
          <w:szCs w:val="24"/>
        </w:rPr>
        <w:t xml:space="preserve"> provided a clear direction for an organi</w:t>
      </w:r>
      <w:r w:rsidR="00F91828" w:rsidRPr="002512AD">
        <w:rPr>
          <w:color w:val="000000" w:themeColor="text1"/>
          <w:szCs w:val="24"/>
        </w:rPr>
        <w:t>s</w:t>
      </w:r>
      <w:r w:rsidR="003A7A53" w:rsidRPr="002512AD">
        <w:rPr>
          <w:color w:val="000000" w:themeColor="text1"/>
          <w:szCs w:val="24"/>
        </w:rPr>
        <w:t xml:space="preserve">ation's marketing efforts, aligned those efforts with its business goals, and enabled effective allocation of resources to achieve maximum return on investment. </w:t>
      </w:r>
    </w:p>
    <w:p w14:paraId="27A02024" w14:textId="77777777" w:rsidR="00D55DA3" w:rsidRPr="002512AD" w:rsidRDefault="00D55DA3" w:rsidP="002512AD">
      <w:pPr>
        <w:rPr>
          <w:color w:val="000000" w:themeColor="text1"/>
          <w:szCs w:val="24"/>
        </w:rPr>
      </w:pPr>
      <w:r w:rsidRPr="002512AD">
        <w:rPr>
          <w:b/>
          <w:bCs/>
          <w:color w:val="000000" w:themeColor="text1"/>
          <w:szCs w:val="24"/>
        </w:rPr>
        <w:t>R</w:t>
      </w:r>
      <w:r w:rsidR="00852492" w:rsidRPr="002512AD">
        <w:rPr>
          <w:b/>
          <w:bCs/>
          <w:color w:val="000000" w:themeColor="text1"/>
          <w:szCs w:val="24"/>
        </w:rPr>
        <w:t>ecommendations</w:t>
      </w:r>
      <w:r w:rsidR="00852492" w:rsidRPr="002512AD">
        <w:rPr>
          <w:color w:val="000000" w:themeColor="text1"/>
          <w:szCs w:val="24"/>
        </w:rPr>
        <w:t xml:space="preserve"> </w:t>
      </w:r>
    </w:p>
    <w:p w14:paraId="59E36103" w14:textId="1273F014" w:rsidR="003A7A53" w:rsidRDefault="000D5621" w:rsidP="002512AD">
      <w:pPr>
        <w:rPr>
          <w:color w:val="000000" w:themeColor="text1"/>
          <w:szCs w:val="24"/>
        </w:rPr>
      </w:pPr>
      <w:r w:rsidRPr="002512AD">
        <w:rPr>
          <w:color w:val="000000" w:themeColor="text1"/>
          <w:szCs w:val="24"/>
        </w:rPr>
        <w:t>Outline</w:t>
      </w:r>
      <w:r w:rsidR="00852492" w:rsidRPr="002512AD">
        <w:rPr>
          <w:color w:val="000000" w:themeColor="text1"/>
          <w:szCs w:val="24"/>
        </w:rPr>
        <w:t xml:space="preserve"> the sustainability</w:t>
      </w:r>
      <w:r w:rsidR="00DF4899" w:rsidRPr="002512AD">
        <w:rPr>
          <w:color w:val="000000" w:themeColor="text1"/>
          <w:szCs w:val="24"/>
        </w:rPr>
        <w:t xml:space="preserve"> in order to reduce waste and contribute to </w:t>
      </w:r>
      <w:r w:rsidR="00D55DA3" w:rsidRPr="002512AD">
        <w:rPr>
          <w:color w:val="000000" w:themeColor="text1"/>
          <w:szCs w:val="24"/>
        </w:rPr>
        <w:t xml:space="preserve">an </w:t>
      </w:r>
      <w:r w:rsidR="00DF4899" w:rsidRPr="002512AD">
        <w:rPr>
          <w:color w:val="000000" w:themeColor="text1"/>
          <w:szCs w:val="24"/>
        </w:rPr>
        <w:t xml:space="preserve">eco-friendly environment </w:t>
      </w:r>
      <w:r w:rsidR="00D55DA3" w:rsidRPr="002512AD">
        <w:rPr>
          <w:color w:val="000000" w:themeColor="text1"/>
          <w:szCs w:val="24"/>
        </w:rPr>
        <w:t xml:space="preserve">and be open minded about </w:t>
      </w:r>
      <w:r w:rsidR="00DF4899" w:rsidRPr="002512AD">
        <w:rPr>
          <w:color w:val="000000" w:themeColor="text1"/>
          <w:szCs w:val="24"/>
        </w:rPr>
        <w:t>embracing the technology.</w:t>
      </w:r>
    </w:p>
    <w:p w14:paraId="04CDF5C7" w14:textId="6C5A83D8" w:rsidR="00644EBF" w:rsidRDefault="00644EBF" w:rsidP="002512AD">
      <w:pPr>
        <w:rPr>
          <w:color w:val="000000" w:themeColor="text1"/>
          <w:szCs w:val="24"/>
        </w:rPr>
      </w:pPr>
    </w:p>
    <w:p w14:paraId="6780EA48" w14:textId="57A8ACE3" w:rsidR="00644EBF" w:rsidRDefault="00644EBF" w:rsidP="002512AD">
      <w:pPr>
        <w:rPr>
          <w:color w:val="000000" w:themeColor="text1"/>
          <w:szCs w:val="24"/>
        </w:rPr>
      </w:pPr>
    </w:p>
    <w:p w14:paraId="7CFD6D68" w14:textId="215B3308" w:rsidR="00644EBF" w:rsidRDefault="00644EBF" w:rsidP="002512AD">
      <w:pPr>
        <w:rPr>
          <w:color w:val="000000" w:themeColor="text1"/>
          <w:szCs w:val="24"/>
        </w:rPr>
      </w:pPr>
    </w:p>
    <w:p w14:paraId="42C1844F" w14:textId="77777777" w:rsidR="00644EBF" w:rsidRPr="002512AD" w:rsidRDefault="00644EBF" w:rsidP="002512AD">
      <w:pPr>
        <w:rPr>
          <w:color w:val="000000" w:themeColor="text1"/>
          <w:szCs w:val="24"/>
        </w:rPr>
      </w:pPr>
    </w:p>
    <w:p w14:paraId="5B86657E" w14:textId="3DE3A0F4" w:rsidR="00741777" w:rsidRPr="002512AD" w:rsidRDefault="00741777" w:rsidP="002512AD">
      <w:pPr>
        <w:rPr>
          <w:color w:val="000000" w:themeColor="text1"/>
          <w:szCs w:val="24"/>
        </w:rPr>
      </w:pPr>
    </w:p>
    <w:p w14:paraId="60A27EB7" w14:textId="5E97F73A" w:rsidR="00CC1518" w:rsidRDefault="00014DB6">
      <w:r>
        <w:rPr>
          <w:noProof/>
        </w:rPr>
        <w:lastRenderedPageBreak/>
        <w:drawing>
          <wp:inline distT="0" distB="0" distL="0" distR="0" wp14:anchorId="06F456B2" wp14:editId="66AEB058">
            <wp:extent cx="3215640" cy="2009775"/>
            <wp:effectExtent l="0" t="0" r="0" b="0"/>
            <wp:docPr id="4" name="Picture 4" descr="A white car parked outside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car parked outside a building&#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8326" cy="2011454"/>
                    </a:xfrm>
                    <a:prstGeom prst="rect">
                      <a:avLst/>
                    </a:prstGeom>
                    <a:noFill/>
                  </pic:spPr>
                </pic:pic>
              </a:graphicData>
            </a:graphic>
          </wp:inline>
        </w:drawing>
      </w:r>
    </w:p>
    <w:p w14:paraId="37B054C1" w14:textId="77777777" w:rsidR="00014DB6" w:rsidRDefault="00014DB6" w:rsidP="00014DB6">
      <w:pPr>
        <w:jc w:val="center"/>
      </w:pPr>
    </w:p>
    <w:p w14:paraId="02B04EC0" w14:textId="0F21F242" w:rsidR="00014DB6" w:rsidRPr="002512AD" w:rsidRDefault="008E4F57" w:rsidP="00014DB6">
      <w:pPr>
        <w:rPr>
          <w:b/>
          <w:bCs/>
        </w:rPr>
      </w:pPr>
      <w:r w:rsidRPr="002512AD">
        <w:rPr>
          <w:b/>
          <w:bCs/>
        </w:rPr>
        <w:t xml:space="preserve">Appendix 1 </w:t>
      </w:r>
      <w:r w:rsidR="00014DB6" w:rsidRPr="002512AD">
        <w:rPr>
          <w:b/>
          <w:bCs/>
        </w:rPr>
        <w:t>Hilton Hotel (Hilton, 2023)</w:t>
      </w:r>
    </w:p>
    <w:p w14:paraId="4D46259D" w14:textId="171DD82C" w:rsidR="00CC1518" w:rsidRDefault="00CC1518"/>
    <w:p w14:paraId="6EFAC52E" w14:textId="19EB6916" w:rsidR="00CC1518" w:rsidRDefault="00014DB6">
      <w:r>
        <w:rPr>
          <w:noProof/>
        </w:rPr>
        <w:drawing>
          <wp:inline distT="0" distB="0" distL="0" distR="0" wp14:anchorId="772B2C1C" wp14:editId="4E481413">
            <wp:extent cx="3613150" cy="2860924"/>
            <wp:effectExtent l="0" t="0" r="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7727" cy="2864548"/>
                    </a:xfrm>
                    <a:prstGeom prst="rect">
                      <a:avLst/>
                    </a:prstGeom>
                    <a:noFill/>
                  </pic:spPr>
                </pic:pic>
              </a:graphicData>
            </a:graphic>
          </wp:inline>
        </w:drawing>
      </w:r>
    </w:p>
    <w:p w14:paraId="5DB34D92" w14:textId="4E8D7EAA" w:rsidR="00014DB6" w:rsidRPr="00141AE6" w:rsidRDefault="00014DB6" w:rsidP="00014DB6">
      <w:pPr>
        <w:rPr>
          <w:b/>
          <w:bCs/>
        </w:rPr>
      </w:pPr>
      <w:r w:rsidRPr="00141AE6">
        <w:rPr>
          <w:b/>
          <w:bCs/>
        </w:rPr>
        <w:t xml:space="preserve">Appendix </w:t>
      </w:r>
      <w:r w:rsidR="008E4F57" w:rsidRPr="00141AE6">
        <w:rPr>
          <w:b/>
          <w:bCs/>
        </w:rPr>
        <w:t>2</w:t>
      </w:r>
      <w:r w:rsidRPr="00141AE6">
        <w:rPr>
          <w:b/>
          <w:bCs/>
        </w:rPr>
        <w:t xml:space="preserve"> Figure: Perceptual positioning map of Hilton hotel (Smith</w:t>
      </w:r>
      <w:r w:rsidR="00141AE6">
        <w:rPr>
          <w:b/>
          <w:bCs/>
        </w:rPr>
        <w:t xml:space="preserve"> and Zook</w:t>
      </w:r>
      <w:r w:rsidRPr="00141AE6">
        <w:rPr>
          <w:b/>
          <w:bCs/>
        </w:rPr>
        <w:t>, 2020)</w:t>
      </w:r>
    </w:p>
    <w:p w14:paraId="2663A616" w14:textId="57E75170" w:rsidR="00CC1518" w:rsidRDefault="00CC1518"/>
    <w:p w14:paraId="602C1F69" w14:textId="29547144" w:rsidR="00CC1518" w:rsidRDefault="00964A74">
      <w:r>
        <w:rPr>
          <w:noProof/>
        </w:rPr>
        <w:lastRenderedPageBreak/>
        <w:drawing>
          <wp:inline distT="0" distB="0" distL="0" distR="0" wp14:anchorId="2789FF31" wp14:editId="740FCB32">
            <wp:extent cx="2743200" cy="2261286"/>
            <wp:effectExtent l="0" t="0" r="0" b="0"/>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rad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95" cy="2263920"/>
                    </a:xfrm>
                    <a:prstGeom prst="rect">
                      <a:avLst/>
                    </a:prstGeom>
                    <a:noFill/>
                  </pic:spPr>
                </pic:pic>
              </a:graphicData>
            </a:graphic>
          </wp:inline>
        </w:drawing>
      </w:r>
    </w:p>
    <w:p w14:paraId="464A9304" w14:textId="2C078255" w:rsidR="00964A74" w:rsidRPr="00141AE6" w:rsidRDefault="00964A74" w:rsidP="00964A74">
      <w:pPr>
        <w:rPr>
          <w:b/>
          <w:bCs/>
        </w:rPr>
      </w:pPr>
      <w:r w:rsidRPr="00141AE6">
        <w:rPr>
          <w:b/>
          <w:bCs/>
        </w:rPr>
        <w:t xml:space="preserve">Appendix </w:t>
      </w:r>
      <w:r w:rsidR="008E4F57" w:rsidRPr="00141AE6">
        <w:rPr>
          <w:b/>
          <w:bCs/>
        </w:rPr>
        <w:t>3</w:t>
      </w:r>
      <w:r w:rsidRPr="00141AE6">
        <w:rPr>
          <w:b/>
          <w:bCs/>
        </w:rPr>
        <w:t xml:space="preserve"> Bowman's strategy clock (Smith</w:t>
      </w:r>
      <w:r w:rsidR="00141AE6" w:rsidRPr="00141AE6">
        <w:rPr>
          <w:b/>
          <w:bCs/>
        </w:rPr>
        <w:t xml:space="preserve"> and Zook</w:t>
      </w:r>
      <w:r w:rsidRPr="00141AE6">
        <w:rPr>
          <w:b/>
          <w:bCs/>
        </w:rPr>
        <w:t>, 2020)</w:t>
      </w:r>
    </w:p>
    <w:p w14:paraId="35F6EC80" w14:textId="77777777" w:rsidR="00964A74" w:rsidRDefault="00964A74" w:rsidP="00964A74">
      <w:pPr>
        <w:jc w:val="center"/>
      </w:pPr>
    </w:p>
    <w:p w14:paraId="6AEC19B0" w14:textId="7C828CAA" w:rsidR="00CC1518" w:rsidRDefault="00964A74">
      <w:r>
        <w:rPr>
          <w:noProof/>
        </w:rPr>
        <w:drawing>
          <wp:inline distT="0" distB="0" distL="0" distR="0" wp14:anchorId="375B47CD" wp14:editId="43DE48A2">
            <wp:extent cx="4039749" cy="2120868"/>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48290" cy="2125352"/>
                    </a:xfrm>
                    <a:prstGeom prst="rect">
                      <a:avLst/>
                    </a:prstGeom>
                    <a:noFill/>
                  </pic:spPr>
                </pic:pic>
              </a:graphicData>
            </a:graphic>
          </wp:inline>
        </w:drawing>
      </w:r>
    </w:p>
    <w:p w14:paraId="0BF058C3" w14:textId="61B1AC46" w:rsidR="00964A74" w:rsidRPr="00141AE6" w:rsidRDefault="00964A74" w:rsidP="00964A74">
      <w:pPr>
        <w:rPr>
          <w:b/>
          <w:bCs/>
        </w:rPr>
      </w:pPr>
      <w:r w:rsidRPr="00141AE6">
        <w:rPr>
          <w:b/>
          <w:bCs/>
        </w:rPr>
        <w:t xml:space="preserve">Appendix </w:t>
      </w:r>
      <w:r w:rsidR="008E4F57" w:rsidRPr="00141AE6">
        <w:rPr>
          <w:b/>
          <w:bCs/>
        </w:rPr>
        <w:t>4</w:t>
      </w:r>
      <w:r w:rsidRPr="00141AE6">
        <w:rPr>
          <w:b/>
          <w:bCs/>
        </w:rPr>
        <w:t xml:space="preserve"> Figure: Marketing Mix (</w:t>
      </w:r>
      <w:proofErr w:type="spellStart"/>
      <w:r w:rsidRPr="00141AE6">
        <w:rPr>
          <w:b/>
          <w:bCs/>
        </w:rPr>
        <w:t>Chernev</w:t>
      </w:r>
      <w:proofErr w:type="spellEnd"/>
      <w:r w:rsidRPr="00141AE6">
        <w:rPr>
          <w:b/>
          <w:bCs/>
        </w:rPr>
        <w:t>, 2020)</w:t>
      </w:r>
    </w:p>
    <w:p w14:paraId="782AEEC4" w14:textId="3C5A1E3C" w:rsidR="00E37949" w:rsidRDefault="00E37949" w:rsidP="00964A74"/>
    <w:p w14:paraId="6846B757" w14:textId="7BF472BF" w:rsidR="00E37949" w:rsidRDefault="00E37949" w:rsidP="00964A74">
      <w:r>
        <w:rPr>
          <w:noProof/>
        </w:rPr>
        <w:lastRenderedPageBreak/>
        <w:drawing>
          <wp:anchor distT="0" distB="0" distL="114300" distR="114300" simplePos="0" relativeHeight="251661312" behindDoc="0" locked="0" layoutInCell="1" allowOverlap="1" wp14:anchorId="6BE30A09" wp14:editId="0004F6D5">
            <wp:simplePos x="0" y="0"/>
            <wp:positionH relativeFrom="margin">
              <wp:posOffset>-419100</wp:posOffset>
            </wp:positionH>
            <wp:positionV relativeFrom="paragraph">
              <wp:posOffset>266065</wp:posOffset>
            </wp:positionV>
            <wp:extent cx="7277100" cy="4543425"/>
            <wp:effectExtent l="0" t="0" r="0" b="9525"/>
            <wp:wrapTopAndBottom/>
            <wp:docPr id="6" name="Picture 6"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l="2041" t="27993" r="38530" b="15636"/>
                    <a:stretch>
                      <a:fillRect/>
                    </a:stretch>
                  </pic:blipFill>
                  <pic:spPr>
                    <a:xfrm>
                      <a:off x="0" y="0"/>
                      <a:ext cx="7277100" cy="45434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381EA724" w14:textId="597DEAB9" w:rsidR="00CC1518" w:rsidRDefault="00CC1518"/>
    <w:p w14:paraId="7F379F36" w14:textId="6F97B51D" w:rsidR="002512AD" w:rsidRDefault="00E37949" w:rsidP="00141AE6">
      <w:pPr>
        <w:rPr>
          <w:b/>
          <w:bCs/>
        </w:rPr>
      </w:pPr>
      <w:r w:rsidRPr="00141AE6">
        <w:rPr>
          <w:b/>
          <w:bCs/>
        </w:rPr>
        <w:t>Appendix 5 (Gannt Chart)</w:t>
      </w:r>
      <w:bookmarkStart w:id="14" w:name="_Toc128234545"/>
    </w:p>
    <w:p w14:paraId="2A0C067C" w14:textId="2A617AB8" w:rsidR="00F83257" w:rsidRDefault="00F83257" w:rsidP="00141AE6">
      <w:pPr>
        <w:rPr>
          <w:b/>
          <w:bCs/>
        </w:rPr>
      </w:pPr>
    </w:p>
    <w:p w14:paraId="78ADBD1B" w14:textId="3C3CB3F6" w:rsidR="00F83257" w:rsidRDefault="00F83257" w:rsidP="00141AE6">
      <w:pPr>
        <w:rPr>
          <w:b/>
          <w:bCs/>
        </w:rPr>
      </w:pPr>
    </w:p>
    <w:p w14:paraId="7FD0C7A5" w14:textId="0787F8A2" w:rsidR="00F83257" w:rsidRDefault="00F83257" w:rsidP="00141AE6">
      <w:pPr>
        <w:rPr>
          <w:b/>
          <w:bCs/>
        </w:rPr>
      </w:pPr>
    </w:p>
    <w:p w14:paraId="065A23B7" w14:textId="4B18D42F" w:rsidR="00F83257" w:rsidRDefault="00F83257" w:rsidP="00141AE6">
      <w:pPr>
        <w:rPr>
          <w:b/>
          <w:bCs/>
        </w:rPr>
      </w:pPr>
    </w:p>
    <w:p w14:paraId="1290EB77" w14:textId="5CA5E648" w:rsidR="00F83257" w:rsidRDefault="00F83257" w:rsidP="00141AE6">
      <w:pPr>
        <w:rPr>
          <w:b/>
          <w:bCs/>
        </w:rPr>
      </w:pPr>
    </w:p>
    <w:p w14:paraId="63803EE2" w14:textId="49F93F10" w:rsidR="00F83257" w:rsidRDefault="00F83257" w:rsidP="00141AE6">
      <w:pPr>
        <w:rPr>
          <w:b/>
          <w:bCs/>
        </w:rPr>
      </w:pPr>
    </w:p>
    <w:p w14:paraId="79F53648" w14:textId="4F305075" w:rsidR="00F83257" w:rsidRDefault="00F83257" w:rsidP="00141AE6">
      <w:pPr>
        <w:rPr>
          <w:b/>
          <w:bCs/>
        </w:rPr>
      </w:pPr>
    </w:p>
    <w:p w14:paraId="0B8B6C5A" w14:textId="7EC875FC" w:rsidR="00F83257" w:rsidRDefault="00F83257" w:rsidP="00141AE6">
      <w:pPr>
        <w:rPr>
          <w:b/>
          <w:bCs/>
        </w:rPr>
      </w:pPr>
    </w:p>
    <w:p w14:paraId="6B6334B6" w14:textId="57EA272C" w:rsidR="00F83257" w:rsidRDefault="00F83257" w:rsidP="00141AE6">
      <w:pPr>
        <w:rPr>
          <w:b/>
          <w:bCs/>
        </w:rPr>
      </w:pPr>
    </w:p>
    <w:p w14:paraId="4CEDA2F8" w14:textId="5391D1B8" w:rsidR="00F83257" w:rsidRDefault="00F83257" w:rsidP="00141AE6">
      <w:pPr>
        <w:rPr>
          <w:b/>
          <w:bCs/>
        </w:rPr>
      </w:pPr>
    </w:p>
    <w:p w14:paraId="1C276094" w14:textId="77777777" w:rsidR="00F83257" w:rsidRDefault="00F83257" w:rsidP="00141AE6">
      <w:pPr>
        <w:rPr>
          <w:b/>
          <w:bCs/>
        </w:rPr>
      </w:pPr>
    </w:p>
    <w:p w14:paraId="024132B8" w14:textId="3F42C2CA" w:rsidR="00FB51CE" w:rsidRPr="00F941F9" w:rsidRDefault="00FB51CE" w:rsidP="00141AE6">
      <w:pPr>
        <w:rPr>
          <w:b/>
          <w:bCs/>
        </w:rPr>
      </w:pPr>
      <w:r w:rsidRPr="00F941F9">
        <w:rPr>
          <w:b/>
          <w:bCs/>
        </w:rPr>
        <w:lastRenderedPageBreak/>
        <w:t>References</w:t>
      </w:r>
      <w:bookmarkEnd w:id="14"/>
    </w:p>
    <w:p w14:paraId="1E12A11F" w14:textId="57B8CDC2" w:rsidR="00FB51CE" w:rsidRDefault="00FB51CE" w:rsidP="00F91828">
      <w:r w:rsidRPr="00F91828">
        <w:t xml:space="preserve">Baines, P., Fill, C. and Rosengren, S. </w:t>
      </w:r>
      <w:r w:rsidR="00F91828">
        <w:t>(</w:t>
      </w:r>
      <w:r w:rsidRPr="00F91828">
        <w:t>2017</w:t>
      </w:r>
      <w:r w:rsidR="00F91828">
        <w:t>)</w:t>
      </w:r>
      <w:r w:rsidRPr="00F91828">
        <w:t xml:space="preserve"> </w:t>
      </w:r>
      <w:r w:rsidRPr="00F91828">
        <w:rPr>
          <w:i/>
          <w:iCs/>
        </w:rPr>
        <w:t>Marketing</w:t>
      </w:r>
      <w:r w:rsidRPr="00F91828">
        <w:t>. Oxford University Press.</w:t>
      </w:r>
    </w:p>
    <w:p w14:paraId="763D958A" w14:textId="4982C21B" w:rsidR="00FF0091" w:rsidRPr="00FF0091" w:rsidRDefault="00FF0091" w:rsidP="00FF0091">
      <w:r w:rsidRPr="00FF0091">
        <w:t>Berkowitz, E.N.</w:t>
      </w:r>
      <w:r>
        <w:t xml:space="preserve"> (</w:t>
      </w:r>
      <w:r w:rsidRPr="00FF0091">
        <w:t>2021</w:t>
      </w:r>
      <w:r>
        <w:t xml:space="preserve">) </w:t>
      </w:r>
      <w:r w:rsidRPr="00FF0091">
        <w:rPr>
          <w:i/>
          <w:iCs/>
        </w:rPr>
        <w:t>Essentials of health care marketing</w:t>
      </w:r>
      <w:r w:rsidRPr="00FF0091">
        <w:t>. Jones &amp; Bartlett Learning.</w:t>
      </w:r>
    </w:p>
    <w:p w14:paraId="78D19CA7" w14:textId="6F5F49AB" w:rsidR="00FB51CE" w:rsidRDefault="00FB51CE" w:rsidP="00F91828">
      <w:proofErr w:type="spellStart"/>
      <w:r w:rsidRPr="00F91828">
        <w:t>Bized</w:t>
      </w:r>
      <w:proofErr w:type="spellEnd"/>
      <w:r w:rsidRPr="00F91828">
        <w:t xml:space="preserve"> projects CIC | LinkedIn (2023)</w:t>
      </w:r>
      <w:r w:rsidR="00F91828">
        <w:t xml:space="preserve"> </w:t>
      </w:r>
      <w:r w:rsidRPr="00F91828">
        <w:t>Available at: https://www.linkedin.com/company/biz-ed-projects (Accessed</w:t>
      </w:r>
      <w:r w:rsidR="00F91828">
        <w:t xml:space="preserve"> on 24 February</w:t>
      </w:r>
      <w:r w:rsidRPr="00F91828">
        <w:t xml:space="preserve"> 2023). </w:t>
      </w:r>
    </w:p>
    <w:p w14:paraId="70D9A979" w14:textId="61646099" w:rsidR="00FF0091" w:rsidRPr="00FF0091" w:rsidRDefault="00FF0091" w:rsidP="00FF0091">
      <w:r w:rsidRPr="00FF0091">
        <w:t>Blythe, J. and Martin, J.</w:t>
      </w:r>
      <w:r>
        <w:t xml:space="preserve"> (</w:t>
      </w:r>
      <w:r w:rsidRPr="00FF0091">
        <w:t>2019</w:t>
      </w:r>
      <w:r>
        <w:t>)</w:t>
      </w:r>
      <w:r w:rsidRPr="00FF0091">
        <w:t> </w:t>
      </w:r>
      <w:r w:rsidRPr="00FF0091">
        <w:rPr>
          <w:i/>
          <w:iCs/>
        </w:rPr>
        <w:t>Essentials of marketing</w:t>
      </w:r>
      <w:r w:rsidRPr="00FF0091">
        <w:t>. Pearson UK.</w:t>
      </w:r>
    </w:p>
    <w:p w14:paraId="074CA6C4" w14:textId="0D92F2CD" w:rsidR="00697DFC" w:rsidRPr="00F91828" w:rsidRDefault="00697DFC" w:rsidP="00F91828">
      <w:r w:rsidRPr="00F91828">
        <w:t xml:space="preserve">Chaffey, D and Ellis- Chadwick, F. (2019) </w:t>
      </w:r>
      <w:r w:rsidRPr="00F91828">
        <w:rPr>
          <w:i/>
          <w:iCs/>
        </w:rPr>
        <w:t>Digital Marketing</w:t>
      </w:r>
      <w:r w:rsidRPr="00F91828">
        <w:t xml:space="preserve">. 7th ed, </w:t>
      </w:r>
      <w:r w:rsidR="00CE3ACF">
        <w:t xml:space="preserve">London: </w:t>
      </w:r>
      <w:proofErr w:type="spellStart"/>
      <w:r w:rsidRPr="00F91828">
        <w:t>Pearsons</w:t>
      </w:r>
      <w:proofErr w:type="spellEnd"/>
      <w:r w:rsidR="00CE3ACF">
        <w:t>.</w:t>
      </w:r>
    </w:p>
    <w:p w14:paraId="61D60D1F" w14:textId="58558B2C" w:rsidR="00FB51CE" w:rsidRPr="00F91828" w:rsidRDefault="00FB51CE" w:rsidP="00F91828">
      <w:proofErr w:type="spellStart"/>
      <w:r w:rsidRPr="00F91828">
        <w:t>Chernev</w:t>
      </w:r>
      <w:proofErr w:type="spellEnd"/>
      <w:r w:rsidRPr="00F91828">
        <w:t xml:space="preserve">, A. </w:t>
      </w:r>
      <w:r w:rsidR="00F91828">
        <w:t>(</w:t>
      </w:r>
      <w:r w:rsidRPr="00F91828">
        <w:t>2020</w:t>
      </w:r>
      <w:r w:rsidR="00F91828">
        <w:t xml:space="preserve">) </w:t>
      </w:r>
      <w:r w:rsidRPr="00F91828">
        <w:rPr>
          <w:i/>
          <w:iCs/>
        </w:rPr>
        <w:t>The marketing plan handbook</w:t>
      </w:r>
      <w:r w:rsidRPr="00F91828">
        <w:t>. Cerebellum Press.</w:t>
      </w:r>
    </w:p>
    <w:p w14:paraId="1C73A5D6" w14:textId="7E18F53B" w:rsidR="00FB51CE" w:rsidRDefault="00FB51CE" w:rsidP="00F91828">
      <w:r w:rsidRPr="00F91828">
        <w:t xml:space="preserve">CIM (2023) </w:t>
      </w:r>
      <w:r w:rsidRPr="00F91828">
        <w:rPr>
          <w:i/>
          <w:iCs/>
        </w:rPr>
        <w:t>Marketing qualifications, training and membership, CIM</w:t>
      </w:r>
      <w:r w:rsidRPr="00F91828">
        <w:t>. Available at: https://www.cim.co.uk/ (Accessed</w:t>
      </w:r>
      <w:r w:rsidR="00F91828">
        <w:t xml:space="preserve"> on 25 </w:t>
      </w:r>
      <w:proofErr w:type="gramStart"/>
      <w:r w:rsidR="00F91828">
        <w:t>February</w:t>
      </w:r>
      <w:r w:rsidRPr="00F91828">
        <w:t>,</w:t>
      </w:r>
      <w:proofErr w:type="gramEnd"/>
      <w:r w:rsidRPr="00F91828">
        <w:t xml:space="preserve"> 2023). </w:t>
      </w:r>
    </w:p>
    <w:p w14:paraId="66195DC2" w14:textId="77777777" w:rsidR="00D6657E" w:rsidRPr="00FF0091" w:rsidRDefault="00D6657E" w:rsidP="00D6657E">
      <w:r w:rsidRPr="00FF0091">
        <w:t>Edgar, M.P., Gibson, G.M. and Padgett, M.J</w:t>
      </w:r>
      <w:r>
        <w:t>.</w:t>
      </w:r>
      <w:r w:rsidRPr="00FF0091">
        <w:t xml:space="preserve"> </w:t>
      </w:r>
      <w:r>
        <w:t>(</w:t>
      </w:r>
      <w:r w:rsidRPr="00FF0091">
        <w:t>2019</w:t>
      </w:r>
      <w:r>
        <w:t>)</w:t>
      </w:r>
      <w:r w:rsidRPr="00FF0091">
        <w:t xml:space="preserve"> </w:t>
      </w:r>
      <w:r>
        <w:t>“</w:t>
      </w:r>
      <w:r w:rsidRPr="00FF0091">
        <w:t>Principles and prospects for single-pixel imaging</w:t>
      </w:r>
      <w:r>
        <w:t>”</w:t>
      </w:r>
      <w:r w:rsidRPr="00FF0091">
        <w:t>. </w:t>
      </w:r>
      <w:r w:rsidRPr="00FF0091">
        <w:rPr>
          <w:i/>
          <w:iCs/>
        </w:rPr>
        <w:t>Nature photonics</w:t>
      </w:r>
      <w:r w:rsidRPr="00FF0091">
        <w:t>, </w:t>
      </w:r>
      <w:r w:rsidRPr="00FF0091">
        <w:rPr>
          <w:i/>
          <w:iCs/>
        </w:rPr>
        <w:t>13</w:t>
      </w:r>
      <w:r w:rsidRPr="00FF0091">
        <w:t>(1), pp.13-20.</w:t>
      </w:r>
    </w:p>
    <w:p w14:paraId="79F9695E" w14:textId="7DA85A1D" w:rsidR="00FB51CE" w:rsidRDefault="00FB51CE" w:rsidP="00F91828">
      <w:r w:rsidRPr="00F91828">
        <w:t>Hilton</w:t>
      </w:r>
      <w:r w:rsidR="00F91828">
        <w:t xml:space="preserve"> </w:t>
      </w:r>
      <w:r w:rsidRPr="00F91828">
        <w:t>(2023) Hotels by Hilton - book the best rates across all brands. Available at: https://www.hilton.com/en/ (Accessed</w:t>
      </w:r>
      <w:r w:rsidR="00F91828">
        <w:t xml:space="preserve"> on 25 February</w:t>
      </w:r>
      <w:r w:rsidRPr="00F91828">
        <w:t xml:space="preserve"> 2023).</w:t>
      </w:r>
    </w:p>
    <w:p w14:paraId="39092C5F" w14:textId="1F19BA7F" w:rsidR="00FB51CE" w:rsidRPr="00F91828" w:rsidRDefault="00FB51CE" w:rsidP="00F91828">
      <w:r w:rsidRPr="00F91828">
        <w:t xml:space="preserve">Jobber, D. and Ellis-Chadwick, F (2020) </w:t>
      </w:r>
      <w:r w:rsidRPr="00F91828">
        <w:rPr>
          <w:i/>
          <w:iCs/>
        </w:rPr>
        <w:t>Principles and practice of marketing</w:t>
      </w:r>
      <w:r w:rsidRPr="00F91828">
        <w:t>. 9th ed. London</w:t>
      </w:r>
      <w:r w:rsidR="00CE3ACF">
        <w:t>.</w:t>
      </w:r>
    </w:p>
    <w:p w14:paraId="41B4C119" w14:textId="2CBF1220" w:rsidR="00FB51CE" w:rsidRPr="00F91828" w:rsidRDefault="00FB51CE" w:rsidP="00F91828">
      <w:r w:rsidRPr="00F91828">
        <w:t>Kotler, P., Armstrong, G., Harris, L. and He, H.</w:t>
      </w:r>
      <w:r w:rsidR="004A544A">
        <w:t xml:space="preserve"> </w:t>
      </w:r>
      <w:r w:rsidR="00F91828">
        <w:t>(</w:t>
      </w:r>
      <w:r w:rsidRPr="00F91828">
        <w:t>2020</w:t>
      </w:r>
      <w:r w:rsidR="00F91828">
        <w:t>)</w:t>
      </w:r>
      <w:r w:rsidRPr="00F91828">
        <w:t xml:space="preserve"> </w:t>
      </w:r>
      <w:r w:rsidRPr="00F91828">
        <w:rPr>
          <w:i/>
          <w:iCs/>
        </w:rPr>
        <w:t>Principles of marketing</w:t>
      </w:r>
      <w:r w:rsidRPr="00F91828">
        <w:t>. 8th European ed,</w:t>
      </w:r>
      <w:r w:rsidR="00DE690B" w:rsidRPr="00F91828">
        <w:t xml:space="preserve"> </w:t>
      </w:r>
      <w:r w:rsidRPr="00F91828">
        <w:t>London: Pearson Education Limited.</w:t>
      </w:r>
    </w:p>
    <w:p w14:paraId="717CF002" w14:textId="6410A908" w:rsidR="00FF0091" w:rsidRPr="00FF0091" w:rsidRDefault="00FF0091" w:rsidP="00FF0091">
      <w:r w:rsidRPr="00FF0091">
        <w:t>Pride, W.M. and Ferrell, O.C.</w:t>
      </w:r>
      <w:r w:rsidR="004A544A">
        <w:t xml:space="preserve"> (</w:t>
      </w:r>
      <w:r w:rsidRPr="00FF0091">
        <w:t>2019</w:t>
      </w:r>
      <w:r w:rsidR="004A544A">
        <w:t>)</w:t>
      </w:r>
      <w:r w:rsidRPr="00FF0091">
        <w:t> </w:t>
      </w:r>
      <w:r w:rsidRPr="00FF0091">
        <w:rPr>
          <w:i/>
          <w:iCs/>
        </w:rPr>
        <w:t>Marketing</w:t>
      </w:r>
      <w:r w:rsidRPr="00FF0091">
        <w:t>. Cengage Learning.</w:t>
      </w:r>
    </w:p>
    <w:p w14:paraId="61107090" w14:textId="69687785" w:rsidR="00FF0091" w:rsidRDefault="00FF0091" w:rsidP="00FF0091">
      <w:r w:rsidRPr="00FF0091">
        <w:t xml:space="preserve">Schwarz, E.C. and Hunter, J.D. </w:t>
      </w:r>
      <w:r w:rsidR="004A544A">
        <w:t>(</w:t>
      </w:r>
      <w:r w:rsidRPr="00FF0091">
        <w:t>2017</w:t>
      </w:r>
      <w:r w:rsidR="004A544A">
        <w:t xml:space="preserve">) </w:t>
      </w:r>
      <w:r w:rsidRPr="00FF0091">
        <w:rPr>
          <w:i/>
          <w:iCs/>
        </w:rPr>
        <w:t>Advanced theory and practice in sport marketing</w:t>
      </w:r>
      <w:r w:rsidRPr="00FF0091">
        <w:t>. Routledge.</w:t>
      </w:r>
    </w:p>
    <w:p w14:paraId="67BE1895" w14:textId="2D739765" w:rsidR="007A5671" w:rsidRPr="00FF0091" w:rsidRDefault="007A5671" w:rsidP="00FF0091">
      <w:proofErr w:type="spellStart"/>
      <w:r>
        <w:t>SimilarWeb</w:t>
      </w:r>
      <w:proofErr w:type="spellEnd"/>
      <w:r>
        <w:t xml:space="preserve"> (2023) Available on </w:t>
      </w:r>
      <w:hyperlink r:id="rId15" w:history="1">
        <w:r w:rsidR="00774A40">
          <w:rPr>
            <w:rStyle w:val="Hyperlink"/>
          </w:rPr>
          <w:t xml:space="preserve">Website Traffic - Check and </w:t>
        </w:r>
        <w:proofErr w:type="spellStart"/>
        <w:r w:rsidR="00774A40">
          <w:rPr>
            <w:rStyle w:val="Hyperlink"/>
          </w:rPr>
          <w:t>Analyze</w:t>
        </w:r>
        <w:proofErr w:type="spellEnd"/>
        <w:r w:rsidR="00774A40">
          <w:rPr>
            <w:rStyle w:val="Hyperlink"/>
          </w:rPr>
          <w:t xml:space="preserve"> Any Website | </w:t>
        </w:r>
        <w:proofErr w:type="spellStart"/>
        <w:r w:rsidR="00774A40">
          <w:rPr>
            <w:rStyle w:val="Hyperlink"/>
          </w:rPr>
          <w:t>Similarweb</w:t>
        </w:r>
        <w:proofErr w:type="spellEnd"/>
      </w:hyperlink>
      <w:r w:rsidR="00774A40">
        <w:t xml:space="preserve"> (Accessed on 23 February 2023).</w:t>
      </w:r>
    </w:p>
    <w:p w14:paraId="4EBB3D9F" w14:textId="1E245D48" w:rsidR="00FF0091" w:rsidRPr="00FF0091" w:rsidRDefault="00FF0091" w:rsidP="00FF0091">
      <w:r w:rsidRPr="00FF0091">
        <w:t xml:space="preserve">Smith PR &amp; Zook ZE (2020) </w:t>
      </w:r>
      <w:r w:rsidRPr="00FF0091">
        <w:rPr>
          <w:i/>
          <w:iCs/>
        </w:rPr>
        <w:t>Marketing Communications</w:t>
      </w:r>
      <w:r w:rsidRPr="00FF0091">
        <w:t>. 7th ed,</w:t>
      </w:r>
      <w:r w:rsidR="00CE3ACF">
        <w:t xml:space="preserve"> London:</w:t>
      </w:r>
      <w:r w:rsidRPr="00FF0091">
        <w:t xml:space="preserve"> Kogan Page</w:t>
      </w:r>
      <w:r w:rsidR="00CE3ACF">
        <w:t>.</w:t>
      </w:r>
    </w:p>
    <w:p w14:paraId="0037D987" w14:textId="555A6F33" w:rsidR="00FF0091" w:rsidRPr="00FF0091" w:rsidRDefault="00FF0091" w:rsidP="00FF0091">
      <w:r w:rsidRPr="00FF0091">
        <w:t xml:space="preserve">Thurman, H.V. </w:t>
      </w:r>
      <w:r>
        <w:t>(</w:t>
      </w:r>
      <w:r w:rsidRPr="00FF0091">
        <w:t>2019</w:t>
      </w:r>
      <w:r>
        <w:t xml:space="preserve">) </w:t>
      </w:r>
      <w:r w:rsidRPr="00FF0091">
        <w:rPr>
          <w:i/>
          <w:iCs/>
        </w:rPr>
        <w:t>Essentials of oceanography</w:t>
      </w:r>
      <w:r w:rsidRPr="00FF0091">
        <w:t>.</w:t>
      </w:r>
    </w:p>
    <w:p w14:paraId="4812F7F8" w14:textId="1ABFCB13" w:rsidR="00FB51CE" w:rsidRDefault="00FB51CE"/>
    <w:p w14:paraId="4617C98B" w14:textId="77777777" w:rsidR="00FF0091" w:rsidRPr="00FF0091" w:rsidRDefault="00FF0091" w:rsidP="00FF0091"/>
    <w:p w14:paraId="199BAEC4" w14:textId="77777777" w:rsidR="00FF0091" w:rsidRPr="00FF0091" w:rsidRDefault="00FF0091" w:rsidP="00FF0091"/>
    <w:p w14:paraId="048C63CF" w14:textId="77777777" w:rsidR="00FF0091" w:rsidRPr="00FF0091" w:rsidRDefault="00FF0091" w:rsidP="00FF0091"/>
    <w:p w14:paraId="1CFB2AE2" w14:textId="6AA8E02A" w:rsidR="006A250F" w:rsidRDefault="006A250F"/>
    <w:p w14:paraId="6BAC90B5" w14:textId="56386DB5" w:rsidR="006A250F" w:rsidRDefault="006A250F"/>
    <w:p w14:paraId="2168172D" w14:textId="77777777" w:rsidR="005A6ACC" w:rsidRDefault="005A6ACC" w:rsidP="005A6ACC">
      <w:pPr>
        <w:pStyle w:val="Heading1"/>
      </w:pPr>
      <w:r>
        <w:lastRenderedPageBreak/>
        <w:t>Part-B (Presentation)</w:t>
      </w:r>
    </w:p>
    <w:p w14:paraId="4DD59FA1" w14:textId="1759CC64" w:rsidR="006A250F" w:rsidRDefault="006A250F"/>
    <w:p w14:paraId="6B02D731" w14:textId="5FA5798E" w:rsidR="006A250F" w:rsidRDefault="001B210B">
      <w:r>
        <w:rPr>
          <w:noProof/>
          <w:snapToGrid/>
        </w:rPr>
        <w:drawing>
          <wp:inline distT="0" distB="0" distL="0" distR="0" wp14:anchorId="6A352389" wp14:editId="376F1116">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99D0ED3" w14:textId="696FE75F" w:rsidR="00CB382B" w:rsidRDefault="00CB382B"/>
    <w:p w14:paraId="050C143D" w14:textId="1CB45D69" w:rsidR="00C80516" w:rsidRDefault="001B210B">
      <w:r>
        <w:rPr>
          <w:noProof/>
          <w:snapToGrid/>
        </w:rPr>
        <w:drawing>
          <wp:inline distT="0" distB="0" distL="0" distR="0" wp14:anchorId="41266A80" wp14:editId="5E4BCAEA">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4E7035EC" w14:textId="41D18217" w:rsidR="001B210B" w:rsidRDefault="001B210B"/>
    <w:p w14:paraId="1D7880A7" w14:textId="767DF4D7" w:rsidR="001B210B" w:rsidRDefault="001B210B">
      <w:r>
        <w:rPr>
          <w:noProof/>
          <w:snapToGrid/>
        </w:rPr>
        <w:lastRenderedPageBreak/>
        <w:drawing>
          <wp:inline distT="0" distB="0" distL="0" distR="0" wp14:anchorId="0E7AD199" wp14:editId="3EA90DA9">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5926E440" w14:textId="0509E088" w:rsidR="001B210B" w:rsidRDefault="001B210B"/>
    <w:p w14:paraId="66F77182" w14:textId="4D89746D" w:rsidR="001B210B" w:rsidRDefault="001B210B">
      <w:r>
        <w:rPr>
          <w:noProof/>
          <w:snapToGrid/>
        </w:rPr>
        <w:drawing>
          <wp:inline distT="0" distB="0" distL="0" distR="0" wp14:anchorId="311847CD" wp14:editId="2CD6F533">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D445DB4" w14:textId="62D94891" w:rsidR="001B210B" w:rsidRDefault="001B210B"/>
    <w:p w14:paraId="44C1BEB0" w14:textId="23A8913E" w:rsidR="001B210B" w:rsidRDefault="001B210B">
      <w:r>
        <w:rPr>
          <w:noProof/>
          <w:snapToGrid/>
        </w:rPr>
        <w:lastRenderedPageBreak/>
        <w:drawing>
          <wp:inline distT="0" distB="0" distL="0" distR="0" wp14:anchorId="1E74AEE4" wp14:editId="198F25C4">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4D8C47A" w14:textId="565B178A" w:rsidR="001B210B" w:rsidRDefault="001B210B"/>
    <w:p w14:paraId="7FA2F327" w14:textId="6916A44C" w:rsidR="001B210B" w:rsidRDefault="001B210B">
      <w:r>
        <w:rPr>
          <w:noProof/>
          <w:snapToGrid/>
        </w:rPr>
        <w:drawing>
          <wp:inline distT="0" distB="0" distL="0" distR="0" wp14:anchorId="746D4974" wp14:editId="3936097C">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24A9F80A" w14:textId="616E8345" w:rsidR="001B210B" w:rsidRDefault="001B210B"/>
    <w:p w14:paraId="67AED59D" w14:textId="6DC1F07F" w:rsidR="001B210B" w:rsidRDefault="001B210B">
      <w:r>
        <w:rPr>
          <w:noProof/>
          <w:snapToGrid/>
        </w:rPr>
        <w:lastRenderedPageBreak/>
        <w:drawing>
          <wp:inline distT="0" distB="0" distL="0" distR="0" wp14:anchorId="74D60D9B" wp14:editId="19730CE2">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44343365" w14:textId="0F8509D0" w:rsidR="001B210B" w:rsidRDefault="001B210B"/>
    <w:p w14:paraId="7DD61892" w14:textId="300A580A" w:rsidR="001B210B" w:rsidRDefault="001B210B">
      <w:r>
        <w:rPr>
          <w:noProof/>
          <w:snapToGrid/>
        </w:rPr>
        <w:drawing>
          <wp:inline distT="0" distB="0" distL="0" distR="0" wp14:anchorId="3F9A49DD" wp14:editId="4B20452B">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17E0542C" w14:textId="56ABA243" w:rsidR="001B210B" w:rsidRDefault="001B210B"/>
    <w:p w14:paraId="117CCAC5" w14:textId="4A10C17B" w:rsidR="001B210B" w:rsidRDefault="001B210B">
      <w:r>
        <w:rPr>
          <w:noProof/>
          <w:snapToGrid/>
        </w:rPr>
        <w:lastRenderedPageBreak/>
        <w:drawing>
          <wp:inline distT="0" distB="0" distL="0" distR="0" wp14:anchorId="5F72FCF6" wp14:editId="1402CA1F">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7FDB6AB0" w14:textId="15CD6515" w:rsidR="001B210B" w:rsidRDefault="001B210B"/>
    <w:p w14:paraId="03AB9174" w14:textId="2E124A3A" w:rsidR="001B210B" w:rsidRDefault="001B210B">
      <w:r>
        <w:rPr>
          <w:noProof/>
          <w:snapToGrid/>
        </w:rPr>
        <w:drawing>
          <wp:inline distT="0" distB="0" distL="0" distR="0" wp14:anchorId="28CF083F" wp14:editId="370DF8E5">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0EB64F2B" w14:textId="378603A8" w:rsidR="001B210B" w:rsidRDefault="001B210B"/>
    <w:p w14:paraId="2B47116F" w14:textId="30A4FFBB" w:rsidR="001B210B" w:rsidRDefault="001B210B">
      <w:r>
        <w:rPr>
          <w:noProof/>
          <w:snapToGrid/>
        </w:rPr>
        <w:lastRenderedPageBreak/>
        <w:drawing>
          <wp:inline distT="0" distB="0" distL="0" distR="0" wp14:anchorId="046769B1" wp14:editId="50538F15">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44F38060" w14:textId="14C172FB" w:rsidR="001B210B" w:rsidRDefault="001B210B"/>
    <w:p w14:paraId="5C64D089" w14:textId="7CF93EF5" w:rsidR="001B210B" w:rsidRDefault="001B210B">
      <w:r>
        <w:rPr>
          <w:noProof/>
          <w:snapToGrid/>
        </w:rPr>
        <w:drawing>
          <wp:inline distT="0" distB="0" distL="0" distR="0" wp14:anchorId="7C25B019" wp14:editId="7B7CC75D">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00F126BB" w14:textId="523C4E29" w:rsidR="001B210B" w:rsidRDefault="001B210B"/>
    <w:p w14:paraId="6E8F53AF" w14:textId="32B4A732" w:rsidR="001B210B" w:rsidRDefault="001B210B">
      <w:r>
        <w:rPr>
          <w:noProof/>
          <w:snapToGrid/>
        </w:rPr>
        <w:lastRenderedPageBreak/>
        <w:drawing>
          <wp:inline distT="0" distB="0" distL="0" distR="0" wp14:anchorId="4CB0C4A8" wp14:editId="6D215487">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577EEF39" w14:textId="65215D16" w:rsidR="001B210B" w:rsidRDefault="001B210B"/>
    <w:p w14:paraId="4BFD1019" w14:textId="08872A16" w:rsidR="001B210B" w:rsidRDefault="001B210B">
      <w:r>
        <w:rPr>
          <w:noProof/>
          <w:snapToGrid/>
        </w:rPr>
        <w:drawing>
          <wp:inline distT="0" distB="0" distL="0" distR="0" wp14:anchorId="06758A07" wp14:editId="0BEC6FBC">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4466369A" w14:textId="4700D58B" w:rsidR="001B210B" w:rsidRDefault="001B210B"/>
    <w:p w14:paraId="060D0D2B" w14:textId="0B82C3E0" w:rsidR="001B210B" w:rsidRDefault="001B210B">
      <w:r>
        <w:rPr>
          <w:noProof/>
          <w:snapToGrid/>
        </w:rPr>
        <w:lastRenderedPageBreak/>
        <w:drawing>
          <wp:inline distT="0" distB="0" distL="0" distR="0" wp14:anchorId="6BE3C521" wp14:editId="144739D8">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32A128E4" w14:textId="1BA19A37" w:rsidR="001B210B" w:rsidRDefault="001B210B"/>
    <w:p w14:paraId="21A603C1" w14:textId="5581B47B" w:rsidR="001B210B" w:rsidRDefault="001B210B">
      <w:r>
        <w:rPr>
          <w:noProof/>
          <w:snapToGrid/>
        </w:rPr>
        <w:drawing>
          <wp:inline distT="0" distB="0" distL="0" distR="0" wp14:anchorId="216C8E3C" wp14:editId="4038938F">
            <wp:extent cx="5943600" cy="3343275"/>
            <wp:effectExtent l="0" t="0" r="0" b="9525"/>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6BF5C339" w14:textId="428A1787" w:rsidR="001B210B" w:rsidRDefault="001B210B"/>
    <w:p w14:paraId="46B564CB" w14:textId="7F0FA20E" w:rsidR="001B210B" w:rsidRDefault="001B210B">
      <w:r>
        <w:rPr>
          <w:noProof/>
          <w:snapToGrid/>
        </w:rPr>
        <w:lastRenderedPageBreak/>
        <w:drawing>
          <wp:inline distT="0" distB="0" distL="0" distR="0" wp14:anchorId="15C8F77D" wp14:editId="6B9C6F95">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7B9F6ECA" w14:textId="77777777" w:rsidR="00EE1003" w:rsidRDefault="00EE1003" w:rsidP="006A250F">
      <w:pPr>
        <w:pStyle w:val="Heading1"/>
      </w:pPr>
      <w:bookmarkStart w:id="15" w:name="_Toc128234546"/>
    </w:p>
    <w:p w14:paraId="3B492901" w14:textId="77777777" w:rsidR="00EE1003" w:rsidRDefault="00EE1003" w:rsidP="006A250F">
      <w:pPr>
        <w:pStyle w:val="Heading1"/>
      </w:pPr>
    </w:p>
    <w:p w14:paraId="2CAD5B62" w14:textId="77777777" w:rsidR="00EE1003" w:rsidRDefault="00EE1003" w:rsidP="006A250F">
      <w:pPr>
        <w:pStyle w:val="Heading1"/>
      </w:pPr>
    </w:p>
    <w:bookmarkEnd w:id="15"/>
    <w:p w14:paraId="1EA9AB0C" w14:textId="6E13BFF3" w:rsidR="00CB382B" w:rsidRDefault="00CB382B" w:rsidP="00CB382B"/>
    <w:p w14:paraId="06B7D041" w14:textId="54BD1492" w:rsidR="00CB382B" w:rsidRDefault="00CB382B" w:rsidP="00CB382B"/>
    <w:p w14:paraId="74CAFF66" w14:textId="789CDC7D" w:rsidR="00CB382B" w:rsidRDefault="00CB382B" w:rsidP="00CB382B"/>
    <w:p w14:paraId="3263BAFE" w14:textId="37097273" w:rsidR="00CB382B" w:rsidRDefault="00CB382B" w:rsidP="00CB382B"/>
    <w:p w14:paraId="007866E5" w14:textId="26100CC0" w:rsidR="00CB382B" w:rsidRDefault="00CB382B" w:rsidP="00CB382B"/>
    <w:p w14:paraId="05896ADC" w14:textId="03D52203" w:rsidR="00F91FD7" w:rsidRDefault="00F91FD7" w:rsidP="00CB382B"/>
    <w:p w14:paraId="22868763" w14:textId="1E04A095" w:rsidR="00F91FD7" w:rsidRDefault="00F91FD7" w:rsidP="00CB382B"/>
    <w:p w14:paraId="32912FC6" w14:textId="06E288E3" w:rsidR="00F91FD7" w:rsidRDefault="00F91FD7" w:rsidP="00CB382B"/>
    <w:p w14:paraId="7B43C02F" w14:textId="7130C79A" w:rsidR="00CB382B" w:rsidRDefault="00CB382B" w:rsidP="00CB382B"/>
    <w:p w14:paraId="77665AF3" w14:textId="2CBC0DCC" w:rsidR="00CB382B" w:rsidRDefault="00CB382B" w:rsidP="00CB382B"/>
    <w:p w14:paraId="456A05C7" w14:textId="0F6C85C1" w:rsidR="00CB382B" w:rsidRDefault="00CB382B" w:rsidP="00CB382B"/>
    <w:p w14:paraId="5153E426" w14:textId="1A6477FF" w:rsidR="00CB382B" w:rsidRDefault="00CB382B" w:rsidP="00CB382B"/>
    <w:p w14:paraId="1B5C4496" w14:textId="3DBFE4E4" w:rsidR="00CB382B" w:rsidRDefault="00CB382B" w:rsidP="00CB382B"/>
    <w:p w14:paraId="05BCD3BA" w14:textId="38133254" w:rsidR="00CB382B" w:rsidRDefault="00CB382B" w:rsidP="00CB382B"/>
    <w:p w14:paraId="537E9D5A" w14:textId="3B67618F" w:rsidR="00CB382B" w:rsidRDefault="00CB382B" w:rsidP="00CB382B"/>
    <w:p w14:paraId="081678F4" w14:textId="612ADF7D" w:rsidR="00CB382B" w:rsidRDefault="00CB382B" w:rsidP="00CB382B"/>
    <w:p w14:paraId="44CC96C0" w14:textId="77C02381" w:rsidR="00CB382B" w:rsidRDefault="00CB382B" w:rsidP="00CB382B"/>
    <w:p w14:paraId="211F1150" w14:textId="3FE7F0DF" w:rsidR="00CB382B" w:rsidRDefault="00CB382B" w:rsidP="00CB382B"/>
    <w:p w14:paraId="40106770" w14:textId="505D1804" w:rsidR="00CB382B" w:rsidRDefault="00CB382B" w:rsidP="00CB382B"/>
    <w:p w14:paraId="1E6F339D" w14:textId="2B1BBF90" w:rsidR="00CB382B" w:rsidRDefault="00CB382B" w:rsidP="00CB382B"/>
    <w:p w14:paraId="6290D39F" w14:textId="69137292" w:rsidR="00CB382B" w:rsidRDefault="00CB382B" w:rsidP="00CB382B"/>
    <w:p w14:paraId="2A1F35E3" w14:textId="77777777" w:rsidR="00CB382B" w:rsidRPr="00CB382B" w:rsidRDefault="00CB382B" w:rsidP="00CB382B"/>
    <w:sectPr w:rsidR="00CB382B" w:rsidRPr="00CB382B" w:rsidSect="004E21BF">
      <w:footerReference w:type="default" r:id="rId5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EC84E" w14:textId="77777777" w:rsidR="009C776F" w:rsidRDefault="009C776F" w:rsidP="00F91FD7">
      <w:pPr>
        <w:spacing w:line="240" w:lineRule="auto"/>
      </w:pPr>
      <w:r>
        <w:separator/>
      </w:r>
    </w:p>
  </w:endnote>
  <w:endnote w:type="continuationSeparator" w:id="0">
    <w:p w14:paraId="7E0C1C88" w14:textId="77777777" w:rsidR="009C776F" w:rsidRDefault="009C776F" w:rsidP="00F91F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C41BB" w14:textId="0DBAEEFD" w:rsidR="00F91FD7" w:rsidRDefault="00F91FD7" w:rsidP="005A6ACC">
    <w:pPr>
      <w:pStyle w:val="Footer"/>
    </w:pPr>
  </w:p>
  <w:p w14:paraId="6C4D1CFC" w14:textId="77777777" w:rsidR="00F91FD7" w:rsidRDefault="00F91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D7EA9" w14:textId="77777777" w:rsidR="009C776F" w:rsidRDefault="009C776F" w:rsidP="00F91FD7">
      <w:pPr>
        <w:spacing w:line="240" w:lineRule="auto"/>
      </w:pPr>
      <w:r>
        <w:separator/>
      </w:r>
    </w:p>
  </w:footnote>
  <w:footnote w:type="continuationSeparator" w:id="0">
    <w:p w14:paraId="672C22E2" w14:textId="77777777" w:rsidR="009C776F" w:rsidRDefault="009C776F" w:rsidP="00F91F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71A2D"/>
    <w:multiLevelType w:val="hybridMultilevel"/>
    <w:tmpl w:val="E836D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6F782A"/>
    <w:multiLevelType w:val="hybridMultilevel"/>
    <w:tmpl w:val="7612F2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5C6F04"/>
    <w:multiLevelType w:val="hybridMultilevel"/>
    <w:tmpl w:val="9D44B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5833104">
    <w:abstractNumId w:val="2"/>
  </w:num>
  <w:num w:numId="2" w16cid:durableId="1800686391">
    <w:abstractNumId w:val="0"/>
  </w:num>
  <w:num w:numId="3" w16cid:durableId="255095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30B"/>
    <w:rsid w:val="00014DB6"/>
    <w:rsid w:val="000520EF"/>
    <w:rsid w:val="00062D7B"/>
    <w:rsid w:val="000D5621"/>
    <w:rsid w:val="00114CCB"/>
    <w:rsid w:val="00141AE6"/>
    <w:rsid w:val="001931BD"/>
    <w:rsid w:val="001A0FE3"/>
    <w:rsid w:val="001B210B"/>
    <w:rsid w:val="001C0BAD"/>
    <w:rsid w:val="001D1561"/>
    <w:rsid w:val="002512AD"/>
    <w:rsid w:val="00296FB8"/>
    <w:rsid w:val="002E2B78"/>
    <w:rsid w:val="0030780B"/>
    <w:rsid w:val="00342BF5"/>
    <w:rsid w:val="003459BF"/>
    <w:rsid w:val="00357B8F"/>
    <w:rsid w:val="003A364F"/>
    <w:rsid w:val="003A7A53"/>
    <w:rsid w:val="00446CD6"/>
    <w:rsid w:val="004A544A"/>
    <w:rsid w:val="004B5A35"/>
    <w:rsid w:val="004D0045"/>
    <w:rsid w:val="004E21BF"/>
    <w:rsid w:val="005031BE"/>
    <w:rsid w:val="005455CC"/>
    <w:rsid w:val="0059646F"/>
    <w:rsid w:val="005A6ACC"/>
    <w:rsid w:val="005C53F0"/>
    <w:rsid w:val="005D0A06"/>
    <w:rsid w:val="005E0272"/>
    <w:rsid w:val="005E4576"/>
    <w:rsid w:val="006174AD"/>
    <w:rsid w:val="006303D1"/>
    <w:rsid w:val="00644EBF"/>
    <w:rsid w:val="00697DFC"/>
    <w:rsid w:val="006A250F"/>
    <w:rsid w:val="006A595A"/>
    <w:rsid w:val="00711572"/>
    <w:rsid w:val="0072187A"/>
    <w:rsid w:val="00741777"/>
    <w:rsid w:val="00766B8D"/>
    <w:rsid w:val="00767C9E"/>
    <w:rsid w:val="00774A40"/>
    <w:rsid w:val="007921C2"/>
    <w:rsid w:val="007A5671"/>
    <w:rsid w:val="007B3A3F"/>
    <w:rsid w:val="007F4DD3"/>
    <w:rsid w:val="00806E2A"/>
    <w:rsid w:val="00840D56"/>
    <w:rsid w:val="00852492"/>
    <w:rsid w:val="0085479A"/>
    <w:rsid w:val="008A7586"/>
    <w:rsid w:val="008D6396"/>
    <w:rsid w:val="008E4F57"/>
    <w:rsid w:val="009136BF"/>
    <w:rsid w:val="009168F3"/>
    <w:rsid w:val="00932800"/>
    <w:rsid w:val="00947749"/>
    <w:rsid w:val="00964A74"/>
    <w:rsid w:val="009711FB"/>
    <w:rsid w:val="00974CBA"/>
    <w:rsid w:val="00980CB1"/>
    <w:rsid w:val="009C776F"/>
    <w:rsid w:val="009D3313"/>
    <w:rsid w:val="009E160B"/>
    <w:rsid w:val="00A4689C"/>
    <w:rsid w:val="00A66811"/>
    <w:rsid w:val="00A83567"/>
    <w:rsid w:val="00AA1E99"/>
    <w:rsid w:val="00AC3BB9"/>
    <w:rsid w:val="00B026A3"/>
    <w:rsid w:val="00B02D16"/>
    <w:rsid w:val="00B14C40"/>
    <w:rsid w:val="00B2231B"/>
    <w:rsid w:val="00B22D57"/>
    <w:rsid w:val="00B75A5E"/>
    <w:rsid w:val="00BD63AE"/>
    <w:rsid w:val="00BE3A4E"/>
    <w:rsid w:val="00BF0B5C"/>
    <w:rsid w:val="00BF173D"/>
    <w:rsid w:val="00BF63A4"/>
    <w:rsid w:val="00C1165D"/>
    <w:rsid w:val="00C23FB5"/>
    <w:rsid w:val="00C80516"/>
    <w:rsid w:val="00CA2335"/>
    <w:rsid w:val="00CB382B"/>
    <w:rsid w:val="00CC1518"/>
    <w:rsid w:val="00CE3ACF"/>
    <w:rsid w:val="00D41E4E"/>
    <w:rsid w:val="00D55DA3"/>
    <w:rsid w:val="00D6657E"/>
    <w:rsid w:val="00D6678D"/>
    <w:rsid w:val="00D81E01"/>
    <w:rsid w:val="00DA0BD2"/>
    <w:rsid w:val="00DE690B"/>
    <w:rsid w:val="00DF4899"/>
    <w:rsid w:val="00E20A3B"/>
    <w:rsid w:val="00E37949"/>
    <w:rsid w:val="00E40F45"/>
    <w:rsid w:val="00E61D39"/>
    <w:rsid w:val="00E64AC0"/>
    <w:rsid w:val="00E8330B"/>
    <w:rsid w:val="00EA260B"/>
    <w:rsid w:val="00EB459D"/>
    <w:rsid w:val="00EC4865"/>
    <w:rsid w:val="00EC555E"/>
    <w:rsid w:val="00ED3C09"/>
    <w:rsid w:val="00EE1003"/>
    <w:rsid w:val="00F27C34"/>
    <w:rsid w:val="00F3070B"/>
    <w:rsid w:val="00F514A6"/>
    <w:rsid w:val="00F600C1"/>
    <w:rsid w:val="00F70BCF"/>
    <w:rsid w:val="00F83257"/>
    <w:rsid w:val="00F91828"/>
    <w:rsid w:val="00F91FD7"/>
    <w:rsid w:val="00F941F9"/>
    <w:rsid w:val="00FB3D64"/>
    <w:rsid w:val="00FB51CE"/>
    <w:rsid w:val="00FC1CEA"/>
    <w:rsid w:val="00FF00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BA4A"/>
  <w15:chartTrackingRefBased/>
  <w15:docId w15:val="{9449AB36-7550-430C-9D65-55C554E64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72"/>
    <w:pPr>
      <w:widowControl w:val="0"/>
      <w:spacing w:after="0" w:line="360" w:lineRule="auto"/>
      <w:jc w:val="both"/>
    </w:pPr>
    <w:rPr>
      <w:rFonts w:ascii="Times New Roman" w:eastAsia="Batang" w:hAnsi="Times New Roman" w:cs="Times New Roman"/>
      <w:snapToGrid w:val="0"/>
      <w:sz w:val="24"/>
      <w:szCs w:val="20"/>
      <w:lang w:val="en-AU"/>
    </w:rPr>
  </w:style>
  <w:style w:type="paragraph" w:styleId="Heading1">
    <w:name w:val="heading 1"/>
    <w:basedOn w:val="Normal"/>
    <w:next w:val="Normal"/>
    <w:link w:val="Heading1Char"/>
    <w:autoRedefine/>
    <w:uiPriority w:val="9"/>
    <w:qFormat/>
    <w:rsid w:val="00114CCB"/>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644EBF"/>
    <w:pPr>
      <w:keepNext/>
      <w:keepLines/>
      <w:spacing w:before="40"/>
      <w:outlineLvl w:val="2"/>
    </w:pPr>
    <w:rPr>
      <w:rFonts w:eastAsiaTheme="majorEastAsia"/>
      <w:b/>
      <w:i/>
      <w:i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link w:val="NoSpacingChar"/>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rsid w:val="00644EBF"/>
    <w:rPr>
      <w:rFonts w:ascii="Times New Roman" w:eastAsiaTheme="majorEastAsia" w:hAnsi="Times New Roman" w:cs="Times New Roman"/>
      <w:b/>
      <w:i/>
      <w:iCs/>
      <w:snapToGrid w:val="0"/>
      <w:color w:val="000000" w:themeColor="text1"/>
      <w:sz w:val="24"/>
      <w:szCs w:val="24"/>
      <w:lang w:val="en-AU"/>
    </w:rPr>
  </w:style>
  <w:style w:type="table" w:styleId="TableGrid">
    <w:name w:val="Table Grid"/>
    <w:basedOn w:val="TableNormal"/>
    <w:uiPriority w:val="39"/>
    <w:rsid w:val="00AA1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21C2"/>
    <w:pPr>
      <w:ind w:left="720"/>
      <w:contextualSpacing/>
    </w:pPr>
  </w:style>
  <w:style w:type="paragraph" w:styleId="TOCHeading">
    <w:name w:val="TOC Heading"/>
    <w:basedOn w:val="Heading1"/>
    <w:next w:val="Normal"/>
    <w:uiPriority w:val="39"/>
    <w:unhideWhenUsed/>
    <w:qFormat/>
    <w:rsid w:val="00F91FD7"/>
    <w:pPr>
      <w:widowControl/>
      <w:spacing w:line="259" w:lineRule="auto"/>
      <w:jc w:val="left"/>
      <w:outlineLvl w:val="9"/>
    </w:pPr>
    <w:rPr>
      <w:rFonts w:asciiTheme="majorHAnsi" w:hAnsiTheme="majorHAnsi"/>
      <w:b w:val="0"/>
      <w:snapToGrid/>
      <w:lang w:val="en-US"/>
    </w:rPr>
  </w:style>
  <w:style w:type="paragraph" w:styleId="TOC1">
    <w:name w:val="toc 1"/>
    <w:basedOn w:val="Normal"/>
    <w:next w:val="Normal"/>
    <w:autoRedefine/>
    <w:uiPriority w:val="39"/>
    <w:unhideWhenUsed/>
    <w:rsid w:val="00F91FD7"/>
    <w:pPr>
      <w:spacing w:after="100"/>
    </w:pPr>
  </w:style>
  <w:style w:type="paragraph" w:styleId="TOC2">
    <w:name w:val="toc 2"/>
    <w:basedOn w:val="Normal"/>
    <w:next w:val="Normal"/>
    <w:autoRedefine/>
    <w:uiPriority w:val="39"/>
    <w:unhideWhenUsed/>
    <w:rsid w:val="00F91FD7"/>
    <w:pPr>
      <w:spacing w:after="100"/>
      <w:ind w:left="240"/>
    </w:pPr>
  </w:style>
  <w:style w:type="paragraph" w:styleId="TOC3">
    <w:name w:val="toc 3"/>
    <w:basedOn w:val="Normal"/>
    <w:next w:val="Normal"/>
    <w:autoRedefine/>
    <w:uiPriority w:val="39"/>
    <w:unhideWhenUsed/>
    <w:rsid w:val="00F91FD7"/>
    <w:pPr>
      <w:spacing w:after="100"/>
      <w:ind w:left="480"/>
    </w:pPr>
  </w:style>
  <w:style w:type="character" w:styleId="Hyperlink">
    <w:name w:val="Hyperlink"/>
    <w:basedOn w:val="DefaultParagraphFont"/>
    <w:uiPriority w:val="99"/>
    <w:unhideWhenUsed/>
    <w:rsid w:val="00F91FD7"/>
    <w:rPr>
      <w:color w:val="0563C1" w:themeColor="hyperlink"/>
      <w:u w:val="single"/>
    </w:rPr>
  </w:style>
  <w:style w:type="paragraph" w:styleId="Header">
    <w:name w:val="header"/>
    <w:basedOn w:val="Normal"/>
    <w:link w:val="HeaderChar"/>
    <w:uiPriority w:val="99"/>
    <w:unhideWhenUsed/>
    <w:rsid w:val="00F91FD7"/>
    <w:pPr>
      <w:tabs>
        <w:tab w:val="center" w:pos="4680"/>
        <w:tab w:val="right" w:pos="9360"/>
      </w:tabs>
      <w:spacing w:line="240" w:lineRule="auto"/>
    </w:pPr>
  </w:style>
  <w:style w:type="character" w:customStyle="1" w:styleId="HeaderChar">
    <w:name w:val="Header Char"/>
    <w:basedOn w:val="DefaultParagraphFont"/>
    <w:link w:val="Header"/>
    <w:uiPriority w:val="99"/>
    <w:rsid w:val="00F91FD7"/>
    <w:rPr>
      <w:rFonts w:ascii="Times New Roman" w:eastAsia="Batang" w:hAnsi="Times New Roman" w:cs="Times New Roman"/>
      <w:snapToGrid w:val="0"/>
      <w:sz w:val="24"/>
      <w:szCs w:val="20"/>
      <w:lang w:val="en-AU"/>
    </w:rPr>
  </w:style>
  <w:style w:type="paragraph" w:styleId="Footer">
    <w:name w:val="footer"/>
    <w:basedOn w:val="Normal"/>
    <w:link w:val="FooterChar"/>
    <w:uiPriority w:val="99"/>
    <w:unhideWhenUsed/>
    <w:rsid w:val="00F91FD7"/>
    <w:pPr>
      <w:tabs>
        <w:tab w:val="center" w:pos="4680"/>
        <w:tab w:val="right" w:pos="9360"/>
      </w:tabs>
      <w:spacing w:line="240" w:lineRule="auto"/>
    </w:pPr>
  </w:style>
  <w:style w:type="character" w:customStyle="1" w:styleId="FooterChar">
    <w:name w:val="Footer Char"/>
    <w:basedOn w:val="DefaultParagraphFont"/>
    <w:link w:val="Footer"/>
    <w:uiPriority w:val="99"/>
    <w:rsid w:val="00F91FD7"/>
    <w:rPr>
      <w:rFonts w:ascii="Times New Roman" w:eastAsia="Batang" w:hAnsi="Times New Roman" w:cs="Times New Roman"/>
      <w:snapToGrid w:val="0"/>
      <w:sz w:val="24"/>
      <w:szCs w:val="20"/>
      <w:lang w:val="en-AU"/>
    </w:rPr>
  </w:style>
  <w:style w:type="character" w:customStyle="1" w:styleId="NoSpacingChar">
    <w:name w:val="No Spacing Char"/>
    <w:basedOn w:val="DefaultParagraphFont"/>
    <w:link w:val="NoSpacing"/>
    <w:uiPriority w:val="1"/>
    <w:rsid w:val="004E21BF"/>
    <w:rPr>
      <w:rFonts w:ascii="Times New Roman" w:eastAsiaTheme="minorEastAsia" w:hAnsi="Times New Roman"/>
      <w:b/>
      <w: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945348">
      <w:bodyDiv w:val="1"/>
      <w:marLeft w:val="0"/>
      <w:marRight w:val="0"/>
      <w:marTop w:val="0"/>
      <w:marBottom w:val="0"/>
      <w:divBdr>
        <w:top w:val="none" w:sz="0" w:space="0" w:color="auto"/>
        <w:left w:val="none" w:sz="0" w:space="0" w:color="auto"/>
        <w:bottom w:val="none" w:sz="0" w:space="0" w:color="auto"/>
        <w:right w:val="none" w:sz="0" w:space="0" w:color="auto"/>
      </w:divBdr>
    </w:div>
    <w:div w:id="1243176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sv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sv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image" Target="media/image25.sv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41" Type="http://schemas.openxmlformats.org/officeDocument/2006/relationships/image" Target="media/image3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svg"/><Relationship Id="rId40" Type="http://schemas.openxmlformats.org/officeDocument/2006/relationships/image" Target="media/image32.png"/><Relationship Id="rId45" Type="http://schemas.openxmlformats.org/officeDocument/2006/relationships/image" Target="media/image37.sv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ilarweb.com/" TargetMode="External"/><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svg"/><Relationship Id="rId10" Type="http://schemas.openxmlformats.org/officeDocument/2006/relationships/image" Target="media/image3.jpeg"/><Relationship Id="rId19" Type="http://schemas.openxmlformats.org/officeDocument/2006/relationships/image" Target="media/image11.svg"/><Relationship Id="rId31" Type="http://schemas.openxmlformats.org/officeDocument/2006/relationships/image" Target="media/image23.svg"/><Relationship Id="rId44" Type="http://schemas.openxmlformats.org/officeDocument/2006/relationships/image" Target="media/image36.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svg"/><Relationship Id="rId43" Type="http://schemas.openxmlformats.org/officeDocument/2006/relationships/image" Target="media/image35.svg"/><Relationship Id="rId48"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F205BA46E143A494A5488BC8876890"/>
        <w:category>
          <w:name w:val="General"/>
          <w:gallery w:val="placeholder"/>
        </w:category>
        <w:types>
          <w:type w:val="bbPlcHdr"/>
        </w:types>
        <w:behaviors>
          <w:behavior w:val="content"/>
        </w:behaviors>
        <w:guid w:val="{D67D49E5-A8E8-42F4-983D-C2D1D50E0CC5}"/>
      </w:docPartPr>
      <w:docPartBody>
        <w:p w:rsidR="00915662" w:rsidRDefault="0012266F" w:rsidP="0012266F">
          <w:pPr>
            <w:pStyle w:val="D6F205BA46E143A494A5488BC8876890"/>
          </w:pPr>
          <w:r>
            <w:rPr>
              <w:rFonts w:asciiTheme="majorHAnsi" w:eastAsiaTheme="majorEastAsia" w:hAnsiTheme="majorHAnsi" w:cstheme="majorBidi"/>
              <w:caps/>
              <w:color w:val="4472C4" w:themeColor="accent1"/>
              <w:sz w:val="80"/>
              <w:szCs w:val="80"/>
            </w:rPr>
            <w:t>[Document title]</w:t>
          </w:r>
        </w:p>
      </w:docPartBody>
    </w:docPart>
    <w:docPart>
      <w:docPartPr>
        <w:name w:val="540256E34FED4447BE260C1B205A1587"/>
        <w:category>
          <w:name w:val="General"/>
          <w:gallery w:val="placeholder"/>
        </w:category>
        <w:types>
          <w:type w:val="bbPlcHdr"/>
        </w:types>
        <w:behaviors>
          <w:behavior w:val="content"/>
        </w:behaviors>
        <w:guid w:val="{F54D7E0F-86AA-4A93-AF50-707E47C845F3}"/>
      </w:docPartPr>
      <w:docPartBody>
        <w:p w:rsidR="00915662" w:rsidRDefault="0012266F" w:rsidP="0012266F">
          <w:pPr>
            <w:pStyle w:val="540256E34FED4447BE260C1B205A158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66F"/>
    <w:rsid w:val="00027B27"/>
    <w:rsid w:val="0012266F"/>
    <w:rsid w:val="004B719E"/>
    <w:rsid w:val="00730AF2"/>
    <w:rsid w:val="00915662"/>
    <w:rsid w:val="00962EB5"/>
    <w:rsid w:val="00AE528E"/>
    <w:rsid w:val="00BE7F63"/>
    <w:rsid w:val="00F1393E"/>
    <w:rsid w:val="00F86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F205BA46E143A494A5488BC8876890">
    <w:name w:val="D6F205BA46E143A494A5488BC8876890"/>
    <w:rsid w:val="0012266F"/>
  </w:style>
  <w:style w:type="paragraph" w:customStyle="1" w:styleId="540256E34FED4447BE260C1B205A1587">
    <w:name w:val="540256E34FED4447BE260C1B205A1587"/>
    <w:rsid w:val="001226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F7C8B-4E8E-491D-8525-32FBCBD86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21</Pages>
  <Words>1996</Words>
  <Characters>11381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13351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HLTON HOTEL</dc:subject>
  <dc:creator>Constantin Daniel Andronache</dc:creator>
  <cp:keywords/>
  <dc:description/>
  <cp:lastModifiedBy>Constantin-Daniel Andronache (2222788)</cp:lastModifiedBy>
  <cp:revision>71</cp:revision>
  <dcterms:created xsi:type="dcterms:W3CDTF">2023-02-25T10:22:00Z</dcterms:created>
  <dcterms:modified xsi:type="dcterms:W3CDTF">2023-03-10T00:19:00Z</dcterms:modified>
</cp:coreProperties>
</file>