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032355" w:rsidR="003A24B8" w:rsidP="60E80860" w:rsidRDefault="5260C01C" w14:paraId="56EB5F76" w14:noSpellErr="1" w14:textId="7CC3B24E">
      <w:pPr>
        <w:spacing w:line="480" w:lineRule="auto"/>
        <w:jc w:val="center"/>
        <w:rPr>
          <w:sz w:val="24"/>
          <w:szCs w:val="24"/>
        </w:rPr>
      </w:pPr>
      <w:r w:rsidRPr="60E80860" w:rsidR="60E80860">
        <w:rPr>
          <w:sz w:val="40"/>
          <w:szCs w:val="40"/>
        </w:rPr>
        <w:t xml:space="preserve">What impact will dementia have upon the NHS in </w:t>
      </w:r>
      <w:r w:rsidRPr="60E80860" w:rsidR="60E80860">
        <w:rPr>
          <w:sz w:val="40"/>
          <w:szCs w:val="40"/>
        </w:rPr>
        <w:t>W</w:t>
      </w:r>
      <w:r w:rsidRPr="60E80860" w:rsidR="60E80860">
        <w:rPr>
          <w:sz w:val="40"/>
          <w:szCs w:val="40"/>
        </w:rPr>
        <w:t>ales in the next 5–10 years.</w:t>
      </w:r>
    </w:p>
    <w:p w:rsidRPr="00032355" w:rsidR="003A24B8" w:rsidP="5260C01C" w:rsidRDefault="003A24B8" w14:paraId="620C9321" w14:textId="721E08BA">
      <w:pPr>
        <w:spacing w:line="480" w:lineRule="auto"/>
        <w:jc w:val="center"/>
        <w:rPr>
          <w:sz w:val="40"/>
          <w:szCs w:val="40"/>
        </w:rPr>
      </w:pPr>
    </w:p>
    <w:p w:rsidRPr="00032355" w:rsidR="003A24B8" w:rsidP="5260C01C" w:rsidRDefault="5260C01C" w14:paraId="3C91EC56" w14:textId="3B6CC260">
      <w:pPr>
        <w:spacing w:line="480" w:lineRule="auto"/>
        <w:rPr>
          <w:sz w:val="40"/>
          <w:szCs w:val="40"/>
        </w:rPr>
      </w:pPr>
      <w:r w:rsidRPr="5260C01C">
        <w:rPr>
          <w:sz w:val="40"/>
          <w:szCs w:val="40"/>
        </w:rPr>
        <w:t xml:space="preserve">Kelly Evans </w:t>
      </w:r>
    </w:p>
    <w:p w:rsidRPr="00032355" w:rsidR="003A24B8" w:rsidP="5260C01C" w:rsidRDefault="5260C01C" w14:paraId="3B4AF92D" w14:textId="3B1CD88B">
      <w:pPr>
        <w:spacing w:line="480" w:lineRule="auto"/>
        <w:rPr>
          <w:sz w:val="40"/>
          <w:szCs w:val="40"/>
        </w:rPr>
      </w:pPr>
      <w:r w:rsidRPr="5260C01C">
        <w:rPr>
          <w:sz w:val="40"/>
          <w:szCs w:val="40"/>
        </w:rPr>
        <w:t>P147461</w:t>
      </w:r>
    </w:p>
    <w:p w:rsidRPr="00032355" w:rsidR="003A24B8" w:rsidP="5260C01C" w:rsidRDefault="003A24B8" w14:paraId="6907B868" w14:textId="180397D9"/>
    <w:p w:rsidRPr="00032355" w:rsidR="003A24B8" w:rsidP="5260C01C" w:rsidRDefault="003A24B8" w14:paraId="68610197" w14:textId="088F149B"/>
    <w:p w:rsidRPr="00032355" w:rsidR="003A24B8" w:rsidP="5260C01C" w:rsidRDefault="003A24B8" w14:paraId="728057B4" w14:textId="782E0659"/>
    <w:p w:rsidRPr="00032355" w:rsidR="003A24B8" w:rsidP="5260C01C" w:rsidRDefault="003A24B8" w14:paraId="05F240E5" w14:textId="1AEBD175"/>
    <w:p w:rsidRPr="00032355" w:rsidR="003A24B8" w:rsidP="5260C01C" w:rsidRDefault="003A24B8" w14:paraId="5384FEDE" w14:textId="0E1947E1"/>
    <w:p w:rsidRPr="00032355" w:rsidR="003A24B8" w:rsidP="5260C01C" w:rsidRDefault="003A24B8" w14:paraId="0A94A768" w14:textId="24D502C1"/>
    <w:p w:rsidRPr="00032355" w:rsidR="003A24B8" w:rsidP="5260C01C" w:rsidRDefault="003A24B8" w14:paraId="60424040" w14:textId="5D0D9194"/>
    <w:p w:rsidRPr="00032355" w:rsidR="003A24B8" w:rsidP="5260C01C" w:rsidRDefault="003A24B8" w14:paraId="0D1FF95D" w14:textId="5F143B80"/>
    <w:p w:rsidRPr="00032355" w:rsidR="003A24B8" w:rsidP="5260C01C" w:rsidRDefault="003A24B8" w14:paraId="49AE2336" w14:textId="7B36D97E"/>
    <w:p w:rsidRPr="00032355" w:rsidR="003A24B8" w:rsidP="5260C01C" w:rsidRDefault="003A24B8" w14:paraId="35155584" w14:textId="50155550"/>
    <w:p w:rsidRPr="00032355" w:rsidR="003A24B8" w:rsidP="5260C01C" w:rsidRDefault="003A24B8" w14:paraId="3AB0F55A" w14:textId="0FD8291A"/>
    <w:p w:rsidRPr="00032355" w:rsidR="003A24B8" w:rsidP="5260C01C" w:rsidRDefault="003A24B8" w14:paraId="3CD4241D" w14:textId="64B9EBF8"/>
    <w:p w:rsidRPr="00032355" w:rsidR="003A24B8" w:rsidP="5260C01C" w:rsidRDefault="003A24B8" w14:paraId="5EB4C2DD" w14:textId="1F425566"/>
    <w:p w:rsidRPr="00032355" w:rsidR="003A24B8" w:rsidP="5260C01C" w:rsidRDefault="003A24B8" w14:paraId="3F405356" w14:textId="4D5D24C4"/>
    <w:p w:rsidRPr="00032355" w:rsidR="003A24B8" w:rsidP="5260C01C" w:rsidRDefault="003A24B8" w14:paraId="5CF5142F" w14:textId="6FC02900"/>
    <w:p w:rsidRPr="00032355" w:rsidR="003A24B8" w:rsidP="5260C01C" w:rsidRDefault="003A24B8" w14:paraId="0CFEFD6B" w14:textId="0F8BE238"/>
    <w:p w:rsidRPr="00032355" w:rsidR="003A24B8" w:rsidP="5260C01C" w:rsidRDefault="003A24B8" w14:paraId="3ECB2037" w14:textId="7AE261FC"/>
    <w:p w:rsidRPr="00032355" w:rsidR="003A24B8" w:rsidP="5260C01C" w:rsidRDefault="003A24B8" w14:paraId="37CFE9EE" w14:textId="3AFCE75A"/>
    <w:p w:rsidRPr="00032355" w:rsidR="003A24B8" w:rsidP="5260C01C" w:rsidRDefault="003A24B8" w14:paraId="03DE7640" w14:textId="51E2C2E0"/>
    <w:p w:rsidRPr="00032355" w:rsidR="003A24B8" w:rsidRDefault="003A24B8" w14:paraId="5F81762E" w14:textId="71793AA1">
      <w:pPr>
        <w:rPr>
          <w:sz w:val="24"/>
          <w:szCs w:val="24"/>
        </w:rPr>
      </w:pPr>
      <w:r w:rsidRPr="6B7AB07C">
        <w:rPr>
          <w:sz w:val="24"/>
          <w:szCs w:val="24"/>
        </w:rPr>
        <w:lastRenderedPageBreak/>
        <w:t>Aim</w:t>
      </w:r>
    </w:p>
    <w:p w:rsidRPr="0016657B" w:rsidR="002B5B91" w:rsidP="60E80860" w:rsidRDefault="004B1391" w14:paraId="5D639355" w14:noSpellErr="1" w14:textId="3EDAA777">
      <w:pPr>
        <w:spacing w:line="360" w:lineRule="auto"/>
        <w:jc w:val="both"/>
        <w:rPr>
          <w:sz w:val="24"/>
          <w:szCs w:val="24"/>
        </w:rPr>
      </w:pPr>
      <w:r w:rsidRPr="60E80860" w:rsidR="60E80860">
        <w:rPr>
          <w:sz w:val="24"/>
          <w:szCs w:val="24"/>
        </w:rPr>
        <w:t xml:space="preserve">To investigate what impact will dementia have upon the NHS in </w:t>
      </w:r>
      <w:r w:rsidRPr="60E80860" w:rsidR="60E80860">
        <w:rPr>
          <w:sz w:val="24"/>
          <w:szCs w:val="24"/>
        </w:rPr>
        <w:t>W</w:t>
      </w:r>
      <w:r w:rsidRPr="60E80860" w:rsidR="60E80860">
        <w:rPr>
          <w:sz w:val="24"/>
          <w:szCs w:val="24"/>
        </w:rPr>
        <w:t>ales in the next 5 – 10 years.</w:t>
      </w:r>
    </w:p>
    <w:p w:rsidRPr="0016657B" w:rsidR="003A24B8" w:rsidP="5260C01C" w:rsidRDefault="003A24B8" w14:paraId="7678AC67" w14:textId="4D765868">
      <w:pPr>
        <w:spacing w:line="360" w:lineRule="auto"/>
        <w:jc w:val="both"/>
        <w:rPr>
          <w:sz w:val="24"/>
          <w:szCs w:val="24"/>
        </w:rPr>
      </w:pPr>
      <w:r w:rsidRPr="6B7AB07C">
        <w:rPr>
          <w:sz w:val="24"/>
          <w:szCs w:val="24"/>
        </w:rPr>
        <w:t>Objectives</w:t>
      </w:r>
      <w:r w:rsidRPr="0016657B" w:rsidR="00B3631F">
        <w:rPr>
          <w:sz w:val="24"/>
          <w:szCs w:val="24"/>
        </w:rPr>
        <w:t>.</w:t>
      </w:r>
    </w:p>
    <w:p w:rsidR="5260C01C" w:rsidP="5260C01C" w:rsidRDefault="5260C01C" w14:paraId="5AC2169E" w14:textId="3CD2A9F2">
      <w:pPr>
        <w:spacing w:line="360" w:lineRule="auto"/>
        <w:jc w:val="both"/>
        <w:rPr>
          <w:sz w:val="24"/>
          <w:szCs w:val="24"/>
        </w:rPr>
      </w:pPr>
      <w:r w:rsidRPr="5260C01C">
        <w:rPr>
          <w:sz w:val="24"/>
          <w:szCs w:val="24"/>
        </w:rPr>
        <w:t>To describe current healthcare and dementia services linked to the impact dementia will have upon the NHS in the next 5-10 years.</w:t>
      </w:r>
    </w:p>
    <w:p w:rsidR="5260C01C" w:rsidP="5260C01C" w:rsidRDefault="5260C01C" w14:paraId="1E9F49F2" w14:textId="5C88B34A">
      <w:pPr>
        <w:spacing w:line="360" w:lineRule="auto"/>
        <w:jc w:val="both"/>
        <w:rPr>
          <w:sz w:val="24"/>
          <w:szCs w:val="24"/>
        </w:rPr>
      </w:pPr>
      <w:r w:rsidRPr="5260C01C">
        <w:rPr>
          <w:sz w:val="24"/>
          <w:szCs w:val="24"/>
        </w:rPr>
        <w:t>To examine scientific evidence and research looking at future of dementia care.</w:t>
      </w:r>
    </w:p>
    <w:p w:rsidR="00F84679" w:rsidP="5260C01C" w:rsidRDefault="5260C01C" w14:paraId="2786D66D" w14:textId="1E9F7209">
      <w:pPr>
        <w:spacing w:line="360" w:lineRule="auto"/>
        <w:jc w:val="both"/>
        <w:rPr>
          <w:sz w:val="24"/>
          <w:szCs w:val="24"/>
        </w:rPr>
      </w:pPr>
      <w:r w:rsidRPr="5260C01C">
        <w:rPr>
          <w:sz w:val="24"/>
          <w:szCs w:val="24"/>
        </w:rPr>
        <w:t xml:space="preserve">To evaluate this evidence in order to predict the impact on the NHS. </w:t>
      </w:r>
    </w:p>
    <w:p w:rsidR="5260C01C" w:rsidP="5260C01C" w:rsidRDefault="2EEE653E" w14:paraId="57D5D21A" w14:textId="636C6B28">
      <w:pPr>
        <w:spacing w:line="360" w:lineRule="auto"/>
        <w:jc w:val="both"/>
        <w:rPr>
          <w:sz w:val="24"/>
          <w:szCs w:val="24"/>
        </w:rPr>
      </w:pPr>
      <w:r w:rsidRPr="2EEE653E">
        <w:rPr>
          <w:sz w:val="24"/>
          <w:szCs w:val="24"/>
        </w:rPr>
        <w:t xml:space="preserve">To give recommendations from improvement </w:t>
      </w:r>
    </w:p>
    <w:p w:rsidR="00FC0583" w:rsidP="6B7AB07C" w:rsidRDefault="00FC0583" w14:paraId="4DE9ADD0" w14:textId="4C1CBC6D">
      <w:pPr>
        <w:spacing w:line="360" w:lineRule="auto"/>
        <w:jc w:val="both"/>
        <w:rPr>
          <w:sz w:val="24"/>
          <w:szCs w:val="24"/>
        </w:rPr>
      </w:pPr>
    </w:p>
    <w:p w:rsidR="00FC0583" w:rsidP="6B7AB07C" w:rsidRDefault="00FC0583" w14:paraId="26548FEB" w14:textId="648FD07F">
      <w:pPr>
        <w:spacing w:line="360" w:lineRule="auto"/>
        <w:jc w:val="both"/>
        <w:rPr>
          <w:sz w:val="24"/>
          <w:szCs w:val="24"/>
        </w:rPr>
      </w:pPr>
    </w:p>
    <w:p w:rsidR="00FC0583" w:rsidP="6B7AB07C" w:rsidRDefault="00FC0583" w14:paraId="605D4DCD" w14:textId="5127DD45">
      <w:pPr>
        <w:spacing w:line="360" w:lineRule="auto"/>
        <w:jc w:val="both"/>
        <w:rPr>
          <w:sz w:val="24"/>
          <w:szCs w:val="24"/>
        </w:rPr>
      </w:pPr>
    </w:p>
    <w:p w:rsidR="00FC0583" w:rsidP="6B7AB07C" w:rsidRDefault="00FC0583" w14:paraId="2B2A24EC" w14:textId="5B33F8E6">
      <w:pPr>
        <w:spacing w:line="360" w:lineRule="auto"/>
        <w:jc w:val="both"/>
        <w:rPr>
          <w:sz w:val="24"/>
          <w:szCs w:val="24"/>
        </w:rPr>
      </w:pPr>
    </w:p>
    <w:p w:rsidR="00FC0583" w:rsidP="6B7AB07C" w:rsidRDefault="00FC0583" w14:paraId="2FB3AB68" w14:textId="0E4CBAB3">
      <w:pPr>
        <w:spacing w:line="360" w:lineRule="auto"/>
        <w:jc w:val="both"/>
        <w:rPr>
          <w:sz w:val="24"/>
          <w:szCs w:val="24"/>
        </w:rPr>
      </w:pPr>
    </w:p>
    <w:p w:rsidR="00FC0583" w:rsidP="6B7AB07C" w:rsidRDefault="00FC0583" w14:paraId="4056B81B" w14:textId="6AB157F9">
      <w:pPr>
        <w:spacing w:line="360" w:lineRule="auto"/>
        <w:jc w:val="both"/>
        <w:rPr>
          <w:sz w:val="24"/>
          <w:szCs w:val="24"/>
        </w:rPr>
      </w:pPr>
    </w:p>
    <w:p w:rsidR="00FC0583" w:rsidP="6B7AB07C" w:rsidRDefault="00FC0583" w14:paraId="2A85F13D" w14:textId="7308CCB2">
      <w:pPr>
        <w:spacing w:line="360" w:lineRule="auto"/>
        <w:jc w:val="both"/>
        <w:rPr>
          <w:sz w:val="24"/>
          <w:szCs w:val="24"/>
        </w:rPr>
      </w:pPr>
    </w:p>
    <w:p w:rsidR="00FC0583" w:rsidP="6B7AB07C" w:rsidRDefault="00FC0583" w14:paraId="3559F9D2" w14:textId="099DDD13">
      <w:pPr>
        <w:spacing w:line="360" w:lineRule="auto"/>
        <w:jc w:val="both"/>
        <w:rPr>
          <w:sz w:val="24"/>
          <w:szCs w:val="24"/>
        </w:rPr>
      </w:pPr>
    </w:p>
    <w:p w:rsidR="00FC0583" w:rsidP="6B7AB07C" w:rsidRDefault="00FC0583" w14:paraId="7824285A" w14:textId="720757EE">
      <w:pPr>
        <w:spacing w:line="360" w:lineRule="auto"/>
        <w:jc w:val="both"/>
        <w:rPr>
          <w:sz w:val="24"/>
          <w:szCs w:val="24"/>
        </w:rPr>
      </w:pPr>
    </w:p>
    <w:p w:rsidR="00FC0583" w:rsidP="6B7AB07C" w:rsidRDefault="00FC0583" w14:paraId="279A7D7A" w14:textId="3BA448BB">
      <w:pPr>
        <w:spacing w:line="360" w:lineRule="auto"/>
        <w:jc w:val="both"/>
        <w:rPr>
          <w:sz w:val="24"/>
          <w:szCs w:val="24"/>
        </w:rPr>
      </w:pPr>
    </w:p>
    <w:p w:rsidR="00FC0583" w:rsidP="6B7AB07C" w:rsidRDefault="00FC0583" w14:paraId="550AE6F4" w14:textId="3B93E200">
      <w:pPr>
        <w:spacing w:line="360" w:lineRule="auto"/>
        <w:jc w:val="both"/>
        <w:rPr>
          <w:sz w:val="24"/>
          <w:szCs w:val="24"/>
        </w:rPr>
      </w:pPr>
    </w:p>
    <w:p w:rsidR="00FC0583" w:rsidP="6B7AB07C" w:rsidRDefault="00FC0583" w14:paraId="6BCA5BBF" w14:textId="0CA94934">
      <w:pPr>
        <w:spacing w:line="360" w:lineRule="auto"/>
        <w:jc w:val="both"/>
        <w:rPr>
          <w:sz w:val="24"/>
          <w:szCs w:val="24"/>
        </w:rPr>
      </w:pPr>
    </w:p>
    <w:p w:rsidR="00FC0583" w:rsidP="6B7AB07C" w:rsidRDefault="00FC0583" w14:paraId="2B1ADA63" w14:textId="7E366A96">
      <w:pPr>
        <w:spacing w:line="360" w:lineRule="auto"/>
        <w:jc w:val="both"/>
        <w:rPr>
          <w:sz w:val="24"/>
          <w:szCs w:val="24"/>
        </w:rPr>
      </w:pPr>
    </w:p>
    <w:p w:rsidR="00FC0583" w:rsidP="6B7AB07C" w:rsidRDefault="00FC0583" w14:paraId="18C3D6B7" w14:textId="65ABA54D">
      <w:pPr>
        <w:spacing w:line="360" w:lineRule="auto"/>
        <w:jc w:val="both"/>
        <w:rPr>
          <w:sz w:val="24"/>
          <w:szCs w:val="24"/>
        </w:rPr>
      </w:pPr>
    </w:p>
    <w:p w:rsidR="00FC0583" w:rsidP="6B7AB07C" w:rsidRDefault="00FC0583" w14:paraId="5BAA25DC" w14:textId="434B2375">
      <w:pPr>
        <w:spacing w:line="360" w:lineRule="auto"/>
        <w:jc w:val="both"/>
        <w:rPr>
          <w:sz w:val="24"/>
          <w:szCs w:val="24"/>
        </w:rPr>
      </w:pPr>
    </w:p>
    <w:p w:rsidR="00197095" w:rsidP="5260C01C" w:rsidRDefault="00197095" w14:paraId="79707620" w14:textId="77777777">
      <w:pPr>
        <w:spacing w:line="360" w:lineRule="auto"/>
        <w:jc w:val="both"/>
        <w:rPr>
          <w:sz w:val="24"/>
          <w:szCs w:val="24"/>
        </w:rPr>
      </w:pPr>
    </w:p>
    <w:p w:rsidR="00FC0583" w:rsidP="5260C01C" w:rsidRDefault="00FC0583" w14:paraId="45C9AC27" w14:textId="5E4ADF96">
      <w:pPr>
        <w:spacing w:line="360" w:lineRule="auto"/>
        <w:jc w:val="both"/>
        <w:rPr>
          <w:sz w:val="24"/>
          <w:szCs w:val="24"/>
        </w:rPr>
      </w:pPr>
      <w:r w:rsidRPr="2EEE653E">
        <w:rPr>
          <w:sz w:val="24"/>
          <w:szCs w:val="24"/>
        </w:rPr>
        <w:lastRenderedPageBreak/>
        <w:t>Chapter 1</w:t>
      </w:r>
    </w:p>
    <w:p w:rsidR="00725FB3" w:rsidP="5260C01C" w:rsidRDefault="006510B1" w14:paraId="0BEE15E0" w14:textId="5DC747FD">
      <w:pPr>
        <w:spacing w:line="360" w:lineRule="auto"/>
        <w:jc w:val="both"/>
        <w:rPr>
          <w:sz w:val="24"/>
          <w:szCs w:val="24"/>
          <w:u w:val="single"/>
        </w:rPr>
      </w:pPr>
      <w:r w:rsidRPr="2EEE653E">
        <w:rPr>
          <w:sz w:val="24"/>
          <w:szCs w:val="24"/>
        </w:rPr>
        <w:t>Introduction</w:t>
      </w:r>
    </w:p>
    <w:p w:rsidRPr="000436E2" w:rsidR="000436E2" w:rsidP="60E80860" w:rsidRDefault="000436E2" w14:paraId="410BFC3A" w14:textId="06010E51">
      <w:pPr>
        <w:spacing w:line="360" w:lineRule="auto"/>
        <w:jc w:val="both"/>
        <w:rPr>
          <w:sz w:val="24"/>
          <w:szCs w:val="24"/>
        </w:rPr>
      </w:pPr>
      <w:r w:rsidRPr="60E80860" w:rsidR="60E80860">
        <w:rPr>
          <w:sz w:val="24"/>
          <w:szCs w:val="24"/>
        </w:rPr>
        <w:t xml:space="preserve">This research project investigates what impact dementia will have upon the NHS of </w:t>
      </w:r>
      <w:r w:rsidRPr="60E80860" w:rsidR="60E80860">
        <w:rPr>
          <w:sz w:val="24"/>
          <w:szCs w:val="24"/>
        </w:rPr>
        <w:t>W</w:t>
      </w:r>
      <w:r w:rsidRPr="60E80860" w:rsidR="60E80860">
        <w:rPr>
          <w:sz w:val="24"/>
          <w:szCs w:val="24"/>
        </w:rPr>
        <w:t>ales in the next 5-10 years.</w:t>
      </w:r>
    </w:p>
    <w:p w:rsidR="007B72F9" w:rsidP="5260C01C" w:rsidRDefault="1752982B" w14:paraId="6721D799" w14:textId="5426F961">
      <w:pPr>
        <w:spacing w:line="360" w:lineRule="auto"/>
        <w:jc w:val="both"/>
        <w:rPr>
          <w:sz w:val="24"/>
          <w:szCs w:val="24"/>
        </w:rPr>
      </w:pPr>
      <w:r w:rsidRPr="1752982B">
        <w:rPr>
          <w:sz w:val="24"/>
          <w:szCs w:val="24"/>
        </w:rPr>
        <w:t>Dementia is an umbrella term that associates with the deterioration of the mind.</w:t>
      </w:r>
      <w:r w:rsidR="003B761C">
        <w:rPr>
          <w:sz w:val="24"/>
          <w:szCs w:val="24"/>
        </w:rPr>
        <w:t xml:space="preserve"> (</w:t>
      </w:r>
      <w:r w:rsidR="009E3583">
        <w:rPr>
          <w:sz w:val="24"/>
          <w:szCs w:val="24"/>
        </w:rPr>
        <w:t>AUR</w:t>
      </w:r>
      <w:r w:rsidR="00DF6D16">
        <w:rPr>
          <w:sz w:val="24"/>
          <w:szCs w:val="24"/>
        </w:rPr>
        <w:t>, 2014</w:t>
      </w:r>
      <w:r w:rsidR="003B761C">
        <w:rPr>
          <w:sz w:val="24"/>
          <w:szCs w:val="24"/>
        </w:rPr>
        <w:t xml:space="preserve">) states that </w:t>
      </w:r>
      <w:r w:rsidR="00ED790F">
        <w:rPr>
          <w:sz w:val="24"/>
          <w:szCs w:val="24"/>
        </w:rPr>
        <w:t xml:space="preserve">dementia is </w:t>
      </w:r>
      <w:r w:rsidR="00F34FCE">
        <w:rPr>
          <w:sz w:val="24"/>
          <w:szCs w:val="24"/>
        </w:rPr>
        <w:t xml:space="preserve">caused when the brain is damaged by diseases. </w:t>
      </w:r>
      <w:r w:rsidR="00797B84">
        <w:rPr>
          <w:sz w:val="24"/>
          <w:szCs w:val="24"/>
        </w:rPr>
        <w:t xml:space="preserve">The diagnosis of dementia is when </w:t>
      </w:r>
      <w:r w:rsidR="00AF3982">
        <w:rPr>
          <w:sz w:val="24"/>
          <w:szCs w:val="24"/>
        </w:rPr>
        <w:t xml:space="preserve">the symptoms are causing an interference with </w:t>
      </w:r>
      <w:r w:rsidR="0090173F">
        <w:rPr>
          <w:sz w:val="24"/>
          <w:szCs w:val="24"/>
        </w:rPr>
        <w:t xml:space="preserve">everyday tasks of life. </w:t>
      </w:r>
      <w:r w:rsidR="007B39A6">
        <w:rPr>
          <w:sz w:val="24"/>
          <w:szCs w:val="24"/>
        </w:rPr>
        <w:t>Dementia is progressive</w:t>
      </w:r>
      <w:r w:rsidRPr="040845F8" w:rsidR="040845F8">
        <w:rPr>
          <w:sz w:val="24"/>
          <w:szCs w:val="24"/>
        </w:rPr>
        <w:t>;</w:t>
      </w:r>
      <w:r w:rsidR="007B39A6">
        <w:rPr>
          <w:sz w:val="24"/>
          <w:szCs w:val="24"/>
        </w:rPr>
        <w:t xml:space="preserve"> </w:t>
      </w:r>
      <w:r w:rsidR="008165E7">
        <w:rPr>
          <w:sz w:val="24"/>
          <w:szCs w:val="24"/>
        </w:rPr>
        <w:t>therefore</w:t>
      </w:r>
      <w:r w:rsidRPr="040845F8" w:rsidR="040845F8">
        <w:rPr>
          <w:sz w:val="24"/>
          <w:szCs w:val="24"/>
        </w:rPr>
        <w:t>,</w:t>
      </w:r>
      <w:r w:rsidR="008165E7">
        <w:rPr>
          <w:sz w:val="24"/>
          <w:szCs w:val="24"/>
        </w:rPr>
        <w:t xml:space="preserve"> the</w:t>
      </w:r>
      <w:r w:rsidR="00A8294B">
        <w:rPr>
          <w:sz w:val="24"/>
          <w:szCs w:val="24"/>
        </w:rPr>
        <w:t xml:space="preserve"> mind of the</w:t>
      </w:r>
      <w:r w:rsidR="008165E7">
        <w:rPr>
          <w:sz w:val="24"/>
          <w:szCs w:val="24"/>
        </w:rPr>
        <w:t xml:space="preserve"> </w:t>
      </w:r>
      <w:r w:rsidR="00A8294B">
        <w:rPr>
          <w:sz w:val="24"/>
          <w:szCs w:val="24"/>
        </w:rPr>
        <w:t>individual will</w:t>
      </w:r>
      <w:r w:rsidR="008165E7">
        <w:rPr>
          <w:sz w:val="24"/>
          <w:szCs w:val="24"/>
        </w:rPr>
        <w:t xml:space="preserve"> </w:t>
      </w:r>
      <w:r w:rsidR="00A8294B">
        <w:rPr>
          <w:sz w:val="24"/>
          <w:szCs w:val="24"/>
        </w:rPr>
        <w:t xml:space="preserve">deteriorate </w:t>
      </w:r>
      <w:r w:rsidR="008B0351">
        <w:rPr>
          <w:sz w:val="24"/>
          <w:szCs w:val="24"/>
        </w:rPr>
        <w:t xml:space="preserve">and may needs full time care from health and social care services. </w:t>
      </w:r>
    </w:p>
    <w:p w:rsidR="00B92DBF" w:rsidP="5260C01C" w:rsidRDefault="00B92DBF" w14:paraId="01D908B2" w14:textId="5432A0A1">
      <w:pPr>
        <w:spacing w:line="360" w:lineRule="auto"/>
        <w:jc w:val="both"/>
        <w:rPr>
          <w:sz w:val="24"/>
          <w:szCs w:val="24"/>
        </w:rPr>
      </w:pPr>
      <w:r>
        <w:rPr>
          <w:sz w:val="24"/>
          <w:szCs w:val="24"/>
        </w:rPr>
        <w:t xml:space="preserve">Between </w:t>
      </w:r>
      <w:r w:rsidR="00CA5318">
        <w:rPr>
          <w:sz w:val="24"/>
          <w:szCs w:val="24"/>
        </w:rPr>
        <w:t xml:space="preserve">50% and 70% of dementia diagnoses are </w:t>
      </w:r>
      <w:r w:rsidR="001A178D">
        <w:rPr>
          <w:sz w:val="24"/>
          <w:szCs w:val="24"/>
        </w:rPr>
        <w:t xml:space="preserve">Alzheimer’s, </w:t>
      </w:r>
      <w:r w:rsidR="00E11B9B">
        <w:rPr>
          <w:sz w:val="24"/>
          <w:szCs w:val="24"/>
        </w:rPr>
        <w:t xml:space="preserve">which is the most common </w:t>
      </w:r>
      <w:r w:rsidR="00F807AF">
        <w:rPr>
          <w:sz w:val="24"/>
          <w:szCs w:val="24"/>
        </w:rPr>
        <w:t xml:space="preserve">disease of dementia. </w:t>
      </w:r>
      <w:r w:rsidR="003371EF">
        <w:rPr>
          <w:sz w:val="24"/>
          <w:szCs w:val="24"/>
        </w:rPr>
        <w:t>(</w:t>
      </w:r>
      <w:r w:rsidR="00CE1B5C">
        <w:rPr>
          <w:sz w:val="24"/>
          <w:szCs w:val="24"/>
        </w:rPr>
        <w:t>AS, 2018</w:t>
      </w:r>
      <w:r w:rsidR="003371EF">
        <w:rPr>
          <w:sz w:val="24"/>
          <w:szCs w:val="24"/>
        </w:rPr>
        <w:t xml:space="preserve">) states that </w:t>
      </w:r>
      <w:r w:rsidR="008559BE">
        <w:rPr>
          <w:sz w:val="24"/>
          <w:szCs w:val="24"/>
        </w:rPr>
        <w:t xml:space="preserve">those who are </w:t>
      </w:r>
      <w:r w:rsidR="007E1618">
        <w:rPr>
          <w:sz w:val="24"/>
          <w:szCs w:val="24"/>
        </w:rPr>
        <w:t xml:space="preserve">diagnosed with </w:t>
      </w:r>
      <w:r w:rsidR="007E3F5C">
        <w:rPr>
          <w:sz w:val="24"/>
          <w:szCs w:val="24"/>
        </w:rPr>
        <w:t xml:space="preserve">dementia, 62 percent are </w:t>
      </w:r>
      <w:r w:rsidR="005644A8">
        <w:rPr>
          <w:sz w:val="24"/>
          <w:szCs w:val="24"/>
        </w:rPr>
        <w:t xml:space="preserve">affected by Alzheimer’s. </w:t>
      </w:r>
      <w:r w:rsidR="00EA7353">
        <w:rPr>
          <w:sz w:val="24"/>
          <w:szCs w:val="24"/>
        </w:rPr>
        <w:t xml:space="preserve">Dementia is </w:t>
      </w:r>
      <w:r w:rsidR="00EB302C">
        <w:rPr>
          <w:sz w:val="24"/>
          <w:szCs w:val="24"/>
        </w:rPr>
        <w:t xml:space="preserve">one of </w:t>
      </w:r>
      <w:r w:rsidR="00EA7353">
        <w:rPr>
          <w:sz w:val="24"/>
          <w:szCs w:val="24"/>
        </w:rPr>
        <w:t xml:space="preserve">the </w:t>
      </w:r>
      <w:r w:rsidR="00EB302C">
        <w:rPr>
          <w:sz w:val="24"/>
          <w:szCs w:val="24"/>
        </w:rPr>
        <w:t xml:space="preserve">leading causes of </w:t>
      </w:r>
      <w:r w:rsidR="001F0D90">
        <w:rPr>
          <w:sz w:val="24"/>
          <w:szCs w:val="24"/>
        </w:rPr>
        <w:t xml:space="preserve">later life disabilities, </w:t>
      </w:r>
      <w:r w:rsidR="00DE042F">
        <w:rPr>
          <w:sz w:val="24"/>
          <w:szCs w:val="24"/>
        </w:rPr>
        <w:t xml:space="preserve">it is estimated that every </w:t>
      </w:r>
      <w:r w:rsidR="001136E6">
        <w:rPr>
          <w:sz w:val="24"/>
          <w:szCs w:val="24"/>
        </w:rPr>
        <w:t xml:space="preserve">twenty years </w:t>
      </w:r>
      <w:r w:rsidR="006F306C">
        <w:rPr>
          <w:sz w:val="24"/>
          <w:szCs w:val="24"/>
        </w:rPr>
        <w:t>the number</w:t>
      </w:r>
      <w:r w:rsidR="00873869">
        <w:rPr>
          <w:sz w:val="24"/>
          <w:szCs w:val="24"/>
        </w:rPr>
        <w:t xml:space="preserve"> of </w:t>
      </w:r>
      <w:r w:rsidR="001136E6">
        <w:rPr>
          <w:sz w:val="24"/>
          <w:szCs w:val="24"/>
        </w:rPr>
        <w:t xml:space="preserve">people being diagnosed with dementia </w:t>
      </w:r>
      <w:r w:rsidR="00117D75">
        <w:rPr>
          <w:sz w:val="24"/>
          <w:szCs w:val="24"/>
        </w:rPr>
        <w:t xml:space="preserve">may </w:t>
      </w:r>
      <w:r w:rsidR="0020039F">
        <w:rPr>
          <w:sz w:val="24"/>
          <w:szCs w:val="24"/>
        </w:rPr>
        <w:t>be</w:t>
      </w:r>
      <w:r w:rsidR="00117D75">
        <w:rPr>
          <w:sz w:val="24"/>
          <w:szCs w:val="24"/>
        </w:rPr>
        <w:t xml:space="preserve"> increased </w:t>
      </w:r>
      <w:r w:rsidR="000C0352">
        <w:rPr>
          <w:sz w:val="24"/>
          <w:szCs w:val="24"/>
        </w:rPr>
        <w:t xml:space="preserve">by twice </w:t>
      </w:r>
      <w:r w:rsidR="00396C18">
        <w:rPr>
          <w:sz w:val="24"/>
          <w:szCs w:val="24"/>
        </w:rPr>
        <w:t xml:space="preserve">the estimated size they are presently. </w:t>
      </w:r>
    </w:p>
    <w:p w:rsidR="00380B14" w:rsidP="5260C01C" w:rsidRDefault="0054683B" w14:paraId="713C8DDD" w14:textId="2298D139">
      <w:pPr>
        <w:spacing w:line="360" w:lineRule="auto"/>
        <w:jc w:val="both"/>
        <w:rPr>
          <w:sz w:val="24"/>
          <w:szCs w:val="24"/>
        </w:rPr>
      </w:pPr>
      <w:r>
        <w:rPr>
          <w:sz w:val="24"/>
          <w:szCs w:val="24"/>
        </w:rPr>
        <w:t xml:space="preserve">People with long term conditions </w:t>
      </w:r>
      <w:r w:rsidR="00981693">
        <w:rPr>
          <w:sz w:val="24"/>
          <w:szCs w:val="24"/>
        </w:rPr>
        <w:t xml:space="preserve">or complex </w:t>
      </w:r>
      <w:r w:rsidR="00614515">
        <w:rPr>
          <w:sz w:val="24"/>
          <w:szCs w:val="24"/>
        </w:rPr>
        <w:t xml:space="preserve">needs </w:t>
      </w:r>
      <w:r w:rsidR="00484D21">
        <w:rPr>
          <w:sz w:val="24"/>
          <w:szCs w:val="24"/>
        </w:rPr>
        <w:t xml:space="preserve">are a rising demand </w:t>
      </w:r>
      <w:r w:rsidR="003138EB">
        <w:rPr>
          <w:sz w:val="24"/>
          <w:szCs w:val="24"/>
        </w:rPr>
        <w:t>for</w:t>
      </w:r>
      <w:r w:rsidR="00171303">
        <w:rPr>
          <w:sz w:val="24"/>
          <w:szCs w:val="24"/>
        </w:rPr>
        <w:t xml:space="preserve"> care. </w:t>
      </w:r>
      <w:r w:rsidR="00E32607">
        <w:rPr>
          <w:sz w:val="24"/>
          <w:szCs w:val="24"/>
        </w:rPr>
        <w:t>(</w:t>
      </w:r>
      <w:r w:rsidR="00F47DDB">
        <w:rPr>
          <w:sz w:val="24"/>
          <w:szCs w:val="24"/>
        </w:rPr>
        <w:t xml:space="preserve">NHS, 2016) states that </w:t>
      </w:r>
      <w:r w:rsidR="00861F68">
        <w:rPr>
          <w:sz w:val="24"/>
          <w:szCs w:val="24"/>
        </w:rPr>
        <w:t>people with chronic conditions</w:t>
      </w:r>
      <w:r w:rsidR="001B4E6F">
        <w:rPr>
          <w:sz w:val="24"/>
          <w:szCs w:val="24"/>
        </w:rPr>
        <w:t xml:space="preserve"> is one of the most significant challenges the NHS faces.</w:t>
      </w:r>
      <w:r w:rsidR="0003638F">
        <w:rPr>
          <w:sz w:val="24"/>
          <w:szCs w:val="24"/>
        </w:rPr>
        <w:t xml:space="preserve"> </w:t>
      </w:r>
      <w:r w:rsidR="00B81CB6">
        <w:rPr>
          <w:sz w:val="24"/>
          <w:szCs w:val="24"/>
        </w:rPr>
        <w:t xml:space="preserve">With raising levels of </w:t>
      </w:r>
      <w:r w:rsidR="008333F1">
        <w:rPr>
          <w:sz w:val="24"/>
          <w:szCs w:val="24"/>
        </w:rPr>
        <w:t>need</w:t>
      </w:r>
      <w:r w:rsidR="001404B2">
        <w:rPr>
          <w:sz w:val="24"/>
          <w:szCs w:val="24"/>
        </w:rPr>
        <w:t>;</w:t>
      </w:r>
      <w:r w:rsidR="00B81CB6">
        <w:rPr>
          <w:sz w:val="24"/>
          <w:szCs w:val="24"/>
        </w:rPr>
        <w:t xml:space="preserve"> </w:t>
      </w:r>
      <w:r w:rsidR="009754A3">
        <w:rPr>
          <w:sz w:val="24"/>
          <w:szCs w:val="24"/>
        </w:rPr>
        <w:t xml:space="preserve">services of care are in need of </w:t>
      </w:r>
      <w:r w:rsidR="00750048">
        <w:rPr>
          <w:sz w:val="24"/>
          <w:szCs w:val="24"/>
        </w:rPr>
        <w:t xml:space="preserve">being redesigned and </w:t>
      </w:r>
      <w:r w:rsidR="001404B2">
        <w:rPr>
          <w:sz w:val="24"/>
          <w:szCs w:val="24"/>
        </w:rPr>
        <w:t>updated</w:t>
      </w:r>
      <w:r w:rsidR="006A6466">
        <w:rPr>
          <w:sz w:val="24"/>
          <w:szCs w:val="24"/>
        </w:rPr>
        <w:t xml:space="preserve"> with </w:t>
      </w:r>
      <w:r w:rsidR="00107550">
        <w:rPr>
          <w:sz w:val="24"/>
          <w:szCs w:val="24"/>
        </w:rPr>
        <w:t xml:space="preserve">new models of </w:t>
      </w:r>
      <w:r w:rsidR="0024429E">
        <w:rPr>
          <w:sz w:val="24"/>
          <w:szCs w:val="24"/>
        </w:rPr>
        <w:t>healthcare.</w:t>
      </w:r>
    </w:p>
    <w:p w:rsidR="00DD2315" w:rsidP="5260C01C" w:rsidRDefault="00DD2315" w14:paraId="5B9F4AF3" w14:textId="6638F841">
      <w:pPr>
        <w:spacing w:line="360" w:lineRule="auto"/>
        <w:jc w:val="both"/>
        <w:rPr>
          <w:sz w:val="24"/>
          <w:szCs w:val="24"/>
        </w:rPr>
      </w:pPr>
      <w:r>
        <w:rPr>
          <w:sz w:val="24"/>
          <w:szCs w:val="24"/>
        </w:rPr>
        <w:t xml:space="preserve">People with dementia </w:t>
      </w:r>
      <w:r w:rsidR="009D7A9C">
        <w:rPr>
          <w:sz w:val="24"/>
          <w:szCs w:val="24"/>
        </w:rPr>
        <w:t xml:space="preserve">take up 25% of hospital beds than </w:t>
      </w:r>
      <w:r w:rsidR="00197993">
        <w:rPr>
          <w:sz w:val="24"/>
          <w:szCs w:val="24"/>
        </w:rPr>
        <w:t>people who have been admitted for the same conditions without dementia.</w:t>
      </w:r>
      <w:r w:rsidR="006566C2">
        <w:rPr>
          <w:sz w:val="24"/>
          <w:szCs w:val="24"/>
        </w:rPr>
        <w:t xml:space="preserve"> </w:t>
      </w:r>
      <w:r w:rsidR="006F3C8F">
        <w:rPr>
          <w:sz w:val="24"/>
          <w:szCs w:val="24"/>
        </w:rPr>
        <w:t>(AS, 201</w:t>
      </w:r>
      <w:r w:rsidR="003F0A81">
        <w:rPr>
          <w:sz w:val="24"/>
          <w:szCs w:val="24"/>
        </w:rPr>
        <w:t>5</w:t>
      </w:r>
      <w:r w:rsidR="00E24893">
        <w:rPr>
          <w:sz w:val="24"/>
          <w:szCs w:val="24"/>
        </w:rPr>
        <w:t>)</w:t>
      </w:r>
      <w:r w:rsidR="006F3C8F">
        <w:rPr>
          <w:sz w:val="24"/>
          <w:szCs w:val="24"/>
        </w:rPr>
        <w:t xml:space="preserve"> states that </w:t>
      </w:r>
      <w:r w:rsidR="00CA1972">
        <w:rPr>
          <w:sz w:val="24"/>
          <w:szCs w:val="24"/>
        </w:rPr>
        <w:t xml:space="preserve">routine checks were not </w:t>
      </w:r>
      <w:r w:rsidR="003B53C1">
        <w:rPr>
          <w:sz w:val="24"/>
          <w:szCs w:val="24"/>
        </w:rPr>
        <w:t xml:space="preserve">carried out </w:t>
      </w:r>
      <w:r w:rsidR="004C5955">
        <w:rPr>
          <w:sz w:val="24"/>
          <w:szCs w:val="24"/>
        </w:rPr>
        <w:t xml:space="preserve">in regards </w:t>
      </w:r>
      <w:r w:rsidR="00142275">
        <w:rPr>
          <w:sz w:val="24"/>
          <w:szCs w:val="24"/>
        </w:rPr>
        <w:t xml:space="preserve">of mental health assessments. </w:t>
      </w:r>
      <w:r w:rsidR="00342B02">
        <w:rPr>
          <w:sz w:val="24"/>
          <w:szCs w:val="24"/>
        </w:rPr>
        <w:t xml:space="preserve">People are usually admitted on the </w:t>
      </w:r>
      <w:r w:rsidR="004751DE">
        <w:rPr>
          <w:sz w:val="24"/>
          <w:szCs w:val="24"/>
        </w:rPr>
        <w:t xml:space="preserve">primary </w:t>
      </w:r>
      <w:r w:rsidR="00857EF1">
        <w:rPr>
          <w:sz w:val="24"/>
          <w:szCs w:val="24"/>
        </w:rPr>
        <w:t xml:space="preserve">reasons, that </w:t>
      </w:r>
      <w:r w:rsidR="008A21F4">
        <w:rPr>
          <w:sz w:val="24"/>
          <w:szCs w:val="24"/>
        </w:rPr>
        <w:t xml:space="preserve">identifying </w:t>
      </w:r>
      <w:r w:rsidR="00284ACF">
        <w:rPr>
          <w:sz w:val="24"/>
          <w:szCs w:val="24"/>
        </w:rPr>
        <w:t xml:space="preserve">if the person has </w:t>
      </w:r>
      <w:r w:rsidR="008A21F4">
        <w:rPr>
          <w:sz w:val="24"/>
          <w:szCs w:val="24"/>
        </w:rPr>
        <w:t xml:space="preserve">dementia </w:t>
      </w:r>
      <w:r w:rsidR="00284ACF">
        <w:rPr>
          <w:sz w:val="24"/>
          <w:szCs w:val="24"/>
        </w:rPr>
        <w:t xml:space="preserve">may not </w:t>
      </w:r>
      <w:r w:rsidR="0014407D">
        <w:rPr>
          <w:sz w:val="24"/>
          <w:szCs w:val="24"/>
        </w:rPr>
        <w:t xml:space="preserve">be part of the mandatory questions </w:t>
      </w:r>
      <w:r w:rsidR="004445FD">
        <w:rPr>
          <w:sz w:val="24"/>
          <w:szCs w:val="24"/>
        </w:rPr>
        <w:t xml:space="preserve">asked of the patient. </w:t>
      </w:r>
    </w:p>
    <w:p w:rsidR="00DD6502" w:rsidP="6B7AB07C" w:rsidRDefault="6B7AB07C" w14:paraId="4A8979DA" w14:textId="352B1119">
      <w:pPr>
        <w:spacing w:line="360" w:lineRule="auto"/>
        <w:jc w:val="both"/>
        <w:rPr>
          <w:rFonts w:ascii="Calibri" w:hAnsi="Calibri" w:eastAsia="Calibri" w:cs="Calibri"/>
          <w:sz w:val="24"/>
          <w:szCs w:val="24"/>
        </w:rPr>
      </w:pPr>
      <w:r w:rsidRPr="6B7AB07C">
        <w:rPr>
          <w:sz w:val="24"/>
          <w:szCs w:val="24"/>
        </w:rPr>
        <w:t>There are many charities that support dementia in forms of support and advice, Alzheimer's society being one the main charities. The dementia helpline is an effective method in gaining knowledge about dementia (DU, 2018). Services in which provide information and support need to be available to carers, families and for those who have been diagnosed with dementia providing one to one support.</w:t>
      </w:r>
    </w:p>
    <w:p w:rsidR="00DD6502" w:rsidP="5260C01C" w:rsidRDefault="6B7AB07C" w14:paraId="02A49089" w14:textId="39C02EB6">
      <w:pPr>
        <w:spacing w:line="360" w:lineRule="auto"/>
        <w:jc w:val="both"/>
        <w:rPr>
          <w:sz w:val="24"/>
          <w:szCs w:val="24"/>
        </w:rPr>
      </w:pPr>
      <w:r w:rsidRPr="6B7AB07C">
        <w:rPr>
          <w:sz w:val="24"/>
          <w:szCs w:val="24"/>
        </w:rPr>
        <w:lastRenderedPageBreak/>
        <w:t xml:space="preserve">Carers can be professionally trained or family members who have the responsibilities of caring for one or more vulnerable individual. </w:t>
      </w:r>
      <w:r w:rsidRPr="6B7AB07C">
        <w:rPr>
          <w:rFonts w:ascii="Calibri" w:hAnsi="Calibri" w:eastAsia="Calibri" w:cs="Calibri"/>
          <w:sz w:val="24"/>
          <w:szCs w:val="24"/>
        </w:rPr>
        <w:t xml:space="preserve">Government associations are initiating interventions of education for professional carers knowledge of dementia disorders (SBU, 2008). Assessments are needed to determine if the carer understands the knowledge given to them and if so, can they share their knowledge with others to adopt suitable strategies. </w:t>
      </w:r>
      <w:r w:rsidRPr="6B7AB07C">
        <w:rPr>
          <w:sz w:val="24"/>
          <w:szCs w:val="24"/>
        </w:rPr>
        <w:t xml:space="preserve"> </w:t>
      </w:r>
    </w:p>
    <w:p w:rsidR="00DD6502" w:rsidP="6B7AB07C" w:rsidRDefault="00DD6502" w14:paraId="54FAAE79" w14:textId="43683B7A">
      <w:pPr>
        <w:spacing w:line="360" w:lineRule="auto"/>
        <w:jc w:val="both"/>
        <w:rPr>
          <w:sz w:val="24"/>
          <w:szCs w:val="24"/>
        </w:rPr>
      </w:pPr>
    </w:p>
    <w:p w:rsidR="00DD6502" w:rsidP="6B7AB07C" w:rsidRDefault="00DD6502" w14:paraId="1C49B659" w14:textId="674A3039">
      <w:pPr>
        <w:spacing w:line="360" w:lineRule="auto"/>
        <w:jc w:val="both"/>
        <w:rPr>
          <w:sz w:val="24"/>
          <w:szCs w:val="24"/>
        </w:rPr>
      </w:pPr>
    </w:p>
    <w:p w:rsidR="00DD6502" w:rsidP="6B7AB07C" w:rsidRDefault="00DD6502" w14:paraId="4DDC5B5C" w14:textId="7BDE1757">
      <w:pPr>
        <w:spacing w:line="360" w:lineRule="auto"/>
        <w:jc w:val="both"/>
        <w:rPr>
          <w:sz w:val="24"/>
          <w:szCs w:val="24"/>
        </w:rPr>
      </w:pPr>
    </w:p>
    <w:p w:rsidR="00DD6502" w:rsidP="6B7AB07C" w:rsidRDefault="00DD6502" w14:paraId="4FF88682" w14:textId="51E78CBC">
      <w:pPr>
        <w:spacing w:line="360" w:lineRule="auto"/>
        <w:jc w:val="both"/>
        <w:rPr>
          <w:sz w:val="24"/>
          <w:szCs w:val="24"/>
        </w:rPr>
      </w:pPr>
    </w:p>
    <w:p w:rsidR="00DD6502" w:rsidP="6B7AB07C" w:rsidRDefault="00DD6502" w14:paraId="77029A29" w14:textId="7D91A007">
      <w:pPr>
        <w:spacing w:line="360" w:lineRule="auto"/>
        <w:jc w:val="both"/>
        <w:rPr>
          <w:sz w:val="24"/>
          <w:szCs w:val="24"/>
        </w:rPr>
      </w:pPr>
    </w:p>
    <w:p w:rsidR="00DD6502" w:rsidP="6B7AB07C" w:rsidRDefault="00DD6502" w14:paraId="63082F98" w14:textId="1D37CDFE">
      <w:pPr>
        <w:spacing w:line="360" w:lineRule="auto"/>
        <w:jc w:val="both"/>
        <w:rPr>
          <w:sz w:val="24"/>
          <w:szCs w:val="24"/>
        </w:rPr>
      </w:pPr>
    </w:p>
    <w:p w:rsidR="00DD6502" w:rsidP="6B7AB07C" w:rsidRDefault="00DD6502" w14:paraId="6C71C7E4" w14:textId="61F2E6EA">
      <w:pPr>
        <w:spacing w:line="360" w:lineRule="auto"/>
        <w:jc w:val="both"/>
        <w:rPr>
          <w:sz w:val="24"/>
          <w:szCs w:val="24"/>
        </w:rPr>
      </w:pPr>
    </w:p>
    <w:p w:rsidR="00DD6502" w:rsidP="6B7AB07C" w:rsidRDefault="00DD6502" w14:paraId="41AFDA54" w14:textId="51E8BF0C">
      <w:pPr>
        <w:spacing w:line="360" w:lineRule="auto"/>
        <w:jc w:val="both"/>
        <w:rPr>
          <w:sz w:val="24"/>
          <w:szCs w:val="24"/>
        </w:rPr>
      </w:pPr>
    </w:p>
    <w:p w:rsidR="00DD6502" w:rsidP="6B7AB07C" w:rsidRDefault="00DD6502" w14:paraId="4CFF0D80" w14:textId="1E174779">
      <w:pPr>
        <w:spacing w:line="360" w:lineRule="auto"/>
        <w:jc w:val="both"/>
        <w:rPr>
          <w:sz w:val="24"/>
          <w:szCs w:val="24"/>
        </w:rPr>
      </w:pPr>
    </w:p>
    <w:p w:rsidR="00DD6502" w:rsidP="6B7AB07C" w:rsidRDefault="00DD6502" w14:paraId="3C150D66" w14:textId="326B3E27">
      <w:pPr>
        <w:spacing w:line="360" w:lineRule="auto"/>
        <w:jc w:val="both"/>
        <w:rPr>
          <w:sz w:val="24"/>
          <w:szCs w:val="24"/>
        </w:rPr>
      </w:pPr>
    </w:p>
    <w:p w:rsidR="00DD6502" w:rsidP="6B7AB07C" w:rsidRDefault="00DD6502" w14:paraId="6D35C9CB" w14:textId="49E90202">
      <w:pPr>
        <w:spacing w:line="360" w:lineRule="auto"/>
        <w:jc w:val="both"/>
        <w:rPr>
          <w:sz w:val="24"/>
          <w:szCs w:val="24"/>
        </w:rPr>
      </w:pPr>
    </w:p>
    <w:p w:rsidR="00DD6502" w:rsidP="6B7AB07C" w:rsidRDefault="00DD6502" w14:paraId="5969FCA9" w14:textId="67534315">
      <w:pPr>
        <w:spacing w:line="360" w:lineRule="auto"/>
        <w:jc w:val="both"/>
        <w:rPr>
          <w:sz w:val="24"/>
          <w:szCs w:val="24"/>
        </w:rPr>
      </w:pPr>
    </w:p>
    <w:p w:rsidR="00DD6502" w:rsidP="6B7AB07C" w:rsidRDefault="00DD6502" w14:paraId="74957FE6" w14:textId="05D6C8F5">
      <w:pPr>
        <w:spacing w:line="360" w:lineRule="auto"/>
        <w:jc w:val="both"/>
        <w:rPr>
          <w:sz w:val="24"/>
          <w:szCs w:val="24"/>
        </w:rPr>
      </w:pPr>
    </w:p>
    <w:p w:rsidR="00DD6502" w:rsidP="6B7AB07C" w:rsidRDefault="00DD6502" w14:paraId="56A40A16" w14:textId="33718585">
      <w:pPr>
        <w:spacing w:line="360" w:lineRule="auto"/>
        <w:jc w:val="both"/>
        <w:rPr>
          <w:sz w:val="24"/>
          <w:szCs w:val="24"/>
        </w:rPr>
      </w:pPr>
    </w:p>
    <w:p w:rsidR="00DD6502" w:rsidP="6B7AB07C" w:rsidRDefault="00DD6502" w14:paraId="1331E0FB" w14:textId="2C374F4B">
      <w:pPr>
        <w:spacing w:line="360" w:lineRule="auto"/>
        <w:jc w:val="both"/>
        <w:rPr>
          <w:sz w:val="24"/>
          <w:szCs w:val="24"/>
        </w:rPr>
      </w:pPr>
    </w:p>
    <w:p w:rsidR="00DD6502" w:rsidP="6B7AB07C" w:rsidRDefault="00DD6502" w14:paraId="2D1FDC41" w14:textId="48383098">
      <w:pPr>
        <w:spacing w:line="360" w:lineRule="auto"/>
        <w:jc w:val="both"/>
        <w:rPr>
          <w:sz w:val="24"/>
          <w:szCs w:val="24"/>
        </w:rPr>
      </w:pPr>
    </w:p>
    <w:p w:rsidR="00DD6502" w:rsidP="6B7AB07C" w:rsidRDefault="00DD6502" w14:paraId="55B8BD62" w14:textId="0466BA12">
      <w:pPr>
        <w:spacing w:line="360" w:lineRule="auto"/>
        <w:jc w:val="both"/>
        <w:rPr>
          <w:sz w:val="24"/>
          <w:szCs w:val="24"/>
        </w:rPr>
      </w:pPr>
    </w:p>
    <w:p w:rsidR="00DD6502" w:rsidP="6B7AB07C" w:rsidRDefault="00DD6502" w14:paraId="365E83BF" w14:textId="43E8CDFD">
      <w:pPr>
        <w:spacing w:line="360" w:lineRule="auto"/>
        <w:jc w:val="both"/>
        <w:rPr>
          <w:sz w:val="24"/>
          <w:szCs w:val="24"/>
        </w:rPr>
      </w:pPr>
    </w:p>
    <w:p w:rsidR="00DD6502" w:rsidP="6B7AB07C" w:rsidRDefault="00DD6502" w14:paraId="6B34943F" w14:textId="6C5703F8">
      <w:pPr>
        <w:spacing w:line="360" w:lineRule="auto"/>
        <w:jc w:val="both"/>
        <w:rPr>
          <w:sz w:val="24"/>
          <w:szCs w:val="24"/>
        </w:rPr>
      </w:pPr>
    </w:p>
    <w:p w:rsidR="00DD6502" w:rsidP="5260C01C" w:rsidRDefault="5260C01C" w14:paraId="7C116564" w14:textId="3F87CBAF">
      <w:pPr>
        <w:spacing w:line="360" w:lineRule="auto"/>
        <w:jc w:val="both"/>
        <w:rPr>
          <w:sz w:val="24"/>
          <w:szCs w:val="24"/>
        </w:rPr>
      </w:pPr>
      <w:r w:rsidRPr="6B7AB07C">
        <w:rPr>
          <w:sz w:val="24"/>
          <w:szCs w:val="24"/>
        </w:rPr>
        <w:lastRenderedPageBreak/>
        <w:t>Chapter 2</w:t>
      </w:r>
    </w:p>
    <w:p w:rsidR="00DD6502" w:rsidP="5260C01C" w:rsidRDefault="5260C01C" w14:paraId="576FBCF8" w14:textId="7B2F4B7D">
      <w:pPr>
        <w:spacing w:line="360" w:lineRule="auto"/>
        <w:jc w:val="both"/>
        <w:rPr>
          <w:sz w:val="24"/>
          <w:szCs w:val="24"/>
          <w:u w:val="single"/>
        </w:rPr>
      </w:pPr>
      <w:r w:rsidRPr="6B7AB07C">
        <w:rPr>
          <w:sz w:val="24"/>
          <w:szCs w:val="24"/>
        </w:rPr>
        <w:t>Methodology</w:t>
      </w:r>
    </w:p>
    <w:p w:rsidR="00DD6502" w:rsidP="5260C01C" w:rsidRDefault="5260C01C" w14:paraId="403A62B3" w14:textId="74F04E90">
      <w:pPr>
        <w:spacing w:line="360" w:lineRule="auto"/>
        <w:jc w:val="both"/>
        <w:rPr>
          <w:sz w:val="24"/>
          <w:szCs w:val="24"/>
        </w:rPr>
      </w:pPr>
      <w:r w:rsidRPr="5260C01C">
        <w:rPr>
          <w:sz w:val="24"/>
          <w:szCs w:val="24"/>
        </w:rPr>
        <w:t xml:space="preserve">A method in which data and research is collected or gathered. It is a method in which is carried out step by step clearly showing the reader a detailed approach to the findings. </w:t>
      </w:r>
      <w:r w:rsidRPr="6B7AB07C" w:rsidR="6B7AB07C">
        <w:rPr>
          <w:sz w:val="24"/>
          <w:szCs w:val="24"/>
        </w:rPr>
        <w:t>A methodology is a process in which data such as interviews and surveys are carried out and information is collected regarding both historical and present information (BD, 2018).</w:t>
      </w:r>
    </w:p>
    <w:p w:rsidR="00DD6502" w:rsidP="5260C01C" w:rsidRDefault="5260C01C" w14:paraId="324EC618" w14:textId="76359582">
      <w:pPr>
        <w:spacing w:line="360" w:lineRule="auto"/>
        <w:jc w:val="both"/>
        <w:rPr>
          <w:sz w:val="24"/>
          <w:szCs w:val="24"/>
        </w:rPr>
      </w:pPr>
      <w:r w:rsidRPr="5260C01C">
        <w:rPr>
          <w:sz w:val="24"/>
          <w:szCs w:val="24"/>
        </w:rPr>
        <w:t xml:space="preserve">A systematic review is a type of literature review in which its method collects and critically appraises research found. A systematic review is a clearly formulated question is which either are narrow or a broad scope that relate to the question, being a review of existing studies on the topic. </w:t>
      </w:r>
      <w:r w:rsidRPr="6B7AB07C" w:rsidR="6B7AB07C">
        <w:rPr>
          <w:sz w:val="24"/>
          <w:szCs w:val="24"/>
        </w:rPr>
        <w:t>A systematic review is synthesising results of the most effective research on question of study (CC, 2018).</w:t>
      </w:r>
    </w:p>
    <w:p w:rsidRPr="006D4CA7" w:rsidR="00DD6502" w:rsidP="5260C01C" w:rsidRDefault="5260C01C" w14:paraId="6093998A" w14:textId="78CB9B3B">
      <w:pPr>
        <w:spacing w:line="360" w:lineRule="auto"/>
        <w:jc w:val="both"/>
        <w:rPr>
          <w:sz w:val="24"/>
          <w:szCs w:val="24"/>
        </w:rPr>
      </w:pPr>
      <w:r w:rsidRPr="5260C01C">
        <w:rPr>
          <w:sz w:val="24"/>
          <w:szCs w:val="24"/>
        </w:rPr>
        <w:t xml:space="preserve">Undertaking a systematic review there may be many pros and cons to finding relevant research, such as the area of the topic may not have many relevant articles that have been published in the recent years or not enough data was collected in evidence. The cons of undertaking a systematic review is finding and collecting enough articles relating to the topic. </w:t>
      </w:r>
      <w:r w:rsidRPr="6B7AB07C" w:rsidR="6B7AB07C">
        <w:rPr>
          <w:sz w:val="24"/>
          <w:szCs w:val="24"/>
        </w:rPr>
        <w:t>A systematic review is used in identifying and appraising evidence of published reviews. (</w:t>
      </w:r>
      <w:proofErr w:type="spellStart"/>
      <w:r w:rsidRPr="6B7AB07C" w:rsidR="6B7AB07C">
        <w:rPr>
          <w:sz w:val="24"/>
          <w:szCs w:val="24"/>
        </w:rPr>
        <w:t>BioMed</w:t>
      </w:r>
      <w:proofErr w:type="spellEnd"/>
      <w:r w:rsidRPr="6B7AB07C" w:rsidR="6B7AB07C">
        <w:rPr>
          <w:sz w:val="24"/>
          <w:szCs w:val="24"/>
        </w:rPr>
        <w:t xml:space="preserve">, 2011).   </w:t>
      </w:r>
    </w:p>
    <w:p w:rsidR="00DD6502" w:rsidP="5260C01C" w:rsidRDefault="5260C01C" w14:paraId="5507899C" w14:textId="253EA6FF">
      <w:pPr>
        <w:spacing w:line="360" w:lineRule="auto"/>
        <w:jc w:val="both"/>
        <w:rPr>
          <w:sz w:val="24"/>
          <w:szCs w:val="24"/>
          <w:u w:val="single"/>
        </w:rPr>
      </w:pPr>
      <w:r w:rsidRPr="6B7AB07C">
        <w:rPr>
          <w:sz w:val="24"/>
          <w:szCs w:val="24"/>
        </w:rPr>
        <w:t xml:space="preserve">Justification of study </w:t>
      </w:r>
    </w:p>
    <w:p w:rsidRPr="006D4CA7" w:rsidR="006D4CA7" w:rsidP="5260C01C" w:rsidRDefault="003C0BBF" w14:paraId="55897E8C" w14:textId="22C6D954">
      <w:pPr>
        <w:spacing w:line="360" w:lineRule="auto"/>
        <w:jc w:val="both"/>
        <w:rPr>
          <w:sz w:val="24"/>
          <w:szCs w:val="24"/>
        </w:rPr>
      </w:pPr>
      <w:r w:rsidRPr="60E80860" w:rsidR="60E80860">
        <w:rPr>
          <w:sz w:val="24"/>
          <w:szCs w:val="24"/>
        </w:rPr>
        <w:t xml:space="preserve">Mental health is a growing issue for </w:t>
      </w:r>
      <w:r w:rsidRPr="60E80860" w:rsidR="60E80860">
        <w:rPr>
          <w:sz w:val="24"/>
          <w:szCs w:val="24"/>
        </w:rPr>
        <w:t>the NHS</w:t>
      </w:r>
      <w:r w:rsidRPr="60E80860" w:rsidR="60E80860">
        <w:rPr>
          <w:sz w:val="24"/>
          <w:szCs w:val="24"/>
        </w:rPr>
        <w:t xml:space="preserve">, that </w:t>
      </w:r>
      <w:r w:rsidRPr="60E80860" w:rsidR="60E80860">
        <w:rPr>
          <w:sz w:val="24"/>
          <w:szCs w:val="24"/>
        </w:rPr>
        <w:t>in the coming years there</w:t>
      </w:r>
      <w:r w:rsidRPr="60E80860" w:rsidR="60E80860">
        <w:rPr>
          <w:sz w:val="24"/>
          <w:szCs w:val="24"/>
        </w:rPr>
        <w:t xml:space="preserve"> may be many challenges in which the NHS faces. </w:t>
      </w:r>
      <w:r w:rsidRPr="60E80860" w:rsidR="60E80860">
        <w:rPr>
          <w:sz w:val="24"/>
          <w:szCs w:val="24"/>
        </w:rPr>
        <w:t xml:space="preserve">Researching this topic there </w:t>
      </w:r>
      <w:r w:rsidRPr="60E80860" w:rsidR="60E80860">
        <w:rPr>
          <w:sz w:val="24"/>
          <w:szCs w:val="24"/>
        </w:rPr>
        <w:t xml:space="preserve">were a few articles that covered the challenges in which </w:t>
      </w:r>
      <w:r w:rsidRPr="60E80860" w:rsidR="60E80860">
        <w:rPr>
          <w:sz w:val="24"/>
          <w:szCs w:val="24"/>
        </w:rPr>
        <w:t xml:space="preserve">the government </w:t>
      </w:r>
      <w:r w:rsidRPr="60E80860" w:rsidR="60E80860">
        <w:rPr>
          <w:sz w:val="24"/>
          <w:szCs w:val="24"/>
        </w:rPr>
        <w:t xml:space="preserve">has a 5-10 year </w:t>
      </w:r>
      <w:r w:rsidRPr="60E80860" w:rsidR="60E80860">
        <w:rPr>
          <w:sz w:val="24"/>
          <w:szCs w:val="24"/>
        </w:rPr>
        <w:t xml:space="preserve">plan in achieving </w:t>
      </w:r>
      <w:r w:rsidRPr="60E80860" w:rsidR="60E80860">
        <w:rPr>
          <w:sz w:val="24"/>
          <w:szCs w:val="24"/>
        </w:rPr>
        <w:t xml:space="preserve">an improved </w:t>
      </w:r>
      <w:r w:rsidRPr="60E80860" w:rsidR="60E80860">
        <w:rPr>
          <w:sz w:val="24"/>
          <w:szCs w:val="24"/>
        </w:rPr>
        <w:t xml:space="preserve">NHS system.  </w:t>
      </w:r>
    </w:p>
    <w:p w:rsidR="60E80860" w:rsidP="60E80860" w:rsidRDefault="60E80860" w14:noSpellErr="1" w14:paraId="329DB96B" w14:textId="34698426">
      <w:pPr>
        <w:pStyle w:val="Normal"/>
        <w:spacing w:line="360" w:lineRule="auto"/>
        <w:jc w:val="both"/>
        <w:rPr>
          <w:sz w:val="24"/>
          <w:szCs w:val="24"/>
        </w:rPr>
      </w:pPr>
      <w:r w:rsidRPr="60E80860" w:rsidR="60E80860">
        <w:rPr>
          <w:sz w:val="24"/>
          <w:szCs w:val="24"/>
        </w:rPr>
        <w:t xml:space="preserve">As society faces an </w:t>
      </w:r>
      <w:r w:rsidRPr="60E80860" w:rsidR="60E80860">
        <w:rPr>
          <w:sz w:val="24"/>
          <w:szCs w:val="24"/>
        </w:rPr>
        <w:t>increase</w:t>
      </w:r>
      <w:r w:rsidRPr="60E80860" w:rsidR="60E80860">
        <w:rPr>
          <w:sz w:val="24"/>
          <w:szCs w:val="24"/>
        </w:rPr>
        <w:t xml:space="preserve"> in mental health, there are more organisations that makes supports and promotes the awareness of dementia. Lack of dementia awareness results in stigma of dementia patients, that if someone were to be diagnosed with </w:t>
      </w:r>
      <w:r w:rsidRPr="60E80860" w:rsidR="60E80860">
        <w:rPr>
          <w:sz w:val="24"/>
          <w:szCs w:val="24"/>
        </w:rPr>
        <w:t>dementia,</w:t>
      </w:r>
      <w:r w:rsidRPr="60E80860" w:rsidR="60E80860">
        <w:rPr>
          <w:sz w:val="24"/>
          <w:szCs w:val="24"/>
        </w:rPr>
        <w:t xml:space="preserve"> it was a part of aging (</w:t>
      </w:r>
      <w:r w:rsidRPr="60E80860" w:rsidR="60E80860">
        <w:rPr>
          <w:rFonts w:ascii="Calibri" w:hAnsi="Calibri" w:eastAsia="Calibri" w:cs="Calibri"/>
          <w:noProof w:val="0"/>
          <w:sz w:val="24"/>
          <w:szCs w:val="24"/>
          <w:lang w:val="en-GB"/>
        </w:rPr>
        <w:t>Hyun Duk Yang et al, 2016</w:t>
      </w:r>
      <w:r w:rsidRPr="60E80860" w:rsidR="60E80860">
        <w:rPr>
          <w:sz w:val="24"/>
          <w:szCs w:val="24"/>
        </w:rPr>
        <w:t>).</w:t>
      </w:r>
    </w:p>
    <w:p w:rsidR="60E80860" w:rsidP="60E80860" w:rsidRDefault="60E80860" w14:noSpellErr="1" w14:paraId="3ECED13B" w14:textId="752EFFFF">
      <w:pPr>
        <w:spacing w:line="360" w:lineRule="auto"/>
        <w:jc w:val="both"/>
        <w:rPr>
          <w:sz w:val="24"/>
          <w:szCs w:val="24"/>
        </w:rPr>
      </w:pPr>
    </w:p>
    <w:p w:rsidR="60E80860" w:rsidP="60E80860" w:rsidRDefault="60E80860" w14:noSpellErr="1" w14:paraId="3C6E9A5A" w14:textId="6C949E8B">
      <w:pPr>
        <w:spacing w:line="360" w:lineRule="auto"/>
        <w:jc w:val="both"/>
        <w:rPr>
          <w:sz w:val="24"/>
          <w:szCs w:val="24"/>
        </w:rPr>
      </w:pPr>
    </w:p>
    <w:p w:rsidR="00D22940" w:rsidP="5260C01C" w:rsidRDefault="5260C01C" w14:paraId="24003039" w14:textId="6DCFCD64">
      <w:pPr>
        <w:spacing w:line="360" w:lineRule="auto"/>
        <w:jc w:val="both"/>
        <w:rPr>
          <w:sz w:val="24"/>
          <w:szCs w:val="24"/>
        </w:rPr>
      </w:pPr>
      <w:r w:rsidRPr="6B7AB07C">
        <w:rPr>
          <w:sz w:val="24"/>
          <w:szCs w:val="24"/>
        </w:rPr>
        <w:t>Ethics</w:t>
      </w:r>
    </w:p>
    <w:p w:rsidRPr="00197095" w:rsidR="00DD6502" w:rsidP="60E80860" w:rsidRDefault="5260C01C" w14:noSpellErr="1" w14:paraId="34F0EE3A" w14:textId="2356190A">
      <w:pPr>
        <w:spacing w:line="360" w:lineRule="auto"/>
        <w:jc w:val="both"/>
        <w:rPr>
          <w:sz w:val="24"/>
          <w:szCs w:val="24"/>
        </w:rPr>
      </w:pPr>
      <w:bookmarkStart w:name="_GoBack" w:id="0"/>
      <w:bookmarkEnd w:id="0"/>
      <w:r w:rsidRPr="60E80860" w:rsidR="60E80860">
        <w:rPr>
          <w:rFonts w:ascii="Calibri" w:hAnsi="Calibri" w:eastAsia="Calibri" w:cs="Calibri"/>
          <w:sz w:val="24"/>
          <w:szCs w:val="24"/>
        </w:rPr>
        <w:t xml:space="preserve">Working with people with mental health issues, depending on the capacity of the person the mental health capacity act 2005 supports and protects vulnerable people.  </w:t>
      </w:r>
      <w:r w:rsidRPr="60E80860" w:rsidR="60E80860">
        <w:rPr>
          <w:sz w:val="24"/>
          <w:szCs w:val="24"/>
        </w:rPr>
        <w:t>With an increase in mental health, clinical and health services are more aware that people with dementia need effective outcome measures.</w:t>
      </w:r>
      <w:r w:rsidRPr="60E80860" w:rsidR="60E80860">
        <w:rPr>
          <w:sz w:val="24"/>
          <w:szCs w:val="24"/>
        </w:rPr>
        <w:t xml:space="preserve"> When undertaking a </w:t>
      </w:r>
      <w:r w:rsidRPr="60E80860" w:rsidR="60E80860">
        <w:rPr>
          <w:sz w:val="24"/>
          <w:szCs w:val="24"/>
        </w:rPr>
        <w:t>research,</w:t>
      </w:r>
      <w:r w:rsidRPr="60E80860" w:rsidR="60E80860">
        <w:rPr>
          <w:sz w:val="24"/>
          <w:szCs w:val="24"/>
        </w:rPr>
        <w:t xml:space="preserve"> the issues that need to be </w:t>
      </w:r>
      <w:r w:rsidRPr="60E80860" w:rsidR="60E80860">
        <w:rPr>
          <w:sz w:val="24"/>
          <w:szCs w:val="24"/>
        </w:rPr>
        <w:t>considered</w:t>
      </w:r>
      <w:r w:rsidRPr="60E80860" w:rsidR="60E80860">
        <w:rPr>
          <w:sz w:val="24"/>
          <w:szCs w:val="24"/>
        </w:rPr>
        <w:t xml:space="preserve"> is if there is enough data in the area which is being researched (WMA, 2014).</w:t>
      </w:r>
    </w:p>
    <w:p w:rsidRPr="00197095" w:rsidR="00DD6502" w:rsidP="60E80860" w:rsidRDefault="5260C01C" w14:noSpellErr="1" w14:paraId="15BC2F5E" w14:textId="607ABD2C">
      <w:pPr>
        <w:pStyle w:val="Normal"/>
        <w:spacing w:line="360" w:lineRule="auto"/>
        <w:jc w:val="both"/>
        <w:rPr>
          <w:sz w:val="24"/>
          <w:szCs w:val="24"/>
        </w:rPr>
      </w:pPr>
    </w:p>
    <w:p w:rsidRPr="00197095" w:rsidR="00DD6502" w:rsidP="60E80860" w:rsidRDefault="5260C01C" w14:paraId="018C7DDC" w14:textId="2ED6E3CC">
      <w:pPr>
        <w:spacing w:line="360" w:lineRule="auto"/>
        <w:jc w:val="both"/>
        <w:rPr>
          <w:sz w:val="24"/>
          <w:szCs w:val="24"/>
        </w:rPr>
      </w:pPr>
    </w:p>
    <w:p w:rsidRPr="00197095" w:rsidR="00DD6502" w:rsidP="60E80860" w:rsidRDefault="5260C01C" w14:paraId="670EC2A2" w14:textId="7B8F73F1">
      <w:pPr>
        <w:spacing w:line="360" w:lineRule="auto"/>
        <w:jc w:val="both"/>
        <w:rPr>
          <w:sz w:val="24"/>
          <w:szCs w:val="24"/>
        </w:rPr>
      </w:pPr>
    </w:p>
    <w:p w:rsidRPr="00197095" w:rsidR="00DD6502" w:rsidP="60E80860" w:rsidRDefault="5260C01C" w14:paraId="091195AC" w14:textId="71DE3638">
      <w:pPr>
        <w:spacing w:line="360" w:lineRule="auto"/>
        <w:jc w:val="both"/>
        <w:rPr>
          <w:sz w:val="24"/>
          <w:szCs w:val="24"/>
        </w:rPr>
      </w:pPr>
    </w:p>
    <w:p w:rsidRPr="00197095" w:rsidR="00DD6502" w:rsidP="60E80860" w:rsidRDefault="5260C01C" w14:noSpellErr="1" w14:paraId="709942E3" w14:textId="50BD67D5">
      <w:pPr>
        <w:spacing w:line="360" w:lineRule="auto"/>
        <w:jc w:val="both"/>
        <w:rPr>
          <w:sz w:val="24"/>
          <w:szCs w:val="24"/>
        </w:rPr>
      </w:pPr>
    </w:p>
    <w:p w:rsidRPr="00197095" w:rsidR="00DD6502" w:rsidP="60E80860" w:rsidRDefault="5260C01C" w14:noSpellErr="1" w14:paraId="3A9A94AF" w14:textId="1FACA881">
      <w:pPr>
        <w:spacing w:line="360" w:lineRule="auto"/>
        <w:jc w:val="both"/>
        <w:rPr>
          <w:sz w:val="24"/>
          <w:szCs w:val="24"/>
        </w:rPr>
      </w:pPr>
    </w:p>
    <w:p w:rsidRPr="00197095" w:rsidR="00DD6502" w:rsidP="60E80860" w:rsidRDefault="5260C01C" w14:noSpellErr="1" w14:paraId="125BD99F" w14:textId="0A3B382F">
      <w:pPr>
        <w:spacing w:line="360" w:lineRule="auto"/>
        <w:jc w:val="both"/>
        <w:rPr>
          <w:sz w:val="24"/>
          <w:szCs w:val="24"/>
        </w:rPr>
      </w:pPr>
    </w:p>
    <w:p w:rsidRPr="00197095" w:rsidR="00DD6502" w:rsidP="60E80860" w:rsidRDefault="5260C01C" w14:noSpellErr="1" w14:paraId="4AB4CBE3" w14:textId="4AB21367">
      <w:pPr>
        <w:spacing w:line="360" w:lineRule="auto"/>
        <w:jc w:val="both"/>
        <w:rPr>
          <w:sz w:val="24"/>
          <w:szCs w:val="24"/>
        </w:rPr>
      </w:pPr>
    </w:p>
    <w:p w:rsidRPr="00197095" w:rsidR="00DD6502" w:rsidP="60E80860" w:rsidRDefault="5260C01C" w14:noSpellErr="1" w14:paraId="4080BBE4" w14:textId="11A848B6">
      <w:pPr>
        <w:spacing w:line="360" w:lineRule="auto"/>
        <w:jc w:val="both"/>
        <w:rPr>
          <w:sz w:val="24"/>
          <w:szCs w:val="24"/>
        </w:rPr>
      </w:pPr>
    </w:p>
    <w:p w:rsidRPr="00197095" w:rsidR="00DD6502" w:rsidP="60E80860" w:rsidRDefault="5260C01C" w14:noSpellErr="1" w14:paraId="59E23672" w14:textId="22B94714">
      <w:pPr>
        <w:spacing w:line="360" w:lineRule="auto"/>
        <w:jc w:val="both"/>
        <w:rPr>
          <w:sz w:val="24"/>
          <w:szCs w:val="24"/>
        </w:rPr>
      </w:pPr>
    </w:p>
    <w:p w:rsidRPr="00197095" w:rsidR="00DD6502" w:rsidP="60E80860" w:rsidRDefault="5260C01C" w14:noSpellErr="1" w14:paraId="36E2B34B" w14:textId="00D1B287">
      <w:pPr>
        <w:spacing w:line="360" w:lineRule="auto"/>
        <w:jc w:val="both"/>
        <w:rPr>
          <w:sz w:val="24"/>
          <w:szCs w:val="24"/>
        </w:rPr>
      </w:pPr>
    </w:p>
    <w:p w:rsidRPr="00197095" w:rsidR="00DD6502" w:rsidP="60E80860" w:rsidRDefault="5260C01C" w14:noSpellErr="1" w14:paraId="00D7668B" w14:textId="12E3A950">
      <w:pPr>
        <w:spacing w:line="360" w:lineRule="auto"/>
        <w:jc w:val="both"/>
        <w:rPr>
          <w:sz w:val="24"/>
          <w:szCs w:val="24"/>
        </w:rPr>
      </w:pPr>
    </w:p>
    <w:p w:rsidRPr="00197095" w:rsidR="00DD6502" w:rsidP="60E80860" w:rsidRDefault="5260C01C" w14:noSpellErr="1" w14:paraId="5E057571" w14:textId="07F064A6">
      <w:pPr>
        <w:spacing w:line="360" w:lineRule="auto"/>
        <w:jc w:val="both"/>
        <w:rPr>
          <w:sz w:val="24"/>
          <w:szCs w:val="24"/>
        </w:rPr>
      </w:pPr>
    </w:p>
    <w:p w:rsidRPr="00197095" w:rsidR="00DD6502" w:rsidP="60E80860" w:rsidRDefault="5260C01C" w14:noSpellErr="1" w14:paraId="6B1E181F" w14:textId="1A559142">
      <w:pPr>
        <w:spacing w:line="360" w:lineRule="auto"/>
        <w:jc w:val="both"/>
        <w:rPr>
          <w:sz w:val="24"/>
          <w:szCs w:val="24"/>
        </w:rPr>
      </w:pPr>
    </w:p>
    <w:p w:rsidRPr="00197095" w:rsidR="00DD6502" w:rsidP="60E80860" w:rsidRDefault="5260C01C" w14:noSpellErr="1" w14:paraId="1CFD8ED9" w14:textId="6EAD2163">
      <w:pPr>
        <w:spacing w:line="360" w:lineRule="auto"/>
        <w:jc w:val="both"/>
        <w:rPr>
          <w:sz w:val="24"/>
          <w:szCs w:val="24"/>
        </w:rPr>
      </w:pPr>
    </w:p>
    <w:p w:rsidRPr="00197095" w:rsidR="00DD6502" w:rsidP="60E80860" w:rsidRDefault="5260C01C" w14:noSpellErr="1" w14:paraId="7B9C1719" w14:textId="6F41B28C">
      <w:pPr>
        <w:spacing w:line="360" w:lineRule="auto"/>
        <w:jc w:val="both"/>
        <w:rPr>
          <w:sz w:val="24"/>
          <w:szCs w:val="24"/>
        </w:rPr>
      </w:pPr>
    </w:p>
    <w:p w:rsidRPr="00197095" w:rsidR="00DD6502" w:rsidP="60E80860" w:rsidRDefault="5260C01C" w14:noSpellErr="1" w14:paraId="2F2811C8" w14:textId="64080077">
      <w:pPr>
        <w:spacing w:line="360" w:lineRule="auto"/>
        <w:jc w:val="both"/>
        <w:rPr>
          <w:sz w:val="24"/>
          <w:szCs w:val="24"/>
        </w:rPr>
      </w:pPr>
    </w:p>
    <w:p w:rsidRPr="00197095" w:rsidR="00DD6502" w:rsidP="60E80860" w:rsidRDefault="5260C01C" w14:noSpellErr="1" w14:paraId="70332225" w14:textId="1AA74C4B">
      <w:pPr>
        <w:spacing w:line="360" w:lineRule="auto"/>
        <w:jc w:val="both"/>
        <w:rPr>
          <w:sz w:val="24"/>
          <w:szCs w:val="24"/>
        </w:rPr>
      </w:pPr>
    </w:p>
    <w:p w:rsidRPr="00197095" w:rsidR="00DD6502" w:rsidP="60E80860" w:rsidRDefault="5260C01C" w14:paraId="35D4FB86" w14:noSpellErr="1" w14:textId="6A34D943">
      <w:pPr>
        <w:pStyle w:val="Normal"/>
        <w:spacing w:line="360" w:lineRule="auto"/>
        <w:jc w:val="both"/>
        <w:rPr>
          <w:sz w:val="24"/>
          <w:szCs w:val="24"/>
        </w:rPr>
      </w:pPr>
      <w:r w:rsidRPr="60E80860" w:rsidR="60E80860">
        <w:rPr>
          <w:sz w:val="24"/>
          <w:szCs w:val="24"/>
        </w:rPr>
        <w:t>Chapter 3</w:t>
      </w:r>
    </w:p>
    <w:p w:rsidR="00DD6502" w:rsidP="60E80860" w:rsidRDefault="00603D1A" w14:paraId="1D5B255C" w14:textId="1EF35A55">
      <w:pPr>
        <w:pStyle w:val="Normal"/>
        <w:spacing w:line="360" w:lineRule="auto"/>
        <w:jc w:val="both"/>
        <w:rPr>
          <w:sz w:val="24"/>
          <w:szCs w:val="24"/>
        </w:rPr>
      </w:pPr>
      <w:proofErr w:type="spellStart"/>
      <w:r w:rsidRPr="60E80860" w:rsidR="60E80860">
        <w:rPr>
          <w:sz w:val="24"/>
          <w:szCs w:val="24"/>
        </w:rPr>
        <w:t>Grantt</w:t>
      </w:r>
      <w:proofErr w:type="spellEnd"/>
      <w:r w:rsidRPr="60E80860" w:rsidR="60E80860">
        <w:rPr>
          <w:sz w:val="24"/>
          <w:szCs w:val="24"/>
        </w:rPr>
        <w:t xml:space="preserve"> chart </w:t>
      </w:r>
    </w:p>
    <w:p w:rsidR="00DD6502" w:rsidP="60E80860" w:rsidRDefault="00603D1A" w14:noSpellErr="1" w14:paraId="10AE2E8C" w14:textId="3F225944">
      <w:pPr>
        <w:pStyle w:val="Normal"/>
        <w:spacing w:line="360" w:lineRule="auto"/>
        <w:jc w:val="both"/>
        <w:rPr>
          <w:sz w:val="24"/>
          <w:szCs w:val="24"/>
        </w:rPr>
      </w:pPr>
      <w:r w:rsidRPr="60E80860" w:rsidR="60E80860">
        <w:rPr>
          <w:sz w:val="24"/>
          <w:szCs w:val="24"/>
        </w:rPr>
        <w:t>Accessed 9/11/18</w:t>
      </w:r>
    </w:p>
    <w:p w:rsidR="00DD6502" w:rsidP="60E80860" w:rsidRDefault="00603D1A" w14:noSpellErr="1" w14:paraId="536C03A3" w14:textId="4CA911EC">
      <w:pPr>
        <w:pStyle w:val="Normal"/>
      </w:pPr>
      <w:r w:rsidRPr="60E80860" w:rsidR="60E80860">
        <w:rPr>
          <w:rFonts w:ascii="Calibri" w:hAnsi="Calibri" w:eastAsia="Calibri" w:cs="Calibri"/>
          <w:noProof w:val="0"/>
          <w:sz w:val="24"/>
          <w:szCs w:val="24"/>
          <w:lang w:val="en-GB"/>
        </w:rPr>
        <w:t xml:space="preserve"> </w:t>
      </w:r>
    </w:p>
    <w:tbl>
      <w:tblPr>
        <w:tblStyle w:val="TableGrid"/>
        <w:tblW w:w="0" w:type="auto"/>
        <w:tblInd w:w="0" w:type="dxa"/>
        <w:tblLayout w:type="fixed"/>
        <w:tblLook w:val="06A0" w:firstRow="1" w:lastRow="0" w:firstColumn="1" w:lastColumn="0" w:noHBand="1" w:noVBand="1"/>
      </w:tblPr>
      <w:tblGrid>
        <w:gridCol w:w="1290"/>
        <w:gridCol w:w="960"/>
        <w:gridCol w:w="1170"/>
        <w:gridCol w:w="1155"/>
        <w:gridCol w:w="915"/>
        <w:gridCol w:w="1035"/>
        <w:gridCol w:w="795"/>
        <w:gridCol w:w="703"/>
      </w:tblGrid>
      <w:tr w:rsidR="60E80860" w:rsidTr="60E80860" w14:paraId="73D5F07C">
        <w:tc>
          <w:tcPr>
            <w:tcW w:w="1290" w:type="dxa"/>
            <w:tcMar/>
          </w:tcPr>
          <w:p w:rsidR="60E80860" w:rsidP="60E80860" w:rsidRDefault="60E80860" w14:noSpellErr="1" w14:paraId="120734B8" w14:textId="386F0E40">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Attend</w:t>
            </w:r>
            <w:r w:rsidRPr="60E80860" w:rsidR="60E80860">
              <w:rPr>
                <w:rFonts w:ascii="Calibri" w:hAnsi="Calibri" w:eastAsia="Calibri" w:cs="Calibri"/>
                <w:noProof w:val="0"/>
                <w:sz w:val="24"/>
                <w:szCs w:val="24"/>
                <w:lang w:val="en-GB"/>
              </w:rPr>
              <w:t xml:space="preserve"> all l</w:t>
            </w:r>
            <w:r w:rsidRPr="60E80860" w:rsidR="60E80860">
              <w:rPr>
                <w:rFonts w:ascii="Calibri" w:hAnsi="Calibri" w:eastAsia="Calibri" w:cs="Calibri"/>
                <w:noProof w:val="0"/>
                <w:sz w:val="24"/>
                <w:szCs w:val="24"/>
                <w:lang w:val="en-GB"/>
              </w:rPr>
              <w:t xml:space="preserve">ectures/ meetings </w:t>
            </w:r>
          </w:p>
        </w:tc>
        <w:tc>
          <w:tcPr>
            <w:tcW w:w="960" w:type="dxa"/>
            <w:shd w:val="clear" w:color="auto" w:fill="000000" w:themeFill="text1"/>
            <w:tcMar/>
          </w:tcPr>
          <w:p w:rsidR="60E80860" w:rsidP="60E80860" w:rsidRDefault="60E80860" w14:paraId="62C3E547" w14:textId="5FF2B688">
            <w:pPr>
              <w:pStyle w:val="Normal"/>
              <w:rPr>
                <w:rFonts w:ascii="Calibri" w:hAnsi="Calibri" w:eastAsia="Calibri" w:cs="Calibri"/>
                <w:noProof w:val="0"/>
                <w:sz w:val="24"/>
                <w:szCs w:val="24"/>
                <w:lang w:val="en-GB"/>
              </w:rPr>
            </w:pPr>
          </w:p>
        </w:tc>
        <w:tc>
          <w:tcPr>
            <w:tcW w:w="1170" w:type="dxa"/>
            <w:shd w:val="clear" w:color="auto" w:fill="000000" w:themeFill="text1"/>
            <w:tcMar/>
          </w:tcPr>
          <w:p w:rsidR="60E80860" w:rsidP="60E80860" w:rsidRDefault="60E80860" w14:paraId="39F9F2EA" w14:textId="5FF2B688">
            <w:pPr>
              <w:pStyle w:val="Normal"/>
              <w:rPr>
                <w:rFonts w:ascii="Calibri" w:hAnsi="Calibri" w:eastAsia="Calibri" w:cs="Calibri"/>
                <w:noProof w:val="0"/>
                <w:sz w:val="24"/>
                <w:szCs w:val="24"/>
                <w:lang w:val="en-GB"/>
              </w:rPr>
            </w:pPr>
          </w:p>
        </w:tc>
        <w:tc>
          <w:tcPr>
            <w:tcW w:w="1155" w:type="dxa"/>
            <w:shd w:val="clear" w:color="auto" w:fill="000000" w:themeFill="text1"/>
            <w:tcMar/>
          </w:tcPr>
          <w:p w:rsidR="60E80860" w:rsidP="60E80860" w:rsidRDefault="60E80860" w14:paraId="07C5D877" w14:textId="5FF2B688">
            <w:pPr>
              <w:pStyle w:val="Normal"/>
              <w:rPr>
                <w:rFonts w:ascii="Calibri" w:hAnsi="Calibri" w:eastAsia="Calibri" w:cs="Calibri"/>
                <w:noProof w:val="0"/>
                <w:sz w:val="24"/>
                <w:szCs w:val="24"/>
                <w:lang w:val="en-GB"/>
              </w:rPr>
            </w:pPr>
          </w:p>
        </w:tc>
        <w:tc>
          <w:tcPr>
            <w:tcW w:w="915" w:type="dxa"/>
            <w:shd w:val="clear" w:color="auto" w:fill="000000" w:themeFill="text1"/>
            <w:tcMar/>
          </w:tcPr>
          <w:p w:rsidR="60E80860" w:rsidP="60E80860" w:rsidRDefault="60E80860" w14:paraId="6C14A3AC" w14:textId="5FF2B688">
            <w:pPr>
              <w:pStyle w:val="Normal"/>
              <w:rPr>
                <w:rFonts w:ascii="Calibri" w:hAnsi="Calibri" w:eastAsia="Calibri" w:cs="Calibri"/>
                <w:noProof w:val="0"/>
                <w:sz w:val="24"/>
                <w:szCs w:val="24"/>
                <w:lang w:val="en-GB"/>
              </w:rPr>
            </w:pPr>
          </w:p>
        </w:tc>
        <w:tc>
          <w:tcPr>
            <w:tcW w:w="1035" w:type="dxa"/>
            <w:shd w:val="clear" w:color="auto" w:fill="000000" w:themeFill="text1"/>
            <w:tcMar/>
          </w:tcPr>
          <w:p w:rsidR="60E80860" w:rsidP="60E80860" w:rsidRDefault="60E80860" w14:paraId="0933C658" w14:textId="5FF2B688">
            <w:pPr>
              <w:pStyle w:val="Normal"/>
              <w:rPr>
                <w:rFonts w:ascii="Calibri" w:hAnsi="Calibri" w:eastAsia="Calibri" w:cs="Calibri"/>
                <w:noProof w:val="0"/>
                <w:sz w:val="24"/>
                <w:szCs w:val="24"/>
                <w:lang w:val="en-GB"/>
              </w:rPr>
            </w:pPr>
          </w:p>
        </w:tc>
        <w:tc>
          <w:tcPr>
            <w:tcW w:w="795" w:type="dxa"/>
            <w:shd w:val="clear" w:color="auto" w:fill="000000" w:themeFill="text1"/>
            <w:tcMar/>
          </w:tcPr>
          <w:p w:rsidR="60E80860" w:rsidP="60E80860" w:rsidRDefault="60E80860" w14:paraId="2BAF1102" w14:textId="5FF2B688">
            <w:pPr>
              <w:pStyle w:val="Normal"/>
              <w:rPr>
                <w:rFonts w:ascii="Calibri" w:hAnsi="Calibri" w:eastAsia="Calibri" w:cs="Calibri"/>
                <w:noProof w:val="0"/>
                <w:sz w:val="24"/>
                <w:szCs w:val="24"/>
                <w:lang w:val="en-GB"/>
              </w:rPr>
            </w:pPr>
          </w:p>
        </w:tc>
        <w:tc>
          <w:tcPr>
            <w:tcW w:w="703" w:type="dxa"/>
            <w:shd w:val="clear" w:color="auto" w:fill="000000" w:themeFill="text1"/>
            <w:tcMar/>
          </w:tcPr>
          <w:p w:rsidR="60E80860" w:rsidP="60E80860" w:rsidRDefault="60E80860" w14:paraId="0C60A596" w14:textId="5FF2B688">
            <w:pPr>
              <w:pStyle w:val="Normal"/>
              <w:rPr>
                <w:rFonts w:ascii="Calibri" w:hAnsi="Calibri" w:eastAsia="Calibri" w:cs="Calibri"/>
                <w:noProof w:val="0"/>
                <w:sz w:val="24"/>
                <w:szCs w:val="24"/>
                <w:lang w:val="en-GB"/>
              </w:rPr>
            </w:pPr>
          </w:p>
        </w:tc>
      </w:tr>
      <w:tr w:rsidR="60E80860" w:rsidTr="60E80860" w14:paraId="3CD64E71">
        <w:tc>
          <w:tcPr>
            <w:tcW w:w="1290" w:type="dxa"/>
            <w:tcMar/>
          </w:tcPr>
          <w:p w:rsidR="60E80860" w:rsidP="60E80860" w:rsidRDefault="60E80860" w14:noSpellErr="1" w14:paraId="37D0CB34" w14:textId="5B857B8A">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Set up google alert </w:t>
            </w:r>
          </w:p>
        </w:tc>
        <w:tc>
          <w:tcPr>
            <w:tcW w:w="960" w:type="dxa"/>
            <w:shd w:val="clear" w:color="auto" w:fill="000000" w:themeFill="text1"/>
            <w:tcMar/>
          </w:tcPr>
          <w:p w:rsidR="60E80860" w:rsidP="60E80860" w:rsidRDefault="60E80860" w14:paraId="011DB884" w14:textId="5ACA66E8">
            <w:pPr>
              <w:pStyle w:val="Normal"/>
              <w:rPr>
                <w:rFonts w:ascii="Calibri" w:hAnsi="Calibri" w:eastAsia="Calibri" w:cs="Calibri"/>
                <w:noProof w:val="0"/>
                <w:sz w:val="24"/>
                <w:szCs w:val="24"/>
                <w:lang w:val="en-GB"/>
              </w:rPr>
            </w:pPr>
          </w:p>
        </w:tc>
        <w:tc>
          <w:tcPr>
            <w:tcW w:w="1170" w:type="dxa"/>
            <w:tcMar/>
          </w:tcPr>
          <w:p w:rsidR="60E80860" w:rsidP="60E80860" w:rsidRDefault="60E80860" w14:paraId="1BA61746" w14:textId="704BB265">
            <w:pPr>
              <w:pStyle w:val="Normal"/>
              <w:rPr>
                <w:rFonts w:ascii="Calibri" w:hAnsi="Calibri" w:eastAsia="Calibri" w:cs="Calibri"/>
                <w:noProof w:val="0"/>
                <w:sz w:val="24"/>
                <w:szCs w:val="24"/>
                <w:lang w:val="en-GB"/>
              </w:rPr>
            </w:pPr>
          </w:p>
        </w:tc>
        <w:tc>
          <w:tcPr>
            <w:tcW w:w="1155" w:type="dxa"/>
            <w:tcMar/>
          </w:tcPr>
          <w:p w:rsidR="60E80860" w:rsidP="60E80860" w:rsidRDefault="60E80860" w14:paraId="1F79D07B" w14:textId="7036CA13">
            <w:pPr>
              <w:pStyle w:val="Normal"/>
              <w:rPr>
                <w:rFonts w:ascii="Calibri" w:hAnsi="Calibri" w:eastAsia="Calibri" w:cs="Calibri"/>
                <w:noProof w:val="0"/>
                <w:sz w:val="24"/>
                <w:szCs w:val="24"/>
                <w:lang w:val="en-GB"/>
              </w:rPr>
            </w:pPr>
          </w:p>
        </w:tc>
        <w:tc>
          <w:tcPr>
            <w:tcW w:w="915" w:type="dxa"/>
            <w:tcMar/>
          </w:tcPr>
          <w:p w:rsidR="60E80860" w:rsidP="60E80860" w:rsidRDefault="60E80860" w14:paraId="05714340" w14:textId="7FAD1643">
            <w:pPr>
              <w:pStyle w:val="Normal"/>
              <w:rPr>
                <w:rFonts w:ascii="Calibri" w:hAnsi="Calibri" w:eastAsia="Calibri" w:cs="Calibri"/>
                <w:noProof w:val="0"/>
                <w:sz w:val="24"/>
                <w:szCs w:val="24"/>
                <w:lang w:val="en-GB"/>
              </w:rPr>
            </w:pPr>
          </w:p>
        </w:tc>
        <w:tc>
          <w:tcPr>
            <w:tcW w:w="1035" w:type="dxa"/>
            <w:tcMar/>
          </w:tcPr>
          <w:p w:rsidR="60E80860" w:rsidP="60E80860" w:rsidRDefault="60E80860" w14:paraId="3BE093EB" w14:textId="40341161">
            <w:pPr>
              <w:pStyle w:val="Normal"/>
              <w:rPr>
                <w:rFonts w:ascii="Calibri" w:hAnsi="Calibri" w:eastAsia="Calibri" w:cs="Calibri"/>
                <w:noProof w:val="0"/>
                <w:sz w:val="24"/>
                <w:szCs w:val="24"/>
                <w:lang w:val="en-GB"/>
              </w:rPr>
            </w:pPr>
          </w:p>
        </w:tc>
        <w:tc>
          <w:tcPr>
            <w:tcW w:w="795" w:type="dxa"/>
            <w:tcMar/>
          </w:tcPr>
          <w:p w:rsidR="60E80860" w:rsidP="60E80860" w:rsidRDefault="60E80860" w14:paraId="41D0FD23" w14:textId="1DFD0192">
            <w:pPr>
              <w:pStyle w:val="Normal"/>
              <w:rPr>
                <w:rFonts w:ascii="Calibri" w:hAnsi="Calibri" w:eastAsia="Calibri" w:cs="Calibri"/>
                <w:noProof w:val="0"/>
                <w:sz w:val="24"/>
                <w:szCs w:val="24"/>
                <w:lang w:val="en-GB"/>
              </w:rPr>
            </w:pPr>
          </w:p>
        </w:tc>
        <w:tc>
          <w:tcPr>
            <w:tcW w:w="703" w:type="dxa"/>
            <w:tcMar/>
          </w:tcPr>
          <w:p w:rsidR="60E80860" w:rsidP="60E80860" w:rsidRDefault="60E80860" w14:paraId="28C8456E" w14:textId="17150F9E">
            <w:pPr>
              <w:pStyle w:val="Normal"/>
              <w:rPr>
                <w:rFonts w:ascii="Calibri" w:hAnsi="Calibri" w:eastAsia="Calibri" w:cs="Calibri"/>
                <w:noProof w:val="0"/>
                <w:sz w:val="24"/>
                <w:szCs w:val="24"/>
                <w:lang w:val="en-GB"/>
              </w:rPr>
            </w:pPr>
          </w:p>
        </w:tc>
      </w:tr>
      <w:tr w:rsidR="60E80860" w:rsidTr="60E80860" w14:paraId="26766EA4">
        <w:tc>
          <w:tcPr>
            <w:tcW w:w="1290" w:type="dxa"/>
            <w:tcMar/>
          </w:tcPr>
          <w:p w:rsidR="60E80860" w:rsidP="60E80860" w:rsidRDefault="60E80860" w14:noSpellErr="1" w14:paraId="6256CF23" w14:textId="6EC0D18F">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Attend library session </w:t>
            </w:r>
          </w:p>
        </w:tc>
        <w:tc>
          <w:tcPr>
            <w:tcW w:w="960" w:type="dxa"/>
            <w:shd w:val="clear" w:color="auto" w:fill="000000" w:themeFill="text1"/>
            <w:tcMar/>
          </w:tcPr>
          <w:p w:rsidR="60E80860" w:rsidP="60E80860" w:rsidRDefault="60E80860" w14:paraId="6084D425" w14:textId="5FF2B688">
            <w:pPr>
              <w:pStyle w:val="Normal"/>
              <w:rPr>
                <w:rFonts w:ascii="Calibri" w:hAnsi="Calibri" w:eastAsia="Calibri" w:cs="Calibri"/>
                <w:noProof w:val="0"/>
                <w:sz w:val="24"/>
                <w:szCs w:val="24"/>
                <w:lang w:val="en-GB"/>
              </w:rPr>
            </w:pPr>
          </w:p>
        </w:tc>
        <w:tc>
          <w:tcPr>
            <w:tcW w:w="1170" w:type="dxa"/>
            <w:tcMar/>
          </w:tcPr>
          <w:p w:rsidR="60E80860" w:rsidP="60E80860" w:rsidRDefault="60E80860" w14:paraId="031FD52D" w14:textId="5FF2B688">
            <w:pPr>
              <w:pStyle w:val="Normal"/>
              <w:rPr>
                <w:rFonts w:ascii="Calibri" w:hAnsi="Calibri" w:eastAsia="Calibri" w:cs="Calibri"/>
                <w:noProof w:val="0"/>
                <w:sz w:val="24"/>
                <w:szCs w:val="24"/>
                <w:lang w:val="en-GB"/>
              </w:rPr>
            </w:pPr>
          </w:p>
        </w:tc>
        <w:tc>
          <w:tcPr>
            <w:tcW w:w="1155" w:type="dxa"/>
            <w:tcMar/>
          </w:tcPr>
          <w:p w:rsidR="60E80860" w:rsidP="60E80860" w:rsidRDefault="60E80860" w14:paraId="27CC3AF0" w14:textId="5FF2B688">
            <w:pPr>
              <w:pStyle w:val="Normal"/>
              <w:rPr>
                <w:rFonts w:ascii="Calibri" w:hAnsi="Calibri" w:eastAsia="Calibri" w:cs="Calibri"/>
                <w:noProof w:val="0"/>
                <w:sz w:val="24"/>
                <w:szCs w:val="24"/>
                <w:lang w:val="en-GB"/>
              </w:rPr>
            </w:pPr>
          </w:p>
        </w:tc>
        <w:tc>
          <w:tcPr>
            <w:tcW w:w="915" w:type="dxa"/>
            <w:tcMar/>
          </w:tcPr>
          <w:p w:rsidR="60E80860" w:rsidP="60E80860" w:rsidRDefault="60E80860" w14:paraId="471D36E9" w14:textId="5FF2B688">
            <w:pPr>
              <w:pStyle w:val="Normal"/>
              <w:rPr>
                <w:rFonts w:ascii="Calibri" w:hAnsi="Calibri" w:eastAsia="Calibri" w:cs="Calibri"/>
                <w:noProof w:val="0"/>
                <w:sz w:val="24"/>
                <w:szCs w:val="24"/>
                <w:lang w:val="en-GB"/>
              </w:rPr>
            </w:pPr>
          </w:p>
        </w:tc>
        <w:tc>
          <w:tcPr>
            <w:tcW w:w="1035" w:type="dxa"/>
            <w:tcMar/>
          </w:tcPr>
          <w:p w:rsidR="60E80860" w:rsidP="60E80860" w:rsidRDefault="60E80860" w14:paraId="6D673443" w14:textId="5FF2B688">
            <w:pPr>
              <w:pStyle w:val="Normal"/>
              <w:rPr>
                <w:rFonts w:ascii="Calibri" w:hAnsi="Calibri" w:eastAsia="Calibri" w:cs="Calibri"/>
                <w:noProof w:val="0"/>
                <w:sz w:val="24"/>
                <w:szCs w:val="24"/>
                <w:lang w:val="en-GB"/>
              </w:rPr>
            </w:pPr>
          </w:p>
        </w:tc>
        <w:tc>
          <w:tcPr>
            <w:tcW w:w="795" w:type="dxa"/>
            <w:tcMar/>
          </w:tcPr>
          <w:p w:rsidR="60E80860" w:rsidP="60E80860" w:rsidRDefault="60E80860" w14:paraId="41335D42" w14:textId="5FF2B688">
            <w:pPr>
              <w:pStyle w:val="Normal"/>
              <w:rPr>
                <w:rFonts w:ascii="Calibri" w:hAnsi="Calibri" w:eastAsia="Calibri" w:cs="Calibri"/>
                <w:noProof w:val="0"/>
                <w:sz w:val="24"/>
                <w:szCs w:val="24"/>
                <w:lang w:val="en-GB"/>
              </w:rPr>
            </w:pPr>
          </w:p>
        </w:tc>
        <w:tc>
          <w:tcPr>
            <w:tcW w:w="703" w:type="dxa"/>
            <w:tcMar/>
          </w:tcPr>
          <w:p w:rsidR="60E80860" w:rsidP="60E80860" w:rsidRDefault="60E80860" w14:paraId="3CC5C8CE" w14:textId="5FF2B688">
            <w:pPr>
              <w:pStyle w:val="Normal"/>
              <w:rPr>
                <w:rFonts w:ascii="Calibri" w:hAnsi="Calibri" w:eastAsia="Calibri" w:cs="Calibri"/>
                <w:noProof w:val="0"/>
                <w:sz w:val="24"/>
                <w:szCs w:val="24"/>
                <w:lang w:val="en-GB"/>
              </w:rPr>
            </w:pPr>
          </w:p>
        </w:tc>
      </w:tr>
      <w:tr w:rsidR="60E80860" w:rsidTr="60E80860" w14:paraId="793DE6B6">
        <w:tc>
          <w:tcPr>
            <w:tcW w:w="1290" w:type="dxa"/>
            <w:tcMar/>
          </w:tcPr>
          <w:p w:rsidR="60E80860" w:rsidP="60E80860" w:rsidRDefault="60E80860" w14:noSpellErr="1" w14:paraId="6BB6F8EF" w14:textId="367B27E6">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Research </w:t>
            </w:r>
          </w:p>
        </w:tc>
        <w:tc>
          <w:tcPr>
            <w:tcW w:w="960" w:type="dxa"/>
            <w:shd w:val="clear" w:color="auto" w:fill="000000" w:themeFill="text1"/>
            <w:tcMar/>
          </w:tcPr>
          <w:p w:rsidR="60E80860" w:rsidP="60E80860" w:rsidRDefault="60E80860" w14:paraId="208CCA2B" w14:textId="5FF2B688">
            <w:pPr>
              <w:pStyle w:val="Normal"/>
              <w:rPr>
                <w:rFonts w:ascii="Calibri" w:hAnsi="Calibri" w:eastAsia="Calibri" w:cs="Calibri"/>
                <w:noProof w:val="0"/>
                <w:sz w:val="24"/>
                <w:szCs w:val="24"/>
                <w:lang w:val="en-GB"/>
              </w:rPr>
            </w:pPr>
          </w:p>
        </w:tc>
        <w:tc>
          <w:tcPr>
            <w:tcW w:w="1170" w:type="dxa"/>
            <w:shd w:val="clear" w:color="auto" w:fill="000000" w:themeFill="text1"/>
            <w:tcMar/>
          </w:tcPr>
          <w:p w:rsidR="60E80860" w:rsidP="60E80860" w:rsidRDefault="60E80860" w14:paraId="11C08616" w14:textId="5FF2B688">
            <w:pPr>
              <w:pStyle w:val="Normal"/>
              <w:rPr>
                <w:rFonts w:ascii="Calibri" w:hAnsi="Calibri" w:eastAsia="Calibri" w:cs="Calibri"/>
                <w:noProof w:val="0"/>
                <w:sz w:val="24"/>
                <w:szCs w:val="24"/>
                <w:lang w:val="en-GB"/>
              </w:rPr>
            </w:pPr>
          </w:p>
        </w:tc>
        <w:tc>
          <w:tcPr>
            <w:tcW w:w="1155" w:type="dxa"/>
            <w:shd w:val="clear" w:color="auto" w:fill="000000" w:themeFill="text1"/>
            <w:tcMar/>
          </w:tcPr>
          <w:p w:rsidR="60E80860" w:rsidP="60E80860" w:rsidRDefault="60E80860" w14:paraId="2C551ED6" w14:textId="5FF2B688">
            <w:pPr>
              <w:pStyle w:val="Normal"/>
              <w:rPr>
                <w:rFonts w:ascii="Calibri" w:hAnsi="Calibri" w:eastAsia="Calibri" w:cs="Calibri"/>
                <w:noProof w:val="0"/>
                <w:sz w:val="24"/>
                <w:szCs w:val="24"/>
                <w:lang w:val="en-GB"/>
              </w:rPr>
            </w:pPr>
          </w:p>
        </w:tc>
        <w:tc>
          <w:tcPr>
            <w:tcW w:w="915" w:type="dxa"/>
            <w:shd w:val="clear" w:color="auto" w:fill="000000" w:themeFill="text1"/>
            <w:tcMar/>
          </w:tcPr>
          <w:p w:rsidR="60E80860" w:rsidP="60E80860" w:rsidRDefault="60E80860" w14:paraId="07279ED2" w14:textId="5FF2B688">
            <w:pPr>
              <w:pStyle w:val="Normal"/>
              <w:rPr>
                <w:rFonts w:ascii="Calibri" w:hAnsi="Calibri" w:eastAsia="Calibri" w:cs="Calibri"/>
                <w:noProof w:val="0"/>
                <w:sz w:val="24"/>
                <w:szCs w:val="24"/>
                <w:lang w:val="en-GB"/>
              </w:rPr>
            </w:pPr>
          </w:p>
        </w:tc>
        <w:tc>
          <w:tcPr>
            <w:tcW w:w="1035" w:type="dxa"/>
            <w:tcMar/>
          </w:tcPr>
          <w:p w:rsidR="60E80860" w:rsidP="60E80860" w:rsidRDefault="60E80860" w14:paraId="32E12E54" w14:textId="5FF2B688">
            <w:pPr>
              <w:pStyle w:val="Normal"/>
              <w:rPr>
                <w:rFonts w:ascii="Calibri" w:hAnsi="Calibri" w:eastAsia="Calibri" w:cs="Calibri"/>
                <w:noProof w:val="0"/>
                <w:sz w:val="24"/>
                <w:szCs w:val="24"/>
                <w:lang w:val="en-GB"/>
              </w:rPr>
            </w:pPr>
          </w:p>
        </w:tc>
        <w:tc>
          <w:tcPr>
            <w:tcW w:w="795" w:type="dxa"/>
            <w:tcMar/>
          </w:tcPr>
          <w:p w:rsidR="60E80860" w:rsidP="60E80860" w:rsidRDefault="60E80860" w14:paraId="20E09179" w14:textId="5FF2B688">
            <w:pPr>
              <w:pStyle w:val="Normal"/>
              <w:rPr>
                <w:rFonts w:ascii="Calibri" w:hAnsi="Calibri" w:eastAsia="Calibri" w:cs="Calibri"/>
                <w:noProof w:val="0"/>
                <w:sz w:val="24"/>
                <w:szCs w:val="24"/>
                <w:lang w:val="en-GB"/>
              </w:rPr>
            </w:pPr>
          </w:p>
        </w:tc>
        <w:tc>
          <w:tcPr>
            <w:tcW w:w="703" w:type="dxa"/>
            <w:tcMar/>
          </w:tcPr>
          <w:p w:rsidR="60E80860" w:rsidP="60E80860" w:rsidRDefault="60E80860" w14:paraId="5908EE4E" w14:textId="5FF2B688">
            <w:pPr>
              <w:pStyle w:val="Normal"/>
              <w:rPr>
                <w:rFonts w:ascii="Calibri" w:hAnsi="Calibri" w:eastAsia="Calibri" w:cs="Calibri"/>
                <w:noProof w:val="0"/>
                <w:sz w:val="24"/>
                <w:szCs w:val="24"/>
                <w:lang w:val="en-GB"/>
              </w:rPr>
            </w:pPr>
          </w:p>
        </w:tc>
      </w:tr>
      <w:tr w:rsidR="60E80860" w:rsidTr="60E80860" w14:paraId="67BD175C">
        <w:tc>
          <w:tcPr>
            <w:tcW w:w="1290" w:type="dxa"/>
            <w:tcMar/>
          </w:tcPr>
          <w:p w:rsidR="60E80860" w:rsidP="60E80860" w:rsidRDefault="60E80860" w14:noSpellErr="1" w14:paraId="0260DAF9" w14:textId="6BD8B439">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Research proposal </w:t>
            </w:r>
          </w:p>
        </w:tc>
        <w:tc>
          <w:tcPr>
            <w:tcW w:w="960" w:type="dxa"/>
            <w:tcMar/>
          </w:tcPr>
          <w:p w:rsidR="60E80860" w:rsidP="60E80860" w:rsidRDefault="60E80860" w14:paraId="3E086730" w14:textId="5FF2B688">
            <w:pPr>
              <w:pStyle w:val="Normal"/>
              <w:rPr>
                <w:rFonts w:ascii="Calibri" w:hAnsi="Calibri" w:eastAsia="Calibri" w:cs="Calibri"/>
                <w:noProof w:val="0"/>
                <w:sz w:val="24"/>
                <w:szCs w:val="24"/>
                <w:lang w:val="en-GB"/>
              </w:rPr>
            </w:pPr>
          </w:p>
        </w:tc>
        <w:tc>
          <w:tcPr>
            <w:tcW w:w="1170" w:type="dxa"/>
            <w:shd w:val="clear" w:color="auto" w:fill="000000" w:themeFill="text1"/>
            <w:tcMar/>
          </w:tcPr>
          <w:p w:rsidR="60E80860" w:rsidP="60E80860" w:rsidRDefault="60E80860" w14:paraId="74C06B7C" w14:textId="5FF2B688">
            <w:pPr>
              <w:pStyle w:val="Normal"/>
              <w:rPr>
                <w:rFonts w:ascii="Calibri" w:hAnsi="Calibri" w:eastAsia="Calibri" w:cs="Calibri"/>
                <w:noProof w:val="0"/>
                <w:sz w:val="24"/>
                <w:szCs w:val="24"/>
                <w:lang w:val="en-GB"/>
              </w:rPr>
            </w:pPr>
          </w:p>
        </w:tc>
        <w:tc>
          <w:tcPr>
            <w:tcW w:w="1155" w:type="dxa"/>
            <w:tcMar/>
          </w:tcPr>
          <w:p w:rsidR="60E80860" w:rsidP="60E80860" w:rsidRDefault="60E80860" w14:paraId="64492B57" w14:textId="5FF2B688">
            <w:pPr>
              <w:pStyle w:val="Normal"/>
              <w:rPr>
                <w:rFonts w:ascii="Calibri" w:hAnsi="Calibri" w:eastAsia="Calibri" w:cs="Calibri"/>
                <w:noProof w:val="0"/>
                <w:sz w:val="24"/>
                <w:szCs w:val="24"/>
                <w:lang w:val="en-GB"/>
              </w:rPr>
            </w:pPr>
          </w:p>
        </w:tc>
        <w:tc>
          <w:tcPr>
            <w:tcW w:w="915" w:type="dxa"/>
            <w:tcMar/>
          </w:tcPr>
          <w:p w:rsidR="60E80860" w:rsidP="60E80860" w:rsidRDefault="60E80860" w14:paraId="6615DFFB" w14:textId="5FF2B688">
            <w:pPr>
              <w:pStyle w:val="Normal"/>
              <w:rPr>
                <w:rFonts w:ascii="Calibri" w:hAnsi="Calibri" w:eastAsia="Calibri" w:cs="Calibri"/>
                <w:noProof w:val="0"/>
                <w:sz w:val="24"/>
                <w:szCs w:val="24"/>
                <w:lang w:val="en-GB"/>
              </w:rPr>
            </w:pPr>
          </w:p>
        </w:tc>
        <w:tc>
          <w:tcPr>
            <w:tcW w:w="1035" w:type="dxa"/>
            <w:tcMar/>
          </w:tcPr>
          <w:p w:rsidR="60E80860" w:rsidP="60E80860" w:rsidRDefault="60E80860" w14:paraId="7A9DFBA6" w14:textId="5FF2B688">
            <w:pPr>
              <w:pStyle w:val="Normal"/>
              <w:rPr>
                <w:rFonts w:ascii="Calibri" w:hAnsi="Calibri" w:eastAsia="Calibri" w:cs="Calibri"/>
                <w:noProof w:val="0"/>
                <w:sz w:val="24"/>
                <w:szCs w:val="24"/>
                <w:lang w:val="en-GB"/>
              </w:rPr>
            </w:pPr>
          </w:p>
        </w:tc>
        <w:tc>
          <w:tcPr>
            <w:tcW w:w="795" w:type="dxa"/>
            <w:tcMar/>
          </w:tcPr>
          <w:p w:rsidR="60E80860" w:rsidP="60E80860" w:rsidRDefault="60E80860" w14:paraId="7EEFDA41" w14:textId="5FF2B688">
            <w:pPr>
              <w:pStyle w:val="Normal"/>
              <w:rPr>
                <w:rFonts w:ascii="Calibri" w:hAnsi="Calibri" w:eastAsia="Calibri" w:cs="Calibri"/>
                <w:noProof w:val="0"/>
                <w:sz w:val="24"/>
                <w:szCs w:val="24"/>
                <w:lang w:val="en-GB"/>
              </w:rPr>
            </w:pPr>
          </w:p>
        </w:tc>
        <w:tc>
          <w:tcPr>
            <w:tcW w:w="703" w:type="dxa"/>
            <w:tcMar/>
          </w:tcPr>
          <w:p w:rsidR="60E80860" w:rsidP="60E80860" w:rsidRDefault="60E80860" w14:paraId="518D1F66" w14:textId="5FF2B688">
            <w:pPr>
              <w:pStyle w:val="Normal"/>
              <w:rPr>
                <w:rFonts w:ascii="Calibri" w:hAnsi="Calibri" w:eastAsia="Calibri" w:cs="Calibri"/>
                <w:noProof w:val="0"/>
                <w:sz w:val="24"/>
                <w:szCs w:val="24"/>
                <w:lang w:val="en-GB"/>
              </w:rPr>
            </w:pPr>
          </w:p>
        </w:tc>
      </w:tr>
      <w:tr w:rsidR="60E80860" w:rsidTr="60E80860" w14:paraId="04F76385">
        <w:tc>
          <w:tcPr>
            <w:tcW w:w="1290" w:type="dxa"/>
            <w:tcMar/>
          </w:tcPr>
          <w:p w:rsidR="60E80860" w:rsidP="60E80860" w:rsidRDefault="60E80860" w14:noSpellErr="1" w14:paraId="7880DDF9" w14:textId="4F9A3FA6">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Typing paper </w:t>
            </w:r>
          </w:p>
        </w:tc>
        <w:tc>
          <w:tcPr>
            <w:tcW w:w="960" w:type="dxa"/>
            <w:tcMar/>
          </w:tcPr>
          <w:p w:rsidR="60E80860" w:rsidP="60E80860" w:rsidRDefault="60E80860" w14:paraId="45B3A4F7" w14:textId="5FF2B688">
            <w:pPr>
              <w:pStyle w:val="Normal"/>
              <w:rPr>
                <w:rFonts w:ascii="Calibri" w:hAnsi="Calibri" w:eastAsia="Calibri" w:cs="Calibri"/>
                <w:noProof w:val="0"/>
                <w:sz w:val="24"/>
                <w:szCs w:val="24"/>
                <w:lang w:val="en-GB"/>
              </w:rPr>
            </w:pPr>
          </w:p>
        </w:tc>
        <w:tc>
          <w:tcPr>
            <w:tcW w:w="1170" w:type="dxa"/>
            <w:tcMar/>
          </w:tcPr>
          <w:p w:rsidR="60E80860" w:rsidP="60E80860" w:rsidRDefault="60E80860" w14:paraId="36FA9471" w14:textId="5FF2B688">
            <w:pPr>
              <w:pStyle w:val="Normal"/>
              <w:rPr>
                <w:rFonts w:ascii="Calibri" w:hAnsi="Calibri" w:eastAsia="Calibri" w:cs="Calibri"/>
                <w:noProof w:val="0"/>
                <w:sz w:val="24"/>
                <w:szCs w:val="24"/>
                <w:lang w:val="en-GB"/>
              </w:rPr>
            </w:pPr>
          </w:p>
        </w:tc>
        <w:tc>
          <w:tcPr>
            <w:tcW w:w="1155" w:type="dxa"/>
            <w:shd w:val="clear" w:color="auto" w:fill="000000" w:themeFill="text1"/>
            <w:tcMar/>
          </w:tcPr>
          <w:p w:rsidR="60E80860" w:rsidP="60E80860" w:rsidRDefault="60E80860" w14:paraId="53F7667F" w14:textId="5FF2B688">
            <w:pPr>
              <w:pStyle w:val="Normal"/>
              <w:rPr>
                <w:rFonts w:ascii="Calibri" w:hAnsi="Calibri" w:eastAsia="Calibri" w:cs="Calibri"/>
                <w:noProof w:val="0"/>
                <w:sz w:val="24"/>
                <w:szCs w:val="24"/>
                <w:lang w:val="en-GB"/>
              </w:rPr>
            </w:pPr>
          </w:p>
        </w:tc>
        <w:tc>
          <w:tcPr>
            <w:tcW w:w="915" w:type="dxa"/>
            <w:shd w:val="clear" w:color="auto" w:fill="000000" w:themeFill="text1"/>
            <w:tcMar/>
          </w:tcPr>
          <w:p w:rsidR="60E80860" w:rsidP="60E80860" w:rsidRDefault="60E80860" w14:paraId="2E4A617E" w14:textId="5FF2B688">
            <w:pPr>
              <w:pStyle w:val="Normal"/>
              <w:rPr>
                <w:rFonts w:ascii="Calibri" w:hAnsi="Calibri" w:eastAsia="Calibri" w:cs="Calibri"/>
                <w:noProof w:val="0"/>
                <w:sz w:val="24"/>
                <w:szCs w:val="24"/>
                <w:lang w:val="en-GB"/>
              </w:rPr>
            </w:pPr>
          </w:p>
        </w:tc>
        <w:tc>
          <w:tcPr>
            <w:tcW w:w="1035" w:type="dxa"/>
            <w:shd w:val="clear" w:color="auto" w:fill="000000" w:themeFill="text1"/>
            <w:tcMar/>
          </w:tcPr>
          <w:p w:rsidR="60E80860" w:rsidP="60E80860" w:rsidRDefault="60E80860" w14:paraId="3DC8300F" w14:textId="5FF2B688">
            <w:pPr>
              <w:pStyle w:val="Normal"/>
              <w:rPr>
                <w:rFonts w:ascii="Calibri" w:hAnsi="Calibri" w:eastAsia="Calibri" w:cs="Calibri"/>
                <w:noProof w:val="0"/>
                <w:sz w:val="24"/>
                <w:szCs w:val="24"/>
                <w:lang w:val="en-GB"/>
              </w:rPr>
            </w:pPr>
          </w:p>
        </w:tc>
        <w:tc>
          <w:tcPr>
            <w:tcW w:w="795" w:type="dxa"/>
            <w:shd w:val="clear" w:color="auto" w:fill="000000" w:themeFill="text1"/>
            <w:tcMar/>
          </w:tcPr>
          <w:p w:rsidR="60E80860" w:rsidP="60E80860" w:rsidRDefault="60E80860" w14:paraId="0D4AA8A7" w14:textId="5FF2B688">
            <w:pPr>
              <w:pStyle w:val="Normal"/>
              <w:rPr>
                <w:rFonts w:ascii="Calibri" w:hAnsi="Calibri" w:eastAsia="Calibri" w:cs="Calibri"/>
                <w:noProof w:val="0"/>
                <w:sz w:val="24"/>
                <w:szCs w:val="24"/>
                <w:lang w:val="en-GB"/>
              </w:rPr>
            </w:pPr>
          </w:p>
        </w:tc>
        <w:tc>
          <w:tcPr>
            <w:tcW w:w="703" w:type="dxa"/>
            <w:shd w:val="clear" w:color="auto" w:fill="000000" w:themeFill="text1"/>
            <w:tcMar/>
          </w:tcPr>
          <w:p w:rsidR="60E80860" w:rsidP="60E80860" w:rsidRDefault="60E80860" w14:paraId="301E343A" w14:textId="5FF2B688">
            <w:pPr>
              <w:pStyle w:val="Normal"/>
              <w:rPr>
                <w:rFonts w:ascii="Calibri" w:hAnsi="Calibri" w:eastAsia="Calibri" w:cs="Calibri"/>
                <w:noProof w:val="0"/>
                <w:sz w:val="24"/>
                <w:szCs w:val="24"/>
                <w:lang w:val="en-GB"/>
              </w:rPr>
            </w:pPr>
          </w:p>
        </w:tc>
      </w:tr>
      <w:tr w:rsidR="60E80860" w:rsidTr="60E80860" w14:paraId="51915153">
        <w:tc>
          <w:tcPr>
            <w:tcW w:w="1290" w:type="dxa"/>
            <w:tcMar/>
          </w:tcPr>
          <w:p w:rsidR="60E80860" w:rsidP="60E80860" w:rsidRDefault="60E80860" w14:noSpellErr="1" w14:paraId="338FF6C9" w14:textId="44BC2FEF">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Editing </w:t>
            </w:r>
          </w:p>
        </w:tc>
        <w:tc>
          <w:tcPr>
            <w:tcW w:w="960" w:type="dxa"/>
            <w:tcMar/>
          </w:tcPr>
          <w:p w:rsidR="60E80860" w:rsidP="60E80860" w:rsidRDefault="60E80860" w14:paraId="67F8BD15" w14:textId="5FF2B688">
            <w:pPr>
              <w:pStyle w:val="Normal"/>
              <w:rPr>
                <w:rFonts w:ascii="Calibri" w:hAnsi="Calibri" w:eastAsia="Calibri" w:cs="Calibri"/>
                <w:noProof w:val="0"/>
                <w:sz w:val="24"/>
                <w:szCs w:val="24"/>
                <w:lang w:val="en-GB"/>
              </w:rPr>
            </w:pPr>
          </w:p>
        </w:tc>
        <w:tc>
          <w:tcPr>
            <w:tcW w:w="1170" w:type="dxa"/>
            <w:tcMar/>
          </w:tcPr>
          <w:p w:rsidR="60E80860" w:rsidP="60E80860" w:rsidRDefault="60E80860" w14:paraId="6F8B6B59" w14:textId="5FF2B688">
            <w:pPr>
              <w:pStyle w:val="Normal"/>
              <w:rPr>
                <w:rFonts w:ascii="Calibri" w:hAnsi="Calibri" w:eastAsia="Calibri" w:cs="Calibri"/>
                <w:noProof w:val="0"/>
                <w:sz w:val="24"/>
                <w:szCs w:val="24"/>
                <w:lang w:val="en-GB"/>
              </w:rPr>
            </w:pPr>
          </w:p>
        </w:tc>
        <w:tc>
          <w:tcPr>
            <w:tcW w:w="1155" w:type="dxa"/>
            <w:tcMar/>
          </w:tcPr>
          <w:p w:rsidR="60E80860" w:rsidP="60E80860" w:rsidRDefault="60E80860" w14:paraId="4606A6E8" w14:textId="5FF2B688">
            <w:pPr>
              <w:pStyle w:val="Normal"/>
              <w:rPr>
                <w:rFonts w:ascii="Calibri" w:hAnsi="Calibri" w:eastAsia="Calibri" w:cs="Calibri"/>
                <w:noProof w:val="0"/>
                <w:sz w:val="24"/>
                <w:szCs w:val="24"/>
                <w:lang w:val="en-GB"/>
              </w:rPr>
            </w:pPr>
          </w:p>
        </w:tc>
        <w:tc>
          <w:tcPr>
            <w:tcW w:w="915" w:type="dxa"/>
            <w:tcMar/>
          </w:tcPr>
          <w:p w:rsidR="60E80860" w:rsidP="60E80860" w:rsidRDefault="60E80860" w14:paraId="3DA8EF6C" w14:textId="5FF2B688">
            <w:pPr>
              <w:pStyle w:val="Normal"/>
              <w:rPr>
                <w:rFonts w:ascii="Calibri" w:hAnsi="Calibri" w:eastAsia="Calibri" w:cs="Calibri"/>
                <w:noProof w:val="0"/>
                <w:sz w:val="24"/>
                <w:szCs w:val="24"/>
                <w:lang w:val="en-GB"/>
              </w:rPr>
            </w:pPr>
          </w:p>
        </w:tc>
        <w:tc>
          <w:tcPr>
            <w:tcW w:w="1035" w:type="dxa"/>
            <w:tcMar/>
          </w:tcPr>
          <w:p w:rsidR="60E80860" w:rsidP="60E80860" w:rsidRDefault="60E80860" w14:paraId="62731459" w14:textId="5FF2B688">
            <w:pPr>
              <w:pStyle w:val="Normal"/>
              <w:rPr>
                <w:rFonts w:ascii="Calibri" w:hAnsi="Calibri" w:eastAsia="Calibri" w:cs="Calibri"/>
                <w:noProof w:val="0"/>
                <w:sz w:val="24"/>
                <w:szCs w:val="24"/>
                <w:lang w:val="en-GB"/>
              </w:rPr>
            </w:pPr>
          </w:p>
        </w:tc>
        <w:tc>
          <w:tcPr>
            <w:tcW w:w="795" w:type="dxa"/>
            <w:shd w:val="clear" w:color="auto" w:fill="000000" w:themeFill="text1"/>
            <w:tcMar/>
          </w:tcPr>
          <w:p w:rsidR="60E80860" w:rsidP="60E80860" w:rsidRDefault="60E80860" w14:paraId="3086B18E" w14:textId="5FF2B688">
            <w:pPr>
              <w:pStyle w:val="Normal"/>
              <w:rPr>
                <w:rFonts w:ascii="Calibri" w:hAnsi="Calibri" w:eastAsia="Calibri" w:cs="Calibri"/>
                <w:noProof w:val="0"/>
                <w:sz w:val="24"/>
                <w:szCs w:val="24"/>
                <w:lang w:val="en-GB"/>
              </w:rPr>
            </w:pPr>
          </w:p>
        </w:tc>
        <w:tc>
          <w:tcPr>
            <w:tcW w:w="703" w:type="dxa"/>
            <w:shd w:val="clear" w:color="auto" w:fill="000000" w:themeFill="text1"/>
            <w:tcMar/>
          </w:tcPr>
          <w:p w:rsidR="60E80860" w:rsidP="60E80860" w:rsidRDefault="60E80860" w14:paraId="706ED355" w14:textId="5FF2B688">
            <w:pPr>
              <w:pStyle w:val="Normal"/>
              <w:rPr>
                <w:rFonts w:ascii="Calibri" w:hAnsi="Calibri" w:eastAsia="Calibri" w:cs="Calibri"/>
                <w:noProof w:val="0"/>
                <w:sz w:val="24"/>
                <w:szCs w:val="24"/>
                <w:lang w:val="en-GB"/>
              </w:rPr>
            </w:pPr>
          </w:p>
        </w:tc>
      </w:tr>
      <w:tr w:rsidR="60E80860" w:rsidTr="60E80860" w14:paraId="692423D9">
        <w:tc>
          <w:tcPr>
            <w:tcW w:w="1290" w:type="dxa"/>
            <w:tcMar/>
          </w:tcPr>
          <w:p w:rsidR="60E80860" w:rsidP="60E80860" w:rsidRDefault="60E80860" w14:noSpellErr="1" w14:paraId="04E8F84D" w14:textId="79F8538A">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Proofreading</w:t>
            </w:r>
            <w:r w:rsidRPr="60E80860" w:rsidR="60E80860">
              <w:rPr>
                <w:rFonts w:ascii="Calibri" w:hAnsi="Calibri" w:eastAsia="Calibri" w:cs="Calibri"/>
                <w:noProof w:val="0"/>
                <w:sz w:val="24"/>
                <w:szCs w:val="24"/>
                <w:lang w:val="en-GB"/>
              </w:rPr>
              <w:t xml:space="preserve"> </w:t>
            </w:r>
          </w:p>
        </w:tc>
        <w:tc>
          <w:tcPr>
            <w:tcW w:w="960" w:type="dxa"/>
            <w:tcMar/>
          </w:tcPr>
          <w:p w:rsidR="60E80860" w:rsidP="60E80860" w:rsidRDefault="60E80860" w14:paraId="6F8ED506" w14:textId="5FF2B688">
            <w:pPr>
              <w:pStyle w:val="Normal"/>
              <w:rPr>
                <w:rFonts w:ascii="Calibri" w:hAnsi="Calibri" w:eastAsia="Calibri" w:cs="Calibri"/>
                <w:noProof w:val="0"/>
                <w:sz w:val="24"/>
                <w:szCs w:val="24"/>
                <w:lang w:val="en-GB"/>
              </w:rPr>
            </w:pPr>
          </w:p>
        </w:tc>
        <w:tc>
          <w:tcPr>
            <w:tcW w:w="1170" w:type="dxa"/>
            <w:tcMar/>
          </w:tcPr>
          <w:p w:rsidR="60E80860" w:rsidP="60E80860" w:rsidRDefault="60E80860" w14:paraId="267F0258" w14:textId="5FF2B688">
            <w:pPr>
              <w:pStyle w:val="Normal"/>
              <w:rPr>
                <w:rFonts w:ascii="Calibri" w:hAnsi="Calibri" w:eastAsia="Calibri" w:cs="Calibri"/>
                <w:noProof w:val="0"/>
                <w:sz w:val="24"/>
                <w:szCs w:val="24"/>
                <w:lang w:val="en-GB"/>
              </w:rPr>
            </w:pPr>
          </w:p>
        </w:tc>
        <w:tc>
          <w:tcPr>
            <w:tcW w:w="1155" w:type="dxa"/>
            <w:tcMar/>
          </w:tcPr>
          <w:p w:rsidR="60E80860" w:rsidP="60E80860" w:rsidRDefault="60E80860" w14:paraId="07030791" w14:textId="5FF2B688">
            <w:pPr>
              <w:pStyle w:val="Normal"/>
              <w:rPr>
                <w:rFonts w:ascii="Calibri" w:hAnsi="Calibri" w:eastAsia="Calibri" w:cs="Calibri"/>
                <w:noProof w:val="0"/>
                <w:sz w:val="24"/>
                <w:szCs w:val="24"/>
                <w:lang w:val="en-GB"/>
              </w:rPr>
            </w:pPr>
          </w:p>
        </w:tc>
        <w:tc>
          <w:tcPr>
            <w:tcW w:w="915" w:type="dxa"/>
            <w:tcMar/>
          </w:tcPr>
          <w:p w:rsidR="60E80860" w:rsidP="60E80860" w:rsidRDefault="60E80860" w14:paraId="13DF689A" w14:textId="5FF2B688">
            <w:pPr>
              <w:pStyle w:val="Normal"/>
              <w:rPr>
                <w:rFonts w:ascii="Calibri" w:hAnsi="Calibri" w:eastAsia="Calibri" w:cs="Calibri"/>
                <w:noProof w:val="0"/>
                <w:sz w:val="24"/>
                <w:szCs w:val="24"/>
                <w:lang w:val="en-GB"/>
              </w:rPr>
            </w:pPr>
          </w:p>
        </w:tc>
        <w:tc>
          <w:tcPr>
            <w:tcW w:w="1035" w:type="dxa"/>
            <w:tcMar/>
          </w:tcPr>
          <w:p w:rsidR="60E80860" w:rsidP="60E80860" w:rsidRDefault="60E80860" w14:paraId="5223C475" w14:textId="5FF2B688">
            <w:pPr>
              <w:pStyle w:val="Normal"/>
              <w:rPr>
                <w:rFonts w:ascii="Calibri" w:hAnsi="Calibri" w:eastAsia="Calibri" w:cs="Calibri"/>
                <w:noProof w:val="0"/>
                <w:sz w:val="24"/>
                <w:szCs w:val="24"/>
                <w:lang w:val="en-GB"/>
              </w:rPr>
            </w:pPr>
          </w:p>
        </w:tc>
        <w:tc>
          <w:tcPr>
            <w:tcW w:w="795" w:type="dxa"/>
            <w:shd w:val="clear" w:color="auto" w:fill="000000" w:themeFill="text1"/>
            <w:tcMar/>
          </w:tcPr>
          <w:p w:rsidR="60E80860" w:rsidP="60E80860" w:rsidRDefault="60E80860" w14:paraId="61E8F080" w14:textId="5FF2B688">
            <w:pPr>
              <w:pStyle w:val="Normal"/>
              <w:rPr>
                <w:rFonts w:ascii="Calibri" w:hAnsi="Calibri" w:eastAsia="Calibri" w:cs="Calibri"/>
                <w:noProof w:val="0"/>
                <w:sz w:val="24"/>
                <w:szCs w:val="24"/>
                <w:lang w:val="en-GB"/>
              </w:rPr>
            </w:pPr>
          </w:p>
        </w:tc>
        <w:tc>
          <w:tcPr>
            <w:tcW w:w="703" w:type="dxa"/>
            <w:shd w:val="clear" w:color="auto" w:fill="000000" w:themeFill="text1"/>
            <w:tcMar/>
          </w:tcPr>
          <w:p w:rsidR="60E80860" w:rsidP="60E80860" w:rsidRDefault="60E80860" w14:paraId="4633F08A" w14:textId="5FF2B688">
            <w:pPr>
              <w:pStyle w:val="Normal"/>
              <w:rPr>
                <w:rFonts w:ascii="Calibri" w:hAnsi="Calibri" w:eastAsia="Calibri" w:cs="Calibri"/>
                <w:noProof w:val="0"/>
                <w:sz w:val="24"/>
                <w:szCs w:val="24"/>
                <w:lang w:val="en-GB"/>
              </w:rPr>
            </w:pPr>
          </w:p>
        </w:tc>
      </w:tr>
      <w:tr w:rsidR="60E80860" w:rsidTr="60E80860" w14:paraId="448A5167">
        <w:tc>
          <w:tcPr>
            <w:tcW w:w="1290" w:type="dxa"/>
            <w:tcMar/>
          </w:tcPr>
          <w:p w:rsidR="60E80860" w:rsidP="60E80860" w:rsidRDefault="60E80860" w14:paraId="5D3F4F6C" w14:textId="5FF2B688">
            <w:pPr>
              <w:pStyle w:val="Normal"/>
              <w:rPr>
                <w:rFonts w:ascii="Calibri" w:hAnsi="Calibri" w:eastAsia="Calibri" w:cs="Calibri"/>
                <w:noProof w:val="0"/>
                <w:sz w:val="24"/>
                <w:szCs w:val="24"/>
                <w:lang w:val="en-GB"/>
              </w:rPr>
            </w:pPr>
          </w:p>
        </w:tc>
        <w:tc>
          <w:tcPr>
            <w:tcW w:w="960" w:type="dxa"/>
            <w:tcMar/>
          </w:tcPr>
          <w:p w:rsidR="60E80860" w:rsidP="60E80860" w:rsidRDefault="60E80860" w14:noSpellErr="1" w14:paraId="7EE3C423" w14:textId="37CEFDC0">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October </w:t>
            </w:r>
          </w:p>
        </w:tc>
        <w:tc>
          <w:tcPr>
            <w:tcW w:w="1170" w:type="dxa"/>
            <w:tcMar/>
          </w:tcPr>
          <w:p w:rsidR="60E80860" w:rsidP="60E80860" w:rsidRDefault="60E80860" w14:noSpellErr="1" w14:paraId="277B5EB3" w14:textId="004A17E4">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November</w:t>
            </w:r>
            <w:r w:rsidRPr="60E80860" w:rsidR="60E80860">
              <w:rPr>
                <w:rFonts w:ascii="Calibri" w:hAnsi="Calibri" w:eastAsia="Calibri" w:cs="Calibri"/>
                <w:noProof w:val="0"/>
                <w:sz w:val="24"/>
                <w:szCs w:val="24"/>
                <w:lang w:val="en-GB"/>
              </w:rPr>
              <w:t xml:space="preserve"> </w:t>
            </w:r>
          </w:p>
        </w:tc>
        <w:tc>
          <w:tcPr>
            <w:tcW w:w="1155" w:type="dxa"/>
            <w:tcMar/>
          </w:tcPr>
          <w:p w:rsidR="60E80860" w:rsidP="60E80860" w:rsidRDefault="60E80860" w14:noSpellErr="1" w14:paraId="024AD2A4" w14:textId="54B0D971">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December </w:t>
            </w:r>
          </w:p>
        </w:tc>
        <w:tc>
          <w:tcPr>
            <w:tcW w:w="915" w:type="dxa"/>
            <w:tcMar/>
          </w:tcPr>
          <w:p w:rsidR="60E80860" w:rsidP="60E80860" w:rsidRDefault="60E80860" w14:noSpellErr="1" w14:paraId="0896D315" w14:textId="59890A76">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January </w:t>
            </w:r>
          </w:p>
        </w:tc>
        <w:tc>
          <w:tcPr>
            <w:tcW w:w="1035" w:type="dxa"/>
            <w:tcMar/>
          </w:tcPr>
          <w:p w:rsidR="60E80860" w:rsidP="60E80860" w:rsidRDefault="60E80860" w14:noSpellErr="1" w14:paraId="48A41ECF" w14:textId="6A75386A">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February</w:t>
            </w:r>
            <w:r w:rsidRPr="60E80860" w:rsidR="60E80860">
              <w:rPr>
                <w:rFonts w:ascii="Calibri" w:hAnsi="Calibri" w:eastAsia="Calibri" w:cs="Calibri"/>
                <w:noProof w:val="0"/>
                <w:sz w:val="24"/>
                <w:szCs w:val="24"/>
                <w:lang w:val="en-GB"/>
              </w:rPr>
              <w:t xml:space="preserve"> </w:t>
            </w:r>
          </w:p>
        </w:tc>
        <w:tc>
          <w:tcPr>
            <w:tcW w:w="795" w:type="dxa"/>
            <w:tcMar/>
          </w:tcPr>
          <w:p w:rsidR="60E80860" w:rsidP="60E80860" w:rsidRDefault="60E80860" w14:noSpellErr="1" w14:paraId="6156DA3C" w14:textId="54261DAD">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March </w:t>
            </w:r>
          </w:p>
        </w:tc>
        <w:tc>
          <w:tcPr>
            <w:tcW w:w="703" w:type="dxa"/>
            <w:tcMar/>
          </w:tcPr>
          <w:p w:rsidR="60E80860" w:rsidP="60E80860" w:rsidRDefault="60E80860" w14:noSpellErr="1" w14:paraId="705D3789" w14:textId="341380E3">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April</w:t>
            </w:r>
          </w:p>
        </w:tc>
      </w:tr>
    </w:tbl>
    <w:p w:rsidR="00DD6502" w:rsidP="60E80860" w:rsidRDefault="00603D1A" w14:noSpellErr="1" w14:paraId="45259640" w14:textId="78E920C4">
      <w:pPr>
        <w:pStyle w:val="Normal"/>
        <w:rPr>
          <w:sz w:val="24"/>
          <w:szCs w:val="24"/>
        </w:rPr>
      </w:pPr>
    </w:p>
    <w:p w:rsidR="00DD6502" w:rsidP="60E80860" w:rsidRDefault="00603D1A" w14:noSpellErr="1" w14:paraId="48EBFF26" w14:textId="0F8114DC">
      <w:pPr>
        <w:rPr>
          <w:sz w:val="24"/>
          <w:szCs w:val="24"/>
        </w:rPr>
      </w:pPr>
    </w:p>
    <w:p w:rsidR="00DD6502" w:rsidP="60E80860" w:rsidRDefault="00603D1A" w14:noSpellErr="1" w14:paraId="1A9E1DD0" w14:textId="016E81EE">
      <w:pPr>
        <w:rPr>
          <w:sz w:val="24"/>
          <w:szCs w:val="24"/>
        </w:rPr>
      </w:pPr>
    </w:p>
    <w:p w:rsidR="00DD6502" w:rsidP="60E80860" w:rsidRDefault="00603D1A" w14:noSpellErr="1" w14:paraId="4FA68821" w14:textId="391DA8E6">
      <w:pPr>
        <w:rPr>
          <w:sz w:val="24"/>
          <w:szCs w:val="24"/>
        </w:rPr>
      </w:pPr>
    </w:p>
    <w:p w:rsidR="00DD6502" w:rsidP="60E80860" w:rsidRDefault="00603D1A" w14:noSpellErr="1" w14:paraId="3AAC0A76" w14:textId="5BF8C321">
      <w:pPr>
        <w:rPr>
          <w:sz w:val="24"/>
          <w:szCs w:val="24"/>
        </w:rPr>
      </w:pPr>
    </w:p>
    <w:p w:rsidR="00DD6502" w:rsidP="60E80860" w:rsidRDefault="00603D1A" w14:noSpellErr="1" w14:paraId="59F841E1" w14:textId="22FBD783">
      <w:pPr>
        <w:rPr>
          <w:sz w:val="24"/>
          <w:szCs w:val="24"/>
        </w:rPr>
      </w:pPr>
    </w:p>
    <w:p w:rsidR="00DD6502" w:rsidP="60E80860" w:rsidRDefault="00603D1A" w14:noSpellErr="1" w14:paraId="56B8F540" w14:textId="7FA17CEB">
      <w:pPr>
        <w:rPr>
          <w:sz w:val="24"/>
          <w:szCs w:val="24"/>
        </w:rPr>
      </w:pPr>
    </w:p>
    <w:p w:rsidR="00DD6502" w:rsidP="60E80860" w:rsidRDefault="00603D1A" w14:noSpellErr="1" w14:paraId="542232EF" w14:textId="1156E40B">
      <w:pPr>
        <w:rPr>
          <w:sz w:val="24"/>
          <w:szCs w:val="24"/>
        </w:rPr>
      </w:pPr>
    </w:p>
    <w:p w:rsidR="00DD6502" w:rsidP="60E80860" w:rsidRDefault="00603D1A" w14:noSpellErr="1" w14:paraId="5EB1C0EF" w14:textId="4DF842FA">
      <w:pPr>
        <w:rPr>
          <w:sz w:val="24"/>
          <w:szCs w:val="24"/>
        </w:rPr>
      </w:pPr>
    </w:p>
    <w:p w:rsidR="00DD6502" w:rsidP="60E80860" w:rsidRDefault="00603D1A" w14:noSpellErr="1" w14:paraId="590C61EF" w14:textId="5A668C92">
      <w:pPr>
        <w:rPr>
          <w:sz w:val="24"/>
          <w:szCs w:val="24"/>
        </w:rPr>
      </w:pPr>
    </w:p>
    <w:p w:rsidR="00DD6502" w:rsidP="60E80860" w:rsidRDefault="00603D1A" w14:noSpellErr="1" w14:paraId="58E1D178" w14:textId="18FCE9D6">
      <w:pPr>
        <w:rPr>
          <w:sz w:val="24"/>
          <w:szCs w:val="24"/>
        </w:rPr>
      </w:pPr>
    </w:p>
    <w:p w:rsidR="00DD6502" w:rsidP="60E80860" w:rsidRDefault="00603D1A" w14:noSpellErr="1" w14:paraId="73668345" w14:textId="6E3BDD2A">
      <w:pPr>
        <w:pStyle w:val="Normal"/>
        <w:rPr>
          <w:sz w:val="24"/>
          <w:szCs w:val="24"/>
        </w:rPr>
      </w:pPr>
    </w:p>
    <w:p w:rsidR="00DD6502" w:rsidP="60E80860" w:rsidRDefault="00603D1A" w14:noSpellErr="1" w14:paraId="0DD5B9E4" w14:textId="14FCF1F8">
      <w:pPr>
        <w:pStyle w:val="Normal"/>
        <w:rPr>
          <w:sz w:val="24"/>
          <w:szCs w:val="24"/>
        </w:rPr>
      </w:pPr>
    </w:p>
    <w:p w:rsidR="00DD6502" w:rsidP="60E80860" w:rsidRDefault="00603D1A" w14:paraId="274710C8" w14:noSpellErr="1" w14:textId="683A24D7">
      <w:pPr>
        <w:pStyle w:val="Normal"/>
        <w:rPr>
          <w:sz w:val="24"/>
          <w:szCs w:val="24"/>
        </w:rPr>
      </w:pPr>
      <w:r w:rsidRPr="60E80860" w:rsidR="60E80860">
        <w:rPr>
          <w:sz w:val="24"/>
          <w:szCs w:val="24"/>
        </w:rPr>
        <w:t>Bibliography</w:t>
      </w:r>
    </w:p>
    <w:p w:rsidR="6B7AB07C" w:rsidP="60E80860" w:rsidRDefault="6B7AB07C" w14:noSpellErr="1" w14:paraId="5FBA0773" w14:textId="3DB5F8C0">
      <w:pPr>
        <w:pStyle w:val="Normal"/>
      </w:pPr>
      <w:r w:rsidRPr="60E80860" w:rsidR="60E80860">
        <w:rPr>
          <w:rFonts w:ascii="Calibri" w:hAnsi="Calibri" w:eastAsia="Calibri" w:cs="Calibri"/>
          <w:noProof w:val="0"/>
          <w:sz w:val="24"/>
          <w:szCs w:val="24"/>
          <w:lang w:val="en-GB"/>
        </w:rPr>
        <w:t xml:space="preserve">Age UK Research, 2014. Dementia and cognitive decline. PDF. Accessed 24/10/18. Available at: </w:t>
      </w:r>
      <w:hyperlink r:id="R6e13a1b9cc634ec7">
        <w:r w:rsidRPr="60E80860" w:rsidR="60E80860">
          <w:rPr>
            <w:rStyle w:val="Hyperlink"/>
            <w:rFonts w:ascii="Calibri" w:hAnsi="Calibri" w:eastAsia="Calibri" w:cs="Calibri"/>
            <w:noProof w:val="0"/>
            <w:sz w:val="24"/>
            <w:szCs w:val="24"/>
            <w:lang w:val="en-GB"/>
          </w:rPr>
          <w:t>https://www.ageuk.org.uk/Documents/EN-GB/For-professionals/Research/Cognitive_decline_and_dementia_evidence_review_Age_UK.pdf?dtrk=true</w:t>
        </w:r>
      </w:hyperlink>
      <w:r w:rsidRPr="60E80860" w:rsidR="60E80860">
        <w:rPr>
          <w:rFonts w:ascii="Calibri" w:hAnsi="Calibri" w:eastAsia="Calibri" w:cs="Calibri"/>
          <w:noProof w:val="0"/>
          <w:sz w:val="24"/>
          <w:szCs w:val="24"/>
          <w:lang w:val="en-GB"/>
        </w:rPr>
        <w:t xml:space="preserve">. </w:t>
      </w:r>
    </w:p>
    <w:p w:rsidR="6B7AB07C" w:rsidP="6B7AB07C" w:rsidRDefault="6B7AB07C" w14:noSpellErr="1" w14:paraId="1A78F5A2" w14:textId="30E2BB44">
      <w:pPr/>
      <w:r w:rsidRPr="60E80860" w:rsidR="60E80860">
        <w:rPr>
          <w:rFonts w:ascii="Calibri" w:hAnsi="Calibri" w:eastAsia="Calibri" w:cs="Calibri"/>
          <w:noProof w:val="0"/>
          <w:sz w:val="24"/>
          <w:szCs w:val="24"/>
          <w:lang w:val="en-GB"/>
        </w:rPr>
        <w:t xml:space="preserve"> Alzheimer’s society, 2015. Living and dying with dementia in wales: barriers to care. PDF. Accessed 30/10/18. Available at: </w:t>
      </w:r>
      <w:hyperlink r:id="R6d212ef2975f4344">
        <w:r w:rsidRPr="60E80860" w:rsidR="60E80860">
          <w:rPr>
            <w:rStyle w:val="Hyperlink"/>
            <w:rFonts w:ascii="Calibri" w:hAnsi="Calibri" w:eastAsia="Calibri" w:cs="Calibri"/>
            <w:noProof w:val="0"/>
            <w:sz w:val="24"/>
            <w:szCs w:val="24"/>
            <w:lang w:val="en-GB"/>
          </w:rPr>
          <w:t>https://www.mariecurie.org.uk/globalassets/media/documents/policy/policy-publications/february-2015/living-and-dying-with-dementia-in-wales.pdf</w:t>
        </w:r>
      </w:hyperlink>
      <w:r w:rsidRPr="60E80860" w:rsidR="60E80860">
        <w:rPr>
          <w:rFonts w:ascii="Calibri" w:hAnsi="Calibri" w:eastAsia="Calibri" w:cs="Calibri"/>
          <w:noProof w:val="0"/>
          <w:sz w:val="24"/>
          <w:szCs w:val="24"/>
          <w:lang w:val="en-GB"/>
        </w:rPr>
        <w:t xml:space="preserve">.  </w:t>
      </w:r>
    </w:p>
    <w:p w:rsidR="6B7AB07C" w:rsidP="60E80860" w:rsidRDefault="6B7AB07C" w14:noSpellErr="1" w14:paraId="615A5C55" w14:textId="7BEA2FB1">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Alzheimer’s society, 2018. Facts for the media. Online. Accessed 24/10/18. Available at: </w:t>
      </w:r>
      <w:hyperlink r:id="R4e8fe6b374254bfb">
        <w:r w:rsidRPr="60E80860" w:rsidR="60E80860">
          <w:rPr>
            <w:rStyle w:val="Hyperlink"/>
            <w:rFonts w:ascii="Calibri" w:hAnsi="Calibri" w:eastAsia="Calibri" w:cs="Calibri"/>
            <w:noProof w:val="0"/>
            <w:sz w:val="24"/>
            <w:szCs w:val="24"/>
            <w:lang w:val="en-GB"/>
          </w:rPr>
          <w:t>https://www.alzheimers.org.uk/about-us/news-and-media/facts-media</w:t>
        </w:r>
      </w:hyperlink>
      <w:r w:rsidRPr="60E80860" w:rsidR="60E80860">
        <w:rPr>
          <w:rFonts w:ascii="Calibri" w:hAnsi="Calibri" w:eastAsia="Calibri" w:cs="Calibri"/>
          <w:noProof w:val="0"/>
          <w:sz w:val="24"/>
          <w:szCs w:val="24"/>
          <w:lang w:val="en-GB"/>
        </w:rPr>
        <w:t xml:space="preserve">.  </w:t>
      </w:r>
    </w:p>
    <w:p w:rsidR="6B7AB07C" w:rsidP="6B7AB07C" w:rsidRDefault="6B7AB07C" w14:paraId="252E6B73" w14:noSpellErr="1" w14:textId="090E2117">
      <w:pPr>
        <w:rPr>
          <w:sz w:val="24"/>
          <w:szCs w:val="24"/>
        </w:rPr>
      </w:pPr>
      <w:r w:rsidRPr="60E80860" w:rsidR="60E80860">
        <w:rPr>
          <w:sz w:val="24"/>
          <w:szCs w:val="24"/>
        </w:rPr>
        <w:t xml:space="preserve">BioMed Central LTD, 2011. </w:t>
      </w:r>
      <w:r w:rsidRPr="60E80860" w:rsidR="60E80860">
        <w:rPr>
          <w:rFonts w:ascii="Calibri" w:hAnsi="Calibri" w:eastAsia="Calibri" w:cs="Calibri"/>
          <w:sz w:val="24"/>
          <w:szCs w:val="24"/>
        </w:rPr>
        <w:t xml:space="preserve">Methodology in conducting a systematic review of systematic reviews of healthcare interventions. PDF. Accessed 07/11/18. Available at: </w:t>
      </w:r>
      <w:hyperlink r:id="R644b12635c034469">
        <w:r w:rsidRPr="60E80860" w:rsidR="60E80860">
          <w:rPr>
            <w:rStyle w:val="Hyperlink"/>
            <w:rFonts w:ascii="Calibri" w:hAnsi="Calibri" w:eastAsia="Calibri" w:cs="Calibri"/>
            <w:sz w:val="24"/>
            <w:szCs w:val="24"/>
          </w:rPr>
          <w:t>https://bmcmedresmethodol.biomedcentral.com/articles/10.1186/1471-2288-11-15</w:t>
        </w:r>
      </w:hyperlink>
      <w:r w:rsidRPr="60E80860" w:rsidR="60E80860">
        <w:rPr>
          <w:rFonts w:ascii="Calibri" w:hAnsi="Calibri" w:eastAsia="Calibri" w:cs="Calibri"/>
          <w:sz w:val="24"/>
          <w:szCs w:val="24"/>
        </w:rPr>
        <w:t xml:space="preserve">. </w:t>
      </w:r>
      <w:r w:rsidRPr="60E80860" w:rsidR="60E80860">
        <w:rPr>
          <w:sz w:val="24"/>
          <w:szCs w:val="24"/>
        </w:rPr>
        <w:t xml:space="preserve"> </w:t>
      </w:r>
    </w:p>
    <w:p w:rsidR="6B7AB07C" w:rsidP="6B7AB07C" w:rsidRDefault="6B7AB07C" w14:noSpellErr="1" w14:paraId="01B593E5" w14:textId="30F98E49">
      <w:pPr/>
      <w:r w:rsidRPr="60E80860" w:rsidR="60E80860">
        <w:rPr>
          <w:rFonts w:ascii="Calibri" w:hAnsi="Calibri" w:eastAsia="Calibri" w:cs="Calibri"/>
          <w:noProof w:val="0"/>
          <w:sz w:val="24"/>
          <w:szCs w:val="24"/>
          <w:lang w:val="en-GB"/>
        </w:rPr>
        <w:t xml:space="preserve">Business dictionary, 2018. Business dictionary. Online. Accessed 07/11/18. Available at: </w:t>
      </w:r>
      <w:hyperlink r:id="Rc53003aa62474562">
        <w:r w:rsidRPr="60E80860" w:rsidR="60E80860">
          <w:rPr>
            <w:rStyle w:val="Hyperlink"/>
            <w:rFonts w:ascii="Calibri" w:hAnsi="Calibri" w:eastAsia="Calibri" w:cs="Calibri"/>
            <w:noProof w:val="0"/>
            <w:sz w:val="24"/>
            <w:szCs w:val="24"/>
            <w:lang w:val="en-GB"/>
          </w:rPr>
          <w:t>http://www.businessdictionary.com/definition/research-methodology.html</w:t>
        </w:r>
      </w:hyperlink>
      <w:r w:rsidRPr="60E80860" w:rsidR="60E80860">
        <w:rPr>
          <w:rFonts w:ascii="Calibri" w:hAnsi="Calibri" w:eastAsia="Calibri" w:cs="Calibri"/>
          <w:noProof w:val="0"/>
          <w:sz w:val="24"/>
          <w:szCs w:val="24"/>
          <w:lang w:val="en-GB"/>
        </w:rPr>
        <w:t xml:space="preserve">.  </w:t>
      </w:r>
    </w:p>
    <w:p w:rsidR="6B7AB07C" w:rsidP="60E80860" w:rsidRDefault="6B7AB07C" w14:paraId="310D3DAB" w14:noSpellErr="1" w14:textId="522AD05B">
      <w:pPr>
        <w:pStyle w:val="Normal"/>
        <w:rPr>
          <w:sz w:val="24"/>
          <w:szCs w:val="24"/>
        </w:rPr>
      </w:pPr>
      <w:r w:rsidRPr="60E80860" w:rsidR="60E80860">
        <w:rPr>
          <w:sz w:val="24"/>
          <w:szCs w:val="24"/>
        </w:rPr>
        <w:t xml:space="preserve">Campell collaboration, 2018. </w:t>
      </w:r>
      <w:r w:rsidRPr="60E80860" w:rsidR="60E80860">
        <w:rPr>
          <w:i w:val="1"/>
          <w:iCs w:val="1"/>
          <w:sz w:val="24"/>
          <w:szCs w:val="24"/>
        </w:rPr>
        <w:t>What is a systematic review?</w:t>
      </w:r>
      <w:r w:rsidRPr="60E80860" w:rsidR="60E80860">
        <w:rPr>
          <w:sz w:val="24"/>
          <w:szCs w:val="24"/>
        </w:rPr>
        <w:t xml:space="preserve"> Online. Accessed 07/11/18. Available at: </w:t>
      </w:r>
      <w:hyperlink r:id="R55bd250765f04207">
        <w:r w:rsidRPr="60E80860" w:rsidR="60E80860">
          <w:rPr>
            <w:rStyle w:val="Hyperlink"/>
            <w:rFonts w:ascii="Calibri" w:hAnsi="Calibri" w:eastAsia="Calibri" w:cs="Calibri"/>
            <w:sz w:val="24"/>
            <w:szCs w:val="24"/>
          </w:rPr>
          <w:t>https://www.campbellcollaboration.org/research-resources/writing-a-campbell-systematic-review/systemic-review.html</w:t>
        </w:r>
      </w:hyperlink>
      <w:r w:rsidRPr="60E80860" w:rsidR="60E80860">
        <w:rPr>
          <w:rFonts w:ascii="Calibri" w:hAnsi="Calibri" w:eastAsia="Calibri" w:cs="Calibri"/>
          <w:sz w:val="24"/>
          <w:szCs w:val="24"/>
        </w:rPr>
        <w:t xml:space="preserve">. </w:t>
      </w:r>
      <w:r w:rsidRPr="60E80860" w:rsidR="60E80860">
        <w:rPr>
          <w:sz w:val="24"/>
          <w:szCs w:val="24"/>
        </w:rPr>
        <w:t xml:space="preserve"> </w:t>
      </w:r>
    </w:p>
    <w:p w:rsidR="6B7AB07C" w:rsidP="6B7AB07C" w:rsidRDefault="6B7AB07C" w14:paraId="00A29C77" w14:textId="5504AA75">
      <w:pPr>
        <w:rPr>
          <w:sz w:val="24"/>
          <w:szCs w:val="24"/>
          <w:u w:val="single"/>
        </w:rPr>
      </w:pPr>
      <w:r w:rsidRPr="60E80860" w:rsidR="60E80860">
        <w:rPr>
          <w:sz w:val="24"/>
          <w:szCs w:val="24"/>
        </w:rPr>
        <w:t xml:space="preserve">Dementia UK, 2018. </w:t>
      </w:r>
      <w:r w:rsidRPr="60E80860" w:rsidR="60E80860">
        <w:rPr>
          <w:i w:val="1"/>
          <w:iCs w:val="1"/>
          <w:sz w:val="24"/>
          <w:szCs w:val="24"/>
        </w:rPr>
        <w:t>Admiral nurse dementia helplin</w:t>
      </w:r>
      <w:r w:rsidRPr="60E80860" w:rsidR="60E80860">
        <w:rPr>
          <w:sz w:val="24"/>
          <w:szCs w:val="24"/>
        </w:rPr>
        <w:t xml:space="preserve">e. Online. Accessed 07/11/18. Available at: </w:t>
      </w:r>
      <w:hyperlink r:id="R168e040417024d05">
        <w:r w:rsidRPr="60E80860" w:rsidR="60E80860">
          <w:rPr>
            <w:rStyle w:val="Hyperlink"/>
            <w:rFonts w:ascii="Calibri" w:hAnsi="Calibri" w:eastAsia="Calibri" w:cs="Calibri"/>
            <w:sz w:val="24"/>
            <w:szCs w:val="24"/>
          </w:rPr>
          <w:t>https://www.dementiauk.org/get-support/dementia-helpline-alzheimers-helpline/</w:t>
        </w:r>
      </w:hyperlink>
      <w:r w:rsidRPr="60E80860" w:rsidR="60E80860">
        <w:rPr>
          <w:rFonts w:ascii="Calibri" w:hAnsi="Calibri" w:eastAsia="Calibri" w:cs="Calibri"/>
          <w:sz w:val="24"/>
          <w:szCs w:val="24"/>
        </w:rPr>
        <w:t xml:space="preserve">. </w:t>
      </w:r>
    </w:p>
    <w:p w:rsidR="00C25E37" w:rsidRDefault="00BE4131" w14:paraId="06000A83" w14:textId="275D7D17">
      <w:pPr/>
      <w:r w:rsidRPr="60E80860" w:rsidR="60E80860">
        <w:rPr>
          <w:rFonts w:ascii="Calibri" w:hAnsi="Calibri" w:eastAsia="Calibri" w:cs="Calibri"/>
          <w:noProof w:val="0"/>
          <w:sz w:val="24"/>
          <w:szCs w:val="24"/>
          <w:lang w:val="en-GB"/>
        </w:rPr>
        <w:t xml:space="preserve"> </w:t>
      </w:r>
      <w:proofErr w:type="spellStart"/>
      <w:r w:rsidRPr="60E80860" w:rsidR="60E80860">
        <w:rPr>
          <w:rFonts w:ascii="Calibri" w:hAnsi="Calibri" w:eastAsia="Calibri" w:cs="Calibri"/>
          <w:noProof w:val="0"/>
          <w:sz w:val="24"/>
          <w:szCs w:val="24"/>
          <w:lang w:val="en-GB"/>
        </w:rPr>
        <w:t>H,.Yang</w:t>
      </w:r>
      <w:proofErr w:type="spellEnd"/>
      <w:r w:rsidRPr="60E80860" w:rsidR="60E80860">
        <w:rPr>
          <w:rFonts w:ascii="Calibri" w:hAnsi="Calibri" w:eastAsia="Calibri" w:cs="Calibri"/>
          <w:noProof w:val="0"/>
          <w:sz w:val="24"/>
          <w:szCs w:val="24"/>
          <w:lang w:val="en-GB"/>
        </w:rPr>
        <w:t xml:space="preserve">, </w:t>
      </w:r>
      <w:proofErr w:type="spellStart"/>
      <w:r w:rsidRPr="60E80860" w:rsidR="60E80860">
        <w:rPr>
          <w:rFonts w:ascii="Calibri" w:hAnsi="Calibri" w:eastAsia="Calibri" w:cs="Calibri"/>
          <w:noProof w:val="0"/>
          <w:sz w:val="24"/>
          <w:szCs w:val="24"/>
          <w:lang w:val="en-GB"/>
        </w:rPr>
        <w:t>D,.Kim</w:t>
      </w:r>
      <w:proofErr w:type="spellEnd"/>
      <w:r w:rsidRPr="60E80860" w:rsidR="60E80860">
        <w:rPr>
          <w:rFonts w:ascii="Calibri" w:hAnsi="Calibri" w:eastAsia="Calibri" w:cs="Calibri"/>
          <w:noProof w:val="0"/>
          <w:sz w:val="24"/>
          <w:szCs w:val="24"/>
          <w:lang w:val="en-GB"/>
        </w:rPr>
        <w:t xml:space="preserve">, </w:t>
      </w:r>
      <w:proofErr w:type="spellStart"/>
      <w:r w:rsidRPr="60E80860" w:rsidR="60E80860">
        <w:rPr>
          <w:rFonts w:ascii="Calibri" w:hAnsi="Calibri" w:eastAsia="Calibri" w:cs="Calibri"/>
          <w:noProof w:val="0"/>
          <w:sz w:val="24"/>
          <w:szCs w:val="24"/>
          <w:lang w:val="en-GB"/>
        </w:rPr>
        <w:t>S,.Lee</w:t>
      </w:r>
      <w:proofErr w:type="spellEnd"/>
      <w:r w:rsidRPr="60E80860" w:rsidR="60E80860">
        <w:rPr>
          <w:rFonts w:ascii="Calibri" w:hAnsi="Calibri" w:eastAsia="Calibri" w:cs="Calibri"/>
          <w:noProof w:val="0"/>
          <w:sz w:val="24"/>
          <w:szCs w:val="24"/>
          <w:lang w:val="en-GB"/>
        </w:rPr>
        <w:t xml:space="preserve">, </w:t>
      </w:r>
      <w:proofErr w:type="spellStart"/>
      <w:r w:rsidRPr="60E80860" w:rsidR="60E80860">
        <w:rPr>
          <w:rFonts w:ascii="Calibri" w:hAnsi="Calibri" w:eastAsia="Calibri" w:cs="Calibri"/>
          <w:noProof w:val="0"/>
          <w:sz w:val="24"/>
          <w:szCs w:val="24"/>
          <w:lang w:val="en-GB"/>
        </w:rPr>
        <w:t>L,.Young</w:t>
      </w:r>
      <w:proofErr w:type="spellEnd"/>
      <w:r w:rsidRPr="60E80860" w:rsidR="60E80860">
        <w:rPr>
          <w:rFonts w:ascii="Calibri" w:hAnsi="Calibri" w:eastAsia="Calibri" w:cs="Calibri"/>
          <w:noProof w:val="0"/>
          <w:sz w:val="24"/>
          <w:szCs w:val="24"/>
          <w:lang w:val="en-GB"/>
        </w:rPr>
        <w:t xml:space="preserve">, 2016. History of Alzheimer’s disease. PDF. Accessed 9/11/18. Available at: </w:t>
      </w:r>
      <w:hyperlink r:id="Rc285c1d8a0d64ea1">
        <w:r w:rsidRPr="60E80860" w:rsidR="60E80860">
          <w:rPr>
            <w:rStyle w:val="Hyperlink"/>
            <w:rFonts w:ascii="Calibri" w:hAnsi="Calibri" w:eastAsia="Calibri" w:cs="Calibri"/>
            <w:noProof w:val="0"/>
            <w:sz w:val="24"/>
            <w:szCs w:val="24"/>
            <w:lang w:val="en-GB"/>
          </w:rPr>
          <w:t>https://synapse.koreamed.org/Synapse/Data/PDFData/0196DND/dnd-15-115.pdf</w:t>
        </w:r>
      </w:hyperlink>
      <w:r w:rsidRPr="60E80860" w:rsidR="60E80860">
        <w:rPr>
          <w:rFonts w:ascii="Calibri" w:hAnsi="Calibri" w:eastAsia="Calibri" w:cs="Calibri"/>
          <w:noProof w:val="0"/>
          <w:sz w:val="24"/>
          <w:szCs w:val="24"/>
          <w:lang w:val="en-GB"/>
        </w:rPr>
        <w:t xml:space="preserve">.  </w:t>
      </w:r>
    </w:p>
    <w:p w:rsidR="00C25E37" w:rsidP="60E80860" w:rsidRDefault="00BE4131" w14:paraId="3342AB0E" w14:noSpellErr="1" w14:textId="3A4694AE">
      <w:pPr>
        <w:pStyle w:val="Normal"/>
        <w:rPr>
          <w:sz w:val="24"/>
          <w:szCs w:val="24"/>
        </w:rPr>
      </w:pPr>
      <w:r w:rsidRPr="60E80860" w:rsidR="60E80860">
        <w:rPr>
          <w:sz w:val="24"/>
          <w:szCs w:val="24"/>
        </w:rPr>
        <w:t xml:space="preserve">NHS, 2016. The 2016 challenge: a vision for NHS wales. PDF. Accessed 29/10/18. Available at: </w:t>
      </w:r>
      <w:hyperlink r:id="R23a4a174828c41b7">
        <w:r w:rsidRPr="60E80860" w:rsidR="60E80860">
          <w:rPr>
            <w:rStyle w:val="Hyperlink"/>
            <w:sz w:val="24"/>
            <w:szCs w:val="24"/>
          </w:rPr>
          <w:t>http://www.nhsconfed.org/resources/2015/10/the-2016-challenge-a-vision-for-nhs-wales</w:t>
        </w:r>
      </w:hyperlink>
      <w:r w:rsidRPr="60E80860" w:rsidR="60E80860">
        <w:rPr>
          <w:sz w:val="24"/>
          <w:szCs w:val="24"/>
        </w:rPr>
        <w:t xml:space="preserve">. </w:t>
      </w:r>
    </w:p>
    <w:p w:rsidR="00E24893" w:rsidRDefault="6B7AB07C" w14:paraId="312A57C2" w14:textId="6376FF77">
      <w:r w:rsidRPr="60E80860" w:rsidR="60E80860">
        <w:rPr>
          <w:rFonts w:ascii="Calibri" w:hAnsi="Calibri" w:eastAsia="Calibri" w:cs="Calibri"/>
          <w:sz w:val="24"/>
          <w:szCs w:val="24"/>
        </w:rPr>
        <w:t xml:space="preserve">Statens </w:t>
      </w:r>
      <w:proofErr w:type="spellStart"/>
      <w:r w:rsidRPr="60E80860" w:rsidR="60E80860">
        <w:rPr>
          <w:rFonts w:ascii="Calibri" w:hAnsi="Calibri" w:eastAsia="Calibri" w:cs="Calibri"/>
          <w:sz w:val="24"/>
          <w:szCs w:val="24"/>
        </w:rPr>
        <w:t>B</w:t>
      </w:r>
      <w:r w:rsidRPr="60E80860" w:rsidR="60E80860">
        <w:rPr>
          <w:rFonts w:ascii="Calibri" w:hAnsi="Calibri" w:eastAsia="Calibri" w:cs="Calibri"/>
          <w:sz w:val="24"/>
          <w:szCs w:val="24"/>
        </w:rPr>
        <w:t>eredning</w:t>
      </w:r>
      <w:proofErr w:type="spellEnd"/>
      <w:r w:rsidRPr="60E80860" w:rsidR="60E80860">
        <w:rPr>
          <w:rFonts w:ascii="Calibri" w:hAnsi="Calibri" w:eastAsia="Calibri" w:cs="Calibri"/>
          <w:sz w:val="24"/>
          <w:szCs w:val="24"/>
        </w:rPr>
        <w:t xml:space="preserve"> </w:t>
      </w:r>
      <w:proofErr w:type="spellStart"/>
      <w:r w:rsidRPr="60E80860" w:rsidR="60E80860">
        <w:rPr>
          <w:rFonts w:ascii="Calibri" w:hAnsi="Calibri" w:eastAsia="Calibri" w:cs="Calibri"/>
          <w:sz w:val="24"/>
          <w:szCs w:val="24"/>
        </w:rPr>
        <w:t>för</w:t>
      </w:r>
      <w:proofErr w:type="spellEnd"/>
      <w:r w:rsidRPr="60E80860" w:rsidR="60E80860">
        <w:rPr>
          <w:rFonts w:ascii="Calibri" w:hAnsi="Calibri" w:eastAsia="Calibri" w:cs="Calibri"/>
          <w:sz w:val="24"/>
          <w:szCs w:val="24"/>
        </w:rPr>
        <w:t xml:space="preserve"> </w:t>
      </w:r>
      <w:proofErr w:type="spellStart"/>
      <w:r w:rsidRPr="60E80860" w:rsidR="60E80860">
        <w:rPr>
          <w:rFonts w:ascii="Calibri" w:hAnsi="Calibri" w:eastAsia="Calibri" w:cs="Calibri"/>
          <w:sz w:val="24"/>
          <w:szCs w:val="24"/>
        </w:rPr>
        <w:t>M</w:t>
      </w:r>
      <w:r w:rsidRPr="60E80860" w:rsidR="60E80860">
        <w:rPr>
          <w:rFonts w:ascii="Calibri" w:hAnsi="Calibri" w:eastAsia="Calibri" w:cs="Calibri"/>
          <w:sz w:val="24"/>
          <w:szCs w:val="24"/>
        </w:rPr>
        <w:t>edicinsk</w:t>
      </w:r>
      <w:proofErr w:type="spellEnd"/>
      <w:r w:rsidRPr="60E80860" w:rsidR="60E80860">
        <w:rPr>
          <w:rFonts w:ascii="Calibri" w:hAnsi="Calibri" w:eastAsia="Calibri" w:cs="Calibri"/>
          <w:sz w:val="24"/>
          <w:szCs w:val="24"/>
        </w:rPr>
        <w:t xml:space="preserve"> </w:t>
      </w:r>
      <w:proofErr w:type="spellStart"/>
      <w:r w:rsidRPr="60E80860" w:rsidR="60E80860">
        <w:rPr>
          <w:rFonts w:ascii="Calibri" w:hAnsi="Calibri" w:eastAsia="Calibri" w:cs="Calibri"/>
          <w:sz w:val="24"/>
          <w:szCs w:val="24"/>
        </w:rPr>
        <w:t>U</w:t>
      </w:r>
      <w:r w:rsidRPr="60E80860" w:rsidR="60E80860">
        <w:rPr>
          <w:rFonts w:ascii="Calibri" w:hAnsi="Calibri" w:eastAsia="Calibri" w:cs="Calibri"/>
          <w:sz w:val="24"/>
          <w:szCs w:val="24"/>
        </w:rPr>
        <w:t>tvärdering</w:t>
      </w:r>
      <w:proofErr w:type="spellEnd"/>
      <w:r w:rsidRPr="60E80860" w:rsidR="60E80860">
        <w:rPr>
          <w:rFonts w:ascii="Calibri" w:hAnsi="Calibri" w:eastAsia="Calibri" w:cs="Calibri"/>
          <w:sz w:val="24"/>
          <w:szCs w:val="24"/>
        </w:rPr>
        <w:t xml:space="preserve">, 2008. Dementia – Caring, Ethics, Ethnical and Economical Aspects. PDF.  accessed 07/11/18. Available at: </w:t>
      </w:r>
      <w:hyperlink r:id="R5d956b718b4945d4">
        <w:r w:rsidRPr="60E80860" w:rsidR="60E80860">
          <w:rPr>
            <w:rStyle w:val="Hyperlink"/>
            <w:rFonts w:ascii="Calibri" w:hAnsi="Calibri" w:eastAsia="Calibri" w:cs="Calibri"/>
            <w:sz w:val="24"/>
            <w:szCs w:val="24"/>
          </w:rPr>
          <w:t>https://www.sbu.se/contentassets/2c12ea9230ef419a84a0078c5fa48ae7/dementia_vol32.pdf</w:t>
        </w:r>
      </w:hyperlink>
      <w:r w:rsidRPr="60E80860" w:rsidR="60E80860">
        <w:rPr>
          <w:rFonts w:ascii="Calibri" w:hAnsi="Calibri" w:eastAsia="Calibri" w:cs="Calibri"/>
          <w:sz w:val="24"/>
          <w:szCs w:val="24"/>
        </w:rPr>
        <w:t xml:space="preserve">. </w:t>
      </w:r>
    </w:p>
    <w:p w:rsidR="60E80860" w:rsidP="60E80860" w:rsidRDefault="60E80860" w14:noSpellErr="1" w14:paraId="1CD21AA6" w14:textId="65D7B8B2">
      <w:pPr>
        <w:pStyle w:val="Normal"/>
        <w:rPr>
          <w:rFonts w:ascii="Calibri" w:hAnsi="Calibri" w:eastAsia="Calibri" w:cs="Calibri"/>
          <w:noProof w:val="0"/>
          <w:sz w:val="24"/>
          <w:szCs w:val="24"/>
          <w:lang w:val="en-GB"/>
        </w:rPr>
      </w:pPr>
      <w:r w:rsidRPr="60E80860" w:rsidR="60E80860">
        <w:rPr>
          <w:rFonts w:ascii="Calibri" w:hAnsi="Calibri" w:eastAsia="Calibri" w:cs="Calibri"/>
          <w:noProof w:val="0"/>
          <w:sz w:val="24"/>
          <w:szCs w:val="24"/>
          <w:lang w:val="en-GB"/>
        </w:rPr>
        <w:t xml:space="preserve">World Medical Association Inc, 2014. An introduction to ethics issues and principles in research involving human and animal participants. PDF. Accessed 9/11/18. Available at: </w:t>
      </w:r>
      <w:hyperlink r:id="R2c86bb95325f43ed">
        <w:r w:rsidRPr="60E80860" w:rsidR="60E80860">
          <w:rPr>
            <w:rStyle w:val="Hyperlink"/>
            <w:rFonts w:ascii="Calibri" w:hAnsi="Calibri" w:eastAsia="Calibri" w:cs="Calibri"/>
            <w:noProof w:val="0"/>
            <w:sz w:val="24"/>
            <w:szCs w:val="24"/>
            <w:lang w:val="en-GB"/>
          </w:rPr>
          <w:t>https://www.canterbury.ac.uk/research-and-consultancy/documents/introduction-to-ethics.pdf</w:t>
        </w:r>
      </w:hyperlink>
      <w:r w:rsidRPr="60E80860" w:rsidR="60E80860">
        <w:rPr>
          <w:rFonts w:ascii="Calibri" w:hAnsi="Calibri" w:eastAsia="Calibri" w:cs="Calibri"/>
          <w:noProof w:val="0"/>
          <w:sz w:val="24"/>
          <w:szCs w:val="24"/>
          <w:lang w:val="en-GB"/>
        </w:rPr>
        <w:t xml:space="preserve">. </w:t>
      </w:r>
    </w:p>
    <w:sectPr w:rsidR="00E24893">
      <w:headerReference w:type="default" r:id="rId16"/>
      <w:footerReference w:type="defaul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0421" w:rsidP="006D4CA7" w:rsidRDefault="00050421" w14:paraId="592664A6" w14:textId="77777777">
      <w:pPr>
        <w:spacing w:after="0" w:line="240" w:lineRule="auto"/>
      </w:pPr>
      <w:r>
        <w:separator/>
      </w:r>
    </w:p>
  </w:endnote>
  <w:endnote w:type="continuationSeparator" w:id="0">
    <w:p w:rsidR="00050421" w:rsidP="006D4CA7" w:rsidRDefault="00050421" w14:paraId="041F15D5" w14:textId="77777777">
      <w:pPr>
        <w:spacing w:after="0" w:line="240" w:lineRule="auto"/>
      </w:pPr>
      <w:r>
        <w:continuationSeparator/>
      </w:r>
    </w:p>
  </w:endnote>
  <w:endnote w:type="continuationNotice" w:id="1">
    <w:p w:rsidR="00050421" w:rsidRDefault="00050421" w14:paraId="7526D61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5260C01C" w:rsidTr="5260C01C" w14:paraId="3B479DFB" w14:textId="77777777">
      <w:tc>
        <w:tcPr>
          <w:tcW w:w="3009" w:type="dxa"/>
        </w:tcPr>
        <w:p w:rsidR="5260C01C" w:rsidP="5260C01C" w:rsidRDefault="5260C01C" w14:paraId="1E4D7B81" w14:textId="00706D1B">
          <w:pPr>
            <w:pStyle w:val="Header"/>
            <w:ind w:left="-115"/>
          </w:pPr>
        </w:p>
      </w:tc>
      <w:tc>
        <w:tcPr>
          <w:tcW w:w="3009" w:type="dxa"/>
        </w:tcPr>
        <w:p w:rsidR="5260C01C" w:rsidP="5260C01C" w:rsidRDefault="5260C01C" w14:paraId="5F68CCCE" w14:textId="486315E4">
          <w:pPr>
            <w:pStyle w:val="Header"/>
            <w:jc w:val="center"/>
          </w:pPr>
        </w:p>
      </w:tc>
      <w:tc>
        <w:tcPr>
          <w:tcW w:w="3009" w:type="dxa"/>
        </w:tcPr>
        <w:p w:rsidR="5260C01C" w:rsidP="5260C01C" w:rsidRDefault="5260C01C" w14:paraId="7EFA0CA3" w14:textId="3380049C">
          <w:pPr>
            <w:pStyle w:val="Header"/>
            <w:ind w:right="-115"/>
            <w:jc w:val="right"/>
          </w:pPr>
        </w:p>
      </w:tc>
    </w:tr>
  </w:tbl>
  <w:p w:rsidR="006D4CA7" w:rsidRDefault="006D4CA7" w14:paraId="4D6DE1AF" w14:textId="28C8E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0421" w:rsidP="006D4CA7" w:rsidRDefault="00050421" w14:paraId="1264C7AF" w14:textId="77777777">
      <w:pPr>
        <w:spacing w:after="0" w:line="240" w:lineRule="auto"/>
      </w:pPr>
      <w:r>
        <w:separator/>
      </w:r>
    </w:p>
  </w:footnote>
  <w:footnote w:type="continuationSeparator" w:id="0">
    <w:p w:rsidR="00050421" w:rsidP="006D4CA7" w:rsidRDefault="00050421" w14:paraId="126605A3" w14:textId="77777777">
      <w:pPr>
        <w:spacing w:after="0" w:line="240" w:lineRule="auto"/>
      </w:pPr>
      <w:r>
        <w:continuationSeparator/>
      </w:r>
    </w:p>
  </w:footnote>
  <w:footnote w:type="continuationNotice" w:id="1">
    <w:p w:rsidR="00050421" w:rsidRDefault="00050421" w14:paraId="79A79F8A"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5260C01C" w:rsidTr="5260C01C" w14:paraId="269B37A6" w14:textId="77777777">
      <w:tc>
        <w:tcPr>
          <w:tcW w:w="3009" w:type="dxa"/>
        </w:tcPr>
        <w:p w:rsidR="5260C01C" w:rsidP="5260C01C" w:rsidRDefault="5260C01C" w14:paraId="27B445DC" w14:textId="5DC042B7">
          <w:pPr>
            <w:pStyle w:val="Header"/>
            <w:ind w:left="-115"/>
          </w:pPr>
        </w:p>
      </w:tc>
      <w:tc>
        <w:tcPr>
          <w:tcW w:w="3009" w:type="dxa"/>
        </w:tcPr>
        <w:p w:rsidR="5260C01C" w:rsidP="5260C01C" w:rsidRDefault="5260C01C" w14:paraId="7B8FE962" w14:textId="6C6680FC">
          <w:pPr>
            <w:pStyle w:val="Header"/>
            <w:jc w:val="center"/>
          </w:pPr>
        </w:p>
      </w:tc>
      <w:tc>
        <w:tcPr>
          <w:tcW w:w="3009" w:type="dxa"/>
        </w:tcPr>
        <w:p w:rsidR="5260C01C" w:rsidP="5260C01C" w:rsidRDefault="5260C01C" w14:paraId="65021EAB" w14:textId="2F5B66FD">
          <w:pPr>
            <w:pStyle w:val="Header"/>
            <w:ind w:right="-115"/>
            <w:jc w:val="right"/>
          </w:pPr>
        </w:p>
      </w:tc>
    </w:tr>
  </w:tbl>
  <w:p w:rsidR="006D4CA7" w:rsidRDefault="006D4CA7" w14:paraId="118BE8A4" w14:textId="39C21F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D3719"/>
    <w:multiLevelType w:val="hybridMultilevel"/>
    <w:tmpl w:val="FFFFFFFF"/>
    <w:lvl w:ilvl="0" w:tplc="D4EE6CFC">
      <w:start w:val="1"/>
      <w:numFmt w:val="decimal"/>
      <w:lvlText w:val="%1."/>
      <w:lvlJc w:val="left"/>
      <w:pPr>
        <w:ind w:left="720" w:hanging="360"/>
      </w:pPr>
    </w:lvl>
    <w:lvl w:ilvl="1" w:tplc="8304A352">
      <w:start w:val="1"/>
      <w:numFmt w:val="lowerLetter"/>
      <w:lvlText w:val="%2."/>
      <w:lvlJc w:val="left"/>
      <w:pPr>
        <w:ind w:left="1440" w:hanging="360"/>
      </w:pPr>
    </w:lvl>
    <w:lvl w:ilvl="2" w:tplc="30CED7B0">
      <w:start w:val="1"/>
      <w:numFmt w:val="lowerRoman"/>
      <w:lvlText w:val="%3."/>
      <w:lvlJc w:val="right"/>
      <w:pPr>
        <w:ind w:left="2160" w:hanging="180"/>
      </w:pPr>
    </w:lvl>
    <w:lvl w:ilvl="3" w:tplc="0E96EE2E">
      <w:start w:val="1"/>
      <w:numFmt w:val="decimal"/>
      <w:lvlText w:val="%4."/>
      <w:lvlJc w:val="left"/>
      <w:pPr>
        <w:ind w:left="2880" w:hanging="360"/>
      </w:pPr>
    </w:lvl>
    <w:lvl w:ilvl="4" w:tplc="DFC668D8">
      <w:start w:val="1"/>
      <w:numFmt w:val="lowerLetter"/>
      <w:lvlText w:val="%5."/>
      <w:lvlJc w:val="left"/>
      <w:pPr>
        <w:ind w:left="3600" w:hanging="360"/>
      </w:pPr>
    </w:lvl>
    <w:lvl w:ilvl="5" w:tplc="B3E88060">
      <w:start w:val="1"/>
      <w:numFmt w:val="lowerRoman"/>
      <w:lvlText w:val="%6."/>
      <w:lvlJc w:val="right"/>
      <w:pPr>
        <w:ind w:left="4320" w:hanging="180"/>
      </w:pPr>
    </w:lvl>
    <w:lvl w:ilvl="6" w:tplc="80E0AEC8">
      <w:start w:val="1"/>
      <w:numFmt w:val="decimal"/>
      <w:lvlText w:val="%7."/>
      <w:lvlJc w:val="left"/>
      <w:pPr>
        <w:ind w:left="5040" w:hanging="360"/>
      </w:pPr>
    </w:lvl>
    <w:lvl w:ilvl="7" w:tplc="D9EA6A12">
      <w:start w:val="1"/>
      <w:numFmt w:val="lowerLetter"/>
      <w:lvlText w:val="%8."/>
      <w:lvlJc w:val="left"/>
      <w:pPr>
        <w:ind w:left="5760" w:hanging="360"/>
      </w:pPr>
    </w:lvl>
    <w:lvl w:ilvl="8" w:tplc="AA90E046">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E37"/>
    <w:rsid w:val="000139BC"/>
    <w:rsid w:val="00032355"/>
    <w:rsid w:val="0003638F"/>
    <w:rsid w:val="000436E2"/>
    <w:rsid w:val="00043E34"/>
    <w:rsid w:val="00050421"/>
    <w:rsid w:val="00055281"/>
    <w:rsid w:val="000932B1"/>
    <w:rsid w:val="000A1DC4"/>
    <w:rsid w:val="000B134F"/>
    <w:rsid w:val="000C0352"/>
    <w:rsid w:val="000C5D80"/>
    <w:rsid w:val="000E1C86"/>
    <w:rsid w:val="000E3854"/>
    <w:rsid w:val="000E7FBE"/>
    <w:rsid w:val="000F3634"/>
    <w:rsid w:val="0010350E"/>
    <w:rsid w:val="00107550"/>
    <w:rsid w:val="001136E6"/>
    <w:rsid w:val="00117D75"/>
    <w:rsid w:val="00135EC6"/>
    <w:rsid w:val="001404B2"/>
    <w:rsid w:val="00142275"/>
    <w:rsid w:val="0014407D"/>
    <w:rsid w:val="00151ABF"/>
    <w:rsid w:val="0016657B"/>
    <w:rsid w:val="00171303"/>
    <w:rsid w:val="0017508E"/>
    <w:rsid w:val="00191FCD"/>
    <w:rsid w:val="00193E19"/>
    <w:rsid w:val="00196131"/>
    <w:rsid w:val="00197095"/>
    <w:rsid w:val="00197993"/>
    <w:rsid w:val="001A178D"/>
    <w:rsid w:val="001A278C"/>
    <w:rsid w:val="001B4E6F"/>
    <w:rsid w:val="001F01B7"/>
    <w:rsid w:val="001F0D90"/>
    <w:rsid w:val="0020039F"/>
    <w:rsid w:val="00200A09"/>
    <w:rsid w:val="0024429E"/>
    <w:rsid w:val="00247D58"/>
    <w:rsid w:val="0025238D"/>
    <w:rsid w:val="002729C6"/>
    <w:rsid w:val="00284ACF"/>
    <w:rsid w:val="002B5B91"/>
    <w:rsid w:val="002E715C"/>
    <w:rsid w:val="003138EB"/>
    <w:rsid w:val="00322D78"/>
    <w:rsid w:val="003371EF"/>
    <w:rsid w:val="00342B02"/>
    <w:rsid w:val="003435D0"/>
    <w:rsid w:val="003468C2"/>
    <w:rsid w:val="00356D92"/>
    <w:rsid w:val="00372BAD"/>
    <w:rsid w:val="00380739"/>
    <w:rsid w:val="00380B14"/>
    <w:rsid w:val="0039450A"/>
    <w:rsid w:val="00396C18"/>
    <w:rsid w:val="00396D42"/>
    <w:rsid w:val="003A24B8"/>
    <w:rsid w:val="003B0A4D"/>
    <w:rsid w:val="003B53C1"/>
    <w:rsid w:val="003B761C"/>
    <w:rsid w:val="003C0BBF"/>
    <w:rsid w:val="003D7F75"/>
    <w:rsid w:val="003F0A81"/>
    <w:rsid w:val="004445FD"/>
    <w:rsid w:val="00465617"/>
    <w:rsid w:val="004751DE"/>
    <w:rsid w:val="00484D21"/>
    <w:rsid w:val="004B12DE"/>
    <w:rsid w:val="004B1391"/>
    <w:rsid w:val="004C5955"/>
    <w:rsid w:val="004C751F"/>
    <w:rsid w:val="004F2940"/>
    <w:rsid w:val="0054683B"/>
    <w:rsid w:val="005644A8"/>
    <w:rsid w:val="005959FF"/>
    <w:rsid w:val="00597C91"/>
    <w:rsid w:val="005A5E37"/>
    <w:rsid w:val="005A7DEE"/>
    <w:rsid w:val="005E22C9"/>
    <w:rsid w:val="005F45ED"/>
    <w:rsid w:val="00603D1A"/>
    <w:rsid w:val="00614515"/>
    <w:rsid w:val="006203F3"/>
    <w:rsid w:val="00636340"/>
    <w:rsid w:val="00644168"/>
    <w:rsid w:val="006510B1"/>
    <w:rsid w:val="006566C2"/>
    <w:rsid w:val="0068077D"/>
    <w:rsid w:val="006A6466"/>
    <w:rsid w:val="006B0E3F"/>
    <w:rsid w:val="006C33B0"/>
    <w:rsid w:val="006D4CA7"/>
    <w:rsid w:val="006E5878"/>
    <w:rsid w:val="006F306C"/>
    <w:rsid w:val="006F3C8F"/>
    <w:rsid w:val="00725FB3"/>
    <w:rsid w:val="00750048"/>
    <w:rsid w:val="00766631"/>
    <w:rsid w:val="007769D2"/>
    <w:rsid w:val="00797B84"/>
    <w:rsid w:val="007B39A6"/>
    <w:rsid w:val="007B72F9"/>
    <w:rsid w:val="007D4A3A"/>
    <w:rsid w:val="007E1618"/>
    <w:rsid w:val="007E3F5C"/>
    <w:rsid w:val="007E4061"/>
    <w:rsid w:val="0081008F"/>
    <w:rsid w:val="008165E7"/>
    <w:rsid w:val="008333F1"/>
    <w:rsid w:val="008536E7"/>
    <w:rsid w:val="008559BE"/>
    <w:rsid w:val="00857EF1"/>
    <w:rsid w:val="00861F68"/>
    <w:rsid w:val="00873869"/>
    <w:rsid w:val="00874E20"/>
    <w:rsid w:val="008A21F4"/>
    <w:rsid w:val="008B0351"/>
    <w:rsid w:val="008B57BD"/>
    <w:rsid w:val="008C7677"/>
    <w:rsid w:val="0090173F"/>
    <w:rsid w:val="00914187"/>
    <w:rsid w:val="009222B1"/>
    <w:rsid w:val="0093183A"/>
    <w:rsid w:val="00932E8F"/>
    <w:rsid w:val="009754A3"/>
    <w:rsid w:val="00981693"/>
    <w:rsid w:val="009B2AD3"/>
    <w:rsid w:val="009C760F"/>
    <w:rsid w:val="009D4524"/>
    <w:rsid w:val="009D7A9C"/>
    <w:rsid w:val="009E3583"/>
    <w:rsid w:val="00A27E62"/>
    <w:rsid w:val="00A57895"/>
    <w:rsid w:val="00A8294B"/>
    <w:rsid w:val="00AB7911"/>
    <w:rsid w:val="00AC1AC7"/>
    <w:rsid w:val="00AE4F11"/>
    <w:rsid w:val="00AF3524"/>
    <w:rsid w:val="00AF3982"/>
    <w:rsid w:val="00B173EE"/>
    <w:rsid w:val="00B22A67"/>
    <w:rsid w:val="00B3631F"/>
    <w:rsid w:val="00B45F0B"/>
    <w:rsid w:val="00B57A74"/>
    <w:rsid w:val="00B81CB6"/>
    <w:rsid w:val="00B92DBF"/>
    <w:rsid w:val="00BA24F8"/>
    <w:rsid w:val="00BD0BD1"/>
    <w:rsid w:val="00BE145F"/>
    <w:rsid w:val="00BE4131"/>
    <w:rsid w:val="00C21AD4"/>
    <w:rsid w:val="00C24391"/>
    <w:rsid w:val="00C25E37"/>
    <w:rsid w:val="00C32EF9"/>
    <w:rsid w:val="00C5597A"/>
    <w:rsid w:val="00C723A8"/>
    <w:rsid w:val="00CA0609"/>
    <w:rsid w:val="00CA1972"/>
    <w:rsid w:val="00CA5318"/>
    <w:rsid w:val="00CC42C0"/>
    <w:rsid w:val="00CC7693"/>
    <w:rsid w:val="00CD2F71"/>
    <w:rsid w:val="00CD7F5A"/>
    <w:rsid w:val="00CE1B5C"/>
    <w:rsid w:val="00D15677"/>
    <w:rsid w:val="00D22940"/>
    <w:rsid w:val="00D83681"/>
    <w:rsid w:val="00DA2CE3"/>
    <w:rsid w:val="00DA5DE0"/>
    <w:rsid w:val="00DC3379"/>
    <w:rsid w:val="00DD2315"/>
    <w:rsid w:val="00DD6502"/>
    <w:rsid w:val="00DD7575"/>
    <w:rsid w:val="00DE042F"/>
    <w:rsid w:val="00DF6D16"/>
    <w:rsid w:val="00E11B9B"/>
    <w:rsid w:val="00E24893"/>
    <w:rsid w:val="00E27407"/>
    <w:rsid w:val="00E32607"/>
    <w:rsid w:val="00E46E27"/>
    <w:rsid w:val="00E5548F"/>
    <w:rsid w:val="00E578FC"/>
    <w:rsid w:val="00E85EC4"/>
    <w:rsid w:val="00E91DE7"/>
    <w:rsid w:val="00EA7353"/>
    <w:rsid w:val="00EB302C"/>
    <w:rsid w:val="00EC1FBA"/>
    <w:rsid w:val="00EC5C41"/>
    <w:rsid w:val="00ED790F"/>
    <w:rsid w:val="00EF0B60"/>
    <w:rsid w:val="00F34FCE"/>
    <w:rsid w:val="00F35C39"/>
    <w:rsid w:val="00F3785F"/>
    <w:rsid w:val="00F42A9D"/>
    <w:rsid w:val="00F47DDB"/>
    <w:rsid w:val="00F63BA9"/>
    <w:rsid w:val="00F807AF"/>
    <w:rsid w:val="00F84679"/>
    <w:rsid w:val="00F87450"/>
    <w:rsid w:val="00FC0583"/>
    <w:rsid w:val="00FD2573"/>
    <w:rsid w:val="00FE5766"/>
    <w:rsid w:val="00FE74CB"/>
    <w:rsid w:val="040845F8"/>
    <w:rsid w:val="1752982B"/>
    <w:rsid w:val="2ACF7168"/>
    <w:rsid w:val="2EEE653E"/>
    <w:rsid w:val="5260C01C"/>
    <w:rsid w:val="594B0009"/>
    <w:rsid w:val="60E80860"/>
    <w:rsid w:val="6B7AB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C2640C"/>
  <w15:chartTrackingRefBased/>
  <w15:docId w15:val="{41FA6354-5570-134C-87F4-0354BF417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AF3524"/>
    <w:rPr>
      <w:color w:val="0563C1" w:themeColor="hyperlink"/>
      <w:u w:val="single"/>
    </w:rPr>
  </w:style>
  <w:style w:type="character" w:styleId="UnresolvedMention">
    <w:name w:val="Unresolved Mention"/>
    <w:basedOn w:val="DefaultParagraphFont"/>
    <w:uiPriority w:val="99"/>
    <w:semiHidden/>
    <w:unhideWhenUsed/>
    <w:rsid w:val="00043E34"/>
    <w:rPr>
      <w:color w:val="605E5C"/>
      <w:shd w:val="clear" w:color="auto" w:fill="E1DFDD"/>
    </w:rPr>
  </w:style>
  <w:style w:type="paragraph" w:styleId="Header">
    <w:name w:val="header"/>
    <w:basedOn w:val="Normal"/>
    <w:link w:val="HeaderChar"/>
    <w:uiPriority w:val="99"/>
    <w:unhideWhenUsed/>
    <w:rsid w:val="006D4CA7"/>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CA7"/>
  </w:style>
  <w:style w:type="paragraph" w:styleId="Footer">
    <w:name w:val="footer"/>
    <w:basedOn w:val="Normal"/>
    <w:link w:val="FooterChar"/>
    <w:uiPriority w:val="99"/>
    <w:unhideWhenUsed/>
    <w:rsid w:val="006D4CA7"/>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CA7"/>
  </w:style>
  <w:style w:type="table" w:styleId="TableGrid">
    <w:name w:val="Table Grid"/>
    <w:basedOn w:val="TableNormal"/>
    <w:uiPriority w:val="59"/>
    <w:rsid w:val="006D4CA7"/>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eader" Target="header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www.ageuk.org.uk/Documents/EN-GB/For-professionals/Research/Cognitive_decline_and_dementia_evidence_review_Age_UK.pdf?dtrk=true" TargetMode="External" Id="R6e13a1b9cc634ec7" /><Relationship Type="http://schemas.openxmlformats.org/officeDocument/2006/relationships/hyperlink" Target="https://www.mariecurie.org.uk/globalassets/media/documents/policy/policy-publications/february-2015/living-and-dying-with-dementia-in-wales.pdf" TargetMode="External" Id="R6d212ef2975f4344" /><Relationship Type="http://schemas.openxmlformats.org/officeDocument/2006/relationships/hyperlink" Target="https://www.alzheimers.org.uk/about-us/news-and-media/facts-media" TargetMode="External" Id="R4e8fe6b374254bfb" /><Relationship Type="http://schemas.openxmlformats.org/officeDocument/2006/relationships/hyperlink" Target="https://bmcmedresmethodol.biomedcentral.com/articles/10.1186/1471-2288-11-15" TargetMode="External" Id="R644b12635c034469" /><Relationship Type="http://schemas.openxmlformats.org/officeDocument/2006/relationships/hyperlink" Target="http://www.businessdictionary.com/definition/research-methodology.html" TargetMode="External" Id="Rc53003aa62474562" /><Relationship Type="http://schemas.openxmlformats.org/officeDocument/2006/relationships/hyperlink" Target="https://www.campbellcollaboration.org/research-resources/writing-a-campbell-systematic-review/systemic-review.html" TargetMode="External" Id="R55bd250765f04207" /><Relationship Type="http://schemas.openxmlformats.org/officeDocument/2006/relationships/hyperlink" Target="https://www.dementiauk.org/get-support/dementia-helpline-alzheimers-helpline/" TargetMode="External" Id="R168e040417024d05" /><Relationship Type="http://schemas.openxmlformats.org/officeDocument/2006/relationships/hyperlink" Target="https://synapse.koreamed.org/Synapse/Data/PDFData/0196DND/dnd-15-115.pdf" TargetMode="External" Id="Rc285c1d8a0d64ea1" /><Relationship Type="http://schemas.openxmlformats.org/officeDocument/2006/relationships/hyperlink" Target="http://www.nhsconfed.org/resources/2015/10/the-2016-challenge-a-vision-for-nhs-wales" TargetMode="External" Id="R23a4a174828c41b7" /><Relationship Type="http://schemas.openxmlformats.org/officeDocument/2006/relationships/hyperlink" Target="https://www.sbu.se/contentassets/2c12ea9230ef419a84a0078c5fa48ae7/dementia_vol32.pdf" TargetMode="External" Id="R5d956b718b4945d4" /><Relationship Type="http://schemas.openxmlformats.org/officeDocument/2006/relationships/hyperlink" Target="https://www.canterbury.ac.uk/research-and-consultancy/documents/introduction-to-ethics.pdf" TargetMode="External" Id="R2c86bb95325f43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Evans (P147461)</dc:creator>
  <keywords/>
  <dc:description/>
  <lastModifiedBy>Kelly Evans (P147461)</lastModifiedBy>
  <revision>176</revision>
  <dcterms:created xsi:type="dcterms:W3CDTF">2018-10-09T19:45:00.0000000Z</dcterms:created>
  <dcterms:modified xsi:type="dcterms:W3CDTF">2018-11-09T17:44:16.2401000Z</dcterms:modified>
</coreProperties>
</file>