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67F06A" w14:textId="77777777" w:rsidR="0076638C" w:rsidRDefault="0076638C">
      <w:pPr>
        <w:spacing w:line="360" w:lineRule="auto"/>
        <w:jc w:val="center"/>
        <w:rPr>
          <w:b/>
          <w:sz w:val="32"/>
          <w:szCs w:val="32"/>
        </w:rPr>
      </w:pPr>
    </w:p>
    <w:p w14:paraId="3D7EECB9" w14:textId="77777777" w:rsidR="0076638C" w:rsidRDefault="0076638C">
      <w:pPr>
        <w:spacing w:line="360" w:lineRule="auto"/>
        <w:jc w:val="center"/>
        <w:rPr>
          <w:b/>
          <w:sz w:val="32"/>
          <w:szCs w:val="32"/>
        </w:rPr>
      </w:pPr>
    </w:p>
    <w:p w14:paraId="494C435B" w14:textId="77777777" w:rsidR="0076638C" w:rsidRDefault="0076638C">
      <w:pPr>
        <w:spacing w:line="360" w:lineRule="auto"/>
        <w:jc w:val="center"/>
        <w:rPr>
          <w:b/>
          <w:sz w:val="32"/>
          <w:szCs w:val="32"/>
        </w:rPr>
      </w:pPr>
    </w:p>
    <w:p w14:paraId="0DC0E536" w14:textId="77777777" w:rsidR="0076638C" w:rsidRDefault="0076638C">
      <w:pPr>
        <w:spacing w:line="360" w:lineRule="auto"/>
        <w:jc w:val="center"/>
        <w:rPr>
          <w:b/>
          <w:sz w:val="32"/>
          <w:szCs w:val="32"/>
        </w:rPr>
      </w:pPr>
    </w:p>
    <w:p w14:paraId="3C25F25A" w14:textId="77777777" w:rsidR="0076638C" w:rsidRDefault="0076638C">
      <w:pPr>
        <w:spacing w:line="360" w:lineRule="auto"/>
        <w:jc w:val="center"/>
        <w:rPr>
          <w:b/>
          <w:sz w:val="32"/>
          <w:szCs w:val="32"/>
        </w:rPr>
      </w:pPr>
    </w:p>
    <w:p w14:paraId="16CF4735" w14:textId="77777777" w:rsidR="0076638C" w:rsidRDefault="0076638C">
      <w:pPr>
        <w:spacing w:line="360" w:lineRule="auto"/>
        <w:jc w:val="center"/>
        <w:rPr>
          <w:b/>
          <w:sz w:val="32"/>
          <w:szCs w:val="32"/>
        </w:rPr>
      </w:pPr>
    </w:p>
    <w:p w14:paraId="28EB6DEF" w14:textId="16C7B6DB" w:rsidR="0076638C" w:rsidRDefault="00D5346B">
      <w:pPr>
        <w:spacing w:line="360" w:lineRule="auto"/>
        <w:jc w:val="center"/>
        <w:rPr>
          <w:b/>
          <w:sz w:val="32"/>
          <w:szCs w:val="32"/>
        </w:rPr>
      </w:pPr>
      <w:r>
        <w:rPr>
          <w:b/>
          <w:sz w:val="32"/>
          <w:szCs w:val="32"/>
        </w:rPr>
        <w:t>MARIA DIANA IUBIS(</w:t>
      </w:r>
      <w:r w:rsidR="00721BBA">
        <w:rPr>
          <w:b/>
          <w:sz w:val="32"/>
          <w:szCs w:val="32"/>
        </w:rPr>
        <w:t>241</w:t>
      </w:r>
      <w:r w:rsidR="008369F5">
        <w:rPr>
          <w:b/>
          <w:sz w:val="32"/>
          <w:szCs w:val="32"/>
        </w:rPr>
        <w:t>2985)</w:t>
      </w:r>
    </w:p>
    <w:p w14:paraId="6AE52DB5" w14:textId="17AAF132" w:rsidR="0076638C" w:rsidRDefault="008745EA">
      <w:pPr>
        <w:spacing w:line="360" w:lineRule="auto"/>
        <w:jc w:val="center"/>
        <w:rPr>
          <w:b/>
          <w:sz w:val="32"/>
          <w:szCs w:val="32"/>
        </w:rPr>
      </w:pPr>
      <w:r w:rsidRPr="008745EA">
        <w:rPr>
          <w:b/>
          <w:sz w:val="32"/>
          <w:szCs w:val="32"/>
        </w:rPr>
        <w:t>CERTIFICATE OF HIGHER EDUCATION IN BUSINESS SKILLS FOR THE WORKPLACE</w:t>
      </w:r>
    </w:p>
    <w:p w14:paraId="75176852" w14:textId="25C9BCF2" w:rsidR="0076638C" w:rsidRDefault="008745EA">
      <w:pPr>
        <w:spacing w:line="360" w:lineRule="auto"/>
        <w:jc w:val="center"/>
        <w:rPr>
          <w:b/>
          <w:sz w:val="32"/>
          <w:szCs w:val="32"/>
        </w:rPr>
      </w:pPr>
      <w:r>
        <w:rPr>
          <w:b/>
          <w:sz w:val="32"/>
          <w:szCs w:val="32"/>
        </w:rPr>
        <w:t>ACADEMIC SKILLS</w:t>
      </w:r>
      <w:r w:rsidR="007935A3">
        <w:rPr>
          <w:b/>
          <w:sz w:val="32"/>
          <w:szCs w:val="32"/>
        </w:rPr>
        <w:t>(</w:t>
      </w:r>
      <w:r w:rsidR="007935A3" w:rsidRPr="007935A3">
        <w:rPr>
          <w:b/>
          <w:sz w:val="32"/>
          <w:szCs w:val="32"/>
        </w:rPr>
        <w:t>LCLM 4001_Lon</w:t>
      </w:r>
      <w:r w:rsidR="007935A3">
        <w:rPr>
          <w:b/>
          <w:sz w:val="32"/>
          <w:szCs w:val="32"/>
        </w:rPr>
        <w:t>)</w:t>
      </w:r>
    </w:p>
    <w:p w14:paraId="1E09FD77" w14:textId="5F8A3AE7" w:rsidR="0076638C" w:rsidRDefault="008745EA">
      <w:pPr>
        <w:spacing w:line="360" w:lineRule="auto"/>
        <w:jc w:val="center"/>
        <w:rPr>
          <w:b/>
          <w:sz w:val="32"/>
          <w:szCs w:val="32"/>
        </w:rPr>
      </w:pPr>
      <w:r>
        <w:rPr>
          <w:b/>
          <w:sz w:val="32"/>
          <w:szCs w:val="32"/>
        </w:rPr>
        <w:t xml:space="preserve">TASK 3: REFLECTIVE REPORT </w:t>
      </w:r>
      <w:r>
        <w:br w:type="page"/>
      </w:r>
    </w:p>
    <w:p w14:paraId="004D7276" w14:textId="19F5DA94" w:rsidR="0076638C" w:rsidRDefault="008745EA">
      <w:pPr>
        <w:spacing w:line="360" w:lineRule="auto"/>
        <w:jc w:val="center"/>
        <w:rPr>
          <w:b/>
          <w:sz w:val="28"/>
          <w:szCs w:val="28"/>
        </w:rPr>
      </w:pPr>
      <w:r>
        <w:rPr>
          <w:b/>
          <w:sz w:val="28"/>
          <w:szCs w:val="28"/>
        </w:rPr>
        <w:lastRenderedPageBreak/>
        <w:t>Table of Contents</w:t>
      </w:r>
    </w:p>
    <w:sdt>
      <w:sdtPr>
        <w:id w:val="624884270"/>
        <w:docPartObj>
          <w:docPartGallery w:val="Table of Contents"/>
          <w:docPartUnique/>
        </w:docPartObj>
      </w:sdtPr>
      <w:sdtContent>
        <w:p w14:paraId="13D33364" w14:textId="4DF250E1" w:rsidR="008745EA" w:rsidRDefault="00AD7373" w:rsidP="008745EA">
          <w:pPr>
            <w:pStyle w:val="TOC1"/>
            <w:rPr>
              <w:noProof/>
            </w:rPr>
          </w:pPr>
          <w:r>
            <w:fldChar w:fldCharType="begin"/>
          </w:r>
          <w:r>
            <w:instrText xml:space="preserve"> TOC \h \u \z \t "Heading 1,1,Heading 2,2,Heading 3,3,Heading 4,4,Heading 5,5,Heading 6,6,"</w:instrText>
          </w:r>
          <w:r>
            <w:fldChar w:fldCharType="separate"/>
          </w:r>
          <w:hyperlink w:anchor="_Toc184676847" w:history="1">
            <w:r w:rsidR="008745EA" w:rsidRPr="006D4C37">
              <w:rPr>
                <w:rStyle w:val="Hyperlink"/>
                <w:noProof/>
              </w:rPr>
              <w:t>Introduction</w:t>
            </w:r>
            <w:r w:rsidR="008745EA">
              <w:rPr>
                <w:noProof/>
                <w:webHidden/>
              </w:rPr>
              <w:tab/>
            </w:r>
            <w:r w:rsidR="008745EA">
              <w:rPr>
                <w:noProof/>
                <w:webHidden/>
              </w:rPr>
              <w:fldChar w:fldCharType="begin"/>
            </w:r>
            <w:r w:rsidR="008745EA">
              <w:rPr>
                <w:noProof/>
                <w:webHidden/>
              </w:rPr>
              <w:instrText xml:space="preserve"> PAGEREF _Toc184676847 \h </w:instrText>
            </w:r>
            <w:r w:rsidR="008745EA">
              <w:rPr>
                <w:noProof/>
                <w:webHidden/>
              </w:rPr>
            </w:r>
            <w:r w:rsidR="008745EA">
              <w:rPr>
                <w:noProof/>
                <w:webHidden/>
              </w:rPr>
              <w:fldChar w:fldCharType="separate"/>
            </w:r>
            <w:r w:rsidR="008745EA">
              <w:rPr>
                <w:noProof/>
                <w:webHidden/>
              </w:rPr>
              <w:t>2</w:t>
            </w:r>
            <w:r w:rsidR="008745EA">
              <w:rPr>
                <w:noProof/>
                <w:webHidden/>
              </w:rPr>
              <w:fldChar w:fldCharType="end"/>
            </w:r>
          </w:hyperlink>
        </w:p>
        <w:p w14:paraId="28674D6F" w14:textId="58547634" w:rsidR="008745EA" w:rsidRDefault="008745EA" w:rsidP="008745EA">
          <w:pPr>
            <w:pStyle w:val="TOC1"/>
            <w:rPr>
              <w:noProof/>
            </w:rPr>
          </w:pPr>
          <w:hyperlink w:anchor="_Toc184676848" w:history="1">
            <w:r w:rsidRPr="006D4C37">
              <w:rPr>
                <w:rStyle w:val="Hyperlink"/>
                <w:noProof/>
              </w:rPr>
              <w:t>Reflection</w:t>
            </w:r>
            <w:r>
              <w:rPr>
                <w:noProof/>
                <w:webHidden/>
              </w:rPr>
              <w:tab/>
            </w:r>
            <w:r>
              <w:rPr>
                <w:noProof/>
                <w:webHidden/>
              </w:rPr>
              <w:fldChar w:fldCharType="begin"/>
            </w:r>
            <w:r>
              <w:rPr>
                <w:noProof/>
                <w:webHidden/>
              </w:rPr>
              <w:instrText xml:space="preserve"> PAGEREF _Toc184676848 \h </w:instrText>
            </w:r>
            <w:r>
              <w:rPr>
                <w:noProof/>
                <w:webHidden/>
              </w:rPr>
            </w:r>
            <w:r>
              <w:rPr>
                <w:noProof/>
                <w:webHidden/>
              </w:rPr>
              <w:fldChar w:fldCharType="separate"/>
            </w:r>
            <w:r>
              <w:rPr>
                <w:noProof/>
                <w:webHidden/>
              </w:rPr>
              <w:t>2</w:t>
            </w:r>
            <w:r>
              <w:rPr>
                <w:noProof/>
                <w:webHidden/>
              </w:rPr>
              <w:fldChar w:fldCharType="end"/>
            </w:r>
          </w:hyperlink>
        </w:p>
        <w:p w14:paraId="1E126774" w14:textId="2B660C49" w:rsidR="008745EA" w:rsidRDefault="008745EA" w:rsidP="008745EA">
          <w:pPr>
            <w:pStyle w:val="TOC1"/>
            <w:rPr>
              <w:noProof/>
            </w:rPr>
          </w:pPr>
          <w:hyperlink w:anchor="_Toc184676849" w:history="1">
            <w:r w:rsidRPr="006D4C37">
              <w:rPr>
                <w:rStyle w:val="Hyperlink"/>
                <w:noProof/>
              </w:rPr>
              <w:t>Conclusion</w:t>
            </w:r>
            <w:r>
              <w:rPr>
                <w:noProof/>
                <w:webHidden/>
              </w:rPr>
              <w:tab/>
            </w:r>
            <w:r>
              <w:rPr>
                <w:noProof/>
                <w:webHidden/>
              </w:rPr>
              <w:fldChar w:fldCharType="begin"/>
            </w:r>
            <w:r>
              <w:rPr>
                <w:noProof/>
                <w:webHidden/>
              </w:rPr>
              <w:instrText xml:space="preserve"> PAGEREF _Toc184676849 \h </w:instrText>
            </w:r>
            <w:r>
              <w:rPr>
                <w:noProof/>
                <w:webHidden/>
              </w:rPr>
            </w:r>
            <w:r>
              <w:rPr>
                <w:noProof/>
                <w:webHidden/>
              </w:rPr>
              <w:fldChar w:fldCharType="separate"/>
            </w:r>
            <w:r>
              <w:rPr>
                <w:noProof/>
                <w:webHidden/>
              </w:rPr>
              <w:t>7</w:t>
            </w:r>
            <w:r>
              <w:rPr>
                <w:noProof/>
                <w:webHidden/>
              </w:rPr>
              <w:fldChar w:fldCharType="end"/>
            </w:r>
          </w:hyperlink>
        </w:p>
        <w:p w14:paraId="43179599" w14:textId="128EE3F3" w:rsidR="008745EA" w:rsidRDefault="008745EA" w:rsidP="008745EA">
          <w:pPr>
            <w:pStyle w:val="TOC1"/>
            <w:rPr>
              <w:noProof/>
            </w:rPr>
          </w:pPr>
          <w:hyperlink w:anchor="_Toc184676850" w:history="1">
            <w:r w:rsidRPr="006D4C37">
              <w:rPr>
                <w:rStyle w:val="Hyperlink"/>
                <w:noProof/>
              </w:rPr>
              <w:t>References</w:t>
            </w:r>
            <w:r>
              <w:rPr>
                <w:noProof/>
                <w:webHidden/>
              </w:rPr>
              <w:tab/>
            </w:r>
            <w:r>
              <w:rPr>
                <w:noProof/>
                <w:webHidden/>
              </w:rPr>
              <w:fldChar w:fldCharType="begin"/>
            </w:r>
            <w:r>
              <w:rPr>
                <w:noProof/>
                <w:webHidden/>
              </w:rPr>
              <w:instrText xml:space="preserve"> PAGEREF _Toc184676850 \h </w:instrText>
            </w:r>
            <w:r>
              <w:rPr>
                <w:noProof/>
                <w:webHidden/>
              </w:rPr>
            </w:r>
            <w:r>
              <w:rPr>
                <w:noProof/>
                <w:webHidden/>
              </w:rPr>
              <w:fldChar w:fldCharType="separate"/>
            </w:r>
            <w:r>
              <w:rPr>
                <w:noProof/>
                <w:webHidden/>
              </w:rPr>
              <w:t>8</w:t>
            </w:r>
            <w:r>
              <w:rPr>
                <w:noProof/>
                <w:webHidden/>
              </w:rPr>
              <w:fldChar w:fldCharType="end"/>
            </w:r>
          </w:hyperlink>
        </w:p>
        <w:p w14:paraId="55DE477A" w14:textId="7AD2DADB" w:rsidR="0076638C" w:rsidRDefault="00AD7373">
          <w:pPr>
            <w:widowControl w:val="0"/>
            <w:tabs>
              <w:tab w:val="right" w:leader="dot" w:pos="12000"/>
            </w:tabs>
            <w:spacing w:before="60" w:line="360" w:lineRule="auto"/>
            <w:jc w:val="left"/>
            <w:rPr>
              <w:color w:val="000000"/>
            </w:rPr>
          </w:pPr>
          <w:r>
            <w:fldChar w:fldCharType="end"/>
          </w:r>
        </w:p>
      </w:sdtContent>
    </w:sdt>
    <w:p w14:paraId="4B68ED62" w14:textId="77777777" w:rsidR="0076638C" w:rsidRDefault="0076638C">
      <w:pPr>
        <w:spacing w:line="360" w:lineRule="auto"/>
        <w:jc w:val="center"/>
        <w:rPr>
          <w:b/>
          <w:sz w:val="28"/>
          <w:szCs w:val="28"/>
        </w:rPr>
      </w:pPr>
    </w:p>
    <w:p w14:paraId="1367AF2E" w14:textId="77777777" w:rsidR="0076638C" w:rsidRDefault="00AD7373">
      <w:pPr>
        <w:pStyle w:val="Heading1"/>
        <w:spacing w:line="360" w:lineRule="auto"/>
      </w:pPr>
      <w:bookmarkStart w:id="0" w:name="_7b41be8cytfo" w:colFirst="0" w:colLast="0"/>
      <w:bookmarkEnd w:id="0"/>
      <w:r>
        <w:br w:type="page"/>
      </w:r>
    </w:p>
    <w:p w14:paraId="0BB844BE" w14:textId="77777777" w:rsidR="0076638C" w:rsidRDefault="00AD7373">
      <w:pPr>
        <w:pStyle w:val="Heading1"/>
        <w:spacing w:line="360" w:lineRule="auto"/>
      </w:pPr>
      <w:bookmarkStart w:id="1" w:name="_Toc184676847"/>
      <w:r>
        <w:lastRenderedPageBreak/>
        <w:t>Introduction</w:t>
      </w:r>
      <w:bookmarkEnd w:id="1"/>
    </w:p>
    <w:p w14:paraId="3731D603" w14:textId="77777777" w:rsidR="0076638C" w:rsidRDefault="00AD7373">
      <w:pPr>
        <w:spacing w:line="360" w:lineRule="auto"/>
      </w:pPr>
      <w:r>
        <w:t>The reflective report defines the process of learning different skills, such as academic writing skills, note-taking skills, paraphrasing skills and referencing skills. In the present reflective report, 3 academic skills will be evaluated along with various class notes and modules. The report aims to provide evidence from various class tasks while developing academic skills.</w:t>
      </w:r>
    </w:p>
    <w:p w14:paraId="0DEBF248" w14:textId="108A7E27" w:rsidR="0076638C" w:rsidRDefault="00AD7373">
      <w:pPr>
        <w:pStyle w:val="Heading1"/>
        <w:spacing w:line="360" w:lineRule="auto"/>
      </w:pPr>
      <w:bookmarkStart w:id="2" w:name="_Toc184676848"/>
      <w:r>
        <w:t>Reflecti</w:t>
      </w:r>
      <w:r w:rsidR="008745EA">
        <w:t>on</w:t>
      </w:r>
      <w:bookmarkEnd w:id="2"/>
    </w:p>
    <w:p w14:paraId="2FBA68AF" w14:textId="77777777" w:rsidR="0076638C" w:rsidRDefault="00AD7373">
      <w:pPr>
        <w:spacing w:line="360" w:lineRule="auto"/>
      </w:pPr>
      <w:r>
        <w:t>In order to define the process of learning academic skills, Gibb’s reflective cycle will be used, as this will describe the feelings along with other stages while learning academic writing skills, note-taking skills and reflection skills.</w:t>
      </w:r>
    </w:p>
    <w:p w14:paraId="1D4EC1B7" w14:textId="77777777" w:rsidR="0076638C" w:rsidRDefault="00AD7373">
      <w:pPr>
        <w:spacing w:line="360" w:lineRule="auto"/>
        <w:jc w:val="center"/>
        <w:rPr>
          <w:b/>
          <w:i/>
        </w:rPr>
      </w:pPr>
      <w:r>
        <w:rPr>
          <w:b/>
          <w:i/>
          <w:noProof/>
        </w:rPr>
        <w:drawing>
          <wp:inline distT="114300" distB="114300" distL="114300" distR="114300" wp14:anchorId="10B1B0F5" wp14:editId="0BDE5A09">
            <wp:extent cx="2986088" cy="2986088"/>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6"/>
                    <a:stretch>
                      <a:fillRect/>
                    </a:stretch>
                  </pic:blipFill>
                  <pic:spPr>
                    <a:xfrm>
                      <a:off x="0" y="0"/>
                      <a:ext cx="2986088" cy="2986088"/>
                    </a:xfrm>
                    <a:prstGeom prst="rect">
                      <a:avLst/>
                    </a:prstGeom>
                  </pic:spPr>
                </pic:pic>
              </a:graphicData>
            </a:graphic>
          </wp:inline>
        </w:drawing>
      </w:r>
    </w:p>
    <w:p w14:paraId="716A4F89" w14:textId="77777777" w:rsidR="0076638C" w:rsidRDefault="00AD7373">
      <w:pPr>
        <w:spacing w:line="360" w:lineRule="auto"/>
        <w:jc w:val="center"/>
        <w:rPr>
          <w:b/>
        </w:rPr>
      </w:pPr>
      <w:r>
        <w:rPr>
          <w:b/>
        </w:rPr>
        <w:t>Figure 1: Gibb’s Reflective Model</w:t>
      </w:r>
    </w:p>
    <w:p w14:paraId="167A349B" w14:textId="77777777" w:rsidR="0076638C" w:rsidRDefault="00AD7373">
      <w:pPr>
        <w:spacing w:line="360" w:lineRule="auto"/>
        <w:jc w:val="center"/>
      </w:pPr>
      <w:r>
        <w:t>(Source: Reflection.ed.ac.uk, 2024)</w:t>
      </w:r>
    </w:p>
    <w:p w14:paraId="6940DF45" w14:textId="77777777" w:rsidR="0076638C" w:rsidRPr="008745EA" w:rsidRDefault="00AD7373">
      <w:pPr>
        <w:spacing w:line="360" w:lineRule="auto"/>
        <w:rPr>
          <w:b/>
          <w:iCs/>
        </w:rPr>
      </w:pPr>
      <w:r w:rsidRPr="008745EA">
        <w:rPr>
          <w:b/>
          <w:iCs/>
        </w:rPr>
        <w:t>Description</w:t>
      </w:r>
    </w:p>
    <w:p w14:paraId="78C24669" w14:textId="77777777" w:rsidR="0076638C" w:rsidRDefault="00AD7373">
      <w:pPr>
        <w:spacing w:line="360" w:lineRule="auto"/>
      </w:pPr>
      <w:r>
        <w:t>While learning academic writing skills, I understand that academic writing skill is a key academic skill, which helps in structuring academic work. Academic writing skill is identified as an academic purpose, for example, writing essays or reports, in order to complete an assignment within the academic institution (</w:t>
      </w:r>
      <w:r>
        <w:rPr>
          <w:highlight w:val="white"/>
        </w:rPr>
        <w:t xml:space="preserve">Kim </w:t>
      </w:r>
      <w:r>
        <w:rPr>
          <w:i/>
          <w:highlight w:val="white"/>
        </w:rPr>
        <w:t xml:space="preserve">et al. </w:t>
      </w:r>
      <w:r>
        <w:rPr>
          <w:highlight w:val="white"/>
        </w:rPr>
        <w:t>2024</w:t>
      </w:r>
      <w:r>
        <w:t xml:space="preserve">). On the other hand, the note-taking skills helped me understand the importance of making notes of important topics, making notes of important topics helps in summarising the topic. It has been identified that in developing note-taking skills, </w:t>
      </w:r>
      <w:r>
        <w:lastRenderedPageBreak/>
        <w:t>establishing a mind map is essential in order to plan a project and analyse the project properly (Chisellabs.com, 2021). In my class, I also learn the process of taking notes in the class and how to write down important points as a note. In addition, reflective writing skills help me in identifying the process of involving self-learning and analysing an event with deep thinking. At that time learning the skills, my team members in the class focused on our group work assignment and tried to complete a reflective report with a proper academic writing style.</w:t>
      </w:r>
    </w:p>
    <w:p w14:paraId="50141D02" w14:textId="77777777" w:rsidR="0076638C" w:rsidRPr="008745EA" w:rsidRDefault="00AD7373">
      <w:pPr>
        <w:spacing w:line="360" w:lineRule="auto"/>
        <w:rPr>
          <w:b/>
          <w:iCs/>
        </w:rPr>
      </w:pPr>
      <w:r w:rsidRPr="008745EA">
        <w:rPr>
          <w:b/>
          <w:iCs/>
        </w:rPr>
        <w:t>Feelings</w:t>
      </w:r>
    </w:p>
    <w:p w14:paraId="2EA9C11A" w14:textId="77777777" w:rsidR="0076638C" w:rsidRDefault="00AD7373">
      <w:pPr>
        <w:spacing w:line="360" w:lineRule="auto"/>
      </w:pPr>
      <w:r>
        <w:t>While learning academic writing skills, I felt academic writing can help in changing career goals and improve one of the most important transferable skills of an academic student. I also felt that academic writing skills are helpful for me to realise the proper way of conducting university assignments along with team members. During the sessions, it has been identified that identifying transferable skills can be helpful, as it affects individual development and support in achieving academic goals (Theguardian.com, 2010). In addition, the feeling of learning note-taking skills helps me to work harder during the ongoing classes. I was able to listen to the classes carefully and note the important points. As a result, I felt that note-taking strategy is helpful in making notes to get a better result in exams. On the other hand, reflection skills build confidence and increase the feelings of positivity in myself. From this skill, I feel satisfied that I decided to learn the skill in order to improve my reflection writing skills.</w:t>
      </w:r>
    </w:p>
    <w:p w14:paraId="4161C116" w14:textId="77777777" w:rsidR="0076638C" w:rsidRDefault="00AD7373">
      <w:pPr>
        <w:spacing w:line="360" w:lineRule="auto"/>
        <w:jc w:val="center"/>
      </w:pPr>
      <w:r>
        <w:rPr>
          <w:noProof/>
        </w:rPr>
        <w:drawing>
          <wp:inline distT="114300" distB="114300" distL="114300" distR="114300" wp14:anchorId="6C30CA22" wp14:editId="26C76367">
            <wp:extent cx="4424363" cy="2688109"/>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7"/>
                    <a:stretch>
                      <a:fillRect/>
                    </a:stretch>
                  </pic:blipFill>
                  <pic:spPr>
                    <a:xfrm>
                      <a:off x="0" y="0"/>
                      <a:ext cx="4424363" cy="2688109"/>
                    </a:xfrm>
                    <a:prstGeom prst="rect">
                      <a:avLst/>
                    </a:prstGeom>
                  </pic:spPr>
                </pic:pic>
              </a:graphicData>
            </a:graphic>
          </wp:inline>
        </w:drawing>
      </w:r>
    </w:p>
    <w:p w14:paraId="56A2338B" w14:textId="2EE57671" w:rsidR="008745EA" w:rsidRPr="008745EA" w:rsidRDefault="008745EA">
      <w:pPr>
        <w:spacing w:line="360" w:lineRule="auto"/>
        <w:jc w:val="center"/>
        <w:rPr>
          <w:b/>
          <w:bCs/>
        </w:rPr>
      </w:pPr>
      <w:r>
        <w:rPr>
          <w:b/>
          <w:bCs/>
        </w:rPr>
        <w:t>Figure 2: Evidence From Tasks During Class</w:t>
      </w:r>
    </w:p>
    <w:p w14:paraId="5E393D23" w14:textId="3C51D22E" w:rsidR="0076638C" w:rsidRDefault="00AD7373">
      <w:pPr>
        <w:spacing w:line="360" w:lineRule="auto"/>
        <w:jc w:val="center"/>
      </w:pPr>
      <w:r>
        <w:t>(Source: Class M</w:t>
      </w:r>
      <w:r w:rsidR="008745EA">
        <w:t>aterials</w:t>
      </w:r>
      <w:r>
        <w:t>)</w:t>
      </w:r>
    </w:p>
    <w:p w14:paraId="54EB40E1" w14:textId="77777777" w:rsidR="0076638C" w:rsidRDefault="00AD7373">
      <w:pPr>
        <w:spacing w:line="360" w:lineRule="auto"/>
        <w:rPr>
          <w:b/>
          <w:i/>
        </w:rPr>
      </w:pPr>
      <w:r>
        <w:rPr>
          <w:b/>
          <w:i/>
        </w:rPr>
        <w:t>Evaluation</w:t>
      </w:r>
    </w:p>
    <w:p w14:paraId="6024D76C" w14:textId="77777777" w:rsidR="0076638C" w:rsidRDefault="00AD7373">
      <w:pPr>
        <w:spacing w:line="360" w:lineRule="auto"/>
      </w:pPr>
      <w:r>
        <w:lastRenderedPageBreak/>
        <w:t>When I learned about academic writing skills, it was a good experience for me at first, as I gathered new things in the process of writing academic essays and reports. However, while getting rapid data from the class modules on academic writing skills, I was confused about my current writing skills and the structure I used to complete my assignments. On the other hand, note-taking skills engaged me positively with my class teachers, which improved my class performance. In that situation, things were not going as well as I expected, however, I tried positively to learn properly and note down my questions to clear my doubt and understand the topic. Similarly, reflection skills learning was also good as it helped me in producing good quality work in the class. I understand the importance of reflecting upon my experience, which improves my learning skills and abilities to conduct assignments.</w:t>
      </w:r>
    </w:p>
    <w:p w14:paraId="0069225B" w14:textId="77777777" w:rsidR="0076638C" w:rsidRPr="008745EA" w:rsidRDefault="00AD7373">
      <w:pPr>
        <w:spacing w:line="360" w:lineRule="auto"/>
        <w:rPr>
          <w:b/>
          <w:iCs/>
        </w:rPr>
      </w:pPr>
      <w:r w:rsidRPr="008745EA">
        <w:rPr>
          <w:b/>
          <w:iCs/>
        </w:rPr>
        <w:t>Analysis</w:t>
      </w:r>
    </w:p>
    <w:p w14:paraId="5C57A18C" w14:textId="77777777" w:rsidR="0076638C" w:rsidRDefault="00AD7373">
      <w:pPr>
        <w:spacing w:line="360" w:lineRule="auto"/>
      </w:pPr>
      <w:r>
        <w:t>It is clear that academic writing skills always help in improving English writing skills and achieving academic goals, as this writing process helps in higher education (</w:t>
      </w:r>
      <w:r>
        <w:rPr>
          <w:highlight w:val="white"/>
        </w:rPr>
        <w:t>Aldinhe.ac.uk, 2021</w:t>
      </w:r>
      <w:r>
        <w:t>). I think the entire learning process was going in a positive way which helped in developing skills in taking notes and reflecting on self-experience. The reflective writing defines various patterns of reflective models along with Gibb’s reflective model which helps me in improving my knowledge. I think different types of learning skills become helpful for managing my complex situation in the academic field and identifying my strengths to achieve goals.</w:t>
      </w:r>
    </w:p>
    <w:p w14:paraId="28DD634F" w14:textId="77777777" w:rsidR="0076638C" w:rsidRDefault="00AD7373">
      <w:pPr>
        <w:spacing w:line="360" w:lineRule="auto"/>
        <w:jc w:val="center"/>
      </w:pPr>
      <w:r>
        <w:rPr>
          <w:noProof/>
        </w:rPr>
        <w:drawing>
          <wp:inline distT="114300" distB="114300" distL="114300" distR="114300" wp14:anchorId="4A3D335E" wp14:editId="28E88BE5">
            <wp:extent cx="4554691" cy="2795588"/>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8"/>
                    <a:stretch>
                      <a:fillRect/>
                    </a:stretch>
                  </pic:blipFill>
                  <pic:spPr>
                    <a:xfrm>
                      <a:off x="0" y="0"/>
                      <a:ext cx="4554691" cy="2795588"/>
                    </a:xfrm>
                    <a:prstGeom prst="rect">
                      <a:avLst/>
                    </a:prstGeom>
                  </pic:spPr>
                </pic:pic>
              </a:graphicData>
            </a:graphic>
          </wp:inline>
        </w:drawing>
      </w:r>
    </w:p>
    <w:p w14:paraId="4DFCFE18" w14:textId="7C0DC940" w:rsidR="008745EA" w:rsidRPr="008745EA" w:rsidRDefault="008745EA" w:rsidP="008745EA">
      <w:pPr>
        <w:spacing w:line="360" w:lineRule="auto"/>
        <w:jc w:val="center"/>
        <w:rPr>
          <w:b/>
          <w:bCs/>
        </w:rPr>
      </w:pPr>
      <w:r>
        <w:rPr>
          <w:b/>
          <w:bCs/>
        </w:rPr>
        <w:t>Figure 3: Evidence From Tasks During Class</w:t>
      </w:r>
    </w:p>
    <w:p w14:paraId="7DACCAFD" w14:textId="77777777" w:rsidR="008745EA" w:rsidRDefault="008745EA" w:rsidP="008745EA">
      <w:pPr>
        <w:spacing w:line="360" w:lineRule="auto"/>
        <w:jc w:val="center"/>
      </w:pPr>
      <w:r>
        <w:t>(Source: Class Materials)</w:t>
      </w:r>
    </w:p>
    <w:p w14:paraId="0142F4E5" w14:textId="77777777" w:rsidR="0076638C" w:rsidRPr="008745EA" w:rsidRDefault="00AD7373">
      <w:pPr>
        <w:spacing w:line="360" w:lineRule="auto"/>
        <w:rPr>
          <w:b/>
          <w:iCs/>
        </w:rPr>
      </w:pPr>
      <w:r w:rsidRPr="008745EA">
        <w:rPr>
          <w:b/>
          <w:iCs/>
        </w:rPr>
        <w:lastRenderedPageBreak/>
        <w:t>Conclusion</w:t>
      </w:r>
    </w:p>
    <w:p w14:paraId="00B9B6C2" w14:textId="77777777" w:rsidR="0076638C" w:rsidRDefault="00AD7373">
      <w:pPr>
        <w:spacing w:line="360" w:lineRule="auto"/>
      </w:pPr>
      <w:r>
        <w:t xml:space="preserve">From my entire learning on academic writing </w:t>
      </w:r>
      <w:r w:rsidR="008C37FB">
        <w:t>skills</w:t>
      </w:r>
      <w:r>
        <w:t xml:space="preserve">, it has been identified that the feeling was not good in the first stage. However, I was trying positively to develop my growth and achieve my goals. As a result, the practices of improving English writing skill succeeded and became helpful in higher education. On the other hand, the experience of taking notes was helpful to improve individual activity in the class. As a result, it has been found that note-taking skills are helpful for academic </w:t>
      </w:r>
      <w:r w:rsidR="008C37FB">
        <w:t>students</w:t>
      </w:r>
      <w:r>
        <w:t xml:space="preserve">, as it helps them to improve attention </w:t>
      </w:r>
      <w:r w:rsidR="008C37FB">
        <w:t>levels</w:t>
      </w:r>
      <w:r>
        <w:t xml:space="preserve"> in class. Along with that, reflective writing skills are helpful, as the module reflects different reflective models that </w:t>
      </w:r>
      <w:r w:rsidR="008C37FB">
        <w:t>help</w:t>
      </w:r>
      <w:r>
        <w:t xml:space="preserve"> a student in achieving academic goals. </w:t>
      </w:r>
    </w:p>
    <w:p w14:paraId="6FA4E17A" w14:textId="77777777" w:rsidR="0076638C" w:rsidRPr="008745EA" w:rsidRDefault="00AD7373">
      <w:pPr>
        <w:spacing w:line="360" w:lineRule="auto"/>
        <w:rPr>
          <w:b/>
          <w:iCs/>
        </w:rPr>
      </w:pPr>
      <w:r w:rsidRPr="008745EA">
        <w:rPr>
          <w:b/>
          <w:iCs/>
        </w:rPr>
        <w:t>Action plan</w:t>
      </w:r>
    </w:p>
    <w:p w14:paraId="236B0915" w14:textId="77777777" w:rsidR="0076638C" w:rsidRDefault="00AD7373">
      <w:pPr>
        <w:spacing w:line="360" w:lineRule="auto"/>
        <w:rPr>
          <w:b/>
        </w:rPr>
      </w:pPr>
      <w:r>
        <w:rPr>
          <w:b/>
        </w:rPr>
        <w:t>Academic writing skills</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AC4C97" w14:paraId="25A6AAFA" w14:textId="77777777">
        <w:tc>
          <w:tcPr>
            <w:tcW w:w="3120" w:type="dxa"/>
            <w:shd w:val="clear" w:color="auto" w:fill="auto"/>
            <w:tcMar>
              <w:top w:w="100" w:type="dxa"/>
              <w:left w:w="100" w:type="dxa"/>
              <w:bottom w:w="100" w:type="dxa"/>
              <w:right w:w="100" w:type="dxa"/>
            </w:tcMar>
          </w:tcPr>
          <w:p w14:paraId="5C482A3E" w14:textId="77777777" w:rsidR="0076638C" w:rsidRDefault="00AD7373">
            <w:pPr>
              <w:widowControl w:val="0"/>
              <w:pBdr>
                <w:top w:val="nil"/>
                <w:left w:val="nil"/>
                <w:bottom w:val="nil"/>
                <w:right w:val="nil"/>
                <w:between w:val="nil"/>
              </w:pBdr>
              <w:spacing w:line="360" w:lineRule="auto"/>
              <w:jc w:val="center"/>
              <w:rPr>
                <w:b/>
                <w:i/>
              </w:rPr>
            </w:pPr>
            <w:r>
              <w:rPr>
                <w:b/>
                <w:i/>
              </w:rPr>
              <w:t xml:space="preserve">Objective </w:t>
            </w:r>
          </w:p>
        </w:tc>
        <w:tc>
          <w:tcPr>
            <w:tcW w:w="3120" w:type="dxa"/>
            <w:shd w:val="clear" w:color="auto" w:fill="auto"/>
            <w:tcMar>
              <w:top w:w="100" w:type="dxa"/>
              <w:left w:w="100" w:type="dxa"/>
              <w:bottom w:w="100" w:type="dxa"/>
              <w:right w:w="100" w:type="dxa"/>
            </w:tcMar>
          </w:tcPr>
          <w:p w14:paraId="57896E87" w14:textId="77777777" w:rsidR="0076638C" w:rsidRDefault="00AD7373">
            <w:pPr>
              <w:widowControl w:val="0"/>
              <w:pBdr>
                <w:top w:val="nil"/>
                <w:left w:val="nil"/>
                <w:bottom w:val="nil"/>
                <w:right w:val="nil"/>
                <w:between w:val="nil"/>
              </w:pBdr>
              <w:spacing w:line="360" w:lineRule="auto"/>
              <w:jc w:val="center"/>
              <w:rPr>
                <w:b/>
                <w:i/>
              </w:rPr>
            </w:pPr>
            <w:r>
              <w:rPr>
                <w:b/>
                <w:i/>
              </w:rPr>
              <w:t xml:space="preserve">Action steps </w:t>
            </w:r>
          </w:p>
        </w:tc>
        <w:tc>
          <w:tcPr>
            <w:tcW w:w="3120" w:type="dxa"/>
            <w:shd w:val="clear" w:color="auto" w:fill="auto"/>
            <w:tcMar>
              <w:top w:w="100" w:type="dxa"/>
              <w:left w:w="100" w:type="dxa"/>
              <w:bottom w:w="100" w:type="dxa"/>
              <w:right w:w="100" w:type="dxa"/>
            </w:tcMar>
          </w:tcPr>
          <w:p w14:paraId="4E62215C" w14:textId="77777777" w:rsidR="0076638C" w:rsidRDefault="00AD7373">
            <w:pPr>
              <w:widowControl w:val="0"/>
              <w:pBdr>
                <w:top w:val="nil"/>
                <w:left w:val="nil"/>
                <w:bottom w:val="nil"/>
                <w:right w:val="nil"/>
                <w:between w:val="nil"/>
              </w:pBdr>
              <w:spacing w:line="360" w:lineRule="auto"/>
              <w:jc w:val="center"/>
              <w:rPr>
                <w:b/>
                <w:i/>
              </w:rPr>
            </w:pPr>
            <w:r>
              <w:rPr>
                <w:b/>
                <w:i/>
              </w:rPr>
              <w:t xml:space="preserve">Timeline </w:t>
            </w:r>
          </w:p>
        </w:tc>
      </w:tr>
      <w:tr w:rsidR="00AC4C97" w14:paraId="0D90682B" w14:textId="77777777">
        <w:tc>
          <w:tcPr>
            <w:tcW w:w="3120" w:type="dxa"/>
            <w:shd w:val="clear" w:color="auto" w:fill="auto"/>
            <w:tcMar>
              <w:top w:w="100" w:type="dxa"/>
              <w:left w:w="100" w:type="dxa"/>
              <w:bottom w:w="100" w:type="dxa"/>
              <w:right w:w="100" w:type="dxa"/>
            </w:tcMar>
          </w:tcPr>
          <w:p w14:paraId="05FA0986" w14:textId="77777777" w:rsidR="0076638C" w:rsidRDefault="00AD7373">
            <w:pPr>
              <w:widowControl w:val="0"/>
              <w:pBdr>
                <w:top w:val="nil"/>
                <w:left w:val="nil"/>
                <w:bottom w:val="nil"/>
                <w:right w:val="nil"/>
                <w:between w:val="nil"/>
              </w:pBdr>
              <w:spacing w:line="360" w:lineRule="auto"/>
              <w:jc w:val="left"/>
              <w:rPr>
                <w:i/>
              </w:rPr>
            </w:pPr>
            <w:r>
              <w:rPr>
                <w:i/>
              </w:rPr>
              <w:t>Understanding academic formats</w:t>
            </w:r>
          </w:p>
        </w:tc>
        <w:tc>
          <w:tcPr>
            <w:tcW w:w="3120" w:type="dxa"/>
            <w:shd w:val="clear" w:color="auto" w:fill="auto"/>
            <w:tcMar>
              <w:top w:w="100" w:type="dxa"/>
              <w:left w:w="100" w:type="dxa"/>
              <w:bottom w:w="100" w:type="dxa"/>
              <w:right w:w="100" w:type="dxa"/>
            </w:tcMar>
          </w:tcPr>
          <w:p w14:paraId="644BFED8" w14:textId="77777777" w:rsidR="0076638C" w:rsidRDefault="00AD7373">
            <w:pPr>
              <w:widowControl w:val="0"/>
              <w:pBdr>
                <w:top w:val="nil"/>
                <w:left w:val="nil"/>
                <w:bottom w:val="nil"/>
                <w:right w:val="nil"/>
                <w:between w:val="nil"/>
              </w:pBdr>
              <w:spacing w:line="360" w:lineRule="auto"/>
              <w:jc w:val="left"/>
            </w:pPr>
            <w:r>
              <w:t>In order to understand academic format, it is important to research and practice writing in Harvard referencing style, and I should follow the university guidelines for better improvement.</w:t>
            </w:r>
          </w:p>
        </w:tc>
        <w:tc>
          <w:tcPr>
            <w:tcW w:w="3120" w:type="dxa"/>
            <w:shd w:val="clear" w:color="auto" w:fill="auto"/>
            <w:tcMar>
              <w:top w:w="100" w:type="dxa"/>
              <w:left w:w="100" w:type="dxa"/>
              <w:bottom w:w="100" w:type="dxa"/>
              <w:right w:w="100" w:type="dxa"/>
            </w:tcMar>
          </w:tcPr>
          <w:p w14:paraId="527C81E7" w14:textId="77777777" w:rsidR="0076638C" w:rsidRDefault="00AD7373">
            <w:pPr>
              <w:widowControl w:val="0"/>
              <w:pBdr>
                <w:top w:val="nil"/>
                <w:left w:val="nil"/>
                <w:bottom w:val="nil"/>
                <w:right w:val="nil"/>
                <w:between w:val="nil"/>
              </w:pBdr>
              <w:spacing w:line="360" w:lineRule="auto"/>
              <w:jc w:val="center"/>
            </w:pPr>
            <w:r>
              <w:t>2 weeks</w:t>
            </w:r>
          </w:p>
        </w:tc>
      </w:tr>
      <w:tr w:rsidR="00AC4C97" w14:paraId="233D73A7" w14:textId="77777777">
        <w:tc>
          <w:tcPr>
            <w:tcW w:w="3120" w:type="dxa"/>
            <w:shd w:val="clear" w:color="auto" w:fill="auto"/>
            <w:tcMar>
              <w:top w:w="100" w:type="dxa"/>
              <w:left w:w="100" w:type="dxa"/>
              <w:bottom w:w="100" w:type="dxa"/>
              <w:right w:w="100" w:type="dxa"/>
            </w:tcMar>
          </w:tcPr>
          <w:p w14:paraId="77F8E6A6" w14:textId="77777777" w:rsidR="0076638C" w:rsidRDefault="00AD7373">
            <w:pPr>
              <w:widowControl w:val="0"/>
              <w:pBdr>
                <w:top w:val="nil"/>
                <w:left w:val="nil"/>
                <w:bottom w:val="nil"/>
                <w:right w:val="nil"/>
                <w:between w:val="nil"/>
              </w:pBdr>
              <w:spacing w:line="360" w:lineRule="auto"/>
              <w:jc w:val="left"/>
              <w:rPr>
                <w:i/>
              </w:rPr>
            </w:pPr>
            <w:r>
              <w:rPr>
                <w:i/>
              </w:rPr>
              <w:t>Improve clarity and structure in academics</w:t>
            </w:r>
            <w:r w:rsidR="008C37FB">
              <w:rPr>
                <w:i/>
              </w:rPr>
              <w:t>.</w:t>
            </w:r>
          </w:p>
        </w:tc>
        <w:tc>
          <w:tcPr>
            <w:tcW w:w="3120" w:type="dxa"/>
            <w:shd w:val="clear" w:color="auto" w:fill="auto"/>
            <w:tcMar>
              <w:top w:w="100" w:type="dxa"/>
              <w:left w:w="100" w:type="dxa"/>
              <w:bottom w:w="100" w:type="dxa"/>
              <w:right w:w="100" w:type="dxa"/>
            </w:tcMar>
          </w:tcPr>
          <w:p w14:paraId="22B574E1" w14:textId="77777777" w:rsidR="0076638C" w:rsidRDefault="00AD7373">
            <w:pPr>
              <w:widowControl w:val="0"/>
              <w:pBdr>
                <w:top w:val="nil"/>
                <w:left w:val="nil"/>
                <w:bottom w:val="nil"/>
                <w:right w:val="nil"/>
                <w:between w:val="nil"/>
              </w:pBdr>
              <w:spacing w:line="360" w:lineRule="auto"/>
              <w:jc w:val="left"/>
            </w:pPr>
            <w:r>
              <w:t>I need to create outlines before starting writing and using templates for essays and reports to get a better structure for my assignments.</w:t>
            </w:r>
          </w:p>
        </w:tc>
        <w:tc>
          <w:tcPr>
            <w:tcW w:w="3120" w:type="dxa"/>
            <w:shd w:val="clear" w:color="auto" w:fill="auto"/>
            <w:tcMar>
              <w:top w:w="100" w:type="dxa"/>
              <w:left w:w="100" w:type="dxa"/>
              <w:bottom w:w="100" w:type="dxa"/>
              <w:right w:w="100" w:type="dxa"/>
            </w:tcMar>
          </w:tcPr>
          <w:p w14:paraId="265197E8" w14:textId="77777777" w:rsidR="0076638C" w:rsidRDefault="00AD7373">
            <w:pPr>
              <w:widowControl w:val="0"/>
              <w:pBdr>
                <w:top w:val="nil"/>
                <w:left w:val="nil"/>
                <w:bottom w:val="nil"/>
                <w:right w:val="nil"/>
                <w:between w:val="nil"/>
              </w:pBdr>
              <w:spacing w:line="360" w:lineRule="auto"/>
              <w:jc w:val="center"/>
            </w:pPr>
            <w:r>
              <w:t>4 weeks</w:t>
            </w:r>
          </w:p>
        </w:tc>
      </w:tr>
      <w:tr w:rsidR="00AC4C97" w14:paraId="58C24012" w14:textId="77777777">
        <w:tc>
          <w:tcPr>
            <w:tcW w:w="3120" w:type="dxa"/>
            <w:shd w:val="clear" w:color="auto" w:fill="auto"/>
            <w:tcMar>
              <w:top w:w="100" w:type="dxa"/>
              <w:left w:w="100" w:type="dxa"/>
              <w:bottom w:w="100" w:type="dxa"/>
              <w:right w:w="100" w:type="dxa"/>
            </w:tcMar>
          </w:tcPr>
          <w:p w14:paraId="078A9561" w14:textId="77777777" w:rsidR="0076638C" w:rsidRDefault="00AD7373">
            <w:pPr>
              <w:widowControl w:val="0"/>
              <w:pBdr>
                <w:top w:val="nil"/>
                <w:left w:val="nil"/>
                <w:bottom w:val="nil"/>
                <w:right w:val="nil"/>
                <w:between w:val="nil"/>
              </w:pBdr>
              <w:spacing w:line="360" w:lineRule="auto"/>
              <w:jc w:val="left"/>
              <w:rPr>
                <w:i/>
              </w:rPr>
            </w:pPr>
            <w:r>
              <w:rPr>
                <w:i/>
              </w:rPr>
              <w:t>Enhance critical thinking</w:t>
            </w:r>
          </w:p>
        </w:tc>
        <w:tc>
          <w:tcPr>
            <w:tcW w:w="3120" w:type="dxa"/>
            <w:shd w:val="clear" w:color="auto" w:fill="auto"/>
            <w:tcMar>
              <w:top w:w="100" w:type="dxa"/>
              <w:left w:w="100" w:type="dxa"/>
              <w:bottom w:w="100" w:type="dxa"/>
              <w:right w:w="100" w:type="dxa"/>
            </w:tcMar>
          </w:tcPr>
          <w:p w14:paraId="6A915731" w14:textId="77777777" w:rsidR="0076638C" w:rsidRDefault="00AD7373">
            <w:pPr>
              <w:widowControl w:val="0"/>
              <w:pBdr>
                <w:top w:val="nil"/>
                <w:left w:val="nil"/>
                <w:bottom w:val="nil"/>
                <w:right w:val="nil"/>
                <w:between w:val="nil"/>
              </w:pBdr>
              <w:spacing w:line="360" w:lineRule="auto"/>
              <w:jc w:val="left"/>
            </w:pPr>
            <w:r>
              <w:t>I should read academic journals and articles to understand the process of using argumentative writing.</w:t>
            </w:r>
          </w:p>
        </w:tc>
        <w:tc>
          <w:tcPr>
            <w:tcW w:w="3120" w:type="dxa"/>
            <w:shd w:val="clear" w:color="auto" w:fill="auto"/>
            <w:tcMar>
              <w:top w:w="100" w:type="dxa"/>
              <w:left w:w="100" w:type="dxa"/>
              <w:bottom w:w="100" w:type="dxa"/>
              <w:right w:w="100" w:type="dxa"/>
            </w:tcMar>
          </w:tcPr>
          <w:p w14:paraId="64CAF267" w14:textId="77777777" w:rsidR="0076638C" w:rsidRDefault="00AD7373">
            <w:pPr>
              <w:widowControl w:val="0"/>
              <w:pBdr>
                <w:top w:val="nil"/>
                <w:left w:val="nil"/>
                <w:bottom w:val="nil"/>
                <w:right w:val="nil"/>
                <w:between w:val="nil"/>
              </w:pBdr>
              <w:spacing w:line="360" w:lineRule="auto"/>
              <w:jc w:val="center"/>
            </w:pPr>
            <w:r>
              <w:t xml:space="preserve">6 weeks </w:t>
            </w:r>
          </w:p>
        </w:tc>
      </w:tr>
      <w:tr w:rsidR="00AC4C97" w14:paraId="602F91AD" w14:textId="77777777">
        <w:tc>
          <w:tcPr>
            <w:tcW w:w="3120" w:type="dxa"/>
            <w:shd w:val="clear" w:color="auto" w:fill="auto"/>
            <w:tcMar>
              <w:top w:w="100" w:type="dxa"/>
              <w:left w:w="100" w:type="dxa"/>
              <w:bottom w:w="100" w:type="dxa"/>
              <w:right w:w="100" w:type="dxa"/>
            </w:tcMar>
          </w:tcPr>
          <w:p w14:paraId="2F20C689" w14:textId="77777777" w:rsidR="0076638C" w:rsidRDefault="00AD7373">
            <w:pPr>
              <w:widowControl w:val="0"/>
              <w:pBdr>
                <w:top w:val="nil"/>
                <w:left w:val="nil"/>
                <w:bottom w:val="nil"/>
                <w:right w:val="nil"/>
                <w:between w:val="nil"/>
              </w:pBdr>
              <w:spacing w:line="360" w:lineRule="auto"/>
              <w:jc w:val="left"/>
              <w:rPr>
                <w:i/>
              </w:rPr>
            </w:pPr>
            <w:r>
              <w:rPr>
                <w:i/>
              </w:rPr>
              <w:lastRenderedPageBreak/>
              <w:t>Get feedback on drafts</w:t>
            </w:r>
          </w:p>
        </w:tc>
        <w:tc>
          <w:tcPr>
            <w:tcW w:w="3120" w:type="dxa"/>
            <w:shd w:val="clear" w:color="auto" w:fill="auto"/>
            <w:tcMar>
              <w:top w:w="100" w:type="dxa"/>
              <w:left w:w="100" w:type="dxa"/>
              <w:bottom w:w="100" w:type="dxa"/>
              <w:right w:w="100" w:type="dxa"/>
            </w:tcMar>
          </w:tcPr>
          <w:p w14:paraId="176D4100" w14:textId="77777777" w:rsidR="0076638C" w:rsidRDefault="00AD7373">
            <w:pPr>
              <w:widowControl w:val="0"/>
              <w:pBdr>
                <w:top w:val="nil"/>
                <w:left w:val="nil"/>
                <w:bottom w:val="nil"/>
                <w:right w:val="nil"/>
                <w:between w:val="nil"/>
              </w:pBdr>
              <w:spacing w:line="360" w:lineRule="auto"/>
              <w:jc w:val="left"/>
            </w:pPr>
            <w:r>
              <w:t xml:space="preserve">I should follow </w:t>
            </w:r>
            <w:r w:rsidR="008C37FB">
              <w:t>the tutor's</w:t>
            </w:r>
            <w:r>
              <w:t xml:space="preserve"> feedback to make improvements in my assignments.</w:t>
            </w:r>
          </w:p>
        </w:tc>
        <w:tc>
          <w:tcPr>
            <w:tcW w:w="3120" w:type="dxa"/>
            <w:shd w:val="clear" w:color="auto" w:fill="auto"/>
            <w:tcMar>
              <w:top w:w="100" w:type="dxa"/>
              <w:left w:w="100" w:type="dxa"/>
              <w:bottom w:w="100" w:type="dxa"/>
              <w:right w:w="100" w:type="dxa"/>
            </w:tcMar>
          </w:tcPr>
          <w:p w14:paraId="55635E90" w14:textId="77777777" w:rsidR="0076638C" w:rsidRDefault="00AD7373">
            <w:pPr>
              <w:widowControl w:val="0"/>
              <w:pBdr>
                <w:top w:val="nil"/>
                <w:left w:val="nil"/>
                <w:bottom w:val="nil"/>
                <w:right w:val="nil"/>
                <w:between w:val="nil"/>
              </w:pBdr>
              <w:spacing w:line="360" w:lineRule="auto"/>
              <w:jc w:val="center"/>
            </w:pPr>
            <w:r>
              <w:t xml:space="preserve">8 weeks </w:t>
            </w:r>
          </w:p>
        </w:tc>
      </w:tr>
    </w:tbl>
    <w:p w14:paraId="1BF4921C" w14:textId="77777777" w:rsidR="0076638C" w:rsidRDefault="00AD7373">
      <w:pPr>
        <w:spacing w:line="360" w:lineRule="auto"/>
        <w:rPr>
          <w:b/>
        </w:rPr>
      </w:pPr>
      <w:r>
        <w:rPr>
          <w:b/>
        </w:rPr>
        <w:t xml:space="preserve">Note-taking skills </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AC4C97" w14:paraId="1E882133" w14:textId="77777777">
        <w:tc>
          <w:tcPr>
            <w:tcW w:w="3120" w:type="dxa"/>
            <w:shd w:val="clear" w:color="auto" w:fill="auto"/>
            <w:tcMar>
              <w:top w:w="100" w:type="dxa"/>
              <w:left w:w="100" w:type="dxa"/>
              <w:bottom w:w="100" w:type="dxa"/>
              <w:right w:w="100" w:type="dxa"/>
            </w:tcMar>
          </w:tcPr>
          <w:p w14:paraId="1096041B" w14:textId="77777777" w:rsidR="0076638C" w:rsidRDefault="00AD7373">
            <w:pPr>
              <w:widowControl w:val="0"/>
              <w:spacing w:line="360" w:lineRule="auto"/>
              <w:jc w:val="center"/>
              <w:rPr>
                <w:b/>
                <w:i/>
              </w:rPr>
            </w:pPr>
            <w:r>
              <w:rPr>
                <w:b/>
                <w:i/>
              </w:rPr>
              <w:t xml:space="preserve">Objective </w:t>
            </w:r>
          </w:p>
        </w:tc>
        <w:tc>
          <w:tcPr>
            <w:tcW w:w="3120" w:type="dxa"/>
            <w:shd w:val="clear" w:color="auto" w:fill="auto"/>
            <w:tcMar>
              <w:top w:w="100" w:type="dxa"/>
              <w:left w:w="100" w:type="dxa"/>
              <w:bottom w:w="100" w:type="dxa"/>
              <w:right w:w="100" w:type="dxa"/>
            </w:tcMar>
          </w:tcPr>
          <w:p w14:paraId="662841AB" w14:textId="77777777" w:rsidR="0076638C" w:rsidRDefault="00AD7373">
            <w:pPr>
              <w:widowControl w:val="0"/>
              <w:spacing w:line="360" w:lineRule="auto"/>
              <w:jc w:val="center"/>
              <w:rPr>
                <w:b/>
                <w:i/>
              </w:rPr>
            </w:pPr>
            <w:r>
              <w:rPr>
                <w:b/>
                <w:i/>
              </w:rPr>
              <w:t xml:space="preserve">Action steps </w:t>
            </w:r>
          </w:p>
        </w:tc>
        <w:tc>
          <w:tcPr>
            <w:tcW w:w="3120" w:type="dxa"/>
            <w:shd w:val="clear" w:color="auto" w:fill="auto"/>
            <w:tcMar>
              <w:top w:w="100" w:type="dxa"/>
              <w:left w:w="100" w:type="dxa"/>
              <w:bottom w:w="100" w:type="dxa"/>
              <w:right w:w="100" w:type="dxa"/>
            </w:tcMar>
          </w:tcPr>
          <w:p w14:paraId="316C305D" w14:textId="77777777" w:rsidR="0076638C" w:rsidRDefault="00AD7373">
            <w:pPr>
              <w:widowControl w:val="0"/>
              <w:spacing w:line="360" w:lineRule="auto"/>
              <w:jc w:val="center"/>
              <w:rPr>
                <w:b/>
                <w:i/>
              </w:rPr>
            </w:pPr>
            <w:r>
              <w:rPr>
                <w:b/>
                <w:i/>
              </w:rPr>
              <w:t xml:space="preserve">Timeline </w:t>
            </w:r>
          </w:p>
        </w:tc>
      </w:tr>
      <w:tr w:rsidR="00AC4C97" w14:paraId="6FE87807" w14:textId="77777777">
        <w:tc>
          <w:tcPr>
            <w:tcW w:w="3120" w:type="dxa"/>
            <w:shd w:val="clear" w:color="auto" w:fill="auto"/>
            <w:tcMar>
              <w:top w:w="100" w:type="dxa"/>
              <w:left w:w="100" w:type="dxa"/>
              <w:bottom w:w="100" w:type="dxa"/>
              <w:right w:w="100" w:type="dxa"/>
            </w:tcMar>
          </w:tcPr>
          <w:p w14:paraId="676E6AF4" w14:textId="77777777" w:rsidR="0076638C" w:rsidRDefault="00AD7373">
            <w:pPr>
              <w:widowControl w:val="0"/>
              <w:spacing w:line="360" w:lineRule="auto"/>
              <w:jc w:val="left"/>
              <w:rPr>
                <w:i/>
              </w:rPr>
            </w:pPr>
            <w:r>
              <w:rPr>
                <w:i/>
              </w:rPr>
              <w:t>Develop effective techniques</w:t>
            </w:r>
          </w:p>
        </w:tc>
        <w:tc>
          <w:tcPr>
            <w:tcW w:w="3120" w:type="dxa"/>
            <w:shd w:val="clear" w:color="auto" w:fill="auto"/>
            <w:tcMar>
              <w:top w:w="100" w:type="dxa"/>
              <w:left w:w="100" w:type="dxa"/>
              <w:bottom w:w="100" w:type="dxa"/>
              <w:right w:w="100" w:type="dxa"/>
            </w:tcMar>
          </w:tcPr>
          <w:p w14:paraId="120A1325" w14:textId="77777777" w:rsidR="0076638C" w:rsidRDefault="00AD7373">
            <w:pPr>
              <w:widowControl w:val="0"/>
              <w:spacing w:line="360" w:lineRule="auto"/>
              <w:jc w:val="left"/>
            </w:pPr>
            <w:r>
              <w:t xml:space="preserve">I should practice methods of mind mapping and bullet points to note important points and improve my </w:t>
            </w:r>
            <w:r w:rsidR="008C37FB">
              <w:t>skills</w:t>
            </w:r>
            <w:r>
              <w:t>.</w:t>
            </w:r>
          </w:p>
        </w:tc>
        <w:tc>
          <w:tcPr>
            <w:tcW w:w="3120" w:type="dxa"/>
            <w:shd w:val="clear" w:color="auto" w:fill="auto"/>
            <w:tcMar>
              <w:top w:w="100" w:type="dxa"/>
              <w:left w:w="100" w:type="dxa"/>
              <w:bottom w:w="100" w:type="dxa"/>
              <w:right w:w="100" w:type="dxa"/>
            </w:tcMar>
          </w:tcPr>
          <w:p w14:paraId="278D39A0" w14:textId="77777777" w:rsidR="0076638C" w:rsidRDefault="00AD7373">
            <w:pPr>
              <w:widowControl w:val="0"/>
              <w:spacing w:line="360" w:lineRule="auto"/>
              <w:jc w:val="center"/>
            </w:pPr>
            <w:r>
              <w:t xml:space="preserve">3 weeks </w:t>
            </w:r>
          </w:p>
        </w:tc>
      </w:tr>
      <w:tr w:rsidR="00AC4C97" w14:paraId="74A95FF4" w14:textId="77777777">
        <w:tc>
          <w:tcPr>
            <w:tcW w:w="3120" w:type="dxa"/>
            <w:shd w:val="clear" w:color="auto" w:fill="auto"/>
            <w:tcMar>
              <w:top w:w="100" w:type="dxa"/>
              <w:left w:w="100" w:type="dxa"/>
              <w:bottom w:w="100" w:type="dxa"/>
              <w:right w:w="100" w:type="dxa"/>
            </w:tcMar>
          </w:tcPr>
          <w:p w14:paraId="44519AA1" w14:textId="77777777" w:rsidR="0076638C" w:rsidRDefault="00AD7373">
            <w:pPr>
              <w:widowControl w:val="0"/>
              <w:spacing w:line="360" w:lineRule="auto"/>
              <w:jc w:val="left"/>
              <w:rPr>
                <w:i/>
              </w:rPr>
            </w:pPr>
            <w:r>
              <w:rPr>
                <w:i/>
              </w:rPr>
              <w:t>Improve listening focus</w:t>
            </w:r>
          </w:p>
        </w:tc>
        <w:tc>
          <w:tcPr>
            <w:tcW w:w="3120" w:type="dxa"/>
            <w:shd w:val="clear" w:color="auto" w:fill="auto"/>
            <w:tcMar>
              <w:top w:w="100" w:type="dxa"/>
              <w:left w:w="100" w:type="dxa"/>
              <w:bottom w:w="100" w:type="dxa"/>
              <w:right w:w="100" w:type="dxa"/>
            </w:tcMar>
          </w:tcPr>
          <w:p w14:paraId="09A5F685" w14:textId="77777777" w:rsidR="0076638C" w:rsidRDefault="00AD7373">
            <w:pPr>
              <w:widowControl w:val="0"/>
              <w:spacing w:line="360" w:lineRule="auto"/>
              <w:jc w:val="left"/>
            </w:pPr>
            <w:r>
              <w:t xml:space="preserve">I should listen actively during lectures </w:t>
            </w:r>
            <w:r w:rsidR="008C37FB">
              <w:t>to ignore</w:t>
            </w:r>
            <w:r>
              <w:t xml:space="preserve"> distractions and need to highlight the ideas and concepts from modules and </w:t>
            </w:r>
            <w:r w:rsidR="008C37FB">
              <w:t>textbooks</w:t>
            </w:r>
            <w:r>
              <w:t>.</w:t>
            </w:r>
          </w:p>
        </w:tc>
        <w:tc>
          <w:tcPr>
            <w:tcW w:w="3120" w:type="dxa"/>
            <w:shd w:val="clear" w:color="auto" w:fill="auto"/>
            <w:tcMar>
              <w:top w:w="100" w:type="dxa"/>
              <w:left w:w="100" w:type="dxa"/>
              <w:bottom w:w="100" w:type="dxa"/>
              <w:right w:w="100" w:type="dxa"/>
            </w:tcMar>
          </w:tcPr>
          <w:p w14:paraId="3EEF1299" w14:textId="77777777" w:rsidR="0076638C" w:rsidRDefault="00AD7373">
            <w:pPr>
              <w:widowControl w:val="0"/>
              <w:spacing w:line="360" w:lineRule="auto"/>
              <w:jc w:val="center"/>
            </w:pPr>
            <w:r>
              <w:t xml:space="preserve">6 weeks </w:t>
            </w:r>
          </w:p>
        </w:tc>
      </w:tr>
      <w:tr w:rsidR="00AC4C97" w14:paraId="07B57175" w14:textId="77777777">
        <w:tc>
          <w:tcPr>
            <w:tcW w:w="3120" w:type="dxa"/>
            <w:shd w:val="clear" w:color="auto" w:fill="auto"/>
            <w:tcMar>
              <w:top w:w="100" w:type="dxa"/>
              <w:left w:w="100" w:type="dxa"/>
              <w:bottom w:w="100" w:type="dxa"/>
              <w:right w:w="100" w:type="dxa"/>
            </w:tcMar>
          </w:tcPr>
          <w:p w14:paraId="20D314D2" w14:textId="77777777" w:rsidR="0076638C" w:rsidRDefault="00AD7373">
            <w:pPr>
              <w:widowControl w:val="0"/>
              <w:spacing w:line="360" w:lineRule="auto"/>
              <w:jc w:val="left"/>
              <w:rPr>
                <w:i/>
              </w:rPr>
            </w:pPr>
            <w:r>
              <w:rPr>
                <w:i/>
              </w:rPr>
              <w:t>Regularly review notes</w:t>
            </w:r>
          </w:p>
        </w:tc>
        <w:tc>
          <w:tcPr>
            <w:tcW w:w="3120" w:type="dxa"/>
            <w:shd w:val="clear" w:color="auto" w:fill="auto"/>
            <w:tcMar>
              <w:top w:w="100" w:type="dxa"/>
              <w:left w:w="100" w:type="dxa"/>
              <w:bottom w:w="100" w:type="dxa"/>
              <w:right w:w="100" w:type="dxa"/>
            </w:tcMar>
          </w:tcPr>
          <w:p w14:paraId="5CD27575" w14:textId="77777777" w:rsidR="0076638C" w:rsidRDefault="00AD7373">
            <w:pPr>
              <w:widowControl w:val="0"/>
              <w:spacing w:line="360" w:lineRule="auto"/>
              <w:jc w:val="left"/>
            </w:pPr>
            <w:r>
              <w:t xml:space="preserve">I need to revise and update notes and link them with class assignments to achieve my goal </w:t>
            </w:r>
            <w:r w:rsidR="008C37FB">
              <w:t>of</w:t>
            </w:r>
            <w:r>
              <w:t xml:space="preserve"> taking notes.</w:t>
            </w:r>
          </w:p>
        </w:tc>
        <w:tc>
          <w:tcPr>
            <w:tcW w:w="3120" w:type="dxa"/>
            <w:shd w:val="clear" w:color="auto" w:fill="auto"/>
            <w:tcMar>
              <w:top w:w="100" w:type="dxa"/>
              <w:left w:w="100" w:type="dxa"/>
              <w:bottom w:w="100" w:type="dxa"/>
              <w:right w:w="100" w:type="dxa"/>
            </w:tcMar>
          </w:tcPr>
          <w:p w14:paraId="10F0FA0D" w14:textId="77777777" w:rsidR="0076638C" w:rsidRDefault="00AD7373">
            <w:pPr>
              <w:widowControl w:val="0"/>
              <w:spacing w:line="360" w:lineRule="auto"/>
              <w:jc w:val="center"/>
            </w:pPr>
            <w:r>
              <w:t xml:space="preserve">5 weeks </w:t>
            </w:r>
          </w:p>
        </w:tc>
      </w:tr>
      <w:tr w:rsidR="00AC4C97" w14:paraId="022C3E21" w14:textId="77777777">
        <w:tc>
          <w:tcPr>
            <w:tcW w:w="3120" w:type="dxa"/>
            <w:shd w:val="clear" w:color="auto" w:fill="auto"/>
            <w:tcMar>
              <w:top w:w="100" w:type="dxa"/>
              <w:left w:w="100" w:type="dxa"/>
              <w:bottom w:w="100" w:type="dxa"/>
              <w:right w:w="100" w:type="dxa"/>
            </w:tcMar>
          </w:tcPr>
          <w:p w14:paraId="56CE59D6" w14:textId="77777777" w:rsidR="0076638C" w:rsidRDefault="00AD7373">
            <w:pPr>
              <w:widowControl w:val="0"/>
              <w:spacing w:line="360" w:lineRule="auto"/>
              <w:jc w:val="left"/>
              <w:rPr>
                <w:i/>
              </w:rPr>
            </w:pPr>
            <w:r>
              <w:rPr>
                <w:i/>
              </w:rPr>
              <w:t>Organised for accessibility</w:t>
            </w:r>
          </w:p>
        </w:tc>
        <w:tc>
          <w:tcPr>
            <w:tcW w:w="3120" w:type="dxa"/>
            <w:shd w:val="clear" w:color="auto" w:fill="auto"/>
            <w:tcMar>
              <w:top w:w="100" w:type="dxa"/>
              <w:left w:w="100" w:type="dxa"/>
              <w:bottom w:w="100" w:type="dxa"/>
              <w:right w:w="100" w:type="dxa"/>
            </w:tcMar>
          </w:tcPr>
          <w:p w14:paraId="455959C2" w14:textId="77777777" w:rsidR="0076638C" w:rsidRDefault="00AD7373">
            <w:pPr>
              <w:widowControl w:val="0"/>
              <w:spacing w:line="360" w:lineRule="auto"/>
              <w:jc w:val="left"/>
            </w:pPr>
            <w:r>
              <w:t>I should store notes by topics and need to use different colours to highlight them.</w:t>
            </w:r>
          </w:p>
        </w:tc>
        <w:tc>
          <w:tcPr>
            <w:tcW w:w="3120" w:type="dxa"/>
            <w:shd w:val="clear" w:color="auto" w:fill="auto"/>
            <w:tcMar>
              <w:top w:w="100" w:type="dxa"/>
              <w:left w:w="100" w:type="dxa"/>
              <w:bottom w:w="100" w:type="dxa"/>
              <w:right w:w="100" w:type="dxa"/>
            </w:tcMar>
          </w:tcPr>
          <w:p w14:paraId="0FD53A5A" w14:textId="77777777" w:rsidR="0076638C" w:rsidRDefault="00AD7373">
            <w:pPr>
              <w:widowControl w:val="0"/>
              <w:spacing w:line="360" w:lineRule="auto"/>
              <w:jc w:val="center"/>
            </w:pPr>
            <w:r>
              <w:t xml:space="preserve">7 weeks </w:t>
            </w:r>
          </w:p>
        </w:tc>
      </w:tr>
    </w:tbl>
    <w:p w14:paraId="76582AA3" w14:textId="77777777" w:rsidR="0076638C" w:rsidRDefault="00AD7373">
      <w:pPr>
        <w:spacing w:line="360" w:lineRule="auto"/>
        <w:rPr>
          <w:b/>
        </w:rPr>
      </w:pPr>
      <w:r>
        <w:rPr>
          <w:b/>
        </w:rPr>
        <w:t xml:space="preserve">Reflection writing </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AC4C97" w14:paraId="7FB46739" w14:textId="77777777">
        <w:tc>
          <w:tcPr>
            <w:tcW w:w="3120" w:type="dxa"/>
            <w:shd w:val="clear" w:color="auto" w:fill="auto"/>
            <w:tcMar>
              <w:top w:w="100" w:type="dxa"/>
              <w:left w:w="100" w:type="dxa"/>
              <w:bottom w:w="100" w:type="dxa"/>
              <w:right w:w="100" w:type="dxa"/>
            </w:tcMar>
          </w:tcPr>
          <w:p w14:paraId="2F68A754" w14:textId="77777777" w:rsidR="0076638C" w:rsidRDefault="00AD7373">
            <w:pPr>
              <w:widowControl w:val="0"/>
              <w:spacing w:line="360" w:lineRule="auto"/>
              <w:jc w:val="center"/>
              <w:rPr>
                <w:b/>
                <w:i/>
              </w:rPr>
            </w:pPr>
            <w:r>
              <w:rPr>
                <w:b/>
                <w:i/>
              </w:rPr>
              <w:t xml:space="preserve">Objective </w:t>
            </w:r>
          </w:p>
        </w:tc>
        <w:tc>
          <w:tcPr>
            <w:tcW w:w="3120" w:type="dxa"/>
            <w:shd w:val="clear" w:color="auto" w:fill="auto"/>
            <w:tcMar>
              <w:top w:w="100" w:type="dxa"/>
              <w:left w:w="100" w:type="dxa"/>
              <w:bottom w:w="100" w:type="dxa"/>
              <w:right w:w="100" w:type="dxa"/>
            </w:tcMar>
          </w:tcPr>
          <w:p w14:paraId="5CE81283" w14:textId="77777777" w:rsidR="0076638C" w:rsidRDefault="00AD7373">
            <w:pPr>
              <w:widowControl w:val="0"/>
              <w:spacing w:line="360" w:lineRule="auto"/>
              <w:jc w:val="center"/>
              <w:rPr>
                <w:b/>
                <w:i/>
              </w:rPr>
            </w:pPr>
            <w:r>
              <w:rPr>
                <w:b/>
                <w:i/>
              </w:rPr>
              <w:t xml:space="preserve">Action steps </w:t>
            </w:r>
          </w:p>
        </w:tc>
        <w:tc>
          <w:tcPr>
            <w:tcW w:w="3120" w:type="dxa"/>
            <w:shd w:val="clear" w:color="auto" w:fill="auto"/>
            <w:tcMar>
              <w:top w:w="100" w:type="dxa"/>
              <w:left w:w="100" w:type="dxa"/>
              <w:bottom w:w="100" w:type="dxa"/>
              <w:right w:w="100" w:type="dxa"/>
            </w:tcMar>
          </w:tcPr>
          <w:p w14:paraId="4E1B12FE" w14:textId="77777777" w:rsidR="0076638C" w:rsidRDefault="00AD7373">
            <w:pPr>
              <w:widowControl w:val="0"/>
              <w:spacing w:line="360" w:lineRule="auto"/>
              <w:jc w:val="center"/>
              <w:rPr>
                <w:b/>
                <w:i/>
              </w:rPr>
            </w:pPr>
            <w:r>
              <w:rPr>
                <w:b/>
                <w:i/>
              </w:rPr>
              <w:t xml:space="preserve">Timeline </w:t>
            </w:r>
          </w:p>
        </w:tc>
      </w:tr>
      <w:tr w:rsidR="00AC4C97" w14:paraId="2FFAE5D7" w14:textId="77777777">
        <w:tc>
          <w:tcPr>
            <w:tcW w:w="3120" w:type="dxa"/>
            <w:shd w:val="clear" w:color="auto" w:fill="auto"/>
            <w:tcMar>
              <w:top w:w="100" w:type="dxa"/>
              <w:left w:w="100" w:type="dxa"/>
              <w:bottom w:w="100" w:type="dxa"/>
              <w:right w:w="100" w:type="dxa"/>
            </w:tcMar>
          </w:tcPr>
          <w:p w14:paraId="46E8E473" w14:textId="77777777" w:rsidR="0076638C" w:rsidRDefault="00AD7373">
            <w:pPr>
              <w:widowControl w:val="0"/>
              <w:spacing w:line="360" w:lineRule="auto"/>
              <w:jc w:val="left"/>
              <w:rPr>
                <w:i/>
              </w:rPr>
            </w:pPr>
            <w:r>
              <w:rPr>
                <w:i/>
              </w:rPr>
              <w:t>Regular practice of reflection</w:t>
            </w:r>
          </w:p>
        </w:tc>
        <w:tc>
          <w:tcPr>
            <w:tcW w:w="3120" w:type="dxa"/>
            <w:shd w:val="clear" w:color="auto" w:fill="auto"/>
            <w:tcMar>
              <w:top w:w="100" w:type="dxa"/>
              <w:left w:w="100" w:type="dxa"/>
              <w:bottom w:w="100" w:type="dxa"/>
              <w:right w:w="100" w:type="dxa"/>
            </w:tcMar>
          </w:tcPr>
          <w:p w14:paraId="6F90FB99" w14:textId="77777777" w:rsidR="0076638C" w:rsidRDefault="00AD7373">
            <w:pPr>
              <w:widowControl w:val="0"/>
              <w:spacing w:line="360" w:lineRule="auto"/>
              <w:jc w:val="left"/>
            </w:pPr>
            <w:r>
              <w:t xml:space="preserve">I should maintain a weekly journal to reflect on my </w:t>
            </w:r>
            <w:r>
              <w:lastRenderedPageBreak/>
              <w:t>learning experience and identify my challenges.</w:t>
            </w:r>
          </w:p>
        </w:tc>
        <w:tc>
          <w:tcPr>
            <w:tcW w:w="3120" w:type="dxa"/>
            <w:shd w:val="clear" w:color="auto" w:fill="auto"/>
            <w:tcMar>
              <w:top w:w="100" w:type="dxa"/>
              <w:left w:w="100" w:type="dxa"/>
              <w:bottom w:w="100" w:type="dxa"/>
              <w:right w:w="100" w:type="dxa"/>
            </w:tcMar>
          </w:tcPr>
          <w:p w14:paraId="28110509" w14:textId="77777777" w:rsidR="0076638C" w:rsidRDefault="00AD7373">
            <w:pPr>
              <w:widowControl w:val="0"/>
              <w:spacing w:line="360" w:lineRule="auto"/>
              <w:jc w:val="center"/>
            </w:pPr>
            <w:r>
              <w:lastRenderedPageBreak/>
              <w:t xml:space="preserve">4 weeks </w:t>
            </w:r>
          </w:p>
        </w:tc>
      </w:tr>
      <w:tr w:rsidR="00AC4C97" w14:paraId="06960C7D" w14:textId="77777777">
        <w:tc>
          <w:tcPr>
            <w:tcW w:w="3120" w:type="dxa"/>
            <w:shd w:val="clear" w:color="auto" w:fill="auto"/>
            <w:tcMar>
              <w:top w:w="100" w:type="dxa"/>
              <w:left w:w="100" w:type="dxa"/>
              <w:bottom w:w="100" w:type="dxa"/>
              <w:right w:w="100" w:type="dxa"/>
            </w:tcMar>
          </w:tcPr>
          <w:p w14:paraId="47502C17" w14:textId="77777777" w:rsidR="0076638C" w:rsidRDefault="00AD7373">
            <w:pPr>
              <w:widowControl w:val="0"/>
              <w:spacing w:line="360" w:lineRule="auto"/>
              <w:jc w:val="left"/>
              <w:rPr>
                <w:i/>
              </w:rPr>
            </w:pPr>
            <w:r>
              <w:rPr>
                <w:i/>
              </w:rPr>
              <w:t>Use structured framework</w:t>
            </w:r>
          </w:p>
        </w:tc>
        <w:tc>
          <w:tcPr>
            <w:tcW w:w="3120" w:type="dxa"/>
            <w:shd w:val="clear" w:color="auto" w:fill="auto"/>
            <w:tcMar>
              <w:top w:w="100" w:type="dxa"/>
              <w:left w:w="100" w:type="dxa"/>
              <w:bottom w:w="100" w:type="dxa"/>
              <w:right w:w="100" w:type="dxa"/>
            </w:tcMar>
          </w:tcPr>
          <w:p w14:paraId="69B85707" w14:textId="77777777" w:rsidR="0076638C" w:rsidRDefault="00AD7373">
            <w:pPr>
              <w:widowControl w:val="0"/>
              <w:spacing w:line="360" w:lineRule="auto"/>
              <w:jc w:val="left"/>
            </w:pPr>
            <w:r>
              <w:t>I need to adopt different reflective models for deeper insights and use them in my assignments to improve them and achieve my deflection writing skills.</w:t>
            </w:r>
          </w:p>
        </w:tc>
        <w:tc>
          <w:tcPr>
            <w:tcW w:w="3120" w:type="dxa"/>
            <w:shd w:val="clear" w:color="auto" w:fill="auto"/>
            <w:tcMar>
              <w:top w:w="100" w:type="dxa"/>
              <w:left w:w="100" w:type="dxa"/>
              <w:bottom w:w="100" w:type="dxa"/>
              <w:right w:w="100" w:type="dxa"/>
            </w:tcMar>
          </w:tcPr>
          <w:p w14:paraId="5FEF9E3A" w14:textId="77777777" w:rsidR="0076638C" w:rsidRDefault="00AD7373">
            <w:pPr>
              <w:widowControl w:val="0"/>
              <w:spacing w:line="360" w:lineRule="auto"/>
              <w:jc w:val="center"/>
            </w:pPr>
            <w:r>
              <w:t xml:space="preserve">6 weeks </w:t>
            </w:r>
          </w:p>
        </w:tc>
      </w:tr>
      <w:tr w:rsidR="00AC4C97" w14:paraId="458153B6" w14:textId="77777777">
        <w:tc>
          <w:tcPr>
            <w:tcW w:w="3120" w:type="dxa"/>
            <w:shd w:val="clear" w:color="auto" w:fill="auto"/>
            <w:tcMar>
              <w:top w:w="100" w:type="dxa"/>
              <w:left w:w="100" w:type="dxa"/>
              <w:bottom w:w="100" w:type="dxa"/>
              <w:right w:w="100" w:type="dxa"/>
            </w:tcMar>
          </w:tcPr>
          <w:p w14:paraId="4569BCB9" w14:textId="77777777" w:rsidR="0076638C" w:rsidRDefault="00AD7373">
            <w:pPr>
              <w:widowControl w:val="0"/>
              <w:spacing w:line="360" w:lineRule="auto"/>
              <w:jc w:val="left"/>
              <w:rPr>
                <w:i/>
              </w:rPr>
            </w:pPr>
            <w:r>
              <w:rPr>
                <w:i/>
              </w:rPr>
              <w:t>Seek feedback on reflections</w:t>
            </w:r>
            <w:r w:rsidR="008C37FB">
              <w:rPr>
                <w:i/>
              </w:rPr>
              <w:t>.</w:t>
            </w:r>
          </w:p>
        </w:tc>
        <w:tc>
          <w:tcPr>
            <w:tcW w:w="3120" w:type="dxa"/>
            <w:shd w:val="clear" w:color="auto" w:fill="auto"/>
            <w:tcMar>
              <w:top w:w="100" w:type="dxa"/>
              <w:left w:w="100" w:type="dxa"/>
              <w:bottom w:w="100" w:type="dxa"/>
              <w:right w:w="100" w:type="dxa"/>
            </w:tcMar>
          </w:tcPr>
          <w:p w14:paraId="0479F095" w14:textId="77777777" w:rsidR="0076638C" w:rsidRDefault="00AD7373">
            <w:pPr>
              <w:widowControl w:val="0"/>
              <w:spacing w:line="360" w:lineRule="auto"/>
              <w:jc w:val="left"/>
            </w:pPr>
            <w:r>
              <w:t>I should share reflective pieces with tutors and their feedback to improve my future reflections and assignments.</w:t>
            </w:r>
          </w:p>
        </w:tc>
        <w:tc>
          <w:tcPr>
            <w:tcW w:w="3120" w:type="dxa"/>
            <w:shd w:val="clear" w:color="auto" w:fill="auto"/>
            <w:tcMar>
              <w:top w:w="100" w:type="dxa"/>
              <w:left w:w="100" w:type="dxa"/>
              <w:bottom w:w="100" w:type="dxa"/>
              <w:right w:w="100" w:type="dxa"/>
            </w:tcMar>
          </w:tcPr>
          <w:p w14:paraId="550F42C5" w14:textId="77777777" w:rsidR="0076638C" w:rsidRDefault="00AD7373">
            <w:pPr>
              <w:widowControl w:val="0"/>
              <w:spacing w:line="360" w:lineRule="auto"/>
              <w:jc w:val="center"/>
            </w:pPr>
            <w:r>
              <w:t xml:space="preserve">7 weeks </w:t>
            </w:r>
          </w:p>
        </w:tc>
      </w:tr>
      <w:tr w:rsidR="00AC4C97" w14:paraId="13273490" w14:textId="77777777">
        <w:tc>
          <w:tcPr>
            <w:tcW w:w="3120" w:type="dxa"/>
            <w:shd w:val="clear" w:color="auto" w:fill="auto"/>
            <w:tcMar>
              <w:top w:w="100" w:type="dxa"/>
              <w:left w:w="100" w:type="dxa"/>
              <w:bottom w:w="100" w:type="dxa"/>
              <w:right w:w="100" w:type="dxa"/>
            </w:tcMar>
          </w:tcPr>
          <w:p w14:paraId="0D754649" w14:textId="77777777" w:rsidR="0076638C" w:rsidRDefault="00AD7373">
            <w:pPr>
              <w:widowControl w:val="0"/>
              <w:spacing w:line="360" w:lineRule="auto"/>
              <w:jc w:val="left"/>
              <w:rPr>
                <w:i/>
              </w:rPr>
            </w:pPr>
            <w:r>
              <w:rPr>
                <w:i/>
              </w:rPr>
              <w:t>Evaluate regular progress</w:t>
            </w:r>
          </w:p>
        </w:tc>
        <w:tc>
          <w:tcPr>
            <w:tcW w:w="3120" w:type="dxa"/>
            <w:shd w:val="clear" w:color="auto" w:fill="auto"/>
            <w:tcMar>
              <w:top w:w="100" w:type="dxa"/>
              <w:left w:w="100" w:type="dxa"/>
              <w:bottom w:w="100" w:type="dxa"/>
              <w:right w:w="100" w:type="dxa"/>
            </w:tcMar>
          </w:tcPr>
          <w:p w14:paraId="671617D6" w14:textId="77777777" w:rsidR="0076638C" w:rsidRDefault="00AD7373">
            <w:pPr>
              <w:widowControl w:val="0"/>
              <w:spacing w:line="360" w:lineRule="auto"/>
              <w:jc w:val="left"/>
            </w:pPr>
            <w:r>
              <w:t>I should periodically review my journal to identify the process I am learning and evaluate my regular growth.</w:t>
            </w:r>
          </w:p>
        </w:tc>
        <w:tc>
          <w:tcPr>
            <w:tcW w:w="3120" w:type="dxa"/>
            <w:shd w:val="clear" w:color="auto" w:fill="auto"/>
            <w:tcMar>
              <w:top w:w="100" w:type="dxa"/>
              <w:left w:w="100" w:type="dxa"/>
              <w:bottom w:w="100" w:type="dxa"/>
              <w:right w:w="100" w:type="dxa"/>
            </w:tcMar>
          </w:tcPr>
          <w:p w14:paraId="559D6B38" w14:textId="77777777" w:rsidR="0076638C" w:rsidRDefault="00AD7373">
            <w:pPr>
              <w:widowControl w:val="0"/>
              <w:spacing w:line="360" w:lineRule="auto"/>
              <w:jc w:val="center"/>
            </w:pPr>
            <w:r>
              <w:t xml:space="preserve">10 weeks </w:t>
            </w:r>
          </w:p>
        </w:tc>
      </w:tr>
    </w:tbl>
    <w:p w14:paraId="62183D65" w14:textId="77777777" w:rsidR="0076638C" w:rsidRDefault="00AD7373">
      <w:pPr>
        <w:pStyle w:val="Heading1"/>
        <w:spacing w:line="360" w:lineRule="auto"/>
      </w:pPr>
      <w:bookmarkStart w:id="3" w:name="_Toc184676849"/>
      <w:r>
        <w:t>Conclusion</w:t>
      </w:r>
      <w:bookmarkEnd w:id="3"/>
    </w:p>
    <w:p w14:paraId="56F837A9" w14:textId="77777777" w:rsidR="0076638C" w:rsidRDefault="00AD7373">
      <w:pPr>
        <w:spacing w:line="360" w:lineRule="auto"/>
      </w:pPr>
      <w:r>
        <w:t>In conclusion, it has been identified that the reflective report is helpful for an academic student to achieve different skills related to academics. The report focuses on reflective models to create action plans and work on weaknesses and upcoming challenges while conducting academic assignments.</w:t>
      </w:r>
      <w:r>
        <w:br w:type="page"/>
      </w:r>
    </w:p>
    <w:p w14:paraId="0B7C44C9" w14:textId="77777777" w:rsidR="0076638C" w:rsidRDefault="00AD7373">
      <w:pPr>
        <w:pStyle w:val="Heading1"/>
        <w:spacing w:line="360" w:lineRule="auto"/>
      </w:pPr>
      <w:bookmarkStart w:id="4" w:name="_Toc184676850"/>
      <w:r>
        <w:lastRenderedPageBreak/>
        <w:t>References</w:t>
      </w:r>
      <w:bookmarkEnd w:id="4"/>
      <w:r>
        <w:t xml:space="preserve"> </w:t>
      </w:r>
    </w:p>
    <w:p w14:paraId="39678632" w14:textId="77777777" w:rsidR="008C37FB" w:rsidRDefault="00AD7373">
      <w:pPr>
        <w:spacing w:before="200" w:after="200" w:line="360" w:lineRule="auto"/>
      </w:pPr>
      <w:r>
        <w:rPr>
          <w:highlight w:val="white"/>
        </w:rPr>
        <w:t>Aldinhe.ac.uk, 2021. “</w:t>
      </w:r>
      <w:r>
        <w:rPr>
          <w:i/>
          <w:highlight w:val="white"/>
        </w:rPr>
        <w:t>Association for Learning Development in Higher Education</w:t>
      </w:r>
      <w:r>
        <w:rPr>
          <w:highlight w:val="white"/>
        </w:rPr>
        <w:t xml:space="preserve">” &lt;https://aldinhe.ac.uk/teaching-learning/what-is-academic-writing/&gt; </w:t>
      </w:r>
      <w:r>
        <w:t>[Accessed on 09.12.2024]</w:t>
      </w:r>
    </w:p>
    <w:p w14:paraId="53940853" w14:textId="77777777" w:rsidR="008C37FB" w:rsidRDefault="00AD7373">
      <w:pPr>
        <w:spacing w:before="200" w:after="200" w:line="360" w:lineRule="auto"/>
      </w:pPr>
      <w:r>
        <w:t>Chisellabs.com, 2021. “</w:t>
      </w:r>
      <w:r>
        <w:rPr>
          <w:i/>
        </w:rPr>
        <w:t>What is a Mind Map?</w:t>
      </w:r>
      <w:r>
        <w:t>” &lt;https://chisellabs.com/glossary/what-is-a-mind-map/&gt; [Accessed on 09.12.2024]</w:t>
      </w:r>
    </w:p>
    <w:p w14:paraId="71104206" w14:textId="77777777" w:rsidR="008C37FB" w:rsidRDefault="00AD7373">
      <w:pPr>
        <w:spacing w:before="200" w:after="200" w:line="360" w:lineRule="auto"/>
        <w:rPr>
          <w:highlight w:val="white"/>
        </w:rPr>
      </w:pPr>
      <w:r>
        <w:rPr>
          <w:highlight w:val="white"/>
        </w:rPr>
        <w:t xml:space="preserve">Kim, J., Yu, S., Detrick, R. and Li, N., 2024. Exploring students’ perspectives on Generative AI-assisted academic writing. </w:t>
      </w:r>
      <w:r>
        <w:rPr>
          <w:i/>
          <w:highlight w:val="white"/>
        </w:rPr>
        <w:t>Education and Information Technologies</w:t>
      </w:r>
      <w:r>
        <w:rPr>
          <w:highlight w:val="white"/>
        </w:rPr>
        <w:t>, pp.1-36.</w:t>
      </w:r>
    </w:p>
    <w:p w14:paraId="17C1D346" w14:textId="77777777" w:rsidR="008C37FB" w:rsidRDefault="00AD7373">
      <w:pPr>
        <w:spacing w:before="200" w:after="200" w:line="360" w:lineRule="auto"/>
      </w:pPr>
      <w:r>
        <w:t>Reflection.ed.ac.uk, 2024. “</w:t>
      </w:r>
      <w:r>
        <w:rPr>
          <w:i/>
        </w:rPr>
        <w:t>Gibb’s reflective cycle</w:t>
      </w:r>
      <w:r>
        <w:t>” Available at: &lt;https://reflection.ed.ac.uk/reflectors-toolkit/reflecting-on-experience/gibbs-reflective-cycle&gt; [Accessed on 09.12.2024]</w:t>
      </w:r>
    </w:p>
    <w:p w14:paraId="01D2D7E9" w14:textId="77777777" w:rsidR="008C37FB" w:rsidRDefault="00AD7373">
      <w:pPr>
        <w:spacing w:before="200" w:after="200" w:line="360" w:lineRule="auto"/>
      </w:pPr>
      <w:r>
        <w:t>Theguardian.com, 2010. “</w:t>
      </w:r>
      <w:r>
        <w:rPr>
          <w:i/>
        </w:rPr>
        <w:t>Changing your career: How to identify your transferable skills</w:t>
      </w:r>
      <w:r>
        <w:t>” Available at: &lt;https://www.theguardian.com/careers/careers-blog/changing-your-career-how-to-identify-your-transferable-skills&gt; [Accessed on 09.12.2024]</w:t>
      </w:r>
    </w:p>
    <w:sectPr w:rsidR="008C37FB" w:rsidSect="008C37FB">
      <w:footerReference w:type="default" r:id="rId9"/>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75F56F" w14:textId="77777777" w:rsidR="00B94951" w:rsidRDefault="00B94951">
      <w:r>
        <w:separator/>
      </w:r>
    </w:p>
  </w:endnote>
  <w:endnote w:type="continuationSeparator" w:id="0">
    <w:p w14:paraId="2B8EE272" w14:textId="77777777" w:rsidR="00B94951" w:rsidRDefault="00B949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sz w:val="22"/>
        <w:szCs w:val="22"/>
      </w:rPr>
      <w:id w:val="-1396816345"/>
      <w:docPartObj>
        <w:docPartGallery w:val="Page Numbers (Bottom of Page)"/>
        <w:docPartUnique/>
      </w:docPartObj>
    </w:sdtPr>
    <w:sdtContent>
      <w:sdt>
        <w:sdtPr>
          <w:rPr>
            <w:sz w:val="22"/>
            <w:szCs w:val="22"/>
          </w:rPr>
          <w:id w:val="-1769616900"/>
          <w:docPartObj>
            <w:docPartGallery w:val="Page Numbers (Top of Page)"/>
            <w:docPartUnique/>
          </w:docPartObj>
        </w:sdtPr>
        <w:sdtContent>
          <w:p w14:paraId="057D50AE" w14:textId="77777777" w:rsidR="008C37FB" w:rsidRPr="008C37FB" w:rsidRDefault="00AD7373">
            <w:pPr>
              <w:pStyle w:val="Footer"/>
              <w:jc w:val="right"/>
              <w:rPr>
                <w:sz w:val="22"/>
                <w:szCs w:val="22"/>
              </w:rPr>
            </w:pPr>
            <w:r w:rsidRPr="008C37FB">
              <w:rPr>
                <w:sz w:val="22"/>
                <w:szCs w:val="22"/>
              </w:rPr>
              <w:t xml:space="preserve">Page </w:t>
            </w:r>
            <w:r w:rsidRPr="008C37FB">
              <w:rPr>
                <w:sz w:val="22"/>
                <w:szCs w:val="22"/>
              </w:rPr>
              <w:fldChar w:fldCharType="begin"/>
            </w:r>
            <w:r w:rsidRPr="008C37FB">
              <w:rPr>
                <w:sz w:val="22"/>
                <w:szCs w:val="22"/>
              </w:rPr>
              <w:instrText xml:space="preserve"> PAGE </w:instrText>
            </w:r>
            <w:r w:rsidRPr="008C37FB">
              <w:rPr>
                <w:sz w:val="22"/>
                <w:szCs w:val="22"/>
              </w:rPr>
              <w:fldChar w:fldCharType="separate"/>
            </w:r>
            <w:r w:rsidRPr="008C37FB">
              <w:rPr>
                <w:noProof/>
                <w:sz w:val="22"/>
                <w:szCs w:val="22"/>
              </w:rPr>
              <w:t>2</w:t>
            </w:r>
            <w:r w:rsidRPr="008C37FB">
              <w:rPr>
                <w:sz w:val="22"/>
                <w:szCs w:val="22"/>
              </w:rPr>
              <w:fldChar w:fldCharType="end"/>
            </w:r>
            <w:r w:rsidRPr="008C37FB">
              <w:rPr>
                <w:sz w:val="22"/>
                <w:szCs w:val="22"/>
              </w:rPr>
              <w:t xml:space="preserve"> of </w:t>
            </w:r>
            <w:r w:rsidRPr="008C37FB">
              <w:rPr>
                <w:sz w:val="22"/>
                <w:szCs w:val="22"/>
              </w:rPr>
              <w:fldChar w:fldCharType="begin"/>
            </w:r>
            <w:r w:rsidRPr="008C37FB">
              <w:rPr>
                <w:sz w:val="22"/>
                <w:szCs w:val="22"/>
              </w:rPr>
              <w:instrText xml:space="preserve"> NUMPAGES  </w:instrText>
            </w:r>
            <w:r w:rsidRPr="008C37FB">
              <w:rPr>
                <w:sz w:val="22"/>
                <w:szCs w:val="22"/>
              </w:rPr>
              <w:fldChar w:fldCharType="separate"/>
            </w:r>
            <w:r w:rsidRPr="008C37FB">
              <w:rPr>
                <w:noProof/>
                <w:sz w:val="22"/>
                <w:szCs w:val="22"/>
              </w:rPr>
              <w:t>2</w:t>
            </w:r>
            <w:r w:rsidRPr="008C37FB">
              <w:rPr>
                <w:sz w:val="22"/>
                <w:szCs w:val="22"/>
              </w:rPr>
              <w:fldChar w:fldCharType="end"/>
            </w:r>
          </w:p>
        </w:sdtContent>
      </w:sdt>
    </w:sdtContent>
  </w:sdt>
  <w:p w14:paraId="338CE0BA" w14:textId="77777777" w:rsidR="008C37FB" w:rsidRPr="008C37FB" w:rsidRDefault="008C37FB">
    <w:pPr>
      <w:pStyle w:val="Footer"/>
      <w:rPr>
        <w:sz w:val="22"/>
        <w:szCs w:val="2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CCFC41" w14:textId="77777777" w:rsidR="00B94951" w:rsidRDefault="00B94951">
      <w:r>
        <w:separator/>
      </w:r>
    </w:p>
  </w:footnote>
  <w:footnote w:type="continuationSeparator" w:id="0">
    <w:p w14:paraId="74DCE6BA" w14:textId="77777777" w:rsidR="00B94951" w:rsidRDefault="00B9495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638C"/>
    <w:rsid w:val="00055F5E"/>
    <w:rsid w:val="00455F86"/>
    <w:rsid w:val="00487D98"/>
    <w:rsid w:val="00537942"/>
    <w:rsid w:val="00587184"/>
    <w:rsid w:val="00590B57"/>
    <w:rsid w:val="0064682D"/>
    <w:rsid w:val="006932A1"/>
    <w:rsid w:val="00721BBA"/>
    <w:rsid w:val="0076638C"/>
    <w:rsid w:val="007935A3"/>
    <w:rsid w:val="008369F5"/>
    <w:rsid w:val="008745EA"/>
    <w:rsid w:val="008C37FB"/>
    <w:rsid w:val="009807E5"/>
    <w:rsid w:val="009F7E32"/>
    <w:rsid w:val="00AC4C97"/>
    <w:rsid w:val="00AD661B"/>
    <w:rsid w:val="00AD7373"/>
    <w:rsid w:val="00B94951"/>
    <w:rsid w:val="00CA2803"/>
    <w:rsid w:val="00D5346B"/>
    <w:rsid w:val="00DF1FF0"/>
    <w:rsid w:val="00E069A0"/>
    <w:rsid w:val="00E6041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6E11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en-IN" w:bidi="ar-SA"/>
      </w:rPr>
    </w:rPrDefault>
    <w:pPrDefault>
      <w:pPr>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8C37FB"/>
    <w:pPr>
      <w:tabs>
        <w:tab w:val="center" w:pos="4513"/>
        <w:tab w:val="right" w:pos="9026"/>
      </w:tabs>
    </w:pPr>
  </w:style>
  <w:style w:type="character" w:customStyle="1" w:styleId="HeaderChar">
    <w:name w:val="Header Char"/>
    <w:basedOn w:val="DefaultParagraphFont"/>
    <w:link w:val="Header"/>
    <w:uiPriority w:val="99"/>
    <w:rsid w:val="008C37FB"/>
  </w:style>
  <w:style w:type="paragraph" w:styleId="Footer">
    <w:name w:val="footer"/>
    <w:basedOn w:val="Normal"/>
    <w:link w:val="FooterChar"/>
    <w:uiPriority w:val="99"/>
    <w:unhideWhenUsed/>
    <w:rsid w:val="008C37FB"/>
    <w:pPr>
      <w:tabs>
        <w:tab w:val="center" w:pos="4513"/>
        <w:tab w:val="right" w:pos="9026"/>
      </w:tabs>
    </w:pPr>
  </w:style>
  <w:style w:type="character" w:customStyle="1" w:styleId="FooterChar">
    <w:name w:val="Footer Char"/>
    <w:basedOn w:val="DefaultParagraphFont"/>
    <w:link w:val="Footer"/>
    <w:uiPriority w:val="99"/>
    <w:rsid w:val="008C37FB"/>
  </w:style>
  <w:style w:type="paragraph" w:styleId="TOC1">
    <w:name w:val="toc 1"/>
    <w:basedOn w:val="Normal"/>
    <w:next w:val="Normal"/>
    <w:autoRedefine/>
    <w:uiPriority w:val="39"/>
    <w:unhideWhenUsed/>
    <w:rsid w:val="008745EA"/>
    <w:pPr>
      <w:tabs>
        <w:tab w:val="right" w:leader="dot" w:pos="9350"/>
      </w:tabs>
      <w:spacing w:after="100" w:line="360" w:lineRule="auto"/>
    </w:pPr>
  </w:style>
  <w:style w:type="character" w:styleId="Hyperlink">
    <w:name w:val="Hyperlink"/>
    <w:basedOn w:val="DefaultParagraphFont"/>
    <w:uiPriority w:val="99"/>
    <w:unhideWhenUsed/>
    <w:rsid w:val="008745E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85346712">
      <w:bodyDiv w:val="1"/>
      <w:marLeft w:val="0"/>
      <w:marRight w:val="0"/>
      <w:marTop w:val="0"/>
      <w:marBottom w:val="0"/>
      <w:divBdr>
        <w:top w:val="none" w:sz="0" w:space="0" w:color="auto"/>
        <w:left w:val="none" w:sz="0" w:space="0" w:color="auto"/>
        <w:bottom w:val="none" w:sz="0" w:space="0" w:color="auto"/>
        <w:right w:val="none" w:sz="0" w:space="0" w:color="auto"/>
      </w:divBdr>
    </w:div>
    <w:div w:id="89392940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1376</Words>
  <Characters>7849</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2024-12-13T21:29:00Z</dcterms:created>
  <dcterms:modified xsi:type="dcterms:W3CDTF">2024-12-13T21:36:00Z</dcterms:modified>
</cp:coreProperties>
</file>