
<file path=[Content_Types].xml><?xml version="1.0" encoding="utf-8"?>
<Types xmlns="http://schemas.openxmlformats.org/package/2006/content-types">
  <Default Extension="bin" ContentType="application/vnd.ms-office.activeX"/>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232B4" w14:textId="77777777" w:rsidR="00CA0E74" w:rsidRPr="00441602" w:rsidRDefault="00CA0E74" w:rsidP="00CA0E74">
      <w:pPr>
        <w:shd w:val="clear" w:color="auto" w:fill="FBFBFB"/>
        <w:spacing w:before="660" w:after="62" w:line="240" w:lineRule="auto"/>
        <w:textAlignment w:val="baseline"/>
        <w:outlineLvl w:val="0"/>
        <w:rPr>
          <w:rFonts w:ascii="Arial" w:eastAsia="Times New Roman" w:hAnsi="Arial" w:cs="Arial"/>
          <w:b/>
          <w:bCs/>
          <w:color w:val="333333"/>
          <w:kern w:val="36"/>
          <w:sz w:val="40"/>
          <w:szCs w:val="40"/>
          <w:u w:val="single"/>
          <w:lang w:eastAsia="en-GB"/>
        </w:rPr>
      </w:pPr>
      <w:r w:rsidRPr="00441602">
        <w:rPr>
          <w:rFonts w:ascii="Arial" w:eastAsia="Times New Roman" w:hAnsi="Arial" w:cs="Arial"/>
          <w:b/>
          <w:bCs/>
          <w:color w:val="333333"/>
          <w:kern w:val="36"/>
          <w:sz w:val="40"/>
          <w:szCs w:val="40"/>
          <w:u w:val="single"/>
          <w:lang w:eastAsia="en-GB"/>
        </w:rPr>
        <w:t>The Change Curve</w:t>
      </w:r>
    </w:p>
    <w:p w14:paraId="443FEA46" w14:textId="77777777" w:rsidR="00CA0E74" w:rsidRPr="00CA0E74" w:rsidRDefault="00CA0E74" w:rsidP="00CA0E74">
      <w:pPr>
        <w:shd w:val="clear" w:color="auto" w:fill="FBFBFB"/>
        <w:spacing w:after="330" w:line="240" w:lineRule="auto"/>
        <w:textAlignment w:val="baseline"/>
        <w:outlineLvl w:val="1"/>
        <w:rPr>
          <w:rFonts w:ascii="Arial" w:eastAsia="Times New Roman" w:hAnsi="Arial" w:cs="Arial"/>
          <w:b/>
          <w:bCs/>
          <w:color w:val="333333"/>
          <w:sz w:val="41"/>
          <w:szCs w:val="41"/>
          <w:lang w:eastAsia="en-GB"/>
        </w:rPr>
      </w:pPr>
      <w:r w:rsidRPr="00CA0E74">
        <w:rPr>
          <w:rFonts w:ascii="Arial" w:eastAsia="Times New Roman" w:hAnsi="Arial" w:cs="Arial"/>
          <w:b/>
          <w:bCs/>
          <w:color w:val="333333"/>
          <w:sz w:val="41"/>
          <w:szCs w:val="41"/>
          <w:lang w:eastAsia="en-GB"/>
        </w:rPr>
        <w:t>Accelerating Change, and Increasing Its Likelihood of Success</w:t>
      </w:r>
    </w:p>
    <w:p w14:paraId="630B52D3"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You've invested time and dollars in the latest systems and processes, you've trained everyone, and you've made their lives easier (or so you think). Yet, people persist in their old ways. Where are the business improvements you expected? And when will the disruption subside?</w:t>
      </w:r>
    </w:p>
    <w:p w14:paraId="447548DC"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The fact is that organizations don't just change because of new systems, processes or structures. They change because the people within the organization adapt and change too. Only when people have made their own personal transitions can an organization truly reap the benefits of change.</w:t>
      </w:r>
    </w:p>
    <w:p w14:paraId="62790273"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In this article and video, we'll look at why making personal and organizational change can be so difficult, and how to make it easier.</w:t>
      </w:r>
    </w:p>
    <w:p w14:paraId="169A994D" w14:textId="77777777" w:rsidR="00CA0E74" w:rsidRPr="00CA0E74" w:rsidRDefault="00CA0E74" w:rsidP="00CA0E74">
      <w:pPr>
        <w:shd w:val="clear" w:color="auto" w:fill="FBFBFB"/>
        <w:spacing w:after="0"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As someone needing to make changes within your organization, the challenge is to </w:t>
      </w:r>
      <w:hyperlink r:id="rId5" w:history="1">
        <w:r w:rsidRPr="00CA0E74">
          <w:rPr>
            <w:rFonts w:ascii="inherit" w:eastAsia="Times New Roman" w:hAnsi="inherit" w:cs="Arial"/>
            <w:b/>
            <w:bCs/>
            <w:color w:val="0861A2"/>
            <w:sz w:val="30"/>
            <w:szCs w:val="30"/>
            <w:u w:val="single"/>
            <w:bdr w:val="none" w:sz="0" w:space="0" w:color="auto" w:frame="1"/>
            <w:lang w:eastAsia="en-GB"/>
          </w:rPr>
          <w:t>help and support people</w:t>
        </w:r>
      </w:hyperlink>
      <w:r w:rsidRPr="00CA0E74">
        <w:rPr>
          <w:rFonts w:ascii="inherit" w:eastAsia="Times New Roman" w:hAnsi="inherit" w:cs="Arial"/>
          <w:color w:val="333333"/>
          <w:sz w:val="30"/>
          <w:szCs w:val="30"/>
          <w:lang w:eastAsia="en-GB"/>
        </w:rPr>
        <w:t>  through these individual transitions, which can sometimes be intensely traumatic, and involve loss of power and prestige... and even employment.</w:t>
      </w:r>
    </w:p>
    <w:p w14:paraId="43F7CBEE"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The easier you can make this journey for people, the sooner your organization will benefit, and the more likely you are to be successful. However, if you get this wrong, you could be heading for project – and career – failure.</w:t>
      </w:r>
    </w:p>
    <w:p w14:paraId="145742B4" w14:textId="77777777" w:rsidR="00CA0E74" w:rsidRPr="00CA0E74" w:rsidRDefault="00CA0E74" w:rsidP="00CA0E74">
      <w:pPr>
        <w:shd w:val="clear" w:color="auto" w:fill="FBFBFB"/>
        <w:spacing w:after="0"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The Change Curve is a popular and powerful model used to understand the stages of personal transition and </w:t>
      </w:r>
      <w:hyperlink r:id="rId6" w:history="1">
        <w:r w:rsidRPr="00CA0E74">
          <w:rPr>
            <w:rFonts w:ascii="inherit" w:eastAsia="Times New Roman" w:hAnsi="inherit" w:cs="Arial"/>
            <w:b/>
            <w:bCs/>
            <w:color w:val="0861A2"/>
            <w:sz w:val="30"/>
            <w:szCs w:val="30"/>
            <w:u w:val="single"/>
            <w:bdr w:val="none" w:sz="0" w:space="0" w:color="auto" w:frame="1"/>
            <w:lang w:eastAsia="en-GB"/>
          </w:rPr>
          <w:t>organizational change</w:t>
        </w:r>
      </w:hyperlink>
      <w:r w:rsidRPr="00CA0E74">
        <w:rPr>
          <w:rFonts w:ascii="inherit" w:eastAsia="Times New Roman" w:hAnsi="inherit" w:cs="Arial"/>
          <w:color w:val="333333"/>
          <w:sz w:val="30"/>
          <w:szCs w:val="30"/>
          <w:lang w:eastAsia="en-GB"/>
        </w:rPr>
        <w:t> . It helps you to predict how people will react to change, so that you can help them to make their own personal transitions, and make sure that they have all the guidance and support they need.</w:t>
      </w:r>
    </w:p>
    <w:p w14:paraId="72A6B3AD"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Here, we look first at the theory behind the Change Curve. Then we look at how you can use it to accelerate change – and boost its chances of success.</w:t>
      </w:r>
    </w:p>
    <w:p w14:paraId="0047EE36" w14:textId="77777777" w:rsidR="00CA0E74" w:rsidRPr="00CA0E74" w:rsidRDefault="00CA0E74" w:rsidP="00CA0E74">
      <w:pPr>
        <w:shd w:val="clear" w:color="auto" w:fill="F2F2F2"/>
        <w:spacing w:after="134" w:line="240" w:lineRule="auto"/>
        <w:textAlignment w:val="baseline"/>
        <w:outlineLvl w:val="3"/>
        <w:rPr>
          <w:rFonts w:ascii="Arial" w:eastAsia="Times New Roman" w:hAnsi="Arial" w:cs="Arial"/>
          <w:b/>
          <w:bCs/>
          <w:color w:val="333333"/>
          <w:sz w:val="34"/>
          <w:szCs w:val="34"/>
          <w:lang w:eastAsia="en-GB"/>
        </w:rPr>
      </w:pPr>
      <w:r w:rsidRPr="00CA0E74">
        <w:rPr>
          <w:rFonts w:ascii="Arial" w:eastAsia="Times New Roman" w:hAnsi="Arial" w:cs="Arial"/>
          <w:b/>
          <w:bCs/>
          <w:color w:val="333333"/>
          <w:sz w:val="34"/>
          <w:szCs w:val="34"/>
          <w:lang w:eastAsia="en-GB"/>
        </w:rPr>
        <w:t>Note 1:</w:t>
      </w:r>
    </w:p>
    <w:p w14:paraId="628A328E" w14:textId="77777777" w:rsidR="00CA0E74" w:rsidRPr="00CA0E74" w:rsidRDefault="00CA0E74" w:rsidP="00CA0E74">
      <w:pPr>
        <w:shd w:val="clear" w:color="auto" w:fill="F2F2F2"/>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lastRenderedPageBreak/>
        <w:t>The Change Curve is widely used in business and change management, and there are many variations and adaptations. It's often attributed to psychiatrist Elisabeth Kubler-Ross, resulting from her work on personal transition in grief and bereavement.</w:t>
      </w:r>
    </w:p>
    <w:p w14:paraId="6AC2607B" w14:textId="77777777" w:rsidR="00CA0E74" w:rsidRPr="00CA0E74" w:rsidRDefault="00CA0E74" w:rsidP="00CA0E74">
      <w:pPr>
        <w:shd w:val="clear" w:color="auto" w:fill="F2F2F2"/>
        <w:spacing w:after="134" w:line="240" w:lineRule="auto"/>
        <w:textAlignment w:val="baseline"/>
        <w:outlineLvl w:val="3"/>
        <w:rPr>
          <w:rFonts w:ascii="Arial" w:eastAsia="Times New Roman" w:hAnsi="Arial" w:cs="Arial"/>
          <w:b/>
          <w:bCs/>
          <w:color w:val="333333"/>
          <w:sz w:val="34"/>
          <w:szCs w:val="34"/>
          <w:lang w:eastAsia="en-GB"/>
        </w:rPr>
      </w:pPr>
      <w:r w:rsidRPr="00CA0E74">
        <w:rPr>
          <w:rFonts w:ascii="Arial" w:eastAsia="Times New Roman" w:hAnsi="Arial" w:cs="Arial"/>
          <w:b/>
          <w:bCs/>
          <w:color w:val="333333"/>
          <w:sz w:val="34"/>
          <w:szCs w:val="34"/>
          <w:lang w:eastAsia="en-GB"/>
        </w:rPr>
        <w:t>Note 2:</w:t>
      </w:r>
    </w:p>
    <w:p w14:paraId="3DFC3051" w14:textId="77777777" w:rsidR="00CA0E74" w:rsidRPr="00CA0E74" w:rsidRDefault="00CA0E74" w:rsidP="00CA0E74">
      <w:pPr>
        <w:shd w:val="clear" w:color="auto" w:fill="F2F2F2"/>
        <w:spacing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Here we're describing major change, which may be genuinely traumatic for the people undergoing it. If change is less intense, adjust the approach appropriately.</w:t>
      </w:r>
    </w:p>
    <w:p w14:paraId="0ED660E8" w14:textId="77777777" w:rsidR="00CA0E74" w:rsidRPr="00CA0E74" w:rsidRDefault="00CA0E74" w:rsidP="00CA0E74">
      <w:pPr>
        <w:shd w:val="clear" w:color="auto" w:fill="FBFBFB"/>
        <w:spacing w:before="499" w:after="300" w:line="240" w:lineRule="auto"/>
        <w:textAlignment w:val="baseline"/>
        <w:outlineLvl w:val="1"/>
        <w:rPr>
          <w:rFonts w:ascii="Arial" w:eastAsia="Times New Roman" w:hAnsi="Arial" w:cs="Arial"/>
          <w:b/>
          <w:bCs/>
          <w:color w:val="333333"/>
          <w:sz w:val="47"/>
          <w:szCs w:val="47"/>
          <w:lang w:eastAsia="en-GB"/>
        </w:rPr>
      </w:pPr>
      <w:r w:rsidRPr="00CA0E74">
        <w:rPr>
          <w:rFonts w:ascii="Arial" w:eastAsia="Times New Roman" w:hAnsi="Arial" w:cs="Arial"/>
          <w:b/>
          <w:bCs/>
          <w:color w:val="333333"/>
          <w:sz w:val="47"/>
          <w:szCs w:val="47"/>
          <w:lang w:eastAsia="en-GB"/>
        </w:rPr>
        <w:t>The Change Curve</w:t>
      </w:r>
    </w:p>
    <w:p w14:paraId="515050B7"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The Change Curve model describes the four stages most people go through as they adjust to change. You can see these in figure 1, below.</w:t>
      </w:r>
    </w:p>
    <w:p w14:paraId="11354B4F" w14:textId="77777777" w:rsidR="00CA0E74" w:rsidRPr="00CA0E74" w:rsidRDefault="00CA0E74" w:rsidP="00CA0E74">
      <w:pPr>
        <w:shd w:val="clear" w:color="auto" w:fill="FBFBFB"/>
        <w:spacing w:after="0"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When a change is first introduced, people's initial response may be shock or denial, as they react to the challenge to the status quo. This is </w:t>
      </w:r>
      <w:r w:rsidRPr="00CA0E74">
        <w:rPr>
          <w:rFonts w:ascii="inherit" w:eastAsia="Times New Roman" w:hAnsi="inherit" w:cs="Arial"/>
          <w:b/>
          <w:bCs/>
          <w:color w:val="333333"/>
          <w:sz w:val="30"/>
          <w:szCs w:val="30"/>
          <w:bdr w:val="none" w:sz="0" w:space="0" w:color="auto" w:frame="1"/>
          <w:lang w:eastAsia="en-GB"/>
        </w:rPr>
        <w:t>stage 1</w:t>
      </w:r>
      <w:r w:rsidRPr="00CA0E74">
        <w:rPr>
          <w:rFonts w:ascii="inherit" w:eastAsia="Times New Roman" w:hAnsi="inherit" w:cs="Arial"/>
          <w:color w:val="333333"/>
          <w:sz w:val="30"/>
          <w:szCs w:val="30"/>
          <w:lang w:eastAsia="en-GB"/>
        </w:rPr>
        <w:t> of the Change Curve.</w:t>
      </w:r>
    </w:p>
    <w:p w14:paraId="4496CC79" w14:textId="7B574BF7" w:rsidR="00CA0E74" w:rsidRPr="00CA0E74" w:rsidRDefault="00CA0E74" w:rsidP="00CA0E74">
      <w:pPr>
        <w:shd w:val="clear" w:color="auto" w:fill="FB8512"/>
        <w:spacing w:after="0" w:line="240" w:lineRule="auto"/>
        <w:textAlignment w:val="baseline"/>
        <w:rPr>
          <w:rFonts w:ascii="Arial" w:eastAsia="Times New Roman" w:hAnsi="Arial" w:cs="Arial"/>
          <w:color w:val="FFFFFF"/>
          <w:sz w:val="24"/>
          <w:szCs w:val="24"/>
          <w:lang w:eastAsia="en-GB"/>
        </w:rPr>
      </w:pPr>
    </w:p>
    <w:p w14:paraId="22DBB39B" w14:textId="349F6454" w:rsidR="00CA0E74" w:rsidRPr="00CA0E74" w:rsidRDefault="00CA0E74" w:rsidP="00CA0E74">
      <w:pPr>
        <w:shd w:val="clear" w:color="auto" w:fill="FB8512"/>
        <w:spacing w:after="0" w:line="240" w:lineRule="auto"/>
        <w:textAlignment w:val="baseline"/>
        <w:rPr>
          <w:rFonts w:ascii="Arial" w:eastAsia="Times New Roman" w:hAnsi="Arial" w:cs="Arial"/>
          <w:color w:val="FFFFFF"/>
          <w:sz w:val="24"/>
          <w:szCs w:val="24"/>
          <w:lang w:eastAsia="en-GB"/>
        </w:rPr>
      </w:pPr>
      <w:r w:rsidRPr="00CA0E74">
        <w:rPr>
          <w:rFonts w:ascii="Arial" w:eastAsia="Times New Roman" w:hAnsi="Arial" w:cs="Arial"/>
          <w:color w:val="FFFFFF"/>
        </w:rPr>
        <w:object w:dxaOrig="1440" w:dyaOrig="1440" w14:anchorId="133300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52.5pt;height:18pt" o:ole="">
            <v:imagedata r:id="rId7" o:title=""/>
          </v:shape>
          <w:control r:id="rId8" w:name="DefaultOcxName2" w:shapeid="_x0000_i1031"/>
        </w:object>
      </w:r>
    </w:p>
    <w:p w14:paraId="61861108" w14:textId="2D88FA89" w:rsidR="00CA0E74" w:rsidRPr="00CA0E74" w:rsidRDefault="00CA0E74" w:rsidP="00CA0E74">
      <w:pPr>
        <w:shd w:val="clear" w:color="auto" w:fill="FB8512"/>
        <w:spacing w:after="0" w:line="240" w:lineRule="auto"/>
        <w:textAlignment w:val="baseline"/>
        <w:rPr>
          <w:rFonts w:ascii="Arial" w:eastAsia="Times New Roman" w:hAnsi="Arial" w:cs="Arial"/>
          <w:color w:val="FFFFFF"/>
          <w:sz w:val="24"/>
          <w:szCs w:val="24"/>
          <w:lang w:eastAsia="en-GB"/>
        </w:rPr>
      </w:pPr>
      <w:r w:rsidRPr="00CA0E74">
        <w:rPr>
          <w:rFonts w:ascii="Arial" w:eastAsia="Times New Roman" w:hAnsi="Arial" w:cs="Arial"/>
          <w:color w:val="FFFFFF"/>
        </w:rPr>
        <w:object w:dxaOrig="1440" w:dyaOrig="1440" w14:anchorId="26996668">
          <v:shape id="_x0000_i1034" type="#_x0000_t75" style="width:47.25pt;height:21pt" o:ole="">
            <v:imagedata r:id="rId9" o:title=""/>
          </v:shape>
          <w:control r:id="rId10" w:name="DefaultOcxName3" w:shapeid="_x0000_i1034"/>
        </w:object>
      </w:r>
    </w:p>
    <w:p w14:paraId="6F4843EF" w14:textId="77777777" w:rsidR="00CA0E74" w:rsidRPr="00CA0E74" w:rsidRDefault="00CA0E74" w:rsidP="00CA0E74">
      <w:pPr>
        <w:pBdr>
          <w:top w:val="single" w:sz="6" w:space="1" w:color="auto"/>
        </w:pBdr>
        <w:spacing w:line="240" w:lineRule="auto"/>
        <w:jc w:val="center"/>
        <w:rPr>
          <w:rFonts w:ascii="Arial" w:eastAsia="Times New Roman" w:hAnsi="Arial" w:cs="Arial"/>
          <w:vanish/>
          <w:sz w:val="16"/>
          <w:szCs w:val="16"/>
          <w:lang w:eastAsia="en-GB"/>
        </w:rPr>
      </w:pPr>
      <w:r w:rsidRPr="00CA0E74">
        <w:rPr>
          <w:rFonts w:ascii="Arial" w:eastAsia="Times New Roman" w:hAnsi="Arial" w:cs="Arial"/>
          <w:vanish/>
          <w:sz w:val="16"/>
          <w:szCs w:val="16"/>
          <w:lang w:eastAsia="en-GB"/>
        </w:rPr>
        <w:t>Bottom of Form</w:t>
      </w:r>
    </w:p>
    <w:p w14:paraId="42631478" w14:textId="77777777" w:rsidR="00CA0E74" w:rsidRPr="00CA0E74" w:rsidRDefault="00CA0E74" w:rsidP="00CA0E74">
      <w:pPr>
        <w:shd w:val="clear" w:color="auto" w:fill="FBFBFB"/>
        <w:spacing w:after="0"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Once the reality of the change starts to hit, people tend to react negatively and move to </w:t>
      </w:r>
      <w:r w:rsidRPr="00CA0E74">
        <w:rPr>
          <w:rFonts w:ascii="inherit" w:eastAsia="Times New Roman" w:hAnsi="inherit" w:cs="Arial"/>
          <w:b/>
          <w:bCs/>
          <w:color w:val="333333"/>
          <w:sz w:val="30"/>
          <w:szCs w:val="30"/>
          <w:bdr w:val="none" w:sz="0" w:space="0" w:color="auto" w:frame="1"/>
          <w:lang w:eastAsia="en-GB"/>
        </w:rPr>
        <w:t>stage 2</w:t>
      </w:r>
      <w:r w:rsidRPr="00CA0E74">
        <w:rPr>
          <w:rFonts w:ascii="inherit" w:eastAsia="Times New Roman" w:hAnsi="inherit" w:cs="Arial"/>
          <w:color w:val="333333"/>
          <w:sz w:val="30"/>
          <w:szCs w:val="30"/>
          <w:lang w:eastAsia="en-GB"/>
        </w:rPr>
        <w:t> of the Change Curve. They may fear the impact, feel angry, and actively resist or protest against the changes.</w:t>
      </w:r>
    </w:p>
    <w:p w14:paraId="6E15281E"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Some will wrongly fear the negative consequences of change. Others will correctly identify real threats to their positions.</w:t>
      </w:r>
    </w:p>
    <w:p w14:paraId="3CB0EFA6"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As a result, the organization experiences disruption which, if not carefully managed, can quickly spiral into chaos.</w:t>
      </w:r>
    </w:p>
    <w:p w14:paraId="033B4CCB" w14:textId="77777777" w:rsidR="00FF6886" w:rsidRDefault="00FF6886" w:rsidP="00CA0E74">
      <w:pPr>
        <w:shd w:val="clear" w:color="auto" w:fill="FBFBFB"/>
        <w:spacing w:after="134" w:line="240" w:lineRule="auto"/>
        <w:textAlignment w:val="baseline"/>
        <w:outlineLvl w:val="3"/>
        <w:rPr>
          <w:rFonts w:ascii="Arial" w:eastAsia="Times New Roman" w:hAnsi="Arial" w:cs="Arial"/>
          <w:b/>
          <w:bCs/>
          <w:color w:val="333333"/>
          <w:sz w:val="34"/>
          <w:szCs w:val="34"/>
          <w:lang w:eastAsia="en-GB"/>
        </w:rPr>
      </w:pPr>
    </w:p>
    <w:p w14:paraId="649CD009" w14:textId="77777777" w:rsidR="00FF6886" w:rsidRDefault="00FF6886" w:rsidP="00CA0E74">
      <w:pPr>
        <w:shd w:val="clear" w:color="auto" w:fill="FBFBFB"/>
        <w:spacing w:after="134" w:line="240" w:lineRule="auto"/>
        <w:textAlignment w:val="baseline"/>
        <w:outlineLvl w:val="3"/>
        <w:rPr>
          <w:rFonts w:ascii="Arial" w:eastAsia="Times New Roman" w:hAnsi="Arial" w:cs="Arial"/>
          <w:b/>
          <w:bCs/>
          <w:color w:val="333333"/>
          <w:sz w:val="34"/>
          <w:szCs w:val="34"/>
          <w:lang w:eastAsia="en-GB"/>
        </w:rPr>
      </w:pPr>
    </w:p>
    <w:p w14:paraId="02189CB7" w14:textId="77777777" w:rsidR="00FF6886" w:rsidRDefault="00FF6886" w:rsidP="00CA0E74">
      <w:pPr>
        <w:shd w:val="clear" w:color="auto" w:fill="FBFBFB"/>
        <w:spacing w:after="134" w:line="240" w:lineRule="auto"/>
        <w:textAlignment w:val="baseline"/>
        <w:outlineLvl w:val="3"/>
        <w:rPr>
          <w:rFonts w:ascii="Arial" w:eastAsia="Times New Roman" w:hAnsi="Arial" w:cs="Arial"/>
          <w:b/>
          <w:bCs/>
          <w:color w:val="333333"/>
          <w:sz w:val="34"/>
          <w:szCs w:val="34"/>
          <w:lang w:eastAsia="en-GB"/>
        </w:rPr>
      </w:pPr>
    </w:p>
    <w:p w14:paraId="21A3CA44" w14:textId="77777777" w:rsidR="00FF6886" w:rsidRDefault="00FF6886" w:rsidP="00CA0E74">
      <w:pPr>
        <w:shd w:val="clear" w:color="auto" w:fill="FBFBFB"/>
        <w:spacing w:after="134" w:line="240" w:lineRule="auto"/>
        <w:textAlignment w:val="baseline"/>
        <w:outlineLvl w:val="3"/>
        <w:rPr>
          <w:rFonts w:ascii="Arial" w:eastAsia="Times New Roman" w:hAnsi="Arial" w:cs="Arial"/>
          <w:b/>
          <w:bCs/>
          <w:color w:val="333333"/>
          <w:sz w:val="34"/>
          <w:szCs w:val="34"/>
          <w:lang w:eastAsia="en-GB"/>
        </w:rPr>
      </w:pPr>
    </w:p>
    <w:p w14:paraId="683377A6" w14:textId="77777777" w:rsidR="00FF6886" w:rsidRDefault="00FF6886" w:rsidP="00CA0E74">
      <w:pPr>
        <w:shd w:val="clear" w:color="auto" w:fill="FBFBFB"/>
        <w:spacing w:after="134" w:line="240" w:lineRule="auto"/>
        <w:textAlignment w:val="baseline"/>
        <w:outlineLvl w:val="3"/>
        <w:rPr>
          <w:rFonts w:ascii="Arial" w:eastAsia="Times New Roman" w:hAnsi="Arial" w:cs="Arial"/>
          <w:b/>
          <w:bCs/>
          <w:color w:val="333333"/>
          <w:sz w:val="34"/>
          <w:szCs w:val="34"/>
          <w:lang w:eastAsia="en-GB"/>
        </w:rPr>
      </w:pPr>
    </w:p>
    <w:p w14:paraId="6AE68ABE" w14:textId="2393626B" w:rsidR="00CA0E74" w:rsidRPr="00CA0E74" w:rsidRDefault="00CA0E74" w:rsidP="00CA0E74">
      <w:pPr>
        <w:shd w:val="clear" w:color="auto" w:fill="FBFBFB"/>
        <w:spacing w:after="134" w:line="240" w:lineRule="auto"/>
        <w:textAlignment w:val="baseline"/>
        <w:outlineLvl w:val="3"/>
        <w:rPr>
          <w:rFonts w:ascii="Arial" w:eastAsia="Times New Roman" w:hAnsi="Arial" w:cs="Arial"/>
          <w:b/>
          <w:bCs/>
          <w:color w:val="333333"/>
          <w:sz w:val="34"/>
          <w:szCs w:val="34"/>
          <w:lang w:eastAsia="en-GB"/>
        </w:rPr>
      </w:pPr>
      <w:r w:rsidRPr="00CA0E74">
        <w:rPr>
          <w:rFonts w:ascii="Arial" w:eastAsia="Times New Roman" w:hAnsi="Arial" w:cs="Arial"/>
          <w:b/>
          <w:bCs/>
          <w:color w:val="333333"/>
          <w:sz w:val="34"/>
          <w:szCs w:val="34"/>
          <w:lang w:eastAsia="en-GB"/>
        </w:rPr>
        <w:t>Figure 1: The Change Curve</w:t>
      </w:r>
    </w:p>
    <w:p w14:paraId="29659A41" w14:textId="77777777" w:rsidR="00CA0E74" w:rsidRPr="00CA0E74" w:rsidRDefault="00CA0E74" w:rsidP="00CA0E74">
      <w:pPr>
        <w:shd w:val="clear" w:color="auto" w:fill="FBFBFB"/>
        <w:spacing w:after="0" w:line="240" w:lineRule="auto"/>
        <w:textAlignment w:val="baseline"/>
        <w:rPr>
          <w:rFonts w:ascii="Arial" w:eastAsia="Times New Roman" w:hAnsi="Arial" w:cs="Arial"/>
          <w:color w:val="333333"/>
          <w:sz w:val="27"/>
          <w:szCs w:val="27"/>
          <w:lang w:eastAsia="en-GB"/>
        </w:rPr>
      </w:pPr>
      <w:r w:rsidRPr="00CA0E74">
        <w:rPr>
          <w:rFonts w:ascii="inherit" w:eastAsia="Times New Roman" w:hAnsi="inherit" w:cs="Arial"/>
          <w:b/>
          <w:bCs/>
          <w:noProof/>
          <w:color w:val="0861A2"/>
          <w:sz w:val="27"/>
          <w:szCs w:val="27"/>
          <w:bdr w:val="none" w:sz="0" w:space="0" w:color="auto" w:frame="1"/>
          <w:lang w:eastAsia="en-GB"/>
        </w:rPr>
        <w:lastRenderedPageBreak/>
        <w:drawing>
          <wp:inline distT="0" distB="0" distL="0" distR="0" wp14:anchorId="18BB4F7C" wp14:editId="2F9723AD">
            <wp:extent cx="5238750" cy="3486150"/>
            <wp:effectExtent l="0" t="0" r="0" b="0"/>
            <wp:docPr id="10" name="Picture 2" descr="Change Curve Diagram">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nge Curve Diagram">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39DB7393" w14:textId="77777777" w:rsidR="00CA0E74" w:rsidRPr="00CA0E74" w:rsidRDefault="00CA0E74" w:rsidP="00CA0E74">
      <w:pPr>
        <w:shd w:val="clear" w:color="auto" w:fill="FBFBFB"/>
        <w:spacing w:before="240" w:after="360" w:line="214" w:lineRule="atLeast"/>
        <w:textAlignment w:val="baseline"/>
        <w:rPr>
          <w:rFonts w:ascii="inherit" w:eastAsia="Times New Roman" w:hAnsi="inherit" w:cs="Arial"/>
          <w:color w:val="666666"/>
          <w:sz w:val="27"/>
          <w:szCs w:val="27"/>
          <w:lang w:eastAsia="en-GB"/>
        </w:rPr>
      </w:pPr>
      <w:r w:rsidRPr="00CA0E74">
        <w:rPr>
          <w:rFonts w:ascii="inherit" w:eastAsia="Times New Roman" w:hAnsi="inherit" w:cs="Arial"/>
          <w:color w:val="666666"/>
          <w:sz w:val="27"/>
          <w:szCs w:val="27"/>
          <w:lang w:eastAsia="en-GB"/>
        </w:rPr>
        <w:t>From ON DEATH AND DYING by Dr Elisabeth Kubler-Ross. Copyright © 1969 by Elisabeth Kubler-Ross; copyright renewed © 1997 by Elisabeth Kubler-Ross. Reprinted with the permission of Scribner, a division of Simon &amp; Schuster, Inc.. All rights reserved.</w:t>
      </w:r>
    </w:p>
    <w:p w14:paraId="32ED9E94"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For as long as people resist the change and remain at stage 2 of the Change Curve, the change will be unsuccessful – at least for the people who react in this way. This is a stressful and unpleasant stage. For everyone, it is much healthier to move to stage 3 of the Change Curve, where pessimism and resistance give way to some optimism and acceptance.</w:t>
      </w:r>
    </w:p>
    <w:p w14:paraId="60E954E0" w14:textId="77777777" w:rsidR="00CA0E74" w:rsidRPr="00CA0E74" w:rsidRDefault="00CA0E74" w:rsidP="00CA0E74">
      <w:pPr>
        <w:shd w:val="clear" w:color="auto" w:fill="F2F2F2"/>
        <w:spacing w:after="134" w:line="240" w:lineRule="auto"/>
        <w:textAlignment w:val="baseline"/>
        <w:outlineLvl w:val="3"/>
        <w:rPr>
          <w:rFonts w:ascii="Arial" w:eastAsia="Times New Roman" w:hAnsi="Arial" w:cs="Arial"/>
          <w:b/>
          <w:bCs/>
          <w:color w:val="333333"/>
          <w:sz w:val="34"/>
          <w:szCs w:val="34"/>
          <w:lang w:eastAsia="en-GB"/>
        </w:rPr>
      </w:pPr>
      <w:r w:rsidRPr="00CA0E74">
        <w:rPr>
          <w:rFonts w:ascii="Arial" w:eastAsia="Times New Roman" w:hAnsi="Arial" w:cs="Arial"/>
          <w:b/>
          <w:bCs/>
          <w:color w:val="333333"/>
          <w:sz w:val="34"/>
          <w:szCs w:val="34"/>
          <w:lang w:eastAsia="en-GB"/>
        </w:rPr>
        <w:t>Tip:</w:t>
      </w:r>
    </w:p>
    <w:p w14:paraId="726A0FA8" w14:textId="77777777" w:rsidR="00CA0E74" w:rsidRPr="00CA0E74" w:rsidRDefault="00CA0E74" w:rsidP="00CA0E74">
      <w:pPr>
        <w:shd w:val="clear" w:color="auto" w:fill="F2F2F2"/>
        <w:spacing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It's easy just to think that people resist change out of sheer awkwardness and lack of vision. However, you need to recognize that change might affect some of them negatively in a very real way that you might not have foreseen. For example, people who have developed expertise in (or have earned a position of respect from) the old way of doing things can see their positions severely undermined by change.</w:t>
      </w:r>
    </w:p>
    <w:p w14:paraId="69E78AA7" w14:textId="77777777" w:rsidR="00CA0E74" w:rsidRPr="00CA0E74" w:rsidRDefault="00CA0E74" w:rsidP="00CA0E74">
      <w:pPr>
        <w:shd w:val="clear" w:color="auto" w:fill="FBFBFB"/>
        <w:spacing w:after="0"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At </w:t>
      </w:r>
      <w:r w:rsidRPr="00CA0E74">
        <w:rPr>
          <w:rFonts w:ascii="inherit" w:eastAsia="Times New Roman" w:hAnsi="inherit" w:cs="Arial"/>
          <w:b/>
          <w:bCs/>
          <w:color w:val="333333"/>
          <w:sz w:val="30"/>
          <w:szCs w:val="30"/>
          <w:bdr w:val="none" w:sz="0" w:space="0" w:color="auto" w:frame="1"/>
          <w:lang w:eastAsia="en-GB"/>
        </w:rPr>
        <w:t>stage 3</w:t>
      </w:r>
      <w:r w:rsidRPr="00CA0E74">
        <w:rPr>
          <w:rFonts w:ascii="inherit" w:eastAsia="Times New Roman" w:hAnsi="inherit" w:cs="Arial"/>
          <w:color w:val="333333"/>
          <w:sz w:val="30"/>
          <w:szCs w:val="30"/>
          <w:lang w:eastAsia="en-GB"/>
        </w:rPr>
        <w:t> of the Change Curve, people stop focusing on what they've lost. They start to let go, and accept the changes. They begin testing and exploring what the changes mean, and so learn the reality of what's good and not so good, and how they must adapt.</w:t>
      </w:r>
    </w:p>
    <w:p w14:paraId="72BF14C9" w14:textId="77777777" w:rsidR="00CA0E74" w:rsidRPr="00CA0E74" w:rsidRDefault="00CA0E74" w:rsidP="00CA0E74">
      <w:pPr>
        <w:shd w:val="clear" w:color="auto" w:fill="FBFBFB"/>
        <w:spacing w:after="0"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By </w:t>
      </w:r>
      <w:r w:rsidRPr="00CA0E74">
        <w:rPr>
          <w:rFonts w:ascii="inherit" w:eastAsia="Times New Roman" w:hAnsi="inherit" w:cs="Arial"/>
          <w:b/>
          <w:bCs/>
          <w:color w:val="333333"/>
          <w:sz w:val="30"/>
          <w:szCs w:val="30"/>
          <w:bdr w:val="none" w:sz="0" w:space="0" w:color="auto" w:frame="1"/>
          <w:lang w:eastAsia="en-GB"/>
        </w:rPr>
        <w:t>stage 4</w:t>
      </w:r>
      <w:r w:rsidRPr="00CA0E74">
        <w:rPr>
          <w:rFonts w:ascii="inherit" w:eastAsia="Times New Roman" w:hAnsi="inherit" w:cs="Arial"/>
          <w:color w:val="333333"/>
          <w:sz w:val="30"/>
          <w:szCs w:val="30"/>
          <w:lang w:eastAsia="en-GB"/>
        </w:rPr>
        <w:t>, they not only accept the changes but also start to embrace them: they rebuild their ways of working. Only when people get to this stage can the organization really start to reap the rewards of change.</w:t>
      </w:r>
    </w:p>
    <w:p w14:paraId="278D6758" w14:textId="77777777" w:rsidR="00CA0E74" w:rsidRPr="00FF6886" w:rsidRDefault="00CA0E74" w:rsidP="00CA0E74">
      <w:pPr>
        <w:shd w:val="clear" w:color="auto" w:fill="FBFBFB"/>
        <w:spacing w:before="499" w:after="300" w:line="240" w:lineRule="auto"/>
        <w:textAlignment w:val="baseline"/>
        <w:outlineLvl w:val="1"/>
        <w:rPr>
          <w:rFonts w:ascii="Arial" w:eastAsia="Times New Roman" w:hAnsi="Arial" w:cs="Arial"/>
          <w:b/>
          <w:bCs/>
          <w:color w:val="333333"/>
          <w:sz w:val="40"/>
          <w:szCs w:val="40"/>
          <w:lang w:eastAsia="en-GB"/>
        </w:rPr>
      </w:pPr>
      <w:r w:rsidRPr="00FF6886">
        <w:rPr>
          <w:rFonts w:ascii="Arial" w:eastAsia="Times New Roman" w:hAnsi="Arial" w:cs="Arial"/>
          <w:b/>
          <w:bCs/>
          <w:color w:val="333333"/>
          <w:sz w:val="40"/>
          <w:szCs w:val="40"/>
          <w:lang w:eastAsia="en-GB"/>
        </w:rPr>
        <w:t>Using the Change Curve</w:t>
      </w:r>
    </w:p>
    <w:p w14:paraId="76C26C6A"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With knowledge of the Change Curve, you can plan how you'll minimize the negative impact of the change and help people adapt to it more quickly. Your aim is to make the curve shallower and narrower, as you can see in figure 2.</w:t>
      </w:r>
    </w:p>
    <w:p w14:paraId="1BC6095C" w14:textId="77777777" w:rsidR="00CA0E74" w:rsidRPr="00CA0E74" w:rsidRDefault="00CA0E74" w:rsidP="00CA0E74">
      <w:pPr>
        <w:shd w:val="clear" w:color="auto" w:fill="FBFBFB"/>
        <w:spacing w:after="134" w:line="240" w:lineRule="auto"/>
        <w:textAlignment w:val="baseline"/>
        <w:outlineLvl w:val="3"/>
        <w:rPr>
          <w:rFonts w:ascii="Arial" w:eastAsia="Times New Roman" w:hAnsi="Arial" w:cs="Arial"/>
          <w:b/>
          <w:bCs/>
          <w:color w:val="333333"/>
          <w:sz w:val="34"/>
          <w:szCs w:val="34"/>
          <w:lang w:eastAsia="en-GB"/>
        </w:rPr>
      </w:pPr>
      <w:r w:rsidRPr="00CA0E74">
        <w:rPr>
          <w:rFonts w:ascii="Arial" w:eastAsia="Times New Roman" w:hAnsi="Arial" w:cs="Arial"/>
          <w:b/>
          <w:bCs/>
          <w:color w:val="333333"/>
          <w:sz w:val="34"/>
          <w:szCs w:val="34"/>
          <w:lang w:eastAsia="en-GB"/>
        </w:rPr>
        <w:t>Figure 2: Using the Change Curve</w:t>
      </w:r>
    </w:p>
    <w:p w14:paraId="1761C2CD" w14:textId="77777777" w:rsidR="00CA0E74" w:rsidRPr="00CA0E74" w:rsidRDefault="00CA0E74" w:rsidP="00CA0E74">
      <w:pPr>
        <w:shd w:val="clear" w:color="auto" w:fill="FBFBFB"/>
        <w:spacing w:after="0" w:line="240" w:lineRule="auto"/>
        <w:textAlignment w:val="baseline"/>
        <w:rPr>
          <w:rFonts w:ascii="Arial" w:eastAsia="Times New Roman" w:hAnsi="Arial" w:cs="Arial"/>
          <w:color w:val="333333"/>
          <w:sz w:val="27"/>
          <w:szCs w:val="27"/>
          <w:lang w:eastAsia="en-GB"/>
        </w:rPr>
      </w:pPr>
      <w:r w:rsidRPr="00CA0E74">
        <w:rPr>
          <w:rFonts w:ascii="inherit" w:eastAsia="Times New Roman" w:hAnsi="inherit" w:cs="Arial"/>
          <w:b/>
          <w:bCs/>
          <w:noProof/>
          <w:color w:val="0861A2"/>
          <w:sz w:val="27"/>
          <w:szCs w:val="27"/>
          <w:bdr w:val="none" w:sz="0" w:space="0" w:color="auto" w:frame="1"/>
          <w:lang w:eastAsia="en-GB"/>
        </w:rPr>
        <w:drawing>
          <wp:inline distT="0" distB="0" distL="0" distR="0" wp14:anchorId="41F939AD" wp14:editId="696700D0">
            <wp:extent cx="5238750" cy="3486150"/>
            <wp:effectExtent l="0" t="0" r="0" b="0"/>
            <wp:docPr id="9" name="Picture 3" descr="Example change curve diagram">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ample change curve diagram">
                      <a:hlinkClick r:id="rId13"/>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38750" cy="3486150"/>
                    </a:xfrm>
                    <a:prstGeom prst="rect">
                      <a:avLst/>
                    </a:prstGeom>
                    <a:noFill/>
                    <a:ln>
                      <a:noFill/>
                    </a:ln>
                  </pic:spPr>
                </pic:pic>
              </a:graphicData>
            </a:graphic>
          </wp:inline>
        </w:drawing>
      </w:r>
    </w:p>
    <w:p w14:paraId="1C7AE4AD" w14:textId="77777777" w:rsidR="00CA0E74" w:rsidRPr="00CA0E74" w:rsidRDefault="00CA0E74" w:rsidP="00CA0E74">
      <w:pPr>
        <w:shd w:val="clear" w:color="auto" w:fill="FBFBFB"/>
        <w:spacing w:before="240" w:after="360" w:line="214" w:lineRule="atLeast"/>
        <w:textAlignment w:val="baseline"/>
        <w:rPr>
          <w:rFonts w:ascii="inherit" w:eastAsia="Times New Roman" w:hAnsi="inherit" w:cs="Arial"/>
          <w:color w:val="666666"/>
          <w:sz w:val="27"/>
          <w:szCs w:val="27"/>
          <w:lang w:eastAsia="en-GB"/>
        </w:rPr>
      </w:pPr>
      <w:r w:rsidRPr="00CA0E74">
        <w:rPr>
          <w:rFonts w:ascii="inherit" w:eastAsia="Times New Roman" w:hAnsi="inherit" w:cs="Arial"/>
          <w:color w:val="666666"/>
          <w:sz w:val="27"/>
          <w:szCs w:val="27"/>
          <w:lang w:eastAsia="en-GB"/>
        </w:rPr>
        <w:t> </w:t>
      </w:r>
    </w:p>
    <w:p w14:paraId="31A38F26"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As someone introducing change, you can use your knowledge of the Change Curve to give individuals the information and help they need, depending on where they are on the curve. This will help you to accelerate change, and improve its likelihood of success.</w:t>
      </w:r>
    </w:p>
    <w:p w14:paraId="6AB77786"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Actions at each stage are:</w:t>
      </w:r>
    </w:p>
    <w:p w14:paraId="1B713DE7" w14:textId="77777777" w:rsidR="00CA0E74" w:rsidRPr="00CA0E74" w:rsidRDefault="00CA0E74" w:rsidP="00CA0E74">
      <w:pPr>
        <w:shd w:val="clear" w:color="auto" w:fill="FBFBFB"/>
        <w:spacing w:before="499" w:after="300" w:line="240" w:lineRule="auto"/>
        <w:textAlignment w:val="baseline"/>
        <w:outlineLvl w:val="2"/>
        <w:rPr>
          <w:rFonts w:ascii="Arial" w:eastAsia="Times New Roman" w:hAnsi="Arial" w:cs="Arial"/>
          <w:b/>
          <w:bCs/>
          <w:color w:val="333333"/>
          <w:sz w:val="41"/>
          <w:szCs w:val="41"/>
          <w:lang w:eastAsia="en-GB"/>
        </w:rPr>
      </w:pPr>
      <w:r w:rsidRPr="00CA0E74">
        <w:rPr>
          <w:rFonts w:ascii="Arial" w:eastAsia="Times New Roman" w:hAnsi="Arial" w:cs="Arial"/>
          <w:b/>
          <w:bCs/>
          <w:color w:val="333333"/>
          <w:sz w:val="41"/>
          <w:szCs w:val="41"/>
          <w:lang w:eastAsia="en-GB"/>
        </w:rPr>
        <w:t>Stage 1</w:t>
      </w:r>
    </w:p>
    <w:p w14:paraId="626081CF"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At this stage, people may be in shock or in denial. This is when reality of the change hits, even if the change has been well planned and you understand what's happening. They need time to adjust. Here, people need information, need to understand what's happening, and need to know how to get help.</w:t>
      </w:r>
    </w:p>
    <w:p w14:paraId="2B60D990"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This is a critical stage for communication. Make sure you communicate often, but also ensure that you don't overwhelm people. They'll only be able to take in a limited amount of information at a time. But make sure that people know where to go for more information if they need it, and ensure that you take the time to answer any questions that come up.</w:t>
      </w:r>
    </w:p>
    <w:p w14:paraId="3D872A5A" w14:textId="77777777" w:rsidR="00CA0E74" w:rsidRPr="00CA0E74" w:rsidRDefault="00CA0E74" w:rsidP="00CA0E74">
      <w:pPr>
        <w:shd w:val="clear" w:color="auto" w:fill="FBFBFB"/>
        <w:spacing w:before="499" w:after="300" w:line="240" w:lineRule="auto"/>
        <w:textAlignment w:val="baseline"/>
        <w:outlineLvl w:val="2"/>
        <w:rPr>
          <w:rFonts w:ascii="Arial" w:eastAsia="Times New Roman" w:hAnsi="Arial" w:cs="Arial"/>
          <w:b/>
          <w:bCs/>
          <w:color w:val="333333"/>
          <w:sz w:val="41"/>
          <w:szCs w:val="41"/>
          <w:lang w:eastAsia="en-GB"/>
        </w:rPr>
      </w:pPr>
      <w:r w:rsidRPr="00CA0E74">
        <w:rPr>
          <w:rFonts w:ascii="Arial" w:eastAsia="Times New Roman" w:hAnsi="Arial" w:cs="Arial"/>
          <w:b/>
          <w:bCs/>
          <w:color w:val="333333"/>
          <w:sz w:val="41"/>
          <w:szCs w:val="41"/>
          <w:lang w:eastAsia="en-GB"/>
        </w:rPr>
        <w:t>Stage 2</w:t>
      </w:r>
    </w:p>
    <w:p w14:paraId="05708BA7"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As people begin to react to the change, they may start to feel concern, anger, resentment, or fear. They may resist the change actively or passively. They may feel the need to express their feelings and concerns, and vent their anger.</w:t>
      </w:r>
    </w:p>
    <w:p w14:paraId="49AA27AF"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For the organization, this stage is the "danger zone." If stage 2 is badly managed, the organization may descend into crisis or chaos.</w:t>
      </w:r>
    </w:p>
    <w:p w14:paraId="1FC15040"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To avoid that, this stage needs careful planning and preparation. As someone responsible for change, you should prepare for stage 2 by considering the impacts and objections that people may have.</w:t>
      </w:r>
    </w:p>
    <w:p w14:paraId="56305B66"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Make sure that you address these early with clear communication and support, and by taking action to minimize and mitigate the problems that people will likely experience. As the reaction to change is very personal, and can be emotional, it's often impossible to preempt everything. Make sure that you listen and watch carefully during this stage (or have mechanisms to help you do this) so that you can respond to the unexpected.</w:t>
      </w:r>
    </w:p>
    <w:p w14:paraId="182F4215" w14:textId="77777777" w:rsidR="00CA0E74" w:rsidRPr="00CA0E74" w:rsidRDefault="00CA0E74" w:rsidP="00CA0E74">
      <w:pPr>
        <w:shd w:val="clear" w:color="auto" w:fill="FBFBFB"/>
        <w:spacing w:before="499" w:after="300" w:line="240" w:lineRule="auto"/>
        <w:textAlignment w:val="baseline"/>
        <w:outlineLvl w:val="2"/>
        <w:rPr>
          <w:rFonts w:ascii="Arial" w:eastAsia="Times New Roman" w:hAnsi="Arial" w:cs="Arial"/>
          <w:b/>
          <w:bCs/>
          <w:color w:val="333333"/>
          <w:sz w:val="41"/>
          <w:szCs w:val="41"/>
          <w:lang w:eastAsia="en-GB"/>
        </w:rPr>
      </w:pPr>
      <w:r w:rsidRPr="00CA0E74">
        <w:rPr>
          <w:rFonts w:ascii="Arial" w:eastAsia="Times New Roman" w:hAnsi="Arial" w:cs="Arial"/>
          <w:b/>
          <w:bCs/>
          <w:color w:val="333333"/>
          <w:sz w:val="41"/>
          <w:szCs w:val="41"/>
          <w:lang w:eastAsia="en-GB"/>
        </w:rPr>
        <w:t>Stage 3</w:t>
      </w:r>
    </w:p>
    <w:p w14:paraId="6806D3ED"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This is the turning point for individuals and for the organization. Once you turn the corner to stage 3, the organization starts to come out of the danger zone, and is on the way to making a success of the changes.</w:t>
      </w:r>
    </w:p>
    <w:p w14:paraId="68FD230E"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Individually, as people's acceptance grows, they'll want to test and explore what the change means. They'll do this more easily if they're helped and supported to do so, even if this is a simple matter of giving them the time they need.</w:t>
      </w:r>
    </w:p>
    <w:p w14:paraId="5236C8DF"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As the person managing the changes, you can lay good foundations for this stage by making sure that people are well trained, and are given early opportunities to experience what the changes will bring. Be aware that this stage is vital for learning and acceptance, and that it takes time: don't expect people to be 100 percent productive during stage 3! Build in the contingency time so that people can learn and explore without too much pressure.</w:t>
      </w:r>
    </w:p>
    <w:p w14:paraId="1AC4E55C" w14:textId="77777777" w:rsidR="00CA0E74" w:rsidRPr="00CA0E74" w:rsidRDefault="00CA0E74" w:rsidP="00CA0E74">
      <w:pPr>
        <w:shd w:val="clear" w:color="auto" w:fill="FBFBFB"/>
        <w:spacing w:before="499" w:after="300" w:line="240" w:lineRule="auto"/>
        <w:textAlignment w:val="baseline"/>
        <w:outlineLvl w:val="2"/>
        <w:rPr>
          <w:rFonts w:ascii="Arial" w:eastAsia="Times New Roman" w:hAnsi="Arial" w:cs="Arial"/>
          <w:b/>
          <w:bCs/>
          <w:color w:val="333333"/>
          <w:sz w:val="41"/>
          <w:szCs w:val="41"/>
          <w:lang w:eastAsia="en-GB"/>
        </w:rPr>
      </w:pPr>
      <w:r w:rsidRPr="00CA0E74">
        <w:rPr>
          <w:rFonts w:ascii="Arial" w:eastAsia="Times New Roman" w:hAnsi="Arial" w:cs="Arial"/>
          <w:b/>
          <w:bCs/>
          <w:color w:val="333333"/>
          <w:sz w:val="41"/>
          <w:szCs w:val="41"/>
          <w:lang w:eastAsia="en-GB"/>
        </w:rPr>
        <w:t>Stage 4</w:t>
      </w:r>
    </w:p>
    <w:p w14:paraId="0E9FC5CE"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This stage is the one you've been waiting for! This is where the changes start to become "second nature," and people embrace the improvements to the way they work.</w:t>
      </w:r>
    </w:p>
    <w:p w14:paraId="227418F9"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As someone managing the change, you finally start to see the benefits you worked so hard for. Your team or organization starts to become productive and efficient, and the positive effects of change become apparent.</w:t>
      </w:r>
    </w:p>
    <w:p w14:paraId="5AEED794" w14:textId="77777777" w:rsidR="00CA0E74" w:rsidRPr="00CA0E74" w:rsidRDefault="00CA0E74" w:rsidP="00CA0E74">
      <w:pPr>
        <w:shd w:val="clear" w:color="auto" w:fill="FBFBFB"/>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While you're busy counting the benefits, don't forget to celebrate success! The journey may have been rocky. Certainly, it will have been at least a little uncomfortable for some of the people involved. But everyone deserves to share the success. What's more, by celebrating the achievement, you establish a track record of success, and that will make things easier the next time change is needed.</w:t>
      </w:r>
    </w:p>
    <w:p w14:paraId="17D141C7" w14:textId="77777777" w:rsidR="00CA0E74" w:rsidRPr="00CA0E74" w:rsidRDefault="00CA0E74" w:rsidP="00CA0E74">
      <w:pPr>
        <w:shd w:val="clear" w:color="auto" w:fill="F2F2F2"/>
        <w:spacing w:after="134" w:line="240" w:lineRule="auto"/>
        <w:textAlignment w:val="baseline"/>
        <w:outlineLvl w:val="3"/>
        <w:rPr>
          <w:rFonts w:ascii="Arial" w:eastAsia="Times New Roman" w:hAnsi="Arial" w:cs="Arial"/>
          <w:b/>
          <w:bCs/>
          <w:color w:val="333333"/>
          <w:sz w:val="34"/>
          <w:szCs w:val="34"/>
          <w:lang w:eastAsia="en-GB"/>
        </w:rPr>
      </w:pPr>
      <w:r w:rsidRPr="00CA0E74">
        <w:rPr>
          <w:rFonts w:ascii="Arial" w:eastAsia="Times New Roman" w:hAnsi="Arial" w:cs="Arial"/>
          <w:b/>
          <w:bCs/>
          <w:color w:val="333333"/>
          <w:sz w:val="34"/>
          <w:szCs w:val="34"/>
          <w:lang w:eastAsia="en-GB"/>
        </w:rPr>
        <w:t>Key Points</w:t>
      </w:r>
    </w:p>
    <w:p w14:paraId="51D5302E" w14:textId="77777777" w:rsidR="00CA0E74" w:rsidRPr="00CA0E74" w:rsidRDefault="00CA0E74" w:rsidP="00CA0E74">
      <w:pPr>
        <w:shd w:val="clear" w:color="auto" w:fill="F2F2F2"/>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The Change Curve helps to explain the impact of change, both on individuals and organizations.</w:t>
      </w:r>
    </w:p>
    <w:p w14:paraId="7AA63A16" w14:textId="77777777" w:rsidR="00CA0E74" w:rsidRPr="00CA0E74" w:rsidRDefault="00CA0E74" w:rsidP="00CA0E74">
      <w:pPr>
        <w:shd w:val="clear" w:color="auto" w:fill="F2F2F2"/>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By predicting the likely responses to change, you can accelerate development – and provide your people with timely help and support.</w:t>
      </w:r>
    </w:p>
    <w:p w14:paraId="560F54FA" w14:textId="77777777" w:rsidR="00CA0E74" w:rsidRPr="00CA0E74" w:rsidRDefault="00CA0E74" w:rsidP="00CA0E74">
      <w:pPr>
        <w:shd w:val="clear" w:color="auto" w:fill="F2F2F2"/>
        <w:spacing w:after="266"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As defined by Elisabeth Kubler-Ross, the Change Curve recognizes four stages in our reactions to change:</w:t>
      </w:r>
    </w:p>
    <w:p w14:paraId="253BE5BF" w14:textId="77777777" w:rsidR="00CA0E74" w:rsidRPr="00CA0E74" w:rsidRDefault="00CA0E74" w:rsidP="00CA0E74">
      <w:pPr>
        <w:numPr>
          <w:ilvl w:val="0"/>
          <w:numId w:val="1"/>
        </w:numPr>
        <w:shd w:val="clear" w:color="auto" w:fill="F2F2F2"/>
        <w:spacing w:after="199" w:line="319" w:lineRule="atLeast"/>
        <w:ind w:left="1054"/>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People's first responses are often shock and denial, so it's vital to keep them fully informed about what's going on.</w:t>
      </w:r>
    </w:p>
    <w:p w14:paraId="05E98B95" w14:textId="77777777" w:rsidR="00CA0E74" w:rsidRPr="00CA0E74" w:rsidRDefault="00CA0E74" w:rsidP="00CA0E74">
      <w:pPr>
        <w:numPr>
          <w:ilvl w:val="0"/>
          <w:numId w:val="1"/>
        </w:numPr>
        <w:shd w:val="clear" w:color="auto" w:fill="F2F2F2"/>
        <w:spacing w:after="199" w:line="319" w:lineRule="atLeast"/>
        <w:ind w:left="1054"/>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Anger and fear often come next. At this stage, handle all the emotions involved with sensitivity and care.</w:t>
      </w:r>
    </w:p>
    <w:p w14:paraId="6B9C99A2" w14:textId="77777777" w:rsidR="00CA0E74" w:rsidRPr="00CA0E74" w:rsidRDefault="00CA0E74" w:rsidP="00CA0E74">
      <w:pPr>
        <w:numPr>
          <w:ilvl w:val="0"/>
          <w:numId w:val="1"/>
        </w:numPr>
        <w:shd w:val="clear" w:color="auto" w:fill="F2F2F2"/>
        <w:spacing w:after="199" w:line="319" w:lineRule="atLeast"/>
        <w:ind w:left="1054"/>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People gradually accept their new situation, but they'll still need time to get used to it.</w:t>
      </w:r>
    </w:p>
    <w:p w14:paraId="71BED921" w14:textId="77777777" w:rsidR="00CA0E74" w:rsidRPr="00CA0E74" w:rsidRDefault="00CA0E74" w:rsidP="00CA0E74">
      <w:pPr>
        <w:numPr>
          <w:ilvl w:val="0"/>
          <w:numId w:val="1"/>
        </w:numPr>
        <w:shd w:val="clear" w:color="auto" w:fill="F2F2F2"/>
        <w:spacing w:after="199" w:line="319" w:lineRule="atLeast"/>
        <w:ind w:left="1054"/>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Finally, when your people are fully committed to the changes, help them to celebrate their success!</w:t>
      </w:r>
    </w:p>
    <w:p w14:paraId="419CBBCD" w14:textId="77777777" w:rsidR="00CA0E74" w:rsidRPr="00CA0E74" w:rsidRDefault="00CA0E74" w:rsidP="00CA0E74">
      <w:pPr>
        <w:shd w:val="clear" w:color="auto" w:fill="F2F2F2"/>
        <w:spacing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 </w:t>
      </w:r>
    </w:p>
    <w:p w14:paraId="34DD8835" w14:textId="77777777" w:rsidR="00CA0E74" w:rsidRPr="00CA0E74" w:rsidRDefault="00CA0E74" w:rsidP="00CA0E74">
      <w:pPr>
        <w:shd w:val="clear" w:color="auto" w:fill="FBFBFB"/>
        <w:spacing w:line="293" w:lineRule="atLeast"/>
        <w:textAlignment w:val="baseline"/>
        <w:rPr>
          <w:rFonts w:ascii="inherit" w:eastAsia="Times New Roman" w:hAnsi="inherit" w:cs="Arial"/>
          <w:color w:val="333333"/>
          <w:sz w:val="30"/>
          <w:szCs w:val="30"/>
          <w:lang w:eastAsia="en-GB"/>
        </w:rPr>
      </w:pPr>
      <w:r w:rsidRPr="00CA0E74">
        <w:rPr>
          <w:rFonts w:ascii="inherit" w:eastAsia="Times New Roman" w:hAnsi="inherit" w:cs="Arial"/>
          <w:color w:val="333333"/>
          <w:sz w:val="30"/>
          <w:szCs w:val="30"/>
          <w:lang w:eastAsia="en-GB"/>
        </w:rPr>
        <w:t>This site teaches you the skills you need for a happy and successful career; and this is just one of many tools and resources that you'll find here at Mind Tools. Subscribe to our </w:t>
      </w:r>
      <w:hyperlink r:id="rId15" w:history="1">
        <w:r w:rsidRPr="00CA0E74">
          <w:rPr>
            <w:rFonts w:ascii="inherit" w:eastAsia="Times New Roman" w:hAnsi="inherit" w:cs="Arial"/>
            <w:b/>
            <w:bCs/>
            <w:color w:val="0861A2"/>
            <w:sz w:val="30"/>
            <w:szCs w:val="30"/>
            <w:u w:val="single"/>
            <w:bdr w:val="none" w:sz="0" w:space="0" w:color="auto" w:frame="1"/>
            <w:lang w:eastAsia="en-GB"/>
          </w:rPr>
          <w:t>free newsletter</w:t>
        </w:r>
      </w:hyperlink>
      <w:r w:rsidRPr="00CA0E74">
        <w:rPr>
          <w:rFonts w:ascii="inherit" w:eastAsia="Times New Roman" w:hAnsi="inherit" w:cs="Arial"/>
          <w:color w:val="333333"/>
          <w:sz w:val="30"/>
          <w:szCs w:val="30"/>
          <w:lang w:eastAsia="en-GB"/>
        </w:rPr>
        <w:t>, or </w:t>
      </w:r>
      <w:hyperlink r:id="rId16" w:history="1">
        <w:r w:rsidRPr="00CA0E74">
          <w:rPr>
            <w:rFonts w:ascii="inherit" w:eastAsia="Times New Roman" w:hAnsi="inherit" w:cs="Arial"/>
            <w:b/>
            <w:bCs/>
            <w:color w:val="0861A2"/>
            <w:sz w:val="30"/>
            <w:szCs w:val="30"/>
            <w:u w:val="single"/>
            <w:bdr w:val="none" w:sz="0" w:space="0" w:color="auto" w:frame="1"/>
            <w:lang w:eastAsia="en-GB"/>
          </w:rPr>
          <w:t>join the Mind Tools Club</w:t>
        </w:r>
      </w:hyperlink>
      <w:r w:rsidRPr="00CA0E74">
        <w:rPr>
          <w:rFonts w:ascii="inherit" w:eastAsia="Times New Roman" w:hAnsi="inherit" w:cs="Arial"/>
          <w:color w:val="333333"/>
          <w:sz w:val="30"/>
          <w:szCs w:val="30"/>
          <w:lang w:eastAsia="en-GB"/>
        </w:rPr>
        <w:t> and really supercharge your career!</w:t>
      </w:r>
    </w:p>
    <w:p w14:paraId="31BF1FD6" w14:textId="77777777" w:rsidR="00CA0E74" w:rsidRPr="00CA0E74" w:rsidRDefault="00CA0E74" w:rsidP="00CA0E74">
      <w:pPr>
        <w:shd w:val="clear" w:color="auto" w:fill="FB8512"/>
        <w:spacing w:line="240" w:lineRule="auto"/>
        <w:jc w:val="center"/>
        <w:textAlignment w:val="baseline"/>
        <w:rPr>
          <w:rFonts w:ascii="Arial" w:eastAsia="Times New Roman" w:hAnsi="Arial" w:cs="Arial"/>
          <w:color w:val="333333"/>
          <w:sz w:val="24"/>
          <w:szCs w:val="24"/>
          <w:lang w:eastAsia="en-GB"/>
        </w:rPr>
      </w:pPr>
      <w:hyperlink r:id="rId17" w:history="1">
        <w:r w:rsidRPr="00CA0E74">
          <w:rPr>
            <w:rFonts w:ascii="inherit" w:eastAsia="Times New Roman" w:hAnsi="inherit" w:cs="Arial"/>
            <w:b/>
            <w:bCs/>
            <w:color w:val="0070BD"/>
            <w:sz w:val="24"/>
            <w:szCs w:val="24"/>
            <w:u w:val="single"/>
            <w:bdr w:val="none" w:sz="0" w:space="0" w:color="auto" w:frame="1"/>
            <w:lang w:eastAsia="en-GB"/>
          </w:rPr>
          <w:t>Add this article to My Learning Plan</w:t>
        </w:r>
      </w:hyperlink>
    </w:p>
    <w:p w14:paraId="0125F4F5" w14:textId="77777777" w:rsidR="00FF6886" w:rsidRDefault="00FF6886"/>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85641"/>
    <w:multiLevelType w:val="multilevel"/>
    <w:tmpl w:val="A8241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C26BB6"/>
    <w:multiLevelType w:val="multilevel"/>
    <w:tmpl w:val="D6B68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D7E65"/>
    <w:multiLevelType w:val="multilevel"/>
    <w:tmpl w:val="8222E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8A5571"/>
    <w:multiLevelType w:val="multilevel"/>
    <w:tmpl w:val="3C1EB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166337"/>
    <w:multiLevelType w:val="multilevel"/>
    <w:tmpl w:val="263C2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1500C0F"/>
    <w:multiLevelType w:val="multilevel"/>
    <w:tmpl w:val="7F742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51E7271"/>
    <w:multiLevelType w:val="multilevel"/>
    <w:tmpl w:val="39A24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941EB2"/>
    <w:multiLevelType w:val="multilevel"/>
    <w:tmpl w:val="A5AEA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791C5A"/>
    <w:multiLevelType w:val="multilevel"/>
    <w:tmpl w:val="D37A8E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7759902">
    <w:abstractNumId w:val="8"/>
  </w:num>
  <w:num w:numId="2" w16cid:durableId="2046633822">
    <w:abstractNumId w:val="4"/>
  </w:num>
  <w:num w:numId="3" w16cid:durableId="256984091">
    <w:abstractNumId w:val="5"/>
  </w:num>
  <w:num w:numId="4" w16cid:durableId="1589654120">
    <w:abstractNumId w:val="0"/>
  </w:num>
  <w:num w:numId="5" w16cid:durableId="2138448871">
    <w:abstractNumId w:val="1"/>
  </w:num>
  <w:num w:numId="6" w16cid:durableId="1321806548">
    <w:abstractNumId w:val="3"/>
  </w:num>
  <w:num w:numId="7" w16cid:durableId="670528461">
    <w:abstractNumId w:val="2"/>
  </w:num>
  <w:num w:numId="8" w16cid:durableId="1813328649">
    <w:abstractNumId w:val="7"/>
  </w:num>
  <w:num w:numId="9" w16cid:durableId="18919209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E74"/>
    <w:rsid w:val="0022463B"/>
    <w:rsid w:val="002F27BF"/>
    <w:rsid w:val="00441602"/>
    <w:rsid w:val="00733B3F"/>
    <w:rsid w:val="008578C0"/>
    <w:rsid w:val="00CA0E74"/>
    <w:rsid w:val="00FF6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86F057D"/>
  <w15:chartTrackingRefBased/>
  <w15:docId w15:val="{4F655E4D-8BDC-4CB7-8B72-4062F0547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z-TopofForm">
    <w:name w:val="HTML Top of Form"/>
    <w:basedOn w:val="Normal"/>
    <w:next w:val="Normal"/>
    <w:link w:val="z-TopofFormChar"/>
    <w:hidden/>
    <w:uiPriority w:val="99"/>
    <w:semiHidden/>
    <w:unhideWhenUsed/>
    <w:rsid w:val="00CA0E74"/>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CA0E74"/>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CA0E74"/>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CA0E74"/>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1737882">
      <w:bodyDiv w:val="1"/>
      <w:marLeft w:val="0"/>
      <w:marRight w:val="0"/>
      <w:marTop w:val="0"/>
      <w:marBottom w:val="0"/>
      <w:divBdr>
        <w:top w:val="none" w:sz="0" w:space="0" w:color="auto"/>
        <w:left w:val="none" w:sz="0" w:space="0" w:color="auto"/>
        <w:bottom w:val="none" w:sz="0" w:space="0" w:color="auto"/>
        <w:right w:val="none" w:sz="0" w:space="0" w:color="auto"/>
      </w:divBdr>
      <w:divsChild>
        <w:div w:id="253366447">
          <w:marLeft w:val="0"/>
          <w:marRight w:val="0"/>
          <w:marTop w:val="0"/>
          <w:marBottom w:val="0"/>
          <w:divBdr>
            <w:top w:val="none" w:sz="0" w:space="0" w:color="auto"/>
            <w:left w:val="none" w:sz="0" w:space="0" w:color="auto"/>
            <w:bottom w:val="none" w:sz="0" w:space="0" w:color="auto"/>
            <w:right w:val="none" w:sz="0" w:space="0" w:color="auto"/>
          </w:divBdr>
          <w:divsChild>
            <w:div w:id="326372930">
              <w:marLeft w:val="0"/>
              <w:marRight w:val="0"/>
              <w:marTop w:val="100"/>
              <w:marBottom w:val="100"/>
              <w:divBdr>
                <w:top w:val="none" w:sz="0" w:space="0" w:color="auto"/>
                <w:left w:val="none" w:sz="0" w:space="0" w:color="auto"/>
                <w:bottom w:val="none" w:sz="0" w:space="0" w:color="auto"/>
                <w:right w:val="none" w:sz="0" w:space="0" w:color="auto"/>
              </w:divBdr>
              <w:divsChild>
                <w:div w:id="217128961">
                  <w:marLeft w:val="0"/>
                  <w:marRight w:val="0"/>
                  <w:marTop w:val="0"/>
                  <w:marBottom w:val="0"/>
                  <w:divBdr>
                    <w:top w:val="none" w:sz="0" w:space="0" w:color="auto"/>
                    <w:left w:val="none" w:sz="0" w:space="0" w:color="auto"/>
                    <w:bottom w:val="none" w:sz="0" w:space="0" w:color="auto"/>
                    <w:right w:val="none" w:sz="0" w:space="0" w:color="auto"/>
                  </w:divBdr>
                  <w:divsChild>
                    <w:div w:id="423307066">
                      <w:marLeft w:val="0"/>
                      <w:marRight w:val="0"/>
                      <w:marTop w:val="0"/>
                      <w:marBottom w:val="0"/>
                      <w:divBdr>
                        <w:top w:val="none" w:sz="0" w:space="0" w:color="auto"/>
                        <w:left w:val="none" w:sz="0" w:space="0" w:color="auto"/>
                        <w:bottom w:val="none" w:sz="0" w:space="0" w:color="auto"/>
                        <w:right w:val="none" w:sz="0" w:space="0" w:color="auto"/>
                      </w:divBdr>
                      <w:divsChild>
                        <w:div w:id="1340473997">
                          <w:marLeft w:val="0"/>
                          <w:marRight w:val="0"/>
                          <w:marTop w:val="0"/>
                          <w:marBottom w:val="0"/>
                          <w:divBdr>
                            <w:top w:val="none" w:sz="0" w:space="0" w:color="auto"/>
                            <w:left w:val="none" w:sz="0" w:space="0" w:color="auto"/>
                            <w:bottom w:val="none" w:sz="0" w:space="0" w:color="auto"/>
                            <w:right w:val="none" w:sz="0" w:space="0" w:color="auto"/>
                          </w:divBdr>
                          <w:divsChild>
                            <w:div w:id="365522927">
                              <w:marLeft w:val="0"/>
                              <w:marRight w:val="0"/>
                              <w:marTop w:val="0"/>
                              <w:marBottom w:val="0"/>
                              <w:divBdr>
                                <w:top w:val="none" w:sz="0" w:space="0" w:color="auto"/>
                                <w:left w:val="none" w:sz="0" w:space="0" w:color="auto"/>
                                <w:bottom w:val="none" w:sz="0" w:space="0" w:color="auto"/>
                                <w:right w:val="none" w:sz="0" w:space="0" w:color="auto"/>
                              </w:divBdr>
                            </w:div>
                            <w:div w:id="692338060">
                              <w:marLeft w:val="0"/>
                              <w:marRight w:val="0"/>
                              <w:marTop w:val="0"/>
                              <w:marBottom w:val="0"/>
                              <w:divBdr>
                                <w:top w:val="none" w:sz="0" w:space="0" w:color="auto"/>
                                <w:left w:val="none" w:sz="0" w:space="0" w:color="auto"/>
                                <w:bottom w:val="none" w:sz="0" w:space="0" w:color="auto"/>
                                <w:right w:val="none" w:sz="0" w:space="0" w:color="auto"/>
                              </w:divBdr>
                              <w:divsChild>
                                <w:div w:id="645551214">
                                  <w:marLeft w:val="0"/>
                                  <w:marRight w:val="0"/>
                                  <w:marTop w:val="0"/>
                                  <w:marBottom w:val="0"/>
                                  <w:divBdr>
                                    <w:top w:val="none" w:sz="0" w:space="0" w:color="auto"/>
                                    <w:left w:val="none" w:sz="0" w:space="0" w:color="auto"/>
                                    <w:bottom w:val="none" w:sz="0" w:space="0" w:color="auto"/>
                                    <w:right w:val="none" w:sz="0" w:space="0" w:color="auto"/>
                                  </w:divBdr>
                                  <w:divsChild>
                                    <w:div w:id="1047142166">
                                      <w:marLeft w:val="0"/>
                                      <w:marRight w:val="0"/>
                                      <w:marTop w:val="300"/>
                                      <w:marBottom w:val="300"/>
                                      <w:divBdr>
                                        <w:top w:val="none" w:sz="0" w:space="0" w:color="auto"/>
                                        <w:left w:val="none" w:sz="0" w:space="0" w:color="auto"/>
                                        <w:bottom w:val="none" w:sz="0" w:space="0" w:color="auto"/>
                                        <w:right w:val="none" w:sz="0" w:space="0" w:color="auto"/>
                                      </w:divBdr>
                                    </w:div>
                                    <w:div w:id="571550893">
                                      <w:marLeft w:val="0"/>
                                      <w:marRight w:val="0"/>
                                      <w:marTop w:val="600"/>
                                      <w:marBottom w:val="600"/>
                                      <w:divBdr>
                                        <w:top w:val="none" w:sz="0" w:space="0" w:color="auto"/>
                                        <w:left w:val="none" w:sz="0" w:space="0" w:color="auto"/>
                                        <w:bottom w:val="none" w:sz="0" w:space="0" w:color="auto"/>
                                        <w:right w:val="none" w:sz="0" w:space="0" w:color="auto"/>
                                      </w:divBdr>
                                    </w:div>
                                    <w:div w:id="1738481009">
                                      <w:marLeft w:val="0"/>
                                      <w:marRight w:val="0"/>
                                      <w:marTop w:val="0"/>
                                      <w:marBottom w:val="330"/>
                                      <w:divBdr>
                                        <w:top w:val="none" w:sz="0" w:space="0" w:color="auto"/>
                                        <w:left w:val="none" w:sz="0" w:space="0" w:color="auto"/>
                                        <w:bottom w:val="none" w:sz="0" w:space="0" w:color="auto"/>
                                        <w:right w:val="none" w:sz="0" w:space="0" w:color="auto"/>
                                      </w:divBdr>
                                      <w:divsChild>
                                        <w:div w:id="180166447">
                                          <w:marLeft w:val="0"/>
                                          <w:marRight w:val="0"/>
                                          <w:marTop w:val="0"/>
                                          <w:marBottom w:val="0"/>
                                          <w:divBdr>
                                            <w:top w:val="none" w:sz="0" w:space="0" w:color="auto"/>
                                            <w:left w:val="none" w:sz="0" w:space="0" w:color="auto"/>
                                            <w:bottom w:val="none" w:sz="0" w:space="0" w:color="auto"/>
                                            <w:right w:val="none" w:sz="0" w:space="0" w:color="auto"/>
                                          </w:divBdr>
                                          <w:divsChild>
                                            <w:div w:id="871571935">
                                              <w:marLeft w:val="0"/>
                                              <w:marRight w:val="0"/>
                                              <w:marTop w:val="0"/>
                                              <w:marBottom w:val="0"/>
                                              <w:divBdr>
                                                <w:top w:val="none" w:sz="0" w:space="0" w:color="auto"/>
                                                <w:left w:val="none" w:sz="0" w:space="0" w:color="auto"/>
                                                <w:bottom w:val="none" w:sz="0" w:space="0" w:color="auto"/>
                                                <w:right w:val="none" w:sz="0" w:space="0" w:color="auto"/>
                                              </w:divBdr>
                                              <w:divsChild>
                                                <w:div w:id="68576444">
                                                  <w:marLeft w:val="-225"/>
                                                  <w:marRight w:val="-225"/>
                                                  <w:marTop w:val="0"/>
                                                  <w:marBottom w:val="0"/>
                                                  <w:divBdr>
                                                    <w:top w:val="none" w:sz="0" w:space="0" w:color="auto"/>
                                                    <w:left w:val="none" w:sz="0" w:space="0" w:color="auto"/>
                                                    <w:bottom w:val="none" w:sz="0" w:space="0" w:color="auto"/>
                                                    <w:right w:val="none" w:sz="0" w:space="0" w:color="auto"/>
                                                  </w:divBdr>
                                                  <w:divsChild>
                                                    <w:div w:id="307436312">
                                                      <w:marLeft w:val="-225"/>
                                                      <w:marRight w:val="-225"/>
                                                      <w:marTop w:val="0"/>
                                                      <w:marBottom w:val="0"/>
                                                      <w:divBdr>
                                                        <w:top w:val="none" w:sz="0" w:space="0" w:color="auto"/>
                                                        <w:left w:val="none" w:sz="0" w:space="0" w:color="auto"/>
                                                        <w:bottom w:val="none" w:sz="0" w:space="0" w:color="auto"/>
                                                        <w:right w:val="none" w:sz="0" w:space="0" w:color="auto"/>
                                                      </w:divBdr>
                                                      <w:divsChild>
                                                        <w:div w:id="75398624">
                                                          <w:marLeft w:val="0"/>
                                                          <w:marRight w:val="0"/>
                                                          <w:marTop w:val="0"/>
                                                          <w:marBottom w:val="0"/>
                                                          <w:divBdr>
                                                            <w:top w:val="none" w:sz="0" w:space="0" w:color="auto"/>
                                                            <w:left w:val="none" w:sz="0" w:space="0" w:color="auto"/>
                                                            <w:bottom w:val="none" w:sz="0" w:space="0" w:color="auto"/>
                                                            <w:right w:val="none" w:sz="0" w:space="0" w:color="auto"/>
                                                          </w:divBdr>
                                                        </w:div>
                                                        <w:div w:id="552153355">
                                                          <w:marLeft w:val="0"/>
                                                          <w:marRight w:val="0"/>
                                                          <w:marTop w:val="0"/>
                                                          <w:marBottom w:val="0"/>
                                                          <w:divBdr>
                                                            <w:top w:val="none" w:sz="0" w:space="0" w:color="auto"/>
                                                            <w:left w:val="none" w:sz="0" w:space="0" w:color="auto"/>
                                                            <w:bottom w:val="none" w:sz="0" w:space="0" w:color="auto"/>
                                                            <w:right w:val="none" w:sz="0" w:space="0" w:color="auto"/>
                                                          </w:divBdr>
                                                        </w:div>
                                                        <w:div w:id="1692106524">
                                                          <w:marLeft w:val="-225"/>
                                                          <w:marRight w:val="-225"/>
                                                          <w:marTop w:val="0"/>
                                                          <w:marBottom w:val="0"/>
                                                          <w:divBdr>
                                                            <w:top w:val="none" w:sz="0" w:space="0" w:color="auto"/>
                                                            <w:left w:val="none" w:sz="0" w:space="0" w:color="auto"/>
                                                            <w:bottom w:val="none" w:sz="0" w:space="0" w:color="auto"/>
                                                            <w:right w:val="none" w:sz="0" w:space="0" w:color="auto"/>
                                                          </w:divBdr>
                                                          <w:divsChild>
                                                            <w:div w:id="887381810">
                                                              <w:marLeft w:val="0"/>
                                                              <w:marRight w:val="0"/>
                                                              <w:marTop w:val="0"/>
                                                              <w:marBottom w:val="0"/>
                                                              <w:divBdr>
                                                                <w:top w:val="none" w:sz="0" w:space="0" w:color="auto"/>
                                                                <w:left w:val="none" w:sz="0" w:space="0" w:color="auto"/>
                                                                <w:bottom w:val="none" w:sz="0" w:space="0" w:color="auto"/>
                                                                <w:right w:val="none" w:sz="0" w:space="0" w:color="auto"/>
                                                              </w:divBdr>
                                                              <w:divsChild>
                                                                <w:div w:id="373773123">
                                                                  <w:marLeft w:val="0"/>
                                                                  <w:marRight w:val="0"/>
                                                                  <w:marTop w:val="0"/>
                                                                  <w:marBottom w:val="150"/>
                                                                  <w:divBdr>
                                                                    <w:top w:val="none" w:sz="0" w:space="0" w:color="auto"/>
                                                                    <w:left w:val="none" w:sz="0" w:space="0" w:color="auto"/>
                                                                    <w:bottom w:val="none" w:sz="0" w:space="0" w:color="auto"/>
                                                                    <w:right w:val="none" w:sz="0" w:space="0" w:color="auto"/>
                                                                  </w:divBdr>
                                                                  <w:divsChild>
                                                                    <w:div w:id="268515352">
                                                                      <w:marLeft w:val="0"/>
                                                                      <w:marRight w:val="0"/>
                                                                      <w:marTop w:val="0"/>
                                                                      <w:marBottom w:val="0"/>
                                                                      <w:divBdr>
                                                                        <w:top w:val="none" w:sz="0" w:space="0" w:color="auto"/>
                                                                        <w:left w:val="none" w:sz="0" w:space="0" w:color="auto"/>
                                                                        <w:bottom w:val="none" w:sz="0" w:space="0" w:color="auto"/>
                                                                        <w:right w:val="none" w:sz="0" w:space="0" w:color="auto"/>
                                                                      </w:divBdr>
                                                                    </w:div>
                                                                  </w:divsChild>
                                                                </w:div>
                                                                <w:div w:id="1636715687">
                                                                  <w:marLeft w:val="0"/>
                                                                  <w:marRight w:val="0"/>
                                                                  <w:marTop w:val="0"/>
                                                                  <w:marBottom w:val="150"/>
                                                                  <w:divBdr>
                                                                    <w:top w:val="none" w:sz="0" w:space="0" w:color="auto"/>
                                                                    <w:left w:val="none" w:sz="0" w:space="0" w:color="auto"/>
                                                                    <w:bottom w:val="none" w:sz="0" w:space="0" w:color="auto"/>
                                                                    <w:right w:val="none" w:sz="0" w:space="0" w:color="auto"/>
                                                                  </w:divBdr>
                                                                </w:div>
                                                              </w:divsChild>
                                                            </w:div>
                                                            <w:div w:id="691221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9053243">
                                      <w:marLeft w:val="0"/>
                                      <w:marRight w:val="0"/>
                                      <w:marTop w:val="0"/>
                                      <w:marBottom w:val="0"/>
                                      <w:divBdr>
                                        <w:top w:val="none" w:sz="0" w:space="0" w:color="auto"/>
                                        <w:left w:val="none" w:sz="0" w:space="0" w:color="auto"/>
                                        <w:bottom w:val="none" w:sz="0" w:space="0" w:color="auto"/>
                                        <w:right w:val="none" w:sz="0" w:space="0" w:color="auto"/>
                                      </w:divBdr>
                                      <w:divsChild>
                                        <w:div w:id="2116099047">
                                          <w:marLeft w:val="0"/>
                                          <w:marRight w:val="0"/>
                                          <w:marTop w:val="0"/>
                                          <w:marBottom w:val="0"/>
                                          <w:divBdr>
                                            <w:top w:val="none" w:sz="0" w:space="0" w:color="auto"/>
                                            <w:left w:val="none" w:sz="0" w:space="0" w:color="auto"/>
                                            <w:bottom w:val="none" w:sz="0" w:space="0" w:color="auto"/>
                                            <w:right w:val="none" w:sz="0" w:space="0" w:color="auto"/>
                                          </w:divBdr>
                                        </w:div>
                                      </w:divsChild>
                                    </w:div>
                                    <w:div w:id="2057851408">
                                      <w:marLeft w:val="0"/>
                                      <w:marRight w:val="0"/>
                                      <w:marTop w:val="600"/>
                                      <w:marBottom w:val="600"/>
                                      <w:divBdr>
                                        <w:top w:val="none" w:sz="0" w:space="0" w:color="auto"/>
                                        <w:left w:val="none" w:sz="0" w:space="0" w:color="auto"/>
                                        <w:bottom w:val="none" w:sz="0" w:space="0" w:color="auto"/>
                                        <w:right w:val="none" w:sz="0" w:space="0" w:color="auto"/>
                                      </w:divBdr>
                                    </w:div>
                                    <w:div w:id="451559458">
                                      <w:marLeft w:val="0"/>
                                      <w:marRight w:val="0"/>
                                      <w:marTop w:val="0"/>
                                      <w:marBottom w:val="0"/>
                                      <w:divBdr>
                                        <w:top w:val="none" w:sz="0" w:space="0" w:color="auto"/>
                                        <w:left w:val="none" w:sz="0" w:space="0" w:color="auto"/>
                                        <w:bottom w:val="none" w:sz="0" w:space="0" w:color="auto"/>
                                        <w:right w:val="none" w:sz="0" w:space="0" w:color="auto"/>
                                      </w:divBdr>
                                      <w:divsChild>
                                        <w:div w:id="1570505792">
                                          <w:marLeft w:val="0"/>
                                          <w:marRight w:val="0"/>
                                          <w:marTop w:val="0"/>
                                          <w:marBottom w:val="0"/>
                                          <w:divBdr>
                                            <w:top w:val="none" w:sz="0" w:space="0" w:color="auto"/>
                                            <w:left w:val="none" w:sz="0" w:space="0" w:color="auto"/>
                                            <w:bottom w:val="none" w:sz="0" w:space="0" w:color="auto"/>
                                            <w:right w:val="none" w:sz="0" w:space="0" w:color="auto"/>
                                          </w:divBdr>
                                        </w:div>
                                      </w:divsChild>
                                    </w:div>
                                    <w:div w:id="102695103">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 w:id="1995335129">
                          <w:marLeft w:val="0"/>
                          <w:marRight w:val="0"/>
                          <w:marTop w:val="600"/>
                          <w:marBottom w:val="600"/>
                          <w:divBdr>
                            <w:top w:val="none" w:sz="0" w:space="0" w:color="auto"/>
                            <w:left w:val="none" w:sz="0" w:space="0" w:color="auto"/>
                            <w:bottom w:val="none" w:sz="0" w:space="0" w:color="auto"/>
                            <w:right w:val="none" w:sz="0" w:space="0" w:color="auto"/>
                          </w:divBdr>
                        </w:div>
                        <w:div w:id="2139184040">
                          <w:marLeft w:val="0"/>
                          <w:marRight w:val="0"/>
                          <w:marTop w:val="0"/>
                          <w:marBottom w:val="0"/>
                          <w:divBdr>
                            <w:top w:val="none" w:sz="0" w:space="0" w:color="auto"/>
                            <w:left w:val="none" w:sz="0" w:space="0" w:color="auto"/>
                            <w:bottom w:val="none" w:sz="0" w:space="0" w:color="auto"/>
                            <w:right w:val="none" w:sz="0" w:space="0" w:color="auto"/>
                          </w:divBdr>
                          <w:divsChild>
                            <w:div w:id="1678462721">
                              <w:marLeft w:val="-225"/>
                              <w:marRight w:val="-225"/>
                              <w:marTop w:val="0"/>
                              <w:marBottom w:val="0"/>
                              <w:divBdr>
                                <w:top w:val="none" w:sz="0" w:space="0" w:color="auto"/>
                                <w:left w:val="none" w:sz="0" w:space="0" w:color="auto"/>
                                <w:bottom w:val="none" w:sz="0" w:space="0" w:color="auto"/>
                                <w:right w:val="none" w:sz="0" w:space="0" w:color="auto"/>
                              </w:divBdr>
                              <w:divsChild>
                                <w:div w:id="2117476098">
                                  <w:marLeft w:val="0"/>
                                  <w:marRight w:val="0"/>
                                  <w:marTop w:val="0"/>
                                  <w:marBottom w:val="0"/>
                                  <w:divBdr>
                                    <w:top w:val="none" w:sz="0" w:space="0" w:color="auto"/>
                                    <w:left w:val="none" w:sz="0" w:space="0" w:color="auto"/>
                                    <w:bottom w:val="none" w:sz="0" w:space="0" w:color="auto"/>
                                    <w:right w:val="none" w:sz="0" w:space="0" w:color="auto"/>
                                  </w:divBdr>
                                  <w:divsChild>
                                    <w:div w:id="1299797945">
                                      <w:marLeft w:val="0"/>
                                      <w:marRight w:val="0"/>
                                      <w:marTop w:val="0"/>
                                      <w:marBottom w:val="600"/>
                                      <w:divBdr>
                                        <w:top w:val="none" w:sz="0" w:space="0" w:color="auto"/>
                                        <w:left w:val="none" w:sz="0" w:space="0" w:color="auto"/>
                                        <w:bottom w:val="none" w:sz="0" w:space="0" w:color="auto"/>
                                        <w:right w:val="none" w:sz="0" w:space="0" w:color="auto"/>
                                      </w:divBdr>
                                    </w:div>
                                  </w:divsChild>
                                </w:div>
                                <w:div w:id="73559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027298">
                          <w:marLeft w:val="0"/>
                          <w:marRight w:val="0"/>
                          <w:marTop w:val="0"/>
                          <w:marBottom w:val="0"/>
                          <w:divBdr>
                            <w:top w:val="none" w:sz="0" w:space="0" w:color="auto"/>
                            <w:left w:val="none" w:sz="0" w:space="0" w:color="auto"/>
                            <w:bottom w:val="none" w:sz="0" w:space="0" w:color="auto"/>
                            <w:right w:val="none" w:sz="0" w:space="0" w:color="auto"/>
                          </w:divBdr>
                          <w:divsChild>
                            <w:div w:id="1764297077">
                              <w:marLeft w:val="0"/>
                              <w:marRight w:val="0"/>
                              <w:marTop w:val="0"/>
                              <w:marBottom w:val="0"/>
                              <w:divBdr>
                                <w:top w:val="none" w:sz="0" w:space="0" w:color="auto"/>
                                <w:left w:val="none" w:sz="0" w:space="0" w:color="auto"/>
                                <w:bottom w:val="none" w:sz="0" w:space="0" w:color="auto"/>
                                <w:right w:val="none" w:sz="0" w:space="0" w:color="auto"/>
                              </w:divBdr>
                              <w:divsChild>
                                <w:div w:id="1912884269">
                                  <w:marLeft w:val="0"/>
                                  <w:marRight w:val="0"/>
                                  <w:marTop w:val="600"/>
                                  <w:marBottom w:val="600"/>
                                  <w:divBdr>
                                    <w:top w:val="none" w:sz="0" w:space="0" w:color="auto"/>
                                    <w:left w:val="none" w:sz="0" w:space="0" w:color="auto"/>
                                    <w:bottom w:val="none" w:sz="0" w:space="0" w:color="auto"/>
                                    <w:right w:val="none" w:sz="0" w:space="0" w:color="auto"/>
                                  </w:divBdr>
                                  <w:divsChild>
                                    <w:div w:id="631908864">
                                      <w:marLeft w:val="-225"/>
                                      <w:marRight w:val="-225"/>
                                      <w:marTop w:val="0"/>
                                      <w:marBottom w:val="0"/>
                                      <w:divBdr>
                                        <w:top w:val="none" w:sz="0" w:space="0" w:color="auto"/>
                                        <w:left w:val="none" w:sz="0" w:space="0" w:color="auto"/>
                                        <w:bottom w:val="none" w:sz="0" w:space="0" w:color="auto"/>
                                        <w:right w:val="none" w:sz="0" w:space="0" w:color="auto"/>
                                      </w:divBdr>
                                      <w:divsChild>
                                        <w:div w:id="1293318918">
                                          <w:marLeft w:val="0"/>
                                          <w:marRight w:val="0"/>
                                          <w:marTop w:val="0"/>
                                          <w:marBottom w:val="0"/>
                                          <w:divBdr>
                                            <w:top w:val="none" w:sz="0" w:space="0" w:color="auto"/>
                                            <w:left w:val="none" w:sz="0" w:space="0" w:color="auto"/>
                                            <w:bottom w:val="none" w:sz="0" w:space="0" w:color="auto"/>
                                            <w:right w:val="none" w:sz="0" w:space="0" w:color="auto"/>
                                          </w:divBdr>
                                        </w:div>
                                        <w:div w:id="986979181">
                                          <w:marLeft w:val="0"/>
                                          <w:marRight w:val="0"/>
                                          <w:marTop w:val="0"/>
                                          <w:marBottom w:val="0"/>
                                          <w:divBdr>
                                            <w:top w:val="none" w:sz="0" w:space="0" w:color="auto"/>
                                            <w:left w:val="none" w:sz="0" w:space="0" w:color="auto"/>
                                            <w:bottom w:val="none" w:sz="0" w:space="0" w:color="auto"/>
                                            <w:right w:val="none" w:sz="0" w:space="0" w:color="auto"/>
                                          </w:divBdr>
                                          <w:divsChild>
                                            <w:div w:id="95132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284471">
                                      <w:marLeft w:val="0"/>
                                      <w:marRight w:val="0"/>
                                      <w:marTop w:val="0"/>
                                      <w:marBottom w:val="0"/>
                                      <w:divBdr>
                                        <w:top w:val="none" w:sz="0" w:space="0" w:color="auto"/>
                                        <w:left w:val="none" w:sz="0" w:space="0" w:color="auto"/>
                                        <w:bottom w:val="none" w:sz="0" w:space="0" w:color="auto"/>
                                        <w:right w:val="none" w:sz="0" w:space="0" w:color="auto"/>
                                      </w:divBdr>
                                      <w:divsChild>
                                        <w:div w:id="1192719001">
                                          <w:marLeft w:val="0"/>
                                          <w:marRight w:val="0"/>
                                          <w:marTop w:val="0"/>
                                          <w:marBottom w:val="0"/>
                                          <w:divBdr>
                                            <w:top w:val="none" w:sz="0" w:space="0" w:color="auto"/>
                                            <w:left w:val="none" w:sz="0" w:space="0" w:color="auto"/>
                                            <w:bottom w:val="none" w:sz="0" w:space="0" w:color="auto"/>
                                            <w:right w:val="none" w:sz="0" w:space="0" w:color="auto"/>
                                          </w:divBdr>
                                          <w:divsChild>
                                            <w:div w:id="1516306914">
                                              <w:marLeft w:val="0"/>
                                              <w:marRight w:val="0"/>
                                              <w:marTop w:val="0"/>
                                              <w:marBottom w:val="0"/>
                                              <w:divBdr>
                                                <w:top w:val="none" w:sz="0" w:space="0" w:color="auto"/>
                                                <w:left w:val="none" w:sz="0" w:space="0" w:color="auto"/>
                                                <w:bottom w:val="none" w:sz="0" w:space="0" w:color="auto"/>
                                                <w:right w:val="none" w:sz="0" w:space="0" w:color="auto"/>
                                              </w:divBdr>
                                            </w:div>
                                          </w:divsChild>
                                        </w:div>
                                        <w:div w:id="1921520359">
                                          <w:marLeft w:val="0"/>
                                          <w:marRight w:val="0"/>
                                          <w:marTop w:val="240"/>
                                          <w:marBottom w:val="720"/>
                                          <w:divBdr>
                                            <w:top w:val="single" w:sz="36" w:space="11" w:color="FFFFFF"/>
                                            <w:left w:val="single" w:sz="36" w:space="11" w:color="FFFFFF"/>
                                            <w:bottom w:val="single" w:sz="36" w:space="11" w:color="FFFFFF"/>
                                            <w:right w:val="single" w:sz="36" w:space="11" w:color="FFFFFF"/>
                                          </w:divBdr>
                                        </w:div>
                                        <w:div w:id="1078986323">
                                          <w:marLeft w:val="0"/>
                                          <w:marRight w:val="0"/>
                                          <w:marTop w:val="0"/>
                                          <w:marBottom w:val="0"/>
                                          <w:divBdr>
                                            <w:top w:val="none" w:sz="0" w:space="0" w:color="auto"/>
                                            <w:left w:val="none" w:sz="0" w:space="0" w:color="auto"/>
                                            <w:bottom w:val="none" w:sz="0" w:space="0" w:color="auto"/>
                                            <w:right w:val="none" w:sz="0" w:space="0" w:color="auto"/>
                                          </w:divBdr>
                                          <w:divsChild>
                                            <w:div w:id="1116681014">
                                              <w:marLeft w:val="0"/>
                                              <w:marRight w:val="0"/>
                                              <w:marTop w:val="0"/>
                                              <w:marBottom w:val="0"/>
                                              <w:divBdr>
                                                <w:top w:val="none" w:sz="0" w:space="0" w:color="auto"/>
                                                <w:left w:val="none" w:sz="0" w:space="0" w:color="auto"/>
                                                <w:bottom w:val="none" w:sz="0" w:space="0" w:color="auto"/>
                                                <w:right w:val="none" w:sz="0" w:space="0" w:color="auto"/>
                                              </w:divBdr>
                                            </w:div>
                                          </w:divsChild>
                                        </w:div>
                                        <w:div w:id="873275293">
                                          <w:marLeft w:val="0"/>
                                          <w:marRight w:val="0"/>
                                          <w:marTop w:val="240"/>
                                          <w:marBottom w:val="720"/>
                                          <w:divBdr>
                                            <w:top w:val="single" w:sz="36" w:space="11" w:color="FFFFFF"/>
                                            <w:left w:val="single" w:sz="36" w:space="11" w:color="FFFFFF"/>
                                            <w:bottom w:val="single" w:sz="36" w:space="11" w:color="FFFFFF"/>
                                            <w:right w:val="single" w:sz="36" w:space="11" w:color="FFFFFF"/>
                                          </w:divBdr>
                                        </w:div>
                                        <w:div w:id="1513445901">
                                          <w:marLeft w:val="0"/>
                                          <w:marRight w:val="0"/>
                                          <w:marTop w:val="0"/>
                                          <w:marBottom w:val="0"/>
                                          <w:divBdr>
                                            <w:top w:val="none" w:sz="0" w:space="0" w:color="auto"/>
                                            <w:left w:val="none" w:sz="0" w:space="0" w:color="auto"/>
                                            <w:bottom w:val="none" w:sz="0" w:space="0" w:color="auto"/>
                                            <w:right w:val="none" w:sz="0" w:space="0" w:color="auto"/>
                                          </w:divBdr>
                                          <w:divsChild>
                                            <w:div w:id="1784883819">
                                              <w:marLeft w:val="0"/>
                                              <w:marRight w:val="0"/>
                                              <w:marTop w:val="0"/>
                                              <w:marBottom w:val="0"/>
                                              <w:divBdr>
                                                <w:top w:val="none" w:sz="0" w:space="0" w:color="auto"/>
                                                <w:left w:val="none" w:sz="0" w:space="0" w:color="auto"/>
                                                <w:bottom w:val="none" w:sz="0" w:space="0" w:color="auto"/>
                                                <w:right w:val="none" w:sz="0" w:space="0" w:color="auto"/>
                                              </w:divBdr>
                                            </w:div>
                                          </w:divsChild>
                                        </w:div>
                                        <w:div w:id="1926106606">
                                          <w:marLeft w:val="0"/>
                                          <w:marRight w:val="0"/>
                                          <w:marTop w:val="0"/>
                                          <w:marBottom w:val="0"/>
                                          <w:divBdr>
                                            <w:top w:val="none" w:sz="0" w:space="0" w:color="auto"/>
                                            <w:left w:val="none" w:sz="0" w:space="0" w:color="auto"/>
                                            <w:bottom w:val="none" w:sz="0" w:space="0" w:color="auto"/>
                                            <w:right w:val="none" w:sz="0" w:space="0" w:color="auto"/>
                                          </w:divBdr>
                                          <w:divsChild>
                                            <w:div w:id="1150052292">
                                              <w:marLeft w:val="0"/>
                                              <w:marRight w:val="0"/>
                                              <w:marTop w:val="0"/>
                                              <w:marBottom w:val="0"/>
                                              <w:divBdr>
                                                <w:top w:val="none" w:sz="0" w:space="0" w:color="auto"/>
                                                <w:left w:val="none" w:sz="0" w:space="0" w:color="auto"/>
                                                <w:bottom w:val="none" w:sz="0" w:space="0" w:color="auto"/>
                                                <w:right w:val="none" w:sz="0" w:space="0" w:color="auto"/>
                                              </w:divBdr>
                                            </w:div>
                                          </w:divsChild>
                                        </w:div>
                                        <w:div w:id="1934508746">
                                          <w:marLeft w:val="0"/>
                                          <w:marRight w:val="0"/>
                                          <w:marTop w:val="0"/>
                                          <w:marBottom w:val="0"/>
                                          <w:divBdr>
                                            <w:top w:val="none" w:sz="0" w:space="0" w:color="auto"/>
                                            <w:left w:val="none" w:sz="0" w:space="0" w:color="auto"/>
                                            <w:bottom w:val="none" w:sz="0" w:space="0" w:color="auto"/>
                                            <w:right w:val="none" w:sz="0" w:space="0" w:color="auto"/>
                                          </w:divBdr>
                                          <w:divsChild>
                                            <w:div w:id="1635678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7379462">
                          <w:marLeft w:val="0"/>
                          <w:marRight w:val="0"/>
                          <w:marTop w:val="0"/>
                          <w:marBottom w:val="375"/>
                          <w:divBdr>
                            <w:top w:val="none" w:sz="0" w:space="0" w:color="auto"/>
                            <w:left w:val="none" w:sz="0" w:space="0" w:color="auto"/>
                            <w:bottom w:val="none" w:sz="0" w:space="0" w:color="auto"/>
                            <w:right w:val="none" w:sz="0" w:space="0" w:color="auto"/>
                          </w:divBdr>
                          <w:divsChild>
                            <w:div w:id="1959873710">
                              <w:marLeft w:val="0"/>
                              <w:marRight w:val="0"/>
                              <w:marTop w:val="0"/>
                              <w:marBottom w:val="0"/>
                              <w:divBdr>
                                <w:top w:val="none" w:sz="0" w:space="0" w:color="auto"/>
                                <w:left w:val="none" w:sz="0" w:space="0" w:color="auto"/>
                                <w:bottom w:val="none" w:sz="0" w:space="0" w:color="auto"/>
                                <w:right w:val="none" w:sz="0" w:space="0" w:color="auto"/>
                              </w:divBdr>
                              <w:divsChild>
                                <w:div w:id="1908831864">
                                  <w:marLeft w:val="0"/>
                                  <w:marRight w:val="0"/>
                                  <w:marTop w:val="0"/>
                                  <w:marBottom w:val="0"/>
                                  <w:divBdr>
                                    <w:top w:val="none" w:sz="0" w:space="0" w:color="auto"/>
                                    <w:left w:val="none" w:sz="0" w:space="0" w:color="auto"/>
                                    <w:bottom w:val="none" w:sz="0" w:space="0" w:color="auto"/>
                                    <w:right w:val="none" w:sz="0" w:space="0" w:color="auto"/>
                                  </w:divBdr>
                                  <w:divsChild>
                                    <w:div w:id="15740877">
                                      <w:marLeft w:val="0"/>
                                      <w:marRight w:val="0"/>
                                      <w:marTop w:val="0"/>
                                      <w:marBottom w:val="0"/>
                                      <w:divBdr>
                                        <w:top w:val="none" w:sz="0" w:space="0" w:color="auto"/>
                                        <w:left w:val="none" w:sz="0" w:space="0" w:color="auto"/>
                                        <w:bottom w:val="none" w:sz="0" w:space="0" w:color="auto"/>
                                        <w:right w:val="none" w:sz="0" w:space="0" w:color="auto"/>
                                      </w:divBdr>
                                    </w:div>
                                  </w:divsChild>
                                </w:div>
                                <w:div w:id="12458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45653">
                          <w:marLeft w:val="0"/>
                          <w:marRight w:val="0"/>
                          <w:marTop w:val="0"/>
                          <w:marBottom w:val="840"/>
                          <w:divBdr>
                            <w:top w:val="none" w:sz="0" w:space="0" w:color="auto"/>
                            <w:left w:val="none" w:sz="0" w:space="0" w:color="auto"/>
                            <w:bottom w:val="none" w:sz="0" w:space="0" w:color="auto"/>
                            <w:right w:val="none" w:sz="0" w:space="0" w:color="auto"/>
                          </w:divBdr>
                        </w:div>
                        <w:div w:id="976495452">
                          <w:marLeft w:val="0"/>
                          <w:marRight w:val="0"/>
                          <w:marTop w:val="0"/>
                          <w:marBottom w:val="300"/>
                          <w:divBdr>
                            <w:top w:val="none" w:sz="0" w:space="0" w:color="auto"/>
                            <w:left w:val="none" w:sz="0" w:space="0" w:color="auto"/>
                            <w:bottom w:val="none" w:sz="0" w:space="0" w:color="auto"/>
                            <w:right w:val="none" w:sz="0" w:space="0" w:color="auto"/>
                          </w:divBdr>
                          <w:divsChild>
                            <w:div w:id="1231114885">
                              <w:marLeft w:val="0"/>
                              <w:marRight w:val="0"/>
                              <w:marTop w:val="0"/>
                              <w:marBottom w:val="0"/>
                              <w:divBdr>
                                <w:top w:val="none" w:sz="0" w:space="0" w:color="auto"/>
                                <w:left w:val="none" w:sz="0" w:space="0" w:color="auto"/>
                                <w:bottom w:val="none" w:sz="0" w:space="0" w:color="auto"/>
                                <w:right w:val="none" w:sz="0" w:space="0" w:color="auto"/>
                              </w:divBdr>
                            </w:div>
                            <w:div w:id="1621229731">
                              <w:marLeft w:val="0"/>
                              <w:marRight w:val="0"/>
                              <w:marTop w:val="0"/>
                              <w:marBottom w:val="75"/>
                              <w:divBdr>
                                <w:top w:val="none" w:sz="0" w:space="0" w:color="auto"/>
                                <w:left w:val="none" w:sz="0" w:space="0" w:color="auto"/>
                                <w:bottom w:val="none" w:sz="0" w:space="0" w:color="auto"/>
                                <w:right w:val="none" w:sz="0" w:space="0" w:color="auto"/>
                              </w:divBdr>
                            </w:div>
                            <w:div w:id="1922714850">
                              <w:marLeft w:val="0"/>
                              <w:marRight w:val="0"/>
                              <w:marTop w:val="0"/>
                              <w:marBottom w:val="0"/>
                              <w:divBdr>
                                <w:top w:val="none" w:sz="0" w:space="0" w:color="auto"/>
                                <w:left w:val="none" w:sz="0" w:space="0" w:color="auto"/>
                                <w:bottom w:val="none" w:sz="0" w:space="0" w:color="auto"/>
                                <w:right w:val="none" w:sz="0" w:space="0" w:color="auto"/>
                              </w:divBdr>
                            </w:div>
                            <w:div w:id="691758402">
                              <w:marLeft w:val="0"/>
                              <w:marRight w:val="0"/>
                              <w:marTop w:val="0"/>
                              <w:marBottom w:val="75"/>
                              <w:divBdr>
                                <w:top w:val="none" w:sz="0" w:space="0" w:color="auto"/>
                                <w:left w:val="none" w:sz="0" w:space="0" w:color="auto"/>
                                <w:bottom w:val="none" w:sz="0" w:space="0" w:color="auto"/>
                                <w:right w:val="none" w:sz="0" w:space="0" w:color="auto"/>
                              </w:divBdr>
                            </w:div>
                            <w:div w:id="1209345020">
                              <w:marLeft w:val="0"/>
                              <w:marRight w:val="0"/>
                              <w:marTop w:val="0"/>
                              <w:marBottom w:val="0"/>
                              <w:divBdr>
                                <w:top w:val="none" w:sz="0" w:space="0" w:color="auto"/>
                                <w:left w:val="none" w:sz="0" w:space="0" w:color="auto"/>
                                <w:bottom w:val="none" w:sz="0" w:space="0" w:color="auto"/>
                                <w:right w:val="none" w:sz="0" w:space="0" w:color="auto"/>
                              </w:divBdr>
                            </w:div>
                            <w:div w:id="533230151">
                              <w:marLeft w:val="0"/>
                              <w:marRight w:val="0"/>
                              <w:marTop w:val="0"/>
                              <w:marBottom w:val="75"/>
                              <w:divBdr>
                                <w:top w:val="none" w:sz="0" w:space="0" w:color="auto"/>
                                <w:left w:val="none" w:sz="0" w:space="0" w:color="auto"/>
                                <w:bottom w:val="none" w:sz="0" w:space="0" w:color="auto"/>
                                <w:right w:val="none" w:sz="0" w:space="0" w:color="auto"/>
                              </w:divBdr>
                            </w:div>
                          </w:divsChild>
                        </w:div>
                        <w:div w:id="355735673">
                          <w:marLeft w:val="-300"/>
                          <w:marRight w:val="-300"/>
                          <w:marTop w:val="0"/>
                          <w:marBottom w:val="0"/>
                          <w:divBdr>
                            <w:top w:val="none" w:sz="0" w:space="0" w:color="auto"/>
                            <w:left w:val="none" w:sz="0" w:space="0" w:color="auto"/>
                            <w:bottom w:val="none" w:sz="0" w:space="0" w:color="auto"/>
                            <w:right w:val="none" w:sz="0" w:space="0" w:color="auto"/>
                          </w:divBdr>
                        </w:div>
                        <w:div w:id="201018111">
                          <w:marLeft w:val="0"/>
                          <w:marRight w:val="0"/>
                          <w:marTop w:val="0"/>
                          <w:marBottom w:val="0"/>
                          <w:divBdr>
                            <w:top w:val="none" w:sz="0" w:space="0" w:color="auto"/>
                            <w:left w:val="none" w:sz="0" w:space="0" w:color="auto"/>
                            <w:bottom w:val="none" w:sz="0" w:space="0" w:color="auto"/>
                            <w:right w:val="none" w:sz="0" w:space="0" w:color="auto"/>
                          </w:divBdr>
                          <w:divsChild>
                            <w:div w:id="856384729">
                              <w:marLeft w:val="0"/>
                              <w:marRight w:val="0"/>
                              <w:marTop w:val="0"/>
                              <w:marBottom w:val="0"/>
                              <w:divBdr>
                                <w:top w:val="none" w:sz="0" w:space="0" w:color="auto"/>
                                <w:left w:val="none" w:sz="0" w:space="0" w:color="auto"/>
                                <w:bottom w:val="none" w:sz="0" w:space="0" w:color="auto"/>
                                <w:right w:val="none" w:sz="0" w:space="0" w:color="auto"/>
                              </w:divBdr>
                              <w:divsChild>
                                <w:div w:id="555238606">
                                  <w:marLeft w:val="0"/>
                                  <w:marRight w:val="0"/>
                                  <w:marTop w:val="0"/>
                                  <w:marBottom w:val="0"/>
                                  <w:divBdr>
                                    <w:top w:val="none" w:sz="0" w:space="0" w:color="auto"/>
                                    <w:left w:val="none" w:sz="0" w:space="0" w:color="auto"/>
                                    <w:bottom w:val="none" w:sz="0" w:space="0" w:color="auto"/>
                                    <w:right w:val="none" w:sz="0" w:space="0" w:color="auto"/>
                                  </w:divBdr>
                                  <w:divsChild>
                                    <w:div w:id="406222687">
                                      <w:marLeft w:val="0"/>
                                      <w:marRight w:val="0"/>
                                      <w:marTop w:val="0"/>
                                      <w:marBottom w:val="0"/>
                                      <w:divBdr>
                                        <w:top w:val="none" w:sz="0" w:space="0" w:color="auto"/>
                                        <w:left w:val="none" w:sz="0" w:space="0" w:color="auto"/>
                                        <w:bottom w:val="none" w:sz="0" w:space="0" w:color="auto"/>
                                        <w:right w:val="none" w:sz="0" w:space="0" w:color="auto"/>
                                      </w:divBdr>
                                      <w:divsChild>
                                        <w:div w:id="1153989745">
                                          <w:marLeft w:val="-225"/>
                                          <w:marRight w:val="-225"/>
                                          <w:marTop w:val="0"/>
                                          <w:marBottom w:val="0"/>
                                          <w:divBdr>
                                            <w:top w:val="none" w:sz="0" w:space="0" w:color="auto"/>
                                            <w:left w:val="none" w:sz="0" w:space="0" w:color="auto"/>
                                            <w:bottom w:val="none" w:sz="0" w:space="0" w:color="auto"/>
                                            <w:right w:val="none" w:sz="0" w:space="0" w:color="auto"/>
                                          </w:divBdr>
                                          <w:divsChild>
                                            <w:div w:id="1143962414">
                                              <w:marLeft w:val="-225"/>
                                              <w:marRight w:val="-225"/>
                                              <w:marTop w:val="0"/>
                                              <w:marBottom w:val="0"/>
                                              <w:divBdr>
                                                <w:top w:val="none" w:sz="0" w:space="0" w:color="auto"/>
                                                <w:left w:val="none" w:sz="0" w:space="0" w:color="auto"/>
                                                <w:bottom w:val="none" w:sz="0" w:space="0" w:color="auto"/>
                                                <w:right w:val="none" w:sz="0" w:space="0" w:color="auto"/>
                                              </w:divBdr>
                                              <w:divsChild>
                                                <w:div w:id="1751660701">
                                                  <w:marLeft w:val="0"/>
                                                  <w:marRight w:val="0"/>
                                                  <w:marTop w:val="0"/>
                                                  <w:marBottom w:val="0"/>
                                                  <w:divBdr>
                                                    <w:top w:val="none" w:sz="0" w:space="0" w:color="auto"/>
                                                    <w:left w:val="none" w:sz="0" w:space="0" w:color="auto"/>
                                                    <w:bottom w:val="none" w:sz="0" w:space="0" w:color="auto"/>
                                                    <w:right w:val="none" w:sz="0" w:space="0" w:color="auto"/>
                                                  </w:divBdr>
                                                </w:div>
                                                <w:div w:id="49430020">
                                                  <w:marLeft w:val="-225"/>
                                                  <w:marRight w:val="-225"/>
                                                  <w:marTop w:val="0"/>
                                                  <w:marBottom w:val="0"/>
                                                  <w:divBdr>
                                                    <w:top w:val="none" w:sz="0" w:space="0" w:color="auto"/>
                                                    <w:left w:val="none" w:sz="0" w:space="0" w:color="auto"/>
                                                    <w:bottom w:val="none" w:sz="0" w:space="0" w:color="auto"/>
                                                    <w:right w:val="none" w:sz="0" w:space="0" w:color="auto"/>
                                                  </w:divBdr>
                                                  <w:divsChild>
                                                    <w:div w:id="616713960">
                                                      <w:marLeft w:val="0"/>
                                                      <w:marRight w:val="0"/>
                                                      <w:marTop w:val="0"/>
                                                      <w:marBottom w:val="0"/>
                                                      <w:divBdr>
                                                        <w:top w:val="none" w:sz="0" w:space="0" w:color="auto"/>
                                                        <w:left w:val="none" w:sz="0" w:space="0" w:color="auto"/>
                                                        <w:bottom w:val="none" w:sz="0" w:space="0" w:color="auto"/>
                                                        <w:right w:val="none" w:sz="0" w:space="0" w:color="auto"/>
                                                      </w:divBdr>
                                                      <w:divsChild>
                                                        <w:div w:id="1698039807">
                                                          <w:marLeft w:val="0"/>
                                                          <w:marRight w:val="0"/>
                                                          <w:marTop w:val="0"/>
                                                          <w:marBottom w:val="150"/>
                                                          <w:divBdr>
                                                            <w:top w:val="none" w:sz="0" w:space="0" w:color="auto"/>
                                                            <w:left w:val="none" w:sz="0" w:space="0" w:color="auto"/>
                                                            <w:bottom w:val="none" w:sz="0" w:space="0" w:color="auto"/>
                                                            <w:right w:val="none" w:sz="0" w:space="0" w:color="auto"/>
                                                          </w:divBdr>
                                                          <w:divsChild>
                                                            <w:div w:id="16084712">
                                                              <w:marLeft w:val="0"/>
                                                              <w:marRight w:val="0"/>
                                                              <w:marTop w:val="0"/>
                                                              <w:marBottom w:val="0"/>
                                                              <w:divBdr>
                                                                <w:top w:val="none" w:sz="0" w:space="0" w:color="auto"/>
                                                                <w:left w:val="none" w:sz="0" w:space="0" w:color="auto"/>
                                                                <w:bottom w:val="none" w:sz="0" w:space="0" w:color="auto"/>
                                                                <w:right w:val="none" w:sz="0" w:space="0" w:color="auto"/>
                                                              </w:divBdr>
                                                            </w:div>
                                                          </w:divsChild>
                                                        </w:div>
                                                        <w:div w:id="1379666982">
                                                          <w:marLeft w:val="0"/>
                                                          <w:marRight w:val="0"/>
                                                          <w:marTop w:val="0"/>
                                                          <w:marBottom w:val="150"/>
                                                          <w:divBdr>
                                                            <w:top w:val="none" w:sz="0" w:space="0" w:color="auto"/>
                                                            <w:left w:val="none" w:sz="0" w:space="0" w:color="auto"/>
                                                            <w:bottom w:val="none" w:sz="0" w:space="0" w:color="auto"/>
                                                            <w:right w:val="none" w:sz="0" w:space="0" w:color="auto"/>
                                                          </w:divBdr>
                                                        </w:div>
                                                      </w:divsChild>
                                                    </w:div>
                                                    <w:div w:id="70491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725580">
                          <w:marLeft w:val="0"/>
                          <w:marRight w:val="0"/>
                          <w:marTop w:val="0"/>
                          <w:marBottom w:val="0"/>
                          <w:divBdr>
                            <w:top w:val="none" w:sz="0" w:space="0" w:color="auto"/>
                            <w:left w:val="none" w:sz="0" w:space="0" w:color="auto"/>
                            <w:bottom w:val="none" w:sz="0" w:space="0" w:color="auto"/>
                            <w:right w:val="none" w:sz="0" w:space="0" w:color="auto"/>
                          </w:divBdr>
                          <w:divsChild>
                            <w:div w:id="1146236442">
                              <w:marLeft w:val="0"/>
                              <w:marRight w:val="0"/>
                              <w:marTop w:val="0"/>
                              <w:marBottom w:val="0"/>
                              <w:divBdr>
                                <w:top w:val="none" w:sz="0" w:space="0" w:color="auto"/>
                                <w:left w:val="none" w:sz="0" w:space="0" w:color="auto"/>
                                <w:bottom w:val="none" w:sz="0" w:space="0" w:color="auto"/>
                                <w:right w:val="none" w:sz="0" w:space="0" w:color="auto"/>
                              </w:divBdr>
                            </w:div>
                            <w:div w:id="588125967">
                              <w:marLeft w:val="0"/>
                              <w:marRight w:val="0"/>
                              <w:marTop w:val="100"/>
                              <w:marBottom w:val="100"/>
                              <w:divBdr>
                                <w:top w:val="none" w:sz="0" w:space="0" w:color="auto"/>
                                <w:left w:val="none" w:sz="0" w:space="0" w:color="auto"/>
                                <w:bottom w:val="none" w:sz="0" w:space="0" w:color="auto"/>
                                <w:right w:val="none" w:sz="0" w:space="0" w:color="auto"/>
                              </w:divBdr>
                            </w:div>
                          </w:divsChild>
                        </w:div>
                        <w:div w:id="1509056336">
                          <w:marLeft w:val="0"/>
                          <w:marRight w:val="0"/>
                          <w:marTop w:val="0"/>
                          <w:marBottom w:val="0"/>
                          <w:divBdr>
                            <w:top w:val="none" w:sz="0" w:space="0" w:color="auto"/>
                            <w:left w:val="none" w:sz="0" w:space="0" w:color="auto"/>
                            <w:bottom w:val="none" w:sz="0" w:space="0" w:color="auto"/>
                            <w:right w:val="none" w:sz="0" w:space="0" w:color="auto"/>
                          </w:divBdr>
                        </w:div>
                      </w:divsChild>
                    </w:div>
                    <w:div w:id="5206578">
                      <w:marLeft w:val="0"/>
                      <w:marRight w:val="0"/>
                      <w:marTop w:val="0"/>
                      <w:marBottom w:val="0"/>
                      <w:divBdr>
                        <w:top w:val="none" w:sz="0" w:space="0" w:color="auto"/>
                        <w:left w:val="none" w:sz="0" w:space="0" w:color="auto"/>
                        <w:bottom w:val="none" w:sz="0" w:space="0" w:color="auto"/>
                        <w:right w:val="none" w:sz="0" w:space="0" w:color="auto"/>
                      </w:divBdr>
                    </w:div>
                    <w:div w:id="359203066">
                      <w:marLeft w:val="0"/>
                      <w:marRight w:val="0"/>
                      <w:marTop w:val="0"/>
                      <w:marBottom w:val="0"/>
                      <w:divBdr>
                        <w:top w:val="none" w:sz="0" w:space="0" w:color="auto"/>
                        <w:left w:val="none" w:sz="0" w:space="0" w:color="auto"/>
                        <w:bottom w:val="none" w:sz="0" w:space="0" w:color="auto"/>
                        <w:right w:val="none" w:sz="0" w:space="0" w:color="auto"/>
                      </w:divBdr>
                      <w:divsChild>
                        <w:div w:id="319501249">
                          <w:marLeft w:val="0"/>
                          <w:marRight w:val="0"/>
                          <w:marTop w:val="0"/>
                          <w:marBottom w:val="0"/>
                          <w:divBdr>
                            <w:top w:val="none" w:sz="0" w:space="0" w:color="auto"/>
                            <w:left w:val="none" w:sz="0" w:space="0" w:color="auto"/>
                            <w:bottom w:val="none" w:sz="0" w:space="0" w:color="auto"/>
                            <w:right w:val="none" w:sz="0" w:space="0" w:color="auto"/>
                          </w:divBdr>
                          <w:divsChild>
                            <w:div w:id="1348096663">
                              <w:marLeft w:val="0"/>
                              <w:marRight w:val="0"/>
                              <w:marTop w:val="0"/>
                              <w:marBottom w:val="0"/>
                              <w:divBdr>
                                <w:top w:val="none" w:sz="0" w:space="0" w:color="auto"/>
                                <w:left w:val="none" w:sz="0" w:space="0" w:color="auto"/>
                                <w:bottom w:val="none" w:sz="0" w:space="0" w:color="auto"/>
                                <w:right w:val="none" w:sz="0" w:space="0" w:color="auto"/>
                              </w:divBdr>
                              <w:divsChild>
                                <w:div w:id="1784767904">
                                  <w:marLeft w:val="0"/>
                                  <w:marRight w:val="0"/>
                                  <w:marTop w:val="0"/>
                                  <w:marBottom w:val="300"/>
                                  <w:divBdr>
                                    <w:top w:val="none" w:sz="0" w:space="0" w:color="auto"/>
                                    <w:left w:val="none" w:sz="0" w:space="0" w:color="auto"/>
                                    <w:bottom w:val="none" w:sz="0" w:space="0" w:color="auto"/>
                                    <w:right w:val="none" w:sz="0" w:space="0" w:color="auto"/>
                                  </w:divBdr>
                                  <w:divsChild>
                                    <w:div w:id="161624947">
                                      <w:marLeft w:val="-225"/>
                                      <w:marRight w:val="-225"/>
                                      <w:marTop w:val="0"/>
                                      <w:marBottom w:val="0"/>
                                      <w:divBdr>
                                        <w:top w:val="none" w:sz="0" w:space="0" w:color="auto"/>
                                        <w:left w:val="none" w:sz="0" w:space="0" w:color="auto"/>
                                        <w:bottom w:val="none" w:sz="0" w:space="0" w:color="auto"/>
                                        <w:right w:val="none" w:sz="0" w:space="0" w:color="auto"/>
                                      </w:divBdr>
                                      <w:divsChild>
                                        <w:div w:id="692613568">
                                          <w:marLeft w:val="-225"/>
                                          <w:marRight w:val="-225"/>
                                          <w:marTop w:val="0"/>
                                          <w:marBottom w:val="0"/>
                                          <w:divBdr>
                                            <w:top w:val="none" w:sz="0" w:space="0" w:color="auto"/>
                                            <w:left w:val="none" w:sz="0" w:space="0" w:color="auto"/>
                                            <w:bottom w:val="none" w:sz="0" w:space="0" w:color="auto"/>
                                            <w:right w:val="none" w:sz="0" w:space="0" w:color="auto"/>
                                          </w:divBdr>
                                          <w:divsChild>
                                            <w:div w:id="472868567">
                                              <w:marLeft w:val="0"/>
                                              <w:marRight w:val="0"/>
                                              <w:marTop w:val="0"/>
                                              <w:marBottom w:val="0"/>
                                              <w:divBdr>
                                                <w:top w:val="none" w:sz="0" w:space="0" w:color="auto"/>
                                                <w:left w:val="none" w:sz="0" w:space="0" w:color="auto"/>
                                                <w:bottom w:val="none" w:sz="0" w:space="0" w:color="auto"/>
                                                <w:right w:val="none" w:sz="0" w:space="0" w:color="auto"/>
                                              </w:divBdr>
                                            </w:div>
                                            <w:div w:id="767970147">
                                              <w:marLeft w:val="0"/>
                                              <w:marRight w:val="0"/>
                                              <w:marTop w:val="0"/>
                                              <w:marBottom w:val="0"/>
                                              <w:divBdr>
                                                <w:top w:val="none" w:sz="0" w:space="0" w:color="auto"/>
                                                <w:left w:val="none" w:sz="0" w:space="0" w:color="auto"/>
                                                <w:bottom w:val="none" w:sz="0" w:space="0" w:color="auto"/>
                                                <w:right w:val="none" w:sz="0" w:space="0" w:color="auto"/>
                                              </w:divBdr>
                                              <w:divsChild>
                                                <w:div w:id="104737579">
                                                  <w:marLeft w:val="-225"/>
                                                  <w:marRight w:val="-225"/>
                                                  <w:marTop w:val="0"/>
                                                  <w:marBottom w:val="0"/>
                                                  <w:divBdr>
                                                    <w:top w:val="none" w:sz="0" w:space="0" w:color="auto"/>
                                                    <w:left w:val="none" w:sz="0" w:space="0" w:color="auto"/>
                                                    <w:bottom w:val="none" w:sz="0" w:space="0" w:color="auto"/>
                                                    <w:right w:val="none" w:sz="0" w:space="0" w:color="auto"/>
                                                  </w:divBdr>
                                                  <w:divsChild>
                                                    <w:div w:id="1690377781">
                                                      <w:marLeft w:val="0"/>
                                                      <w:marRight w:val="0"/>
                                                      <w:marTop w:val="0"/>
                                                      <w:marBottom w:val="0"/>
                                                      <w:divBdr>
                                                        <w:top w:val="none" w:sz="0" w:space="0" w:color="auto"/>
                                                        <w:left w:val="none" w:sz="0" w:space="0" w:color="auto"/>
                                                        <w:bottom w:val="none" w:sz="0" w:space="0" w:color="auto"/>
                                                        <w:right w:val="none" w:sz="0" w:space="0" w:color="auto"/>
                                                      </w:divBdr>
                                                    </w:div>
                                                    <w:div w:id="1403791937">
                                                      <w:marLeft w:val="0"/>
                                                      <w:marRight w:val="0"/>
                                                      <w:marTop w:val="0"/>
                                                      <w:marBottom w:val="0"/>
                                                      <w:divBdr>
                                                        <w:top w:val="none" w:sz="0" w:space="0" w:color="auto"/>
                                                        <w:left w:val="none" w:sz="0" w:space="0" w:color="auto"/>
                                                        <w:bottom w:val="none" w:sz="0" w:space="0" w:color="auto"/>
                                                        <w:right w:val="none" w:sz="0" w:space="0" w:color="auto"/>
                                                      </w:divBdr>
                                                      <w:divsChild>
                                                        <w:div w:id="1808164156">
                                                          <w:marLeft w:val="15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 w:id="57090819">
                                          <w:marLeft w:val="0"/>
                                          <w:marRight w:val="0"/>
                                          <w:marTop w:val="0"/>
                                          <w:marBottom w:val="150"/>
                                          <w:divBdr>
                                            <w:top w:val="none" w:sz="0" w:space="0" w:color="auto"/>
                                            <w:left w:val="none" w:sz="0" w:space="0" w:color="auto"/>
                                            <w:bottom w:val="none" w:sz="0" w:space="0" w:color="auto"/>
                                            <w:right w:val="none" w:sz="0" w:space="0" w:color="auto"/>
                                          </w:divBdr>
                                          <w:divsChild>
                                            <w:div w:id="1809742613">
                                              <w:marLeft w:val="0"/>
                                              <w:marRight w:val="0"/>
                                              <w:marTop w:val="0"/>
                                              <w:marBottom w:val="0"/>
                                              <w:divBdr>
                                                <w:top w:val="none" w:sz="0" w:space="0" w:color="auto"/>
                                                <w:left w:val="none" w:sz="0" w:space="0" w:color="auto"/>
                                                <w:bottom w:val="none" w:sz="0" w:space="0" w:color="auto"/>
                                                <w:right w:val="none" w:sz="0" w:space="0" w:color="auto"/>
                                              </w:divBdr>
                                            </w:div>
                                          </w:divsChild>
                                        </w:div>
                                        <w:div w:id="1316569107">
                                          <w:marLeft w:val="0"/>
                                          <w:marRight w:val="0"/>
                                          <w:marTop w:val="0"/>
                                          <w:marBottom w:val="150"/>
                                          <w:divBdr>
                                            <w:top w:val="none" w:sz="0" w:space="0" w:color="auto"/>
                                            <w:left w:val="none" w:sz="0" w:space="0" w:color="auto"/>
                                            <w:bottom w:val="none" w:sz="0" w:space="0" w:color="auto"/>
                                            <w:right w:val="none" w:sz="0" w:space="0" w:color="auto"/>
                                          </w:divBdr>
                                        </w:div>
                                        <w:div w:id="1948612296">
                                          <w:marLeft w:val="0"/>
                                          <w:marRight w:val="0"/>
                                          <w:marTop w:val="0"/>
                                          <w:marBottom w:val="0"/>
                                          <w:divBdr>
                                            <w:top w:val="none" w:sz="0" w:space="0" w:color="auto"/>
                                            <w:left w:val="none" w:sz="0" w:space="0" w:color="auto"/>
                                            <w:bottom w:val="none" w:sz="0" w:space="0" w:color="auto"/>
                                            <w:right w:val="none" w:sz="0" w:space="0" w:color="auto"/>
                                          </w:divBdr>
                                          <w:divsChild>
                                            <w:div w:id="586814685">
                                              <w:marLeft w:val="0"/>
                                              <w:marRight w:val="0"/>
                                              <w:marTop w:val="0"/>
                                              <w:marBottom w:val="0"/>
                                              <w:divBdr>
                                                <w:top w:val="none" w:sz="0" w:space="0" w:color="auto"/>
                                                <w:left w:val="none" w:sz="0" w:space="0" w:color="auto"/>
                                                <w:bottom w:val="none" w:sz="0" w:space="0" w:color="auto"/>
                                                <w:right w:val="none" w:sz="0" w:space="0" w:color="auto"/>
                                              </w:divBdr>
                                            </w:div>
                                            <w:div w:id="214730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0524778">
                  <w:marLeft w:val="0"/>
                  <w:marRight w:val="0"/>
                  <w:marTop w:val="0"/>
                  <w:marBottom w:val="0"/>
                  <w:divBdr>
                    <w:top w:val="none" w:sz="0" w:space="0" w:color="auto"/>
                    <w:left w:val="none" w:sz="0" w:space="0" w:color="auto"/>
                    <w:bottom w:val="none" w:sz="0" w:space="0" w:color="auto"/>
                    <w:right w:val="none" w:sz="0" w:space="0" w:color="auto"/>
                  </w:divBdr>
                  <w:divsChild>
                    <w:div w:id="1268150210">
                      <w:marLeft w:val="0"/>
                      <w:marRight w:val="0"/>
                      <w:marTop w:val="0"/>
                      <w:marBottom w:val="0"/>
                      <w:divBdr>
                        <w:top w:val="none" w:sz="0" w:space="0" w:color="auto"/>
                        <w:left w:val="none" w:sz="0" w:space="0" w:color="auto"/>
                        <w:bottom w:val="none" w:sz="0" w:space="0" w:color="auto"/>
                        <w:right w:val="none" w:sz="0" w:space="0" w:color="auto"/>
                      </w:divBdr>
                    </w:div>
                  </w:divsChild>
                </w:div>
                <w:div w:id="1897888967">
                  <w:marLeft w:val="0"/>
                  <w:marRight w:val="0"/>
                  <w:marTop w:val="0"/>
                  <w:marBottom w:val="374"/>
                  <w:divBdr>
                    <w:top w:val="none" w:sz="0" w:space="0" w:color="auto"/>
                    <w:left w:val="none" w:sz="0" w:space="0" w:color="auto"/>
                    <w:bottom w:val="none" w:sz="0" w:space="0" w:color="auto"/>
                    <w:right w:val="none" w:sz="0" w:space="0" w:color="auto"/>
                  </w:divBdr>
                  <w:divsChild>
                    <w:div w:id="1166019024">
                      <w:marLeft w:val="0"/>
                      <w:marRight w:val="0"/>
                      <w:marTop w:val="0"/>
                      <w:marBottom w:val="0"/>
                      <w:divBdr>
                        <w:top w:val="none" w:sz="0" w:space="0" w:color="auto"/>
                        <w:left w:val="none" w:sz="0" w:space="0" w:color="auto"/>
                        <w:bottom w:val="none" w:sz="0" w:space="0" w:color="auto"/>
                        <w:right w:val="none" w:sz="0" w:space="0" w:color="auto"/>
                      </w:divBdr>
                      <w:divsChild>
                        <w:div w:id="1726101166">
                          <w:marLeft w:val="0"/>
                          <w:marRight w:val="0"/>
                          <w:marTop w:val="0"/>
                          <w:marBottom w:val="0"/>
                          <w:divBdr>
                            <w:top w:val="none" w:sz="0" w:space="0" w:color="auto"/>
                            <w:left w:val="none" w:sz="0" w:space="0" w:color="auto"/>
                            <w:bottom w:val="none" w:sz="0" w:space="0" w:color="auto"/>
                            <w:right w:val="none" w:sz="0" w:space="0" w:color="auto"/>
                          </w:divBdr>
                          <w:divsChild>
                            <w:div w:id="826285773">
                              <w:marLeft w:val="0"/>
                              <w:marRight w:val="0"/>
                              <w:marTop w:val="0"/>
                              <w:marBottom w:val="0"/>
                              <w:divBdr>
                                <w:top w:val="none" w:sz="0" w:space="0" w:color="auto"/>
                                <w:left w:val="none" w:sz="0" w:space="0" w:color="auto"/>
                                <w:bottom w:val="none" w:sz="0" w:space="0" w:color="auto"/>
                                <w:right w:val="none" w:sz="0" w:space="0" w:color="auto"/>
                              </w:divBdr>
                            </w:div>
                            <w:div w:id="1581526506">
                              <w:marLeft w:val="0"/>
                              <w:marRight w:val="0"/>
                              <w:marTop w:val="0"/>
                              <w:marBottom w:val="0"/>
                              <w:divBdr>
                                <w:top w:val="none" w:sz="0" w:space="0" w:color="auto"/>
                                <w:left w:val="none" w:sz="0" w:space="0" w:color="auto"/>
                                <w:bottom w:val="none" w:sz="0" w:space="0" w:color="auto"/>
                                <w:right w:val="none" w:sz="0" w:space="0" w:color="auto"/>
                              </w:divBdr>
                            </w:div>
                            <w:div w:id="444731556">
                              <w:marLeft w:val="0"/>
                              <w:marRight w:val="0"/>
                              <w:marTop w:val="0"/>
                              <w:marBottom w:val="0"/>
                              <w:divBdr>
                                <w:top w:val="none" w:sz="0" w:space="0" w:color="auto"/>
                                <w:left w:val="none" w:sz="0" w:space="0" w:color="auto"/>
                                <w:bottom w:val="none" w:sz="0" w:space="0" w:color="auto"/>
                                <w:right w:val="none" w:sz="0" w:space="0" w:color="auto"/>
                              </w:divBdr>
                            </w:div>
                            <w:div w:id="75386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575691">
                  <w:marLeft w:val="0"/>
                  <w:marRight w:val="0"/>
                  <w:marTop w:val="0"/>
                  <w:marBottom w:val="374"/>
                  <w:divBdr>
                    <w:top w:val="none" w:sz="0" w:space="0" w:color="auto"/>
                    <w:left w:val="none" w:sz="0" w:space="0" w:color="auto"/>
                    <w:bottom w:val="none" w:sz="0" w:space="0" w:color="auto"/>
                    <w:right w:val="none" w:sz="0" w:space="0" w:color="auto"/>
                  </w:divBdr>
                </w:div>
              </w:divsChild>
            </w:div>
          </w:divsChild>
        </w:div>
        <w:div w:id="63382658">
          <w:marLeft w:val="0"/>
          <w:marRight w:val="0"/>
          <w:marTop w:val="0"/>
          <w:marBottom w:val="0"/>
          <w:divBdr>
            <w:top w:val="none" w:sz="0" w:space="0" w:color="auto"/>
            <w:left w:val="none" w:sz="0" w:space="0" w:color="auto"/>
            <w:bottom w:val="none" w:sz="0" w:space="0" w:color="auto"/>
            <w:right w:val="none" w:sz="0" w:space="0" w:color="auto"/>
          </w:divBdr>
          <w:divsChild>
            <w:div w:id="468278625">
              <w:marLeft w:val="0"/>
              <w:marRight w:val="0"/>
              <w:marTop w:val="0"/>
              <w:marBottom w:val="0"/>
              <w:divBdr>
                <w:top w:val="none" w:sz="0" w:space="0" w:color="auto"/>
                <w:left w:val="none" w:sz="0" w:space="0" w:color="auto"/>
                <w:bottom w:val="none" w:sz="0" w:space="0" w:color="auto"/>
                <w:right w:val="none" w:sz="0" w:space="0" w:color="auto"/>
              </w:divBdr>
              <w:divsChild>
                <w:div w:id="540172671">
                  <w:marLeft w:val="0"/>
                  <w:marRight w:val="0"/>
                  <w:marTop w:val="0"/>
                  <w:marBottom w:val="0"/>
                  <w:divBdr>
                    <w:top w:val="none" w:sz="0" w:space="0" w:color="auto"/>
                    <w:left w:val="none" w:sz="0" w:space="0" w:color="auto"/>
                    <w:bottom w:val="none" w:sz="0" w:space="0" w:color="auto"/>
                    <w:right w:val="none" w:sz="0" w:space="0" w:color="auto"/>
                  </w:divBdr>
                </w:div>
                <w:div w:id="1664703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651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hyperlink" Target="https://www.mindtools.com/media/Diagrams/Change-Curve-2-2019.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wmf"/><Relationship Id="rId12" Type="http://schemas.openxmlformats.org/officeDocument/2006/relationships/image" Target="media/image3.jpeg"/><Relationship Id="rId17" Type="http://schemas.openxmlformats.org/officeDocument/2006/relationships/hyperlink" Target="https://www.mindtools.com/pages/article/newPPM_96.htm" TargetMode="External"/><Relationship Id="rId2" Type="http://schemas.openxmlformats.org/officeDocument/2006/relationships/styles" Target="styles.xml"/><Relationship Id="rId16" Type="http://schemas.openxmlformats.org/officeDocument/2006/relationships/hyperlink" Target="https://www.mindtools.com/signup/monthly/?trackingtag=upsp" TargetMode="External"/><Relationship Id="rId1" Type="http://schemas.openxmlformats.org/officeDocument/2006/relationships/numbering" Target="numbering.xml"/><Relationship Id="rId6" Type="http://schemas.openxmlformats.org/officeDocument/2006/relationships/hyperlink" Target="https://www.mindtools.com/pages/article/newPPM_87.htm" TargetMode="External"/><Relationship Id="rId11" Type="http://schemas.openxmlformats.org/officeDocument/2006/relationships/hyperlink" Target="https://www.mindtools.com/media/Diagrams/Change-Curve-1-2019.pdf" TargetMode="External"/><Relationship Id="rId5" Type="http://schemas.openxmlformats.org/officeDocument/2006/relationships/hyperlink" Target="https://www.mindtools.com/pages/article/coping-with-change.htm" TargetMode="External"/><Relationship Id="rId15" Type="http://schemas.openxmlformats.org/officeDocument/2006/relationships/hyperlink" Target="https://www.mindtools.com/subscribe.htm?tag=upsp" TargetMode="External"/><Relationship Id="rId10" Type="http://schemas.openxmlformats.org/officeDocument/2006/relationships/control" Target="activeX/activeX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image" Target="media/image4.jpe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activeX/activeX2.xml><?xml version="1.0" encoding="utf-8"?>
<ax:ocx xmlns:ax="http://schemas.microsoft.com/office/2006/activeX" xmlns:r="http://schemas.openxmlformats.org/officeDocument/2006/relationships" ax:classid="{5512D110-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1476</Words>
  <Characters>8415</Characters>
  <Application>Microsoft Office Word</Application>
  <DocSecurity>0</DocSecurity>
  <Lines>70</Lines>
  <Paragraphs>19</Paragraphs>
  <ScaleCrop>false</ScaleCrop>
  <Company/>
  <LinksUpToDate>false</LinksUpToDate>
  <CharactersWithSpaces>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Nadeem Mirza</cp:lastModifiedBy>
  <cp:revision>3</cp:revision>
  <dcterms:created xsi:type="dcterms:W3CDTF">2025-01-20T19:44:00Z</dcterms:created>
  <dcterms:modified xsi:type="dcterms:W3CDTF">2025-01-20T19:44:00Z</dcterms:modified>
</cp:coreProperties>
</file>