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730B25" w:rsidR="004051D0" w:rsidRDefault="004051D0" w14:paraId="6908FBF6" w14:textId="77777777">
      <w:pPr>
        <w:jc w:val="center"/>
        <w:rPr>
          <w:b/>
          <w:sz w:val="36"/>
          <w:szCs w:val="36"/>
          <w:lang w:val="en-GB"/>
        </w:rPr>
      </w:pPr>
    </w:p>
    <w:p w:rsidRPr="00730B25" w:rsidR="004051D0" w:rsidRDefault="004051D0" w14:paraId="18B70B4C" w14:textId="77777777">
      <w:pPr>
        <w:jc w:val="center"/>
        <w:rPr>
          <w:b/>
          <w:sz w:val="36"/>
          <w:szCs w:val="36"/>
          <w:lang w:val="en-GB"/>
        </w:rPr>
      </w:pPr>
    </w:p>
    <w:p w:rsidRPr="00730B25" w:rsidR="004051D0" w:rsidRDefault="004051D0" w14:paraId="413930E9" w14:textId="77777777">
      <w:pPr>
        <w:jc w:val="center"/>
        <w:rPr>
          <w:b/>
          <w:sz w:val="36"/>
          <w:szCs w:val="36"/>
          <w:lang w:val="en-GB"/>
        </w:rPr>
      </w:pPr>
    </w:p>
    <w:p w:rsidRPr="00730B25" w:rsidR="004051D0" w:rsidRDefault="004051D0" w14:paraId="4A162D5D" w14:textId="77777777">
      <w:pPr>
        <w:jc w:val="center"/>
        <w:rPr>
          <w:b/>
          <w:sz w:val="36"/>
          <w:szCs w:val="36"/>
          <w:lang w:val="en-GB"/>
        </w:rPr>
      </w:pPr>
    </w:p>
    <w:p w:rsidRPr="00730B25" w:rsidR="004051D0" w:rsidRDefault="004051D0" w14:paraId="4FD73701" w14:textId="77777777">
      <w:pPr>
        <w:jc w:val="center"/>
        <w:rPr>
          <w:b/>
          <w:sz w:val="36"/>
          <w:szCs w:val="36"/>
          <w:lang w:val="en-GB"/>
        </w:rPr>
      </w:pPr>
    </w:p>
    <w:p w:rsidRPr="00730B25" w:rsidR="004051D0" w:rsidRDefault="004051D0" w14:paraId="0E6602A0" w14:textId="77777777">
      <w:pPr>
        <w:jc w:val="center"/>
        <w:rPr>
          <w:b/>
          <w:sz w:val="36"/>
          <w:szCs w:val="36"/>
          <w:lang w:val="en-GB"/>
        </w:rPr>
      </w:pPr>
    </w:p>
    <w:p w:rsidRPr="00730B25" w:rsidR="009F0E34" w:rsidP="009F0E34" w:rsidRDefault="009F0E34" w14:paraId="7A7F5EC2" w14:textId="77777777">
      <w:pPr>
        <w:jc w:val="center"/>
        <w:rPr>
          <w:b/>
          <w:sz w:val="36"/>
          <w:szCs w:val="36"/>
          <w:lang w:val="en-GB"/>
        </w:rPr>
      </w:pPr>
      <w:r w:rsidRPr="00730B25">
        <w:rPr>
          <w:b/>
          <w:sz w:val="36"/>
          <w:szCs w:val="36"/>
          <w:lang w:val="en-GB"/>
        </w:rPr>
        <w:t>Module</w:t>
      </w:r>
      <w:r w:rsidRPr="00730B25" w:rsidR="00160FB5">
        <w:rPr>
          <w:b/>
          <w:sz w:val="36"/>
          <w:szCs w:val="36"/>
          <w:lang w:val="en-GB"/>
        </w:rPr>
        <w:t xml:space="preserve"> Title</w:t>
      </w:r>
      <w:r w:rsidRPr="00730B25">
        <w:rPr>
          <w:b/>
          <w:sz w:val="36"/>
          <w:szCs w:val="36"/>
          <w:lang w:val="en-GB"/>
        </w:rPr>
        <w:t>: Strategic Management for SMEs</w:t>
      </w:r>
    </w:p>
    <w:p w:rsidRPr="00730B25" w:rsidR="004051D0" w:rsidP="1B599DB8" w:rsidRDefault="009F0E34" w14:paraId="03631FE2" w14:textId="5650BB4D">
      <w:pPr>
        <w:jc w:val="center"/>
        <w:rPr>
          <w:b w:val="1"/>
          <w:bCs w:val="1"/>
          <w:sz w:val="36"/>
          <w:szCs w:val="36"/>
          <w:lang w:val="en-GB"/>
        </w:rPr>
      </w:pPr>
      <w:r w:rsidRPr="1B599DB8" w:rsidR="009F0E34">
        <w:rPr>
          <w:b w:val="1"/>
          <w:bCs w:val="1"/>
          <w:sz w:val="36"/>
          <w:szCs w:val="36"/>
          <w:lang w:val="en-GB"/>
        </w:rPr>
        <w:t>Module code: BMSW6104</w:t>
      </w:r>
    </w:p>
    <w:p w:rsidRPr="00730B25" w:rsidR="00FB203F" w:rsidP="1B599DB8" w:rsidRDefault="00FB203F" w14:paraId="0CCAC7B1" w14:textId="23F1664A">
      <w:pPr>
        <w:jc w:val="center"/>
        <w:rPr>
          <w:b w:val="1"/>
          <w:bCs w:val="1"/>
          <w:sz w:val="36"/>
          <w:szCs w:val="36"/>
          <w:lang w:val="en-GB"/>
        </w:rPr>
      </w:pPr>
      <w:r w:rsidRPr="1B599DB8" w:rsidR="00FB203F">
        <w:rPr>
          <w:b w:val="1"/>
          <w:bCs w:val="1"/>
          <w:sz w:val="36"/>
          <w:szCs w:val="36"/>
          <w:lang w:val="en-GB"/>
        </w:rPr>
        <w:t>Lecturer: Dr</w:t>
      </w:r>
      <w:r w:rsidRPr="1B599DB8" w:rsidR="7C095CE8">
        <w:rPr>
          <w:b w:val="1"/>
          <w:bCs w:val="1"/>
          <w:sz w:val="36"/>
          <w:szCs w:val="36"/>
          <w:lang w:val="en-GB"/>
        </w:rPr>
        <w:t xml:space="preserve"> </w:t>
      </w:r>
      <w:r w:rsidRPr="1B599DB8" w:rsidR="00FB203F">
        <w:rPr>
          <w:b w:val="1"/>
          <w:bCs w:val="1"/>
          <w:sz w:val="36"/>
          <w:szCs w:val="36"/>
          <w:lang w:val="en-GB"/>
        </w:rPr>
        <w:t>Eric Osei</w:t>
      </w:r>
    </w:p>
    <w:p w:rsidRPr="00730B25" w:rsidR="00FB203F" w:rsidP="009F0E34" w:rsidRDefault="00FB203F" w14:paraId="5A5B99AE" w14:textId="77777777">
      <w:pPr>
        <w:jc w:val="center"/>
        <w:rPr>
          <w:b/>
          <w:sz w:val="36"/>
          <w:szCs w:val="36"/>
          <w:lang w:val="en-GB"/>
        </w:rPr>
      </w:pPr>
      <w:r w:rsidRPr="00730B25">
        <w:rPr>
          <w:b/>
          <w:sz w:val="36"/>
          <w:szCs w:val="36"/>
          <w:lang w:val="en-GB"/>
        </w:rPr>
        <w:t>Assignment Title: Academic Report</w:t>
      </w:r>
    </w:p>
    <w:p w:rsidRPr="00730B25" w:rsidR="004051D0" w:rsidRDefault="004051D0" w14:paraId="072393E3" w14:textId="77777777">
      <w:pPr>
        <w:rPr>
          <w:b/>
          <w:sz w:val="36"/>
          <w:szCs w:val="36"/>
          <w:lang w:val="en-GB"/>
        </w:rPr>
      </w:pPr>
    </w:p>
    <w:p w:rsidRPr="00730B25" w:rsidR="004051D0" w:rsidRDefault="004051D0" w14:paraId="7AED1F9D" w14:textId="77777777">
      <w:pPr>
        <w:rPr>
          <w:b/>
          <w:sz w:val="36"/>
          <w:szCs w:val="36"/>
          <w:lang w:val="en-GB"/>
        </w:rPr>
      </w:pPr>
    </w:p>
    <w:p w:rsidRPr="00730B25" w:rsidR="004051D0" w:rsidP="4906A142" w:rsidRDefault="002B54B1" w14:paraId="75E2B40E" w14:textId="24E73533">
      <w:pPr>
        <w:rPr>
          <w:b w:val="1"/>
          <w:bCs w:val="1"/>
          <w:sz w:val="36"/>
          <w:szCs w:val="36"/>
          <w:lang w:val="en-GB"/>
        </w:rPr>
      </w:pPr>
      <w:r w:rsidRPr="4906A142" w:rsidR="002B54B1">
        <w:rPr>
          <w:b w:val="1"/>
          <w:bCs w:val="1"/>
          <w:sz w:val="36"/>
          <w:szCs w:val="36"/>
          <w:lang w:val="en-GB"/>
        </w:rPr>
        <w:t>Student Name:</w:t>
      </w:r>
      <w:r w:rsidRPr="4906A142" w:rsidR="5C4FB184">
        <w:rPr>
          <w:b w:val="1"/>
          <w:bCs w:val="1"/>
          <w:sz w:val="36"/>
          <w:szCs w:val="36"/>
          <w:lang w:val="en-GB"/>
        </w:rPr>
        <w:t xml:space="preserve"> Rashid Ali</w:t>
      </w:r>
    </w:p>
    <w:p w:rsidRPr="00730B25" w:rsidR="00A96A64" w:rsidP="4906A142" w:rsidRDefault="002B54B1" w14:paraId="15227E31" w14:textId="1B17B82C">
      <w:pPr>
        <w:rPr>
          <w:b w:val="1"/>
          <w:bCs w:val="1"/>
          <w:sz w:val="36"/>
          <w:szCs w:val="36"/>
          <w:lang w:val="en-GB"/>
        </w:rPr>
      </w:pPr>
      <w:r w:rsidRPr="4906A142" w:rsidR="002B54B1">
        <w:rPr>
          <w:b w:val="1"/>
          <w:bCs w:val="1"/>
          <w:sz w:val="36"/>
          <w:szCs w:val="36"/>
          <w:lang w:val="en-GB"/>
        </w:rPr>
        <w:t>Student Number:</w:t>
      </w:r>
      <w:r w:rsidRPr="4906A142" w:rsidR="66B37949">
        <w:rPr>
          <w:b w:val="1"/>
          <w:bCs w:val="1"/>
          <w:sz w:val="36"/>
          <w:szCs w:val="36"/>
          <w:lang w:val="en-GB"/>
        </w:rPr>
        <w:t xml:space="preserve"> 1912549</w:t>
      </w:r>
    </w:p>
    <w:p w:rsidRPr="00730B25" w:rsidR="00A96A64" w:rsidRDefault="00A96A64" w14:paraId="674FD013" w14:textId="77777777">
      <w:pPr>
        <w:rPr>
          <w:b/>
          <w:sz w:val="36"/>
          <w:szCs w:val="36"/>
          <w:lang w:val="en-GB"/>
        </w:rPr>
      </w:pPr>
      <w:r w:rsidRPr="00730B25">
        <w:rPr>
          <w:b/>
          <w:sz w:val="36"/>
          <w:szCs w:val="36"/>
          <w:lang w:val="en-GB"/>
        </w:rPr>
        <w:br w:type="page"/>
      </w:r>
    </w:p>
    <w:p w:rsidRPr="00730B25" w:rsidR="00A96A64" w:rsidP="00A96A64" w:rsidRDefault="00A96A64" w14:paraId="7BEE6488" w14:textId="77777777">
      <w:pPr>
        <w:pStyle w:val="NoSpacing"/>
        <w:spacing w:line="360" w:lineRule="auto"/>
        <w:jc w:val="center"/>
        <w:rPr>
          <w:b/>
          <w:sz w:val="28"/>
          <w:szCs w:val="28"/>
          <w:lang w:val="en-GB"/>
        </w:rPr>
      </w:pPr>
      <w:bookmarkStart w:name="_Toc117622227" w:id="0"/>
      <w:r w:rsidRPr="00730B25">
        <w:rPr>
          <w:b/>
          <w:sz w:val="28"/>
          <w:szCs w:val="28"/>
          <w:lang w:val="en-GB"/>
        </w:rPr>
        <w:t>Executive Summary</w:t>
      </w:r>
      <w:bookmarkEnd w:id="0"/>
    </w:p>
    <w:p w:rsidRPr="00730B25" w:rsidR="00C771BC" w:rsidP="4906A142" w:rsidRDefault="00A96A64" w14:paraId="0393AA60" w14:textId="0FFE8E6F">
      <w:pPr>
        <w:rPr>
          <w:b w:val="1"/>
          <w:bCs w:val="1"/>
          <w:sz w:val="36"/>
          <w:szCs w:val="36"/>
          <w:lang w:val="en-GB"/>
        </w:rPr>
      </w:pPr>
      <w:r w:rsidRPr="1B599DB8" w:rsidR="00A96A64">
        <w:rPr>
          <w:lang w:val="en-GB"/>
        </w:rPr>
        <w:t xml:space="preserve">In this report a business plan and </w:t>
      </w:r>
      <w:r w:rsidRPr="1B599DB8" w:rsidR="72FBD96E">
        <w:rPr>
          <w:lang w:val="en-GB"/>
        </w:rPr>
        <w:t xml:space="preserve">various </w:t>
      </w:r>
      <w:r w:rsidRPr="1B599DB8" w:rsidR="00A96A64">
        <w:rPr>
          <w:lang w:val="en-GB"/>
        </w:rPr>
        <w:t>strategies have been described. A company has been chosen, namely</w:t>
      </w:r>
      <w:r w:rsidRPr="1B599DB8" w:rsidR="1A8B10DB">
        <w:rPr>
          <w:lang w:val="en-GB"/>
        </w:rPr>
        <w:t xml:space="preserve"> ‘</w:t>
      </w:r>
      <w:r w:rsidRPr="1B599DB8" w:rsidR="00A96A64">
        <w:rPr>
          <w:lang w:val="en-GB"/>
        </w:rPr>
        <w:t>Healthy Environment</w:t>
      </w:r>
      <w:r w:rsidRPr="1B599DB8" w:rsidR="154A408C">
        <w:rPr>
          <w:lang w:val="en-GB"/>
        </w:rPr>
        <w:t>’</w:t>
      </w:r>
      <w:r w:rsidRPr="1B599DB8" w:rsidR="00A96A64">
        <w:rPr>
          <w:lang w:val="en-GB"/>
        </w:rPr>
        <w:t xml:space="preserve"> that wants to start the business in the United Kingdom. The main purpose of the company is to make a healthy and eco-friendly atmosphere and </w:t>
      </w:r>
      <w:r w:rsidRPr="1B599DB8" w:rsidR="00A96A64">
        <w:rPr>
          <w:lang w:val="en-GB"/>
        </w:rPr>
        <w:t>provide</w:t>
      </w:r>
      <w:r w:rsidRPr="1B599DB8" w:rsidR="00A96A64">
        <w:rPr>
          <w:lang w:val="en-GB"/>
        </w:rPr>
        <w:t xml:space="preserve"> well-being to all human beings. PESTLE and Porter’s Five Forces have been used to show the external and internal </w:t>
      </w:r>
      <w:bookmarkStart w:name="_Int_dQDqzAa6" w:id="1766393168"/>
      <w:r w:rsidRPr="1B599DB8" w:rsidR="00A96A64">
        <w:rPr>
          <w:lang w:val="en-GB"/>
        </w:rPr>
        <w:t>factors</w:t>
      </w:r>
      <w:bookmarkEnd w:id="1766393168"/>
      <w:r w:rsidRPr="1B599DB8" w:rsidR="00A96A64">
        <w:rPr>
          <w:lang w:val="en-GB"/>
        </w:rPr>
        <w:t xml:space="preserve"> respectively. Through the VRIO framework, stakeholder mapping, SWOT analysis, and Balanced Scorecard, strategic formation and implementation have been effectively </w:t>
      </w:r>
      <w:bookmarkStart w:name="_Int_KG1S5mBX" w:id="36642655"/>
      <w:r w:rsidRPr="1B599DB8" w:rsidR="0BAECEE3">
        <w:rPr>
          <w:lang w:val="en-GB"/>
        </w:rPr>
        <w:t>highlighted</w:t>
      </w:r>
      <w:bookmarkEnd w:id="36642655"/>
      <w:r w:rsidRPr="1B599DB8" w:rsidR="00A96A64">
        <w:rPr>
          <w:lang w:val="en-GB"/>
        </w:rPr>
        <w:t>.</w:t>
      </w:r>
    </w:p>
    <w:p w:rsidRPr="00730B25" w:rsidR="00C771BC" w:rsidRDefault="00C771BC" w14:paraId="52FBC6D1" w14:textId="77777777">
      <w:pPr>
        <w:rPr>
          <w:b/>
          <w:sz w:val="36"/>
          <w:szCs w:val="36"/>
          <w:lang w:val="en-GB"/>
        </w:rPr>
      </w:pPr>
      <w:r w:rsidRPr="00730B25">
        <w:rPr>
          <w:b/>
          <w:sz w:val="36"/>
          <w:szCs w:val="36"/>
          <w:lang w:val="en-GB"/>
        </w:rPr>
        <w:br w:type="page"/>
      </w:r>
    </w:p>
    <w:sdt>
      <w:sdtPr>
        <w:id w:val="1690662049"/>
        <w:docPartObj>
          <w:docPartGallery w:val="Table of Contents"/>
          <w:docPartUnique/>
        </w:docPartObj>
      </w:sdtPr>
      <w:sdtContent>
        <w:p w:rsidRPr="00730B25" w:rsidR="00C771BC" w:rsidP="1B599DB8" w:rsidRDefault="00C771BC" w14:paraId="200724A2" w14:textId="77777777">
          <w:pPr>
            <w:pStyle w:val="TOCHeading"/>
            <w:spacing w:line="360" w:lineRule="auto"/>
            <w:jc w:val="center"/>
            <w:rPr>
              <w:rFonts w:ascii="Arial" w:hAnsi="Arial" w:cs="Arial"/>
              <w:b w:val="1"/>
              <w:bCs w:val="1"/>
              <w:color w:val="auto"/>
              <w:sz w:val="24"/>
              <w:szCs w:val="24"/>
              <w:lang w:val="en-GB"/>
            </w:rPr>
          </w:pPr>
          <w:r w:rsidRPr="7CA7BBC3" w:rsidR="00C771BC">
            <w:rPr>
              <w:rFonts w:ascii="Arial" w:hAnsi="Arial" w:cs="Arial"/>
              <w:b w:val="1"/>
              <w:bCs w:val="1"/>
              <w:color w:val="auto"/>
              <w:sz w:val="24"/>
              <w:szCs w:val="24"/>
              <w:lang w:val="en-GB"/>
            </w:rPr>
            <w:t>Table of Contents</w:t>
          </w:r>
        </w:p>
        <w:p w:rsidRPr="00730B25" w:rsidR="00E43C06" w:rsidP="7CA7BBC3" w:rsidRDefault="00C771BC" w14:paraId="4D15131F" w14:textId="5DE52912">
          <w:pPr>
            <w:pStyle w:val="TOC1"/>
            <w:tabs>
              <w:tab w:val="right" w:leader="dot" w:pos="9015"/>
            </w:tabs>
            <w:rPr>
              <w:rStyle w:val="Hyperlink"/>
              <w:noProof/>
              <w:lang w:val="en-GB" w:eastAsia="en-US"/>
            </w:rPr>
          </w:pPr>
          <w:r>
            <w:fldChar w:fldCharType="begin"/>
          </w:r>
          <w:r>
            <w:instrText xml:space="preserve">TOC \o "1-3" \h \z \u</w:instrText>
          </w:r>
          <w:r>
            <w:fldChar w:fldCharType="separate"/>
          </w:r>
          <w:hyperlink w:anchor="_Toc1229552777">
            <w:r w:rsidRPr="7CA7BBC3" w:rsidR="7CA7BBC3">
              <w:rPr>
                <w:rStyle w:val="Hyperlink"/>
              </w:rPr>
              <w:t>Introduction</w:t>
            </w:r>
            <w:r>
              <w:tab/>
            </w:r>
            <w:r>
              <w:fldChar w:fldCharType="begin"/>
            </w:r>
            <w:r>
              <w:instrText xml:space="preserve">PAGEREF _Toc1229552777 \h</w:instrText>
            </w:r>
            <w:r>
              <w:fldChar w:fldCharType="separate"/>
            </w:r>
            <w:r w:rsidRPr="7CA7BBC3" w:rsidR="7CA7BBC3">
              <w:rPr>
                <w:rStyle w:val="Hyperlink"/>
              </w:rPr>
              <w:t>3</w:t>
            </w:r>
            <w:r>
              <w:fldChar w:fldCharType="end"/>
            </w:r>
          </w:hyperlink>
        </w:p>
        <w:p w:rsidRPr="00730B25" w:rsidR="00E43C06" w:rsidP="7CA7BBC3" w:rsidRDefault="00314CF4" w14:paraId="3C8B75E9" w14:textId="3FA34AF9">
          <w:pPr>
            <w:pStyle w:val="TOC1"/>
            <w:tabs>
              <w:tab w:val="right" w:leader="dot" w:pos="9015"/>
            </w:tabs>
            <w:rPr>
              <w:rStyle w:val="Hyperlink"/>
              <w:noProof/>
              <w:lang w:val="en-GB" w:eastAsia="en-US"/>
            </w:rPr>
          </w:pPr>
          <w:hyperlink w:anchor="_Toc48406676">
            <w:r w:rsidRPr="7CA7BBC3" w:rsidR="7CA7BBC3">
              <w:rPr>
                <w:rStyle w:val="Hyperlink"/>
              </w:rPr>
              <w:t>Background of Social Enterprises Industry</w:t>
            </w:r>
            <w:r>
              <w:tab/>
            </w:r>
            <w:r>
              <w:fldChar w:fldCharType="begin"/>
            </w:r>
            <w:r>
              <w:instrText xml:space="preserve">PAGEREF _Toc48406676 \h</w:instrText>
            </w:r>
            <w:r>
              <w:fldChar w:fldCharType="separate"/>
            </w:r>
            <w:r w:rsidRPr="7CA7BBC3" w:rsidR="7CA7BBC3">
              <w:rPr>
                <w:rStyle w:val="Hyperlink"/>
              </w:rPr>
              <w:t>4</w:t>
            </w:r>
            <w:r>
              <w:fldChar w:fldCharType="end"/>
            </w:r>
          </w:hyperlink>
        </w:p>
        <w:p w:rsidRPr="00730B25" w:rsidR="00E43C06" w:rsidP="7CA7BBC3" w:rsidRDefault="00314CF4" w14:paraId="4D3749D4" w14:textId="2B2220CF">
          <w:pPr>
            <w:pStyle w:val="TOC1"/>
            <w:tabs>
              <w:tab w:val="right" w:leader="dot" w:pos="9015"/>
            </w:tabs>
            <w:rPr>
              <w:rStyle w:val="Hyperlink"/>
              <w:noProof/>
              <w:lang w:val="en-GB" w:eastAsia="en-US"/>
            </w:rPr>
          </w:pPr>
          <w:hyperlink w:anchor="_Toc768102255">
            <w:r w:rsidRPr="7CA7BBC3" w:rsidR="7CA7BBC3">
              <w:rPr>
                <w:rStyle w:val="Hyperlink"/>
              </w:rPr>
              <w:t>Strategic Direction</w:t>
            </w:r>
            <w:r>
              <w:tab/>
            </w:r>
            <w:r>
              <w:fldChar w:fldCharType="begin"/>
            </w:r>
            <w:r>
              <w:instrText xml:space="preserve">PAGEREF _Toc768102255 \h</w:instrText>
            </w:r>
            <w:r>
              <w:fldChar w:fldCharType="separate"/>
            </w:r>
            <w:r w:rsidRPr="7CA7BBC3" w:rsidR="7CA7BBC3">
              <w:rPr>
                <w:rStyle w:val="Hyperlink"/>
              </w:rPr>
              <w:t>4</w:t>
            </w:r>
            <w:r>
              <w:fldChar w:fldCharType="end"/>
            </w:r>
          </w:hyperlink>
        </w:p>
        <w:p w:rsidRPr="00730B25" w:rsidR="00E43C06" w:rsidP="7CA7BBC3" w:rsidRDefault="00314CF4" w14:paraId="5D183037" w14:textId="301DBC17">
          <w:pPr>
            <w:pStyle w:val="TOC1"/>
            <w:tabs>
              <w:tab w:val="right" w:leader="dot" w:pos="9015"/>
            </w:tabs>
            <w:rPr>
              <w:rStyle w:val="Hyperlink"/>
              <w:noProof/>
              <w:lang w:val="en-GB" w:eastAsia="en-US"/>
            </w:rPr>
          </w:pPr>
          <w:hyperlink w:anchor="_Toc810262466">
            <w:r w:rsidRPr="7CA7BBC3" w:rsidR="7CA7BBC3">
              <w:rPr>
                <w:rStyle w:val="Hyperlink"/>
              </w:rPr>
              <w:t>Environmental Evaluation</w:t>
            </w:r>
            <w:r>
              <w:tab/>
            </w:r>
            <w:r>
              <w:fldChar w:fldCharType="begin"/>
            </w:r>
            <w:r>
              <w:instrText xml:space="preserve">PAGEREF _Toc810262466 \h</w:instrText>
            </w:r>
            <w:r>
              <w:fldChar w:fldCharType="separate"/>
            </w:r>
            <w:r w:rsidRPr="7CA7BBC3" w:rsidR="7CA7BBC3">
              <w:rPr>
                <w:rStyle w:val="Hyperlink"/>
              </w:rPr>
              <w:t>5</w:t>
            </w:r>
            <w:r>
              <w:fldChar w:fldCharType="end"/>
            </w:r>
          </w:hyperlink>
        </w:p>
        <w:p w:rsidRPr="00730B25" w:rsidR="00E43C06" w:rsidP="7CA7BBC3" w:rsidRDefault="00314CF4" w14:paraId="03FEA4E5" w14:textId="2F6F91A9">
          <w:pPr>
            <w:pStyle w:val="TOC2"/>
            <w:tabs>
              <w:tab w:val="right" w:leader="dot" w:pos="9015"/>
            </w:tabs>
            <w:rPr>
              <w:rStyle w:val="Hyperlink"/>
              <w:noProof/>
              <w:lang w:val="en-GB" w:eastAsia="en-US"/>
            </w:rPr>
          </w:pPr>
          <w:hyperlink w:anchor="_Toc790762995">
            <w:r w:rsidRPr="7CA7BBC3" w:rsidR="7CA7BBC3">
              <w:rPr>
                <w:rStyle w:val="Hyperlink"/>
              </w:rPr>
              <w:t>PESTLE Analysis for External Environment (Appendix 3)</w:t>
            </w:r>
            <w:r>
              <w:tab/>
            </w:r>
            <w:r>
              <w:fldChar w:fldCharType="begin"/>
            </w:r>
            <w:r>
              <w:instrText xml:space="preserve">PAGEREF _Toc790762995 \h</w:instrText>
            </w:r>
            <w:r>
              <w:fldChar w:fldCharType="separate"/>
            </w:r>
            <w:r w:rsidRPr="7CA7BBC3" w:rsidR="7CA7BBC3">
              <w:rPr>
                <w:rStyle w:val="Hyperlink"/>
              </w:rPr>
              <w:t>5</w:t>
            </w:r>
            <w:r>
              <w:fldChar w:fldCharType="end"/>
            </w:r>
          </w:hyperlink>
        </w:p>
        <w:p w:rsidRPr="00730B25" w:rsidR="00E43C06" w:rsidP="7CA7BBC3" w:rsidRDefault="00314CF4" w14:paraId="5B08A2C8" w14:textId="6AC94BE8">
          <w:pPr>
            <w:pStyle w:val="TOC2"/>
            <w:tabs>
              <w:tab w:val="right" w:leader="dot" w:pos="9015"/>
            </w:tabs>
            <w:rPr>
              <w:rStyle w:val="Hyperlink"/>
              <w:noProof/>
              <w:lang w:val="en-GB" w:eastAsia="en-US"/>
            </w:rPr>
          </w:pPr>
          <w:hyperlink w:anchor="_Toc1191564570">
            <w:r w:rsidRPr="7CA7BBC3" w:rsidR="7CA7BBC3">
              <w:rPr>
                <w:rStyle w:val="Hyperlink"/>
              </w:rPr>
              <w:t>Porter’s Five Forces (Appendix 2)</w:t>
            </w:r>
            <w:r>
              <w:tab/>
            </w:r>
            <w:r>
              <w:fldChar w:fldCharType="begin"/>
            </w:r>
            <w:r>
              <w:instrText xml:space="preserve">PAGEREF _Toc1191564570 \h</w:instrText>
            </w:r>
            <w:r>
              <w:fldChar w:fldCharType="separate"/>
            </w:r>
            <w:r w:rsidRPr="7CA7BBC3" w:rsidR="7CA7BBC3">
              <w:rPr>
                <w:rStyle w:val="Hyperlink"/>
              </w:rPr>
              <w:t>7</w:t>
            </w:r>
            <w:r>
              <w:fldChar w:fldCharType="end"/>
            </w:r>
          </w:hyperlink>
        </w:p>
        <w:p w:rsidRPr="00730B25" w:rsidR="00E43C06" w:rsidP="7CA7BBC3" w:rsidRDefault="00314CF4" w14:paraId="7559B855" w14:textId="532ADCF8">
          <w:pPr>
            <w:pStyle w:val="TOC1"/>
            <w:tabs>
              <w:tab w:val="right" w:leader="dot" w:pos="9015"/>
            </w:tabs>
            <w:rPr>
              <w:rStyle w:val="Hyperlink"/>
              <w:noProof/>
              <w:lang w:val="en-GB" w:eastAsia="en-US"/>
            </w:rPr>
          </w:pPr>
          <w:hyperlink w:anchor="_Toc669477950">
            <w:r w:rsidRPr="7CA7BBC3" w:rsidR="7CA7BBC3">
              <w:rPr>
                <w:rStyle w:val="Hyperlink"/>
              </w:rPr>
              <w:t>Internal Analysis</w:t>
            </w:r>
            <w:r>
              <w:tab/>
            </w:r>
            <w:r>
              <w:fldChar w:fldCharType="begin"/>
            </w:r>
            <w:r>
              <w:instrText xml:space="preserve">PAGEREF _Toc669477950 \h</w:instrText>
            </w:r>
            <w:r>
              <w:fldChar w:fldCharType="separate"/>
            </w:r>
            <w:r w:rsidRPr="7CA7BBC3" w:rsidR="7CA7BBC3">
              <w:rPr>
                <w:rStyle w:val="Hyperlink"/>
              </w:rPr>
              <w:t>8</w:t>
            </w:r>
            <w:r>
              <w:fldChar w:fldCharType="end"/>
            </w:r>
          </w:hyperlink>
        </w:p>
        <w:p w:rsidRPr="00730B25" w:rsidR="00E43C06" w:rsidP="7CA7BBC3" w:rsidRDefault="00314CF4" w14:paraId="0E018161" w14:textId="4D5A23A6">
          <w:pPr>
            <w:pStyle w:val="TOC2"/>
            <w:tabs>
              <w:tab w:val="right" w:leader="dot" w:pos="9015"/>
            </w:tabs>
            <w:rPr>
              <w:rStyle w:val="Hyperlink"/>
              <w:noProof/>
              <w:lang w:val="en-GB" w:eastAsia="en-US"/>
            </w:rPr>
          </w:pPr>
          <w:hyperlink w:anchor="_Toc1005613683">
            <w:r w:rsidRPr="7CA7BBC3" w:rsidR="7CA7BBC3">
              <w:rPr>
                <w:rStyle w:val="Hyperlink"/>
              </w:rPr>
              <w:t>VRIO Framework for Firm Analysis (Appendix 4)</w:t>
            </w:r>
            <w:r>
              <w:tab/>
            </w:r>
            <w:r>
              <w:fldChar w:fldCharType="begin"/>
            </w:r>
            <w:r>
              <w:instrText xml:space="preserve">PAGEREF _Toc1005613683 \h</w:instrText>
            </w:r>
            <w:r>
              <w:fldChar w:fldCharType="separate"/>
            </w:r>
            <w:r w:rsidRPr="7CA7BBC3" w:rsidR="7CA7BBC3">
              <w:rPr>
                <w:rStyle w:val="Hyperlink"/>
              </w:rPr>
              <w:t>8</w:t>
            </w:r>
            <w:r>
              <w:fldChar w:fldCharType="end"/>
            </w:r>
          </w:hyperlink>
        </w:p>
        <w:p w:rsidRPr="00730B25" w:rsidR="00E43C06" w:rsidP="7CA7BBC3" w:rsidRDefault="00314CF4" w14:paraId="6ACD1A50" w14:textId="09004636">
          <w:pPr>
            <w:pStyle w:val="TOC2"/>
            <w:tabs>
              <w:tab w:val="right" w:leader="dot" w:pos="9015"/>
            </w:tabs>
            <w:rPr>
              <w:rStyle w:val="Hyperlink"/>
              <w:noProof/>
              <w:lang w:val="en-GB" w:eastAsia="en-US"/>
            </w:rPr>
          </w:pPr>
          <w:hyperlink w:anchor="_Toc1916161629">
            <w:r w:rsidRPr="7CA7BBC3" w:rsidR="7CA7BBC3">
              <w:rPr>
                <w:rStyle w:val="Hyperlink"/>
              </w:rPr>
              <w:t>Value Chain Framework for Firm Analysis</w:t>
            </w:r>
            <w:r>
              <w:tab/>
            </w:r>
            <w:r>
              <w:fldChar w:fldCharType="begin"/>
            </w:r>
            <w:r>
              <w:instrText xml:space="preserve">PAGEREF _Toc1916161629 \h</w:instrText>
            </w:r>
            <w:r>
              <w:fldChar w:fldCharType="separate"/>
            </w:r>
            <w:r w:rsidRPr="7CA7BBC3" w:rsidR="7CA7BBC3">
              <w:rPr>
                <w:rStyle w:val="Hyperlink"/>
              </w:rPr>
              <w:t>9</w:t>
            </w:r>
            <w:r>
              <w:fldChar w:fldCharType="end"/>
            </w:r>
          </w:hyperlink>
        </w:p>
        <w:p w:rsidRPr="00730B25" w:rsidR="00E43C06" w:rsidP="7CA7BBC3" w:rsidRDefault="00314CF4" w14:paraId="5977521E" w14:textId="67ED6C67">
          <w:pPr>
            <w:pStyle w:val="TOC2"/>
            <w:tabs>
              <w:tab w:val="right" w:leader="dot" w:pos="9015"/>
            </w:tabs>
            <w:rPr>
              <w:rStyle w:val="Hyperlink"/>
              <w:noProof/>
              <w:lang w:val="en-GB" w:eastAsia="en-US"/>
            </w:rPr>
          </w:pPr>
          <w:hyperlink w:anchor="_Toc1516234387">
            <w:r w:rsidRPr="7CA7BBC3" w:rsidR="7CA7BBC3">
              <w:rPr>
                <w:rStyle w:val="Hyperlink"/>
              </w:rPr>
              <w:t>SWOT Analysis for Internal Evaluation (Appendix 6)</w:t>
            </w:r>
            <w:r>
              <w:tab/>
            </w:r>
            <w:r>
              <w:fldChar w:fldCharType="begin"/>
            </w:r>
            <w:r>
              <w:instrText xml:space="preserve">PAGEREF _Toc1516234387 \h</w:instrText>
            </w:r>
            <w:r>
              <w:fldChar w:fldCharType="separate"/>
            </w:r>
            <w:r w:rsidRPr="7CA7BBC3" w:rsidR="7CA7BBC3">
              <w:rPr>
                <w:rStyle w:val="Hyperlink"/>
              </w:rPr>
              <w:t>10</w:t>
            </w:r>
            <w:r>
              <w:fldChar w:fldCharType="end"/>
            </w:r>
          </w:hyperlink>
        </w:p>
        <w:p w:rsidRPr="00730B25" w:rsidR="00E43C06" w:rsidP="7CA7BBC3" w:rsidRDefault="00314CF4" w14:paraId="519627D5" w14:textId="339A1546">
          <w:pPr>
            <w:pStyle w:val="TOC1"/>
            <w:tabs>
              <w:tab w:val="right" w:leader="dot" w:pos="9015"/>
            </w:tabs>
            <w:rPr>
              <w:rStyle w:val="Hyperlink"/>
              <w:noProof/>
              <w:lang w:val="en-GB" w:eastAsia="en-US"/>
            </w:rPr>
          </w:pPr>
          <w:hyperlink w:anchor="_Toc1742308578">
            <w:r w:rsidRPr="7CA7BBC3" w:rsidR="7CA7BBC3">
              <w:rPr>
                <w:rStyle w:val="Hyperlink"/>
              </w:rPr>
              <w:t>Stakeholder Evaluation</w:t>
            </w:r>
            <w:r>
              <w:tab/>
            </w:r>
            <w:r>
              <w:fldChar w:fldCharType="begin"/>
            </w:r>
            <w:r>
              <w:instrText xml:space="preserve">PAGEREF _Toc1742308578 \h</w:instrText>
            </w:r>
            <w:r>
              <w:fldChar w:fldCharType="separate"/>
            </w:r>
            <w:r w:rsidRPr="7CA7BBC3" w:rsidR="7CA7BBC3">
              <w:rPr>
                <w:rStyle w:val="Hyperlink"/>
              </w:rPr>
              <w:t>11</w:t>
            </w:r>
            <w:r>
              <w:fldChar w:fldCharType="end"/>
            </w:r>
          </w:hyperlink>
        </w:p>
        <w:p w:rsidRPr="00730B25" w:rsidR="00E43C06" w:rsidP="7CA7BBC3" w:rsidRDefault="00314CF4" w14:paraId="0882F58B" w14:textId="4D75350D">
          <w:pPr>
            <w:pStyle w:val="TOC1"/>
            <w:tabs>
              <w:tab w:val="right" w:leader="dot" w:pos="9015"/>
            </w:tabs>
            <w:rPr>
              <w:rStyle w:val="Hyperlink"/>
              <w:noProof/>
              <w:lang w:val="en-GB" w:eastAsia="en-US"/>
            </w:rPr>
          </w:pPr>
          <w:hyperlink w:anchor="_Toc1791701467">
            <w:r w:rsidRPr="7CA7BBC3" w:rsidR="7CA7BBC3">
              <w:rPr>
                <w:rStyle w:val="Hyperlink"/>
              </w:rPr>
              <w:t>Strategy Formulation</w:t>
            </w:r>
            <w:r>
              <w:tab/>
            </w:r>
            <w:r>
              <w:fldChar w:fldCharType="begin"/>
            </w:r>
            <w:r>
              <w:instrText xml:space="preserve">PAGEREF _Toc1791701467 \h</w:instrText>
            </w:r>
            <w:r>
              <w:fldChar w:fldCharType="separate"/>
            </w:r>
            <w:r w:rsidRPr="7CA7BBC3" w:rsidR="7CA7BBC3">
              <w:rPr>
                <w:rStyle w:val="Hyperlink"/>
              </w:rPr>
              <w:t>13</w:t>
            </w:r>
            <w:r>
              <w:fldChar w:fldCharType="end"/>
            </w:r>
          </w:hyperlink>
        </w:p>
        <w:p w:rsidRPr="00730B25" w:rsidR="00E43C06" w:rsidP="7CA7BBC3" w:rsidRDefault="00314CF4" w14:paraId="23127CD6" w14:textId="154AF0CB">
          <w:pPr>
            <w:pStyle w:val="TOC1"/>
            <w:tabs>
              <w:tab w:val="right" w:leader="dot" w:pos="9015"/>
            </w:tabs>
            <w:rPr>
              <w:rStyle w:val="Hyperlink"/>
              <w:noProof/>
              <w:lang w:val="en-GB" w:eastAsia="en-US"/>
            </w:rPr>
          </w:pPr>
          <w:hyperlink w:anchor="_Toc133131180">
            <w:r w:rsidRPr="7CA7BBC3" w:rsidR="7CA7BBC3">
              <w:rPr>
                <w:rStyle w:val="Hyperlink"/>
              </w:rPr>
              <w:t>Strategy Implementation</w:t>
            </w:r>
            <w:r>
              <w:tab/>
            </w:r>
            <w:r>
              <w:fldChar w:fldCharType="begin"/>
            </w:r>
            <w:r>
              <w:instrText xml:space="preserve">PAGEREF _Toc133131180 \h</w:instrText>
            </w:r>
            <w:r>
              <w:fldChar w:fldCharType="separate"/>
            </w:r>
            <w:r w:rsidRPr="7CA7BBC3" w:rsidR="7CA7BBC3">
              <w:rPr>
                <w:rStyle w:val="Hyperlink"/>
              </w:rPr>
              <w:t>15</w:t>
            </w:r>
            <w:r>
              <w:fldChar w:fldCharType="end"/>
            </w:r>
          </w:hyperlink>
        </w:p>
        <w:p w:rsidRPr="00730B25" w:rsidR="00E43C06" w:rsidP="7CA7BBC3" w:rsidRDefault="00314CF4" w14:paraId="174BDF15" w14:textId="42C592D2">
          <w:pPr>
            <w:pStyle w:val="TOC1"/>
            <w:tabs>
              <w:tab w:val="right" w:leader="dot" w:pos="9015"/>
            </w:tabs>
            <w:rPr>
              <w:rStyle w:val="Hyperlink"/>
              <w:noProof/>
              <w:lang w:val="en-GB" w:eastAsia="en-US"/>
            </w:rPr>
          </w:pPr>
          <w:hyperlink w:anchor="_Toc166123806">
            <w:r w:rsidRPr="7CA7BBC3" w:rsidR="7CA7BBC3">
              <w:rPr>
                <w:rStyle w:val="Hyperlink"/>
              </w:rPr>
              <w:t>Recommendations</w:t>
            </w:r>
            <w:r>
              <w:tab/>
            </w:r>
            <w:r>
              <w:fldChar w:fldCharType="begin"/>
            </w:r>
            <w:r>
              <w:instrText xml:space="preserve">PAGEREF _Toc166123806 \h</w:instrText>
            </w:r>
            <w:r>
              <w:fldChar w:fldCharType="separate"/>
            </w:r>
            <w:r w:rsidRPr="7CA7BBC3" w:rsidR="7CA7BBC3">
              <w:rPr>
                <w:rStyle w:val="Hyperlink"/>
              </w:rPr>
              <w:t>17</w:t>
            </w:r>
            <w:r>
              <w:fldChar w:fldCharType="end"/>
            </w:r>
          </w:hyperlink>
        </w:p>
        <w:p w:rsidRPr="00730B25" w:rsidR="00E43C06" w:rsidP="7CA7BBC3" w:rsidRDefault="00314CF4" w14:paraId="54B9EB17" w14:textId="2FCB0787">
          <w:pPr>
            <w:pStyle w:val="TOC1"/>
            <w:tabs>
              <w:tab w:val="right" w:leader="dot" w:pos="9015"/>
            </w:tabs>
            <w:rPr>
              <w:rStyle w:val="Hyperlink"/>
              <w:noProof/>
              <w:lang w:val="en-GB" w:eastAsia="en-US"/>
            </w:rPr>
          </w:pPr>
          <w:hyperlink w:anchor="_Toc214944686">
            <w:r w:rsidRPr="7CA7BBC3" w:rsidR="7CA7BBC3">
              <w:rPr>
                <w:rStyle w:val="Hyperlink"/>
              </w:rPr>
              <w:t>Conclusion</w:t>
            </w:r>
            <w:r>
              <w:tab/>
            </w:r>
            <w:r>
              <w:fldChar w:fldCharType="begin"/>
            </w:r>
            <w:r>
              <w:instrText xml:space="preserve">PAGEREF _Toc214944686 \h</w:instrText>
            </w:r>
            <w:r>
              <w:fldChar w:fldCharType="separate"/>
            </w:r>
            <w:r w:rsidRPr="7CA7BBC3" w:rsidR="7CA7BBC3">
              <w:rPr>
                <w:rStyle w:val="Hyperlink"/>
              </w:rPr>
              <w:t>17</w:t>
            </w:r>
            <w:r>
              <w:fldChar w:fldCharType="end"/>
            </w:r>
          </w:hyperlink>
        </w:p>
        <w:p w:rsidRPr="00730B25" w:rsidR="00E43C06" w:rsidP="7CA7BBC3" w:rsidRDefault="00314CF4" w14:paraId="7B7CAF9D" w14:textId="0776C99A">
          <w:pPr>
            <w:pStyle w:val="TOC1"/>
            <w:tabs>
              <w:tab w:val="right" w:leader="dot" w:pos="9015"/>
            </w:tabs>
            <w:rPr>
              <w:rStyle w:val="Hyperlink"/>
              <w:noProof/>
              <w:lang w:val="en-GB" w:eastAsia="en-US"/>
            </w:rPr>
          </w:pPr>
          <w:hyperlink w:anchor="_Toc438922449">
            <w:r w:rsidRPr="7CA7BBC3" w:rsidR="7CA7BBC3">
              <w:rPr>
                <w:rStyle w:val="Hyperlink"/>
              </w:rPr>
              <w:t>Reference List</w:t>
            </w:r>
            <w:r>
              <w:tab/>
            </w:r>
            <w:r>
              <w:fldChar w:fldCharType="begin"/>
            </w:r>
            <w:r>
              <w:instrText xml:space="preserve">PAGEREF _Toc438922449 \h</w:instrText>
            </w:r>
            <w:r>
              <w:fldChar w:fldCharType="separate"/>
            </w:r>
            <w:r w:rsidRPr="7CA7BBC3" w:rsidR="7CA7BBC3">
              <w:rPr>
                <w:rStyle w:val="Hyperlink"/>
              </w:rPr>
              <w:t>18</w:t>
            </w:r>
            <w:r>
              <w:fldChar w:fldCharType="end"/>
            </w:r>
          </w:hyperlink>
        </w:p>
        <w:p w:rsidRPr="00730B25" w:rsidR="00E43C06" w:rsidP="7CA7BBC3" w:rsidRDefault="00314CF4" w14:paraId="796A0734" w14:textId="44713FC5">
          <w:pPr>
            <w:pStyle w:val="TOC1"/>
            <w:tabs>
              <w:tab w:val="right" w:leader="dot" w:pos="9015"/>
            </w:tabs>
            <w:rPr>
              <w:rStyle w:val="Hyperlink"/>
              <w:noProof/>
              <w:lang w:val="en-GB" w:eastAsia="en-US"/>
            </w:rPr>
          </w:pPr>
          <w:hyperlink w:anchor="_Toc398015770">
            <w:r w:rsidRPr="7CA7BBC3" w:rsidR="7CA7BBC3">
              <w:rPr>
                <w:rStyle w:val="Hyperlink"/>
              </w:rPr>
              <w:t>Appendices</w:t>
            </w:r>
            <w:r>
              <w:tab/>
            </w:r>
            <w:r>
              <w:fldChar w:fldCharType="begin"/>
            </w:r>
            <w:r>
              <w:instrText xml:space="preserve">PAGEREF _Toc398015770 \h</w:instrText>
            </w:r>
            <w:r>
              <w:fldChar w:fldCharType="separate"/>
            </w:r>
            <w:r w:rsidRPr="7CA7BBC3" w:rsidR="7CA7BBC3">
              <w:rPr>
                <w:rStyle w:val="Hyperlink"/>
              </w:rPr>
              <w:t>22</w:t>
            </w:r>
            <w:r>
              <w:fldChar w:fldCharType="end"/>
            </w:r>
          </w:hyperlink>
          <w:r>
            <w:fldChar w:fldCharType="end"/>
          </w:r>
        </w:p>
      </w:sdtContent>
    </w:sdt>
    <w:p w:rsidRPr="00730B25" w:rsidR="00C771BC" w:rsidP="00C771BC" w:rsidRDefault="00C771BC" w14:paraId="73A348C1" w14:textId="77777777">
      <w:pPr>
        <w:rPr>
          <w:lang w:val="en-GB"/>
        </w:rPr>
      </w:pPr>
    </w:p>
    <w:p w:rsidRPr="00730B25" w:rsidR="00C771BC" w:rsidRDefault="00C771BC" w14:paraId="5A2AFF7C" w14:textId="77777777">
      <w:pPr>
        <w:rPr>
          <w:b/>
          <w:sz w:val="36"/>
          <w:szCs w:val="36"/>
          <w:lang w:val="en-GB"/>
        </w:rPr>
      </w:pPr>
    </w:p>
    <w:p w:rsidRPr="00730B25" w:rsidR="00C771BC" w:rsidRDefault="00C771BC" w14:paraId="3E981D20" w14:textId="77777777">
      <w:pPr>
        <w:rPr>
          <w:b/>
          <w:sz w:val="36"/>
          <w:szCs w:val="36"/>
          <w:lang w:val="en-GB"/>
        </w:rPr>
      </w:pPr>
      <w:r w:rsidRPr="00730B25">
        <w:rPr>
          <w:b/>
          <w:sz w:val="36"/>
          <w:szCs w:val="36"/>
          <w:lang w:val="en-GB"/>
        </w:rPr>
        <w:br w:type="page"/>
      </w:r>
    </w:p>
    <w:p w:rsidRPr="00730B25" w:rsidR="004051D0" w:rsidP="1B599DB8" w:rsidRDefault="002B54B1" w14:paraId="6CA22FBC" w14:textId="77777777">
      <w:pPr>
        <w:pStyle w:val="Heading1"/>
        <w:spacing w:after="30" w:afterAutospacing="off"/>
        <w:rPr>
          <w:rFonts w:eastAsia="Arial" w:cs="Arial"/>
          <w:color w:val="00B0F0"/>
          <w:lang w:val="en-GB"/>
        </w:rPr>
      </w:pPr>
      <w:bookmarkStart w:name="_s4ghtbrpcdfw" w:id="1"/>
      <w:bookmarkStart w:name="_Toc117622228" w:id="2"/>
      <w:bookmarkEnd w:id="1"/>
      <w:bookmarkStart w:name="_Toc1229552777" w:id="40178739"/>
      <w:r w:rsidRPr="7CA7BBC3" w:rsidR="002B54B1">
        <w:rPr>
          <w:rFonts w:eastAsia="Arial" w:cs="Arial"/>
          <w:color w:val="00B0F0"/>
          <w:lang w:val="en-GB"/>
        </w:rPr>
        <w:t>Introduction</w:t>
      </w:r>
      <w:bookmarkEnd w:id="2"/>
      <w:bookmarkEnd w:id="40178739"/>
    </w:p>
    <w:p w:rsidRPr="00730B25" w:rsidR="004051D0" w:rsidP="1B599DB8" w:rsidRDefault="002B54B1" w14:paraId="250E3AB5" w14:textId="777A5EE7">
      <w:pPr>
        <w:spacing w:after="30" w:afterAutospacing="off"/>
        <w:rPr>
          <w:lang w:val="en-GB"/>
        </w:rPr>
      </w:pPr>
      <w:r w:rsidRPr="00730B25" w:rsidR="002B54B1">
        <w:rPr>
          <w:lang w:val="en-GB"/>
        </w:rPr>
        <w:t xml:space="preserve">The main purpose of the report is to discuss </w:t>
      </w:r>
      <w:r w:rsidRPr="00730B25" w:rsidR="3CE15502">
        <w:rPr>
          <w:lang w:val="en-GB"/>
        </w:rPr>
        <w:t xml:space="preserve">a </w:t>
      </w:r>
      <w:r w:rsidRPr="00730B25" w:rsidR="002B54B1">
        <w:rPr>
          <w:lang w:val="en-GB"/>
        </w:rPr>
        <w:t xml:space="preserve">business idea of the social enterprise sector. The primary purpose of the business is to address all the environmental and social challenges rather than developing profit for shareholders or owners. In the social enterprise sector strategic </w:t>
      </w:r>
      <w:r w:rsidRPr="00730B25" w:rsidR="00C850BF">
        <w:rPr>
          <w:lang w:val="en-GB"/>
        </w:rPr>
        <w:t>management</w:t>
      </w:r>
      <w:r w:rsidRPr="00730B25" w:rsidR="002B54B1">
        <w:rPr>
          <w:lang w:val="en-GB"/>
        </w:rPr>
        <w:t xml:space="preserve"> is </w:t>
      </w:r>
      <w:bookmarkStart w:name="_Int_O8u07vdQ" w:id="1068446791"/>
      <w:r w:rsidRPr="00730B25" w:rsidR="20D4688C">
        <w:rPr>
          <w:lang w:val="en-GB"/>
        </w:rPr>
        <w:t xml:space="preserve">particularly important</w:t>
      </w:r>
      <w:bookmarkEnd w:id="1068446791"/>
      <w:r w:rsidRPr="00730B25" w:rsidR="002B54B1">
        <w:rPr>
          <w:lang w:val="en-GB"/>
        </w:rPr>
        <w:t xml:space="preserve"> as it has lots of benefits such as it will help to make wise decisions,</w:t>
      </w:r>
      <w:r w:rsidRPr="00730B25" w:rsidR="002B54B1">
        <w:rPr>
          <w:lang w:val="en-GB"/>
        </w:rPr>
        <w:t xml:space="preserve"> </w:t>
      </w:r>
      <w:r w:rsidRPr="00730B25" w:rsidR="002B54B1">
        <w:rPr>
          <w:lang w:val="en-GB"/>
        </w:rPr>
        <w:t xml:space="preserve">providin</w:t>
      </w:r>
      <w:r w:rsidRPr="00730B25" w:rsidR="002B54B1">
        <w:rPr>
          <w:lang w:val="en-GB"/>
        </w:rPr>
        <w:t xml:space="preserve">g</w:t>
      </w:r>
      <w:r w:rsidRPr="00730B25" w:rsidR="002B54B1">
        <w:rPr>
          <w:lang w:val="en-GB"/>
        </w:rPr>
        <w:t xml:space="preserve"> an organisational perspective, and so on. Moreover, strategic </w:t>
      </w:r>
      <w:r w:rsidRPr="00730B25" w:rsidR="00C850BF">
        <w:rPr>
          <w:lang w:val="en-GB"/>
        </w:rPr>
        <w:t>management</w:t>
      </w:r>
      <w:r w:rsidRPr="00730B25" w:rsidR="002B54B1">
        <w:rPr>
          <w:lang w:val="en-GB"/>
        </w:rPr>
        <w:t xml:space="preserve"> has the potential to help a business</w:t>
      </w:r>
      <w:r w:rsidRPr="00730B25" w:rsidR="002B54B1">
        <w:rPr>
          <w:lang w:val="en-GB"/>
        </w:rPr>
        <w:t xml:space="preserve"> </w:t>
      </w:r>
      <w:r w:rsidRPr="00730B25" w:rsidR="002B54B1">
        <w:rPr>
          <w:lang w:val="en-GB"/>
        </w:rPr>
        <w:t xml:space="preserve">identif</w:t>
      </w:r>
      <w:r w:rsidRPr="00730B25" w:rsidR="002B54B1">
        <w:rPr>
          <w:lang w:val="en-GB"/>
        </w:rPr>
        <w:t xml:space="preserve">y</w:t>
      </w:r>
      <w:r w:rsidRPr="00730B25" w:rsidR="002B54B1">
        <w:rPr>
          <w:lang w:val="en-GB"/>
        </w:rPr>
        <w:t xml:space="preserve"> growth and direction through methods of assessment. Through proper strategic management, a social enterprise sector can easily develop its business goals and achieve its business</w:t>
      </w:r>
      <w:r w:rsidRPr="00730B25" w:rsidR="002B54B1">
        <w:rPr>
          <w:lang w:val="en-GB"/>
        </w:rPr>
        <w:t xml:space="preserve"> </w:t>
      </w:r>
      <w:r w:rsidRPr="00730B25" w:rsidR="002B54B1">
        <w:rPr>
          <w:lang w:val="en-GB"/>
        </w:rPr>
        <w:t xml:space="preserve">objective</w:t>
      </w:r>
      <w:r w:rsidRPr="00730B25" w:rsidR="002B54B1">
        <w:rPr>
          <w:lang w:val="en-GB"/>
        </w:rPr>
        <w:t xml:space="preserve">s</w:t>
      </w:r>
      <w:r w:rsidRPr="00730B25" w:rsidR="003171F0">
        <w:rPr>
          <w:lang w:val="en-GB"/>
        </w:rPr>
        <w:t xml:space="preserve"> </w:t>
      </w:r>
      <w:r w:rsidRPr="00730B25" w:rsidR="003171F0">
        <w:rPr>
          <w:lang w:val="en-GB"/>
        </w:rPr>
        <w:t xml:space="preserve">(</w:t>
      </w:r>
      <w:r w:rsidRPr="00730B25" w:rsidR="003171F0">
        <w:rPr>
          <w:shd w:val="clear" w:color="auto" w:fill="FFFFFF"/>
          <w:lang w:val="en-GB"/>
        </w:rPr>
        <w:t>Tolic</w:t>
      </w:r>
      <w:r w:rsidRPr="00730B25" w:rsidR="003171F0">
        <w:rPr>
          <w:shd w:val="clear" w:color="auto" w:fill="FFFFFF"/>
          <w:lang w:val="en-GB"/>
        </w:rPr>
        <w:t>i</w:t>
      </w:r>
      <w:r w:rsidRPr="00730B25" w:rsidR="003171F0">
        <w:rPr>
          <w:shd w:val="clear" w:color="auto" w:fill="FFFFFF"/>
          <w:lang w:val="en-GB"/>
        </w:rPr>
        <w:t>, 2021)</w:t>
      </w:r>
      <w:r w:rsidRPr="00730B25" w:rsidR="002B54B1">
        <w:rPr>
          <w:lang w:val="en-GB"/>
        </w:rPr>
        <w:t>. Nowadays, th</w:t>
      </w:r>
      <w:r w:rsidRPr="00730B25" w:rsidR="003171F0">
        <w:rPr>
          <w:lang w:val="en-GB"/>
        </w:rPr>
        <w:t>e maximum companies in the UK are</w:t>
      </w:r>
      <w:r w:rsidRPr="00730B25" w:rsidR="002B54B1">
        <w:rPr>
          <w:lang w:val="en-GB"/>
        </w:rPr>
        <w:t xml:space="preserve"> not aware of environmental pollution</w:t>
      </w:r>
      <w:r w:rsidRPr="00730B25" w:rsidR="6D0E736E">
        <w:rPr>
          <w:lang w:val="en-GB"/>
        </w:rPr>
        <w:t xml:space="preserve"> and</w:t>
      </w:r>
      <w:r w:rsidRPr="00730B25" w:rsidR="002B54B1">
        <w:rPr>
          <w:lang w:val="en-GB"/>
        </w:rPr>
        <w:t xml:space="preserve"> as a result, it </w:t>
      </w:r>
      <w:r w:rsidRPr="00730B25" w:rsidR="54411B78">
        <w:rPr>
          <w:lang w:val="en-GB"/>
        </w:rPr>
        <w:t xml:space="preserve">is</w:t>
      </w:r>
      <w:r w:rsidRPr="00730B25" w:rsidR="002B54B1">
        <w:rPr>
          <w:lang w:val="en-GB"/>
        </w:rPr>
        <w:t xml:space="preserve"> increas</w:t>
      </w:r>
      <w:r w:rsidRPr="00730B25" w:rsidR="26288DF6">
        <w:rPr>
          <w:lang w:val="en-GB"/>
        </w:rPr>
        <w:t xml:space="preserve">ing </w:t>
      </w:r>
      <w:r w:rsidRPr="00730B25" w:rsidR="002B54B1">
        <w:rPr>
          <w:lang w:val="en-GB"/>
        </w:rPr>
        <w:t xml:space="preserve">day by day which causes 8.3% of deaths</w:t>
      </w:r>
      <w:r w:rsidRPr="00730B25" w:rsidR="003171F0">
        <w:rPr>
          <w:lang w:val="en-GB"/>
        </w:rPr>
        <w:t xml:space="preserve"> (</w:t>
      </w:r>
      <w:r w:rsidRPr="00730B25" w:rsidR="003171F0">
        <w:rPr>
          <w:shd w:val="clear" w:color="auto" w:fill="FFFFFF"/>
          <w:lang w:val="en-GB"/>
        </w:rPr>
        <w:t>Ibrahim and Vo, 2021)</w:t>
      </w:r>
      <w:r w:rsidRPr="00730B25" w:rsidR="002B54B1">
        <w:rPr>
          <w:lang w:val="en-GB"/>
        </w:rPr>
        <w:t xml:space="preserve">. To mitigate </w:t>
      </w:r>
      <w:r w:rsidRPr="00730B25" w:rsidR="00F1781A">
        <w:rPr>
          <w:lang w:val="en-GB"/>
        </w:rPr>
        <w:t>this,</w:t>
      </w:r>
      <w:r w:rsidRPr="00730B25" w:rsidR="002B54B1">
        <w:rPr>
          <w:lang w:val="en-GB"/>
        </w:rPr>
        <w:t xml:space="preserve"> th</w:t>
      </w:r>
      <w:r w:rsidRPr="00730B25" w:rsidR="752A0B89">
        <w:rPr>
          <w:lang w:val="en-GB"/>
        </w:rPr>
        <w:t xml:space="preserve">e proposed</w:t>
      </w:r>
      <w:r w:rsidRPr="00730B25" w:rsidR="002B54B1">
        <w:rPr>
          <w:lang w:val="en-GB"/>
        </w:rPr>
        <w:t xml:space="preserve"> business is highly needed.</w:t>
      </w:r>
      <w:r w:rsidRPr="00730B25" w:rsidR="00F1781A">
        <w:rPr>
          <w:lang w:val="en-GB"/>
        </w:rPr>
        <w:t xml:space="preserve"> By addressing these issues, the company will strive to make people aware through campaigning. In addition, it will help the clients to make a positive approach on the environment by incorporating sustainable practices.</w:t>
      </w:r>
      <w:r w:rsidRPr="00730B25" w:rsidR="002B54B1">
        <w:rPr>
          <w:lang w:val="en-GB"/>
        </w:rPr>
        <w:t xml:space="preserve"> Strategic intent, environmental analysis, internal analysis, stakeholder analysis, and how the</w:t>
      </w:r>
      <w:r w:rsidRPr="00730B25" w:rsidR="22209397">
        <w:rPr>
          <w:lang w:val="en-GB"/>
        </w:rPr>
        <w:t xml:space="preserve"> business will be</w:t>
      </w:r>
      <w:r w:rsidRPr="00730B25" w:rsidR="22209397">
        <w:rPr>
          <w:lang w:val="en-GB"/>
        </w:rPr>
        <w:t xml:space="preserve"> </w:t>
      </w:r>
      <w:r w:rsidRPr="00730B25" w:rsidR="22209397">
        <w:rPr>
          <w:lang w:val="en-GB"/>
        </w:rPr>
        <w:t xml:space="preserve">establishe</w:t>
      </w:r>
      <w:r w:rsidRPr="00730B25" w:rsidR="22209397">
        <w:rPr>
          <w:lang w:val="en-GB"/>
        </w:rPr>
        <w:t xml:space="preserve">d</w:t>
      </w:r>
      <w:r w:rsidRPr="00730B25" w:rsidR="22209397">
        <w:rPr>
          <w:lang w:val="en-GB"/>
        </w:rPr>
        <w:t xml:space="preserve"> </w:t>
      </w:r>
      <w:r w:rsidRPr="00730B25" w:rsidR="002B54B1">
        <w:rPr>
          <w:lang w:val="en-GB"/>
        </w:rPr>
        <w:t xml:space="preserve">by evaluating all these factors will be</w:t>
      </w:r>
      <w:r w:rsidRPr="00730B25" w:rsidR="002B54B1">
        <w:rPr>
          <w:lang w:val="en-GB"/>
        </w:rPr>
        <w:t xml:space="preserve"> </w:t>
      </w:r>
      <w:r w:rsidRPr="00730B25" w:rsidR="002B54B1">
        <w:rPr>
          <w:lang w:val="en-GB"/>
        </w:rPr>
        <w:t xml:space="preserve">demonstrate</w:t>
      </w:r>
      <w:r w:rsidRPr="00730B25" w:rsidR="002B54B1">
        <w:rPr>
          <w:lang w:val="en-GB"/>
        </w:rPr>
        <w:t xml:space="preserve">d</w:t>
      </w:r>
      <w:r w:rsidRPr="00730B25" w:rsidR="002B54B1">
        <w:rPr>
          <w:lang w:val="en-GB"/>
        </w:rPr>
        <w:t xml:space="preserve"> in this repor</w:t>
      </w:r>
      <w:r w:rsidRPr="00730B25" w:rsidR="002B54B1">
        <w:rPr>
          <w:lang w:val="en-GB"/>
        </w:rPr>
        <w:t xml:space="preserve">t</w:t>
      </w:r>
      <w:r w:rsidRPr="00730B25" w:rsidR="002B54B1">
        <w:rPr>
          <w:lang w:val="en-GB"/>
        </w:rPr>
        <w:t xml:space="preserve">. </w:t>
      </w:r>
      <w:r w:rsidRPr="00730B25" w:rsidR="002B54B1">
        <w:rPr>
          <w:lang w:val="en-GB"/>
        </w:rPr>
        <w:t xml:space="preserve"> </w:t>
      </w:r>
      <w:r w:rsidRPr="00730B25" w:rsidR="002B54B1">
        <w:rPr>
          <w:lang w:val="en-GB"/>
        </w:rPr>
        <w:t xml:space="preserve">           </w:t>
      </w:r>
    </w:p>
    <w:p w:rsidRPr="00730B25" w:rsidR="004051D0" w:rsidP="7CA7BBC3" w:rsidRDefault="002B54B1" w14:paraId="2DEEEB86" w14:textId="77777777">
      <w:pPr>
        <w:pStyle w:val="Heading1"/>
        <w:spacing w:after="30" w:afterAutospacing="off"/>
        <w:rPr>
          <w:rFonts w:eastAsia="Arial" w:cs="Arial"/>
          <w:color w:val="1F487C" w:themeColor="text2" w:themeTint="99" w:themeShade="FF"/>
          <w:lang w:val="en-GB"/>
        </w:rPr>
      </w:pPr>
      <w:bookmarkStart w:name="_9tz5fstvsz3e" w:id="4"/>
      <w:bookmarkStart w:name="_Toc117622229" w:id="5"/>
      <w:bookmarkEnd w:id="4"/>
      <w:bookmarkStart w:name="_Toc48406676" w:id="408231986"/>
      <w:r w:rsidRPr="7CA7BBC3" w:rsidR="002B54B1">
        <w:rPr>
          <w:rFonts w:eastAsia="Arial" w:cs="Arial"/>
          <w:color w:val="00B0F0"/>
          <w:lang w:val="en-GB"/>
        </w:rPr>
        <w:t>Background of Social Enterprises Industry</w:t>
      </w:r>
      <w:bookmarkEnd w:id="5"/>
      <w:bookmarkEnd w:id="408231986"/>
    </w:p>
    <w:p w:rsidRPr="00730B25" w:rsidR="004051D0" w:rsidP="1B599DB8" w:rsidRDefault="002B54B1" w14:paraId="41CE4F3E" w14:textId="5DB72642">
      <w:pPr>
        <w:spacing w:after="30" w:afterAutospacing="off"/>
        <w:rPr>
          <w:lang w:val="en-GB"/>
        </w:rPr>
      </w:pPr>
      <w:r w:rsidRPr="00730B25" w:rsidR="002B54B1">
        <w:rPr>
          <w:lang w:val="en-GB"/>
        </w:rPr>
        <w:t xml:space="preserve">Enterprises that have some specific social </w:t>
      </w:r>
      <w:r w:rsidRPr="00730B25" w:rsidR="002B54B1">
        <w:rPr>
          <w:lang w:val="en-GB"/>
        </w:rPr>
        <w:t>objectives</w:t>
      </w:r>
      <w:r w:rsidRPr="00730B25" w:rsidR="002B54B1">
        <w:rPr>
          <w:lang w:val="en-GB"/>
        </w:rPr>
        <w:t xml:space="preserve"> which are related to the social business operation is known as social enterprises and the sector is known as the Social Enterprises sector. This</w:t>
      </w:r>
      <w:r w:rsidRPr="00730B25" w:rsidR="5D151801">
        <w:rPr>
          <w:lang w:val="en-GB"/>
        </w:rPr>
        <w:t xml:space="preserve"> proposed </w:t>
      </w:r>
      <w:r w:rsidRPr="00730B25" w:rsidR="002B54B1">
        <w:rPr>
          <w:lang w:val="en-GB"/>
        </w:rPr>
        <w:t xml:space="preserve">social enterprise </w:t>
      </w:r>
      <w:r w:rsidRPr="00730B25" w:rsidR="002B54B1">
        <w:rPr>
          <w:lang w:val="en-GB"/>
        </w:rPr>
        <w:t>seeks</w:t>
      </w:r>
      <w:r w:rsidRPr="00730B25" w:rsidR="002B54B1">
        <w:rPr>
          <w:lang w:val="en-GB"/>
        </w:rPr>
        <w:t xml:space="preserve"> to maximise its advantages to the environment and society rather than profits.</w:t>
      </w:r>
      <w:r w:rsidRPr="00730B25" w:rsidR="2DB0C962">
        <w:rPr>
          <w:lang w:val="en-GB"/>
        </w:rPr>
        <w:t xml:space="preserve"> </w:t>
      </w:r>
      <w:r w:rsidRPr="00730B25" w:rsidR="002B54B1">
        <w:rPr>
          <w:lang w:val="en-GB"/>
        </w:rPr>
        <w:t>The concept of social enterprise was first developed in 1970 in the United Kingdom</w:t>
      </w:r>
      <w:r w:rsidRPr="00730B25" w:rsidR="00F577E9">
        <w:rPr>
          <w:lang w:val="en-GB"/>
        </w:rPr>
        <w:t xml:space="preserve"> (</w:t>
      </w:r>
      <w:r w:rsidRPr="00730B25" w:rsidR="00F577E9">
        <w:rPr>
          <w:shd w:val="clear" w:color="auto" w:fill="FFFFFF"/>
          <w:lang w:val="en-GB"/>
        </w:rPr>
        <w:t>Liston-Heyes and Liu, 2021)</w:t>
      </w:r>
      <w:r w:rsidRPr="00730B25" w:rsidR="002B54B1">
        <w:rPr>
          <w:lang w:val="en-GB"/>
        </w:rPr>
        <w:t xml:space="preserve">. There are a lot of social enterprises in the UK such as the </w:t>
      </w:r>
      <w:r w:rsidRPr="00730B25" w:rsidR="00C850BF">
        <w:rPr>
          <w:lang w:val="en-GB"/>
        </w:rPr>
        <w:t xml:space="preserve">Echo, </w:t>
      </w:r>
      <w:r w:rsidRPr="00730B25" w:rsidR="00C850BF">
        <w:rPr>
          <w:lang w:val="en-GB"/>
        </w:rPr>
        <w:t>Migrateful</w:t>
      </w:r>
      <w:r w:rsidRPr="00730B25" w:rsidR="002B54B1">
        <w:rPr>
          <w:lang w:val="en-GB"/>
        </w:rPr>
        <w:t xml:space="preserve">, Unseen Tours, Hey Girls, Birdsong, and so on and all these companies are the biggest </w:t>
      </w:r>
      <w:r w:rsidRPr="4906A142" w:rsidR="002B54B1">
        <w:rPr>
          <w:b w:val="0"/>
          <w:bCs w:val="0"/>
          <w:lang w:val="en-GB"/>
        </w:rPr>
        <w:t xml:space="preserve">competitors</w:t>
      </w:r>
      <w:r w:rsidRPr="4906A142" w:rsidR="002B54B1">
        <w:rPr>
          <w:b w:val="1"/>
          <w:bCs w:val="1"/>
          <w:lang w:val="en-GB"/>
        </w:rPr>
        <w:t xml:space="preserve"> </w:t>
      </w:r>
      <w:r w:rsidRPr="00730B25" w:rsidR="002B54B1">
        <w:rPr>
          <w:lang w:val="en-GB"/>
        </w:rPr>
        <w:t xml:space="preserve">of the </w:t>
      </w:r>
      <w:r w:rsidRPr="4906A142" w:rsidR="002B54B1">
        <w:rPr>
          <w:b w:val="1"/>
          <w:bCs w:val="1"/>
          <w:lang w:val="en-GB"/>
        </w:rPr>
        <w:t>Healthy Environment</w:t>
      </w:r>
      <w:r w:rsidRPr="4906A142" w:rsidR="5FA06034">
        <w:rPr>
          <w:b w:val="1"/>
          <w:bCs w:val="1"/>
          <w:lang w:val="en-GB"/>
        </w:rPr>
        <w:t xml:space="preserve"> </w:t>
      </w:r>
      <w:r w:rsidRPr="4906A142" w:rsidR="5FA06034">
        <w:rPr>
          <w:b w:val="0"/>
          <w:bCs w:val="0"/>
          <w:lang w:val="en-GB"/>
        </w:rPr>
        <w:t>enterprise</w:t>
      </w:r>
      <w:r w:rsidRPr="00730B25" w:rsidR="002B54B1">
        <w:rPr>
          <w:lang w:val="en-GB"/>
        </w:rPr>
        <w:t xml:space="preserve">. In the United Kingdom, there are almost 100,000 social enterprises so it can be understood that the concept of social enterprise is a </w:t>
      </w:r>
      <w:r w:rsidRPr="4906A142" w:rsidR="002B54B1">
        <w:rPr>
          <w:b w:val="0"/>
          <w:bCs w:val="0"/>
          <w:lang w:val="en-GB"/>
        </w:rPr>
        <w:t>growing sector</w:t>
      </w:r>
      <w:r w:rsidRPr="00730B25" w:rsidR="002B54B1">
        <w:rPr>
          <w:lang w:val="en-GB"/>
        </w:rPr>
        <w:t xml:space="preserve"> in the UK. The </w:t>
      </w:r>
      <w:r w:rsidRPr="4906A142" w:rsidR="002B54B1">
        <w:rPr>
          <w:b w:val="0"/>
          <w:bCs w:val="0"/>
          <w:lang w:val="en-GB"/>
        </w:rPr>
        <w:t>growth rates</w:t>
      </w:r>
      <w:r w:rsidRPr="00730B25" w:rsidR="002B54B1">
        <w:rPr>
          <w:b w:val="0"/>
          <w:bCs w:val="0"/>
          <w:lang w:val="en-GB"/>
        </w:rPr>
        <w:t xml:space="preserve"> of this sector are also high as they successfully created almost 2 million jobs and £60 billion in GDP (Social Enterprise UK, 2019). </w:t>
      </w:r>
      <w:bookmarkStart w:name="_Int_fbuM4fhk" w:id="855904377"/>
      <w:r w:rsidRPr="00730B25" w:rsidR="002B54B1">
        <w:rPr>
          <w:lang w:val="en-GB"/>
        </w:rPr>
        <w:t xml:space="preserve">Mainly, this</w:t>
      </w:r>
      <w:bookmarkEnd w:id="855904377"/>
      <w:r w:rsidRPr="00730B25" w:rsidR="002B54B1">
        <w:rPr>
          <w:lang w:val="en-GB"/>
        </w:rPr>
        <w:t xml:space="preserve"> sector is focused on eco-friendly products that can easily sustain the environment</w:t>
      </w:r>
      <w:r w:rsidRPr="00730B25" w:rsidR="2ED9EAE0">
        <w:rPr>
          <w:lang w:val="en-GB"/>
        </w:rPr>
        <w:t xml:space="preserve"> and human well-being</w:t>
      </w:r>
      <w:r w:rsidRPr="00730B25" w:rsidR="002B54B1">
        <w:rPr>
          <w:lang w:val="en-GB"/>
        </w:rPr>
        <w:t xml:space="preserve"> and they get the raw materials from </w:t>
      </w:r>
      <w:r w:rsidRPr="4906A142" w:rsidR="002B54B1">
        <w:rPr>
          <w:b w:val="0"/>
          <w:bCs w:val="0"/>
          <w:lang w:val="en-GB"/>
        </w:rPr>
        <w:t>local suppliers</w:t>
      </w:r>
      <w:r w:rsidRPr="00730B25" w:rsidR="002B54B1">
        <w:rPr>
          <w:b w:val="0"/>
          <w:bCs w:val="0"/>
          <w:lang w:val="en-GB"/>
        </w:rPr>
        <w:t xml:space="preserve">. Being </w:t>
      </w:r>
      <w:bookmarkStart w:name="_Int_vmObFDFi" w:id="623834323"/>
      <w:r w:rsidRPr="00730B25" w:rsidR="7BB1C266">
        <w:rPr>
          <w:b w:val="0"/>
          <w:bCs w:val="0"/>
          <w:lang w:val="en-GB"/>
        </w:rPr>
        <w:t xml:space="preserve">SMEs,</w:t>
      </w:r>
      <w:bookmarkEnd w:id="623834323"/>
      <w:r w:rsidRPr="00730B25" w:rsidR="002B54B1">
        <w:rPr>
          <w:lang w:val="en-GB"/>
        </w:rPr>
        <w:t xml:space="preserve"> they follow a </w:t>
      </w:r>
      <w:r w:rsidRPr="4906A142" w:rsidR="002B54B1">
        <w:rPr>
          <w:b w:val="0"/>
          <w:bCs w:val="0"/>
          <w:lang w:val="en-GB"/>
        </w:rPr>
        <w:t>flat hierarchical structure</w:t>
      </w:r>
      <w:r w:rsidRPr="00730B25" w:rsidR="002B54B1">
        <w:rPr>
          <w:b w:val="0"/>
          <w:bCs w:val="0"/>
          <w:lang w:val="en-GB"/>
        </w:rPr>
        <w:t xml:space="preserve"> to </w:t>
      </w:r>
      <w:r w:rsidRPr="00730B25" w:rsidR="002B54B1">
        <w:rPr>
          <w:b w:val="0"/>
          <w:bCs w:val="0"/>
          <w:lang w:val="en-GB"/>
        </w:rPr>
        <w:t xml:space="preserve">operate</w:t>
      </w:r>
      <w:r w:rsidRPr="00730B25" w:rsidR="002B54B1">
        <w:rPr>
          <w:b w:val="0"/>
          <w:bCs w:val="0"/>
          <w:lang w:val="en-GB"/>
        </w:rPr>
        <w:t xml:space="preserve"> their business without any disturbance</w:t>
      </w:r>
      <w:r w:rsidRPr="00730B25" w:rsidR="435E0A21">
        <w:rPr>
          <w:lang w:val="en-GB"/>
        </w:rPr>
        <w:t xml:space="preserve"> (</w:t>
      </w:r>
      <w:r w:rsidRPr="00730B25" w:rsidR="0A2382A5">
        <w:rPr>
          <w:lang w:val="en-GB"/>
        </w:rPr>
        <w:t xml:space="preserve">Edvardsson, 2006</w:t>
      </w:r>
      <w:r w:rsidRPr="00730B25" w:rsidR="435E0A21">
        <w:rPr>
          <w:lang w:val="en-GB"/>
        </w:rPr>
        <w:t xml:space="preserve">)</w:t>
      </w:r>
      <w:r w:rsidRPr="00730B25" w:rsidR="002B54B1">
        <w:rPr>
          <w:lang w:val="en-GB"/>
        </w:rPr>
        <w:t xml:space="preserve">.  </w:t>
      </w:r>
      <w:r w:rsidRPr="00730B25" w:rsidR="002B54B1">
        <w:rPr>
          <w:lang w:val="en-GB"/>
        </w:rPr>
        <w:t xml:space="preserve">      </w:t>
      </w:r>
    </w:p>
    <w:p w:rsidRPr="00730B25" w:rsidR="004051D0" w:rsidP="7CA7BBC3" w:rsidRDefault="002B54B1" w14:paraId="22C2D604" w14:textId="77777777">
      <w:pPr>
        <w:pStyle w:val="Heading1"/>
        <w:spacing w:after="30" w:afterAutospacing="off"/>
        <w:rPr>
          <w:rFonts w:eastAsia="Arial" w:cs="Arial"/>
          <w:color w:val="1F487C" w:themeColor="text2" w:themeTint="99" w:themeShade="FF"/>
          <w:lang w:val="en-GB"/>
        </w:rPr>
      </w:pPr>
      <w:bookmarkStart w:name="_kejzepu0jiar" w:id="7"/>
      <w:bookmarkStart w:name="_Toc117622147" w:id="8"/>
      <w:bookmarkStart w:name="_Toc117622230" w:id="9"/>
      <w:bookmarkEnd w:id="7"/>
      <w:bookmarkStart w:name="_Toc768102255" w:id="2103127185"/>
      <w:r w:rsidRPr="7CA7BBC3" w:rsidR="002B54B1">
        <w:rPr>
          <w:rFonts w:eastAsia="Arial" w:cs="Arial"/>
          <w:color w:val="00B0F0"/>
          <w:lang w:val="en-GB"/>
        </w:rPr>
        <w:t>Strategic Direction</w:t>
      </w:r>
      <w:bookmarkEnd w:id="8"/>
      <w:bookmarkEnd w:id="9"/>
      <w:bookmarkEnd w:id="2103127185"/>
    </w:p>
    <w:p w:rsidRPr="00730B25" w:rsidR="004051D0" w:rsidP="1B599DB8" w:rsidRDefault="002B54B1" w14:paraId="62D34E1C" w14:textId="770E74C1">
      <w:pPr>
        <w:spacing w:after="30" w:afterAutospacing="off"/>
        <w:rPr>
          <w:lang w:val="en-GB"/>
        </w:rPr>
      </w:pPr>
      <w:r w:rsidRPr="1B599DB8" w:rsidR="002B54B1">
        <w:rPr>
          <w:lang w:val="en-GB"/>
        </w:rPr>
        <w:t>The name of th</w:t>
      </w:r>
      <w:r w:rsidRPr="1B599DB8" w:rsidR="52B3A6EC">
        <w:rPr>
          <w:lang w:val="en-GB"/>
        </w:rPr>
        <w:t>is</w:t>
      </w:r>
      <w:r w:rsidRPr="1B599DB8" w:rsidR="002B54B1">
        <w:rPr>
          <w:lang w:val="en-GB"/>
        </w:rPr>
        <w:t xml:space="preserve"> Social Enterprise sector is </w:t>
      </w:r>
      <w:r w:rsidRPr="1B599DB8" w:rsidR="002B54B1">
        <w:rPr>
          <w:b w:val="1"/>
          <w:bCs w:val="1"/>
          <w:lang w:val="en-GB"/>
        </w:rPr>
        <w:t>Healthy Environment</w:t>
      </w:r>
      <w:r w:rsidRPr="1B599DB8" w:rsidR="002B54B1">
        <w:rPr>
          <w:lang w:val="en-GB"/>
        </w:rPr>
        <w:t xml:space="preserve">, it works for addressing all environmental challenges and mitigating all the issues social problems and helping companies to achieve their business goals towards sustainability (Bhattarai </w:t>
      </w:r>
      <w:r w:rsidRPr="1B599DB8" w:rsidR="002B54B1">
        <w:rPr>
          <w:i w:val="1"/>
          <w:iCs w:val="1"/>
          <w:lang w:val="en-GB"/>
        </w:rPr>
        <w:t>et al.,</w:t>
      </w:r>
      <w:r w:rsidRPr="1B599DB8" w:rsidR="002B54B1">
        <w:rPr>
          <w:lang w:val="en-GB"/>
        </w:rPr>
        <w:t xml:space="preserve"> 2019). This SME</w:t>
      </w:r>
      <w:r w:rsidRPr="1B599DB8" w:rsidR="76483E45">
        <w:rPr>
          <w:lang w:val="en-GB"/>
        </w:rPr>
        <w:t xml:space="preserve"> will</w:t>
      </w:r>
      <w:r w:rsidRPr="1B599DB8" w:rsidR="002B54B1">
        <w:rPr>
          <w:lang w:val="en-GB"/>
        </w:rPr>
        <w:t xml:space="preserve"> </w:t>
      </w:r>
      <w:r w:rsidRPr="1B599DB8" w:rsidR="002B54B1">
        <w:rPr>
          <w:lang w:val="en-GB"/>
        </w:rPr>
        <w:t>provide</w:t>
      </w:r>
      <w:r w:rsidRPr="1B599DB8" w:rsidR="002B54B1">
        <w:rPr>
          <w:lang w:val="en-GB"/>
        </w:rPr>
        <w:t xml:space="preserve"> </w:t>
      </w:r>
      <w:bookmarkStart w:name="_Int_q3J1GgVb" w:id="1872148731"/>
      <w:r w:rsidRPr="1B599DB8" w:rsidR="02606497">
        <w:rPr>
          <w:lang w:val="en-GB"/>
        </w:rPr>
        <w:t>various kinds</w:t>
      </w:r>
      <w:bookmarkEnd w:id="1872148731"/>
      <w:r w:rsidRPr="1B599DB8" w:rsidR="002B54B1">
        <w:rPr>
          <w:lang w:val="en-GB"/>
        </w:rPr>
        <w:t xml:space="preserve"> of services to gain sustainability as well as </w:t>
      </w:r>
      <w:r w:rsidRPr="1B599DB8" w:rsidR="002B54B1">
        <w:rPr>
          <w:lang w:val="en-GB"/>
        </w:rPr>
        <w:t>provide</w:t>
      </w:r>
      <w:r w:rsidRPr="1B599DB8" w:rsidR="002B54B1">
        <w:rPr>
          <w:lang w:val="en-GB"/>
        </w:rPr>
        <w:t xml:space="preserve"> a healthy environment. The SME </w:t>
      </w:r>
      <w:r w:rsidRPr="1B599DB8" w:rsidR="41897BEA">
        <w:rPr>
          <w:lang w:val="en-GB"/>
        </w:rPr>
        <w:t xml:space="preserve">will </w:t>
      </w:r>
      <w:r w:rsidRPr="1B599DB8" w:rsidR="002B54B1">
        <w:rPr>
          <w:lang w:val="en-GB"/>
        </w:rPr>
        <w:t>work w</w:t>
      </w:r>
      <w:r w:rsidRPr="1B599DB8" w:rsidR="002B54B1">
        <w:rPr>
          <w:lang w:val="en-GB"/>
        </w:rPr>
        <w:t xml:space="preserve">ith </w:t>
      </w:r>
      <w:bookmarkStart w:name="_Int_ACPZwyY1" w:id="1772452449"/>
      <w:r w:rsidRPr="1B599DB8" w:rsidR="7F4F7120">
        <w:rPr>
          <w:lang w:val="en-GB"/>
        </w:rPr>
        <w:t>diverse types</w:t>
      </w:r>
      <w:bookmarkEnd w:id="1772452449"/>
      <w:r w:rsidRPr="1B599DB8" w:rsidR="002B54B1">
        <w:rPr>
          <w:lang w:val="en-GB"/>
        </w:rPr>
        <w:t xml:space="preserve"> of health </w:t>
      </w:r>
      <w:r w:rsidRPr="1B599DB8" w:rsidR="004E3A71">
        <w:rPr>
          <w:lang w:val="en-GB"/>
        </w:rPr>
        <w:t>organisations</w:t>
      </w:r>
      <w:r w:rsidRPr="1B599DB8" w:rsidR="002B54B1">
        <w:rPr>
          <w:lang w:val="en-GB"/>
        </w:rPr>
        <w:t xml:space="preserve"> and other SMEs who are </w:t>
      </w:r>
      <w:bookmarkStart w:name="_Int_OonXWPV2" w:id="250941080"/>
      <w:r w:rsidRPr="1B599DB8" w:rsidR="39C928CA">
        <w:rPr>
          <w:lang w:val="en-GB"/>
        </w:rPr>
        <w:t>extremely concerned</w:t>
      </w:r>
      <w:bookmarkEnd w:id="250941080"/>
      <w:r w:rsidRPr="1B599DB8" w:rsidR="002B54B1">
        <w:rPr>
          <w:lang w:val="en-GB"/>
        </w:rPr>
        <w:t xml:space="preserve"> about a sustainable environment. The</w:t>
      </w:r>
      <w:r w:rsidRPr="1B599DB8" w:rsidR="5569DC89">
        <w:rPr>
          <w:lang w:val="en-GB"/>
        </w:rPr>
        <w:t xml:space="preserve"> enterprise will</w:t>
      </w:r>
      <w:r w:rsidRPr="1B599DB8" w:rsidR="002B54B1">
        <w:rPr>
          <w:lang w:val="en-GB"/>
        </w:rPr>
        <w:t xml:space="preserve"> also </w:t>
      </w:r>
      <w:bookmarkStart w:name="_Int_oQmbhDj3" w:id="1548609229"/>
      <w:r w:rsidRPr="1B599DB8" w:rsidR="6C3CBA67">
        <w:rPr>
          <w:lang w:val="en-GB"/>
        </w:rPr>
        <w:t>be working</w:t>
      </w:r>
      <w:bookmarkEnd w:id="1548609229"/>
      <w:r w:rsidRPr="1B599DB8" w:rsidR="002B54B1">
        <w:rPr>
          <w:lang w:val="en-GB"/>
        </w:rPr>
        <w:t xml:space="preserve"> for </w:t>
      </w:r>
      <w:r w:rsidRPr="1B599DB8" w:rsidR="002B54B1">
        <w:rPr>
          <w:lang w:val="en-GB"/>
        </w:rPr>
        <w:t>providing</w:t>
      </w:r>
      <w:r w:rsidRPr="1B599DB8" w:rsidR="002B54B1">
        <w:rPr>
          <w:lang w:val="en-GB"/>
        </w:rPr>
        <w:t xml:space="preserve"> human well-being.</w:t>
      </w:r>
    </w:p>
    <w:p w:rsidRPr="00730B25" w:rsidR="004051D0" w:rsidP="1B599DB8" w:rsidRDefault="002B54B1" w14:paraId="1B261C7C" w14:textId="1C4DA530">
      <w:pPr>
        <w:spacing w:after="30" w:afterAutospacing="off"/>
        <w:rPr>
          <w:lang w:val="en-GB"/>
        </w:rPr>
      </w:pPr>
      <w:r w:rsidRPr="7CA7BBC3" w:rsidR="58A44448">
        <w:rPr>
          <w:b w:val="1"/>
          <w:bCs w:val="1"/>
          <w:lang w:val="en-GB"/>
        </w:rPr>
        <w:t>M</w:t>
      </w:r>
      <w:r w:rsidRPr="7CA7BBC3" w:rsidR="002B54B1">
        <w:rPr>
          <w:b w:val="1"/>
          <w:bCs w:val="1"/>
          <w:lang w:val="en-GB"/>
        </w:rPr>
        <w:t xml:space="preserve">ission </w:t>
      </w:r>
      <w:r w:rsidRPr="7CA7BBC3" w:rsidR="629358CB">
        <w:rPr>
          <w:b w:val="1"/>
          <w:bCs w:val="1"/>
          <w:lang w:val="en-GB"/>
        </w:rPr>
        <w:t>S</w:t>
      </w:r>
      <w:r w:rsidRPr="7CA7BBC3" w:rsidR="002B54B1">
        <w:rPr>
          <w:b w:val="1"/>
          <w:bCs w:val="1"/>
          <w:lang w:val="en-GB"/>
        </w:rPr>
        <w:t>tatement</w:t>
      </w:r>
      <w:r w:rsidRPr="7CA7BBC3" w:rsidR="4E1379A0">
        <w:rPr>
          <w:b w:val="1"/>
          <w:bCs w:val="1"/>
          <w:lang w:val="en-GB"/>
        </w:rPr>
        <w:t xml:space="preserve">: </w:t>
      </w:r>
      <w:r w:rsidRPr="7CA7BBC3" w:rsidR="4E1379A0">
        <w:rPr>
          <w:b w:val="0"/>
          <w:bCs w:val="0"/>
          <w:lang w:val="en-GB"/>
        </w:rPr>
        <w:t>We</w:t>
      </w:r>
      <w:r w:rsidRPr="7CA7BBC3" w:rsidR="00E84073">
        <w:rPr>
          <w:lang w:val="en-GB"/>
        </w:rPr>
        <w:t xml:space="preserve"> always will work</w:t>
      </w:r>
      <w:r w:rsidRPr="7CA7BBC3" w:rsidR="002B54B1">
        <w:rPr>
          <w:lang w:val="en-GB"/>
        </w:rPr>
        <w:t xml:space="preserve"> for society’s benefit as well as environmental benefits (Kulshrestha </w:t>
      </w:r>
      <w:r w:rsidRPr="7CA7BBC3" w:rsidR="002B54B1">
        <w:rPr>
          <w:i w:val="1"/>
          <w:iCs w:val="1"/>
          <w:lang w:val="en-GB"/>
        </w:rPr>
        <w:t>et al</w:t>
      </w:r>
      <w:r w:rsidRPr="7CA7BBC3" w:rsidR="002B54B1">
        <w:rPr>
          <w:lang w:val="en-GB"/>
        </w:rPr>
        <w:t>., 2022).</w:t>
      </w:r>
      <w:r w:rsidRPr="7CA7BBC3" w:rsidR="45C9A328">
        <w:rPr>
          <w:lang w:val="en-GB"/>
        </w:rPr>
        <w:t xml:space="preserve"> We intend to </w:t>
      </w:r>
      <w:r w:rsidRPr="7CA7BBC3" w:rsidR="45C9A328">
        <w:rPr>
          <w:lang w:val="en-GB"/>
        </w:rPr>
        <w:t>provide</w:t>
      </w:r>
      <w:r w:rsidRPr="7CA7BBC3" w:rsidR="45C9A328">
        <w:rPr>
          <w:lang w:val="en-GB"/>
        </w:rPr>
        <w:t xml:space="preserve"> quality service to the consumer as well</w:t>
      </w:r>
      <w:r w:rsidRPr="7CA7BBC3" w:rsidR="6E3389C9">
        <w:rPr>
          <w:lang w:val="en-GB"/>
        </w:rPr>
        <w:t xml:space="preserve"> as better working experience to its</w:t>
      </w:r>
      <w:r w:rsidRPr="7CA7BBC3" w:rsidR="002B54B1">
        <w:rPr>
          <w:lang w:val="en-GB"/>
        </w:rPr>
        <w:t xml:space="preserve"> </w:t>
      </w:r>
      <w:r w:rsidRPr="7CA7BBC3" w:rsidR="5F82D39B">
        <w:rPr>
          <w:lang w:val="en-GB"/>
        </w:rPr>
        <w:t xml:space="preserve">clients, we intend to </w:t>
      </w:r>
      <w:r w:rsidRPr="7CA7BBC3" w:rsidR="5F82D39B">
        <w:rPr>
          <w:lang w:val="en-GB"/>
        </w:rPr>
        <w:t>provide</w:t>
      </w:r>
      <w:r w:rsidRPr="7CA7BBC3" w:rsidR="5F82D39B">
        <w:rPr>
          <w:lang w:val="en-GB"/>
        </w:rPr>
        <w:t xml:space="preserve"> innovative as well as unique so</w:t>
      </w:r>
      <w:r w:rsidRPr="7CA7BBC3" w:rsidR="429F67A0">
        <w:rPr>
          <w:lang w:val="en-GB"/>
        </w:rPr>
        <w:t xml:space="preserve">lutions (Benitez et </w:t>
      </w:r>
      <w:bookmarkStart w:name="_Int_TrFFNEnQ" w:id="476828634"/>
      <w:r w:rsidRPr="7CA7BBC3" w:rsidR="429F67A0">
        <w:rPr>
          <w:lang w:val="en-GB"/>
        </w:rPr>
        <w:t>al,.</w:t>
      </w:r>
      <w:bookmarkEnd w:id="476828634"/>
      <w:r w:rsidRPr="7CA7BBC3" w:rsidR="429F67A0">
        <w:rPr>
          <w:lang w:val="en-GB"/>
        </w:rPr>
        <w:t xml:space="preserve"> 2020).</w:t>
      </w:r>
      <w:r w:rsidRPr="7CA7BBC3" w:rsidR="443B3801">
        <w:rPr>
          <w:lang w:val="en-GB"/>
        </w:rPr>
        <w:t xml:space="preserve"> The company has the </w:t>
      </w:r>
      <w:r w:rsidRPr="7CA7BBC3" w:rsidR="14A2D24F">
        <w:rPr>
          <w:lang w:val="en-GB"/>
        </w:rPr>
        <w:t>mission of incorporating ethical manners and secure working experie</w:t>
      </w:r>
      <w:r w:rsidRPr="7CA7BBC3" w:rsidR="7CA21A0F">
        <w:rPr>
          <w:lang w:val="en-GB"/>
        </w:rPr>
        <w:t xml:space="preserve">nce along with offering </w:t>
      </w:r>
      <w:r w:rsidRPr="7CA7BBC3" w:rsidR="65421A2B">
        <w:rPr>
          <w:lang w:val="en-GB"/>
        </w:rPr>
        <w:t>best survival to the consumers.</w:t>
      </w:r>
      <w:r w:rsidRPr="7CA7BBC3" w:rsidR="443B3801">
        <w:rPr>
          <w:lang w:val="en-GB"/>
        </w:rPr>
        <w:t xml:space="preserve"> </w:t>
      </w:r>
      <w:bookmarkStart w:name="_Int_xQrUyVNg" w:id="1336184355"/>
      <w:r w:rsidRPr="7CA7BBC3" w:rsidR="00E84073">
        <w:rPr>
          <w:lang w:val="en-GB"/>
        </w:rPr>
        <w:t>Considering their concern for sustainability, it</w:t>
      </w:r>
      <w:bookmarkEnd w:id="1336184355"/>
      <w:r w:rsidRPr="7CA7BBC3" w:rsidR="00E84073">
        <w:rPr>
          <w:lang w:val="en-GB"/>
        </w:rPr>
        <w:t xml:space="preserve"> can be said that the company </w:t>
      </w:r>
      <w:r w:rsidRPr="7CA7BBC3" w:rsidR="003171F0">
        <w:rPr>
          <w:lang w:val="en-GB"/>
        </w:rPr>
        <w:t xml:space="preserve">will forge effective planning </w:t>
      </w:r>
      <w:bookmarkStart w:name="_Int_aOd5eb0T" w:id="920148419"/>
      <w:r w:rsidRPr="7CA7BBC3" w:rsidR="24575952">
        <w:rPr>
          <w:lang w:val="en-GB"/>
        </w:rPr>
        <w:t>to</w:t>
      </w:r>
      <w:bookmarkEnd w:id="920148419"/>
      <w:r w:rsidRPr="7CA7BBC3" w:rsidR="003171F0">
        <w:rPr>
          <w:lang w:val="en-GB"/>
        </w:rPr>
        <w:t xml:space="preserve"> add to the sustainable measures of people’s daily living. </w:t>
      </w:r>
    </w:p>
    <w:p w:rsidRPr="00730B25" w:rsidR="004051D0" w:rsidP="1B599DB8" w:rsidRDefault="002B54B1" w14:paraId="27991EC9" w14:textId="40D2754F">
      <w:pPr>
        <w:spacing w:after="30" w:afterAutospacing="off"/>
        <w:rPr>
          <w:lang w:val="en-GB"/>
        </w:rPr>
      </w:pPr>
      <w:r w:rsidRPr="7CA7BBC3" w:rsidR="1973FC97">
        <w:rPr>
          <w:b w:val="1"/>
          <w:bCs w:val="1"/>
          <w:lang w:val="en-GB"/>
        </w:rPr>
        <w:t>V</w:t>
      </w:r>
      <w:r w:rsidRPr="7CA7BBC3" w:rsidR="002B54B1">
        <w:rPr>
          <w:b w:val="1"/>
          <w:bCs w:val="1"/>
          <w:lang w:val="en-GB"/>
        </w:rPr>
        <w:t>ision</w:t>
      </w:r>
      <w:r w:rsidRPr="7CA7BBC3" w:rsidR="6B059999">
        <w:rPr>
          <w:b w:val="1"/>
          <w:bCs w:val="1"/>
          <w:lang w:val="en-GB"/>
        </w:rPr>
        <w:t xml:space="preserve"> S</w:t>
      </w:r>
      <w:r w:rsidRPr="7CA7BBC3" w:rsidR="002B54B1">
        <w:rPr>
          <w:b w:val="1"/>
          <w:bCs w:val="1"/>
          <w:lang w:val="en-GB"/>
        </w:rPr>
        <w:t>tatement</w:t>
      </w:r>
      <w:r w:rsidRPr="7CA7BBC3" w:rsidR="002B54B1">
        <w:rPr>
          <w:lang w:val="en-GB"/>
        </w:rPr>
        <w:t xml:space="preserve"> of the company </w:t>
      </w:r>
      <w:r w:rsidRPr="7CA7BBC3" w:rsidR="002B54B1">
        <w:rPr>
          <w:lang w:val="en-GB"/>
        </w:rPr>
        <w:t>indicates</w:t>
      </w:r>
      <w:r w:rsidRPr="7CA7BBC3" w:rsidR="002B54B1">
        <w:rPr>
          <w:lang w:val="en-GB"/>
        </w:rPr>
        <w:t xml:space="preserve"> achieving maximum goals towards sustainability in terms of society as well as the environment.</w:t>
      </w:r>
      <w:r w:rsidRPr="7CA7BBC3" w:rsidR="003171F0">
        <w:rPr>
          <w:lang w:val="en-GB"/>
        </w:rPr>
        <w:t xml:space="preserve"> </w:t>
      </w:r>
      <w:r w:rsidRPr="7CA7BBC3" w:rsidR="1770831D">
        <w:rPr>
          <w:lang w:val="en-GB"/>
        </w:rPr>
        <w:t xml:space="preserve">The </w:t>
      </w:r>
      <w:r w:rsidRPr="7CA7BBC3" w:rsidR="53C19192">
        <w:rPr>
          <w:lang w:val="en-GB"/>
        </w:rPr>
        <w:t xml:space="preserve">enterprise has a </w:t>
      </w:r>
      <w:r w:rsidRPr="7CA7BBC3" w:rsidR="5967AFC5">
        <w:rPr>
          <w:lang w:val="en-GB"/>
        </w:rPr>
        <w:t>vision for</w:t>
      </w:r>
      <w:r w:rsidRPr="7CA7BBC3" w:rsidR="53C19192">
        <w:rPr>
          <w:lang w:val="en-GB"/>
        </w:rPr>
        <w:t xml:space="preserve"> </w:t>
      </w:r>
      <w:r w:rsidRPr="7CA7BBC3" w:rsidR="4207AFE1">
        <w:rPr>
          <w:lang w:val="en-GB"/>
        </w:rPr>
        <w:t>continuous expansion and development</w:t>
      </w:r>
      <w:r w:rsidRPr="7CA7BBC3" w:rsidR="589502B5">
        <w:rPr>
          <w:lang w:val="en-GB"/>
        </w:rPr>
        <w:t>.</w:t>
      </w:r>
      <w:r w:rsidRPr="7CA7BBC3" w:rsidR="53C19192">
        <w:rPr>
          <w:lang w:val="en-GB"/>
        </w:rPr>
        <w:t xml:space="preserve"> </w:t>
      </w:r>
      <w:r w:rsidRPr="7CA7BBC3" w:rsidR="003171F0">
        <w:rPr>
          <w:lang w:val="en-GB"/>
        </w:rPr>
        <w:t xml:space="preserve">The team of entrepreneurs visualises the future society to be aware enough of the problems that the world faces due to unsustainable practices. </w:t>
      </w:r>
      <w:bookmarkStart w:name="_Int_j1TIiv6g" w:id="192670846"/>
      <w:r w:rsidRPr="7CA7BBC3" w:rsidR="466A84A4">
        <w:rPr>
          <w:lang w:val="en-GB"/>
        </w:rPr>
        <w:t>To</w:t>
      </w:r>
      <w:bookmarkEnd w:id="192670846"/>
      <w:r w:rsidRPr="7CA7BBC3" w:rsidR="003171F0">
        <w:rPr>
          <w:lang w:val="en-GB"/>
        </w:rPr>
        <w:t xml:space="preserve"> achieve so, the company will strive to work as hard as it can. </w:t>
      </w:r>
      <w:bookmarkStart w:name="_Int_26qH23Ys" w:id="868934072"/>
      <w:r w:rsidRPr="7CA7BBC3" w:rsidR="7E185058">
        <w:rPr>
          <w:lang w:val="en-GB"/>
        </w:rPr>
        <w:t>There</w:t>
      </w:r>
      <w:bookmarkEnd w:id="868934072"/>
      <w:r w:rsidRPr="7CA7BBC3" w:rsidR="002B54B1">
        <w:rPr>
          <w:lang w:val="en-GB"/>
        </w:rPr>
        <w:t xml:space="preserve"> are two types of social enterprise one is profitable and another one is non-profitable. The company </w:t>
      </w:r>
      <w:r w:rsidRPr="7CA7BBC3" w:rsidR="002B54B1">
        <w:rPr>
          <w:b w:val="1"/>
          <w:bCs w:val="1"/>
          <w:lang w:val="en-GB"/>
        </w:rPr>
        <w:t>Healthy Environment</w:t>
      </w:r>
      <w:r w:rsidRPr="7CA7BBC3" w:rsidR="002B54B1">
        <w:rPr>
          <w:lang w:val="en-GB"/>
        </w:rPr>
        <w:t xml:space="preserve"> comes under the non-profitable social enterprise that only believes in developing a sustainable environment (Oberoi </w:t>
      </w:r>
      <w:r w:rsidRPr="7CA7BBC3" w:rsidR="002B54B1">
        <w:rPr>
          <w:i w:val="1"/>
          <w:iCs w:val="1"/>
          <w:lang w:val="en-GB"/>
        </w:rPr>
        <w:t>et al.,</w:t>
      </w:r>
      <w:r w:rsidRPr="7CA7BBC3" w:rsidR="002B54B1">
        <w:rPr>
          <w:lang w:val="en-GB"/>
        </w:rPr>
        <w:t xml:space="preserve"> 2022). The company </w:t>
      </w:r>
      <w:bookmarkStart w:name="_Int_A83LpSif" w:id="127548674"/>
      <w:r w:rsidRPr="7CA7BBC3" w:rsidR="002B54B1">
        <w:rPr>
          <w:lang w:val="en-GB"/>
        </w:rPr>
        <w:t>mainly</w:t>
      </w:r>
      <w:r w:rsidRPr="7CA7BBC3" w:rsidR="2A7566AF">
        <w:rPr>
          <w:lang w:val="en-GB"/>
        </w:rPr>
        <w:t xml:space="preserve"> will</w:t>
      </w:r>
      <w:bookmarkEnd w:id="127548674"/>
      <w:r w:rsidRPr="7CA7BBC3" w:rsidR="002B54B1">
        <w:rPr>
          <w:lang w:val="en-GB"/>
        </w:rPr>
        <w:t xml:space="preserve"> organise</w:t>
      </w:r>
      <w:r w:rsidRPr="7CA7BBC3" w:rsidR="0943A726">
        <w:rPr>
          <w:lang w:val="en-GB"/>
        </w:rPr>
        <w:t xml:space="preserve"> </w:t>
      </w:r>
      <w:bookmarkStart w:name="_Int_aAG1M3tM" w:id="1385356589"/>
      <w:r w:rsidRPr="7CA7BBC3" w:rsidR="0C007A2C">
        <w:rPr>
          <w:lang w:val="en-GB"/>
        </w:rPr>
        <w:t>distinct kinds</w:t>
      </w:r>
      <w:bookmarkEnd w:id="1385356589"/>
      <w:r w:rsidRPr="7CA7BBC3" w:rsidR="002B54B1">
        <w:rPr>
          <w:lang w:val="en-GB"/>
        </w:rPr>
        <w:t xml:space="preserve"> of workshops, training programmes, and funds to improve the community and promote a protected and sustainable environment</w:t>
      </w:r>
      <w:bookmarkStart w:name="_Int_CCDWisCr" w:id="505882983"/>
      <w:r w:rsidRPr="7CA7BBC3" w:rsidR="49A4EC63">
        <w:rPr>
          <w:lang w:val="en-GB"/>
        </w:rPr>
        <w:t xml:space="preserve">. </w:t>
      </w:r>
      <w:bookmarkEnd w:id="505882983"/>
    </w:p>
    <w:p w:rsidR="4906A142" w:rsidP="1B599DB8" w:rsidRDefault="4906A142" w14:paraId="05604968" w14:textId="775680BD">
      <w:pPr>
        <w:pStyle w:val="Normal"/>
        <w:spacing w:after="30" w:afterAutospacing="off"/>
        <w:rPr>
          <w:lang w:val="en-GB"/>
        </w:rPr>
      </w:pPr>
    </w:p>
    <w:tbl>
      <w:tblPr>
        <w:tblStyle w:val="a"/>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529"/>
        <w:gridCol w:w="1770"/>
        <w:gridCol w:w="1440"/>
        <w:gridCol w:w="1455"/>
        <w:gridCol w:w="1815"/>
        <w:gridCol w:w="1020"/>
      </w:tblGrid>
      <w:tr w:rsidRPr="00730B25" w:rsidR="00730B25" w:rsidTr="1B599DB8" w14:paraId="1C17858E" w14:textId="77777777">
        <w:tc>
          <w:tcPr>
            <w:tcW w:w="1529" w:type="dxa"/>
            <w:shd w:val="clear" w:color="auto" w:fill="auto"/>
            <w:tcMar>
              <w:top w:w="100" w:type="dxa"/>
              <w:left w:w="100" w:type="dxa"/>
              <w:bottom w:w="100" w:type="dxa"/>
              <w:right w:w="100" w:type="dxa"/>
            </w:tcMar>
          </w:tcPr>
          <w:p w:rsidRPr="00730B25" w:rsidR="004051D0" w:rsidP="1B599DB8" w:rsidRDefault="002B54B1" w14:paraId="383EDBDD"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Objective</w:t>
            </w:r>
          </w:p>
        </w:tc>
        <w:tc>
          <w:tcPr>
            <w:tcW w:w="1770" w:type="dxa"/>
            <w:shd w:val="clear" w:color="auto" w:fill="auto"/>
            <w:tcMar>
              <w:top w:w="100" w:type="dxa"/>
              <w:left w:w="100" w:type="dxa"/>
              <w:bottom w:w="100" w:type="dxa"/>
              <w:right w:w="100" w:type="dxa"/>
            </w:tcMar>
          </w:tcPr>
          <w:p w:rsidRPr="00730B25" w:rsidR="004051D0" w:rsidP="1B599DB8" w:rsidRDefault="002B54B1" w14:paraId="5E8574C4"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 xml:space="preserve">Specific </w:t>
            </w:r>
          </w:p>
        </w:tc>
        <w:tc>
          <w:tcPr>
            <w:tcW w:w="1440" w:type="dxa"/>
            <w:shd w:val="clear" w:color="auto" w:fill="auto"/>
            <w:tcMar>
              <w:top w:w="100" w:type="dxa"/>
              <w:left w:w="100" w:type="dxa"/>
              <w:bottom w:w="100" w:type="dxa"/>
              <w:right w:w="100" w:type="dxa"/>
            </w:tcMar>
          </w:tcPr>
          <w:p w:rsidRPr="00730B25" w:rsidR="004051D0" w:rsidP="1B599DB8" w:rsidRDefault="002B54B1" w14:paraId="40DD67FB"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 xml:space="preserve">Measurable </w:t>
            </w:r>
          </w:p>
        </w:tc>
        <w:tc>
          <w:tcPr>
            <w:tcW w:w="1455" w:type="dxa"/>
            <w:shd w:val="clear" w:color="auto" w:fill="auto"/>
            <w:tcMar>
              <w:top w:w="100" w:type="dxa"/>
              <w:left w:w="100" w:type="dxa"/>
              <w:bottom w:w="100" w:type="dxa"/>
              <w:right w:w="100" w:type="dxa"/>
            </w:tcMar>
          </w:tcPr>
          <w:p w:rsidRPr="00730B25" w:rsidR="004051D0" w:rsidP="1B599DB8" w:rsidRDefault="002B54B1" w14:paraId="08EAEDCA"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 xml:space="preserve">Achievable </w:t>
            </w:r>
          </w:p>
        </w:tc>
        <w:tc>
          <w:tcPr>
            <w:tcW w:w="1815" w:type="dxa"/>
            <w:shd w:val="clear" w:color="auto" w:fill="auto"/>
            <w:tcMar>
              <w:top w:w="100" w:type="dxa"/>
              <w:left w:w="100" w:type="dxa"/>
              <w:bottom w:w="100" w:type="dxa"/>
              <w:right w:w="100" w:type="dxa"/>
            </w:tcMar>
          </w:tcPr>
          <w:p w:rsidRPr="00730B25" w:rsidR="004051D0" w:rsidP="1B599DB8" w:rsidRDefault="002B54B1" w14:paraId="37B11D8C"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 xml:space="preserve">Reliable </w:t>
            </w:r>
          </w:p>
        </w:tc>
        <w:tc>
          <w:tcPr>
            <w:tcW w:w="1020" w:type="dxa"/>
            <w:shd w:val="clear" w:color="auto" w:fill="auto"/>
            <w:tcMar>
              <w:top w:w="100" w:type="dxa"/>
              <w:left w:w="100" w:type="dxa"/>
              <w:bottom w:w="100" w:type="dxa"/>
              <w:right w:w="100" w:type="dxa"/>
            </w:tcMar>
          </w:tcPr>
          <w:p w:rsidRPr="00730B25" w:rsidR="004051D0" w:rsidP="1B599DB8" w:rsidRDefault="002B54B1" w14:paraId="20C7626C" w14:textId="77777777">
            <w:pPr>
              <w:widowControl w:val="0"/>
              <w:pBdr>
                <w:top w:val="nil"/>
                <w:left w:val="nil"/>
                <w:bottom w:val="nil"/>
                <w:right w:val="nil"/>
                <w:between w:val="nil"/>
              </w:pBdr>
              <w:spacing w:after="30" w:afterAutospacing="off"/>
              <w:jc w:val="center"/>
              <w:rPr>
                <w:b w:val="1"/>
                <w:bCs w:val="1"/>
                <w:color w:val="FF0000"/>
                <w:lang w:val="en-GB"/>
              </w:rPr>
            </w:pPr>
            <w:r w:rsidRPr="1B599DB8" w:rsidR="002B54B1">
              <w:rPr>
                <w:b w:val="1"/>
                <w:bCs w:val="1"/>
                <w:color w:val="FF0000"/>
                <w:lang w:val="en-GB"/>
              </w:rPr>
              <w:t xml:space="preserve">Time </w:t>
            </w:r>
          </w:p>
        </w:tc>
      </w:tr>
      <w:tr w:rsidRPr="00730B25" w:rsidR="00730B25" w:rsidTr="1B599DB8" w14:paraId="01934757" w14:textId="77777777">
        <w:tc>
          <w:tcPr>
            <w:tcW w:w="1529" w:type="dxa"/>
            <w:shd w:val="clear" w:color="auto" w:fill="auto"/>
            <w:tcMar>
              <w:top w:w="100" w:type="dxa"/>
              <w:left w:w="100" w:type="dxa"/>
              <w:bottom w:w="100" w:type="dxa"/>
              <w:right w:w="100" w:type="dxa"/>
            </w:tcMar>
          </w:tcPr>
          <w:p w:rsidRPr="00730B25" w:rsidR="004051D0" w:rsidP="1B599DB8" w:rsidRDefault="002B54B1" w14:paraId="4D6B5487" w14:textId="77777777">
            <w:pPr>
              <w:widowControl w:val="0"/>
              <w:pBdr>
                <w:top w:val="nil"/>
                <w:left w:val="nil"/>
                <w:bottom w:val="nil"/>
                <w:right w:val="nil"/>
                <w:between w:val="nil"/>
              </w:pBdr>
              <w:spacing w:after="30" w:afterAutospacing="off"/>
              <w:rPr>
                <w:lang w:val="en-GB"/>
              </w:rPr>
            </w:pPr>
            <w:r w:rsidRPr="1B599DB8" w:rsidR="002B54B1">
              <w:rPr>
                <w:lang w:val="en-GB"/>
              </w:rPr>
              <w:t xml:space="preserve">The main </w:t>
            </w:r>
            <w:r w:rsidRPr="1B599DB8" w:rsidR="002B54B1">
              <w:rPr>
                <w:lang w:val="en-GB"/>
              </w:rPr>
              <w:t>objective</w:t>
            </w:r>
            <w:r w:rsidRPr="1B599DB8" w:rsidR="002B54B1">
              <w:rPr>
                <w:lang w:val="en-GB"/>
              </w:rPr>
              <w:t xml:space="preserve"> of the company is to create a sustainable environment.</w:t>
            </w:r>
          </w:p>
        </w:tc>
        <w:tc>
          <w:tcPr>
            <w:tcW w:w="1770" w:type="dxa"/>
            <w:shd w:val="clear" w:color="auto" w:fill="auto"/>
            <w:tcMar>
              <w:top w:w="100" w:type="dxa"/>
              <w:left w:w="100" w:type="dxa"/>
              <w:bottom w:w="100" w:type="dxa"/>
              <w:right w:w="100" w:type="dxa"/>
            </w:tcMar>
          </w:tcPr>
          <w:p w:rsidRPr="00730B25" w:rsidR="004051D0" w:rsidP="1B599DB8" w:rsidRDefault="002B54B1" w14:paraId="2996A4DF" w14:textId="77777777">
            <w:pPr>
              <w:widowControl w:val="0"/>
              <w:pBdr>
                <w:top w:val="nil"/>
                <w:left w:val="nil"/>
                <w:bottom w:val="nil"/>
                <w:right w:val="nil"/>
                <w:between w:val="nil"/>
              </w:pBdr>
              <w:spacing w:after="30" w:afterAutospacing="off"/>
              <w:rPr>
                <w:lang w:val="en-GB"/>
              </w:rPr>
            </w:pPr>
            <w:r w:rsidRPr="1B599DB8" w:rsidR="002B54B1">
              <w:rPr>
                <w:lang w:val="en-GB"/>
              </w:rPr>
              <w:t>Environmental sustainability</w:t>
            </w:r>
          </w:p>
        </w:tc>
        <w:tc>
          <w:tcPr>
            <w:tcW w:w="1440" w:type="dxa"/>
            <w:shd w:val="clear" w:color="auto" w:fill="auto"/>
            <w:tcMar>
              <w:top w:w="100" w:type="dxa"/>
              <w:left w:w="100" w:type="dxa"/>
              <w:bottom w:w="100" w:type="dxa"/>
              <w:right w:w="100" w:type="dxa"/>
            </w:tcMar>
          </w:tcPr>
          <w:p w:rsidRPr="00730B25" w:rsidR="004051D0" w:rsidP="1B599DB8" w:rsidRDefault="002B54B1" w14:paraId="133FD316" w14:textId="71FD2049">
            <w:pPr>
              <w:widowControl w:val="0"/>
              <w:pBdr>
                <w:top w:val="nil"/>
                <w:left w:val="nil"/>
                <w:bottom w:val="nil"/>
                <w:right w:val="nil"/>
                <w:between w:val="nil"/>
              </w:pBdr>
              <w:spacing w:after="30" w:afterAutospacing="off"/>
              <w:rPr>
                <w:lang w:val="en-GB"/>
              </w:rPr>
            </w:pPr>
            <w:r w:rsidRPr="1B599DB8" w:rsidR="002B54B1">
              <w:rPr>
                <w:lang w:val="en-GB"/>
              </w:rPr>
              <w:t>Low level of pollution</w:t>
            </w:r>
            <w:r w:rsidRPr="1B599DB8" w:rsidR="42DBEDC4">
              <w:rPr>
                <w:lang w:val="en-GB"/>
              </w:rPr>
              <w:t xml:space="preserve"> and reduction of plastic usage</w:t>
            </w:r>
            <w:r w:rsidRPr="1B599DB8" w:rsidR="002B54B1">
              <w:rPr>
                <w:lang w:val="en-GB"/>
              </w:rPr>
              <w:t xml:space="preserve"> can be a good measure </w:t>
            </w:r>
          </w:p>
        </w:tc>
        <w:tc>
          <w:tcPr>
            <w:tcW w:w="1455" w:type="dxa"/>
            <w:shd w:val="clear" w:color="auto" w:fill="auto"/>
            <w:tcMar>
              <w:top w:w="100" w:type="dxa"/>
              <w:left w:w="100" w:type="dxa"/>
              <w:bottom w:w="100" w:type="dxa"/>
              <w:right w:w="100" w:type="dxa"/>
            </w:tcMar>
          </w:tcPr>
          <w:p w:rsidRPr="00730B25" w:rsidR="004051D0" w:rsidP="1B599DB8" w:rsidRDefault="002B54B1" w14:paraId="12919ED4" w14:textId="3E71D718">
            <w:pPr>
              <w:widowControl w:val="0"/>
              <w:pBdr>
                <w:top w:val="nil"/>
                <w:left w:val="nil"/>
                <w:bottom w:val="nil"/>
                <w:right w:val="nil"/>
                <w:between w:val="nil"/>
              </w:pBdr>
              <w:spacing w:after="30" w:afterAutospacing="off"/>
              <w:rPr>
                <w:lang w:val="en-GB"/>
              </w:rPr>
            </w:pPr>
            <w:r w:rsidRPr="1B599DB8" w:rsidR="002B54B1">
              <w:rPr>
                <w:lang w:val="en-GB"/>
              </w:rPr>
              <w:t>Environment-friendly practices make</w:t>
            </w:r>
            <w:r w:rsidRPr="1B599DB8" w:rsidR="16A369B4">
              <w:rPr>
                <w:lang w:val="en-GB"/>
              </w:rPr>
              <w:t xml:space="preserve"> </w:t>
            </w:r>
            <w:r w:rsidRPr="1B599DB8" w:rsidR="002B54B1">
              <w:rPr>
                <w:lang w:val="en-GB"/>
              </w:rPr>
              <w:t xml:space="preserve">it achievable </w:t>
            </w:r>
          </w:p>
        </w:tc>
        <w:tc>
          <w:tcPr>
            <w:tcW w:w="1815" w:type="dxa"/>
            <w:shd w:val="clear" w:color="auto" w:fill="auto"/>
            <w:tcMar>
              <w:top w:w="100" w:type="dxa"/>
              <w:left w:w="100" w:type="dxa"/>
              <w:bottom w:w="100" w:type="dxa"/>
              <w:right w:w="100" w:type="dxa"/>
            </w:tcMar>
          </w:tcPr>
          <w:p w:rsidRPr="00730B25" w:rsidR="004051D0" w:rsidP="1B599DB8" w:rsidRDefault="002B54B1" w14:paraId="7786E874" w14:textId="3CCC6A73">
            <w:pPr>
              <w:widowControl w:val="0"/>
              <w:pBdr>
                <w:top w:val="nil"/>
                <w:left w:val="nil"/>
                <w:bottom w:val="nil"/>
                <w:right w:val="nil"/>
                <w:between w:val="nil"/>
              </w:pBdr>
              <w:spacing w:after="30" w:afterAutospacing="off"/>
              <w:rPr>
                <w:lang w:val="en-GB"/>
              </w:rPr>
            </w:pPr>
            <w:r w:rsidRPr="1B599DB8" w:rsidR="002B54B1">
              <w:rPr>
                <w:lang w:val="en-GB"/>
              </w:rPr>
              <w:t>Implementation of workshop</w:t>
            </w:r>
            <w:r w:rsidRPr="1B599DB8" w:rsidR="58B196E7">
              <w:rPr>
                <w:lang w:val="en-GB"/>
              </w:rPr>
              <w:t>s and training</w:t>
            </w:r>
          </w:p>
        </w:tc>
        <w:tc>
          <w:tcPr>
            <w:tcW w:w="1020" w:type="dxa"/>
            <w:shd w:val="clear" w:color="auto" w:fill="auto"/>
            <w:tcMar>
              <w:top w:w="100" w:type="dxa"/>
              <w:left w:w="100" w:type="dxa"/>
              <w:bottom w:w="100" w:type="dxa"/>
              <w:right w:w="100" w:type="dxa"/>
            </w:tcMar>
          </w:tcPr>
          <w:p w:rsidRPr="00730B25" w:rsidR="004051D0" w:rsidP="1B599DB8" w:rsidRDefault="002B54B1" w14:paraId="0D90A840" w14:textId="77777777">
            <w:pPr>
              <w:widowControl w:val="0"/>
              <w:pBdr>
                <w:top w:val="nil"/>
                <w:left w:val="nil"/>
                <w:bottom w:val="nil"/>
                <w:right w:val="nil"/>
                <w:between w:val="nil"/>
              </w:pBdr>
              <w:spacing w:after="30" w:afterAutospacing="off"/>
              <w:rPr>
                <w:lang w:val="en-GB"/>
              </w:rPr>
            </w:pPr>
            <w:r w:rsidRPr="1B599DB8" w:rsidR="002B54B1">
              <w:rPr>
                <w:lang w:val="en-GB"/>
              </w:rPr>
              <w:t>12 months</w:t>
            </w:r>
          </w:p>
        </w:tc>
      </w:tr>
    </w:tbl>
    <w:p w:rsidRPr="00730B25" w:rsidR="004051D0" w:rsidP="1B599DB8" w:rsidRDefault="002B54B1" w14:paraId="0A248EE7" w14:textId="77777777">
      <w:pPr>
        <w:spacing w:after="30" w:afterAutospacing="off"/>
        <w:jc w:val="center"/>
        <w:rPr>
          <w:b w:val="1"/>
          <w:bCs w:val="1"/>
          <w:lang w:val="en-GB"/>
        </w:rPr>
      </w:pPr>
      <w:r w:rsidRPr="1B599DB8" w:rsidR="002B54B1">
        <w:rPr>
          <w:lang w:val="en-GB"/>
        </w:rPr>
        <w:t xml:space="preserve">       </w:t>
      </w:r>
      <w:r w:rsidRPr="1B599DB8" w:rsidR="002B54B1">
        <w:rPr>
          <w:b w:val="1"/>
          <w:bCs w:val="1"/>
          <w:lang w:val="en-GB"/>
        </w:rPr>
        <w:t xml:space="preserve">Table 1: </w:t>
      </w:r>
      <w:bookmarkStart w:name="_Int_RBGseNOH" w:id="831425401"/>
      <w:r w:rsidRPr="1B599DB8" w:rsidR="002B54B1">
        <w:rPr>
          <w:b w:val="1"/>
          <w:bCs w:val="1"/>
          <w:lang w:val="en-GB"/>
        </w:rPr>
        <w:t>SMART</w:t>
      </w:r>
      <w:bookmarkEnd w:id="831425401"/>
      <w:r w:rsidRPr="1B599DB8" w:rsidR="002B54B1">
        <w:rPr>
          <w:b w:val="1"/>
          <w:bCs w:val="1"/>
          <w:lang w:val="en-GB"/>
        </w:rPr>
        <w:t xml:space="preserve"> Objective of Healthy Environment</w:t>
      </w:r>
    </w:p>
    <w:p w:rsidRPr="00730B25" w:rsidR="004051D0" w:rsidP="1B599DB8" w:rsidRDefault="002B54B1" w14:paraId="378AF389" w14:textId="77777777">
      <w:pPr>
        <w:spacing w:after="30" w:afterAutospacing="off"/>
        <w:jc w:val="center"/>
        <w:rPr>
          <w:lang w:val="en-GB"/>
        </w:rPr>
      </w:pPr>
      <w:r w:rsidRPr="1B599DB8" w:rsidR="002B54B1">
        <w:rPr>
          <w:lang w:val="en-GB"/>
        </w:rPr>
        <w:t>(Source: Created by the Learner)</w:t>
      </w:r>
    </w:p>
    <w:p w:rsidRPr="00730B25" w:rsidR="004051D0" w:rsidP="7CA7BBC3" w:rsidRDefault="002B54B1" w14:paraId="68AD95E9" w14:textId="77777777">
      <w:pPr>
        <w:pStyle w:val="Heading1"/>
        <w:spacing w:after="30" w:afterAutospacing="off"/>
        <w:rPr>
          <w:rFonts w:eastAsia="Arial" w:cs="Arial"/>
          <w:color w:val="1F487C" w:themeColor="text2" w:themeTint="99" w:themeShade="FF"/>
          <w:lang w:val="en-GB"/>
        </w:rPr>
      </w:pPr>
      <w:bookmarkStart w:name="_y7u6keswqih0" w:id="11"/>
      <w:bookmarkStart w:name="_Toc117622231" w:id="12"/>
      <w:bookmarkEnd w:id="11"/>
      <w:bookmarkStart w:name="_Toc810262466" w:id="1712086614"/>
      <w:r w:rsidRPr="7CA7BBC3" w:rsidR="002B54B1">
        <w:rPr>
          <w:rFonts w:eastAsia="Arial" w:cs="Arial"/>
          <w:color w:val="00B0F0"/>
          <w:lang w:val="en-GB"/>
        </w:rPr>
        <w:t>Environmental Evaluation</w:t>
      </w:r>
      <w:bookmarkEnd w:id="12"/>
      <w:bookmarkEnd w:id="1712086614"/>
    </w:p>
    <w:p w:rsidRPr="00730B25" w:rsidR="004051D0" w:rsidP="1B599DB8" w:rsidRDefault="002B54B1" w14:paraId="665D0A92" w14:textId="5FAF9896">
      <w:pPr>
        <w:pStyle w:val="Heading2"/>
        <w:spacing w:after="30" w:afterAutospacing="off"/>
        <w:rPr>
          <w:rFonts w:eastAsia="Arial" w:cs="Arial"/>
          <w:color w:val="FF0000"/>
          <w:sz w:val="22"/>
          <w:szCs w:val="22"/>
          <w:lang w:val="en-GB"/>
        </w:rPr>
      </w:pPr>
      <w:bookmarkStart w:name="_mfwgg48l4l73" w:id="14"/>
      <w:bookmarkStart w:name="_Toc117622232" w:id="15"/>
      <w:bookmarkEnd w:id="14"/>
      <w:bookmarkStart w:name="_Toc790762995" w:id="1696528216"/>
      <w:r w:rsidRPr="7CA7BBC3" w:rsidR="002B54B1">
        <w:rPr>
          <w:rFonts w:eastAsia="Arial" w:cs="Arial"/>
          <w:color w:val="FF0000"/>
          <w:lang w:val="en-GB"/>
        </w:rPr>
        <w:t>PESTLE Analysis for External Environment</w:t>
      </w:r>
      <w:r w:rsidRPr="7CA7BBC3" w:rsidR="347EFD21">
        <w:rPr>
          <w:rFonts w:eastAsia="Arial" w:cs="Arial"/>
          <w:color w:val="FF0000"/>
          <w:lang w:val="en-GB"/>
        </w:rPr>
        <w:t xml:space="preserve"> </w:t>
      </w:r>
      <w:r w:rsidRPr="7CA7BBC3" w:rsidR="347EFD21">
        <w:rPr>
          <w:rFonts w:eastAsia="Arial" w:cs="Arial"/>
          <w:color w:val="FF0000"/>
          <w:sz w:val="22"/>
          <w:szCs w:val="22"/>
          <w:lang w:val="en-GB"/>
        </w:rPr>
        <w:t>(Appendix 3)</w:t>
      </w:r>
      <w:bookmarkEnd w:id="15"/>
      <w:bookmarkEnd w:id="1696528216"/>
    </w:p>
    <w:p w:rsidR="10E60E5F" w:rsidP="1B599DB8" w:rsidRDefault="10E60E5F" w14:paraId="00DE5FFD" w14:textId="2813A121">
      <w:pPr>
        <w:pStyle w:val="Normal"/>
        <w:spacing w:after="30" w:afterAutospacing="off"/>
        <w:rPr>
          <w:lang w:val="en-GB"/>
        </w:rPr>
      </w:pPr>
      <w:r w:rsidRPr="1B599DB8" w:rsidR="10E60E5F">
        <w:rPr>
          <w:lang w:val="en-GB"/>
        </w:rPr>
        <w:t>An approach undertaken that all</w:t>
      </w:r>
      <w:r w:rsidRPr="1B599DB8" w:rsidR="2B2D0562">
        <w:rPr>
          <w:lang w:val="en-GB"/>
        </w:rPr>
        <w:t xml:space="preserve">ows business owners to </w:t>
      </w:r>
      <w:r w:rsidRPr="1B599DB8" w:rsidR="4BDA92C9">
        <w:rPr>
          <w:lang w:val="en-GB"/>
        </w:rPr>
        <w:t>ensure</w:t>
      </w:r>
      <w:r w:rsidRPr="1B599DB8" w:rsidR="2B2D0562">
        <w:rPr>
          <w:lang w:val="en-GB"/>
        </w:rPr>
        <w:t xml:space="preserve"> </w:t>
      </w:r>
      <w:bookmarkStart w:name="_Int_SPeZrjGn" w:id="728642540"/>
      <w:r w:rsidRPr="1B599DB8" w:rsidR="2B2D0562">
        <w:rPr>
          <w:lang w:val="en-GB"/>
        </w:rPr>
        <w:t>possible risks</w:t>
      </w:r>
      <w:bookmarkEnd w:id="728642540"/>
      <w:r w:rsidRPr="1B599DB8" w:rsidR="2B2D0562">
        <w:rPr>
          <w:lang w:val="en-GB"/>
        </w:rPr>
        <w:t xml:space="preserve"> </w:t>
      </w:r>
      <w:r w:rsidRPr="1B599DB8" w:rsidR="4573FC65">
        <w:rPr>
          <w:lang w:val="en-GB"/>
        </w:rPr>
        <w:t xml:space="preserve">are </w:t>
      </w:r>
      <w:bookmarkStart w:name="_Int_ePTrxFJI" w:id="655321926"/>
      <w:r w:rsidRPr="1B599DB8" w:rsidR="4573FC65">
        <w:rPr>
          <w:lang w:val="en-GB"/>
        </w:rPr>
        <w:t>comprehensively</w:t>
      </w:r>
      <w:bookmarkEnd w:id="655321926"/>
      <w:r w:rsidRPr="1B599DB8" w:rsidR="4573FC65">
        <w:rPr>
          <w:lang w:val="en-GB"/>
        </w:rPr>
        <w:t xml:space="preserve"> covered and </w:t>
      </w:r>
      <w:r w:rsidRPr="1B599DB8" w:rsidR="7A0EBE01">
        <w:rPr>
          <w:lang w:val="en-GB"/>
        </w:rPr>
        <w:t>thoroughly considered (</w:t>
      </w:r>
      <w:r w:rsidRPr="1B599DB8" w:rsidR="7A0EBE01">
        <w:rPr>
          <w:lang w:val="en-GB"/>
        </w:rPr>
        <w:t>Dü</w:t>
      </w:r>
      <w:r w:rsidRPr="1B599DB8" w:rsidR="4E1969DA">
        <w:rPr>
          <w:lang w:val="en-GB"/>
        </w:rPr>
        <w:t>erkop</w:t>
      </w:r>
      <w:r w:rsidRPr="1B599DB8" w:rsidR="4E1969DA">
        <w:rPr>
          <w:lang w:val="en-GB"/>
        </w:rPr>
        <w:t xml:space="preserve"> &amp; Huth, 2017).</w:t>
      </w:r>
    </w:p>
    <w:p w:rsidRPr="00730B25" w:rsidR="004051D0" w:rsidP="1B599DB8" w:rsidRDefault="002B54B1" w14:paraId="1A6B77B4" w14:textId="0709ECA9">
      <w:pPr>
        <w:spacing w:after="30" w:afterAutospacing="off"/>
        <w:rPr>
          <w:lang w:val="en-GB"/>
        </w:rPr>
      </w:pPr>
      <w:r w:rsidRPr="00730B25" w:rsidR="002B54B1">
        <w:rPr>
          <w:lang w:val="en-GB"/>
        </w:rPr>
        <w:t xml:space="preserve">Macro environment of an </w:t>
      </w:r>
      <w:r w:rsidRPr="00730B25" w:rsidR="00C850BF">
        <w:rPr>
          <w:lang w:val="en-GB"/>
        </w:rPr>
        <w:t>organisation</w:t>
      </w:r>
      <w:r w:rsidRPr="00730B25" w:rsidR="002B54B1">
        <w:rPr>
          <w:lang w:val="en-GB"/>
        </w:rPr>
        <w:t xml:space="preserve"> </w:t>
      </w:r>
      <w:r w:rsidRPr="00730B25" w:rsidR="002B54B1">
        <w:rPr>
          <w:lang w:val="en-GB"/>
        </w:rPr>
        <w:t xml:space="preserve">indicates</w:t>
      </w:r>
      <w:r w:rsidRPr="00730B25" w:rsidR="002B54B1">
        <w:rPr>
          <w:lang w:val="en-GB"/>
        </w:rPr>
        <w:t xml:space="preserve"> the set of conditions which exits in the economy </w:t>
      </w:r>
      <w:bookmarkStart w:name="_Int_ZYWH80W0" w:id="302032773"/>
      <w:r w:rsidRPr="00730B25" w:rsidR="45F48B9C">
        <w:rPr>
          <w:lang w:val="en-GB"/>
        </w:rPr>
        <w:t xml:space="preserve">rather</w:t>
      </w:r>
      <w:bookmarkEnd w:id="302032773"/>
      <w:r w:rsidRPr="00730B25" w:rsidR="002B54B1">
        <w:rPr>
          <w:lang w:val="en-GB"/>
        </w:rPr>
        <w:t xml:space="preserve"> than a specific region or a sector. </w:t>
      </w:r>
      <w:bookmarkStart w:name="_Int_o5qXBaBz" w:id="701841295"/>
      <w:r w:rsidRPr="00730B25" w:rsidR="7F340E4F">
        <w:rPr>
          <w:lang w:val="en-GB"/>
        </w:rPr>
        <w:t xml:space="preserve">The</w:t>
      </w:r>
      <w:bookmarkEnd w:id="701841295"/>
      <w:r w:rsidRPr="00730B25" w:rsidR="002B54B1">
        <w:rPr>
          <w:lang w:val="en-GB"/>
        </w:rPr>
        <w:t xml:space="preserve"> macro environment also refers to the external environment. There are several factors in the macro environment such as political, economic, social, technological, </w:t>
      </w:r>
      <w:bookmarkStart w:name="_Int_Bbqvo69I" w:id="1856984068"/>
      <w:r w:rsidRPr="00730B25" w:rsidR="280FDC58">
        <w:rPr>
          <w:lang w:val="en-GB"/>
        </w:rPr>
        <w:t xml:space="preserve">legal,</w:t>
      </w:r>
      <w:bookmarkEnd w:id="1856984068"/>
      <w:r w:rsidRPr="00730B25" w:rsidR="002B54B1">
        <w:rPr>
          <w:lang w:val="en-GB"/>
        </w:rPr>
        <w:t xml:space="preserve"> and environmental, all these factors have the potential to </w:t>
      </w:r>
      <w:r w:rsidRPr="00730B25" w:rsidR="002B54B1">
        <w:rPr>
          <w:lang w:val="en-GB"/>
        </w:rPr>
        <w:t xml:space="preserve">impact</w:t>
      </w:r>
      <w:r w:rsidRPr="00730B25" w:rsidR="002B54B1">
        <w:rPr>
          <w:lang w:val="en-GB"/>
        </w:rPr>
        <w:t xml:space="preserve"> Healthy Environment in a positive or a negative way</w:t>
      </w:r>
      <w:r w:rsidRPr="00730B25" w:rsidR="00F577E9">
        <w:rPr>
          <w:lang w:val="en-GB"/>
        </w:rPr>
        <w:t xml:space="preserve"> (</w:t>
      </w:r>
      <w:r w:rsidRPr="00730B25" w:rsidR="00F577E9">
        <w:rPr>
          <w:shd w:val="clear" w:color="auto" w:fill="FFFFFF"/>
          <w:lang w:val="en-GB"/>
        </w:rPr>
        <w:t xml:space="preserve">Taylor </w:t>
      </w:r>
      <w:r w:rsidRPr="1B599DB8" w:rsidR="00F577E9">
        <w:rPr>
          <w:i w:val="1"/>
          <w:iCs w:val="1"/>
          <w:shd w:val="clear" w:color="auto" w:fill="FFFFFF"/>
          <w:lang w:val="en-GB"/>
        </w:rPr>
        <w:t>et al</w:t>
      </w:r>
      <w:r w:rsidRPr="00730B25" w:rsidR="00F577E9">
        <w:rPr>
          <w:shd w:val="clear" w:color="auto" w:fill="FFFFFF"/>
          <w:lang w:val="en-GB"/>
        </w:rPr>
        <w:t>., 2022)</w:t>
      </w:r>
      <w:r w:rsidRPr="00730B25" w:rsidR="002B54B1">
        <w:rPr>
          <w:lang w:val="en-GB"/>
        </w:rPr>
        <w:t xml:space="preserve">. Some other factors that come under the macro environment are inflation</w:t>
      </w:r>
      <w:r w:rsidRPr="00730B25" w:rsidR="1FE19BB7">
        <w:rPr>
          <w:lang w:val="en-GB"/>
        </w:rPr>
        <w:t xml:space="preserve">,</w:t>
      </w:r>
      <w:r w:rsidRPr="00730B25" w:rsidR="002B54B1">
        <w:rPr>
          <w:lang w:val="en-GB"/>
        </w:rPr>
        <w:t xml:space="preserve"> employment, fiscal and monetary policy, Gross Domestic Product (GDP), and many more. All these factors can be affected by macro-environmental factors </w:t>
      </w:r>
      <w:r w:rsidRPr="00730B25" w:rsidR="00C850BF">
        <w:rPr>
          <w:lang w:val="en-GB"/>
        </w:rPr>
        <w:t>of Healthy</w:t>
      </w:r>
      <w:r w:rsidRPr="00730B25" w:rsidR="002B54B1">
        <w:rPr>
          <w:lang w:val="en-GB"/>
        </w:rPr>
        <w:t xml:space="preserve"> Environment (</w:t>
      </w:r>
      <w:r w:rsidRPr="00730B25" w:rsidR="002B54B1">
        <w:rPr>
          <w:lang w:val="en-GB"/>
        </w:rPr>
        <w:t xml:space="preserve">Tumaku</w:t>
      </w:r>
      <w:r w:rsidRPr="00730B25" w:rsidR="002B54B1">
        <w:rPr>
          <w:lang w:val="en-GB"/>
        </w:rPr>
        <w:t xml:space="preserve"> and Ren, 2020). Moreover, the macro environment encompasses a lot of variables which are beyond the control of the company. This can also </w:t>
      </w:r>
      <w:r w:rsidRPr="00730B25" w:rsidR="002B54B1">
        <w:rPr>
          <w:lang w:val="en-GB"/>
        </w:rPr>
        <w:t xml:space="preserve">impact</w:t>
      </w:r>
      <w:r w:rsidRPr="00730B25" w:rsidR="002B54B1">
        <w:rPr>
          <w:lang w:val="en-GB"/>
        </w:rPr>
        <w:t xml:space="preserve"> the consumers' willingness and ability in a negative way. </w:t>
      </w:r>
    </w:p>
    <w:p w:rsidRPr="00730B25" w:rsidR="004051D0" w:rsidP="1B599DB8" w:rsidRDefault="002B54B1" w14:paraId="27DC071D" w14:textId="42A330C3">
      <w:pPr>
        <w:spacing w:after="30" w:afterAutospacing="off"/>
        <w:rPr>
          <w:lang w:val="en-GB"/>
        </w:rPr>
      </w:pPr>
      <w:r w:rsidRPr="1B599DB8" w:rsidR="002B54B1">
        <w:rPr>
          <w:lang w:val="en-GB"/>
        </w:rPr>
        <w:t>As Healthy Environment is a new company</w:t>
      </w:r>
      <w:r w:rsidRPr="1B599DB8" w:rsidR="0D320AAD">
        <w:rPr>
          <w:lang w:val="en-GB"/>
        </w:rPr>
        <w:t>,</w:t>
      </w:r>
      <w:r w:rsidRPr="1B599DB8" w:rsidR="002B54B1">
        <w:rPr>
          <w:lang w:val="en-GB"/>
        </w:rPr>
        <w:t xml:space="preserve"> the social enterprise sector should be critically analysed </w:t>
      </w:r>
      <w:r w:rsidRPr="1B599DB8" w:rsidR="48AAC139">
        <w:rPr>
          <w:lang w:val="en-GB"/>
        </w:rPr>
        <w:t xml:space="preserve">for </w:t>
      </w:r>
      <w:r w:rsidRPr="1B599DB8" w:rsidR="002B54B1">
        <w:rPr>
          <w:lang w:val="en-GB"/>
        </w:rPr>
        <w:t xml:space="preserve">the external environment which will allow them to know </w:t>
      </w:r>
      <w:bookmarkStart w:name="_Int_npyPh4L9" w:id="661524889"/>
      <w:r w:rsidRPr="1B599DB8" w:rsidR="002B54B1">
        <w:rPr>
          <w:lang w:val="en-GB"/>
        </w:rPr>
        <w:t>each and every</w:t>
      </w:r>
      <w:bookmarkEnd w:id="661524889"/>
      <w:r w:rsidRPr="1B599DB8" w:rsidR="002B54B1">
        <w:rPr>
          <w:lang w:val="en-GB"/>
        </w:rPr>
        <w:t xml:space="preserve"> factor which can </w:t>
      </w:r>
      <w:r w:rsidRPr="1B599DB8" w:rsidR="002B54B1">
        <w:rPr>
          <w:lang w:val="en-GB"/>
        </w:rPr>
        <w:t>impact</w:t>
      </w:r>
      <w:r w:rsidRPr="1B599DB8" w:rsidR="002B54B1">
        <w:rPr>
          <w:lang w:val="en-GB"/>
        </w:rPr>
        <w:t xml:space="preserve"> the company positively or negatively. In this report, PESTLE analysis has been chosen to evaluate the macro environment of the company</w:t>
      </w:r>
      <w:bookmarkStart w:name="_Int_wJiFHGcH" w:id="2020330910"/>
      <w:r w:rsidRPr="1B599DB8" w:rsidR="355C0A04">
        <w:rPr>
          <w:lang w:val="en-GB"/>
        </w:rPr>
        <w:t xml:space="preserve">. </w:t>
      </w:r>
      <w:bookmarkEnd w:id="2020330910"/>
    </w:p>
    <w:p w:rsidRPr="00730B25" w:rsidR="004051D0" w:rsidP="1B599DB8" w:rsidRDefault="002B54B1" w14:paraId="3F09AB64" w14:textId="206E8E3E">
      <w:pPr>
        <w:spacing w:after="30" w:afterAutospacing="off"/>
        <w:rPr>
          <w:lang w:val="en-GB"/>
        </w:rPr>
      </w:pPr>
      <w:r w:rsidRPr="4906A142" w:rsidR="002B54B1">
        <w:rPr>
          <w:b w:val="1"/>
          <w:bCs w:val="1"/>
          <w:color w:val="FF0000"/>
          <w:lang w:val="en-GB"/>
        </w:rPr>
        <w:t xml:space="preserve">Political factors:</w:t>
      </w:r>
      <w:r w:rsidRPr="4906A142" w:rsidR="002B54B1">
        <w:rPr>
          <w:b w:val="1"/>
          <w:bCs w:val="1"/>
          <w:lang w:val="en-GB"/>
        </w:rPr>
        <w:t xml:space="preserve"> </w:t>
      </w:r>
      <w:r w:rsidRPr="00730B25" w:rsidR="002B54B1">
        <w:rPr>
          <w:lang w:val="en-GB"/>
        </w:rPr>
        <w:t>Governmental stability, taxation policy, trade blocks, and Brexit all these factors come under the political factors</w:t>
      </w:r>
      <w:r w:rsidRPr="00730B25" w:rsidR="004327A4">
        <w:rPr>
          <w:lang w:val="en-GB"/>
        </w:rPr>
        <w:t xml:space="preserve"> (</w:t>
      </w:r>
      <w:r w:rsidRPr="00730B25" w:rsidR="004327A4">
        <w:rPr>
          <w:lang w:val="en-GB"/>
        </w:rPr>
        <w:t xml:space="preserve">Bocij</w:t>
      </w:r>
      <w:r w:rsidRPr="00730B25" w:rsidR="004327A4">
        <w:rPr>
          <w:lang w:val="en-GB"/>
        </w:rPr>
        <w:t xml:space="preserve"> </w:t>
      </w:r>
      <w:r w:rsidRPr="1B599DB8" w:rsidR="004327A4">
        <w:rPr>
          <w:i w:val="1"/>
          <w:iCs w:val="1"/>
          <w:lang w:val="en-GB"/>
        </w:rPr>
        <w:t>et al.</w:t>
      </w:r>
      <w:r w:rsidRPr="00730B25" w:rsidR="004327A4">
        <w:rPr>
          <w:lang w:val="en-GB"/>
        </w:rPr>
        <w:t>, 2019)</w:t>
      </w:r>
      <w:r w:rsidRPr="00730B25" w:rsidR="002B54B1">
        <w:rPr>
          <w:lang w:val="en-GB"/>
        </w:rPr>
        <w:t xml:space="preserve">. To </w:t>
      </w:r>
      <w:r w:rsidRPr="00730B25" w:rsidR="002B54B1">
        <w:rPr>
          <w:lang w:val="en-GB"/>
        </w:rPr>
        <w:t xml:space="preserve">establish</w:t>
      </w:r>
      <w:r w:rsidRPr="00730B25" w:rsidR="002B54B1">
        <w:rPr>
          <w:lang w:val="en-GB"/>
        </w:rPr>
        <w:t xml:space="preserve"> a business in particular country stability of the government of that country is highly needed otherwise the company will </w:t>
      </w:r>
      <w:bookmarkStart w:name="_Int_VOXaYq4C" w:id="1155128420"/>
      <w:r w:rsidRPr="00730B25" w:rsidR="62F1B83C">
        <w:rPr>
          <w:lang w:val="en-GB"/>
        </w:rPr>
        <w:t xml:space="preserve">not be</w:t>
      </w:r>
      <w:bookmarkEnd w:id="1155128420"/>
      <w:r w:rsidRPr="00730B25" w:rsidR="002B54B1">
        <w:rPr>
          <w:lang w:val="en-GB"/>
        </w:rPr>
        <w:t xml:space="preserve"> able to make itself strong so that it can compete with others (Agnihotri and Bhattacharya, 2022). The governmental stability of the United Kingdom will help Healthy Environment to grow their business and develop sustainability. However, by causing Brexit the United Kingdom and the European region are separated. As a result, </w:t>
      </w:r>
      <w:r w:rsidRPr="00730B25" w:rsidR="00C850BF">
        <w:rPr>
          <w:lang w:val="en-GB"/>
        </w:rPr>
        <w:t>the UK</w:t>
      </w:r>
      <w:r w:rsidRPr="00730B25" w:rsidR="002B54B1">
        <w:rPr>
          <w:lang w:val="en-GB"/>
        </w:rPr>
        <w:t xml:space="preserve"> is unable to export or import raw materials for product manufacturers, and the business deal between these two companies </w:t>
      </w:r>
      <w:r w:rsidRPr="00730B25" w:rsidR="13C38566">
        <w:rPr>
          <w:lang w:val="en-GB"/>
        </w:rPr>
        <w:t xml:space="preserve">has</w:t>
      </w:r>
      <w:r w:rsidRPr="00730B25" w:rsidR="002B54B1">
        <w:rPr>
          <w:lang w:val="en-GB"/>
        </w:rPr>
        <w:t xml:space="preserve"> also stopped which can negatively </w:t>
      </w:r>
      <w:r w:rsidRPr="00730B25" w:rsidR="002B54B1">
        <w:rPr>
          <w:lang w:val="en-GB"/>
        </w:rPr>
        <w:t xml:space="preserve">impact</w:t>
      </w:r>
      <w:r w:rsidRPr="00730B25" w:rsidR="002B54B1">
        <w:rPr>
          <w:lang w:val="en-GB"/>
        </w:rPr>
        <w:t xml:space="preserve"> Healthy Environment. Furthermore, the UK government </w:t>
      </w:r>
      <w:r w:rsidRPr="00730B25" w:rsidR="697594A4">
        <w:rPr>
          <w:lang w:val="en-GB"/>
        </w:rPr>
        <w:t xml:space="preserve">is </w:t>
      </w:r>
      <w:bookmarkStart w:name="_Int_rDbi6wmy" w:id="1276080587"/>
      <w:r w:rsidRPr="00730B25" w:rsidR="697594A4">
        <w:rPr>
          <w:lang w:val="en-GB"/>
        </w:rPr>
        <w:t xml:space="preserve">launching</w:t>
      </w:r>
      <w:bookmarkEnd w:id="1276080587"/>
      <w:r w:rsidRPr="00730B25" w:rsidR="002B54B1">
        <w:rPr>
          <w:lang w:val="en-GB"/>
        </w:rPr>
        <w:t xml:space="preserve"> a lot of legislation </w:t>
      </w:r>
      <w:r w:rsidRPr="00730B25" w:rsidR="002B54B1">
        <w:rPr>
          <w:lang w:val="en-GB"/>
        </w:rPr>
        <w:t xml:space="preserve">regarding</w:t>
      </w:r>
      <w:r w:rsidRPr="00730B25" w:rsidR="002B54B1">
        <w:rPr>
          <w:lang w:val="en-GB"/>
        </w:rPr>
        <w:t xml:space="preserve"> environment</w:t>
      </w:r>
      <w:r w:rsidRPr="00730B25" w:rsidR="7C7FE4EC">
        <w:rPr>
          <w:lang w:val="en-GB"/>
        </w:rPr>
        <w:t xml:space="preserve">al sustainability</w:t>
      </w:r>
      <w:r w:rsidRPr="00730B25" w:rsidR="002B54B1">
        <w:rPr>
          <w:lang w:val="en-GB"/>
        </w:rPr>
        <w:t xml:space="preserve"> which is highly beneficial for the</w:t>
      </w:r>
      <w:r w:rsidRPr="00730B25" w:rsidR="24EE4B31">
        <w:rPr>
          <w:lang w:val="en-GB"/>
        </w:rPr>
        <w:t xml:space="preserve"> new</w:t>
      </w:r>
      <w:r w:rsidRPr="00730B25" w:rsidR="002B54B1">
        <w:rPr>
          <w:lang w:val="en-GB"/>
        </w:rPr>
        <w:t xml:space="preserve"> </w:t>
      </w:r>
      <w:bookmarkStart w:name="_Int_B0ZX4DoD" w:id="645460986"/>
      <w:r w:rsidRPr="00730B25" w:rsidR="4CE06843">
        <w:rPr>
          <w:lang w:val="en-GB"/>
        </w:rPr>
        <w:t xml:space="preserve">company</w:t>
      </w:r>
      <w:bookmarkEnd w:id="645460986"/>
      <w:r w:rsidRPr="00730B25" w:rsidR="002B54B1">
        <w:rPr>
          <w:lang w:val="en-GB"/>
        </w:rPr>
        <w:t xml:space="preserve"> </w:t>
      </w:r>
      <w:bookmarkStart w:name="_Int_KfXCeOcU" w:id="1556360094"/>
      <w:r w:rsidRPr="00730B25" w:rsidR="55CC02F4">
        <w:rPr>
          <w:lang w:val="en-GB"/>
        </w:rPr>
        <w:t xml:space="preserve">and</w:t>
      </w:r>
      <w:bookmarkEnd w:id="1556360094"/>
      <w:r w:rsidRPr="00730B25" w:rsidR="002B54B1">
        <w:rPr>
          <w:lang w:val="en-GB"/>
        </w:rPr>
        <w:t xml:space="preserve"> it</w:t>
      </w:r>
      <w:r w:rsidRPr="00730B25" w:rsidR="157749B5">
        <w:rPr>
          <w:lang w:val="en-GB"/>
        </w:rPr>
        <w:t xml:space="preserve"> will </w:t>
      </w:r>
      <w:r w:rsidRPr="00730B25" w:rsidR="157749B5">
        <w:rPr>
          <w:lang w:val="en-GB"/>
        </w:rPr>
        <w:t xml:space="preserve">provide</w:t>
      </w:r>
      <w:r w:rsidRPr="00730B25" w:rsidR="157749B5">
        <w:rPr>
          <w:lang w:val="en-GB"/>
        </w:rPr>
        <w:t xml:space="preserve"> </w:t>
      </w:r>
      <w:r w:rsidRPr="00730B25" w:rsidR="002B54B1">
        <w:rPr>
          <w:lang w:val="en-GB"/>
        </w:rPr>
        <w:t xml:space="preserve">a positive impact</w:t>
      </w:r>
      <w:r w:rsidRPr="00730B25" w:rsidR="00F577E9">
        <w:rPr>
          <w:lang w:val="en-GB"/>
        </w:rPr>
        <w:t xml:space="preserve"> (</w:t>
      </w:r>
      <w:r w:rsidRPr="00730B25" w:rsidR="00F577E9">
        <w:rPr>
          <w:shd w:val="clear" w:color="auto" w:fill="FFFFFF"/>
          <w:lang w:val="en-GB"/>
        </w:rPr>
        <w:t>Martínez Otero, 2021)</w:t>
      </w:r>
      <w:r w:rsidRPr="00730B25" w:rsidR="002B54B1">
        <w:rPr>
          <w:lang w:val="en-GB"/>
        </w:rPr>
        <w:t xml:space="preserve">.  </w:t>
      </w:r>
      <w:r w:rsidRPr="00730B25" w:rsidR="002B54B1">
        <w:rPr>
          <w:lang w:val="en-GB"/>
        </w:rPr>
        <w:t xml:space="preserve">   </w:t>
      </w:r>
    </w:p>
    <w:p w:rsidRPr="00730B25" w:rsidR="004051D0" w:rsidP="1B599DB8" w:rsidRDefault="002B54B1" w14:paraId="7100FC95" w14:textId="24837896">
      <w:pPr>
        <w:spacing w:after="30" w:afterAutospacing="off"/>
        <w:rPr>
          <w:lang w:val="en-GB"/>
        </w:rPr>
      </w:pPr>
      <w:r w:rsidRPr="4906A142" w:rsidR="002B54B1">
        <w:rPr>
          <w:b w:val="1"/>
          <w:bCs w:val="1"/>
          <w:color w:val="FF0000"/>
          <w:lang w:val="en-GB"/>
        </w:rPr>
        <w:t xml:space="preserve">Economic factors:</w:t>
      </w:r>
      <w:r w:rsidRPr="4906A142" w:rsidR="002B54B1">
        <w:rPr>
          <w:b w:val="1"/>
          <w:bCs w:val="1"/>
          <w:lang w:val="en-GB"/>
        </w:rPr>
        <w:t xml:space="preserve"> </w:t>
      </w:r>
      <w:r w:rsidRPr="00730B25" w:rsidR="002B54B1">
        <w:rPr>
          <w:lang w:val="en-GB"/>
        </w:rPr>
        <w:t>These factors include the rate of inflation, rate of interest, unemployment trends, and customer spending trends. As the United Kingdom has a moderate inflation rate which is why th</w:t>
      </w:r>
      <w:r w:rsidRPr="00730B25" w:rsidR="3719AA19">
        <w:rPr>
          <w:lang w:val="en-GB"/>
        </w:rPr>
        <w:t>is</w:t>
      </w:r>
      <w:r w:rsidRPr="00730B25" w:rsidR="002B54B1">
        <w:rPr>
          <w:lang w:val="en-GB"/>
        </w:rPr>
        <w:t xml:space="preserve"> company will be beneficial if they start their business in the UK</w:t>
      </w:r>
      <w:r w:rsidRPr="00730B25" w:rsidR="00F577E9">
        <w:rPr>
          <w:lang w:val="en-GB"/>
        </w:rPr>
        <w:t xml:space="preserve"> (</w:t>
      </w:r>
      <w:r w:rsidRPr="00730B25" w:rsidR="00F577E9">
        <w:rPr>
          <w:shd w:val="clear" w:color="auto" w:fill="FFFFFF"/>
          <w:lang w:val="en-GB"/>
        </w:rPr>
        <w:t>Martínez Otero, 2021)</w:t>
      </w:r>
      <w:r w:rsidRPr="00730B25" w:rsidR="002B54B1">
        <w:rPr>
          <w:lang w:val="en-GB"/>
        </w:rPr>
        <w:t xml:space="preserve">. In the economy, a moderate inflation rate is highly needed as it helps to grow the business and it will further allow the company to work positively. If the </w:t>
      </w:r>
      <w:r w:rsidRPr="00730B25" w:rsidR="4B7E3CDA">
        <w:rPr>
          <w:lang w:val="en-GB"/>
        </w:rPr>
        <w:t xml:space="preserve">UK</w:t>
      </w:r>
      <w:r w:rsidRPr="00730B25" w:rsidR="002B54B1">
        <w:rPr>
          <w:lang w:val="en-GB"/>
        </w:rPr>
        <w:t xml:space="preserve"> has a moderate interest </w:t>
      </w:r>
      <w:bookmarkStart w:name="_Int_iUj2bOrT" w:id="474341084"/>
      <w:r w:rsidRPr="00730B25" w:rsidR="002B54B1">
        <w:rPr>
          <w:lang w:val="en-GB"/>
        </w:rPr>
        <w:t xml:space="preserve">rate</w:t>
      </w:r>
      <w:bookmarkEnd w:id="474341084"/>
      <w:r w:rsidRPr="00730B25" w:rsidR="002B54B1">
        <w:rPr>
          <w:lang w:val="en-GB"/>
        </w:rPr>
        <w:t xml:space="preserve"> then it will</w:t>
      </w:r>
      <w:r w:rsidRPr="00730B25" w:rsidR="6D9B0D7B">
        <w:rPr>
          <w:lang w:val="en-GB"/>
        </w:rPr>
        <w:t xml:space="preserve"> allow </w:t>
      </w:r>
      <w:r w:rsidRPr="00730B25" w:rsidR="002B54B1">
        <w:rPr>
          <w:lang w:val="en-GB"/>
        </w:rPr>
        <w:t xml:space="preserve">to take loans from banks (Sawasdee, 2019). The economic condition of the country also has </w:t>
      </w:r>
      <w:bookmarkStart w:name="_Int_mAyYjvNa" w:id="312342641"/>
      <w:r w:rsidRPr="00730B25" w:rsidR="47881D96">
        <w:rPr>
          <w:lang w:val="en-GB"/>
        </w:rPr>
        <w:t xml:space="preserve">a significant impact</w:t>
      </w:r>
      <w:bookmarkEnd w:id="312342641"/>
      <w:r w:rsidRPr="00730B25" w:rsidR="002B54B1">
        <w:rPr>
          <w:lang w:val="en-GB"/>
        </w:rPr>
        <w:t xml:space="preserve"> on the company. If the trend of unemployment is </w:t>
      </w:r>
      <w:r w:rsidRPr="00730B25" w:rsidR="00C850BF">
        <w:rPr>
          <w:lang w:val="en-GB"/>
        </w:rPr>
        <w:t>high,</w:t>
      </w:r>
      <w:r w:rsidRPr="00730B25" w:rsidR="002B54B1">
        <w:rPr>
          <w:lang w:val="en-GB"/>
        </w:rPr>
        <w:t xml:space="preserve"> then it will </w:t>
      </w:r>
      <w:r w:rsidRPr="00730B25" w:rsidR="002B54B1">
        <w:rPr>
          <w:lang w:val="en-GB"/>
        </w:rPr>
        <w:t xml:space="preserve">indicate</w:t>
      </w:r>
      <w:r w:rsidRPr="00730B25" w:rsidR="002B54B1">
        <w:rPr>
          <w:lang w:val="en-GB"/>
        </w:rPr>
        <w:t xml:space="preserve"> a gap in employees’ skills and knowledge which is not a</w:t>
      </w:r>
      <w:r w:rsidRPr="00730B25" w:rsidR="4B1CF3F4">
        <w:rPr>
          <w:lang w:val="en-GB"/>
        </w:rPr>
        <w:t xml:space="preserve"> good sign</w:t>
      </w:r>
      <w:r w:rsidRPr="00730B25" w:rsidR="002B54B1">
        <w:rPr>
          <w:lang w:val="en-GB"/>
        </w:rPr>
        <w:t xml:space="preserve">. All the employees </w:t>
      </w:r>
      <w:r w:rsidRPr="00730B25" w:rsidR="281BB7B8">
        <w:rPr>
          <w:lang w:val="en-GB"/>
        </w:rPr>
        <w:t xml:space="preserve">need </w:t>
      </w:r>
      <w:bookmarkStart w:name="_Int_gZGL8970" w:id="55382796"/>
      <w:r w:rsidRPr="00730B25" w:rsidR="281BB7B8">
        <w:rPr>
          <w:lang w:val="en-GB"/>
        </w:rPr>
        <w:t xml:space="preserve">to be</w:t>
      </w:r>
      <w:bookmarkEnd w:id="55382796"/>
      <w:r w:rsidRPr="00730B25" w:rsidR="002B54B1">
        <w:rPr>
          <w:lang w:val="en-GB"/>
        </w:rPr>
        <w:t xml:space="preserve"> highly enthusiastic and knowledgeable as they </w:t>
      </w:r>
      <w:bookmarkStart w:name="_Int_XKscVxCT" w:id="1546089955"/>
      <w:r w:rsidRPr="00730B25" w:rsidR="002B54B1">
        <w:rPr>
          <w:lang w:val="en-GB"/>
        </w:rPr>
        <w:t xml:space="preserve">have to</w:t>
      </w:r>
      <w:bookmarkEnd w:id="1546089955"/>
      <w:r w:rsidRPr="00730B25" w:rsidR="002B54B1">
        <w:rPr>
          <w:lang w:val="en-GB"/>
        </w:rPr>
        <w:t xml:space="preserve"> promote a sustainable environment</w:t>
      </w:r>
      <w:r w:rsidRPr="00730B25" w:rsidR="002B54B1">
        <w:rPr>
          <w:lang w:val="en-GB"/>
        </w:rPr>
        <w:t xml:space="preserve">.  </w:t>
      </w:r>
    </w:p>
    <w:p w:rsidRPr="00730B25" w:rsidR="004051D0" w:rsidP="1B599DB8" w:rsidRDefault="002B54B1" w14:paraId="4DE6D77D" w14:textId="1030EB01">
      <w:pPr>
        <w:spacing w:after="30" w:afterAutospacing="off"/>
        <w:rPr>
          <w:lang w:val="en-GB"/>
        </w:rPr>
      </w:pPr>
      <w:r w:rsidRPr="1B599DB8" w:rsidR="002B54B1">
        <w:rPr>
          <w:b w:val="1"/>
          <w:bCs w:val="1"/>
          <w:color w:val="FF0000"/>
          <w:lang w:val="en-GB"/>
        </w:rPr>
        <w:t>Social factors:</w:t>
      </w:r>
      <w:r w:rsidRPr="1B599DB8" w:rsidR="002B54B1">
        <w:rPr>
          <w:b w:val="1"/>
          <w:bCs w:val="1"/>
          <w:lang w:val="en-GB"/>
        </w:rPr>
        <w:t xml:space="preserve"> </w:t>
      </w:r>
      <w:r w:rsidRPr="1B599DB8" w:rsidR="002B54B1">
        <w:rPr>
          <w:lang w:val="en-GB"/>
        </w:rPr>
        <w:t xml:space="preserve">Social factors of Healthy Environment refers to the education level of each employee along with the local people, health consciousness, demographics, and so on. Being </w:t>
      </w:r>
      <w:bookmarkStart w:name="_Int_nvz02Q59" w:id="1795990471"/>
      <w:r w:rsidRPr="1B599DB8" w:rsidR="481F3DEA">
        <w:rPr>
          <w:lang w:val="en-GB"/>
        </w:rPr>
        <w:t>a Social Enterprise,</w:t>
      </w:r>
      <w:bookmarkEnd w:id="1795990471"/>
      <w:r w:rsidRPr="1B599DB8" w:rsidR="002B54B1">
        <w:rPr>
          <w:lang w:val="en-GB"/>
        </w:rPr>
        <w:t xml:space="preserve"> the company </w:t>
      </w:r>
      <w:bookmarkStart w:name="_Int_ZF5gABoo" w:id="1559810743"/>
      <w:r w:rsidRPr="1B599DB8" w:rsidR="0CD9DD28">
        <w:rPr>
          <w:lang w:val="en-GB"/>
        </w:rPr>
        <w:t>should be</w:t>
      </w:r>
      <w:bookmarkEnd w:id="1559810743"/>
      <w:r w:rsidRPr="1B599DB8" w:rsidR="002B54B1">
        <w:rPr>
          <w:lang w:val="en-GB"/>
        </w:rPr>
        <w:t xml:space="preserve"> aware of the social </w:t>
      </w:r>
      <w:r w:rsidRPr="1B599DB8" w:rsidR="00C850BF">
        <w:rPr>
          <w:lang w:val="en-GB"/>
        </w:rPr>
        <w:t>factors, which</w:t>
      </w:r>
      <w:r w:rsidRPr="1B599DB8" w:rsidR="002B54B1">
        <w:rPr>
          <w:lang w:val="en-GB"/>
        </w:rPr>
        <w:t xml:space="preserve"> will help them to achieve its business </w:t>
      </w:r>
      <w:r w:rsidRPr="1B599DB8" w:rsidR="002B54B1">
        <w:rPr>
          <w:lang w:val="en-GB"/>
        </w:rPr>
        <w:t>objectives</w:t>
      </w:r>
      <w:r w:rsidRPr="1B599DB8" w:rsidR="002B54B1">
        <w:rPr>
          <w:lang w:val="en-GB"/>
        </w:rPr>
        <w:t xml:space="preserve"> (Agnihotri and Bhattacharya, 2022). The company need to adopt potential strategies so that it can promote sustainability. </w:t>
      </w:r>
      <w:r w:rsidRPr="1B599DB8" w:rsidR="00C850BF">
        <w:rPr>
          <w:lang w:val="en-GB"/>
        </w:rPr>
        <w:t>Also, they</w:t>
      </w:r>
      <w:r w:rsidRPr="1B599DB8" w:rsidR="002B54B1">
        <w:rPr>
          <w:lang w:val="en-GB"/>
        </w:rPr>
        <w:t xml:space="preserve"> have the responsibility to spread awareness among all the local people as well as the organisations and insist on them t</w:t>
      </w:r>
      <w:r w:rsidRPr="1B599DB8" w:rsidR="108DB172">
        <w:rPr>
          <w:lang w:val="en-GB"/>
        </w:rPr>
        <w:t>he</w:t>
      </w:r>
      <w:r w:rsidRPr="1B599DB8" w:rsidR="002B54B1">
        <w:rPr>
          <w:lang w:val="en-GB"/>
        </w:rPr>
        <w:t xml:space="preserve"> use of environmental-friendly products</w:t>
      </w:r>
      <w:r w:rsidRPr="1B599DB8" w:rsidR="002B54B1">
        <w:rPr>
          <w:lang w:val="en-GB"/>
        </w:rPr>
        <w:t xml:space="preserve">.  </w:t>
      </w:r>
      <w:r w:rsidRPr="1B599DB8" w:rsidR="002B54B1">
        <w:rPr>
          <w:lang w:val="en-GB"/>
        </w:rPr>
        <w:t xml:space="preserve">    </w:t>
      </w:r>
    </w:p>
    <w:p w:rsidRPr="00730B25" w:rsidR="004051D0" w:rsidP="1B599DB8" w:rsidRDefault="002B54B1" w14:paraId="2BE5BDE3" w14:textId="3B4E324A">
      <w:pPr>
        <w:spacing w:after="30" w:afterAutospacing="off"/>
        <w:rPr>
          <w:lang w:val="en-GB"/>
        </w:rPr>
      </w:pPr>
      <w:r w:rsidRPr="1B599DB8" w:rsidR="002B54B1">
        <w:rPr>
          <w:b w:val="1"/>
          <w:bCs w:val="1"/>
          <w:color w:val="FF0000"/>
          <w:lang w:val="en-GB"/>
        </w:rPr>
        <w:t>Technological factors:</w:t>
      </w:r>
      <w:r w:rsidRPr="1B599DB8" w:rsidR="002B54B1">
        <w:rPr>
          <w:b w:val="1"/>
          <w:bCs w:val="1"/>
          <w:lang w:val="en-GB"/>
        </w:rPr>
        <w:t xml:space="preserve"> </w:t>
      </w:r>
      <w:r w:rsidRPr="1B599DB8" w:rsidR="002B54B1">
        <w:rPr>
          <w:lang w:val="en-GB"/>
        </w:rPr>
        <w:t xml:space="preserve">The United Kingdom has one of the strongest advanced technological infrastructures. Therefore, the company, Healthy Environment has lots of opportunities to grow its business. Internet penetration is one of the important technological factors which is very essential for organising training and programmes and promoting a sustainable </w:t>
      </w:r>
      <w:bookmarkStart w:name="_Int_4MxgfFNl" w:id="1893021518"/>
      <w:r w:rsidRPr="1B599DB8" w:rsidR="6D632BAC">
        <w:rPr>
          <w:lang w:val="en-GB"/>
        </w:rPr>
        <w:t xml:space="preserve">environment </w:t>
      </w:r>
      <w:bookmarkEnd w:id="1893021518"/>
      <w:r w:rsidRPr="1B599DB8" w:rsidR="6D632BAC">
        <w:rPr>
          <w:lang w:val="en-GB"/>
        </w:rPr>
        <w:t xml:space="preserve">(Evans et al., 2021). </w:t>
      </w:r>
      <w:r w:rsidRPr="1B599DB8" w:rsidR="002B54B1">
        <w:rPr>
          <w:lang w:val="en-GB"/>
        </w:rPr>
        <w:t>The</w:t>
      </w:r>
      <w:r w:rsidRPr="1B599DB8" w:rsidR="363A2F33">
        <w:rPr>
          <w:lang w:val="en-GB"/>
        </w:rPr>
        <w:t xml:space="preserve"> enterprise</w:t>
      </w:r>
      <w:r w:rsidRPr="1B599DB8" w:rsidR="002B54B1">
        <w:rPr>
          <w:lang w:val="en-GB"/>
        </w:rPr>
        <w:t xml:space="preserve"> can use social media for their promotion</w:t>
      </w:r>
      <w:r w:rsidRPr="1B599DB8" w:rsidR="089D1D7C">
        <w:rPr>
          <w:lang w:val="en-GB"/>
        </w:rPr>
        <w:t>s.</w:t>
      </w:r>
    </w:p>
    <w:p w:rsidRPr="00730B25" w:rsidR="004051D0" w:rsidP="1B599DB8" w:rsidRDefault="002B54B1" w14:paraId="27B28163" w14:textId="2E61BD88">
      <w:pPr>
        <w:spacing w:after="30" w:afterAutospacing="off"/>
        <w:rPr>
          <w:lang w:val="en-GB"/>
        </w:rPr>
      </w:pPr>
      <w:r w:rsidRPr="1B599DB8" w:rsidR="002B54B1">
        <w:rPr>
          <w:b w:val="1"/>
          <w:bCs w:val="1"/>
          <w:color w:val="FF0000"/>
          <w:lang w:val="en-GB"/>
        </w:rPr>
        <w:t xml:space="preserve">Legal factors: </w:t>
      </w:r>
      <w:r w:rsidRPr="1B599DB8" w:rsidR="002B54B1">
        <w:rPr>
          <w:lang w:val="en-GB"/>
        </w:rPr>
        <w:t xml:space="preserve">The government of the United Kingdom introduced a set of rules and regulations and legislations </w:t>
      </w:r>
      <w:r w:rsidRPr="1B599DB8" w:rsidR="002B54B1">
        <w:rPr>
          <w:lang w:val="en-GB"/>
        </w:rPr>
        <w:t>regarding</w:t>
      </w:r>
      <w:r w:rsidRPr="1B599DB8" w:rsidR="002B54B1">
        <w:rPr>
          <w:lang w:val="en-GB"/>
        </w:rPr>
        <w:t xml:space="preserve"> </w:t>
      </w:r>
      <w:r w:rsidRPr="1B599DB8" w:rsidR="326776E4">
        <w:rPr>
          <w:lang w:val="en-GB"/>
        </w:rPr>
        <w:t>the</w:t>
      </w:r>
      <w:r w:rsidRPr="1B599DB8" w:rsidR="002B54B1">
        <w:rPr>
          <w:lang w:val="en-GB"/>
        </w:rPr>
        <w:t xml:space="preserve"> environment. Moreover, they also launched rules for the health and safety of </w:t>
      </w:r>
      <w:bookmarkStart w:name="_Int_gNd2W0VS" w:id="688511568"/>
      <w:r w:rsidRPr="1B599DB8" w:rsidR="7F00977D">
        <w:rPr>
          <w:lang w:val="en-GB"/>
        </w:rPr>
        <w:t>every</w:t>
      </w:r>
      <w:bookmarkEnd w:id="688511568"/>
      <w:r w:rsidRPr="1B599DB8" w:rsidR="002B54B1">
        <w:rPr>
          <w:lang w:val="en-GB"/>
        </w:rPr>
        <w:t xml:space="preserve"> employee in the working environment (Agnihotri and Bhattacharya, 2022). Furthermore, the company developed employment laws, these laws should be </w:t>
      </w:r>
      <w:r w:rsidRPr="1B599DB8" w:rsidR="002B54B1">
        <w:rPr>
          <w:lang w:val="en-GB"/>
        </w:rPr>
        <w:t>maintained</w:t>
      </w:r>
      <w:r w:rsidRPr="1B599DB8" w:rsidR="002B54B1">
        <w:rPr>
          <w:lang w:val="en-GB"/>
        </w:rPr>
        <w:t xml:space="preserve"> by all the employees</w:t>
      </w:r>
      <w:r w:rsidRPr="1B599DB8" w:rsidR="002B54B1">
        <w:rPr>
          <w:lang w:val="en-GB"/>
        </w:rPr>
        <w:t xml:space="preserve">. </w:t>
      </w:r>
    </w:p>
    <w:p w:rsidRPr="00730B25" w:rsidR="004051D0" w:rsidP="1B599DB8" w:rsidRDefault="002B54B1" w14:paraId="061A773A" w14:textId="1099029D">
      <w:pPr>
        <w:spacing w:after="30" w:afterAutospacing="off"/>
        <w:rPr>
          <w:lang w:val="en-GB"/>
        </w:rPr>
      </w:pPr>
      <w:r w:rsidRPr="1B599DB8" w:rsidR="002B54B1">
        <w:rPr>
          <w:b w:val="1"/>
          <w:bCs w:val="1"/>
          <w:color w:val="FF0000"/>
          <w:lang w:val="en-GB"/>
        </w:rPr>
        <w:t>Environmental factors:</w:t>
      </w:r>
      <w:r w:rsidRPr="1B599DB8" w:rsidR="002B54B1">
        <w:rPr>
          <w:b w:val="1"/>
          <w:bCs w:val="1"/>
          <w:lang w:val="en-GB"/>
        </w:rPr>
        <w:t xml:space="preserve"> </w:t>
      </w:r>
      <w:r w:rsidRPr="1B599DB8" w:rsidR="002B54B1">
        <w:rPr>
          <w:lang w:val="en-GB"/>
        </w:rPr>
        <w:t xml:space="preserve">As </w:t>
      </w:r>
      <w:r w:rsidRPr="1B599DB8" w:rsidR="002B54B1">
        <w:rPr>
          <w:b w:val="1"/>
          <w:bCs w:val="1"/>
          <w:lang w:val="en-GB"/>
        </w:rPr>
        <w:t>Healthy Environment</w:t>
      </w:r>
      <w:r w:rsidRPr="1B599DB8" w:rsidR="002B54B1">
        <w:rPr>
          <w:lang w:val="en-GB"/>
        </w:rPr>
        <w:t xml:space="preserve"> is a Social Enterprise</w:t>
      </w:r>
      <w:r w:rsidRPr="1B599DB8" w:rsidR="28D4B1DB">
        <w:rPr>
          <w:lang w:val="en-GB"/>
        </w:rPr>
        <w:t xml:space="preserve"> relating to environmental waste</w:t>
      </w:r>
      <w:r w:rsidRPr="1B599DB8" w:rsidR="002B54B1">
        <w:rPr>
          <w:lang w:val="en-GB"/>
        </w:rPr>
        <w:t xml:space="preserve"> it should spread awareness about waste management and recycling. The United Kingdom has several rules for controlling waste management which can </w:t>
      </w:r>
      <w:r w:rsidRPr="1B599DB8" w:rsidR="002B54B1">
        <w:rPr>
          <w:lang w:val="en-GB"/>
        </w:rPr>
        <w:t>impact</w:t>
      </w:r>
      <w:r w:rsidRPr="1B599DB8" w:rsidR="002B54B1">
        <w:rPr>
          <w:lang w:val="en-GB"/>
        </w:rPr>
        <w:t xml:space="preserve"> the company in a positive way</w:t>
      </w:r>
      <w:r w:rsidRPr="1B599DB8" w:rsidR="6E336BB1">
        <w:rPr>
          <w:lang w:val="en-GB"/>
        </w:rPr>
        <w:t xml:space="preserve">. </w:t>
      </w:r>
      <w:r w:rsidRPr="1B599DB8" w:rsidR="002B54B1">
        <w:rPr>
          <w:lang w:val="en-GB"/>
        </w:rPr>
        <w:t xml:space="preserve">The company is focused on enhancing environmental sustainability through recycling techniques. The management group of Healthy Environment can take initiatives to decrease the usage of fossil fuel and promote the usage of renewable energy which </w:t>
      </w:r>
      <w:r w:rsidRPr="1B599DB8" w:rsidR="78B1FB28">
        <w:rPr>
          <w:lang w:val="en-GB"/>
        </w:rPr>
        <w:t xml:space="preserve">will have </w:t>
      </w:r>
      <w:r w:rsidRPr="1B599DB8" w:rsidR="002B54B1">
        <w:rPr>
          <w:lang w:val="en-GB"/>
        </w:rPr>
        <w:t>a highly positive impact on the company</w:t>
      </w:r>
      <w:r w:rsidRPr="1B599DB8" w:rsidR="57A7868B">
        <w:rPr>
          <w:lang w:val="en-GB"/>
        </w:rPr>
        <w:t xml:space="preserve"> (Sawasdee, 2019)</w:t>
      </w:r>
      <w:bookmarkStart w:name="_Int_pCbHI4ZD" w:id="1441011139"/>
      <w:r w:rsidRPr="1B599DB8" w:rsidR="57A7868B">
        <w:rPr>
          <w:lang w:val="en-GB"/>
        </w:rPr>
        <w:t>.</w:t>
      </w:r>
      <w:bookmarkEnd w:id="1441011139"/>
      <w:r w:rsidRPr="1B599DB8" w:rsidR="002B54B1">
        <w:rPr>
          <w:lang w:val="en-GB"/>
        </w:rPr>
        <w:t xml:space="preserve"> </w:t>
      </w:r>
    </w:p>
    <w:p w:rsidRPr="00730B25" w:rsidR="00C771BC" w:rsidP="1B599DB8" w:rsidRDefault="002B54B1" w14:paraId="405CB1C1" w14:textId="6B879322">
      <w:pPr>
        <w:pStyle w:val="Heading2"/>
        <w:spacing w:after="30" w:afterAutospacing="off"/>
        <w:rPr>
          <w:rFonts w:eastAsia="Arial" w:cs="Arial"/>
          <w:color w:val="00B0F0"/>
          <w:lang w:val="en-GB"/>
        </w:rPr>
      </w:pPr>
      <w:bookmarkStart w:name="_1ezb85sy71rx" w:id="17"/>
      <w:bookmarkStart w:name="_Toc117622233" w:id="18"/>
      <w:bookmarkEnd w:id="17"/>
      <w:bookmarkStart w:name="_Toc1191564570" w:id="2116580536"/>
      <w:r w:rsidRPr="7CA7BBC3" w:rsidR="002B54B1">
        <w:rPr>
          <w:rFonts w:eastAsia="Arial" w:cs="Arial"/>
          <w:color w:val="00B0F0"/>
          <w:lang w:val="en-GB"/>
        </w:rPr>
        <w:t>Porter’s Five Forces</w:t>
      </w:r>
      <w:r w:rsidRPr="7CA7BBC3" w:rsidR="39172E98">
        <w:rPr>
          <w:rFonts w:eastAsia="Arial" w:cs="Arial"/>
          <w:color w:val="00B0F0"/>
          <w:lang w:val="en-GB"/>
        </w:rPr>
        <w:t xml:space="preserve"> </w:t>
      </w:r>
      <w:r w:rsidRPr="7CA7BBC3" w:rsidR="7D0F88D4">
        <w:rPr>
          <w:rFonts w:eastAsia="Arial" w:cs="Arial"/>
          <w:color w:val="00B0F0"/>
          <w:sz w:val="22"/>
          <w:szCs w:val="22"/>
          <w:lang w:val="en-GB"/>
        </w:rPr>
        <w:t>(Appendix 2)</w:t>
      </w:r>
      <w:bookmarkStart w:name="_8pxhr1r926hl" w:id="20"/>
      <w:bookmarkEnd w:id="18"/>
      <w:bookmarkEnd w:id="20"/>
      <w:bookmarkEnd w:id="2116580536"/>
    </w:p>
    <w:p w:rsidRPr="00730B25" w:rsidR="004051D0" w:rsidP="1B599DB8" w:rsidRDefault="002B54B1" w14:paraId="3F1C101B" w14:textId="1EB5F560">
      <w:pPr>
        <w:spacing w:after="30" w:afterAutospacing="off"/>
        <w:rPr>
          <w:b w:val="1"/>
          <w:bCs w:val="1"/>
          <w:lang w:val="en-GB"/>
        </w:rPr>
      </w:pPr>
      <w:r w:rsidRPr="1B599DB8" w:rsidR="002B54B1">
        <w:rPr>
          <w:lang w:val="en-GB"/>
        </w:rPr>
        <w:t xml:space="preserve">Micro-environmental factors of a company </w:t>
      </w:r>
      <w:r w:rsidRPr="1B599DB8" w:rsidR="002B54B1">
        <w:rPr>
          <w:lang w:val="en-GB"/>
        </w:rPr>
        <w:t>indicate</w:t>
      </w:r>
      <w:r w:rsidRPr="1B599DB8" w:rsidR="002B54B1">
        <w:rPr>
          <w:lang w:val="en-GB"/>
        </w:rPr>
        <w:t xml:space="preserve"> the collection of components which are </w:t>
      </w:r>
      <w:bookmarkStart w:name="_Int_UO9WWiXs" w:id="1868386571"/>
      <w:r w:rsidRPr="1B599DB8" w:rsidR="25245114">
        <w:rPr>
          <w:lang w:val="en-GB"/>
        </w:rPr>
        <w:t>remarkably close</w:t>
      </w:r>
      <w:bookmarkEnd w:id="1868386571"/>
      <w:r w:rsidRPr="1B599DB8" w:rsidR="002B54B1">
        <w:rPr>
          <w:lang w:val="en-GB"/>
        </w:rPr>
        <w:t xml:space="preserve"> to the organisation and have a high potential to influence the performance of its business operation as well as it can </w:t>
      </w:r>
      <w:r w:rsidRPr="1B599DB8" w:rsidR="002B54B1">
        <w:rPr>
          <w:lang w:val="en-GB"/>
        </w:rPr>
        <w:t>impact</w:t>
      </w:r>
      <w:r w:rsidRPr="1B599DB8" w:rsidR="002B54B1">
        <w:rPr>
          <w:lang w:val="en-GB"/>
        </w:rPr>
        <w:t xml:space="preserve"> the company’s day-to-day business activities of the firm. Micro-environmental factors have a direct connection to the company including</w:t>
      </w:r>
      <w:r w:rsidRPr="1B599DB8" w:rsidR="792EFCEC">
        <w:rPr>
          <w:lang w:val="en-GB"/>
        </w:rPr>
        <w:t xml:space="preserve"> for</w:t>
      </w:r>
      <w:r w:rsidRPr="1B599DB8" w:rsidR="002B54B1">
        <w:rPr>
          <w:lang w:val="en-GB"/>
        </w:rPr>
        <w:t xml:space="preserve"> </w:t>
      </w:r>
      <w:r w:rsidRPr="1B599DB8" w:rsidR="002B54B1">
        <w:rPr>
          <w:b w:val="1"/>
          <w:bCs w:val="1"/>
          <w:lang w:val="en-GB"/>
        </w:rPr>
        <w:t>Healthy Environment</w:t>
      </w:r>
      <w:r w:rsidRPr="1B599DB8" w:rsidR="002B54B1">
        <w:rPr>
          <w:lang w:val="en-GB"/>
        </w:rPr>
        <w:t xml:space="preserve">. Hence these can directly influence the company on a regular basis (Zhang </w:t>
      </w:r>
      <w:r w:rsidRPr="1B599DB8" w:rsidR="002B54B1">
        <w:rPr>
          <w:i w:val="1"/>
          <w:iCs w:val="1"/>
          <w:lang w:val="en-GB"/>
        </w:rPr>
        <w:t>et al.,</w:t>
      </w:r>
      <w:r w:rsidRPr="1B599DB8" w:rsidR="002B54B1">
        <w:rPr>
          <w:lang w:val="en-GB"/>
        </w:rPr>
        <w:t xml:space="preserve"> 2020). Here Porter’s Five Forces is used to analyse the microenvironment </w:t>
      </w:r>
      <w:r w:rsidRPr="1B599DB8" w:rsidR="014A9508">
        <w:rPr>
          <w:lang w:val="en-GB"/>
        </w:rPr>
        <w:t>for</w:t>
      </w:r>
      <w:r w:rsidRPr="1B599DB8" w:rsidR="002B54B1">
        <w:rPr>
          <w:lang w:val="en-GB"/>
        </w:rPr>
        <w:t xml:space="preserve"> </w:t>
      </w:r>
      <w:r w:rsidRPr="1B599DB8" w:rsidR="002B54B1">
        <w:rPr>
          <w:b w:val="1"/>
          <w:bCs w:val="1"/>
          <w:lang w:val="en-GB"/>
        </w:rPr>
        <w:t>Healthy Environment</w:t>
      </w:r>
      <w:r w:rsidRPr="1B599DB8" w:rsidR="002B54B1">
        <w:rPr>
          <w:lang w:val="en-GB"/>
        </w:rPr>
        <w:t>,</w:t>
      </w:r>
      <w:r w:rsidRPr="1B599DB8" w:rsidR="490C463A">
        <w:rPr>
          <w:lang w:val="en-GB"/>
        </w:rPr>
        <w:t xml:space="preserve"> </w:t>
      </w:r>
      <w:r w:rsidRPr="1B599DB8" w:rsidR="002B54B1">
        <w:rPr>
          <w:lang w:val="en-GB"/>
        </w:rPr>
        <w:t xml:space="preserve">this tool is beneficial for </w:t>
      </w:r>
      <w:r w:rsidRPr="1B599DB8" w:rsidR="002B54B1">
        <w:rPr>
          <w:lang w:val="en-GB"/>
        </w:rPr>
        <w:t>i</w:t>
      </w:r>
      <w:r w:rsidRPr="1B599DB8" w:rsidR="002B54B1">
        <w:rPr>
          <w:lang w:val="en-GB"/>
        </w:rPr>
        <w:t>dentifying</w:t>
      </w:r>
      <w:r w:rsidRPr="1B599DB8" w:rsidR="002B54B1">
        <w:rPr>
          <w:lang w:val="en-GB"/>
        </w:rPr>
        <w:t xml:space="preserve"> </w:t>
      </w:r>
      <w:r w:rsidRPr="1B599DB8" w:rsidR="002B54B1">
        <w:rPr>
          <w:lang w:val="en-GB"/>
        </w:rPr>
        <w:t xml:space="preserve">the competitive advantage of the company. In Porter's Five Forces there are five stages which can explain </w:t>
      </w:r>
      <w:bookmarkStart w:name="_Int_Nkb5pdlX" w:id="828725401"/>
      <w:r w:rsidRPr="1B599DB8" w:rsidR="7835BD6D">
        <w:rPr>
          <w:lang w:val="en-GB"/>
        </w:rPr>
        <w:t>various stages</w:t>
      </w:r>
      <w:r w:rsidRPr="1B599DB8" w:rsidR="64D0CA78">
        <w:rPr>
          <w:lang w:val="en-GB"/>
        </w:rPr>
        <w:t xml:space="preserve"> (Wellner &amp; </w:t>
      </w:r>
      <w:r w:rsidRPr="1B599DB8" w:rsidR="64D0CA78">
        <w:rPr>
          <w:lang w:val="en-GB"/>
        </w:rPr>
        <w:t>Lakotta</w:t>
      </w:r>
      <w:r w:rsidRPr="1B599DB8" w:rsidR="64D0CA78">
        <w:rPr>
          <w:lang w:val="en-GB"/>
        </w:rPr>
        <w:t>, 2020)</w:t>
      </w:r>
      <w:bookmarkEnd w:id="828725401"/>
      <w:r w:rsidRPr="1B599DB8" w:rsidR="002B54B1">
        <w:rPr>
          <w:lang w:val="en-GB"/>
        </w:rPr>
        <w:t xml:space="preserve">. </w:t>
      </w:r>
    </w:p>
    <w:p w:rsidRPr="00730B25" w:rsidR="004051D0" w:rsidP="1B599DB8" w:rsidRDefault="002B54B1" w14:paraId="32A2B13A" w14:textId="1E2302FC">
      <w:pPr>
        <w:spacing w:after="30" w:afterAutospacing="off"/>
        <w:rPr>
          <w:lang w:val="en-GB"/>
        </w:rPr>
      </w:pPr>
      <w:bookmarkStart w:name="_xxox8xulxa3a" w:id="21"/>
      <w:bookmarkEnd w:id="21"/>
      <w:r w:rsidRPr="1B599DB8" w:rsidR="002B54B1">
        <w:rPr>
          <w:b w:val="1"/>
          <w:bCs w:val="1"/>
          <w:color w:val="FF0000"/>
          <w:lang w:val="en-GB"/>
        </w:rPr>
        <w:t>The threat of new entrants:</w:t>
      </w:r>
      <w:r w:rsidRPr="1B599DB8" w:rsidR="002B54B1">
        <w:rPr>
          <w:lang w:val="en-GB"/>
        </w:rPr>
        <w:t xml:space="preserve"> In the Social Enterprise Sector </w:t>
      </w:r>
      <w:r w:rsidRPr="1B599DB8" w:rsidR="002B54B1">
        <w:rPr>
          <w:b w:val="1"/>
          <w:bCs w:val="1"/>
          <w:lang w:val="en-GB"/>
        </w:rPr>
        <w:t xml:space="preserve">Healthy Environment </w:t>
      </w:r>
      <w:r w:rsidRPr="1B599DB8" w:rsidR="002B54B1">
        <w:rPr>
          <w:lang w:val="en-GB"/>
        </w:rPr>
        <w:t>is a new venture that wants to</w:t>
      </w:r>
      <w:r w:rsidRPr="1B599DB8" w:rsidR="29811E19">
        <w:rPr>
          <w:lang w:val="en-GB"/>
        </w:rPr>
        <w:t xml:space="preserve"> launch</w:t>
      </w:r>
      <w:r w:rsidRPr="1B599DB8" w:rsidR="002B54B1">
        <w:rPr>
          <w:lang w:val="en-GB"/>
        </w:rPr>
        <w:t xml:space="preserve"> their own business and develop</w:t>
      </w:r>
      <w:r w:rsidRPr="1B599DB8" w:rsidR="6F9C37E3">
        <w:rPr>
          <w:lang w:val="en-GB"/>
        </w:rPr>
        <w:t xml:space="preserve"> </w:t>
      </w:r>
      <w:r w:rsidRPr="1B599DB8" w:rsidR="002B54B1">
        <w:rPr>
          <w:lang w:val="en-GB"/>
        </w:rPr>
        <w:t>a strategic plan. The Human Resource Management department and the higher management team of the company should carefully develop all their plan</w:t>
      </w:r>
      <w:r w:rsidRPr="1B599DB8" w:rsidR="0642B238">
        <w:rPr>
          <w:lang w:val="en-GB"/>
        </w:rPr>
        <w:t>s</w:t>
      </w:r>
      <w:r w:rsidRPr="1B599DB8" w:rsidR="002B54B1">
        <w:rPr>
          <w:lang w:val="en-GB"/>
        </w:rPr>
        <w:t xml:space="preserve"> as well as strategies so that they can smoothly run the</w:t>
      </w:r>
      <w:r w:rsidRPr="1B599DB8" w:rsidR="333956D7">
        <w:rPr>
          <w:lang w:val="en-GB"/>
        </w:rPr>
        <w:t xml:space="preserve"> </w:t>
      </w:r>
      <w:r w:rsidRPr="1B599DB8" w:rsidR="002B54B1">
        <w:rPr>
          <w:lang w:val="en-GB"/>
        </w:rPr>
        <w:t xml:space="preserve">business (Hertel </w:t>
      </w:r>
      <w:r w:rsidRPr="1B599DB8" w:rsidR="002B54B1">
        <w:rPr>
          <w:i w:val="1"/>
          <w:iCs w:val="1"/>
          <w:lang w:val="en-GB"/>
        </w:rPr>
        <w:t>et al.,</w:t>
      </w:r>
      <w:r w:rsidRPr="1B599DB8" w:rsidR="002B54B1">
        <w:rPr>
          <w:lang w:val="en-GB"/>
        </w:rPr>
        <w:t xml:space="preserve"> 2022). In this sector, the threat of new entrants </w:t>
      </w:r>
      <w:bookmarkStart w:name="_Int_qIJibGbx" w:id="1057583808"/>
      <w:r w:rsidRPr="1B599DB8" w:rsidR="6935A17F">
        <w:rPr>
          <w:lang w:val="en-GB"/>
        </w:rPr>
        <w:t>is</w:t>
      </w:r>
      <w:bookmarkEnd w:id="1057583808"/>
      <w:r w:rsidRPr="1B599DB8" w:rsidR="002B54B1">
        <w:rPr>
          <w:lang w:val="en-GB"/>
        </w:rPr>
        <w:t xml:space="preserve"> </w:t>
      </w:r>
      <w:bookmarkStart w:name="_Int_dLClFbdt" w:id="1760796184"/>
      <w:r w:rsidRPr="1B599DB8" w:rsidR="002B54B1">
        <w:rPr>
          <w:lang w:val="en-GB"/>
        </w:rPr>
        <w:t>generally lo</w:t>
      </w:r>
      <w:r w:rsidRPr="1B599DB8" w:rsidR="002B54B1">
        <w:rPr>
          <w:lang w:val="en-GB"/>
        </w:rPr>
        <w:t>w</w:t>
      </w:r>
      <w:bookmarkEnd w:id="1760796184"/>
      <w:r w:rsidRPr="1B599DB8" w:rsidR="002B54B1">
        <w:rPr>
          <w:lang w:val="en-GB"/>
        </w:rPr>
        <w:t xml:space="preserve"> to moderate. That is why if they set their</w:t>
      </w:r>
      <w:r w:rsidRPr="1B599DB8" w:rsidR="002B54B1">
        <w:rPr>
          <w:lang w:val="en-GB"/>
        </w:rPr>
        <w:t xml:space="preserve"> </w:t>
      </w:r>
      <w:r w:rsidRPr="1B599DB8" w:rsidR="002B54B1">
        <w:rPr>
          <w:lang w:val="en-GB"/>
        </w:rPr>
        <w:t>objective</w:t>
      </w:r>
      <w:r w:rsidRPr="1B599DB8" w:rsidR="002B54B1">
        <w:rPr>
          <w:lang w:val="en-GB"/>
        </w:rPr>
        <w:t>s</w:t>
      </w:r>
      <w:r w:rsidRPr="1B599DB8" w:rsidR="002B54B1">
        <w:rPr>
          <w:lang w:val="en-GB"/>
        </w:rPr>
        <w:t xml:space="preserve"> clearly then they can grow and easily influence a lot of consumers.</w:t>
      </w:r>
    </w:p>
    <w:p w:rsidRPr="00730B25" w:rsidR="004051D0" w:rsidP="1B599DB8" w:rsidRDefault="002B54B1" w14:paraId="2675DA9C" w14:textId="73274F66">
      <w:pPr>
        <w:spacing w:after="30" w:afterAutospacing="off"/>
        <w:rPr>
          <w:lang w:val="en-GB"/>
        </w:rPr>
      </w:pPr>
      <w:bookmarkStart w:name="_d7dmt4ceagj1" w:id="22"/>
      <w:bookmarkEnd w:id="22"/>
      <w:r w:rsidRPr="1B599DB8" w:rsidR="002B54B1">
        <w:rPr>
          <w:b w:val="1"/>
          <w:bCs w:val="1"/>
          <w:color w:val="FF0000"/>
          <w:lang w:val="en-GB"/>
        </w:rPr>
        <w:t>The threat of substitutes:</w:t>
      </w:r>
      <w:r w:rsidRPr="1B599DB8" w:rsidR="002B54B1">
        <w:rPr>
          <w:lang w:val="en-GB"/>
        </w:rPr>
        <w:t xml:space="preserve"> If the same kind of companies come into this sector with the same business</w:t>
      </w:r>
      <w:r w:rsidRPr="1B599DB8" w:rsidR="00C850BF">
        <w:rPr>
          <w:lang w:val="en-GB"/>
        </w:rPr>
        <w:t xml:space="preserve"> </w:t>
      </w:r>
      <w:bookmarkStart w:name="_Int_WqOh4zxI" w:id="1000492184"/>
      <w:r w:rsidRPr="1B599DB8" w:rsidR="30F752B2">
        <w:rPr>
          <w:lang w:val="en-GB"/>
        </w:rPr>
        <w:t>idea,</w:t>
      </w:r>
      <w:bookmarkEnd w:id="1000492184"/>
      <w:r w:rsidRPr="1B599DB8" w:rsidR="00C850BF">
        <w:rPr>
          <w:lang w:val="en-GB"/>
        </w:rPr>
        <w:t xml:space="preserve"> then it will be threatening </w:t>
      </w:r>
      <w:r w:rsidRPr="1B599DB8" w:rsidR="002B54B1">
        <w:rPr>
          <w:lang w:val="en-GB"/>
        </w:rPr>
        <w:t>to Healthy Environment. Currently, in the United Kingdom, a massive amount of p</w:t>
      </w:r>
      <w:r w:rsidRPr="1B599DB8" w:rsidR="2A90BC4E">
        <w:rPr>
          <w:lang w:val="en-GB"/>
        </w:rPr>
        <w:t>ublic</w:t>
      </w:r>
      <w:r w:rsidRPr="1B599DB8" w:rsidR="4C2AB6BE">
        <w:rPr>
          <w:lang w:val="en-GB"/>
        </w:rPr>
        <w:t>,</w:t>
      </w:r>
      <w:r w:rsidRPr="1B599DB8" w:rsidR="2A90BC4E">
        <w:rPr>
          <w:lang w:val="en-GB"/>
        </w:rPr>
        <w:t xml:space="preserve"> </w:t>
      </w:r>
      <w:r w:rsidRPr="1B599DB8" w:rsidR="00C850BF">
        <w:rPr>
          <w:lang w:val="en-GB"/>
        </w:rPr>
        <w:t>support</w:t>
      </w:r>
      <w:r w:rsidRPr="1B599DB8" w:rsidR="002B54B1">
        <w:rPr>
          <w:lang w:val="en-GB"/>
        </w:rPr>
        <w:t xml:space="preserve"> sustainable products and eco-friendly environments (</w:t>
      </w:r>
      <w:r w:rsidRPr="1B599DB8" w:rsidR="002B54B1">
        <w:rPr>
          <w:lang w:val="en-GB"/>
        </w:rPr>
        <w:t>Bruijl</w:t>
      </w:r>
      <w:r w:rsidRPr="1B599DB8" w:rsidR="002B54B1">
        <w:rPr>
          <w:lang w:val="en-GB"/>
        </w:rPr>
        <w:t xml:space="preserve"> and Gerard, 2018). Hence, the threat of substitutes is low to moderate for the company</w:t>
      </w:r>
      <w:r w:rsidRPr="1B599DB8" w:rsidR="002B54B1">
        <w:rPr>
          <w:lang w:val="en-GB"/>
        </w:rPr>
        <w:t>.</w:t>
      </w:r>
    </w:p>
    <w:p w:rsidRPr="00730B25" w:rsidR="004051D0" w:rsidP="1B599DB8" w:rsidRDefault="002B54B1" w14:paraId="125052AA" w14:textId="0EECC7A9">
      <w:pPr>
        <w:spacing w:after="30" w:afterAutospacing="off"/>
        <w:rPr>
          <w:lang w:val="en-GB"/>
        </w:rPr>
      </w:pPr>
      <w:r w:rsidRPr="4906A142" w:rsidR="002B54B1">
        <w:rPr>
          <w:b w:val="1"/>
          <w:bCs w:val="1"/>
          <w:color w:val="FF0000"/>
          <w:lang w:val="en-GB"/>
        </w:rPr>
        <w:t xml:space="preserve">Bargaining power of the consumers:</w:t>
      </w:r>
      <w:r w:rsidRPr="4906A142" w:rsidR="002B54B1">
        <w:rPr>
          <w:b w:val="1"/>
          <w:bCs w:val="1"/>
          <w:lang w:val="en-GB"/>
        </w:rPr>
        <w:t xml:space="preserve"> </w:t>
      </w:r>
      <w:r w:rsidRPr="00730B25" w:rsidR="002B54B1">
        <w:rPr>
          <w:lang w:val="en-GB"/>
        </w:rPr>
        <w:t xml:space="preserve">The bargaining power of the customers </w:t>
      </w:r>
      <w:r w:rsidRPr="00730B25" w:rsidR="002B54B1">
        <w:rPr>
          <w:lang w:val="en-GB"/>
        </w:rPr>
        <w:t xml:space="preserve">indicates</w:t>
      </w:r>
      <w:r w:rsidRPr="00730B25" w:rsidR="002B54B1">
        <w:rPr>
          <w:lang w:val="en-GB"/>
        </w:rPr>
        <w:t xml:space="preserve"> the pressure that consumers exert on the business to get a high-quality product at a reasonable price (Zhang </w:t>
      </w:r>
      <w:r w:rsidRPr="1B599DB8" w:rsidR="002B54B1">
        <w:rPr>
          <w:i w:val="1"/>
          <w:iCs w:val="1"/>
          <w:lang w:val="en-GB"/>
        </w:rPr>
        <w:t>et al.,</w:t>
      </w:r>
      <w:r w:rsidRPr="00730B25" w:rsidR="002B54B1">
        <w:rPr>
          <w:lang w:val="en-GB"/>
        </w:rPr>
        <w:t xml:space="preserve"> 2020). As the company works collaboratively for promoting sustainability and creating a healthy environment it is </w:t>
      </w:r>
      <w:bookmarkStart w:name="_Int_rQhugvXh" w:id="949988252"/>
      <w:r w:rsidRPr="00730B25" w:rsidR="79FF3CF1">
        <w:rPr>
          <w:lang w:val="en-GB"/>
        </w:rPr>
        <w:t xml:space="preserve">especially important</w:t>
      </w:r>
      <w:bookmarkEnd w:id="949988252"/>
      <w:r w:rsidRPr="00730B25" w:rsidR="002B54B1">
        <w:rPr>
          <w:lang w:val="en-GB"/>
        </w:rPr>
        <w:t xml:space="preserve"> to keep their charge affordable while they are arranging workshops</w:t>
      </w:r>
      <w:r w:rsidRPr="00730B25" w:rsidR="004327A4">
        <w:rPr>
          <w:lang w:val="en-GB"/>
        </w:rPr>
        <w:t xml:space="preserve"> (</w:t>
      </w:r>
      <w:r w:rsidRPr="00730B25" w:rsidR="004327A4">
        <w:rPr>
          <w:shd w:val="clear" w:color="auto" w:fill="FFFFFF"/>
          <w:lang w:val="en-GB"/>
        </w:rPr>
        <w:t>Barney and Hesterly, 2015)</w:t>
      </w:r>
      <w:r w:rsidRPr="00730B25" w:rsidR="002B54B1">
        <w:rPr>
          <w:lang w:val="en-GB"/>
        </w:rPr>
        <w:t xml:space="preserve">.</w:t>
      </w:r>
    </w:p>
    <w:p w:rsidRPr="00730B25" w:rsidR="004051D0" w:rsidP="1B599DB8" w:rsidRDefault="002B54B1" w14:paraId="2E7FFBE1" w14:textId="206BA62B">
      <w:pPr>
        <w:spacing w:after="30" w:afterAutospacing="off"/>
        <w:rPr>
          <w:lang w:val="en-GB"/>
        </w:rPr>
      </w:pPr>
      <w:r w:rsidRPr="1B599DB8" w:rsidR="002B54B1">
        <w:rPr>
          <w:b w:val="1"/>
          <w:bCs w:val="1"/>
          <w:color w:val="FF0000"/>
          <w:lang w:val="en-GB"/>
        </w:rPr>
        <w:t>Bargaining power of the suppliers:</w:t>
      </w:r>
      <w:r w:rsidRPr="1B599DB8" w:rsidR="002B54B1">
        <w:rPr>
          <w:b w:val="1"/>
          <w:bCs w:val="1"/>
          <w:lang w:val="en-GB"/>
        </w:rPr>
        <w:t xml:space="preserve"> </w:t>
      </w:r>
      <w:r w:rsidRPr="1B599DB8" w:rsidR="002B54B1">
        <w:rPr>
          <w:lang w:val="en-GB"/>
        </w:rPr>
        <w:t xml:space="preserve">The bargaining power of the company is high as it is a new one in this field. In the UK market, there are lots of suppliers who </w:t>
      </w:r>
      <w:r w:rsidRPr="1B599DB8" w:rsidR="60D4A0FE">
        <w:rPr>
          <w:lang w:val="en-GB"/>
        </w:rPr>
        <w:t xml:space="preserve">have </w:t>
      </w:r>
      <w:r w:rsidRPr="1B599DB8" w:rsidR="002B54B1">
        <w:rPr>
          <w:lang w:val="en-GB"/>
        </w:rPr>
        <w:t>suppl</w:t>
      </w:r>
      <w:r w:rsidRPr="1B599DB8" w:rsidR="79217A49">
        <w:rPr>
          <w:lang w:val="en-GB"/>
        </w:rPr>
        <w:t xml:space="preserve">ied </w:t>
      </w:r>
      <w:r w:rsidRPr="1B599DB8" w:rsidR="002B54B1">
        <w:rPr>
          <w:lang w:val="en-GB"/>
        </w:rPr>
        <w:t xml:space="preserve">products for a long </w:t>
      </w:r>
      <w:bookmarkStart w:name="_Int_e1LUZ3Uu" w:id="298122936"/>
      <w:r w:rsidRPr="1B599DB8" w:rsidR="002B54B1">
        <w:rPr>
          <w:lang w:val="en-GB"/>
        </w:rPr>
        <w:t>time</w:t>
      </w:r>
      <w:bookmarkEnd w:id="298122936"/>
      <w:r w:rsidRPr="1B599DB8" w:rsidR="002B54B1">
        <w:rPr>
          <w:lang w:val="en-GB"/>
        </w:rPr>
        <w:t xml:space="preserve"> and they have enough knowledge about bargaining (</w:t>
      </w:r>
      <w:r w:rsidRPr="1B599DB8" w:rsidR="002B54B1">
        <w:rPr>
          <w:lang w:val="en-GB"/>
        </w:rPr>
        <w:t>Bruijl</w:t>
      </w:r>
      <w:r w:rsidRPr="1B599DB8" w:rsidR="002B54B1">
        <w:rPr>
          <w:lang w:val="en-GB"/>
        </w:rPr>
        <w:t xml:space="preserve"> and Gerard, 2018). Therefore, for this </w:t>
      </w:r>
      <w:bookmarkStart w:name="_Int_CwMgDbdb" w:id="14558220"/>
      <w:r w:rsidRPr="1B599DB8" w:rsidR="04B1D770">
        <w:rPr>
          <w:lang w:val="en-GB"/>
        </w:rPr>
        <w:t>company power</w:t>
      </w:r>
      <w:bookmarkEnd w:id="14558220"/>
      <w:r w:rsidRPr="1B599DB8" w:rsidR="04B1D770">
        <w:rPr>
          <w:lang w:val="en-GB"/>
        </w:rPr>
        <w:t xml:space="preserve"> </w:t>
      </w:r>
      <w:r w:rsidRPr="1B599DB8" w:rsidR="002B54B1">
        <w:rPr>
          <w:lang w:val="en-GB"/>
        </w:rPr>
        <w:t>is high.</w:t>
      </w:r>
    </w:p>
    <w:p w:rsidRPr="00730B25" w:rsidR="004051D0" w:rsidP="1B599DB8" w:rsidRDefault="002B54B1" w14:paraId="7EEEC272" w14:textId="54DF64E1">
      <w:pPr>
        <w:spacing w:after="30" w:afterAutospacing="off"/>
        <w:rPr>
          <w:shd w:val="clear" w:color="auto" w:fill="F4CCCC"/>
          <w:lang w:val="en-GB"/>
        </w:rPr>
      </w:pPr>
      <w:r w:rsidRPr="1B599DB8" w:rsidR="002B54B1">
        <w:rPr>
          <w:b w:val="1"/>
          <w:bCs w:val="1"/>
          <w:color w:val="FF0000"/>
          <w:lang w:val="en-GB"/>
        </w:rPr>
        <w:t>Competitive rivalries:</w:t>
      </w:r>
      <w:r w:rsidRPr="1B599DB8" w:rsidR="002B54B1">
        <w:rPr>
          <w:lang w:val="en-GB"/>
        </w:rPr>
        <w:t xml:space="preserve"> The competitive rivalries of the company are quite high in this sector as a major group of the company already started working on promoting sustainable products as well as services. Healthy Environment is </w:t>
      </w:r>
      <w:r w:rsidRPr="1B599DB8" w:rsidR="78FE9ABF">
        <w:rPr>
          <w:lang w:val="en-GB"/>
        </w:rPr>
        <w:t>a</w:t>
      </w:r>
      <w:r w:rsidRPr="1B599DB8" w:rsidR="002B54B1">
        <w:rPr>
          <w:lang w:val="en-GB"/>
        </w:rPr>
        <w:t xml:space="preserve"> consultancy company in the UK that works for creating a sustainable environment (</w:t>
      </w:r>
      <w:r w:rsidRPr="1B599DB8" w:rsidR="002B54B1">
        <w:rPr>
          <w:lang w:val="en-GB"/>
        </w:rPr>
        <w:t>Bruijl</w:t>
      </w:r>
      <w:r w:rsidRPr="1B599DB8" w:rsidR="002B54B1">
        <w:rPr>
          <w:lang w:val="en-GB"/>
        </w:rPr>
        <w:t xml:space="preserve"> and Gerard, 2018). Companies such as Veolia, Breathe Arts Health Research, and P3, are the companies that are the strongest competitors of Healthy Environment</w:t>
      </w:r>
      <w:r w:rsidRPr="1B599DB8" w:rsidR="024E2724">
        <w:rPr>
          <w:lang w:val="en-GB"/>
        </w:rPr>
        <w:t xml:space="preserve"> (</w:t>
      </w:r>
      <w:r w:rsidRPr="1B599DB8" w:rsidR="024E2724">
        <w:rPr>
          <w:lang w:val="en-GB"/>
        </w:rPr>
        <w:t>Bruijl</w:t>
      </w:r>
      <w:r w:rsidRPr="1B599DB8" w:rsidR="024E2724">
        <w:rPr>
          <w:lang w:val="en-GB"/>
        </w:rPr>
        <w:t xml:space="preserve"> and Gerar</w:t>
      </w:r>
      <w:r w:rsidRPr="1B599DB8" w:rsidR="6D656240">
        <w:rPr>
          <w:lang w:val="en-GB"/>
        </w:rPr>
        <w:t>d, 2018)</w:t>
      </w:r>
      <w:r w:rsidRPr="1B599DB8" w:rsidR="282E56A6">
        <w:rPr>
          <w:lang w:val="en-GB"/>
        </w:rPr>
        <w:t xml:space="preserve">. </w:t>
      </w:r>
    </w:p>
    <w:p w:rsidRPr="00730B25" w:rsidR="004051D0" w:rsidP="1B599DB8" w:rsidRDefault="002B54B1" w14:paraId="28A69C35" w14:textId="77777777">
      <w:pPr>
        <w:pStyle w:val="Heading1"/>
        <w:spacing w:after="30" w:afterAutospacing="off"/>
        <w:rPr>
          <w:rFonts w:eastAsia="Arial" w:cs="Arial"/>
          <w:color w:val="00B0F0"/>
          <w:lang w:val="en-GB"/>
        </w:rPr>
      </w:pPr>
      <w:bookmarkStart w:name="_lpswxl3gfa22" w:id="23"/>
      <w:bookmarkStart w:name="_Toc117622234" w:id="24"/>
      <w:bookmarkEnd w:id="23"/>
      <w:bookmarkStart w:name="_Toc669477950" w:id="632952313"/>
      <w:r w:rsidRPr="7CA7BBC3" w:rsidR="002B54B1">
        <w:rPr>
          <w:rFonts w:eastAsia="Arial" w:cs="Arial"/>
          <w:color w:val="00B0F0"/>
          <w:lang w:val="en-GB"/>
        </w:rPr>
        <w:t>Internal Analysis</w:t>
      </w:r>
      <w:bookmarkEnd w:id="24"/>
      <w:bookmarkEnd w:id="632952313"/>
    </w:p>
    <w:p w:rsidRPr="00730B25" w:rsidR="004051D0" w:rsidP="1B599DB8" w:rsidRDefault="002B54B1" w14:paraId="1AC35C6C" w14:textId="1A982FD2">
      <w:pPr>
        <w:pStyle w:val="Heading2"/>
        <w:spacing w:after="30" w:afterAutospacing="off"/>
        <w:rPr>
          <w:rFonts w:eastAsia="Arial" w:cs="Arial"/>
          <w:color w:val="FF0000"/>
          <w:sz w:val="22"/>
          <w:szCs w:val="22"/>
          <w:lang w:val="en-GB"/>
        </w:rPr>
      </w:pPr>
      <w:bookmarkStart w:name="_fozxm5rcgi89" w:id="26"/>
      <w:bookmarkStart w:name="_Toc117622235" w:id="27"/>
      <w:bookmarkEnd w:id="26"/>
      <w:bookmarkStart w:name="_Toc1005613683" w:id="1728464370"/>
      <w:r w:rsidRPr="7CA7BBC3" w:rsidR="002B54B1">
        <w:rPr>
          <w:rFonts w:eastAsia="Arial" w:cs="Arial"/>
          <w:color w:val="FF0000"/>
          <w:lang w:val="en-GB"/>
        </w:rPr>
        <w:t>VRIO Framework for Firm Analysis</w:t>
      </w:r>
      <w:r w:rsidRPr="7CA7BBC3" w:rsidR="6DBE7FD4">
        <w:rPr>
          <w:rFonts w:eastAsia="Arial" w:cs="Arial"/>
          <w:color w:val="FF0000"/>
          <w:lang w:val="en-GB"/>
        </w:rPr>
        <w:t xml:space="preserve"> </w:t>
      </w:r>
      <w:r w:rsidRPr="7CA7BBC3" w:rsidR="6DBE7FD4">
        <w:rPr>
          <w:rFonts w:eastAsia="Arial" w:cs="Arial"/>
          <w:color w:val="FF0000"/>
          <w:sz w:val="22"/>
          <w:szCs w:val="22"/>
          <w:lang w:val="en-GB"/>
        </w:rPr>
        <w:t>(Appendix 4)</w:t>
      </w:r>
      <w:bookmarkEnd w:id="27"/>
      <w:bookmarkEnd w:id="1728464370"/>
    </w:p>
    <w:p w:rsidRPr="00730B25" w:rsidR="004051D0" w:rsidP="1B599DB8" w:rsidRDefault="002B54B1" w14:paraId="53BD536E" w14:textId="79737910">
      <w:pPr>
        <w:spacing w:after="30" w:afterAutospacing="off"/>
        <w:rPr>
          <w:lang w:val="en-GB"/>
        </w:rPr>
      </w:pPr>
      <w:r w:rsidRPr="00730B25" w:rsidR="002B54B1">
        <w:rPr>
          <w:lang w:val="en-GB"/>
        </w:rPr>
        <w:t xml:space="preserve">The acronym VRIO stands for Value, Rarity, Imitability, and Organisation. Together they can be utilised to frame the capability of an organisation as in how much can it sustain in </w:t>
      </w:r>
      <w:r w:rsidRPr="00730B25" w:rsidR="002B54B1">
        <w:rPr>
          <w:lang w:val="en-GB"/>
        </w:rPr>
        <w:t xml:space="preserve">providing</w:t>
      </w:r>
      <w:r w:rsidRPr="00730B25" w:rsidR="002B54B1">
        <w:rPr>
          <w:lang w:val="en-GB"/>
        </w:rPr>
        <w:t xml:space="preserve"> services to the target market</w:t>
      </w:r>
      <w:r w:rsidRPr="00730B25" w:rsidR="36A0A82A">
        <w:rPr>
          <w:lang w:val="en-GB"/>
        </w:rPr>
        <w:t xml:space="preserve"> (</w:t>
      </w:r>
      <w:r w:rsidRPr="00730B25" w:rsidR="36A0A82A">
        <w:rPr>
          <w:lang w:val="en-GB"/>
        </w:rPr>
        <w:t xml:space="preserve">Jugdev</w:t>
      </w:r>
      <w:r w:rsidRPr="00730B25" w:rsidR="36A0A82A">
        <w:rPr>
          <w:lang w:val="en-GB"/>
        </w:rPr>
        <w:t xml:space="preserve">, 2005)</w:t>
      </w:r>
      <w:r w:rsidRPr="00730B25" w:rsidR="002B54B1">
        <w:rPr>
          <w:lang w:val="en-GB"/>
        </w:rPr>
        <w:t xml:space="preserve">. These variables can be utilised by a company to </w:t>
      </w:r>
      <w:r w:rsidRPr="00730B25" w:rsidR="002B54B1">
        <w:rPr>
          <w:lang w:val="en-GB"/>
        </w:rPr>
        <w:t xml:space="preserve">identify</w:t>
      </w:r>
      <w:r w:rsidRPr="00730B25" w:rsidR="002B54B1">
        <w:rPr>
          <w:lang w:val="en-GB"/>
        </w:rPr>
        <w:t xml:space="preserve"> its strengths and weaknesses </w:t>
      </w:r>
      <w:r w:rsidRPr="00730B25" w:rsidR="31DEB7CA">
        <w:rPr>
          <w:lang w:val="en-GB"/>
        </w:rPr>
        <w:t xml:space="preserve">to</w:t>
      </w:r>
      <w:r w:rsidRPr="00730B25" w:rsidR="002B54B1">
        <w:rPr>
          <w:lang w:val="en-GB"/>
        </w:rPr>
        <w:t xml:space="preserve"> better perform in the future. The </w:t>
      </w:r>
      <w:r w:rsidRPr="1B599DB8" w:rsidR="002B54B1">
        <w:rPr>
          <w:b w:val="1"/>
          <w:bCs w:val="1"/>
          <w:lang w:val="en-GB"/>
        </w:rPr>
        <w:t xml:space="preserve">value</w:t>
      </w:r>
      <w:r w:rsidRPr="00730B25" w:rsidR="002B54B1">
        <w:rPr>
          <w:lang w:val="en-GB"/>
        </w:rPr>
        <w:t xml:space="preserve"> of VRIO denotes the ability of an organisation, which is </w:t>
      </w:r>
      <w:r w:rsidRPr="00730B25" w:rsidR="002B54B1">
        <w:rPr>
          <w:lang w:val="en-GB"/>
        </w:rPr>
        <w:t xml:space="preserve">determined</w:t>
      </w:r>
      <w:r w:rsidRPr="00730B25" w:rsidR="002B54B1">
        <w:rPr>
          <w:lang w:val="en-GB"/>
        </w:rPr>
        <w:t xml:space="preserve"> through the product or the service that the company aims to provide to its target </w:t>
      </w:r>
      <w:r w:rsidRPr="00730B25" w:rsidR="00C850BF">
        <w:rPr>
          <w:lang w:val="en-GB"/>
        </w:rPr>
        <w:t>customers (</w:t>
      </w:r>
      <w:r w:rsidRPr="00730B25" w:rsidR="002B54B1">
        <w:rPr>
          <w:lang w:val="en-GB"/>
        </w:rPr>
        <w:t xml:space="preserve">Bocij</w:t>
      </w:r>
      <w:r w:rsidRPr="00730B25" w:rsidR="002B54B1">
        <w:rPr>
          <w:lang w:val="en-GB"/>
        </w:rPr>
        <w:t xml:space="preserve"> </w:t>
      </w:r>
      <w:r w:rsidRPr="7CA7BBC3" w:rsidR="002B54B1">
        <w:rPr>
          <w:i w:val="1"/>
          <w:iCs w:val="1"/>
          <w:lang w:val="en-GB"/>
        </w:rPr>
        <w:t>et al.</w:t>
      </w:r>
      <w:r w:rsidRPr="00730B25" w:rsidR="002B54B1">
        <w:rPr>
          <w:lang w:val="en-GB"/>
        </w:rPr>
        <w:t>, 2019). It helps the organisation to evaluate the qualities of the product or service and whether they will suffice the customers</w:t>
      </w:r>
      <w:r w:rsidRPr="00730B25" w:rsidR="004327A4">
        <w:rPr>
          <w:lang w:val="en-GB"/>
        </w:rPr>
        <w:t xml:space="preserve"> (</w:t>
      </w:r>
      <w:r w:rsidRPr="00730B25" w:rsidR="004327A4">
        <w:rPr>
          <w:shd w:val="clear" w:color="auto" w:fill="FFFFFF"/>
          <w:lang w:val="en-GB"/>
        </w:rPr>
        <w:t>Barney, 2000)</w:t>
      </w:r>
      <w:r w:rsidRPr="00730B25" w:rsidR="002B54B1">
        <w:rPr>
          <w:lang w:val="en-GB"/>
        </w:rPr>
        <w:t xml:space="preserve">. </w:t>
      </w:r>
      <w:r w:rsidRPr="1B599DB8" w:rsidR="002B54B1">
        <w:rPr>
          <w:b w:val="1"/>
          <w:bCs w:val="1"/>
          <w:lang w:val="en-GB"/>
        </w:rPr>
        <w:t xml:space="preserve">Rarity</w:t>
      </w:r>
      <w:r w:rsidRPr="00730B25" w:rsidR="002B54B1">
        <w:rPr>
          <w:lang w:val="en-GB"/>
        </w:rPr>
        <w:t xml:space="preserve"> helps define the availability of the service in the market and helps to take the right measures to present the uniqueness in front of the customers. The next variable </w:t>
      </w:r>
      <w:bookmarkStart w:name="_Int_hp6dhGaE" w:id="1524673992"/>
      <w:r w:rsidRPr="1B599DB8" w:rsidR="4E2E76E6">
        <w:rPr>
          <w:b w:val="1"/>
          <w:bCs w:val="1"/>
          <w:lang w:val="en-GB"/>
        </w:rPr>
        <w:t xml:space="preserve">Imitability</w:t>
      </w:r>
      <w:bookmarkEnd w:id="1524673992"/>
      <w:r w:rsidRPr="00730B25" w:rsidR="4E2E76E6">
        <w:rPr>
          <w:lang w:val="en-GB"/>
        </w:rPr>
        <w:t xml:space="preserve"> </w:t>
      </w:r>
      <w:r w:rsidRPr="00730B25" w:rsidR="002B54B1">
        <w:rPr>
          <w:lang w:val="en-GB"/>
        </w:rPr>
        <w:t xml:space="preserve">is about analysing the sources utilising which some other company can imitate the service that it aims to market which will help in building the strategy blocks. The last</w:t>
      </w:r>
      <w:r w:rsidRPr="00730B25" w:rsidR="6EDC044D">
        <w:rPr>
          <w:lang w:val="en-GB"/>
        </w:rPr>
        <w:t xml:space="preserve"> acronym</w:t>
      </w:r>
      <w:r w:rsidRPr="1B599DB8" w:rsidR="6EDC044D">
        <w:rPr>
          <w:b w:val="1"/>
          <w:bCs w:val="1"/>
          <w:lang w:val="en-GB"/>
        </w:rPr>
        <w:t xml:space="preserve"> Organisation</w:t>
      </w:r>
      <w:r w:rsidRPr="00730B25" w:rsidR="002B54B1">
        <w:rPr>
          <w:lang w:val="en-GB"/>
        </w:rPr>
        <w:t xml:space="preserve"> </w:t>
      </w:r>
      <w:r w:rsidRPr="00730B25" w:rsidR="20B48CC8">
        <w:rPr>
          <w:lang w:val="en-GB"/>
        </w:rPr>
        <w:t xml:space="preserve">ca</w:t>
      </w:r>
      <w:r w:rsidRPr="00730B25" w:rsidR="20B48CC8">
        <w:rPr>
          <w:lang w:val="en-GB"/>
        </w:rPr>
        <w:t xml:space="preserve">n</w:t>
      </w:r>
      <w:r w:rsidRPr="00730B25" w:rsidR="20B48CC8">
        <w:rPr>
          <w:lang w:val="en-GB"/>
        </w:rPr>
        <w:t xml:space="preserve"> </w:t>
      </w:r>
      <w:r w:rsidRPr="00730B25" w:rsidR="20B48CC8">
        <w:rPr>
          <w:lang w:val="en-GB"/>
        </w:rPr>
        <w:t>provi</w:t>
      </w:r>
      <w:r w:rsidRPr="00730B25" w:rsidR="20B48CC8">
        <w:rPr>
          <w:lang w:val="en-GB"/>
        </w:rPr>
        <w:t>d</w:t>
      </w:r>
      <w:r w:rsidRPr="00730B25" w:rsidR="20B48CC8">
        <w:rPr>
          <w:lang w:val="en-GB"/>
        </w:rPr>
        <w:t>e</w:t>
      </w:r>
      <w:r w:rsidRPr="00730B25" w:rsidR="002B54B1">
        <w:rPr>
          <w:lang w:val="en-GB"/>
        </w:rPr>
        <w:t xml:space="preserve"> the internal analysis of th</w:t>
      </w:r>
      <w:r w:rsidRPr="00730B25" w:rsidR="002B54B1">
        <w:rPr>
          <w:lang w:val="en-GB"/>
        </w:rPr>
        <w:t xml:space="preserve">e</w:t>
      </w:r>
      <w:r w:rsidRPr="00730B25" w:rsidR="002B54B1">
        <w:rPr>
          <w:lang w:val="en-GB"/>
        </w:rPr>
        <w:t xml:space="preserve"> </w:t>
      </w:r>
      <w:bookmarkStart w:name="_Int_sRPk0iVz" w:id="205431709"/>
      <w:r w:rsidRPr="00730B25" w:rsidR="002B54B1">
        <w:rPr>
          <w:lang w:val="en-GB"/>
        </w:rPr>
        <w:t>fi</w:t>
      </w:r>
      <w:r w:rsidRPr="00730B25" w:rsidR="002B54B1">
        <w:rPr>
          <w:lang w:val="en-GB"/>
        </w:rPr>
        <w:t>r</w:t>
      </w:r>
      <w:r w:rsidRPr="00730B25" w:rsidR="002B54B1">
        <w:rPr>
          <w:lang w:val="en-GB"/>
        </w:rPr>
        <w:t>m</w:t>
      </w:r>
      <w:bookmarkEnd w:id="205431709"/>
      <w:r w:rsidRPr="00730B25" w:rsidR="002B54B1">
        <w:rPr>
          <w:lang w:val="en-GB"/>
        </w:rPr>
        <w:t xml:space="preserve"> which is about the evaluation of the strengths, depending on which the company would become successful.</w:t>
      </w:r>
    </w:p>
    <w:p w:rsidR="4906A142" w:rsidP="1B599DB8" w:rsidRDefault="4906A142" w14:paraId="1985C0E9" w14:textId="2F59DF9F">
      <w:pPr>
        <w:pStyle w:val="Normal"/>
        <w:spacing w:after="30" w:afterAutospacing="off"/>
        <w:rPr>
          <w:lang w:val="en-GB"/>
        </w:rPr>
      </w:pPr>
    </w:p>
    <w:tbl>
      <w:tblPr>
        <w:tblStyle w:val="a0"/>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258"/>
        <w:gridCol w:w="2257"/>
        <w:gridCol w:w="2257"/>
        <w:gridCol w:w="2257"/>
      </w:tblGrid>
      <w:tr w:rsidRPr="00730B25" w:rsidR="00730B25" w:rsidTr="1B599DB8" w14:paraId="7049F29A" w14:textId="77777777">
        <w:tc>
          <w:tcPr>
            <w:tcW w:w="2257" w:type="dxa"/>
            <w:shd w:val="clear" w:color="auto" w:fill="auto"/>
            <w:tcMar>
              <w:top w:w="100" w:type="dxa"/>
              <w:left w:w="100" w:type="dxa"/>
              <w:bottom w:w="100" w:type="dxa"/>
              <w:right w:w="100" w:type="dxa"/>
            </w:tcMar>
          </w:tcPr>
          <w:p w:rsidRPr="00730B25" w:rsidR="004051D0" w:rsidP="1B599DB8" w:rsidRDefault="002B54B1" w14:paraId="213685A5"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Value</w:t>
            </w:r>
          </w:p>
        </w:tc>
        <w:tc>
          <w:tcPr>
            <w:tcW w:w="2257" w:type="dxa"/>
            <w:shd w:val="clear" w:color="auto" w:fill="auto"/>
            <w:tcMar>
              <w:top w:w="100" w:type="dxa"/>
              <w:left w:w="100" w:type="dxa"/>
              <w:bottom w:w="100" w:type="dxa"/>
              <w:right w:w="100" w:type="dxa"/>
            </w:tcMar>
          </w:tcPr>
          <w:p w:rsidRPr="00730B25" w:rsidR="004051D0" w:rsidP="1B599DB8" w:rsidRDefault="002B54B1" w14:paraId="43B1C6E2"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Rarity</w:t>
            </w:r>
          </w:p>
        </w:tc>
        <w:tc>
          <w:tcPr>
            <w:tcW w:w="2257" w:type="dxa"/>
            <w:shd w:val="clear" w:color="auto" w:fill="auto"/>
            <w:tcMar>
              <w:top w:w="100" w:type="dxa"/>
              <w:left w:w="100" w:type="dxa"/>
              <w:bottom w:w="100" w:type="dxa"/>
              <w:right w:w="100" w:type="dxa"/>
            </w:tcMar>
          </w:tcPr>
          <w:p w:rsidRPr="00730B25" w:rsidR="004051D0" w:rsidP="1B599DB8" w:rsidRDefault="002B54B1" w14:paraId="1627B1EF"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Imitability</w:t>
            </w:r>
          </w:p>
        </w:tc>
        <w:tc>
          <w:tcPr>
            <w:tcW w:w="2257" w:type="dxa"/>
            <w:shd w:val="clear" w:color="auto" w:fill="auto"/>
            <w:tcMar>
              <w:top w:w="100" w:type="dxa"/>
              <w:left w:w="100" w:type="dxa"/>
              <w:bottom w:w="100" w:type="dxa"/>
              <w:right w:w="100" w:type="dxa"/>
            </w:tcMar>
          </w:tcPr>
          <w:p w:rsidRPr="00730B25" w:rsidR="004051D0" w:rsidP="1B599DB8" w:rsidRDefault="002B54B1" w14:paraId="0BE1CB89"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Organisation</w:t>
            </w:r>
          </w:p>
        </w:tc>
      </w:tr>
      <w:tr w:rsidRPr="00730B25" w:rsidR="00730B25" w:rsidTr="1B599DB8" w14:paraId="62B23CDF" w14:textId="77777777">
        <w:tc>
          <w:tcPr>
            <w:tcW w:w="2257" w:type="dxa"/>
            <w:shd w:val="clear" w:color="auto" w:fill="auto"/>
            <w:tcMar>
              <w:top w:w="100" w:type="dxa"/>
              <w:left w:w="100" w:type="dxa"/>
              <w:bottom w:w="100" w:type="dxa"/>
              <w:right w:w="100" w:type="dxa"/>
            </w:tcMar>
          </w:tcPr>
          <w:p w:rsidRPr="00730B25" w:rsidR="004051D0" w:rsidP="1B599DB8" w:rsidRDefault="002B54B1" w14:paraId="5FECE1C0" w14:textId="6BC23CCD">
            <w:pPr>
              <w:widowControl w:val="0"/>
              <w:pBdr>
                <w:top w:val="nil"/>
                <w:left w:val="nil"/>
                <w:bottom w:val="nil"/>
                <w:right w:val="nil"/>
                <w:between w:val="nil"/>
              </w:pBdr>
              <w:spacing w:after="30" w:afterAutospacing="off"/>
              <w:rPr>
                <w:lang w:val="en-GB"/>
              </w:rPr>
            </w:pPr>
            <w:r w:rsidRPr="1B599DB8" w:rsidR="002B54B1">
              <w:rPr>
                <w:lang w:val="en-GB"/>
              </w:rPr>
              <w:t xml:space="preserve">Sustainability, being an alarming issue nowadays, shall not be addressed but also included in practical business activities to save humanity. Healthy Environment's aim of campaigning on these issues and promoting the practices among other notable organisations </w:t>
            </w:r>
            <w:r w:rsidRPr="1B599DB8" w:rsidR="002B54B1">
              <w:rPr>
                <w:lang w:val="en-GB"/>
              </w:rPr>
              <w:t xml:space="preserve">is </w:t>
            </w:r>
            <w:r w:rsidRPr="1B599DB8" w:rsidR="693D58DB">
              <w:rPr>
                <w:lang w:val="en-GB"/>
              </w:rPr>
              <w:t xml:space="preserve"> a</w:t>
            </w:r>
            <w:r w:rsidRPr="1B599DB8" w:rsidR="002B54B1">
              <w:rPr>
                <w:lang w:val="en-GB"/>
              </w:rPr>
              <w:t xml:space="preserve"> most valuable service the world needs.</w:t>
            </w:r>
          </w:p>
        </w:tc>
        <w:tc>
          <w:tcPr>
            <w:tcW w:w="2257" w:type="dxa"/>
            <w:shd w:val="clear" w:color="auto" w:fill="auto"/>
            <w:tcMar>
              <w:top w:w="100" w:type="dxa"/>
              <w:left w:w="100" w:type="dxa"/>
              <w:bottom w:w="100" w:type="dxa"/>
              <w:right w:w="100" w:type="dxa"/>
            </w:tcMar>
          </w:tcPr>
          <w:p w:rsidRPr="00730B25" w:rsidR="004051D0" w:rsidP="1B599DB8" w:rsidRDefault="002B54B1" w14:paraId="1D9D5A7E" w14:textId="77777777">
            <w:pPr>
              <w:widowControl w:val="0"/>
              <w:pBdr>
                <w:top w:val="nil"/>
                <w:left w:val="nil"/>
                <w:bottom w:val="nil"/>
                <w:right w:val="nil"/>
                <w:between w:val="nil"/>
              </w:pBdr>
              <w:spacing w:after="30" w:afterAutospacing="off"/>
              <w:rPr>
                <w:lang w:val="en-GB"/>
              </w:rPr>
            </w:pPr>
            <w:r w:rsidRPr="1B599DB8" w:rsidR="002B54B1">
              <w:rPr>
                <w:lang w:val="en-GB"/>
              </w:rPr>
              <w:t xml:space="preserve">The organisation is going to put forth the much-needed protective measures that the famous organisations are </w:t>
            </w:r>
            <w:r w:rsidRPr="1B599DB8" w:rsidR="002B54B1">
              <w:rPr>
                <w:lang w:val="en-GB"/>
              </w:rPr>
              <w:t>failing to incorporate</w:t>
            </w:r>
            <w:r w:rsidRPr="1B599DB8" w:rsidR="002B54B1">
              <w:rPr>
                <w:lang w:val="en-GB"/>
              </w:rPr>
              <w:t xml:space="preserve"> in making their business sustainable. Helping the big names who are known for their innovations and unique business operations is indeed a rare quality. Depending on this quality, the organisation will be able to succeed in imbibing the concept of sustainability in the major actions of human beings.</w:t>
            </w:r>
          </w:p>
        </w:tc>
        <w:tc>
          <w:tcPr>
            <w:tcW w:w="2257" w:type="dxa"/>
            <w:shd w:val="clear" w:color="auto" w:fill="auto"/>
            <w:tcMar>
              <w:top w:w="100" w:type="dxa"/>
              <w:left w:w="100" w:type="dxa"/>
              <w:bottom w:w="100" w:type="dxa"/>
              <w:right w:w="100" w:type="dxa"/>
            </w:tcMar>
          </w:tcPr>
          <w:p w:rsidRPr="00730B25" w:rsidR="004051D0" w:rsidP="1B599DB8" w:rsidRDefault="002B54B1" w14:paraId="38A56226" w14:textId="77777777">
            <w:pPr>
              <w:widowControl w:val="0"/>
              <w:pBdr>
                <w:top w:val="nil"/>
                <w:left w:val="nil"/>
                <w:bottom w:val="nil"/>
                <w:right w:val="nil"/>
                <w:between w:val="nil"/>
              </w:pBdr>
              <w:spacing w:after="30" w:afterAutospacing="off"/>
              <w:rPr>
                <w:lang w:val="en-GB"/>
              </w:rPr>
            </w:pPr>
            <w:r w:rsidRPr="1B599DB8" w:rsidR="002B54B1">
              <w:rPr>
                <w:lang w:val="en-GB"/>
              </w:rPr>
              <w:t xml:space="preserve">There would have been a huge competition with other similar organisations </w:t>
            </w:r>
            <w:r w:rsidRPr="1B599DB8" w:rsidR="002B54B1">
              <w:rPr>
                <w:lang w:val="en-GB"/>
              </w:rPr>
              <w:t>operating</w:t>
            </w:r>
            <w:r w:rsidRPr="1B599DB8" w:rsidR="002B54B1">
              <w:rPr>
                <w:lang w:val="en-GB"/>
              </w:rPr>
              <w:t xml:space="preserve"> in the arena of the UK, had it been working for profit or fame. Since this is not the case, the company will not be much concerned about the imitation of its actions and processes. If something similar happens in future, the company would like to collaborate with the imitating company to strengthen the campaign of sustainability.</w:t>
            </w:r>
          </w:p>
        </w:tc>
        <w:tc>
          <w:tcPr>
            <w:tcW w:w="2257" w:type="dxa"/>
            <w:shd w:val="clear" w:color="auto" w:fill="auto"/>
            <w:tcMar>
              <w:top w:w="100" w:type="dxa"/>
              <w:left w:w="100" w:type="dxa"/>
              <w:bottom w:w="100" w:type="dxa"/>
              <w:right w:w="100" w:type="dxa"/>
            </w:tcMar>
          </w:tcPr>
          <w:p w:rsidRPr="00730B25" w:rsidR="004051D0" w:rsidP="1B599DB8" w:rsidRDefault="002B54B1" w14:paraId="3BB3257F" w14:textId="6CF5E6EB">
            <w:pPr>
              <w:widowControl w:val="0"/>
              <w:pBdr>
                <w:top w:val="nil"/>
                <w:left w:val="nil"/>
                <w:bottom w:val="nil"/>
                <w:right w:val="nil"/>
                <w:between w:val="nil"/>
              </w:pBdr>
              <w:spacing w:after="30" w:afterAutospacing="off"/>
              <w:rPr>
                <w:lang w:val="en-GB"/>
              </w:rPr>
            </w:pPr>
            <w:r w:rsidRPr="1B599DB8" w:rsidR="002B54B1">
              <w:rPr>
                <w:lang w:val="en-GB"/>
              </w:rPr>
              <w:t>For success, the company will be needing awareness of the staff members and the will to drive out the</w:t>
            </w:r>
            <w:r w:rsidRPr="1B599DB8" w:rsidR="23916B14">
              <w:rPr>
                <w:lang w:val="en-GB"/>
              </w:rPr>
              <w:t xml:space="preserve"> ill</w:t>
            </w:r>
            <w:r w:rsidRPr="1B599DB8" w:rsidR="002B54B1">
              <w:rPr>
                <w:lang w:val="en-GB"/>
              </w:rPr>
              <w:t xml:space="preserve"> practices that are not sustainable. The staff panel that it currently </w:t>
            </w:r>
            <w:r w:rsidRPr="1B599DB8" w:rsidR="002B54B1">
              <w:rPr>
                <w:lang w:val="en-GB"/>
              </w:rPr>
              <w:t>possesses</w:t>
            </w:r>
            <w:r w:rsidRPr="1B599DB8" w:rsidR="002B54B1">
              <w:rPr>
                <w:lang w:val="en-GB"/>
              </w:rPr>
              <w:t xml:space="preserve"> is worthy enough for this purpose and further ability will be provided in the internal training period that will be arranged shortly.</w:t>
            </w:r>
          </w:p>
        </w:tc>
      </w:tr>
    </w:tbl>
    <w:p w:rsidRPr="00730B25" w:rsidR="004051D0" w:rsidP="1B599DB8" w:rsidRDefault="002B54B1" w14:paraId="6AD618A4" w14:textId="77777777">
      <w:pPr>
        <w:spacing w:after="30" w:afterAutospacing="off"/>
        <w:jc w:val="center"/>
        <w:rPr>
          <w:b w:val="1"/>
          <w:bCs w:val="1"/>
          <w:color w:val="00B0F0"/>
          <w:lang w:val="en-GB"/>
        </w:rPr>
      </w:pPr>
      <w:r w:rsidRPr="1B599DB8" w:rsidR="002B54B1">
        <w:rPr>
          <w:b w:val="1"/>
          <w:bCs w:val="1"/>
          <w:color w:val="00B0F0"/>
          <w:lang w:val="en-GB"/>
        </w:rPr>
        <w:t>Table 2: VRIO Analysis</w:t>
      </w:r>
    </w:p>
    <w:p w:rsidRPr="00730B25" w:rsidR="004051D0" w:rsidP="1B599DB8" w:rsidRDefault="002B54B1" w14:paraId="327C3F6B" w14:textId="77777777">
      <w:pPr>
        <w:spacing w:after="30" w:afterAutospacing="off"/>
        <w:jc w:val="center"/>
        <w:rPr>
          <w:color w:val="00B0F0"/>
          <w:lang w:val="en-GB"/>
        </w:rPr>
      </w:pPr>
      <w:r w:rsidRPr="1B599DB8" w:rsidR="002B54B1">
        <w:rPr>
          <w:color w:val="00B0F0"/>
          <w:lang w:val="en-GB"/>
        </w:rPr>
        <w:t>(Source: Created by the Learner)</w:t>
      </w:r>
    </w:p>
    <w:p w:rsidRPr="00730B25" w:rsidR="004051D0" w:rsidP="1B599DB8" w:rsidRDefault="002B54B1" w14:paraId="6399BED1" w14:textId="77777777">
      <w:pPr>
        <w:pStyle w:val="Heading2"/>
        <w:spacing w:after="30" w:afterAutospacing="off"/>
        <w:rPr>
          <w:rFonts w:eastAsia="Arial" w:cs="Arial"/>
          <w:color w:val="FF0000"/>
          <w:lang w:val="en-GB"/>
        </w:rPr>
      </w:pPr>
      <w:bookmarkStart w:name="_cm3ajycc1dq" w:id="29"/>
      <w:bookmarkStart w:name="_Toc117622236" w:id="30"/>
      <w:bookmarkEnd w:id="29"/>
      <w:bookmarkStart w:name="_Toc1916161629" w:id="1638627561"/>
      <w:r w:rsidRPr="7CA7BBC3" w:rsidR="002B54B1">
        <w:rPr>
          <w:rFonts w:eastAsia="Arial" w:cs="Arial"/>
          <w:color w:val="FF0000"/>
          <w:lang w:val="en-GB"/>
        </w:rPr>
        <w:t>Value Chain Framework for Firm Analysis</w:t>
      </w:r>
      <w:bookmarkEnd w:id="30"/>
      <w:bookmarkEnd w:id="1638627561"/>
    </w:p>
    <w:p w:rsidRPr="00730B25" w:rsidR="004051D0" w:rsidP="1B599DB8" w:rsidRDefault="002B54B1" w14:paraId="1C3A34B1" w14:textId="77777777">
      <w:pPr>
        <w:spacing w:after="30" w:afterAutospacing="off"/>
        <w:rPr>
          <w:lang w:val="en-GB"/>
        </w:rPr>
      </w:pPr>
      <w:r w:rsidRPr="1B599DB8" w:rsidR="002B54B1">
        <w:rPr>
          <w:lang w:val="en-GB"/>
        </w:rPr>
        <w:t xml:space="preserve">Analysing the internal firm activities is one of the necessary and fruitful activities for a firm that is beginning its journey in the field of business. Being new in the field, it may </w:t>
      </w:r>
      <w:r w:rsidRPr="1B599DB8" w:rsidR="002B54B1">
        <w:rPr>
          <w:lang w:val="en-GB"/>
        </w:rPr>
        <w:t>encounter</w:t>
      </w:r>
      <w:r w:rsidRPr="1B599DB8" w:rsidR="002B54B1">
        <w:rPr>
          <w:lang w:val="en-GB"/>
        </w:rPr>
        <w:t xml:space="preserve"> several problems which will not be tackled well if the employees do not </w:t>
      </w:r>
      <w:r w:rsidRPr="1B599DB8" w:rsidR="002B54B1">
        <w:rPr>
          <w:lang w:val="en-GB"/>
        </w:rPr>
        <w:t>possess</w:t>
      </w:r>
      <w:r w:rsidRPr="1B599DB8" w:rsidR="002B54B1">
        <w:rPr>
          <w:lang w:val="en-GB"/>
        </w:rPr>
        <w:t xml:space="preserve"> the proper understanding of it (</w:t>
      </w:r>
      <w:r w:rsidRPr="1B599DB8" w:rsidR="002B54B1">
        <w:rPr>
          <w:lang w:val="en-GB"/>
        </w:rPr>
        <w:t>Jraisat</w:t>
      </w:r>
      <w:r w:rsidRPr="1B599DB8" w:rsidR="002B54B1">
        <w:rPr>
          <w:lang w:val="en-GB"/>
        </w:rPr>
        <w:t xml:space="preserve"> </w:t>
      </w:r>
      <w:r w:rsidRPr="1B599DB8" w:rsidR="002B54B1">
        <w:rPr>
          <w:i w:val="1"/>
          <w:iCs w:val="1"/>
          <w:lang w:val="en-GB"/>
        </w:rPr>
        <w:t>et al.</w:t>
      </w:r>
      <w:r w:rsidRPr="1B599DB8" w:rsidR="002B54B1">
        <w:rPr>
          <w:lang w:val="en-GB"/>
        </w:rPr>
        <w:t xml:space="preserve">, 2022). This is the </w:t>
      </w:r>
      <w:r w:rsidRPr="1B599DB8" w:rsidR="002B54B1">
        <w:rPr>
          <w:lang w:val="en-GB"/>
        </w:rPr>
        <w:t>reason why</w:t>
      </w:r>
      <w:r w:rsidRPr="1B599DB8" w:rsidR="002B54B1">
        <w:rPr>
          <w:lang w:val="en-GB"/>
        </w:rPr>
        <w:t xml:space="preserve"> the analysis is needed. Among the factors that will need attention, the value chain is </w:t>
      </w:r>
      <w:r w:rsidRPr="1B599DB8" w:rsidR="002B54B1">
        <w:rPr>
          <w:lang w:val="en-GB"/>
        </w:rPr>
        <w:t>probably the</w:t>
      </w:r>
      <w:r w:rsidRPr="1B599DB8" w:rsidR="002B54B1">
        <w:rPr>
          <w:lang w:val="en-GB"/>
        </w:rPr>
        <w:t xml:space="preserve"> most complex area to be analysed. The model of Value Chain Analysis designed by Porter </w:t>
      </w:r>
      <w:r w:rsidRPr="1B599DB8" w:rsidR="002B54B1">
        <w:rPr>
          <w:lang w:val="en-GB"/>
        </w:rPr>
        <w:t>provides</w:t>
      </w:r>
      <w:r w:rsidRPr="1B599DB8" w:rsidR="002B54B1">
        <w:rPr>
          <w:lang w:val="en-GB"/>
        </w:rPr>
        <w:t xml:space="preserve"> the right tools for conducting a strategic analysis. The model, generic Value Chain model, including two sections of Primary and Secondary activities, helps the analyser to </w:t>
      </w:r>
      <w:r w:rsidRPr="1B599DB8" w:rsidR="002B54B1">
        <w:rPr>
          <w:lang w:val="en-GB"/>
        </w:rPr>
        <w:t>determine</w:t>
      </w:r>
      <w:r w:rsidRPr="1B599DB8" w:rsidR="002B54B1">
        <w:rPr>
          <w:lang w:val="en-GB"/>
        </w:rPr>
        <w:t xml:space="preserve"> the profit or margin of the firm (</w:t>
      </w:r>
      <w:r w:rsidRPr="1B599DB8" w:rsidR="002B54B1">
        <w:rPr>
          <w:lang w:val="en-GB"/>
        </w:rPr>
        <w:t>Strakova</w:t>
      </w:r>
      <w:r w:rsidRPr="1B599DB8" w:rsidR="002B54B1">
        <w:rPr>
          <w:lang w:val="en-GB"/>
        </w:rPr>
        <w:t xml:space="preserve"> </w:t>
      </w:r>
      <w:r w:rsidRPr="1B599DB8" w:rsidR="002B54B1">
        <w:rPr>
          <w:i w:val="1"/>
          <w:iCs w:val="1"/>
          <w:lang w:val="en-GB"/>
        </w:rPr>
        <w:t>et al</w:t>
      </w:r>
      <w:r w:rsidRPr="1B599DB8" w:rsidR="002B54B1">
        <w:rPr>
          <w:lang w:val="en-GB"/>
        </w:rPr>
        <w:t>., 2021).</w:t>
      </w:r>
    </w:p>
    <w:p w:rsidRPr="00730B25" w:rsidR="004051D0" w:rsidP="1B599DB8" w:rsidRDefault="002B54B1" w14:paraId="000418D6" w14:textId="77777777">
      <w:pPr>
        <w:spacing w:after="30" w:afterAutospacing="off"/>
        <w:rPr>
          <w:lang w:val="en-GB"/>
        </w:rPr>
      </w:pPr>
      <w:r w:rsidRPr="1B599DB8" w:rsidR="002B54B1">
        <w:rPr>
          <w:lang w:val="en-GB"/>
        </w:rPr>
        <w:t>The primary activities are as follows:</w:t>
      </w:r>
    </w:p>
    <w:tbl>
      <w:tblPr>
        <w:tblStyle w:val="a1"/>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05"/>
        <w:gridCol w:w="1806"/>
        <w:gridCol w:w="1806"/>
        <w:gridCol w:w="1806"/>
        <w:gridCol w:w="1806"/>
      </w:tblGrid>
      <w:tr w:rsidRPr="00730B25" w:rsidR="00730B25" w:rsidTr="1B599DB8" w14:paraId="379B0BFF" w14:textId="77777777">
        <w:tc>
          <w:tcPr>
            <w:tcW w:w="1805" w:type="dxa"/>
            <w:shd w:val="clear" w:color="auto" w:fill="auto"/>
            <w:tcMar>
              <w:top w:w="100" w:type="dxa"/>
              <w:left w:w="100" w:type="dxa"/>
              <w:bottom w:w="100" w:type="dxa"/>
              <w:right w:w="100" w:type="dxa"/>
            </w:tcMar>
          </w:tcPr>
          <w:p w:rsidRPr="00730B25" w:rsidR="004051D0" w:rsidP="1B599DB8" w:rsidRDefault="002B54B1" w14:paraId="38397580"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Inbound Logistics</w:t>
            </w:r>
          </w:p>
        </w:tc>
        <w:tc>
          <w:tcPr>
            <w:tcW w:w="1805" w:type="dxa"/>
            <w:shd w:val="clear" w:color="auto" w:fill="auto"/>
            <w:tcMar>
              <w:top w:w="100" w:type="dxa"/>
              <w:left w:w="100" w:type="dxa"/>
              <w:bottom w:w="100" w:type="dxa"/>
              <w:right w:w="100" w:type="dxa"/>
            </w:tcMar>
          </w:tcPr>
          <w:p w:rsidRPr="00730B25" w:rsidR="004051D0" w:rsidP="1B599DB8" w:rsidRDefault="002B54B1" w14:paraId="0F5D8C57"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Operations</w:t>
            </w:r>
          </w:p>
        </w:tc>
        <w:tc>
          <w:tcPr>
            <w:tcW w:w="1805" w:type="dxa"/>
            <w:shd w:val="clear" w:color="auto" w:fill="auto"/>
            <w:tcMar>
              <w:top w:w="100" w:type="dxa"/>
              <w:left w:w="100" w:type="dxa"/>
              <w:bottom w:w="100" w:type="dxa"/>
              <w:right w:w="100" w:type="dxa"/>
            </w:tcMar>
          </w:tcPr>
          <w:p w:rsidRPr="00730B25" w:rsidR="004051D0" w:rsidP="1B599DB8" w:rsidRDefault="002B54B1" w14:paraId="12DDA8F8"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Outbound Logistics</w:t>
            </w:r>
          </w:p>
        </w:tc>
        <w:tc>
          <w:tcPr>
            <w:tcW w:w="1805" w:type="dxa"/>
            <w:shd w:val="clear" w:color="auto" w:fill="auto"/>
            <w:tcMar>
              <w:top w:w="100" w:type="dxa"/>
              <w:left w:w="100" w:type="dxa"/>
              <w:bottom w:w="100" w:type="dxa"/>
              <w:right w:w="100" w:type="dxa"/>
            </w:tcMar>
          </w:tcPr>
          <w:p w:rsidRPr="00730B25" w:rsidR="004051D0" w:rsidP="1B599DB8" w:rsidRDefault="002B54B1" w14:paraId="5CA7F0E2"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Marketing and Sales</w:t>
            </w:r>
          </w:p>
        </w:tc>
        <w:tc>
          <w:tcPr>
            <w:tcW w:w="1805" w:type="dxa"/>
            <w:shd w:val="clear" w:color="auto" w:fill="auto"/>
            <w:tcMar>
              <w:top w:w="100" w:type="dxa"/>
              <w:left w:w="100" w:type="dxa"/>
              <w:bottom w:w="100" w:type="dxa"/>
              <w:right w:w="100" w:type="dxa"/>
            </w:tcMar>
          </w:tcPr>
          <w:p w:rsidRPr="00730B25" w:rsidR="004051D0" w:rsidP="1B599DB8" w:rsidRDefault="002B54B1" w14:paraId="31D0F02F"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Service</w:t>
            </w:r>
          </w:p>
        </w:tc>
      </w:tr>
      <w:tr w:rsidRPr="00730B25" w:rsidR="00730B25" w:rsidTr="1B599DB8" w14:paraId="39E2E0B8" w14:textId="77777777">
        <w:tc>
          <w:tcPr>
            <w:tcW w:w="1805" w:type="dxa"/>
            <w:shd w:val="clear" w:color="auto" w:fill="auto"/>
            <w:tcMar>
              <w:top w:w="100" w:type="dxa"/>
              <w:left w:w="100" w:type="dxa"/>
              <w:bottom w:w="100" w:type="dxa"/>
              <w:right w:w="100" w:type="dxa"/>
            </w:tcMar>
          </w:tcPr>
          <w:p w:rsidRPr="00730B25" w:rsidR="004051D0" w:rsidP="1B599DB8" w:rsidRDefault="002B54B1" w14:paraId="52281612" w14:textId="29DE035B">
            <w:pPr>
              <w:widowControl w:val="0"/>
              <w:pBdr>
                <w:top w:val="nil"/>
                <w:left w:val="nil"/>
                <w:bottom w:val="nil"/>
                <w:right w:val="nil"/>
                <w:between w:val="nil"/>
              </w:pBdr>
              <w:spacing w:after="30" w:afterAutospacing="off"/>
              <w:rPr>
                <w:lang w:val="en-GB"/>
              </w:rPr>
            </w:pPr>
            <w:r w:rsidRPr="1B599DB8" w:rsidR="002B54B1">
              <w:rPr>
                <w:lang w:val="en-GB"/>
              </w:rPr>
              <w:t>Healthy Environment aims to arrange for workshops and training programmes for the staff of the organisations collaborated with. The products that the company needs to arrange for that, are training rooms, seating arrangements, microphones, big screens for visuals, and other</w:t>
            </w:r>
            <w:r w:rsidRPr="1B599DB8" w:rsidR="6D016878">
              <w:rPr>
                <w:lang w:val="en-GB"/>
              </w:rPr>
              <w:t xml:space="preserve"> similar</w:t>
            </w:r>
            <w:r w:rsidRPr="1B599DB8" w:rsidR="002B54B1">
              <w:rPr>
                <w:lang w:val="en-GB"/>
              </w:rPr>
              <w:t xml:space="preserve"> electronic items.</w:t>
            </w:r>
          </w:p>
        </w:tc>
        <w:tc>
          <w:tcPr>
            <w:tcW w:w="1805" w:type="dxa"/>
            <w:shd w:val="clear" w:color="auto" w:fill="auto"/>
            <w:tcMar>
              <w:top w:w="100" w:type="dxa"/>
              <w:left w:w="100" w:type="dxa"/>
              <w:bottom w:w="100" w:type="dxa"/>
              <w:right w:w="100" w:type="dxa"/>
            </w:tcMar>
          </w:tcPr>
          <w:p w:rsidRPr="00730B25" w:rsidR="004051D0" w:rsidP="1B599DB8" w:rsidRDefault="002B54B1" w14:paraId="66E3819C" w14:textId="77777777">
            <w:pPr>
              <w:widowControl w:val="0"/>
              <w:pBdr>
                <w:top w:val="nil"/>
                <w:left w:val="nil"/>
                <w:bottom w:val="nil"/>
                <w:right w:val="nil"/>
                <w:between w:val="nil"/>
              </w:pBdr>
              <w:spacing w:after="30" w:afterAutospacing="off"/>
              <w:rPr>
                <w:lang w:val="en-GB"/>
              </w:rPr>
            </w:pPr>
            <w:r w:rsidRPr="1B599DB8" w:rsidR="002B54B1">
              <w:rPr>
                <w:lang w:val="en-GB"/>
              </w:rPr>
              <w:t>The company will carry out the collaborating processes and training programmes as part of the bigger operations in relation to sustainability.</w:t>
            </w:r>
          </w:p>
        </w:tc>
        <w:tc>
          <w:tcPr>
            <w:tcW w:w="1805" w:type="dxa"/>
            <w:shd w:val="clear" w:color="auto" w:fill="auto"/>
            <w:tcMar>
              <w:top w:w="100" w:type="dxa"/>
              <w:left w:w="100" w:type="dxa"/>
              <w:bottom w:w="100" w:type="dxa"/>
              <w:right w:w="100" w:type="dxa"/>
            </w:tcMar>
          </w:tcPr>
          <w:p w:rsidRPr="00730B25" w:rsidR="004051D0" w:rsidP="1B599DB8" w:rsidRDefault="002B54B1" w14:paraId="40F02C0B" w14:textId="77777777">
            <w:pPr>
              <w:widowControl w:val="0"/>
              <w:pBdr>
                <w:top w:val="nil"/>
                <w:left w:val="nil"/>
                <w:bottom w:val="nil"/>
                <w:right w:val="nil"/>
                <w:between w:val="nil"/>
              </w:pBdr>
              <w:spacing w:after="30" w:afterAutospacing="off"/>
              <w:rPr>
                <w:lang w:val="en-GB"/>
              </w:rPr>
            </w:pPr>
            <w:r w:rsidRPr="1B599DB8" w:rsidR="002B54B1">
              <w:rPr>
                <w:lang w:val="en-GB"/>
              </w:rPr>
              <w:t xml:space="preserve">The company will look forward to </w:t>
            </w:r>
            <w:r w:rsidRPr="1B599DB8" w:rsidR="002B54B1">
              <w:rPr>
                <w:lang w:val="en-GB"/>
              </w:rPr>
              <w:t>providing</w:t>
            </w:r>
            <w:r w:rsidRPr="1B599DB8" w:rsidR="002B54B1">
              <w:rPr>
                <w:lang w:val="en-GB"/>
              </w:rPr>
              <w:t xml:space="preserve"> valuable knowledge boost </w:t>
            </w:r>
            <w:r w:rsidRPr="1B599DB8" w:rsidR="002B54B1">
              <w:rPr>
                <w:lang w:val="en-GB"/>
              </w:rPr>
              <w:t>regarding</w:t>
            </w:r>
            <w:r w:rsidRPr="1B599DB8" w:rsidR="002B54B1">
              <w:rPr>
                <w:lang w:val="en-GB"/>
              </w:rPr>
              <w:t xml:space="preserve"> sustainable measures to the partner companies or customer companies.</w:t>
            </w:r>
          </w:p>
        </w:tc>
        <w:tc>
          <w:tcPr>
            <w:tcW w:w="1805" w:type="dxa"/>
            <w:shd w:val="clear" w:color="auto" w:fill="auto"/>
            <w:tcMar>
              <w:top w:w="100" w:type="dxa"/>
              <w:left w:w="100" w:type="dxa"/>
              <w:bottom w:w="100" w:type="dxa"/>
              <w:right w:w="100" w:type="dxa"/>
            </w:tcMar>
          </w:tcPr>
          <w:p w:rsidRPr="00730B25" w:rsidR="004051D0" w:rsidP="1B599DB8" w:rsidRDefault="002B54B1" w14:paraId="58D66AD3" w14:textId="2E3A9DAE">
            <w:pPr>
              <w:widowControl w:val="0"/>
              <w:pBdr>
                <w:top w:val="nil"/>
                <w:left w:val="nil"/>
                <w:bottom w:val="nil"/>
                <w:right w:val="nil"/>
                <w:between w:val="nil"/>
              </w:pBdr>
              <w:spacing w:after="30" w:afterAutospacing="off"/>
              <w:rPr>
                <w:lang w:val="en-GB"/>
              </w:rPr>
            </w:pPr>
            <w:r w:rsidRPr="1B599DB8" w:rsidR="002B54B1">
              <w:rPr>
                <w:lang w:val="en-GB"/>
              </w:rPr>
              <w:t xml:space="preserve">The marketing strategy will be built around the necessity of the extent to which the business tycoons </w:t>
            </w:r>
            <w:r w:rsidRPr="1B599DB8" w:rsidR="002B54B1">
              <w:rPr>
                <w:lang w:val="en-GB"/>
              </w:rPr>
              <w:t>are in need of</w:t>
            </w:r>
            <w:r w:rsidRPr="1B599DB8" w:rsidR="002B54B1">
              <w:rPr>
                <w:lang w:val="en-GB"/>
              </w:rPr>
              <w:t xml:space="preserve"> strategic help. Since it is a non-profit organisation, it will not focus on sales</w:t>
            </w:r>
            <w:r w:rsidRPr="1B599DB8" w:rsidR="44EE5196">
              <w:rPr>
                <w:lang w:val="en-GB"/>
              </w:rPr>
              <w:t xml:space="preserve"> but more on intaking new businesses on sustainability training programs.</w:t>
            </w:r>
          </w:p>
        </w:tc>
        <w:tc>
          <w:tcPr>
            <w:tcW w:w="1805" w:type="dxa"/>
            <w:shd w:val="clear" w:color="auto" w:fill="auto"/>
            <w:tcMar>
              <w:top w:w="100" w:type="dxa"/>
              <w:left w:w="100" w:type="dxa"/>
              <w:bottom w:w="100" w:type="dxa"/>
              <w:right w:w="100" w:type="dxa"/>
            </w:tcMar>
          </w:tcPr>
          <w:p w:rsidRPr="00730B25" w:rsidR="004051D0" w:rsidP="1B599DB8" w:rsidRDefault="002B54B1" w14:paraId="34CD0FC6" w14:textId="77777777">
            <w:pPr>
              <w:widowControl w:val="0"/>
              <w:pBdr>
                <w:top w:val="nil"/>
                <w:left w:val="nil"/>
                <w:bottom w:val="nil"/>
                <w:right w:val="nil"/>
                <w:between w:val="nil"/>
              </w:pBdr>
              <w:spacing w:after="30" w:afterAutospacing="off"/>
              <w:rPr>
                <w:lang w:val="en-GB"/>
              </w:rPr>
            </w:pPr>
            <w:r w:rsidRPr="1B599DB8" w:rsidR="002B54B1">
              <w:rPr>
                <w:lang w:val="en-GB"/>
              </w:rPr>
              <w:t xml:space="preserve">It will strive to build an awareness </w:t>
            </w:r>
            <w:r w:rsidRPr="1B599DB8" w:rsidR="002B54B1">
              <w:rPr>
                <w:lang w:val="en-GB"/>
              </w:rPr>
              <w:t>regarding</w:t>
            </w:r>
            <w:r w:rsidRPr="1B599DB8" w:rsidR="002B54B1">
              <w:rPr>
                <w:lang w:val="en-GB"/>
              </w:rPr>
              <w:t xml:space="preserve"> sustainability in the business world so that the driving force can </w:t>
            </w:r>
            <w:r w:rsidRPr="1B599DB8" w:rsidR="002B54B1">
              <w:rPr>
                <w:lang w:val="en-GB"/>
              </w:rPr>
              <w:t>wholly contribute</w:t>
            </w:r>
            <w:r w:rsidRPr="1B599DB8" w:rsidR="002B54B1">
              <w:rPr>
                <w:lang w:val="en-GB"/>
              </w:rPr>
              <w:t xml:space="preserve"> to transforming contemporary society and its attributes.</w:t>
            </w:r>
          </w:p>
        </w:tc>
      </w:tr>
    </w:tbl>
    <w:p w:rsidRPr="00730B25" w:rsidR="004051D0" w:rsidP="1B599DB8" w:rsidRDefault="002B54B1" w14:paraId="4FD3B8C0" w14:textId="77777777">
      <w:pPr>
        <w:spacing w:after="30" w:afterAutospacing="off"/>
        <w:jc w:val="center"/>
        <w:rPr>
          <w:b w:val="1"/>
          <w:bCs w:val="1"/>
          <w:color w:val="1F487C" w:themeColor="text2" w:themeTint="99" w:themeShade="FF"/>
          <w:lang w:val="en-GB"/>
        </w:rPr>
      </w:pPr>
      <w:r w:rsidRPr="1B599DB8" w:rsidR="002B54B1">
        <w:rPr>
          <w:b w:val="1"/>
          <w:bCs w:val="1"/>
          <w:color w:val="1F487C"/>
          <w:lang w:val="en-GB"/>
        </w:rPr>
        <w:t>Table 3: Primary Activities of the Value Chain Analysis</w:t>
      </w:r>
    </w:p>
    <w:p w:rsidRPr="00730B25" w:rsidR="004051D0" w:rsidP="1B599DB8" w:rsidRDefault="002B54B1" w14:paraId="086389A7" w14:textId="77777777">
      <w:pPr>
        <w:spacing w:after="30" w:afterAutospacing="off"/>
        <w:jc w:val="center"/>
        <w:rPr>
          <w:lang w:val="en-GB"/>
        </w:rPr>
      </w:pPr>
      <w:r w:rsidRPr="1B599DB8" w:rsidR="002B54B1">
        <w:rPr>
          <w:lang w:val="en-GB"/>
        </w:rPr>
        <w:t>(Source: Created by the Learner)</w:t>
      </w:r>
    </w:p>
    <w:p w:rsidRPr="00730B25" w:rsidR="004051D0" w:rsidP="1B599DB8" w:rsidRDefault="002B54B1" w14:paraId="6DA46E5B" w14:textId="0C8402C3">
      <w:pPr>
        <w:spacing w:after="30" w:afterAutospacing="off"/>
        <w:rPr>
          <w:lang w:val="en-GB"/>
        </w:rPr>
      </w:pPr>
      <w:r w:rsidRPr="1B599DB8" w:rsidR="002B54B1">
        <w:rPr>
          <w:lang w:val="en-GB"/>
        </w:rPr>
        <w:t xml:space="preserve">The secondary activities like firm infrastructure arrangement, </w:t>
      </w:r>
      <w:r w:rsidRPr="1B599DB8" w:rsidR="3261B2DD">
        <w:rPr>
          <w:lang w:val="en-GB"/>
        </w:rPr>
        <w:t>H</w:t>
      </w:r>
      <w:r w:rsidRPr="1B599DB8" w:rsidR="002B54B1">
        <w:rPr>
          <w:lang w:val="en-GB"/>
        </w:rPr>
        <w:t xml:space="preserve">R management, technological development activities, and procurement will also be strategically formulated to ensure the wholesome development of the organisation and to achieve the imbibed aim </w:t>
      </w:r>
      <w:r w:rsidRPr="1B599DB8" w:rsidR="448D11C5">
        <w:rPr>
          <w:lang w:val="en-GB"/>
        </w:rPr>
        <w:t>soon</w:t>
      </w:r>
      <w:r w:rsidRPr="1B599DB8" w:rsidR="002B54B1">
        <w:rPr>
          <w:lang w:val="en-GB"/>
        </w:rPr>
        <w:t>.</w:t>
      </w:r>
    </w:p>
    <w:p w:rsidRPr="00730B25" w:rsidR="004051D0" w:rsidP="1B599DB8" w:rsidRDefault="002B54B1" w14:paraId="582A9D15" w14:textId="426FE801">
      <w:pPr>
        <w:pStyle w:val="Heading2"/>
        <w:spacing w:after="30" w:afterAutospacing="off"/>
        <w:rPr>
          <w:rFonts w:eastAsia="Arial" w:cs="Arial"/>
          <w:color w:val="00B0F0"/>
          <w:sz w:val="22"/>
          <w:szCs w:val="22"/>
          <w:lang w:val="en-GB"/>
        </w:rPr>
      </w:pPr>
      <w:bookmarkStart w:name="_r693mgvez7zg" w:id="32"/>
      <w:bookmarkStart w:name="_Toc117622237" w:id="33"/>
      <w:bookmarkEnd w:id="32"/>
      <w:bookmarkStart w:name="_Toc1516234387" w:id="1289943790"/>
      <w:r w:rsidRPr="7CA7BBC3" w:rsidR="002B54B1">
        <w:rPr>
          <w:rFonts w:eastAsia="Arial" w:cs="Arial"/>
          <w:color w:val="00B0F0"/>
          <w:lang w:val="en-GB"/>
        </w:rPr>
        <w:t>SWOT Analysis for Internal Evaluation</w:t>
      </w:r>
      <w:r w:rsidRPr="7CA7BBC3" w:rsidR="0E6C0D3C">
        <w:rPr>
          <w:rFonts w:eastAsia="Arial" w:cs="Arial"/>
          <w:color w:val="00B0F0"/>
          <w:lang w:val="en-GB"/>
        </w:rPr>
        <w:t xml:space="preserve"> </w:t>
      </w:r>
      <w:r w:rsidRPr="7CA7BBC3" w:rsidR="0E6C0D3C">
        <w:rPr>
          <w:rFonts w:eastAsia="Arial" w:cs="Arial"/>
          <w:color w:val="00B0F0"/>
          <w:sz w:val="22"/>
          <w:szCs w:val="22"/>
          <w:lang w:val="en-GB"/>
        </w:rPr>
        <w:t>(Appendix 6)</w:t>
      </w:r>
      <w:bookmarkEnd w:id="33"/>
      <w:bookmarkEnd w:id="1289943790"/>
    </w:p>
    <w:p w:rsidRPr="00730B25" w:rsidR="004051D0" w:rsidP="1B599DB8" w:rsidRDefault="002B54B1" w14:paraId="75D90A90" w14:textId="1D3D3E53">
      <w:pPr>
        <w:spacing w:after="30" w:afterAutospacing="off"/>
        <w:rPr>
          <w:lang w:val="en-GB"/>
        </w:rPr>
      </w:pPr>
      <w:r w:rsidRPr="1B599DB8" w:rsidR="002B54B1">
        <w:rPr>
          <w:lang w:val="en-GB"/>
        </w:rPr>
        <w:t xml:space="preserve">A framework for assessing the internal aspects of an organisation, combining the variables of Strengths, Weaknesses, Opportunities, and Threats, SWOT Analysis is </w:t>
      </w:r>
      <w:r w:rsidRPr="1B599DB8" w:rsidR="002B54B1">
        <w:rPr>
          <w:lang w:val="en-GB"/>
        </w:rPr>
        <w:t>probably the</w:t>
      </w:r>
      <w:r w:rsidRPr="1B599DB8" w:rsidR="002B54B1">
        <w:rPr>
          <w:lang w:val="en-GB"/>
        </w:rPr>
        <w:t xml:space="preserve"> most suitable framework existing in the literary world. This framework helps a company to understand the utility of each of its stakeholders </w:t>
      </w:r>
      <w:r w:rsidRPr="1B599DB8" w:rsidR="29531FF6">
        <w:rPr>
          <w:lang w:val="en-GB"/>
        </w:rPr>
        <w:t>to</w:t>
      </w:r>
      <w:r w:rsidRPr="1B599DB8" w:rsidR="002B54B1">
        <w:rPr>
          <w:lang w:val="en-GB"/>
        </w:rPr>
        <w:t xml:space="preserve"> </w:t>
      </w:r>
      <w:r w:rsidRPr="1B599DB8" w:rsidR="002B54B1">
        <w:rPr>
          <w:lang w:val="en-GB"/>
        </w:rPr>
        <w:t>identify</w:t>
      </w:r>
      <w:r w:rsidRPr="1B599DB8" w:rsidR="002B54B1">
        <w:rPr>
          <w:lang w:val="en-GB"/>
        </w:rPr>
        <w:t xml:space="preserve"> the gaps where it needs to make an improvement (</w:t>
      </w:r>
      <w:r w:rsidRPr="1B599DB8" w:rsidR="002B54B1">
        <w:rPr>
          <w:lang w:val="en-GB"/>
        </w:rPr>
        <w:t>Benzaghta</w:t>
      </w:r>
      <w:r w:rsidRPr="1B599DB8" w:rsidR="002B54B1">
        <w:rPr>
          <w:lang w:val="en-GB"/>
        </w:rPr>
        <w:t xml:space="preserve"> </w:t>
      </w:r>
      <w:r w:rsidRPr="1B599DB8" w:rsidR="002B54B1">
        <w:rPr>
          <w:i w:val="1"/>
          <w:iCs w:val="1"/>
          <w:lang w:val="en-GB"/>
        </w:rPr>
        <w:t>et al</w:t>
      </w:r>
      <w:r w:rsidRPr="1B599DB8" w:rsidR="002B54B1">
        <w:rPr>
          <w:lang w:val="en-GB"/>
        </w:rPr>
        <w:t>., 2021).</w:t>
      </w:r>
    </w:p>
    <w:p w:rsidR="4906A142" w:rsidP="1B599DB8" w:rsidRDefault="4906A142" w14:paraId="21859983" w14:textId="4C8D6F12">
      <w:pPr>
        <w:pStyle w:val="Normal"/>
        <w:spacing w:after="30" w:afterAutospacing="off"/>
        <w:rPr>
          <w:lang w:val="en-GB"/>
        </w:rPr>
      </w:pPr>
    </w:p>
    <w:tbl>
      <w:tblPr>
        <w:tblStyle w:val="a2"/>
        <w:tblW w:w="9029"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14"/>
        <w:gridCol w:w="4515"/>
      </w:tblGrid>
      <w:tr w:rsidRPr="00730B25" w:rsidR="00730B25" w:rsidTr="1B599DB8" w14:paraId="294EAB5D" w14:textId="77777777">
        <w:tc>
          <w:tcPr>
            <w:tcW w:w="4514" w:type="dxa"/>
            <w:shd w:val="clear" w:color="auto" w:fill="auto"/>
            <w:tcMar>
              <w:top w:w="100" w:type="dxa"/>
              <w:left w:w="100" w:type="dxa"/>
              <w:bottom w:w="100" w:type="dxa"/>
              <w:right w:w="100" w:type="dxa"/>
            </w:tcMar>
          </w:tcPr>
          <w:p w:rsidRPr="00730B25" w:rsidR="004051D0" w:rsidP="1B599DB8" w:rsidRDefault="002B54B1" w14:paraId="227731A6"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Strengths</w:t>
            </w:r>
          </w:p>
        </w:tc>
        <w:tc>
          <w:tcPr>
            <w:tcW w:w="4514" w:type="dxa"/>
            <w:shd w:val="clear" w:color="auto" w:fill="auto"/>
            <w:tcMar>
              <w:top w:w="100" w:type="dxa"/>
              <w:left w:w="100" w:type="dxa"/>
              <w:bottom w:w="100" w:type="dxa"/>
              <w:right w:w="100" w:type="dxa"/>
            </w:tcMar>
          </w:tcPr>
          <w:p w:rsidRPr="00730B25" w:rsidR="004051D0" w:rsidP="1B599DB8" w:rsidRDefault="002B54B1" w14:paraId="51B8602E"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Weaknesses</w:t>
            </w:r>
          </w:p>
        </w:tc>
      </w:tr>
      <w:tr w:rsidRPr="00730B25" w:rsidR="00730B25" w:rsidTr="1B599DB8" w14:paraId="07706E6E" w14:textId="77777777">
        <w:tc>
          <w:tcPr>
            <w:tcW w:w="4514" w:type="dxa"/>
            <w:shd w:val="clear" w:color="auto" w:fill="auto"/>
            <w:tcMar>
              <w:top w:w="100" w:type="dxa"/>
              <w:left w:w="100" w:type="dxa"/>
              <w:bottom w:w="100" w:type="dxa"/>
              <w:right w:w="100" w:type="dxa"/>
            </w:tcMar>
          </w:tcPr>
          <w:p w:rsidRPr="00730B25" w:rsidR="004051D0" w:rsidP="1B599DB8" w:rsidRDefault="002B54B1" w14:paraId="4A10E2C8" w14:textId="77777777">
            <w:pPr>
              <w:widowControl w:val="0"/>
              <w:numPr>
                <w:ilvl w:val="0"/>
                <w:numId w:val="12"/>
              </w:numPr>
              <w:pBdr>
                <w:top w:val="nil"/>
                <w:left w:val="nil"/>
                <w:bottom w:val="nil"/>
                <w:right w:val="nil"/>
                <w:between w:val="nil"/>
              </w:pBdr>
              <w:spacing w:after="30" w:afterAutospacing="off"/>
              <w:rPr>
                <w:lang w:val="en-GB"/>
              </w:rPr>
            </w:pPr>
            <w:r w:rsidRPr="1B599DB8" w:rsidR="002B54B1">
              <w:rPr>
                <w:lang w:val="en-GB"/>
              </w:rPr>
              <w:t xml:space="preserve">The internal knowledge that the staff </w:t>
            </w:r>
            <w:r w:rsidRPr="1B599DB8" w:rsidR="002B54B1">
              <w:rPr>
                <w:lang w:val="en-GB"/>
              </w:rPr>
              <w:t>possess</w:t>
            </w:r>
            <w:r w:rsidRPr="1B599DB8" w:rsidR="002B54B1">
              <w:rPr>
                <w:lang w:val="en-GB"/>
              </w:rPr>
              <w:t xml:space="preserve"> </w:t>
            </w:r>
            <w:r w:rsidRPr="1B599DB8" w:rsidR="002B54B1">
              <w:rPr>
                <w:lang w:val="en-GB"/>
              </w:rPr>
              <w:t>regarding</w:t>
            </w:r>
            <w:r w:rsidRPr="1B599DB8" w:rsidR="002B54B1">
              <w:rPr>
                <w:lang w:val="en-GB"/>
              </w:rPr>
              <w:t xml:space="preserve"> sustainability</w:t>
            </w:r>
          </w:p>
          <w:p w:rsidRPr="00730B25" w:rsidR="004051D0" w:rsidP="1B599DB8" w:rsidRDefault="002B54B1" w14:paraId="04D8DDE3" w14:textId="77777777">
            <w:pPr>
              <w:widowControl w:val="0"/>
              <w:numPr>
                <w:ilvl w:val="0"/>
                <w:numId w:val="12"/>
              </w:numPr>
              <w:pBdr>
                <w:top w:val="nil"/>
                <w:left w:val="nil"/>
                <w:bottom w:val="nil"/>
                <w:right w:val="nil"/>
                <w:between w:val="nil"/>
              </w:pBdr>
              <w:spacing w:after="30" w:afterAutospacing="off"/>
              <w:rPr>
                <w:lang w:val="en-GB"/>
              </w:rPr>
            </w:pPr>
            <w:r w:rsidRPr="1B599DB8" w:rsidR="002B54B1">
              <w:rPr>
                <w:lang w:val="en-GB"/>
              </w:rPr>
              <w:t>The sense of dedication to include positive and protective measures in the business operations</w:t>
            </w:r>
          </w:p>
          <w:p w:rsidRPr="00730B25" w:rsidR="004051D0" w:rsidP="1B599DB8" w:rsidRDefault="002B54B1" w14:paraId="0EC50F08" w14:textId="2B687B56">
            <w:pPr>
              <w:widowControl w:val="0"/>
              <w:numPr>
                <w:ilvl w:val="0"/>
                <w:numId w:val="12"/>
              </w:numPr>
              <w:pBdr>
                <w:top w:val="nil"/>
                <w:left w:val="nil"/>
                <w:bottom w:val="nil"/>
                <w:right w:val="nil"/>
                <w:between w:val="nil"/>
              </w:pBdr>
              <w:spacing w:after="30" w:afterAutospacing="off"/>
              <w:rPr>
                <w:lang w:val="en-GB"/>
              </w:rPr>
            </w:pPr>
            <w:r w:rsidRPr="1B599DB8" w:rsidR="002B54B1">
              <w:rPr>
                <w:lang w:val="en-GB"/>
              </w:rPr>
              <w:t xml:space="preserve">The organisational structure where nobody will boss the </w:t>
            </w:r>
            <w:r w:rsidRPr="1B599DB8" w:rsidR="19BC9B2A">
              <w:rPr>
                <w:lang w:val="en-GB"/>
              </w:rPr>
              <w:t>other and</w:t>
            </w:r>
            <w:r w:rsidRPr="1B599DB8" w:rsidR="002B54B1">
              <w:rPr>
                <w:lang w:val="en-GB"/>
              </w:rPr>
              <w:t xml:space="preserve"> will be working in perfect cooperation.</w:t>
            </w:r>
          </w:p>
        </w:tc>
        <w:tc>
          <w:tcPr>
            <w:tcW w:w="4514" w:type="dxa"/>
            <w:shd w:val="clear" w:color="auto" w:fill="auto"/>
            <w:tcMar>
              <w:top w:w="100" w:type="dxa"/>
              <w:left w:w="100" w:type="dxa"/>
              <w:bottom w:w="100" w:type="dxa"/>
              <w:right w:w="100" w:type="dxa"/>
            </w:tcMar>
          </w:tcPr>
          <w:p w:rsidRPr="00730B25" w:rsidR="004051D0" w:rsidP="1B599DB8" w:rsidRDefault="002B54B1" w14:paraId="38DE56E9" w14:textId="77777777">
            <w:pPr>
              <w:widowControl w:val="0"/>
              <w:numPr>
                <w:ilvl w:val="0"/>
                <w:numId w:val="9"/>
              </w:numPr>
              <w:pBdr>
                <w:top w:val="nil"/>
                <w:left w:val="nil"/>
                <w:bottom w:val="nil"/>
                <w:right w:val="nil"/>
                <w:between w:val="nil"/>
              </w:pBdr>
              <w:spacing w:after="30" w:afterAutospacing="off"/>
              <w:rPr>
                <w:lang w:val="en-GB"/>
              </w:rPr>
            </w:pPr>
            <w:r w:rsidRPr="1B599DB8" w:rsidR="002B54B1">
              <w:rPr>
                <w:lang w:val="en-GB"/>
              </w:rPr>
              <w:t>Arranging for a quality training session will be costly, hence the monetary problem would be a weakness.</w:t>
            </w:r>
          </w:p>
          <w:p w:rsidRPr="00730B25" w:rsidR="004051D0" w:rsidP="1B599DB8" w:rsidRDefault="002B54B1" w14:paraId="44B8FA8B" w14:textId="1811581F">
            <w:pPr>
              <w:widowControl w:val="0"/>
              <w:numPr>
                <w:ilvl w:val="0"/>
                <w:numId w:val="9"/>
              </w:numPr>
              <w:pBdr>
                <w:top w:val="nil"/>
                <w:left w:val="nil"/>
                <w:bottom w:val="nil"/>
                <w:right w:val="nil"/>
                <w:between w:val="nil"/>
              </w:pBdr>
              <w:spacing w:after="30" w:afterAutospacing="off"/>
              <w:rPr>
                <w:lang w:val="en-GB"/>
              </w:rPr>
            </w:pPr>
            <w:r w:rsidRPr="1B599DB8" w:rsidR="27FDA2DF">
              <w:rPr>
                <w:lang w:val="en-GB"/>
              </w:rPr>
              <w:t>Despite</w:t>
            </w:r>
            <w:r w:rsidRPr="1B599DB8" w:rsidR="002B54B1">
              <w:rPr>
                <w:lang w:val="en-GB"/>
              </w:rPr>
              <w:t xml:space="preserve"> </w:t>
            </w:r>
            <w:r w:rsidRPr="1B599DB8" w:rsidR="002B54B1">
              <w:rPr>
                <w:lang w:val="en-GB"/>
              </w:rPr>
              <w:t>possessing</w:t>
            </w:r>
            <w:r w:rsidRPr="1B599DB8" w:rsidR="002B54B1">
              <w:rPr>
                <w:lang w:val="en-GB"/>
              </w:rPr>
              <w:t xml:space="preserve"> enough knowledge of the objects and the work area, there is a problem of communication among the employees which might be a potent problem in getting clients.</w:t>
            </w:r>
          </w:p>
        </w:tc>
      </w:tr>
      <w:tr w:rsidRPr="00730B25" w:rsidR="00730B25" w:rsidTr="1B599DB8" w14:paraId="1A460CF9" w14:textId="77777777">
        <w:tc>
          <w:tcPr>
            <w:tcW w:w="4514" w:type="dxa"/>
            <w:shd w:val="clear" w:color="auto" w:fill="auto"/>
            <w:tcMar>
              <w:top w:w="100" w:type="dxa"/>
              <w:left w:w="100" w:type="dxa"/>
              <w:bottom w:w="100" w:type="dxa"/>
              <w:right w:w="100" w:type="dxa"/>
            </w:tcMar>
          </w:tcPr>
          <w:p w:rsidRPr="00730B25" w:rsidR="004051D0" w:rsidP="1B599DB8" w:rsidRDefault="002B54B1" w14:paraId="7F4933D2"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Opportunities</w:t>
            </w:r>
          </w:p>
        </w:tc>
        <w:tc>
          <w:tcPr>
            <w:tcW w:w="4514" w:type="dxa"/>
            <w:shd w:val="clear" w:color="auto" w:fill="auto"/>
            <w:tcMar>
              <w:top w:w="100" w:type="dxa"/>
              <w:left w:w="100" w:type="dxa"/>
              <w:bottom w:w="100" w:type="dxa"/>
              <w:right w:w="100" w:type="dxa"/>
            </w:tcMar>
          </w:tcPr>
          <w:p w:rsidRPr="00730B25" w:rsidR="004051D0" w:rsidP="1B599DB8" w:rsidRDefault="002B54B1" w14:paraId="3655F288" w14:textId="77777777">
            <w:pPr>
              <w:widowControl w:val="0"/>
              <w:pBdr>
                <w:top w:val="nil"/>
                <w:left w:val="nil"/>
                <w:bottom w:val="nil"/>
                <w:right w:val="nil"/>
                <w:between w:val="nil"/>
              </w:pBdr>
              <w:spacing w:after="30" w:afterAutospacing="off" w:line="240" w:lineRule="auto"/>
              <w:jc w:val="center"/>
              <w:rPr>
                <w:b w:val="1"/>
                <w:bCs w:val="1"/>
                <w:color w:val="FF0000"/>
                <w:lang w:val="en-GB"/>
              </w:rPr>
            </w:pPr>
            <w:r w:rsidRPr="1B599DB8" w:rsidR="002B54B1">
              <w:rPr>
                <w:b w:val="1"/>
                <w:bCs w:val="1"/>
                <w:color w:val="FF0000"/>
                <w:lang w:val="en-GB"/>
              </w:rPr>
              <w:t>Threats</w:t>
            </w:r>
          </w:p>
        </w:tc>
      </w:tr>
      <w:tr w:rsidRPr="00730B25" w:rsidR="00730B25" w:rsidTr="1B599DB8" w14:paraId="0267A95C" w14:textId="77777777">
        <w:tc>
          <w:tcPr>
            <w:tcW w:w="4514" w:type="dxa"/>
            <w:shd w:val="clear" w:color="auto" w:fill="auto"/>
            <w:tcMar>
              <w:top w:w="100" w:type="dxa"/>
              <w:left w:w="100" w:type="dxa"/>
              <w:bottom w:w="100" w:type="dxa"/>
              <w:right w:w="100" w:type="dxa"/>
            </w:tcMar>
          </w:tcPr>
          <w:p w:rsidRPr="00730B25" w:rsidR="004051D0" w:rsidP="1B599DB8" w:rsidRDefault="002B54B1" w14:paraId="0C6C5D77" w14:textId="77777777">
            <w:pPr>
              <w:widowControl w:val="0"/>
              <w:numPr>
                <w:ilvl w:val="0"/>
                <w:numId w:val="11"/>
              </w:numPr>
              <w:pBdr>
                <w:top w:val="nil"/>
                <w:left w:val="nil"/>
                <w:bottom w:val="nil"/>
                <w:right w:val="nil"/>
                <w:between w:val="nil"/>
              </w:pBdr>
              <w:spacing w:after="30" w:afterAutospacing="off"/>
              <w:rPr>
                <w:lang w:val="en-GB"/>
              </w:rPr>
            </w:pPr>
            <w:r w:rsidRPr="1B599DB8" w:rsidR="002B54B1">
              <w:rPr>
                <w:lang w:val="en-GB"/>
              </w:rPr>
              <w:t xml:space="preserve">Campaigning for the theme, sustainability would be a massive opportunity to come to the foreground of recognition which would make it easy to approach new clients and </w:t>
            </w:r>
            <w:bookmarkStart w:name="_Int_OBMohNAL" w:id="1053458253"/>
            <w:r w:rsidRPr="1B599DB8" w:rsidR="002B54B1">
              <w:rPr>
                <w:lang w:val="en-GB"/>
              </w:rPr>
              <w:t>actually get</w:t>
            </w:r>
            <w:bookmarkEnd w:id="1053458253"/>
            <w:r w:rsidRPr="1B599DB8" w:rsidR="002B54B1">
              <w:rPr>
                <w:lang w:val="en-GB"/>
              </w:rPr>
              <w:t xml:space="preserve"> them.</w:t>
            </w:r>
          </w:p>
          <w:p w:rsidRPr="00730B25" w:rsidR="004051D0" w:rsidP="1B599DB8" w:rsidRDefault="002B54B1" w14:paraId="344A49C4" w14:textId="77777777">
            <w:pPr>
              <w:widowControl w:val="0"/>
              <w:numPr>
                <w:ilvl w:val="0"/>
                <w:numId w:val="11"/>
              </w:numPr>
              <w:pBdr>
                <w:top w:val="nil"/>
                <w:left w:val="nil"/>
                <w:bottom w:val="nil"/>
                <w:right w:val="nil"/>
                <w:between w:val="nil"/>
              </w:pBdr>
              <w:spacing w:after="30" w:afterAutospacing="off"/>
              <w:rPr>
                <w:lang w:val="en-GB"/>
              </w:rPr>
            </w:pPr>
            <w:r w:rsidRPr="1B599DB8" w:rsidR="002B54B1">
              <w:rPr>
                <w:lang w:val="en-GB"/>
              </w:rPr>
              <w:t xml:space="preserve">It may be recognised by the UK government for the promotion of the noble cause. This will be beneficial to gain momentum and spread the </w:t>
            </w:r>
            <w:r w:rsidRPr="1B599DB8" w:rsidR="002B54B1">
              <w:rPr>
                <w:lang w:val="en-GB"/>
              </w:rPr>
              <w:t>objective</w:t>
            </w:r>
            <w:r w:rsidRPr="1B599DB8" w:rsidR="002B54B1">
              <w:rPr>
                <w:lang w:val="en-GB"/>
              </w:rPr>
              <w:t xml:space="preserve"> further.</w:t>
            </w:r>
          </w:p>
        </w:tc>
        <w:tc>
          <w:tcPr>
            <w:tcW w:w="4514" w:type="dxa"/>
            <w:shd w:val="clear" w:color="auto" w:fill="auto"/>
            <w:tcMar>
              <w:top w:w="100" w:type="dxa"/>
              <w:left w:w="100" w:type="dxa"/>
              <w:bottom w:w="100" w:type="dxa"/>
              <w:right w:w="100" w:type="dxa"/>
            </w:tcMar>
          </w:tcPr>
          <w:p w:rsidRPr="00730B25" w:rsidR="004051D0" w:rsidP="1B599DB8" w:rsidRDefault="002B54B1" w14:paraId="20FCAC23" w14:textId="77777777">
            <w:pPr>
              <w:widowControl w:val="0"/>
              <w:numPr>
                <w:ilvl w:val="0"/>
                <w:numId w:val="2"/>
              </w:numPr>
              <w:pBdr>
                <w:top w:val="nil"/>
                <w:left w:val="nil"/>
                <w:bottom w:val="nil"/>
                <w:right w:val="nil"/>
                <w:between w:val="nil"/>
              </w:pBdr>
              <w:spacing w:after="30" w:afterAutospacing="off"/>
              <w:rPr>
                <w:lang w:val="en-GB"/>
              </w:rPr>
            </w:pPr>
            <w:r w:rsidRPr="1B599DB8" w:rsidR="002B54B1">
              <w:rPr>
                <w:lang w:val="en-GB"/>
              </w:rPr>
              <w:t>Being a non-profit organisation, it</w:t>
            </w:r>
            <w:r w:rsidRPr="1B599DB8" w:rsidR="002B54B1">
              <w:rPr>
                <w:lang w:val="en-GB"/>
              </w:rPr>
              <w:t xml:space="preserve"> may suffer from a shortage of funds that it would require to carry out the training sessions. </w:t>
            </w:r>
          </w:p>
          <w:p w:rsidRPr="00730B25" w:rsidR="004051D0" w:rsidP="1B599DB8" w:rsidRDefault="002B54B1" w14:paraId="18647C94" w14:textId="77777777">
            <w:pPr>
              <w:widowControl w:val="0"/>
              <w:numPr>
                <w:ilvl w:val="0"/>
                <w:numId w:val="2"/>
              </w:numPr>
              <w:pBdr>
                <w:top w:val="nil"/>
                <w:left w:val="nil"/>
                <w:bottom w:val="nil"/>
                <w:right w:val="nil"/>
                <w:between w:val="nil"/>
              </w:pBdr>
              <w:spacing w:after="30" w:afterAutospacing="off"/>
              <w:rPr>
                <w:lang w:val="en-GB"/>
              </w:rPr>
            </w:pPr>
            <w:r w:rsidRPr="1B599DB8" w:rsidR="002B54B1">
              <w:rPr>
                <w:lang w:val="en-GB"/>
              </w:rPr>
              <w:t xml:space="preserve">This also may impose a burden of competition with the immediate competitors. </w:t>
            </w:r>
          </w:p>
          <w:p w:rsidRPr="00730B25" w:rsidR="004051D0" w:rsidP="1B599DB8" w:rsidRDefault="002B54B1" w14:paraId="620C06A4" w14:textId="1F504D5F">
            <w:pPr>
              <w:widowControl w:val="0"/>
              <w:numPr>
                <w:ilvl w:val="0"/>
                <w:numId w:val="2"/>
              </w:numPr>
              <w:pBdr>
                <w:top w:val="nil"/>
                <w:left w:val="nil"/>
                <w:bottom w:val="nil"/>
                <w:right w:val="nil"/>
                <w:between w:val="nil"/>
              </w:pBdr>
              <w:spacing w:after="30" w:afterAutospacing="off"/>
              <w:rPr>
                <w:lang w:val="en-GB"/>
              </w:rPr>
            </w:pPr>
            <w:r w:rsidRPr="1B599DB8" w:rsidR="002B54B1">
              <w:rPr>
                <w:lang w:val="en-GB"/>
              </w:rPr>
              <w:t xml:space="preserve">Lack of financial support may cause them to move </w:t>
            </w:r>
            <w:r w:rsidRPr="1B599DB8" w:rsidR="128A7286">
              <w:rPr>
                <w:lang w:val="en-GB"/>
              </w:rPr>
              <w:t>backwards,</w:t>
            </w:r>
            <w:r w:rsidRPr="1B599DB8" w:rsidR="002B54B1">
              <w:rPr>
                <w:lang w:val="en-GB"/>
              </w:rPr>
              <w:t xml:space="preserve"> and it may lose familiarity in the business world.</w:t>
            </w:r>
          </w:p>
        </w:tc>
      </w:tr>
    </w:tbl>
    <w:p w:rsidRPr="00730B25" w:rsidR="004051D0" w:rsidP="1B599DB8" w:rsidRDefault="002B54B1" w14:paraId="5DD8D17D" w14:textId="77777777">
      <w:pPr>
        <w:spacing w:after="30" w:afterAutospacing="off"/>
        <w:jc w:val="center"/>
        <w:rPr>
          <w:b w:val="1"/>
          <w:bCs w:val="1"/>
          <w:color w:val="00B0F0"/>
          <w:lang w:val="en-GB"/>
        </w:rPr>
      </w:pPr>
      <w:r w:rsidRPr="1B599DB8" w:rsidR="002B54B1">
        <w:rPr>
          <w:b w:val="1"/>
          <w:bCs w:val="1"/>
          <w:color w:val="00B0F0"/>
          <w:lang w:val="en-GB"/>
        </w:rPr>
        <w:t>Table 4: SWOT Analysis</w:t>
      </w:r>
    </w:p>
    <w:p w:rsidRPr="00730B25" w:rsidR="004051D0" w:rsidP="1B599DB8" w:rsidRDefault="002B54B1" w14:paraId="61E9828D" w14:textId="77777777">
      <w:pPr>
        <w:spacing w:after="30" w:afterAutospacing="off"/>
        <w:jc w:val="center"/>
        <w:rPr>
          <w:lang w:val="en-GB"/>
        </w:rPr>
      </w:pPr>
      <w:r w:rsidRPr="1B599DB8" w:rsidR="002B54B1">
        <w:rPr>
          <w:lang w:val="en-GB"/>
        </w:rPr>
        <w:t>(Source: Created by the Learner)</w:t>
      </w:r>
    </w:p>
    <w:p w:rsidRPr="00730B25" w:rsidR="004051D0" w:rsidP="1B599DB8" w:rsidRDefault="002B54B1" w14:paraId="56423968" w14:textId="77777777">
      <w:pPr>
        <w:pStyle w:val="Heading1"/>
        <w:spacing w:after="30" w:afterAutospacing="off"/>
        <w:rPr>
          <w:rFonts w:eastAsia="Arial" w:cs="Arial"/>
          <w:color w:val="00B0F0"/>
          <w:lang w:val="en-GB"/>
        </w:rPr>
      </w:pPr>
      <w:bookmarkStart w:name="_22ya2wgglwv2" w:id="35"/>
      <w:bookmarkStart w:name="_Toc117622238" w:id="36"/>
      <w:bookmarkEnd w:id="35"/>
      <w:bookmarkStart w:name="_Toc1742308578" w:id="1623700376"/>
      <w:r w:rsidRPr="7CA7BBC3" w:rsidR="002B54B1">
        <w:rPr>
          <w:rFonts w:eastAsia="Arial" w:cs="Arial"/>
          <w:color w:val="00B0F0"/>
          <w:lang w:val="en-GB"/>
        </w:rPr>
        <w:t>Stakeholder Evaluation</w:t>
      </w:r>
      <w:bookmarkEnd w:id="36"/>
      <w:bookmarkEnd w:id="1623700376"/>
    </w:p>
    <w:p w:rsidRPr="00730B25" w:rsidR="004051D0" w:rsidP="1B599DB8" w:rsidRDefault="002B54B1" w14:paraId="45A130FC" w14:textId="5B4216C8">
      <w:pPr>
        <w:spacing w:after="30" w:afterAutospacing="off"/>
        <w:rPr>
          <w:lang w:val="en-GB"/>
        </w:rPr>
      </w:pPr>
      <w:r w:rsidRPr="1B599DB8" w:rsidR="002B54B1">
        <w:rPr>
          <w:lang w:val="en-GB"/>
        </w:rPr>
        <w:t xml:space="preserve">Stakeholders are the individuals who can influence the internal and external activities of an organisation, being directly or indirectly attached to the organisation (Kujala </w:t>
      </w:r>
      <w:r w:rsidRPr="1B599DB8" w:rsidR="002B54B1">
        <w:rPr>
          <w:i w:val="1"/>
          <w:iCs w:val="1"/>
          <w:lang w:val="en-GB"/>
        </w:rPr>
        <w:t>et al.</w:t>
      </w:r>
      <w:r w:rsidRPr="1B599DB8" w:rsidR="002B54B1">
        <w:rPr>
          <w:lang w:val="en-GB"/>
        </w:rPr>
        <w:t xml:space="preserve">, 2022). In the case of the organisation, </w:t>
      </w:r>
      <w:r w:rsidRPr="1B599DB8" w:rsidR="19C88D33">
        <w:rPr>
          <w:b w:val="1"/>
          <w:bCs w:val="1"/>
          <w:lang w:val="en-GB"/>
        </w:rPr>
        <w:t>H</w:t>
      </w:r>
      <w:r w:rsidRPr="1B599DB8" w:rsidR="002B54B1">
        <w:rPr>
          <w:b w:val="1"/>
          <w:bCs w:val="1"/>
          <w:lang w:val="en-GB"/>
        </w:rPr>
        <w:t>ealthy</w:t>
      </w:r>
      <w:r w:rsidRPr="1B599DB8" w:rsidR="002B54B1">
        <w:rPr>
          <w:b w:val="1"/>
          <w:bCs w:val="1"/>
          <w:lang w:val="en-GB"/>
        </w:rPr>
        <w:t xml:space="preserve"> Environment</w:t>
      </w:r>
      <w:r w:rsidRPr="1B599DB8" w:rsidR="002B54B1">
        <w:rPr>
          <w:lang w:val="en-GB"/>
        </w:rPr>
        <w:t xml:space="preserve">, the list of stakeholders includes the investors, the founder, the employees at different posts, the clients, the owners of the training halls that the organisation will take in a lease, and the general people who are the key drivers of the organisational activities of sustainability. </w:t>
      </w:r>
    </w:p>
    <w:p w:rsidR="4906A142" w:rsidP="1B599DB8" w:rsidRDefault="4906A142" w14:paraId="69E2509F" w14:textId="5922DAED">
      <w:pPr>
        <w:pStyle w:val="Normal"/>
        <w:spacing w:after="30" w:afterAutospacing="off"/>
        <w:rPr>
          <w:lang w:val="en-GB"/>
        </w:rPr>
      </w:pPr>
    </w:p>
    <w:p w:rsidRPr="00730B25" w:rsidR="004051D0" w:rsidP="1B599DB8" w:rsidRDefault="002B54B1" w14:paraId="53E10418" w14:textId="77777777">
      <w:pPr>
        <w:spacing w:after="30" w:afterAutospacing="off"/>
        <w:rPr>
          <w:lang w:val="en-GB"/>
        </w:rPr>
      </w:pPr>
      <w:r w:rsidRPr="7CA7BBC3" w:rsidR="002B54B1">
        <w:rPr>
          <w:lang w:val="en-GB"/>
        </w:rPr>
        <w:t xml:space="preserve">Below is the map of stakeholders. The </w:t>
      </w:r>
      <w:r w:rsidRPr="7CA7BBC3" w:rsidR="002B54B1">
        <w:rPr>
          <w:lang w:val="en-GB"/>
        </w:rPr>
        <w:t>particular places</w:t>
      </w:r>
      <w:r w:rsidRPr="7CA7BBC3" w:rsidR="002B54B1">
        <w:rPr>
          <w:lang w:val="en-GB"/>
        </w:rPr>
        <w:t xml:space="preserve"> bear the significance of to which extent the stakeholders are valuable and powerful to the organisational activities. </w:t>
      </w:r>
    </w:p>
    <w:p w:rsidRPr="00730B25" w:rsidR="004051D0" w:rsidP="1B599DB8" w:rsidRDefault="002B54B1" w14:paraId="7A66F0AB" w14:textId="77777777">
      <w:pPr>
        <w:spacing w:after="30" w:afterAutospacing="off"/>
        <w:jc w:val="center"/>
        <w:rPr>
          <w:lang w:val="en-GB"/>
        </w:rPr>
      </w:pPr>
      <w:r w:rsidRPr="00730B25">
        <w:rPr>
          <w:noProof/>
          <w:lang w:val="en-US" w:eastAsia="en-US"/>
        </w:rPr>
        <w:drawing>
          <wp:inline distT="114300" distB="114300" distL="114300" distR="114300" wp14:anchorId="5510C31F" wp14:editId="7F1A538D">
            <wp:extent cx="4819650" cy="448627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19650" cy="4486275"/>
                    </a:xfrm>
                    <a:prstGeom prst="rect">
                      <a:avLst/>
                    </a:prstGeom>
                    <a:ln/>
                  </pic:spPr>
                </pic:pic>
              </a:graphicData>
            </a:graphic>
          </wp:inline>
        </w:drawing>
      </w:r>
    </w:p>
    <w:p w:rsidRPr="00730B25" w:rsidR="004051D0" w:rsidP="1B599DB8" w:rsidRDefault="002B54B1" w14:paraId="5A2BDC29" w14:textId="77777777">
      <w:pPr>
        <w:spacing w:after="30" w:afterAutospacing="off"/>
        <w:jc w:val="center"/>
        <w:rPr>
          <w:b w:val="1"/>
          <w:bCs w:val="1"/>
          <w:color w:val="FF0000"/>
          <w:lang w:val="en-GB"/>
        </w:rPr>
      </w:pPr>
      <w:r w:rsidRPr="1B599DB8" w:rsidR="002B54B1">
        <w:rPr>
          <w:b w:val="1"/>
          <w:bCs w:val="1"/>
          <w:color w:val="FF0000"/>
          <w:lang w:val="en-GB"/>
        </w:rPr>
        <w:t>Figure 1: Stakeholder mapping</w:t>
      </w:r>
    </w:p>
    <w:p w:rsidRPr="00730B25" w:rsidR="004051D0" w:rsidP="1B599DB8" w:rsidRDefault="002B54B1" w14:paraId="5FA9FD77" w14:textId="77777777">
      <w:pPr>
        <w:spacing w:after="30" w:afterAutospacing="off"/>
        <w:jc w:val="center"/>
        <w:rPr>
          <w:lang w:val="en-GB"/>
        </w:rPr>
      </w:pPr>
      <w:r w:rsidRPr="1B599DB8" w:rsidR="002B54B1">
        <w:rPr>
          <w:lang w:val="en-GB"/>
        </w:rPr>
        <w:t>(Source: Created by the Learner)</w:t>
      </w:r>
    </w:p>
    <w:p w:rsidRPr="00730B25" w:rsidR="004051D0" w:rsidP="1B599DB8" w:rsidRDefault="002B54B1" w14:paraId="176D9FA4" w14:textId="3ADCD6CA">
      <w:pPr>
        <w:spacing w:after="30" w:afterAutospacing="off"/>
        <w:rPr>
          <w:lang w:val="en-GB"/>
        </w:rPr>
      </w:pPr>
      <w:r w:rsidRPr="7CA7BBC3" w:rsidR="002B54B1">
        <w:rPr>
          <w:lang w:val="en-GB"/>
        </w:rPr>
        <w:t>It can be seen that the</w:t>
      </w:r>
      <w:r w:rsidRPr="7CA7BBC3" w:rsidR="002B54B1">
        <w:rPr>
          <w:lang w:val="en-GB"/>
        </w:rPr>
        <w:t xml:space="preserve"> founder and investors </w:t>
      </w:r>
      <w:r w:rsidRPr="7CA7BBC3" w:rsidR="002B54B1">
        <w:rPr>
          <w:lang w:val="en-GB"/>
        </w:rPr>
        <w:t>possess</w:t>
      </w:r>
      <w:r w:rsidRPr="7CA7BBC3" w:rsidR="002B54B1">
        <w:rPr>
          <w:lang w:val="en-GB"/>
        </w:rPr>
        <w:t xml:space="preserve"> high interests and high power for both their money and time are needed to be put into the business. Since the investors have invested in the business, they would be expecting a return. However, as this is a non-profit organisation, the investors would be seeking returns on the impact of sustainability</w:t>
      </w:r>
      <w:r w:rsidRPr="7CA7BBC3" w:rsidR="59A085B5">
        <w:rPr>
          <w:lang w:val="en-GB"/>
        </w:rPr>
        <w:t xml:space="preserve"> rather</w:t>
      </w:r>
      <w:r w:rsidRPr="7CA7BBC3" w:rsidR="002B54B1">
        <w:rPr>
          <w:lang w:val="en-GB"/>
        </w:rPr>
        <w:t xml:space="preserve"> than from the financial perspective. The founder</w:t>
      </w:r>
      <w:r w:rsidRPr="7CA7BBC3" w:rsidR="002B54B1">
        <w:rPr>
          <w:lang w:val="en-GB"/>
        </w:rPr>
        <w:t xml:space="preserve"> </w:t>
      </w:r>
      <w:r w:rsidRPr="7CA7BBC3" w:rsidR="002B54B1">
        <w:rPr>
          <w:lang w:val="en-GB"/>
        </w:rPr>
        <w:t>possesse</w:t>
      </w:r>
      <w:r w:rsidRPr="7CA7BBC3" w:rsidR="002B54B1">
        <w:rPr>
          <w:lang w:val="en-GB"/>
        </w:rPr>
        <w:t>s</w:t>
      </w:r>
      <w:r w:rsidRPr="7CA7BBC3" w:rsidR="002B54B1">
        <w:rPr>
          <w:lang w:val="en-GB"/>
        </w:rPr>
        <w:t xml:space="preserve"> an altogether different level of interest and power in the organisation. Whereas the employees</w:t>
      </w:r>
      <w:r w:rsidRPr="7CA7BBC3" w:rsidR="002B54B1">
        <w:rPr>
          <w:lang w:val="en-GB"/>
        </w:rPr>
        <w:t xml:space="preserve"> </w:t>
      </w:r>
      <w:r w:rsidRPr="7CA7BBC3" w:rsidR="002B54B1">
        <w:rPr>
          <w:lang w:val="en-GB"/>
        </w:rPr>
        <w:t>posses</w:t>
      </w:r>
      <w:r w:rsidRPr="7CA7BBC3" w:rsidR="002B54B1">
        <w:rPr>
          <w:lang w:val="en-GB"/>
        </w:rPr>
        <w:t>s</w:t>
      </w:r>
      <w:r w:rsidRPr="7CA7BBC3" w:rsidR="002B54B1">
        <w:rPr>
          <w:lang w:val="en-GB"/>
        </w:rPr>
        <w:t xml:space="preserve"> a high interest for they are attached to the organisation as salaried employees. The clients that will be approached will be exercising high power and at the same time may</w:t>
      </w:r>
      <w:r w:rsidRPr="7CA7BBC3" w:rsidR="002B54B1">
        <w:rPr>
          <w:lang w:val="en-GB"/>
        </w:rPr>
        <w:t xml:space="preserve"> </w:t>
      </w:r>
      <w:r w:rsidRPr="7CA7BBC3" w:rsidR="002B54B1">
        <w:rPr>
          <w:lang w:val="en-GB"/>
        </w:rPr>
        <w:t>posses</w:t>
      </w:r>
      <w:r w:rsidRPr="7CA7BBC3" w:rsidR="002B54B1">
        <w:rPr>
          <w:lang w:val="en-GB"/>
        </w:rPr>
        <w:t>s</w:t>
      </w:r>
      <w:r w:rsidRPr="7CA7BBC3" w:rsidR="002B54B1">
        <w:rPr>
          <w:lang w:val="en-GB"/>
        </w:rPr>
        <w:t xml:space="preserve"> </w:t>
      </w:r>
      <w:r w:rsidRPr="7CA7BBC3" w:rsidR="3749EBF5">
        <w:rPr>
          <w:lang w:val="en-GB"/>
        </w:rPr>
        <w:t>an exceptionally low</w:t>
      </w:r>
      <w:r w:rsidRPr="7CA7BBC3" w:rsidR="002B54B1">
        <w:rPr>
          <w:lang w:val="en-GB"/>
        </w:rPr>
        <w:t xml:space="preserve"> interest in the activities of the organisation. The least powerful and interested people are the owners of the halls that will be taken for either rent or a lease. They would be only interested in the monetary gain they can access.</w:t>
      </w:r>
    </w:p>
    <w:p w:rsidRPr="00730B25" w:rsidR="004051D0" w:rsidP="1B599DB8" w:rsidRDefault="002B54B1" w14:paraId="63920F26" w14:textId="77777777">
      <w:pPr>
        <w:pStyle w:val="Heading1"/>
        <w:spacing w:after="30" w:afterAutospacing="off"/>
        <w:rPr>
          <w:rFonts w:eastAsia="Arial" w:cs="Arial"/>
          <w:color w:val="00B0F0"/>
          <w:lang w:val="en-GB"/>
        </w:rPr>
      </w:pPr>
      <w:bookmarkStart w:name="_fojh8rfmwah" w:id="38"/>
      <w:bookmarkStart w:name="_Toc117622239" w:id="39"/>
      <w:bookmarkEnd w:id="38"/>
      <w:bookmarkStart w:name="_Toc1791701467" w:id="952887398"/>
      <w:r w:rsidRPr="7CA7BBC3" w:rsidR="002B54B1">
        <w:rPr>
          <w:rFonts w:eastAsia="Arial" w:cs="Arial"/>
          <w:color w:val="00B0F0"/>
          <w:lang w:val="en-GB"/>
        </w:rPr>
        <w:t>Strategy Formulation</w:t>
      </w:r>
      <w:bookmarkEnd w:id="39"/>
      <w:bookmarkEnd w:id="952887398"/>
    </w:p>
    <w:p w:rsidRPr="00730B25" w:rsidR="004051D0" w:rsidP="1B599DB8" w:rsidRDefault="002B54B1" w14:paraId="755C03F6" w14:textId="64FA62C5">
      <w:pPr>
        <w:spacing w:after="30" w:afterAutospacing="off"/>
        <w:rPr>
          <w:lang w:val="en-GB"/>
        </w:rPr>
      </w:pPr>
      <w:r w:rsidRPr="1B599DB8" w:rsidR="002B54B1">
        <w:rPr>
          <w:lang w:val="en-GB"/>
        </w:rPr>
        <w:t xml:space="preserve">Strategy formulation could be defined as a process of selecting the best suitable course of action to meet an organisational goal. It is </w:t>
      </w:r>
      <w:r w:rsidRPr="1B599DB8" w:rsidR="2C022535">
        <w:rPr>
          <w:lang w:val="en-GB"/>
        </w:rPr>
        <w:t>a crucial step</w:t>
      </w:r>
      <w:r w:rsidRPr="1B599DB8" w:rsidR="002B54B1">
        <w:rPr>
          <w:lang w:val="en-GB"/>
        </w:rPr>
        <w:t xml:space="preserve"> in the strategic management process. It helps an organisation to examine its resources and create a financial as well as a human resource plan</w:t>
      </w:r>
      <w:r w:rsidRPr="1B599DB8" w:rsidR="00F1781A">
        <w:rPr>
          <w:lang w:val="en-GB"/>
        </w:rPr>
        <w:t xml:space="preserve"> (</w:t>
      </w:r>
      <w:r w:rsidRPr="1B599DB8" w:rsidR="00F1781A">
        <w:rPr>
          <w:lang w:val="en-GB"/>
        </w:rPr>
        <w:t>Adobor</w:t>
      </w:r>
      <w:r w:rsidRPr="1B599DB8" w:rsidR="00F1781A">
        <w:rPr>
          <w:lang w:val="en-GB"/>
        </w:rPr>
        <w:t>, 2019)</w:t>
      </w:r>
      <w:r w:rsidRPr="1B599DB8" w:rsidR="002B54B1">
        <w:rPr>
          <w:lang w:val="en-GB"/>
        </w:rPr>
        <w:t xml:space="preserve">. There are many steps for strategy formulation. Those are- first, the organisation needs to </w:t>
      </w:r>
      <w:r w:rsidRPr="1B599DB8" w:rsidR="002B54B1">
        <w:rPr>
          <w:lang w:val="en-GB"/>
        </w:rPr>
        <w:t>establish</w:t>
      </w:r>
      <w:r w:rsidRPr="1B599DB8" w:rsidR="002B54B1">
        <w:rPr>
          <w:lang w:val="en-GB"/>
        </w:rPr>
        <w:t xml:space="preserve"> an organisational </w:t>
      </w:r>
      <w:r w:rsidRPr="1B599DB8" w:rsidR="002B54B1">
        <w:rPr>
          <w:lang w:val="en-GB"/>
        </w:rPr>
        <w:t>objective</w:t>
      </w:r>
      <w:r w:rsidRPr="1B599DB8" w:rsidR="002B54B1">
        <w:rPr>
          <w:lang w:val="en-GB"/>
        </w:rPr>
        <w:t xml:space="preserve">, then it needs to analyse the environment </w:t>
      </w:r>
      <w:r w:rsidRPr="1B599DB8" w:rsidR="772FADBA">
        <w:rPr>
          <w:lang w:val="en-GB"/>
        </w:rPr>
        <w:t>it is</w:t>
      </w:r>
      <w:r w:rsidRPr="1B599DB8" w:rsidR="002B54B1">
        <w:rPr>
          <w:lang w:val="en-GB"/>
        </w:rPr>
        <w:t xml:space="preserve"> functioning in after that it needs to form quantitative goals. After completing those </w:t>
      </w:r>
      <w:r w:rsidRPr="1B599DB8" w:rsidR="4CAFB29C">
        <w:rPr>
          <w:lang w:val="en-GB"/>
        </w:rPr>
        <w:t>steps,</w:t>
      </w:r>
      <w:r w:rsidRPr="1B599DB8" w:rsidR="002B54B1">
        <w:rPr>
          <w:lang w:val="en-GB"/>
        </w:rPr>
        <w:t xml:space="preserve"> a divisional plan needs to</w:t>
      </w:r>
      <w:r w:rsidRPr="1B599DB8" w:rsidR="34ACCCC3">
        <w:rPr>
          <w:lang w:val="en-GB"/>
        </w:rPr>
        <w:t xml:space="preserve"> be</w:t>
      </w:r>
      <w:r w:rsidRPr="1B599DB8" w:rsidR="002B54B1">
        <w:rPr>
          <w:lang w:val="en-GB"/>
        </w:rPr>
        <w:t xml:space="preserve"> </w:t>
      </w:r>
      <w:r w:rsidRPr="1B599DB8" w:rsidR="002B54B1">
        <w:rPr>
          <w:lang w:val="en-GB"/>
        </w:rPr>
        <w:t xml:space="preserve">prepared following the </w:t>
      </w:r>
      <w:r w:rsidRPr="1B599DB8" w:rsidR="002B54B1">
        <w:rPr>
          <w:lang w:val="en-GB"/>
        </w:rPr>
        <w:t>objectives</w:t>
      </w:r>
      <w:r w:rsidRPr="1B599DB8" w:rsidR="002B54B1">
        <w:rPr>
          <w:lang w:val="en-GB"/>
        </w:rPr>
        <w:t xml:space="preserve"> of the context, then it needs to analyse the performance and at last, the organisation can select the strategy. There are three levels of strategy formulation used in different organisations. Those are the corporate level, Business level and Functional level (</w:t>
      </w:r>
      <w:r w:rsidRPr="1B599DB8" w:rsidR="002B54B1">
        <w:rPr>
          <w:lang w:val="en-GB"/>
        </w:rPr>
        <w:t>Adobor</w:t>
      </w:r>
      <w:r w:rsidRPr="1B599DB8" w:rsidR="002B54B1">
        <w:rPr>
          <w:lang w:val="en-GB"/>
        </w:rPr>
        <w:t>, 2019).</w:t>
      </w:r>
    </w:p>
    <w:p w:rsidRPr="00730B25" w:rsidR="004051D0" w:rsidP="1B599DB8" w:rsidRDefault="002B54B1" w14:paraId="6610E86E" w14:textId="77777777">
      <w:pPr>
        <w:spacing w:after="30" w:afterAutospacing="off"/>
        <w:rPr>
          <w:lang w:val="en-GB"/>
        </w:rPr>
      </w:pPr>
      <w:r w:rsidRPr="1B599DB8" w:rsidR="002B54B1">
        <w:rPr>
          <w:lang w:val="en-GB"/>
        </w:rPr>
        <w:t xml:space="preserve">The </w:t>
      </w:r>
      <w:r w:rsidRPr="1B599DB8" w:rsidR="002B54B1">
        <w:rPr>
          <w:b w:val="1"/>
          <w:bCs w:val="1"/>
          <w:lang w:val="en-GB"/>
        </w:rPr>
        <w:t>corporate-level</w:t>
      </w:r>
      <w:r w:rsidRPr="1B599DB8" w:rsidR="002B54B1">
        <w:rPr>
          <w:lang w:val="en-GB"/>
        </w:rPr>
        <w:t xml:space="preserve"> strategy outlines what this organisation wants to achieve such as growth, stability, acquisition and many more. The next strategy is a </w:t>
      </w:r>
      <w:r w:rsidRPr="1B599DB8" w:rsidR="002B54B1">
        <w:rPr>
          <w:b w:val="1"/>
          <w:bCs w:val="1"/>
          <w:lang w:val="en-GB"/>
        </w:rPr>
        <w:t xml:space="preserve">business-level </w:t>
      </w:r>
      <w:r w:rsidRPr="1B599DB8" w:rsidR="002B54B1">
        <w:rPr>
          <w:lang w:val="en-GB"/>
        </w:rPr>
        <w:t xml:space="preserve">strategy which focuses on how this company is going to compete with its competitors. It is suitable for organisations which have smaller business sizes. The </w:t>
      </w:r>
      <w:r w:rsidRPr="1B599DB8" w:rsidR="002B54B1">
        <w:rPr>
          <w:b w:val="1"/>
          <w:bCs w:val="1"/>
          <w:lang w:val="en-GB"/>
        </w:rPr>
        <w:t xml:space="preserve">functional level </w:t>
      </w:r>
      <w:r w:rsidRPr="1B599DB8" w:rsidR="002B54B1">
        <w:rPr>
          <w:lang w:val="en-GB"/>
        </w:rPr>
        <w:t>strategy concentrates on how “Healthy Environment” can grow. It includes daily allocation of the resources to deliver corporate as well as business level strategy.</w:t>
      </w:r>
    </w:p>
    <w:p w:rsidRPr="00730B25" w:rsidR="004051D0" w:rsidP="1B599DB8" w:rsidRDefault="002B54B1" w14:paraId="31B1ABBD" w14:textId="0107CEE1">
      <w:pPr>
        <w:spacing w:after="30" w:afterAutospacing="off"/>
        <w:rPr>
          <w:b w:val="1"/>
          <w:bCs w:val="1"/>
          <w:color w:val="00B0F0"/>
          <w:sz w:val="22"/>
          <w:szCs w:val="22"/>
          <w:lang w:val="en-GB"/>
        </w:rPr>
      </w:pPr>
      <w:r w:rsidRPr="1B599DB8" w:rsidR="002B54B1">
        <w:rPr>
          <w:b w:val="1"/>
          <w:bCs w:val="1"/>
          <w:color w:val="00B0F0"/>
          <w:sz w:val="32"/>
          <w:szCs w:val="32"/>
          <w:lang w:val="en-GB"/>
        </w:rPr>
        <w:t>Ansoff product-market mix</w:t>
      </w:r>
      <w:r w:rsidRPr="1B599DB8" w:rsidR="62028F85">
        <w:rPr>
          <w:b w:val="1"/>
          <w:bCs w:val="1"/>
          <w:color w:val="00B0F0"/>
          <w:sz w:val="32"/>
          <w:szCs w:val="32"/>
          <w:lang w:val="en-GB"/>
        </w:rPr>
        <w:t xml:space="preserve"> </w:t>
      </w:r>
      <w:r w:rsidRPr="1B599DB8" w:rsidR="62028F85">
        <w:rPr>
          <w:b w:val="1"/>
          <w:bCs w:val="1"/>
          <w:color w:val="00B0F0"/>
          <w:sz w:val="22"/>
          <w:szCs w:val="22"/>
          <w:lang w:val="en-GB"/>
        </w:rPr>
        <w:t>(Appendix 8)</w:t>
      </w:r>
    </w:p>
    <w:p w:rsidRPr="00730B25" w:rsidR="004051D0" w:rsidP="1B599DB8" w:rsidRDefault="002B54B1" w14:paraId="08163B18" w14:textId="0DD4D232">
      <w:pPr>
        <w:spacing w:after="30" w:afterAutospacing="off"/>
        <w:rPr>
          <w:lang w:val="en-GB"/>
        </w:rPr>
      </w:pPr>
      <w:r w:rsidRPr="1B599DB8" w:rsidR="002B54B1">
        <w:rPr>
          <w:lang w:val="en-GB"/>
        </w:rPr>
        <w:t>Ansoff matrix is a framework used by business analysts or management teams to plan and evaluate a company's growth initiatives. It was developed by applied mathematician H. Igor Ansoff</w:t>
      </w:r>
      <w:r w:rsidRPr="1B599DB8" w:rsidR="3A549422">
        <w:rPr>
          <w:lang w:val="en-GB"/>
        </w:rPr>
        <w:t xml:space="preserve"> (Ansoff et al., 2018)</w:t>
      </w:r>
      <w:r w:rsidRPr="1B599DB8" w:rsidR="002B54B1">
        <w:rPr>
          <w:lang w:val="en-GB"/>
        </w:rPr>
        <w:t xml:space="preserve">. It has two axis X and Y. the X axis features growth on the other hand the Y axis </w:t>
      </w:r>
      <w:r w:rsidRPr="1B599DB8" w:rsidR="002B54B1">
        <w:rPr>
          <w:lang w:val="en-GB"/>
        </w:rPr>
        <w:t>represents</w:t>
      </w:r>
      <w:r w:rsidRPr="1B599DB8" w:rsidR="002B54B1">
        <w:rPr>
          <w:lang w:val="en-GB"/>
        </w:rPr>
        <w:t xml:space="preserve"> Markets. It has four boxes</w:t>
      </w:r>
      <w:r w:rsidRPr="1B599DB8" w:rsidR="5D710E43">
        <w:rPr>
          <w:lang w:val="en-GB"/>
        </w:rPr>
        <w:t xml:space="preserve"> (refer to </w:t>
      </w:r>
      <w:bookmarkStart w:name="_Int_aqGIQeHS" w:id="934908735"/>
      <w:r w:rsidRPr="1B599DB8" w:rsidR="720EB0CD">
        <w:rPr>
          <w:lang w:val="en-GB"/>
        </w:rPr>
        <w:t>appendices</w:t>
      </w:r>
      <w:bookmarkEnd w:id="934908735"/>
      <w:r w:rsidRPr="1B599DB8" w:rsidR="5D710E43">
        <w:rPr>
          <w:lang w:val="en-GB"/>
        </w:rPr>
        <w:t xml:space="preserve"> 8)</w:t>
      </w:r>
      <w:r w:rsidRPr="1B599DB8" w:rsidR="002B54B1">
        <w:rPr>
          <w:lang w:val="en-GB"/>
        </w:rPr>
        <w:t xml:space="preserve"> </w:t>
      </w:r>
      <w:r w:rsidRPr="1B599DB8" w:rsidR="002B54B1">
        <w:rPr>
          <w:lang w:val="en-GB"/>
        </w:rPr>
        <w:t xml:space="preserve">that consist of Market Penetration, Market Development, Product development and Diversification. Market penetration is the safest way to launch a product or service in the market as here the organisation </w:t>
      </w:r>
      <w:r w:rsidRPr="1B599DB8" w:rsidR="00C850BF">
        <w:rPr>
          <w:lang w:val="en-GB"/>
        </w:rPr>
        <w:t>focuses on</w:t>
      </w:r>
      <w:r w:rsidRPr="1B599DB8" w:rsidR="002B54B1">
        <w:rPr>
          <w:lang w:val="en-GB"/>
        </w:rPr>
        <w:t xml:space="preserve"> increasing the sale in the existing market. Here the company has </w:t>
      </w:r>
      <w:r w:rsidRPr="1B599DB8" w:rsidR="01EE0337">
        <w:rPr>
          <w:lang w:val="en-GB"/>
        </w:rPr>
        <w:t>an innovative</w:t>
      </w:r>
      <w:r w:rsidRPr="1B599DB8" w:rsidR="01EE0337">
        <w:rPr>
          <w:lang w:val="en-GB"/>
        </w:rPr>
        <w:t xml:space="preserve"> idea</w:t>
      </w:r>
      <w:r w:rsidRPr="1B599DB8" w:rsidR="002B54B1">
        <w:rPr>
          <w:lang w:val="en-GB"/>
        </w:rPr>
        <w:t xml:space="preserve"> about how the product works as well as what is the market strategies. On the other </w:t>
      </w:r>
      <w:r w:rsidRPr="1B599DB8" w:rsidR="00C850BF">
        <w:rPr>
          <w:lang w:val="en-GB"/>
        </w:rPr>
        <w:t>hand,</w:t>
      </w:r>
      <w:r w:rsidRPr="1B599DB8" w:rsidR="002B54B1">
        <w:rPr>
          <w:lang w:val="en-GB"/>
        </w:rPr>
        <w:t xml:space="preserve"> product development is riskier as the company is introducing a new product in the market (Weiwei, 2021). The upper left quadrant consists of market development. Here the company is putting an existing product in a new market. Here the company can launch its product successfully by </w:t>
      </w:r>
      <w:r w:rsidRPr="1B599DB8" w:rsidR="002B54B1">
        <w:rPr>
          <w:lang w:val="en-GB"/>
        </w:rPr>
        <w:t>modifying</w:t>
      </w:r>
      <w:r w:rsidRPr="1B599DB8" w:rsidR="002B54B1">
        <w:rPr>
          <w:lang w:val="en-GB"/>
        </w:rPr>
        <w:t xml:space="preserve"> the product or introducing some new features to the product. Diversification is on the upper right quadrant of the matrix. Here the company is introducing a new unproven product in a new market. </w:t>
      </w:r>
      <w:r w:rsidRPr="1B599DB8" w:rsidR="00C850BF">
        <w:rPr>
          <w:lang w:val="en-GB"/>
        </w:rPr>
        <w:t>Therefore,</w:t>
      </w:r>
      <w:r w:rsidRPr="1B599DB8" w:rsidR="002B54B1">
        <w:rPr>
          <w:lang w:val="en-GB"/>
        </w:rPr>
        <w:t xml:space="preserve"> it is the riskiest of all.</w:t>
      </w:r>
    </w:p>
    <w:p w:rsidRPr="00730B25" w:rsidR="004051D0" w:rsidP="1B599DB8" w:rsidRDefault="002B54B1" w14:paraId="57E5BB7E" w14:textId="4157B0F3">
      <w:pPr>
        <w:spacing w:after="30" w:afterAutospacing="off"/>
        <w:rPr>
          <w:b w:val="1"/>
          <w:bCs w:val="1"/>
          <w:color w:val="00B0F0"/>
          <w:sz w:val="32"/>
          <w:szCs w:val="32"/>
          <w:lang w:val="en-GB"/>
        </w:rPr>
      </w:pPr>
      <w:r w:rsidRPr="1B599DB8" w:rsidR="002B54B1">
        <w:rPr>
          <w:b w:val="1"/>
          <w:bCs w:val="1"/>
          <w:color w:val="00B0F0"/>
          <w:sz w:val="32"/>
          <w:szCs w:val="32"/>
          <w:lang w:val="en-GB"/>
        </w:rPr>
        <w:t>BCG matrix</w:t>
      </w:r>
      <w:r w:rsidRPr="1B599DB8" w:rsidR="2F199AA3">
        <w:rPr>
          <w:b w:val="1"/>
          <w:bCs w:val="1"/>
          <w:color w:val="00B0F0"/>
          <w:sz w:val="32"/>
          <w:szCs w:val="32"/>
          <w:lang w:val="en-GB"/>
        </w:rPr>
        <w:t xml:space="preserve"> (Appendix 7)</w:t>
      </w:r>
    </w:p>
    <w:p w:rsidRPr="00730B25" w:rsidR="004051D0" w:rsidP="1B599DB8" w:rsidRDefault="002B54B1" w14:paraId="2356BE52" w14:textId="32027BB4">
      <w:pPr>
        <w:spacing w:after="30" w:afterAutospacing="off"/>
        <w:rPr>
          <w:lang w:val="en-GB"/>
        </w:rPr>
      </w:pPr>
      <w:r w:rsidRPr="1B599DB8" w:rsidR="002B54B1">
        <w:rPr>
          <w:lang w:val="en-GB"/>
        </w:rPr>
        <w:t>BCG matrix or Boston Consulting group’s product portfolio matrix is a framework that helps companies in long-term strategic planning. It is split into four quadrants and each one has its own symbol</w:t>
      </w:r>
      <w:r w:rsidRPr="1B599DB8" w:rsidR="4290258F">
        <w:rPr>
          <w:lang w:val="en-GB"/>
        </w:rPr>
        <w:t xml:space="preserve"> ()</w:t>
      </w:r>
      <w:r w:rsidRPr="1B599DB8" w:rsidR="002B54B1">
        <w:rPr>
          <w:lang w:val="en-GB"/>
        </w:rPr>
        <w:t>. Those symbols</w:t>
      </w:r>
      <w:r w:rsidRPr="1B599DB8" w:rsidR="5ECB4B44">
        <w:rPr>
          <w:lang w:val="en-GB"/>
        </w:rPr>
        <w:t xml:space="preserve"> (refer to </w:t>
      </w:r>
      <w:r w:rsidRPr="1B599DB8" w:rsidR="186592AE">
        <w:rPr>
          <w:lang w:val="en-GB"/>
        </w:rPr>
        <w:t>appendices</w:t>
      </w:r>
      <w:r w:rsidRPr="1B599DB8" w:rsidR="570A77DF">
        <w:rPr>
          <w:lang w:val="en-GB"/>
        </w:rPr>
        <w:t xml:space="preserve"> 7</w:t>
      </w:r>
      <w:r w:rsidRPr="1B599DB8" w:rsidR="5ECB4B44">
        <w:rPr>
          <w:lang w:val="en-GB"/>
        </w:rPr>
        <w:t>)</w:t>
      </w:r>
      <w:r w:rsidRPr="1B599DB8" w:rsidR="002B54B1">
        <w:rPr>
          <w:lang w:val="en-GB"/>
        </w:rPr>
        <w:t xml:space="preserve"> represent a certain degree of probability. It has a</w:t>
      </w:r>
      <w:r w:rsidRPr="1B599DB8" w:rsidR="002B54B1">
        <w:rPr>
          <w:b w:val="1"/>
          <w:bCs w:val="1"/>
          <w:lang w:val="en-GB"/>
        </w:rPr>
        <w:t xml:space="preserve"> Dog sign</w:t>
      </w:r>
      <w:r w:rsidRPr="1B599DB8" w:rsidR="002B54B1">
        <w:rPr>
          <w:lang w:val="en-GB"/>
        </w:rPr>
        <w:t xml:space="preserve"> that </w:t>
      </w:r>
      <w:r w:rsidRPr="1B599DB8" w:rsidR="002B54B1">
        <w:rPr>
          <w:lang w:val="en-GB"/>
        </w:rPr>
        <w:t>represents</w:t>
      </w:r>
      <w:r w:rsidRPr="1B599DB8" w:rsidR="002B54B1">
        <w:rPr>
          <w:lang w:val="en-GB"/>
        </w:rPr>
        <w:t xml:space="preserve"> low growth or market share,</w:t>
      </w:r>
      <w:r w:rsidRPr="1B599DB8" w:rsidR="002B54B1">
        <w:rPr>
          <w:b w:val="1"/>
          <w:bCs w:val="1"/>
          <w:lang w:val="en-GB"/>
        </w:rPr>
        <w:t xml:space="preserve"> the question mark or problem child</w:t>
      </w:r>
      <w:r w:rsidRPr="1B599DB8" w:rsidR="002B54B1">
        <w:rPr>
          <w:lang w:val="en-GB"/>
        </w:rPr>
        <w:t xml:space="preserve"> </w:t>
      </w:r>
      <w:r w:rsidRPr="1B599DB8" w:rsidR="002B54B1">
        <w:rPr>
          <w:lang w:val="en-GB"/>
        </w:rPr>
        <w:t>represents</w:t>
      </w:r>
      <w:r w:rsidRPr="1B599DB8" w:rsidR="002B54B1">
        <w:rPr>
          <w:lang w:val="en-GB"/>
        </w:rPr>
        <w:t xml:space="preserve"> the high growth market with low market share</w:t>
      </w:r>
      <w:r w:rsidRPr="1B599DB8" w:rsidR="51EC6451">
        <w:rPr>
          <w:lang w:val="en-GB"/>
        </w:rPr>
        <w:t>,</w:t>
      </w:r>
      <w:r w:rsidRPr="1B599DB8" w:rsidR="002B54B1">
        <w:rPr>
          <w:lang w:val="en-GB"/>
        </w:rPr>
        <w:t xml:space="preserve"> </w:t>
      </w:r>
      <w:r w:rsidRPr="1B599DB8" w:rsidR="002B54B1">
        <w:rPr>
          <w:b w:val="1"/>
          <w:bCs w:val="1"/>
          <w:lang w:val="en-GB"/>
        </w:rPr>
        <w:t>stars</w:t>
      </w:r>
      <w:r w:rsidRPr="1B599DB8" w:rsidR="002B54B1">
        <w:rPr>
          <w:lang w:val="en-GB"/>
        </w:rPr>
        <w:t xml:space="preserve"> </w:t>
      </w:r>
      <w:r w:rsidRPr="1B599DB8" w:rsidR="002B54B1">
        <w:rPr>
          <w:lang w:val="en-GB"/>
        </w:rPr>
        <w:t>represent</w:t>
      </w:r>
      <w:r w:rsidRPr="1B599DB8" w:rsidR="002B54B1">
        <w:rPr>
          <w:lang w:val="en-GB"/>
        </w:rPr>
        <w:t xml:space="preserve"> high growth market with high market share and last, the </w:t>
      </w:r>
      <w:r w:rsidRPr="1B599DB8" w:rsidR="002B54B1">
        <w:rPr>
          <w:b w:val="1"/>
          <w:bCs w:val="1"/>
          <w:lang w:val="en-GB"/>
        </w:rPr>
        <w:t>cash cows</w:t>
      </w:r>
      <w:r w:rsidRPr="1B599DB8" w:rsidR="002B54B1">
        <w:rPr>
          <w:lang w:val="en-GB"/>
        </w:rPr>
        <w:t xml:space="preserve"> </w:t>
      </w:r>
      <w:r w:rsidRPr="1B599DB8" w:rsidR="002B54B1">
        <w:rPr>
          <w:lang w:val="en-GB"/>
        </w:rPr>
        <w:t>represent</w:t>
      </w:r>
      <w:r w:rsidRPr="1B599DB8" w:rsidR="002B54B1">
        <w:rPr>
          <w:lang w:val="en-GB"/>
        </w:rPr>
        <w:t xml:space="preserve"> low growth market with high market share. Small marketers can also use this maxi for their portfolio. Considering all these quadrants here will be some recommendations, such as every business should try to remove dog products from their portfolio as it is a waste of resources. On the other hand, the question mark </w:t>
      </w:r>
      <w:r w:rsidRPr="1B599DB8" w:rsidR="002B54B1">
        <w:rPr>
          <w:lang w:val="en-GB"/>
        </w:rPr>
        <w:t>represents</w:t>
      </w:r>
      <w:r w:rsidRPr="1B599DB8" w:rsidR="002B54B1">
        <w:rPr>
          <w:lang w:val="en-GB"/>
        </w:rPr>
        <w:t xml:space="preserve"> the product which has a low share in a high-growth market. This kind of product needs a lot of investment to become a stat otherwise it might fall into the dog list. In this product lot of investment is needed to get a return. On the other hand, star products are high-growth products with a high market share. It needs an ongoing investment to sustain itself in the market. These products are in a low-growth market with a high market share. To understand this product an example can be given such as companies can milk the cow how much they want but it should not die (Chiu and Lin, 2019). </w:t>
      </w:r>
      <w:r w:rsidRPr="1B599DB8" w:rsidR="00C850BF">
        <w:rPr>
          <w:lang w:val="en-GB"/>
        </w:rPr>
        <w:t>Similarly,</w:t>
      </w:r>
      <w:r w:rsidRPr="1B599DB8" w:rsidR="002B54B1">
        <w:rPr>
          <w:lang w:val="en-GB"/>
        </w:rPr>
        <w:t xml:space="preserve"> in this kind of product</w:t>
      </w:r>
      <w:r w:rsidRPr="1B599DB8" w:rsidR="2DCB5955">
        <w:rPr>
          <w:lang w:val="en-GB"/>
        </w:rPr>
        <w:t>,</w:t>
      </w:r>
      <w:r w:rsidRPr="1B599DB8" w:rsidR="002B54B1">
        <w:rPr>
          <w:lang w:val="en-GB"/>
        </w:rPr>
        <w:t xml:space="preserve"> companies should try to make whatever profit they are getting but it needs to make sure that the product does not fall into the dog category.</w:t>
      </w:r>
    </w:p>
    <w:p w:rsidRPr="00730B25" w:rsidR="004051D0" w:rsidP="1B599DB8" w:rsidRDefault="002B54B1" w14:paraId="51D018B2" w14:textId="77777777">
      <w:pPr>
        <w:spacing w:after="30" w:afterAutospacing="off"/>
        <w:rPr>
          <w:b w:val="1"/>
          <w:bCs w:val="1"/>
          <w:color w:val="00B0F0"/>
          <w:sz w:val="32"/>
          <w:szCs w:val="32"/>
          <w:lang w:val="en-GB"/>
        </w:rPr>
      </w:pPr>
      <w:r w:rsidRPr="1B599DB8" w:rsidR="002B54B1">
        <w:rPr>
          <w:b w:val="1"/>
          <w:bCs w:val="1"/>
          <w:color w:val="00B0F0"/>
          <w:sz w:val="32"/>
          <w:szCs w:val="32"/>
          <w:lang w:val="en-GB"/>
        </w:rPr>
        <w:t>Five generic competitive strategies</w:t>
      </w:r>
    </w:p>
    <w:p w:rsidRPr="00730B25" w:rsidR="004051D0" w:rsidP="1B599DB8" w:rsidRDefault="002B54B1" w14:paraId="2D4BBA8F" w14:textId="3F021075">
      <w:pPr>
        <w:spacing w:after="30" w:afterAutospacing="off"/>
        <w:rPr>
          <w:lang w:val="en-GB"/>
        </w:rPr>
      </w:pPr>
      <w:r w:rsidRPr="1B599DB8" w:rsidR="002B54B1">
        <w:rPr>
          <w:lang w:val="en-GB"/>
        </w:rPr>
        <w:t xml:space="preserve">Competitive strategy could be defined as a set of policies a company takes to gain a competitive advantage in the market. It is a process that is being used for </w:t>
      </w:r>
      <w:r w:rsidRPr="1B599DB8" w:rsidR="002B54B1">
        <w:rPr>
          <w:lang w:val="en-GB"/>
        </w:rPr>
        <w:t>identifying</w:t>
      </w:r>
      <w:r w:rsidRPr="1B599DB8" w:rsidR="002B54B1">
        <w:rPr>
          <w:lang w:val="en-GB"/>
        </w:rPr>
        <w:t xml:space="preserve"> and completing the actions that could help a business to gain a competitive advantage. Competitive advantage is important for a business as it gives it an opportunity to explore new opportunities as well as to keep the customers loyal through better products and services</w:t>
      </w:r>
      <w:r w:rsidRPr="1B599DB8" w:rsidR="248EEA19">
        <w:rPr>
          <w:lang w:val="en-GB"/>
        </w:rPr>
        <w:t xml:space="preserve"> ()</w:t>
      </w:r>
      <w:r w:rsidRPr="1B599DB8" w:rsidR="002B54B1">
        <w:rPr>
          <w:lang w:val="en-GB"/>
        </w:rPr>
        <w:t xml:space="preserve">. There are five types of competitive strategy those are cost leadership strategy, product differentiation, customer relationship management, cost focus and commitment to </w:t>
      </w:r>
      <w:r w:rsidRPr="1B599DB8" w:rsidR="00C850BF">
        <w:rPr>
          <w:lang w:val="en-GB"/>
        </w:rPr>
        <w:t>customers’</w:t>
      </w:r>
      <w:r w:rsidRPr="1B599DB8" w:rsidR="002B54B1">
        <w:rPr>
          <w:lang w:val="en-GB"/>
        </w:rPr>
        <w:t xml:space="preserve"> strategy. </w:t>
      </w:r>
    </w:p>
    <w:p w:rsidRPr="00730B25" w:rsidR="004051D0" w:rsidP="1B599DB8" w:rsidRDefault="002B54B1" w14:paraId="37503463" w14:textId="6ACBAA47">
      <w:pPr>
        <w:spacing w:after="30" w:afterAutospacing="off"/>
        <w:rPr>
          <w:lang w:val="en-GB"/>
        </w:rPr>
      </w:pPr>
      <w:r w:rsidRPr="1B599DB8" w:rsidR="002B54B1">
        <w:rPr>
          <w:lang w:val="en-GB"/>
        </w:rPr>
        <w:t xml:space="preserve">In </w:t>
      </w:r>
      <w:r w:rsidRPr="1B599DB8" w:rsidR="002B54B1">
        <w:rPr>
          <w:b w:val="1"/>
          <w:bCs w:val="1"/>
          <w:lang w:val="en-GB"/>
        </w:rPr>
        <w:t>cost leadership</w:t>
      </w:r>
      <w:r w:rsidRPr="1B599DB8" w:rsidR="002B54B1">
        <w:rPr>
          <w:lang w:val="en-GB"/>
        </w:rPr>
        <w:t xml:space="preserve"> strategy businesses keep the price lower than their competitor and encourage the customers to buy the product. On the other hand, businesses use the product </w:t>
      </w:r>
      <w:r w:rsidRPr="1B599DB8" w:rsidR="002B54B1">
        <w:rPr>
          <w:b w:val="1"/>
          <w:bCs w:val="1"/>
          <w:lang w:val="en-GB"/>
        </w:rPr>
        <w:t>differentiation strategy</w:t>
      </w:r>
      <w:r w:rsidRPr="1B599DB8" w:rsidR="002B54B1">
        <w:rPr>
          <w:lang w:val="en-GB"/>
        </w:rPr>
        <w:t xml:space="preserve"> to keep their product differentiated from their competitors by using </w:t>
      </w:r>
      <w:r w:rsidRPr="1B599DB8" w:rsidR="4A4B8431">
        <w:rPr>
          <w:lang w:val="en-GB"/>
        </w:rPr>
        <w:t>distinctive features</w:t>
      </w:r>
      <w:r w:rsidRPr="1B599DB8" w:rsidR="002B54B1">
        <w:rPr>
          <w:lang w:val="en-GB"/>
        </w:rPr>
        <w:t xml:space="preserve">. It might use brand, </w:t>
      </w:r>
      <w:bookmarkStart w:name="_Int_5zG4TIDU" w:id="1285102276"/>
      <w:r w:rsidRPr="1B599DB8" w:rsidR="38845E19">
        <w:rPr>
          <w:lang w:val="en-GB"/>
        </w:rPr>
        <w:t>design,</w:t>
      </w:r>
      <w:bookmarkEnd w:id="1285102276"/>
      <w:r w:rsidRPr="1B599DB8" w:rsidR="002B54B1">
        <w:rPr>
          <w:lang w:val="en-GB"/>
        </w:rPr>
        <w:t xml:space="preserve"> and many more to keep it differentiated (Islami </w:t>
      </w:r>
      <w:r w:rsidRPr="1B599DB8" w:rsidR="002B54B1">
        <w:rPr>
          <w:i w:val="1"/>
          <w:iCs w:val="1"/>
          <w:lang w:val="en-GB"/>
        </w:rPr>
        <w:t xml:space="preserve">et al., </w:t>
      </w:r>
      <w:r w:rsidRPr="1B599DB8" w:rsidR="002B54B1">
        <w:rPr>
          <w:lang w:val="en-GB"/>
        </w:rPr>
        <w:t>2020).</w:t>
      </w:r>
    </w:p>
    <w:p w:rsidRPr="00730B25" w:rsidR="004051D0" w:rsidP="1B599DB8" w:rsidRDefault="002B54B1" w14:paraId="1AF69DFF" w14:textId="77777777">
      <w:pPr>
        <w:spacing w:after="30" w:afterAutospacing="off"/>
        <w:rPr>
          <w:lang w:val="en-GB"/>
        </w:rPr>
      </w:pPr>
      <w:r w:rsidRPr="1B599DB8" w:rsidR="002B54B1">
        <w:rPr>
          <w:lang w:val="en-GB"/>
        </w:rPr>
        <w:t>The</w:t>
      </w:r>
      <w:r w:rsidRPr="1B599DB8" w:rsidR="002B54B1">
        <w:rPr>
          <w:b w:val="1"/>
          <w:bCs w:val="1"/>
          <w:lang w:val="en-GB"/>
        </w:rPr>
        <w:t xml:space="preserve"> </w:t>
      </w:r>
      <w:r w:rsidRPr="1B599DB8" w:rsidR="00C850BF">
        <w:rPr>
          <w:b w:val="1"/>
          <w:bCs w:val="1"/>
          <w:lang w:val="en-GB"/>
        </w:rPr>
        <w:t>customer relationship</w:t>
      </w:r>
      <w:r w:rsidRPr="1B599DB8" w:rsidR="002B54B1">
        <w:rPr>
          <w:b w:val="1"/>
          <w:bCs w:val="1"/>
          <w:lang w:val="en-GB"/>
        </w:rPr>
        <w:t xml:space="preserve"> </w:t>
      </w:r>
      <w:r w:rsidRPr="1B599DB8" w:rsidR="002B54B1">
        <w:rPr>
          <w:lang w:val="en-GB"/>
        </w:rPr>
        <w:t xml:space="preserve">strategy focuses on making a positive relationship with the customers. It tries to increase customer loyalty by providing them with quality products or services. Businesses using </w:t>
      </w:r>
      <w:r w:rsidRPr="1B599DB8" w:rsidR="002B54B1">
        <w:rPr>
          <w:b w:val="1"/>
          <w:bCs w:val="1"/>
          <w:lang w:val="en-GB"/>
        </w:rPr>
        <w:t>cost focus</w:t>
      </w:r>
      <w:r w:rsidRPr="1B599DB8" w:rsidR="002B54B1">
        <w:rPr>
          <w:lang w:val="en-GB"/>
        </w:rPr>
        <w:t xml:space="preserve"> strategy try to keep their production cost low by creating an efficient or low-cost supply chain or using outsourcing. It helps businesses to keep costs under control and earn more profit. Commitment to customer strategy is being used by companies that </w:t>
      </w:r>
      <w:r w:rsidRPr="1B599DB8" w:rsidR="00C850BF">
        <w:rPr>
          <w:lang w:val="en-GB"/>
        </w:rPr>
        <w:t>use customer</w:t>
      </w:r>
      <w:r w:rsidRPr="1B599DB8" w:rsidR="002B54B1">
        <w:rPr>
          <w:lang w:val="en-GB"/>
        </w:rPr>
        <w:t xml:space="preserve"> satisfaction to increase their business. It believes the more satisfied customer the more profit (</w:t>
      </w:r>
      <w:r w:rsidRPr="1B599DB8" w:rsidR="002B54B1">
        <w:rPr>
          <w:lang w:val="en-GB"/>
        </w:rPr>
        <w:t>Yoshikuni</w:t>
      </w:r>
      <w:r w:rsidRPr="1B599DB8" w:rsidR="002B54B1">
        <w:rPr>
          <w:lang w:val="en-GB"/>
        </w:rPr>
        <w:t xml:space="preserve"> and Albertin, 2018).</w:t>
      </w:r>
    </w:p>
    <w:p w:rsidRPr="00730B25" w:rsidR="004051D0" w:rsidP="1B599DB8" w:rsidRDefault="002B54B1" w14:paraId="021805EC" w14:textId="17A042EE">
      <w:pPr>
        <w:spacing w:after="30" w:afterAutospacing="off"/>
        <w:rPr>
          <w:lang w:val="en-GB"/>
        </w:rPr>
      </w:pPr>
      <w:r w:rsidRPr="1B599DB8" w:rsidR="002B54B1">
        <w:rPr>
          <w:lang w:val="en-GB"/>
        </w:rPr>
        <w:t xml:space="preserve">From </w:t>
      </w:r>
      <w:r w:rsidRPr="1B599DB8" w:rsidR="67DB1C0D">
        <w:rPr>
          <w:lang w:val="en-GB"/>
        </w:rPr>
        <w:t>all</w:t>
      </w:r>
      <w:r w:rsidRPr="1B599DB8" w:rsidR="002B54B1">
        <w:rPr>
          <w:lang w:val="en-GB"/>
        </w:rPr>
        <w:t xml:space="preserve"> these strategies, one can tell that the company named Healthy environment can keep its product in the third quadrant of Ansoff’s Matrix</w:t>
      </w:r>
      <w:r w:rsidRPr="1B599DB8" w:rsidR="0D350C49">
        <w:rPr>
          <w:lang w:val="en-GB"/>
        </w:rPr>
        <w:t xml:space="preserve"> </w:t>
      </w:r>
      <w:r w:rsidRPr="1B599DB8" w:rsidR="071BC471">
        <w:rPr>
          <w:lang w:val="en-GB"/>
        </w:rPr>
        <w:t>(</w:t>
      </w:r>
      <w:r w:rsidRPr="1B599DB8" w:rsidR="0D350C49">
        <w:rPr>
          <w:lang w:val="en-GB"/>
        </w:rPr>
        <w:t>refer to appendix 8)</w:t>
      </w:r>
      <w:r w:rsidRPr="1B599DB8" w:rsidR="002B54B1">
        <w:rPr>
          <w:lang w:val="en-GB"/>
        </w:rPr>
        <w:t xml:space="preserve"> as it is thinking of launching a new service in the market. It might try customer relationship management as well as a commitment to customer strategy as these two will be suitable for its business strategy. A customer relationship strategy might help it to gain more customers as well as make existing customers loyal.</w:t>
      </w:r>
    </w:p>
    <w:p w:rsidRPr="00730B25" w:rsidR="004051D0" w:rsidP="1B599DB8" w:rsidRDefault="002B54B1" w14:paraId="6EA7F0BE" w14:textId="77777777">
      <w:pPr>
        <w:pStyle w:val="Heading1"/>
        <w:spacing w:after="30" w:afterAutospacing="off"/>
        <w:rPr>
          <w:rFonts w:eastAsia="Arial" w:cs="Arial"/>
          <w:color w:val="00B0F0"/>
          <w:lang w:val="en-GB"/>
        </w:rPr>
      </w:pPr>
      <w:bookmarkStart w:name="_qxulyrthl97z" w:id="41"/>
      <w:bookmarkStart w:name="_Toc117622240" w:id="42"/>
      <w:bookmarkEnd w:id="41"/>
      <w:bookmarkStart w:name="_Toc133131180" w:id="10900096"/>
      <w:r w:rsidRPr="7CA7BBC3" w:rsidR="002B54B1">
        <w:rPr>
          <w:rFonts w:eastAsia="Arial" w:cs="Arial"/>
          <w:color w:val="00B0F0"/>
          <w:lang w:val="en-GB"/>
        </w:rPr>
        <w:t>Strategy Implementation</w:t>
      </w:r>
      <w:bookmarkEnd w:id="42"/>
      <w:bookmarkEnd w:id="10900096"/>
    </w:p>
    <w:p w:rsidRPr="00730B25" w:rsidR="004051D0" w:rsidP="1B599DB8" w:rsidRDefault="002B54B1" w14:paraId="3BCBAA34" w14:textId="3D7AB139">
      <w:pPr>
        <w:spacing w:after="30" w:afterAutospacing="off"/>
        <w:rPr>
          <w:lang w:val="en-GB"/>
        </w:rPr>
      </w:pPr>
      <w:r w:rsidRPr="1B599DB8" w:rsidR="002B54B1">
        <w:rPr>
          <w:lang w:val="en-GB"/>
        </w:rPr>
        <w:t xml:space="preserve">The strategies considered in the formulation part would be better implemented through 'a strategic planning and performance management framework', known as a framework of </w:t>
      </w:r>
      <w:r w:rsidRPr="1B599DB8" w:rsidR="002B54B1">
        <w:rPr>
          <w:b w:val="1"/>
          <w:bCs w:val="1"/>
          <w:lang w:val="en-GB"/>
        </w:rPr>
        <w:t>Balanced Scorecard.</w:t>
      </w:r>
      <w:r w:rsidRPr="1B599DB8" w:rsidR="002B54B1">
        <w:rPr>
          <w:lang w:val="en-GB"/>
        </w:rPr>
        <w:t xml:space="preserve"> It is </w:t>
      </w:r>
      <w:r w:rsidRPr="1B599DB8" w:rsidR="00C850BF">
        <w:rPr>
          <w:lang w:val="en-GB"/>
        </w:rPr>
        <w:t>fool proof</w:t>
      </w:r>
      <w:r w:rsidRPr="1B599DB8" w:rsidR="002B54B1">
        <w:rPr>
          <w:lang w:val="en-GB"/>
        </w:rPr>
        <w:t xml:space="preserve"> planning for the exactly desired implementation of the planning by helping the organisation to align the </w:t>
      </w:r>
      <w:r w:rsidRPr="1B599DB8" w:rsidR="002B54B1">
        <w:rPr>
          <w:lang w:val="en-GB"/>
        </w:rPr>
        <w:t>objectives</w:t>
      </w:r>
      <w:r w:rsidRPr="1B599DB8" w:rsidR="002B54B1">
        <w:rPr>
          <w:lang w:val="en-GB"/>
        </w:rPr>
        <w:t xml:space="preserve"> and aims with the business activities (Kaplan and Norton, 1996). It also helps in </w:t>
      </w:r>
      <w:r w:rsidRPr="1B599DB8" w:rsidR="002B54B1">
        <w:rPr>
          <w:lang w:val="en-GB"/>
        </w:rPr>
        <w:t>identifying</w:t>
      </w:r>
      <w:r w:rsidRPr="1B599DB8" w:rsidR="002B54B1">
        <w:rPr>
          <w:lang w:val="en-GB"/>
        </w:rPr>
        <w:t xml:space="preserve"> the areas where and when betterment is </w:t>
      </w:r>
      <w:r w:rsidRPr="1B599DB8" w:rsidR="002B54B1">
        <w:rPr>
          <w:lang w:val="en-GB"/>
        </w:rPr>
        <w:t>required</w:t>
      </w:r>
      <w:r w:rsidRPr="1B599DB8" w:rsidR="002B54B1">
        <w:rPr>
          <w:lang w:val="en-GB"/>
        </w:rPr>
        <w:t xml:space="preserve"> and </w:t>
      </w:r>
      <w:r w:rsidRPr="1B599DB8" w:rsidR="002B54B1">
        <w:rPr>
          <w:lang w:val="en-GB"/>
        </w:rPr>
        <w:t>what p</w:t>
      </w:r>
      <w:r w:rsidRPr="1B599DB8" w:rsidR="002B54B1">
        <w:rPr>
          <w:lang w:val="en-GB"/>
        </w:rPr>
        <w:t>rotective</w:t>
      </w:r>
      <w:r w:rsidRPr="1B599DB8" w:rsidR="002B54B1">
        <w:rPr>
          <w:lang w:val="en-GB"/>
        </w:rPr>
        <w:t xml:space="preserve"> measures </w:t>
      </w:r>
      <w:r w:rsidRPr="1B599DB8" w:rsidR="002B54B1">
        <w:rPr>
          <w:lang w:val="en-GB"/>
        </w:rPr>
        <w:t xml:space="preserve">the organisation can incorporate (Dwivedi </w:t>
      </w:r>
      <w:r w:rsidRPr="1B599DB8" w:rsidR="002B54B1">
        <w:rPr>
          <w:i w:val="1"/>
          <w:iCs w:val="1"/>
          <w:lang w:val="en-GB"/>
        </w:rPr>
        <w:t>et al</w:t>
      </w:r>
      <w:r w:rsidRPr="1B599DB8" w:rsidR="002B54B1">
        <w:rPr>
          <w:lang w:val="en-GB"/>
        </w:rPr>
        <w:t xml:space="preserve">., 2021). </w:t>
      </w:r>
    </w:p>
    <w:tbl>
      <w:tblPr>
        <w:tblStyle w:val="a3"/>
        <w:tblW w:w="98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00"/>
        <w:gridCol w:w="1800"/>
        <w:gridCol w:w="1800"/>
        <w:gridCol w:w="1800"/>
        <w:gridCol w:w="2610"/>
      </w:tblGrid>
      <w:tr w:rsidRPr="00730B25" w:rsidR="00730B25" w:rsidTr="1B599DB8" w14:paraId="7A6DF019" w14:textId="77777777">
        <w:tc>
          <w:tcPr>
            <w:tcW w:w="1800" w:type="dxa"/>
            <w:shd w:val="clear" w:color="auto" w:fill="auto"/>
            <w:tcMar>
              <w:top w:w="100" w:type="dxa"/>
              <w:left w:w="100" w:type="dxa"/>
              <w:bottom w:w="100" w:type="dxa"/>
              <w:right w:w="100" w:type="dxa"/>
            </w:tcMar>
          </w:tcPr>
          <w:p w:rsidRPr="00730B25" w:rsidR="004051D0" w:rsidP="1B599DB8" w:rsidRDefault="004051D0" w14:paraId="0F4D5D24" w14:textId="77777777">
            <w:pPr>
              <w:widowControl w:val="0"/>
              <w:pBdr>
                <w:top w:val="nil"/>
                <w:left w:val="nil"/>
                <w:bottom w:val="nil"/>
                <w:right w:val="nil"/>
                <w:between w:val="nil"/>
              </w:pBdr>
              <w:spacing w:after="30" w:afterAutospacing="off" w:line="240" w:lineRule="auto"/>
              <w:jc w:val="left"/>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25FAF629" w14:textId="77777777">
            <w:pPr>
              <w:widowControl w:val="0"/>
              <w:pBdr>
                <w:top w:val="nil"/>
                <w:left w:val="nil"/>
                <w:bottom w:val="nil"/>
                <w:right w:val="nil"/>
                <w:between w:val="nil"/>
              </w:pBdr>
              <w:spacing w:after="30" w:afterAutospacing="off" w:line="240" w:lineRule="auto"/>
              <w:jc w:val="center"/>
              <w:rPr>
                <w:b w:val="1"/>
                <w:bCs w:val="1"/>
                <w:lang w:val="en-GB"/>
              </w:rPr>
            </w:pPr>
            <w:r w:rsidRPr="1B599DB8" w:rsidR="002B54B1">
              <w:rPr>
                <w:b w:val="1"/>
                <w:bCs w:val="1"/>
                <w:lang w:val="en-GB"/>
              </w:rPr>
              <w:t>Objectives</w:t>
            </w:r>
          </w:p>
        </w:tc>
        <w:tc>
          <w:tcPr>
            <w:tcW w:w="1800" w:type="dxa"/>
            <w:shd w:val="clear" w:color="auto" w:fill="auto"/>
            <w:tcMar>
              <w:top w:w="100" w:type="dxa"/>
              <w:left w:w="100" w:type="dxa"/>
              <w:bottom w:w="100" w:type="dxa"/>
              <w:right w:w="100" w:type="dxa"/>
            </w:tcMar>
          </w:tcPr>
          <w:p w:rsidRPr="00730B25" w:rsidR="004051D0" w:rsidP="1B599DB8" w:rsidRDefault="002B54B1" w14:paraId="27C252B2" w14:textId="77777777">
            <w:pPr>
              <w:widowControl w:val="0"/>
              <w:pBdr>
                <w:top w:val="nil"/>
                <w:left w:val="nil"/>
                <w:bottom w:val="nil"/>
                <w:right w:val="nil"/>
                <w:between w:val="nil"/>
              </w:pBdr>
              <w:spacing w:after="30" w:afterAutospacing="off" w:line="240" w:lineRule="auto"/>
              <w:jc w:val="center"/>
              <w:rPr>
                <w:b w:val="1"/>
                <w:bCs w:val="1"/>
                <w:lang w:val="en-GB"/>
              </w:rPr>
            </w:pPr>
            <w:r w:rsidRPr="1B599DB8" w:rsidR="002B54B1">
              <w:rPr>
                <w:b w:val="1"/>
                <w:bCs w:val="1"/>
                <w:lang w:val="en-GB"/>
              </w:rPr>
              <w:t>Measures</w:t>
            </w:r>
          </w:p>
        </w:tc>
        <w:tc>
          <w:tcPr>
            <w:tcW w:w="1800" w:type="dxa"/>
            <w:shd w:val="clear" w:color="auto" w:fill="auto"/>
            <w:tcMar>
              <w:top w:w="100" w:type="dxa"/>
              <w:left w:w="100" w:type="dxa"/>
              <w:bottom w:w="100" w:type="dxa"/>
              <w:right w:w="100" w:type="dxa"/>
            </w:tcMar>
          </w:tcPr>
          <w:p w:rsidRPr="00730B25" w:rsidR="004051D0" w:rsidP="1B599DB8" w:rsidRDefault="002B54B1" w14:paraId="64EB3B4C" w14:textId="77777777">
            <w:pPr>
              <w:widowControl w:val="0"/>
              <w:pBdr>
                <w:top w:val="nil"/>
                <w:left w:val="nil"/>
                <w:bottom w:val="nil"/>
                <w:right w:val="nil"/>
                <w:between w:val="nil"/>
              </w:pBdr>
              <w:spacing w:after="30" w:afterAutospacing="off" w:line="240" w:lineRule="auto"/>
              <w:jc w:val="center"/>
              <w:rPr>
                <w:b w:val="1"/>
                <w:bCs w:val="1"/>
                <w:lang w:val="en-GB"/>
              </w:rPr>
            </w:pPr>
            <w:r w:rsidRPr="1B599DB8" w:rsidR="002B54B1">
              <w:rPr>
                <w:b w:val="1"/>
                <w:bCs w:val="1"/>
                <w:lang w:val="en-GB"/>
              </w:rPr>
              <w:t>Targets</w:t>
            </w:r>
          </w:p>
        </w:tc>
        <w:tc>
          <w:tcPr>
            <w:tcW w:w="2610" w:type="dxa"/>
            <w:shd w:val="clear" w:color="auto" w:fill="auto"/>
            <w:tcMar>
              <w:top w:w="100" w:type="dxa"/>
              <w:left w:w="100" w:type="dxa"/>
              <w:bottom w:w="100" w:type="dxa"/>
              <w:right w:w="100" w:type="dxa"/>
            </w:tcMar>
          </w:tcPr>
          <w:p w:rsidRPr="00730B25" w:rsidR="004051D0" w:rsidP="1B599DB8" w:rsidRDefault="002B54B1" w14:paraId="2F4EBB23" w14:textId="77777777">
            <w:pPr>
              <w:widowControl w:val="0"/>
              <w:pBdr>
                <w:top w:val="nil"/>
                <w:left w:val="nil"/>
                <w:bottom w:val="nil"/>
                <w:right w:val="nil"/>
                <w:between w:val="nil"/>
              </w:pBdr>
              <w:spacing w:after="30" w:afterAutospacing="off" w:line="240" w:lineRule="auto"/>
              <w:jc w:val="center"/>
              <w:rPr>
                <w:b w:val="1"/>
                <w:bCs w:val="1"/>
                <w:lang w:val="en-GB"/>
              </w:rPr>
            </w:pPr>
            <w:r w:rsidRPr="1B599DB8" w:rsidR="002B54B1">
              <w:rPr>
                <w:b w:val="1"/>
                <w:bCs w:val="1"/>
                <w:lang w:val="en-GB"/>
              </w:rPr>
              <w:t>Initiatives</w:t>
            </w:r>
          </w:p>
        </w:tc>
      </w:tr>
      <w:tr w:rsidRPr="00730B25" w:rsidR="00730B25" w:rsidTr="1B599DB8" w14:paraId="25BD0C23" w14:textId="77777777">
        <w:tc>
          <w:tcPr>
            <w:tcW w:w="1800" w:type="dxa"/>
            <w:shd w:val="clear" w:color="auto" w:fill="CCCCCC"/>
            <w:tcMar>
              <w:top w:w="100" w:type="dxa"/>
              <w:left w:w="100" w:type="dxa"/>
              <w:bottom w:w="100" w:type="dxa"/>
              <w:right w:w="100" w:type="dxa"/>
            </w:tcMar>
          </w:tcPr>
          <w:p w:rsidRPr="00730B25" w:rsidR="004051D0" w:rsidP="1B599DB8" w:rsidRDefault="002B54B1" w14:paraId="66A0ECBC" w14:textId="77777777">
            <w:pPr>
              <w:widowControl w:val="0"/>
              <w:pBdr>
                <w:top w:val="nil"/>
                <w:left w:val="nil"/>
                <w:bottom w:val="nil"/>
                <w:right w:val="nil"/>
                <w:between w:val="nil"/>
              </w:pBdr>
              <w:spacing w:after="30" w:afterAutospacing="off" w:line="240" w:lineRule="auto"/>
              <w:jc w:val="left"/>
              <w:rPr>
                <w:b w:val="1"/>
                <w:bCs w:val="1"/>
                <w:lang w:val="en-GB"/>
              </w:rPr>
            </w:pPr>
            <w:r w:rsidRPr="1B599DB8" w:rsidR="002B54B1">
              <w:rPr>
                <w:b w:val="1"/>
                <w:bCs w:val="1"/>
                <w:lang w:val="en-GB"/>
              </w:rPr>
              <w:t>Financial</w:t>
            </w:r>
          </w:p>
        </w:tc>
        <w:tc>
          <w:tcPr>
            <w:tcW w:w="1800" w:type="dxa"/>
            <w:shd w:val="clear" w:color="auto" w:fill="CCCCCC"/>
            <w:tcMar>
              <w:top w:w="100" w:type="dxa"/>
              <w:left w:w="100" w:type="dxa"/>
              <w:bottom w:w="100" w:type="dxa"/>
              <w:right w:w="100" w:type="dxa"/>
            </w:tcMar>
          </w:tcPr>
          <w:p w:rsidRPr="00730B25" w:rsidR="004051D0" w:rsidP="1B599DB8" w:rsidRDefault="004051D0" w14:paraId="46A6D9AA" w14:textId="77777777">
            <w:pPr>
              <w:widowControl w:val="0"/>
              <w:pBdr>
                <w:top w:val="nil"/>
                <w:left w:val="nil"/>
                <w:bottom w:val="nil"/>
                <w:right w:val="nil"/>
                <w:between w:val="nil"/>
              </w:pBdr>
              <w:spacing w:after="30" w:afterAutospacing="off" w:line="240" w:lineRule="auto"/>
              <w:jc w:val="left"/>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09F921C8" w14:textId="77777777">
            <w:pPr>
              <w:widowControl w:val="0"/>
              <w:pBdr>
                <w:top w:val="nil"/>
                <w:left w:val="nil"/>
                <w:bottom w:val="nil"/>
                <w:right w:val="nil"/>
                <w:between w:val="nil"/>
              </w:pBdr>
              <w:spacing w:after="30" w:afterAutospacing="off" w:line="240" w:lineRule="auto"/>
              <w:jc w:val="left"/>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3591B306" w14:textId="77777777">
            <w:pPr>
              <w:widowControl w:val="0"/>
              <w:pBdr>
                <w:top w:val="nil"/>
                <w:left w:val="nil"/>
                <w:bottom w:val="nil"/>
                <w:right w:val="nil"/>
                <w:between w:val="nil"/>
              </w:pBdr>
              <w:spacing w:after="30" w:afterAutospacing="off" w:line="240" w:lineRule="auto"/>
              <w:jc w:val="left"/>
              <w:rPr>
                <w:lang w:val="en-GB"/>
              </w:rPr>
            </w:pPr>
          </w:p>
        </w:tc>
        <w:tc>
          <w:tcPr>
            <w:tcW w:w="2610" w:type="dxa"/>
            <w:shd w:val="clear" w:color="auto" w:fill="CCCCCC"/>
            <w:tcMar>
              <w:top w:w="100" w:type="dxa"/>
              <w:left w:w="100" w:type="dxa"/>
              <w:bottom w:w="100" w:type="dxa"/>
              <w:right w:w="100" w:type="dxa"/>
            </w:tcMar>
          </w:tcPr>
          <w:p w:rsidRPr="00730B25" w:rsidR="004051D0" w:rsidP="1B599DB8" w:rsidRDefault="004051D0" w14:paraId="318DBDF4" w14:textId="77777777">
            <w:pPr>
              <w:widowControl w:val="0"/>
              <w:pBdr>
                <w:top w:val="nil"/>
                <w:left w:val="nil"/>
                <w:bottom w:val="nil"/>
                <w:right w:val="nil"/>
                <w:between w:val="nil"/>
              </w:pBdr>
              <w:spacing w:after="30" w:afterAutospacing="off" w:line="240" w:lineRule="auto"/>
              <w:jc w:val="left"/>
              <w:rPr>
                <w:lang w:val="en-GB"/>
              </w:rPr>
            </w:pPr>
          </w:p>
        </w:tc>
      </w:tr>
      <w:tr w:rsidRPr="00730B25" w:rsidR="00730B25" w:rsidTr="1B599DB8" w14:paraId="7FF58907" w14:textId="77777777">
        <w:tc>
          <w:tcPr>
            <w:tcW w:w="1800" w:type="dxa"/>
            <w:shd w:val="clear" w:color="auto" w:fill="auto"/>
            <w:tcMar>
              <w:top w:w="100" w:type="dxa"/>
              <w:left w:w="100" w:type="dxa"/>
              <w:bottom w:w="100" w:type="dxa"/>
              <w:right w:w="100" w:type="dxa"/>
            </w:tcMar>
          </w:tcPr>
          <w:p w:rsidRPr="00730B25" w:rsidR="004051D0" w:rsidP="1B599DB8" w:rsidRDefault="004051D0" w14:paraId="60877407" w14:textId="77777777">
            <w:pPr>
              <w:widowControl w:val="0"/>
              <w:numPr>
                <w:ilvl w:val="0"/>
                <w:numId w:val="15"/>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477B1E2A" w14:textId="77777777">
            <w:pPr>
              <w:widowControl w:val="0"/>
              <w:pBdr>
                <w:top w:val="nil"/>
                <w:left w:val="nil"/>
                <w:bottom w:val="nil"/>
                <w:right w:val="nil"/>
                <w:between w:val="nil"/>
              </w:pBdr>
              <w:spacing w:after="30" w:afterAutospacing="off"/>
              <w:rPr>
                <w:lang w:val="en-GB"/>
              </w:rPr>
            </w:pPr>
            <w:r w:rsidRPr="1B599DB8" w:rsidR="002B54B1">
              <w:rPr>
                <w:lang w:val="en-GB"/>
              </w:rPr>
              <w:t>Raising Funds</w:t>
            </w:r>
          </w:p>
        </w:tc>
        <w:tc>
          <w:tcPr>
            <w:tcW w:w="1800" w:type="dxa"/>
            <w:shd w:val="clear" w:color="auto" w:fill="auto"/>
            <w:tcMar>
              <w:top w:w="100" w:type="dxa"/>
              <w:left w:w="100" w:type="dxa"/>
              <w:bottom w:w="100" w:type="dxa"/>
              <w:right w:w="100" w:type="dxa"/>
            </w:tcMar>
          </w:tcPr>
          <w:p w:rsidRPr="00730B25" w:rsidR="004051D0" w:rsidP="1B599DB8" w:rsidRDefault="002B54B1" w14:paraId="59410121" w14:textId="77777777">
            <w:pPr>
              <w:widowControl w:val="0"/>
              <w:pBdr>
                <w:top w:val="nil"/>
                <w:left w:val="nil"/>
                <w:bottom w:val="nil"/>
                <w:right w:val="nil"/>
                <w:between w:val="nil"/>
              </w:pBdr>
              <w:spacing w:after="30" w:afterAutospacing="off"/>
              <w:rPr>
                <w:lang w:val="en-GB"/>
              </w:rPr>
            </w:pPr>
            <w:r w:rsidRPr="1B599DB8" w:rsidR="002B54B1">
              <w:rPr>
                <w:lang w:val="en-GB"/>
              </w:rPr>
              <w:t xml:space="preserve">Approaching to </w:t>
            </w:r>
            <w:r w:rsidRPr="1B599DB8" w:rsidR="00C850BF">
              <w:rPr>
                <w:lang w:val="en-GB"/>
              </w:rPr>
              <w:t>Sponsors’</w:t>
            </w:r>
          </w:p>
        </w:tc>
        <w:tc>
          <w:tcPr>
            <w:tcW w:w="1800" w:type="dxa"/>
            <w:shd w:val="clear" w:color="auto" w:fill="auto"/>
            <w:tcMar>
              <w:top w:w="100" w:type="dxa"/>
              <w:left w:w="100" w:type="dxa"/>
              <w:bottom w:w="100" w:type="dxa"/>
              <w:right w:w="100" w:type="dxa"/>
            </w:tcMar>
          </w:tcPr>
          <w:p w:rsidRPr="00730B25" w:rsidR="004051D0" w:rsidP="1B599DB8" w:rsidRDefault="002B54B1" w14:paraId="2DD540F5" w14:textId="77777777">
            <w:pPr>
              <w:widowControl w:val="0"/>
              <w:pBdr>
                <w:top w:val="nil"/>
                <w:left w:val="nil"/>
                <w:bottom w:val="nil"/>
                <w:right w:val="nil"/>
                <w:between w:val="nil"/>
              </w:pBdr>
              <w:spacing w:after="30" w:afterAutospacing="off"/>
              <w:rPr>
                <w:lang w:val="en-GB"/>
              </w:rPr>
            </w:pPr>
            <w:r w:rsidRPr="1B599DB8" w:rsidR="002B54B1">
              <w:rPr>
                <w:lang w:val="en-GB"/>
              </w:rPr>
              <w:t>Maximum</w:t>
            </w:r>
            <w:r w:rsidRPr="1B599DB8" w:rsidR="002B54B1">
              <w:rPr>
                <w:lang w:val="en-GB"/>
              </w:rPr>
              <w:t xml:space="preserve"> funds, up to 75%</w:t>
            </w:r>
          </w:p>
        </w:tc>
        <w:tc>
          <w:tcPr>
            <w:tcW w:w="2610" w:type="dxa"/>
            <w:shd w:val="clear" w:color="auto" w:fill="auto"/>
            <w:tcMar>
              <w:top w:w="100" w:type="dxa"/>
              <w:left w:w="100" w:type="dxa"/>
              <w:bottom w:w="100" w:type="dxa"/>
              <w:right w:w="100" w:type="dxa"/>
            </w:tcMar>
          </w:tcPr>
          <w:p w:rsidRPr="00730B25" w:rsidR="004051D0" w:rsidP="1B599DB8" w:rsidRDefault="002B54B1" w14:paraId="6929B50B" w14:textId="77777777">
            <w:pPr>
              <w:widowControl w:val="0"/>
              <w:numPr>
                <w:ilvl w:val="0"/>
                <w:numId w:val="4"/>
              </w:numPr>
              <w:pBdr>
                <w:top w:val="nil"/>
                <w:left w:val="nil"/>
                <w:bottom w:val="nil"/>
                <w:right w:val="nil"/>
                <w:between w:val="nil"/>
              </w:pBdr>
              <w:spacing w:after="30" w:afterAutospacing="off"/>
              <w:rPr>
                <w:lang w:val="en-GB"/>
              </w:rPr>
            </w:pPr>
            <w:r w:rsidRPr="1B599DB8" w:rsidR="002B54B1">
              <w:rPr>
                <w:lang w:val="en-GB"/>
              </w:rPr>
              <w:t xml:space="preserve">Mailing the </w:t>
            </w:r>
            <w:r w:rsidRPr="1B599DB8" w:rsidR="00C850BF">
              <w:rPr>
                <w:lang w:val="en-GB"/>
              </w:rPr>
              <w:t>sponsors’</w:t>
            </w:r>
          </w:p>
          <w:p w:rsidRPr="00730B25" w:rsidR="004051D0" w:rsidP="1B599DB8" w:rsidRDefault="002B54B1" w14:paraId="00135020" w14:textId="77777777">
            <w:pPr>
              <w:widowControl w:val="0"/>
              <w:numPr>
                <w:ilvl w:val="0"/>
                <w:numId w:val="4"/>
              </w:numPr>
              <w:pBdr>
                <w:top w:val="nil"/>
                <w:left w:val="nil"/>
                <w:bottom w:val="nil"/>
                <w:right w:val="nil"/>
                <w:between w:val="nil"/>
              </w:pBdr>
              <w:spacing w:after="30" w:afterAutospacing="off"/>
              <w:rPr>
                <w:lang w:val="en-GB"/>
              </w:rPr>
            </w:pPr>
            <w:r w:rsidRPr="1B599DB8" w:rsidR="002B54B1">
              <w:rPr>
                <w:lang w:val="en-GB"/>
              </w:rPr>
              <w:t>Arranging for face-to-face meetings</w:t>
            </w:r>
          </w:p>
        </w:tc>
      </w:tr>
      <w:tr w:rsidRPr="00730B25" w:rsidR="00730B25" w:rsidTr="1B599DB8" w14:paraId="5EFABBC3" w14:textId="77777777">
        <w:tc>
          <w:tcPr>
            <w:tcW w:w="1800" w:type="dxa"/>
            <w:shd w:val="clear" w:color="auto" w:fill="auto"/>
            <w:tcMar>
              <w:top w:w="100" w:type="dxa"/>
              <w:left w:w="100" w:type="dxa"/>
              <w:bottom w:w="100" w:type="dxa"/>
              <w:right w:w="100" w:type="dxa"/>
            </w:tcMar>
          </w:tcPr>
          <w:p w:rsidRPr="00730B25" w:rsidR="004051D0" w:rsidP="1B599DB8" w:rsidRDefault="004051D0" w14:paraId="0996D499" w14:textId="77777777">
            <w:pPr>
              <w:widowControl w:val="0"/>
              <w:numPr>
                <w:ilvl w:val="0"/>
                <w:numId w:val="15"/>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7A66A6DA" w14:textId="77777777">
            <w:pPr>
              <w:widowControl w:val="0"/>
              <w:pBdr>
                <w:top w:val="nil"/>
                <w:left w:val="nil"/>
                <w:bottom w:val="nil"/>
                <w:right w:val="nil"/>
                <w:between w:val="nil"/>
              </w:pBdr>
              <w:spacing w:after="30" w:afterAutospacing="off"/>
              <w:rPr>
                <w:lang w:val="en-GB"/>
              </w:rPr>
            </w:pPr>
            <w:r w:rsidRPr="1B599DB8" w:rsidR="002B54B1">
              <w:rPr>
                <w:lang w:val="en-GB"/>
              </w:rPr>
              <w:t>Raising Funds</w:t>
            </w:r>
          </w:p>
        </w:tc>
        <w:tc>
          <w:tcPr>
            <w:tcW w:w="1800" w:type="dxa"/>
            <w:shd w:val="clear" w:color="auto" w:fill="auto"/>
            <w:tcMar>
              <w:top w:w="100" w:type="dxa"/>
              <w:left w:w="100" w:type="dxa"/>
              <w:bottom w:w="100" w:type="dxa"/>
              <w:right w:w="100" w:type="dxa"/>
            </w:tcMar>
          </w:tcPr>
          <w:p w:rsidRPr="00730B25" w:rsidR="004051D0" w:rsidP="1B599DB8" w:rsidRDefault="002B54B1" w14:paraId="4F1BFF04" w14:textId="77777777">
            <w:pPr>
              <w:widowControl w:val="0"/>
              <w:pBdr>
                <w:top w:val="nil"/>
                <w:left w:val="nil"/>
                <w:bottom w:val="nil"/>
                <w:right w:val="nil"/>
                <w:between w:val="nil"/>
              </w:pBdr>
              <w:spacing w:after="30" w:afterAutospacing="off"/>
              <w:rPr>
                <w:lang w:val="en-GB"/>
              </w:rPr>
            </w:pPr>
            <w:r w:rsidRPr="1B599DB8" w:rsidR="002B54B1">
              <w:rPr>
                <w:lang w:val="en-GB"/>
              </w:rPr>
              <w:t>Approaching the masses</w:t>
            </w:r>
          </w:p>
        </w:tc>
        <w:tc>
          <w:tcPr>
            <w:tcW w:w="1800" w:type="dxa"/>
            <w:shd w:val="clear" w:color="auto" w:fill="auto"/>
            <w:tcMar>
              <w:top w:w="100" w:type="dxa"/>
              <w:left w:w="100" w:type="dxa"/>
              <w:bottom w:w="100" w:type="dxa"/>
              <w:right w:w="100" w:type="dxa"/>
            </w:tcMar>
          </w:tcPr>
          <w:p w:rsidRPr="00730B25" w:rsidR="004051D0" w:rsidP="1B599DB8" w:rsidRDefault="002B54B1" w14:paraId="0013262E" w14:textId="77777777">
            <w:pPr>
              <w:widowControl w:val="0"/>
              <w:pBdr>
                <w:top w:val="nil"/>
                <w:left w:val="nil"/>
                <w:bottom w:val="nil"/>
                <w:right w:val="nil"/>
                <w:between w:val="nil"/>
              </w:pBdr>
              <w:spacing w:after="30" w:afterAutospacing="off"/>
              <w:rPr>
                <w:lang w:val="en-GB"/>
              </w:rPr>
            </w:pPr>
            <w:r w:rsidRPr="1B599DB8" w:rsidR="002B54B1">
              <w:rPr>
                <w:lang w:val="en-GB"/>
              </w:rPr>
              <w:t>Minimum, up to 25% fund</w:t>
            </w:r>
          </w:p>
        </w:tc>
        <w:tc>
          <w:tcPr>
            <w:tcW w:w="2610" w:type="dxa"/>
            <w:shd w:val="clear" w:color="auto" w:fill="auto"/>
            <w:tcMar>
              <w:top w:w="100" w:type="dxa"/>
              <w:left w:w="100" w:type="dxa"/>
              <w:bottom w:w="100" w:type="dxa"/>
              <w:right w:w="100" w:type="dxa"/>
            </w:tcMar>
          </w:tcPr>
          <w:p w:rsidRPr="00730B25" w:rsidR="004051D0" w:rsidP="1B599DB8" w:rsidRDefault="002B54B1" w14:paraId="79AC717F" w14:textId="77777777">
            <w:pPr>
              <w:widowControl w:val="0"/>
              <w:numPr>
                <w:ilvl w:val="0"/>
                <w:numId w:val="5"/>
              </w:numPr>
              <w:pBdr>
                <w:top w:val="nil"/>
                <w:left w:val="nil"/>
                <w:bottom w:val="nil"/>
                <w:right w:val="nil"/>
                <w:between w:val="nil"/>
              </w:pBdr>
              <w:spacing w:after="30" w:afterAutospacing="off"/>
              <w:rPr>
                <w:lang w:val="en-GB"/>
              </w:rPr>
            </w:pPr>
            <w:r w:rsidRPr="1B599DB8" w:rsidR="002B54B1">
              <w:rPr>
                <w:lang w:val="en-GB"/>
              </w:rPr>
              <w:t>Arranging for awareness campaigns</w:t>
            </w:r>
          </w:p>
          <w:p w:rsidRPr="00730B25" w:rsidR="004051D0" w:rsidP="1B599DB8" w:rsidRDefault="002B54B1" w14:paraId="678B1D95" w14:textId="77777777">
            <w:pPr>
              <w:widowControl w:val="0"/>
              <w:numPr>
                <w:ilvl w:val="0"/>
                <w:numId w:val="5"/>
              </w:numPr>
              <w:pBdr>
                <w:top w:val="nil"/>
                <w:left w:val="nil"/>
                <w:bottom w:val="nil"/>
                <w:right w:val="nil"/>
                <w:between w:val="nil"/>
              </w:pBdr>
              <w:spacing w:after="30" w:afterAutospacing="off"/>
              <w:rPr>
                <w:lang w:val="en-GB"/>
              </w:rPr>
            </w:pPr>
            <w:r w:rsidRPr="1B599DB8" w:rsidR="002B54B1">
              <w:rPr>
                <w:lang w:val="en-GB"/>
              </w:rPr>
              <w:t>Building an attractive portfolio</w:t>
            </w:r>
          </w:p>
        </w:tc>
      </w:tr>
      <w:tr w:rsidRPr="00730B25" w:rsidR="00730B25" w:rsidTr="1B599DB8" w14:paraId="1B00705A" w14:textId="77777777">
        <w:tc>
          <w:tcPr>
            <w:tcW w:w="1800" w:type="dxa"/>
            <w:shd w:val="clear" w:color="auto" w:fill="CCCCCC"/>
            <w:tcMar>
              <w:top w:w="100" w:type="dxa"/>
              <w:left w:w="100" w:type="dxa"/>
              <w:bottom w:w="100" w:type="dxa"/>
              <w:right w:w="100" w:type="dxa"/>
            </w:tcMar>
          </w:tcPr>
          <w:p w:rsidRPr="00730B25" w:rsidR="004051D0" w:rsidP="1B599DB8" w:rsidRDefault="002B54B1" w14:paraId="5402117D" w14:textId="77777777">
            <w:pPr>
              <w:widowControl w:val="0"/>
              <w:pBdr>
                <w:top w:val="nil"/>
                <w:left w:val="nil"/>
                <w:bottom w:val="nil"/>
                <w:right w:val="nil"/>
                <w:between w:val="nil"/>
              </w:pBdr>
              <w:spacing w:after="30" w:afterAutospacing="off"/>
              <w:rPr>
                <w:b w:val="1"/>
                <w:bCs w:val="1"/>
                <w:lang w:val="en-GB"/>
              </w:rPr>
            </w:pPr>
            <w:r w:rsidRPr="1B599DB8" w:rsidR="002B54B1">
              <w:rPr>
                <w:b w:val="1"/>
                <w:bCs w:val="1"/>
                <w:lang w:val="en-GB"/>
              </w:rPr>
              <w:t>Customer</w:t>
            </w:r>
          </w:p>
        </w:tc>
        <w:tc>
          <w:tcPr>
            <w:tcW w:w="1800" w:type="dxa"/>
            <w:shd w:val="clear" w:color="auto" w:fill="CCCCCC"/>
            <w:tcMar>
              <w:top w:w="100" w:type="dxa"/>
              <w:left w:w="100" w:type="dxa"/>
              <w:bottom w:w="100" w:type="dxa"/>
              <w:right w:w="100" w:type="dxa"/>
            </w:tcMar>
          </w:tcPr>
          <w:p w:rsidRPr="00730B25" w:rsidR="004051D0" w:rsidP="1B599DB8" w:rsidRDefault="004051D0" w14:paraId="6E65C698"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51809B6C"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4DD74EC8" w14:textId="77777777">
            <w:pPr>
              <w:widowControl w:val="0"/>
              <w:pBdr>
                <w:top w:val="nil"/>
                <w:left w:val="nil"/>
                <w:bottom w:val="nil"/>
                <w:right w:val="nil"/>
                <w:between w:val="nil"/>
              </w:pBdr>
              <w:spacing w:after="30" w:afterAutospacing="off"/>
              <w:rPr>
                <w:lang w:val="en-GB"/>
              </w:rPr>
            </w:pPr>
          </w:p>
        </w:tc>
        <w:tc>
          <w:tcPr>
            <w:tcW w:w="2610" w:type="dxa"/>
            <w:shd w:val="clear" w:color="auto" w:fill="CCCCCC"/>
            <w:tcMar>
              <w:top w:w="100" w:type="dxa"/>
              <w:left w:w="100" w:type="dxa"/>
              <w:bottom w:w="100" w:type="dxa"/>
              <w:right w:w="100" w:type="dxa"/>
            </w:tcMar>
          </w:tcPr>
          <w:p w:rsidRPr="00730B25" w:rsidR="004051D0" w:rsidP="1B599DB8" w:rsidRDefault="004051D0" w14:paraId="57F6329C" w14:textId="77777777">
            <w:pPr>
              <w:widowControl w:val="0"/>
              <w:pBdr>
                <w:top w:val="nil"/>
                <w:left w:val="nil"/>
                <w:bottom w:val="nil"/>
                <w:right w:val="nil"/>
                <w:between w:val="nil"/>
              </w:pBdr>
              <w:spacing w:after="30" w:afterAutospacing="off"/>
              <w:rPr>
                <w:lang w:val="en-GB"/>
              </w:rPr>
            </w:pPr>
          </w:p>
        </w:tc>
      </w:tr>
      <w:tr w:rsidRPr="00730B25" w:rsidR="00730B25" w:rsidTr="1B599DB8" w14:paraId="4A16BA93" w14:textId="77777777">
        <w:tc>
          <w:tcPr>
            <w:tcW w:w="1800" w:type="dxa"/>
            <w:shd w:val="clear" w:color="auto" w:fill="auto"/>
            <w:tcMar>
              <w:top w:w="100" w:type="dxa"/>
              <w:left w:w="100" w:type="dxa"/>
              <w:bottom w:w="100" w:type="dxa"/>
              <w:right w:w="100" w:type="dxa"/>
            </w:tcMar>
          </w:tcPr>
          <w:p w:rsidRPr="00730B25" w:rsidR="004051D0" w:rsidP="1B599DB8" w:rsidRDefault="004051D0" w14:paraId="7AE2F2D3" w14:textId="77777777">
            <w:pPr>
              <w:widowControl w:val="0"/>
              <w:numPr>
                <w:ilvl w:val="0"/>
                <w:numId w:val="6"/>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6F8A8974" w14:textId="77777777">
            <w:pPr>
              <w:widowControl w:val="0"/>
              <w:pBdr>
                <w:top w:val="nil"/>
                <w:left w:val="nil"/>
                <w:bottom w:val="nil"/>
                <w:right w:val="nil"/>
                <w:between w:val="nil"/>
              </w:pBdr>
              <w:spacing w:after="30" w:afterAutospacing="off"/>
              <w:rPr>
                <w:lang w:val="en-GB"/>
              </w:rPr>
            </w:pPr>
            <w:r w:rsidRPr="1B599DB8" w:rsidR="002B54B1">
              <w:rPr>
                <w:lang w:val="en-GB"/>
              </w:rPr>
              <w:t>Identifying</w:t>
            </w:r>
            <w:r w:rsidRPr="1B599DB8" w:rsidR="002B54B1">
              <w:rPr>
                <w:lang w:val="en-GB"/>
              </w:rPr>
              <w:t xml:space="preserve"> the need of the customers</w:t>
            </w:r>
          </w:p>
        </w:tc>
        <w:tc>
          <w:tcPr>
            <w:tcW w:w="1800" w:type="dxa"/>
            <w:shd w:val="clear" w:color="auto" w:fill="auto"/>
            <w:tcMar>
              <w:top w:w="100" w:type="dxa"/>
              <w:left w:w="100" w:type="dxa"/>
              <w:bottom w:w="100" w:type="dxa"/>
              <w:right w:w="100" w:type="dxa"/>
            </w:tcMar>
          </w:tcPr>
          <w:p w:rsidRPr="00730B25" w:rsidR="004051D0" w:rsidP="1B599DB8" w:rsidRDefault="002B54B1" w14:paraId="30C80A46" w14:textId="77777777">
            <w:pPr>
              <w:widowControl w:val="0"/>
              <w:pBdr>
                <w:top w:val="nil"/>
                <w:left w:val="nil"/>
                <w:bottom w:val="nil"/>
                <w:right w:val="nil"/>
                <w:between w:val="nil"/>
              </w:pBdr>
              <w:spacing w:after="30" w:afterAutospacing="off"/>
              <w:rPr>
                <w:lang w:val="en-GB"/>
              </w:rPr>
            </w:pPr>
            <w:r w:rsidRPr="1B599DB8" w:rsidR="002B54B1">
              <w:rPr>
                <w:lang w:val="en-GB"/>
              </w:rPr>
              <w:t>Focusing on the need rather than the organisation's capability</w:t>
            </w:r>
          </w:p>
        </w:tc>
        <w:tc>
          <w:tcPr>
            <w:tcW w:w="1800" w:type="dxa"/>
            <w:shd w:val="clear" w:color="auto" w:fill="auto"/>
            <w:tcMar>
              <w:top w:w="100" w:type="dxa"/>
              <w:left w:w="100" w:type="dxa"/>
              <w:bottom w:w="100" w:type="dxa"/>
              <w:right w:w="100" w:type="dxa"/>
            </w:tcMar>
          </w:tcPr>
          <w:p w:rsidRPr="00730B25" w:rsidR="004051D0" w:rsidP="1B599DB8" w:rsidRDefault="002B54B1" w14:paraId="053EDEE6" w14:textId="77777777">
            <w:pPr>
              <w:widowControl w:val="0"/>
              <w:pBdr>
                <w:top w:val="nil"/>
                <w:left w:val="nil"/>
                <w:bottom w:val="nil"/>
                <w:right w:val="nil"/>
                <w:between w:val="nil"/>
              </w:pBdr>
              <w:spacing w:after="30" w:afterAutospacing="off"/>
              <w:rPr>
                <w:lang w:val="en-GB"/>
              </w:rPr>
            </w:pPr>
            <w:r w:rsidRPr="1B599DB8" w:rsidR="002B54B1">
              <w:rPr>
                <w:lang w:val="en-GB"/>
              </w:rPr>
              <w:t>Providing</w:t>
            </w:r>
            <w:r w:rsidRPr="1B599DB8" w:rsidR="002B54B1">
              <w:rPr>
                <w:lang w:val="en-GB"/>
              </w:rPr>
              <w:t xml:space="preserve"> the maximum benefits of the sustainable measures</w:t>
            </w:r>
          </w:p>
        </w:tc>
        <w:tc>
          <w:tcPr>
            <w:tcW w:w="2610" w:type="dxa"/>
            <w:shd w:val="clear" w:color="auto" w:fill="auto"/>
            <w:tcMar>
              <w:top w:w="100" w:type="dxa"/>
              <w:left w:w="100" w:type="dxa"/>
              <w:bottom w:w="100" w:type="dxa"/>
              <w:right w:w="100" w:type="dxa"/>
            </w:tcMar>
          </w:tcPr>
          <w:p w:rsidRPr="00730B25" w:rsidR="004051D0" w:rsidP="1B599DB8" w:rsidRDefault="002B54B1" w14:paraId="57F9CB43" w14:textId="77777777">
            <w:pPr>
              <w:widowControl w:val="0"/>
              <w:numPr>
                <w:ilvl w:val="0"/>
                <w:numId w:val="3"/>
              </w:numPr>
              <w:pBdr>
                <w:top w:val="nil"/>
                <w:left w:val="nil"/>
                <w:bottom w:val="nil"/>
                <w:right w:val="nil"/>
                <w:between w:val="nil"/>
              </w:pBdr>
              <w:spacing w:after="30" w:afterAutospacing="off"/>
              <w:rPr>
                <w:lang w:val="en-GB"/>
              </w:rPr>
            </w:pPr>
            <w:r w:rsidRPr="1B599DB8" w:rsidR="002B54B1">
              <w:rPr>
                <w:lang w:val="en-GB"/>
              </w:rPr>
              <w:t>Going through the published pieces of literature on the same</w:t>
            </w:r>
          </w:p>
          <w:p w:rsidRPr="00730B25" w:rsidR="004051D0" w:rsidP="1B599DB8" w:rsidRDefault="002B54B1" w14:paraId="24F79B8A" w14:textId="77777777">
            <w:pPr>
              <w:widowControl w:val="0"/>
              <w:numPr>
                <w:ilvl w:val="0"/>
                <w:numId w:val="3"/>
              </w:numPr>
              <w:pBdr>
                <w:top w:val="nil"/>
                <w:left w:val="nil"/>
                <w:bottom w:val="nil"/>
                <w:right w:val="nil"/>
                <w:between w:val="nil"/>
              </w:pBdr>
              <w:spacing w:after="30" w:afterAutospacing="off"/>
              <w:rPr>
                <w:lang w:val="en-GB"/>
              </w:rPr>
            </w:pPr>
            <w:r w:rsidRPr="1B599DB8" w:rsidR="002B54B1">
              <w:rPr>
                <w:lang w:val="en-GB"/>
              </w:rPr>
              <w:t xml:space="preserve">Conducting a survey </w:t>
            </w:r>
            <w:r w:rsidRPr="1B599DB8" w:rsidR="002B54B1">
              <w:rPr>
                <w:lang w:val="en-GB"/>
              </w:rPr>
              <w:t>regarding</w:t>
            </w:r>
            <w:r w:rsidRPr="1B599DB8" w:rsidR="002B54B1">
              <w:rPr>
                <w:lang w:val="en-GB"/>
              </w:rPr>
              <w:t xml:space="preserve"> the betterment needs of humanity</w:t>
            </w:r>
          </w:p>
        </w:tc>
      </w:tr>
      <w:tr w:rsidRPr="00730B25" w:rsidR="00730B25" w:rsidTr="1B599DB8" w14:paraId="3771A4FA" w14:textId="77777777">
        <w:tc>
          <w:tcPr>
            <w:tcW w:w="1800" w:type="dxa"/>
            <w:shd w:val="clear" w:color="auto" w:fill="auto"/>
            <w:tcMar>
              <w:top w:w="100" w:type="dxa"/>
              <w:left w:w="100" w:type="dxa"/>
              <w:bottom w:w="100" w:type="dxa"/>
              <w:right w:w="100" w:type="dxa"/>
            </w:tcMar>
          </w:tcPr>
          <w:p w:rsidRPr="00730B25" w:rsidR="004051D0" w:rsidP="1B599DB8" w:rsidRDefault="004051D0" w14:paraId="65007124" w14:textId="77777777">
            <w:pPr>
              <w:widowControl w:val="0"/>
              <w:numPr>
                <w:ilvl w:val="0"/>
                <w:numId w:val="6"/>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5D0166D1" w14:textId="77777777">
            <w:pPr>
              <w:widowControl w:val="0"/>
              <w:pBdr>
                <w:top w:val="nil"/>
                <w:left w:val="nil"/>
                <w:bottom w:val="nil"/>
                <w:right w:val="nil"/>
                <w:between w:val="nil"/>
              </w:pBdr>
              <w:spacing w:after="30" w:afterAutospacing="off"/>
              <w:rPr>
                <w:lang w:val="en-GB"/>
              </w:rPr>
            </w:pPr>
            <w:r w:rsidRPr="1B599DB8" w:rsidR="002B54B1">
              <w:rPr>
                <w:lang w:val="en-GB"/>
              </w:rPr>
              <w:t>A wholesome improvement</w:t>
            </w:r>
          </w:p>
        </w:tc>
        <w:tc>
          <w:tcPr>
            <w:tcW w:w="1800" w:type="dxa"/>
            <w:shd w:val="clear" w:color="auto" w:fill="auto"/>
            <w:tcMar>
              <w:top w:w="100" w:type="dxa"/>
              <w:left w:w="100" w:type="dxa"/>
              <w:bottom w:w="100" w:type="dxa"/>
              <w:right w:w="100" w:type="dxa"/>
            </w:tcMar>
          </w:tcPr>
          <w:p w:rsidRPr="00730B25" w:rsidR="004051D0" w:rsidP="1B599DB8" w:rsidRDefault="002B54B1" w14:paraId="19D2399E" w14:textId="77777777">
            <w:pPr>
              <w:widowControl w:val="0"/>
              <w:pBdr>
                <w:top w:val="nil"/>
                <w:left w:val="nil"/>
                <w:bottom w:val="nil"/>
                <w:right w:val="nil"/>
                <w:between w:val="nil"/>
              </w:pBdr>
              <w:spacing w:after="30" w:afterAutospacing="off"/>
              <w:rPr>
                <w:lang w:val="en-GB"/>
              </w:rPr>
            </w:pPr>
            <w:r w:rsidRPr="1B599DB8" w:rsidR="002B54B1">
              <w:rPr>
                <w:lang w:val="en-GB"/>
              </w:rPr>
              <w:t>Ruling out the measures of competition</w:t>
            </w:r>
          </w:p>
        </w:tc>
        <w:tc>
          <w:tcPr>
            <w:tcW w:w="1800" w:type="dxa"/>
            <w:shd w:val="clear" w:color="auto" w:fill="auto"/>
            <w:tcMar>
              <w:top w:w="100" w:type="dxa"/>
              <w:left w:w="100" w:type="dxa"/>
              <w:bottom w:w="100" w:type="dxa"/>
              <w:right w:w="100" w:type="dxa"/>
            </w:tcMar>
          </w:tcPr>
          <w:p w:rsidRPr="00730B25" w:rsidR="004051D0" w:rsidP="1B599DB8" w:rsidRDefault="002B54B1" w14:paraId="30F92623" w14:textId="77777777">
            <w:pPr>
              <w:widowControl w:val="0"/>
              <w:pBdr>
                <w:top w:val="nil"/>
                <w:left w:val="nil"/>
                <w:bottom w:val="nil"/>
                <w:right w:val="nil"/>
                <w:between w:val="nil"/>
              </w:pBdr>
              <w:spacing w:after="30" w:afterAutospacing="off"/>
              <w:rPr>
                <w:lang w:val="en-GB"/>
              </w:rPr>
            </w:pPr>
            <w:r w:rsidRPr="1B599DB8" w:rsidR="002B54B1">
              <w:rPr>
                <w:lang w:val="en-GB"/>
              </w:rPr>
              <w:t>Building a better world for the current and future generation</w:t>
            </w:r>
          </w:p>
        </w:tc>
        <w:tc>
          <w:tcPr>
            <w:tcW w:w="2610" w:type="dxa"/>
            <w:shd w:val="clear" w:color="auto" w:fill="auto"/>
            <w:tcMar>
              <w:top w:w="100" w:type="dxa"/>
              <w:left w:w="100" w:type="dxa"/>
              <w:bottom w:w="100" w:type="dxa"/>
              <w:right w:w="100" w:type="dxa"/>
            </w:tcMar>
          </w:tcPr>
          <w:p w:rsidRPr="00730B25" w:rsidR="004051D0" w:rsidP="1B599DB8" w:rsidRDefault="002B54B1" w14:paraId="6138C7FB" w14:textId="77777777">
            <w:pPr>
              <w:widowControl w:val="0"/>
              <w:numPr>
                <w:ilvl w:val="0"/>
                <w:numId w:val="7"/>
              </w:numPr>
              <w:pBdr>
                <w:top w:val="nil"/>
                <w:left w:val="nil"/>
                <w:bottom w:val="nil"/>
                <w:right w:val="nil"/>
                <w:between w:val="nil"/>
              </w:pBdr>
              <w:spacing w:after="30" w:afterAutospacing="off"/>
              <w:rPr>
                <w:lang w:val="en-GB"/>
              </w:rPr>
            </w:pPr>
            <w:r w:rsidRPr="1B599DB8" w:rsidR="002B54B1">
              <w:rPr>
                <w:lang w:val="en-GB"/>
              </w:rPr>
              <w:t>Focusing on the outcome of each measure</w:t>
            </w:r>
          </w:p>
          <w:p w:rsidRPr="00730B25" w:rsidR="004051D0" w:rsidP="1B599DB8" w:rsidRDefault="002B54B1" w14:paraId="5A5CDC05" w14:textId="77777777">
            <w:pPr>
              <w:widowControl w:val="0"/>
              <w:numPr>
                <w:ilvl w:val="0"/>
                <w:numId w:val="7"/>
              </w:numPr>
              <w:pBdr>
                <w:top w:val="nil"/>
                <w:left w:val="nil"/>
                <w:bottom w:val="nil"/>
                <w:right w:val="nil"/>
                <w:between w:val="nil"/>
              </w:pBdr>
              <w:spacing w:after="30" w:afterAutospacing="off"/>
              <w:rPr>
                <w:lang w:val="en-GB"/>
              </w:rPr>
            </w:pPr>
            <w:r w:rsidRPr="1B599DB8" w:rsidR="002B54B1">
              <w:rPr>
                <w:lang w:val="en-GB"/>
              </w:rPr>
              <w:t>Planning for improvement wherever necessary</w:t>
            </w:r>
          </w:p>
        </w:tc>
      </w:tr>
      <w:tr w:rsidRPr="00730B25" w:rsidR="00730B25" w:rsidTr="1B599DB8" w14:paraId="1AAB5638" w14:textId="77777777">
        <w:tc>
          <w:tcPr>
            <w:tcW w:w="1800" w:type="dxa"/>
            <w:shd w:val="clear" w:color="auto" w:fill="CCCCCC"/>
            <w:tcMar>
              <w:top w:w="100" w:type="dxa"/>
              <w:left w:w="100" w:type="dxa"/>
              <w:bottom w:w="100" w:type="dxa"/>
              <w:right w:w="100" w:type="dxa"/>
            </w:tcMar>
          </w:tcPr>
          <w:p w:rsidRPr="00730B25" w:rsidR="004051D0" w:rsidP="1B599DB8" w:rsidRDefault="002B54B1" w14:paraId="1DD2D9A6" w14:textId="77777777">
            <w:pPr>
              <w:widowControl w:val="0"/>
              <w:pBdr>
                <w:top w:val="nil"/>
                <w:left w:val="nil"/>
                <w:bottom w:val="nil"/>
                <w:right w:val="nil"/>
                <w:between w:val="nil"/>
              </w:pBdr>
              <w:spacing w:after="30" w:afterAutospacing="off"/>
              <w:rPr>
                <w:b w:val="1"/>
                <w:bCs w:val="1"/>
                <w:lang w:val="en-GB"/>
              </w:rPr>
            </w:pPr>
            <w:r w:rsidRPr="1B599DB8" w:rsidR="002B54B1">
              <w:rPr>
                <w:b w:val="1"/>
                <w:bCs w:val="1"/>
                <w:lang w:val="en-GB"/>
              </w:rPr>
              <w:t>Internal Process</w:t>
            </w:r>
          </w:p>
        </w:tc>
        <w:tc>
          <w:tcPr>
            <w:tcW w:w="1800" w:type="dxa"/>
            <w:shd w:val="clear" w:color="auto" w:fill="CCCCCC"/>
            <w:tcMar>
              <w:top w:w="100" w:type="dxa"/>
              <w:left w:w="100" w:type="dxa"/>
              <w:bottom w:w="100" w:type="dxa"/>
              <w:right w:w="100" w:type="dxa"/>
            </w:tcMar>
          </w:tcPr>
          <w:p w:rsidRPr="00730B25" w:rsidR="004051D0" w:rsidP="1B599DB8" w:rsidRDefault="004051D0" w14:paraId="3CF46C14"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07E30CA4"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2C68AD19" w14:textId="77777777">
            <w:pPr>
              <w:widowControl w:val="0"/>
              <w:pBdr>
                <w:top w:val="nil"/>
                <w:left w:val="nil"/>
                <w:bottom w:val="nil"/>
                <w:right w:val="nil"/>
                <w:between w:val="nil"/>
              </w:pBdr>
              <w:spacing w:after="30" w:afterAutospacing="off"/>
              <w:rPr>
                <w:lang w:val="en-GB"/>
              </w:rPr>
            </w:pPr>
          </w:p>
        </w:tc>
        <w:tc>
          <w:tcPr>
            <w:tcW w:w="2610" w:type="dxa"/>
            <w:shd w:val="clear" w:color="auto" w:fill="CCCCCC"/>
            <w:tcMar>
              <w:top w:w="100" w:type="dxa"/>
              <w:left w:w="100" w:type="dxa"/>
              <w:bottom w:w="100" w:type="dxa"/>
              <w:right w:w="100" w:type="dxa"/>
            </w:tcMar>
          </w:tcPr>
          <w:p w:rsidRPr="00730B25" w:rsidR="004051D0" w:rsidP="1B599DB8" w:rsidRDefault="004051D0" w14:paraId="46C5506E" w14:textId="77777777">
            <w:pPr>
              <w:widowControl w:val="0"/>
              <w:pBdr>
                <w:top w:val="nil"/>
                <w:left w:val="nil"/>
                <w:bottom w:val="nil"/>
                <w:right w:val="nil"/>
                <w:between w:val="nil"/>
              </w:pBdr>
              <w:spacing w:after="30" w:afterAutospacing="off"/>
              <w:rPr>
                <w:lang w:val="en-GB"/>
              </w:rPr>
            </w:pPr>
          </w:p>
        </w:tc>
      </w:tr>
      <w:tr w:rsidRPr="00730B25" w:rsidR="00730B25" w:rsidTr="1B599DB8" w14:paraId="2D2D4A38" w14:textId="77777777">
        <w:tc>
          <w:tcPr>
            <w:tcW w:w="1800" w:type="dxa"/>
            <w:shd w:val="clear" w:color="auto" w:fill="auto"/>
            <w:tcMar>
              <w:top w:w="100" w:type="dxa"/>
              <w:left w:w="100" w:type="dxa"/>
              <w:bottom w:w="100" w:type="dxa"/>
              <w:right w:w="100" w:type="dxa"/>
            </w:tcMar>
          </w:tcPr>
          <w:p w:rsidRPr="00730B25" w:rsidR="004051D0" w:rsidP="1B599DB8" w:rsidRDefault="004051D0" w14:paraId="3A17560C" w14:textId="77777777">
            <w:pPr>
              <w:widowControl w:val="0"/>
              <w:numPr>
                <w:ilvl w:val="0"/>
                <w:numId w:val="13"/>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2C4CCA93" w14:textId="77777777">
            <w:pPr>
              <w:widowControl w:val="0"/>
              <w:pBdr>
                <w:top w:val="nil"/>
                <w:left w:val="nil"/>
                <w:bottom w:val="nil"/>
                <w:right w:val="nil"/>
                <w:between w:val="nil"/>
              </w:pBdr>
              <w:spacing w:after="30" w:afterAutospacing="off"/>
              <w:rPr>
                <w:lang w:val="en-GB"/>
              </w:rPr>
            </w:pPr>
            <w:r w:rsidRPr="1B599DB8" w:rsidR="002B54B1">
              <w:rPr>
                <w:lang w:val="en-GB"/>
              </w:rPr>
              <w:t>Attaining efficiency</w:t>
            </w:r>
          </w:p>
        </w:tc>
        <w:tc>
          <w:tcPr>
            <w:tcW w:w="1800" w:type="dxa"/>
            <w:shd w:val="clear" w:color="auto" w:fill="auto"/>
            <w:tcMar>
              <w:top w:w="100" w:type="dxa"/>
              <w:left w:w="100" w:type="dxa"/>
              <w:bottom w:w="100" w:type="dxa"/>
              <w:right w:w="100" w:type="dxa"/>
            </w:tcMar>
          </w:tcPr>
          <w:p w:rsidRPr="00730B25" w:rsidR="004051D0" w:rsidP="1B599DB8" w:rsidRDefault="002B54B1" w14:paraId="1904366E" w14:textId="77777777">
            <w:pPr>
              <w:widowControl w:val="0"/>
              <w:pBdr>
                <w:top w:val="nil"/>
                <w:left w:val="nil"/>
                <w:bottom w:val="nil"/>
                <w:right w:val="nil"/>
                <w:between w:val="nil"/>
              </w:pBdr>
              <w:spacing w:after="30" w:afterAutospacing="off"/>
              <w:rPr>
                <w:lang w:val="en-GB"/>
              </w:rPr>
            </w:pPr>
            <w:r w:rsidRPr="1B599DB8" w:rsidR="002B54B1">
              <w:rPr>
                <w:lang w:val="en-GB"/>
              </w:rPr>
              <w:t>Flattening the organisational structure</w:t>
            </w:r>
          </w:p>
        </w:tc>
        <w:tc>
          <w:tcPr>
            <w:tcW w:w="1800" w:type="dxa"/>
            <w:shd w:val="clear" w:color="auto" w:fill="auto"/>
            <w:tcMar>
              <w:top w:w="100" w:type="dxa"/>
              <w:left w:w="100" w:type="dxa"/>
              <w:bottom w:w="100" w:type="dxa"/>
              <w:right w:w="100" w:type="dxa"/>
            </w:tcMar>
          </w:tcPr>
          <w:p w:rsidRPr="00730B25" w:rsidR="004051D0" w:rsidP="1B599DB8" w:rsidRDefault="002B54B1" w14:paraId="51A8E94F" w14:textId="77777777">
            <w:pPr>
              <w:widowControl w:val="0"/>
              <w:pBdr>
                <w:top w:val="nil"/>
                <w:left w:val="nil"/>
                <w:bottom w:val="nil"/>
                <w:right w:val="nil"/>
                <w:between w:val="nil"/>
              </w:pBdr>
              <w:spacing w:after="30" w:afterAutospacing="off"/>
              <w:rPr>
                <w:lang w:val="en-GB"/>
              </w:rPr>
            </w:pPr>
            <w:r w:rsidRPr="1B599DB8" w:rsidR="002B54B1">
              <w:rPr>
                <w:lang w:val="en-GB"/>
              </w:rPr>
              <w:t>Arranging the employees in a single line</w:t>
            </w:r>
          </w:p>
        </w:tc>
        <w:tc>
          <w:tcPr>
            <w:tcW w:w="2610" w:type="dxa"/>
            <w:shd w:val="clear" w:color="auto" w:fill="auto"/>
            <w:tcMar>
              <w:top w:w="100" w:type="dxa"/>
              <w:left w:w="100" w:type="dxa"/>
              <w:bottom w:w="100" w:type="dxa"/>
              <w:right w:w="100" w:type="dxa"/>
            </w:tcMar>
          </w:tcPr>
          <w:p w:rsidRPr="00730B25" w:rsidR="004051D0" w:rsidP="1B599DB8" w:rsidRDefault="002B54B1" w14:paraId="580B6340" w14:textId="77777777">
            <w:pPr>
              <w:widowControl w:val="0"/>
              <w:numPr>
                <w:ilvl w:val="0"/>
                <w:numId w:val="8"/>
              </w:numPr>
              <w:pBdr>
                <w:top w:val="nil"/>
                <w:left w:val="nil"/>
                <w:bottom w:val="nil"/>
                <w:right w:val="nil"/>
                <w:between w:val="nil"/>
              </w:pBdr>
              <w:spacing w:after="30" w:afterAutospacing="off"/>
              <w:rPr>
                <w:lang w:val="en-GB"/>
              </w:rPr>
            </w:pPr>
            <w:r w:rsidRPr="1B599DB8" w:rsidR="002B54B1">
              <w:rPr>
                <w:lang w:val="en-GB"/>
              </w:rPr>
              <w:t>Organising internal training</w:t>
            </w:r>
          </w:p>
          <w:p w:rsidRPr="00730B25" w:rsidR="004051D0" w:rsidP="1B599DB8" w:rsidRDefault="002B54B1" w14:paraId="47EB6923" w14:textId="77777777">
            <w:pPr>
              <w:widowControl w:val="0"/>
              <w:numPr>
                <w:ilvl w:val="0"/>
                <w:numId w:val="8"/>
              </w:numPr>
              <w:pBdr>
                <w:top w:val="nil"/>
                <w:left w:val="nil"/>
                <w:bottom w:val="nil"/>
                <w:right w:val="nil"/>
                <w:between w:val="nil"/>
              </w:pBdr>
              <w:spacing w:after="30" w:afterAutospacing="off"/>
              <w:rPr>
                <w:lang w:val="en-GB"/>
              </w:rPr>
            </w:pPr>
            <w:r w:rsidRPr="1B599DB8" w:rsidR="002B54B1">
              <w:rPr>
                <w:lang w:val="en-GB"/>
              </w:rPr>
              <w:t>Growing Team Building knowledge</w:t>
            </w:r>
          </w:p>
        </w:tc>
      </w:tr>
      <w:tr w:rsidRPr="00730B25" w:rsidR="00730B25" w:rsidTr="1B599DB8" w14:paraId="16FE3410" w14:textId="77777777">
        <w:tc>
          <w:tcPr>
            <w:tcW w:w="1800" w:type="dxa"/>
            <w:shd w:val="clear" w:color="auto" w:fill="auto"/>
            <w:tcMar>
              <w:top w:w="100" w:type="dxa"/>
              <w:left w:w="100" w:type="dxa"/>
              <w:bottom w:w="100" w:type="dxa"/>
              <w:right w:w="100" w:type="dxa"/>
            </w:tcMar>
          </w:tcPr>
          <w:p w:rsidRPr="00730B25" w:rsidR="004051D0" w:rsidP="1B599DB8" w:rsidRDefault="004051D0" w14:paraId="3D850C67" w14:textId="77777777">
            <w:pPr>
              <w:widowControl w:val="0"/>
              <w:numPr>
                <w:ilvl w:val="0"/>
                <w:numId w:val="13"/>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34399EE4" w14:textId="77777777">
            <w:pPr>
              <w:widowControl w:val="0"/>
              <w:pBdr>
                <w:top w:val="nil"/>
                <w:left w:val="nil"/>
                <w:bottom w:val="nil"/>
                <w:right w:val="nil"/>
                <w:between w:val="nil"/>
              </w:pBdr>
              <w:spacing w:after="30" w:afterAutospacing="off"/>
              <w:rPr>
                <w:lang w:val="en-GB"/>
              </w:rPr>
            </w:pPr>
            <w:r w:rsidRPr="1B599DB8" w:rsidR="002B54B1">
              <w:rPr>
                <w:lang w:val="en-GB"/>
              </w:rPr>
              <w:t>Employee effectivity</w:t>
            </w:r>
          </w:p>
        </w:tc>
        <w:tc>
          <w:tcPr>
            <w:tcW w:w="1800" w:type="dxa"/>
            <w:shd w:val="clear" w:color="auto" w:fill="auto"/>
            <w:tcMar>
              <w:top w:w="100" w:type="dxa"/>
              <w:left w:w="100" w:type="dxa"/>
              <w:bottom w:w="100" w:type="dxa"/>
              <w:right w:w="100" w:type="dxa"/>
            </w:tcMar>
          </w:tcPr>
          <w:p w:rsidRPr="00730B25" w:rsidR="004051D0" w:rsidP="1B599DB8" w:rsidRDefault="002B54B1" w14:paraId="219151A5" w14:textId="77777777">
            <w:pPr>
              <w:widowControl w:val="0"/>
              <w:spacing w:after="30" w:afterAutospacing="off"/>
              <w:rPr>
                <w:lang w:val="en-GB"/>
              </w:rPr>
            </w:pPr>
            <w:r w:rsidRPr="1B599DB8" w:rsidR="002B54B1">
              <w:rPr>
                <w:lang w:val="en-GB"/>
              </w:rPr>
              <w:t>Team Building</w:t>
            </w:r>
          </w:p>
        </w:tc>
        <w:tc>
          <w:tcPr>
            <w:tcW w:w="1800" w:type="dxa"/>
            <w:shd w:val="clear" w:color="auto" w:fill="auto"/>
            <w:tcMar>
              <w:top w:w="100" w:type="dxa"/>
              <w:left w:w="100" w:type="dxa"/>
              <w:bottom w:w="100" w:type="dxa"/>
              <w:right w:w="100" w:type="dxa"/>
            </w:tcMar>
          </w:tcPr>
          <w:p w:rsidRPr="00730B25" w:rsidR="004051D0" w:rsidP="1B599DB8" w:rsidRDefault="002B54B1" w14:paraId="5EF5DEFC" w14:textId="77777777">
            <w:pPr>
              <w:widowControl w:val="0"/>
              <w:spacing w:after="30" w:afterAutospacing="off"/>
              <w:rPr>
                <w:lang w:val="en-GB"/>
              </w:rPr>
            </w:pPr>
            <w:r w:rsidRPr="1B599DB8" w:rsidR="002B54B1">
              <w:rPr>
                <w:lang w:val="en-GB"/>
              </w:rPr>
              <w:t>Building a friendly bond among the employees</w:t>
            </w:r>
          </w:p>
        </w:tc>
        <w:tc>
          <w:tcPr>
            <w:tcW w:w="2610" w:type="dxa"/>
            <w:shd w:val="clear" w:color="auto" w:fill="auto"/>
            <w:tcMar>
              <w:top w:w="100" w:type="dxa"/>
              <w:left w:w="100" w:type="dxa"/>
              <w:bottom w:w="100" w:type="dxa"/>
              <w:right w:w="100" w:type="dxa"/>
            </w:tcMar>
          </w:tcPr>
          <w:p w:rsidRPr="00730B25" w:rsidR="004051D0" w:rsidP="1B599DB8" w:rsidRDefault="002B54B1" w14:paraId="197864A8" w14:textId="77777777">
            <w:pPr>
              <w:widowControl w:val="0"/>
              <w:numPr>
                <w:ilvl w:val="0"/>
                <w:numId w:val="10"/>
              </w:numPr>
              <w:pBdr>
                <w:top w:val="nil"/>
                <w:left w:val="nil"/>
                <w:bottom w:val="nil"/>
                <w:right w:val="nil"/>
                <w:between w:val="nil"/>
              </w:pBdr>
              <w:spacing w:after="30" w:afterAutospacing="off"/>
              <w:rPr>
                <w:lang w:val="en-GB"/>
              </w:rPr>
            </w:pPr>
            <w:r w:rsidRPr="1B599DB8" w:rsidR="002B54B1">
              <w:rPr>
                <w:lang w:val="en-GB"/>
              </w:rPr>
              <w:t>Getting to know the employees personally</w:t>
            </w:r>
          </w:p>
          <w:p w:rsidRPr="00730B25" w:rsidR="004051D0" w:rsidP="1B599DB8" w:rsidRDefault="002B54B1" w14:paraId="3ABA4537" w14:textId="77777777">
            <w:pPr>
              <w:widowControl w:val="0"/>
              <w:numPr>
                <w:ilvl w:val="0"/>
                <w:numId w:val="10"/>
              </w:numPr>
              <w:pBdr>
                <w:top w:val="nil"/>
                <w:left w:val="nil"/>
                <w:bottom w:val="nil"/>
                <w:right w:val="nil"/>
                <w:between w:val="nil"/>
              </w:pBdr>
              <w:spacing w:after="30" w:afterAutospacing="off"/>
              <w:rPr>
                <w:lang w:val="en-GB"/>
              </w:rPr>
            </w:pPr>
            <w:r w:rsidRPr="1B599DB8" w:rsidR="002B54B1">
              <w:rPr>
                <w:lang w:val="en-GB"/>
              </w:rPr>
              <w:t>Encouraging them on small achievements</w:t>
            </w:r>
          </w:p>
        </w:tc>
      </w:tr>
      <w:tr w:rsidRPr="00730B25" w:rsidR="00730B25" w:rsidTr="1B599DB8" w14:paraId="17123BED" w14:textId="77777777">
        <w:tc>
          <w:tcPr>
            <w:tcW w:w="1800" w:type="dxa"/>
            <w:shd w:val="clear" w:color="auto" w:fill="CCCCCC"/>
            <w:tcMar>
              <w:top w:w="100" w:type="dxa"/>
              <w:left w:w="100" w:type="dxa"/>
              <w:bottom w:w="100" w:type="dxa"/>
              <w:right w:w="100" w:type="dxa"/>
            </w:tcMar>
          </w:tcPr>
          <w:p w:rsidRPr="00730B25" w:rsidR="004051D0" w:rsidP="1B599DB8" w:rsidRDefault="002B54B1" w14:paraId="311FFE90" w14:textId="77777777">
            <w:pPr>
              <w:widowControl w:val="0"/>
              <w:pBdr>
                <w:top w:val="nil"/>
                <w:left w:val="nil"/>
                <w:bottom w:val="nil"/>
                <w:right w:val="nil"/>
                <w:between w:val="nil"/>
              </w:pBdr>
              <w:spacing w:after="30" w:afterAutospacing="off"/>
              <w:rPr>
                <w:b w:val="1"/>
                <w:bCs w:val="1"/>
                <w:lang w:val="en-GB"/>
              </w:rPr>
            </w:pPr>
            <w:r w:rsidRPr="1B599DB8" w:rsidR="002B54B1">
              <w:rPr>
                <w:b w:val="1"/>
                <w:bCs w:val="1"/>
                <w:lang w:val="en-GB"/>
              </w:rPr>
              <w:t>Learning and growth</w:t>
            </w:r>
          </w:p>
        </w:tc>
        <w:tc>
          <w:tcPr>
            <w:tcW w:w="1800" w:type="dxa"/>
            <w:shd w:val="clear" w:color="auto" w:fill="CCCCCC"/>
            <w:tcMar>
              <w:top w:w="100" w:type="dxa"/>
              <w:left w:w="100" w:type="dxa"/>
              <w:bottom w:w="100" w:type="dxa"/>
              <w:right w:w="100" w:type="dxa"/>
            </w:tcMar>
          </w:tcPr>
          <w:p w:rsidRPr="00730B25" w:rsidR="004051D0" w:rsidP="1B599DB8" w:rsidRDefault="004051D0" w14:paraId="3375AF5B"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44D5161E" w14:textId="77777777">
            <w:pPr>
              <w:widowControl w:val="0"/>
              <w:pBdr>
                <w:top w:val="nil"/>
                <w:left w:val="nil"/>
                <w:bottom w:val="nil"/>
                <w:right w:val="nil"/>
                <w:between w:val="nil"/>
              </w:pBdr>
              <w:spacing w:after="30" w:afterAutospacing="off"/>
              <w:rPr>
                <w:lang w:val="en-GB"/>
              </w:rPr>
            </w:pPr>
          </w:p>
        </w:tc>
        <w:tc>
          <w:tcPr>
            <w:tcW w:w="1800" w:type="dxa"/>
            <w:shd w:val="clear" w:color="auto" w:fill="CCCCCC"/>
            <w:tcMar>
              <w:top w:w="100" w:type="dxa"/>
              <w:left w:w="100" w:type="dxa"/>
              <w:bottom w:w="100" w:type="dxa"/>
              <w:right w:w="100" w:type="dxa"/>
            </w:tcMar>
          </w:tcPr>
          <w:p w:rsidRPr="00730B25" w:rsidR="004051D0" w:rsidP="1B599DB8" w:rsidRDefault="004051D0" w14:paraId="3DBE517E" w14:textId="77777777">
            <w:pPr>
              <w:widowControl w:val="0"/>
              <w:pBdr>
                <w:top w:val="nil"/>
                <w:left w:val="nil"/>
                <w:bottom w:val="nil"/>
                <w:right w:val="nil"/>
                <w:between w:val="nil"/>
              </w:pBdr>
              <w:spacing w:after="30" w:afterAutospacing="off"/>
              <w:rPr>
                <w:lang w:val="en-GB"/>
              </w:rPr>
            </w:pPr>
          </w:p>
        </w:tc>
        <w:tc>
          <w:tcPr>
            <w:tcW w:w="2610" w:type="dxa"/>
            <w:shd w:val="clear" w:color="auto" w:fill="CCCCCC"/>
            <w:tcMar>
              <w:top w:w="100" w:type="dxa"/>
              <w:left w:w="100" w:type="dxa"/>
              <w:bottom w:w="100" w:type="dxa"/>
              <w:right w:w="100" w:type="dxa"/>
            </w:tcMar>
          </w:tcPr>
          <w:p w:rsidRPr="00730B25" w:rsidR="004051D0" w:rsidP="1B599DB8" w:rsidRDefault="004051D0" w14:paraId="49492B62" w14:textId="77777777">
            <w:pPr>
              <w:widowControl w:val="0"/>
              <w:pBdr>
                <w:top w:val="nil"/>
                <w:left w:val="nil"/>
                <w:bottom w:val="nil"/>
                <w:right w:val="nil"/>
                <w:between w:val="nil"/>
              </w:pBdr>
              <w:spacing w:after="30" w:afterAutospacing="off"/>
              <w:rPr>
                <w:lang w:val="en-GB"/>
              </w:rPr>
            </w:pPr>
          </w:p>
        </w:tc>
      </w:tr>
      <w:tr w:rsidRPr="00730B25" w:rsidR="00730B25" w:rsidTr="1B599DB8" w14:paraId="549A6792" w14:textId="77777777">
        <w:tc>
          <w:tcPr>
            <w:tcW w:w="1800" w:type="dxa"/>
            <w:shd w:val="clear" w:color="auto" w:fill="auto"/>
            <w:tcMar>
              <w:top w:w="100" w:type="dxa"/>
              <w:left w:w="100" w:type="dxa"/>
              <w:bottom w:w="100" w:type="dxa"/>
              <w:right w:w="100" w:type="dxa"/>
            </w:tcMar>
          </w:tcPr>
          <w:p w:rsidRPr="00730B25" w:rsidR="004051D0" w:rsidP="1B599DB8" w:rsidRDefault="004051D0" w14:paraId="3191A719" w14:textId="77777777">
            <w:pPr>
              <w:widowControl w:val="0"/>
              <w:numPr>
                <w:ilvl w:val="0"/>
                <w:numId w:val="14"/>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3BC4462B" w14:textId="77777777">
            <w:pPr>
              <w:widowControl w:val="0"/>
              <w:pBdr>
                <w:top w:val="nil"/>
                <w:left w:val="nil"/>
                <w:bottom w:val="nil"/>
                <w:right w:val="nil"/>
                <w:between w:val="nil"/>
              </w:pBdr>
              <w:spacing w:after="30" w:afterAutospacing="off"/>
              <w:rPr>
                <w:lang w:val="en-GB"/>
              </w:rPr>
            </w:pPr>
            <w:r w:rsidRPr="1B599DB8" w:rsidR="002B54B1">
              <w:rPr>
                <w:lang w:val="en-GB"/>
              </w:rPr>
              <w:t>Building the highest possible archive of knowledge</w:t>
            </w:r>
          </w:p>
        </w:tc>
        <w:tc>
          <w:tcPr>
            <w:tcW w:w="1800" w:type="dxa"/>
            <w:shd w:val="clear" w:color="auto" w:fill="auto"/>
            <w:tcMar>
              <w:top w:w="100" w:type="dxa"/>
              <w:left w:w="100" w:type="dxa"/>
              <w:bottom w:w="100" w:type="dxa"/>
              <w:right w:w="100" w:type="dxa"/>
            </w:tcMar>
          </w:tcPr>
          <w:p w:rsidRPr="00730B25" w:rsidR="004051D0" w:rsidP="1B599DB8" w:rsidRDefault="002B54B1" w14:paraId="73C4C286" w14:textId="77777777">
            <w:pPr>
              <w:widowControl w:val="0"/>
              <w:pBdr>
                <w:top w:val="nil"/>
                <w:left w:val="nil"/>
                <w:bottom w:val="nil"/>
                <w:right w:val="nil"/>
                <w:between w:val="nil"/>
              </w:pBdr>
              <w:spacing w:after="30" w:afterAutospacing="off"/>
              <w:rPr>
                <w:lang w:val="en-GB"/>
              </w:rPr>
            </w:pPr>
            <w:r w:rsidRPr="1B599DB8" w:rsidR="002B54B1">
              <w:rPr>
                <w:lang w:val="en-GB"/>
              </w:rPr>
              <w:t>Storing the piece of gained knowledge besides implementing the same for the future employees</w:t>
            </w:r>
          </w:p>
        </w:tc>
        <w:tc>
          <w:tcPr>
            <w:tcW w:w="1800" w:type="dxa"/>
            <w:shd w:val="clear" w:color="auto" w:fill="auto"/>
            <w:tcMar>
              <w:top w:w="100" w:type="dxa"/>
              <w:left w:w="100" w:type="dxa"/>
              <w:bottom w:w="100" w:type="dxa"/>
              <w:right w:w="100" w:type="dxa"/>
            </w:tcMar>
          </w:tcPr>
          <w:p w:rsidRPr="00730B25" w:rsidR="004051D0" w:rsidP="1B599DB8" w:rsidRDefault="002B54B1" w14:paraId="5E6785E4" w14:textId="77777777">
            <w:pPr>
              <w:widowControl w:val="0"/>
              <w:pBdr>
                <w:top w:val="nil"/>
                <w:left w:val="nil"/>
                <w:bottom w:val="nil"/>
                <w:right w:val="nil"/>
                <w:between w:val="nil"/>
              </w:pBdr>
              <w:spacing w:after="30" w:afterAutospacing="off"/>
              <w:rPr>
                <w:lang w:val="en-GB"/>
              </w:rPr>
            </w:pPr>
            <w:r w:rsidRPr="1B599DB8" w:rsidR="002B54B1">
              <w:rPr>
                <w:lang w:val="en-GB"/>
              </w:rPr>
              <w:t xml:space="preserve">Possessing every </w:t>
            </w:r>
            <w:bookmarkStart w:name="_Int_r1HLGZDD" w:id="199752984"/>
            <w:r w:rsidRPr="1B599DB8" w:rsidR="002B54B1">
              <w:rPr>
                <w:lang w:val="en-GB"/>
              </w:rPr>
              <w:t>possible measure</w:t>
            </w:r>
            <w:bookmarkEnd w:id="199752984"/>
            <w:r w:rsidRPr="1B599DB8" w:rsidR="002B54B1">
              <w:rPr>
                <w:lang w:val="en-GB"/>
              </w:rPr>
              <w:t xml:space="preserve"> for imbibing sustainable measures</w:t>
            </w:r>
          </w:p>
        </w:tc>
        <w:tc>
          <w:tcPr>
            <w:tcW w:w="2610" w:type="dxa"/>
            <w:shd w:val="clear" w:color="auto" w:fill="auto"/>
            <w:tcMar>
              <w:top w:w="100" w:type="dxa"/>
              <w:left w:w="100" w:type="dxa"/>
              <w:bottom w:w="100" w:type="dxa"/>
              <w:right w:w="100" w:type="dxa"/>
            </w:tcMar>
          </w:tcPr>
          <w:p w:rsidRPr="00730B25" w:rsidR="004051D0" w:rsidP="1B599DB8" w:rsidRDefault="002B54B1" w14:paraId="4488555E" w14:textId="77777777">
            <w:pPr>
              <w:widowControl w:val="0"/>
              <w:numPr>
                <w:ilvl w:val="0"/>
                <w:numId w:val="1"/>
              </w:numPr>
              <w:pBdr>
                <w:top w:val="nil"/>
                <w:left w:val="nil"/>
                <w:bottom w:val="nil"/>
                <w:right w:val="nil"/>
                <w:between w:val="nil"/>
              </w:pBdr>
              <w:spacing w:after="30" w:afterAutospacing="off"/>
              <w:rPr>
                <w:lang w:val="en-GB"/>
              </w:rPr>
            </w:pPr>
            <w:r w:rsidRPr="1B599DB8" w:rsidR="002B54B1">
              <w:rPr>
                <w:lang w:val="en-GB"/>
              </w:rPr>
              <w:t>Dedicating a team for storing knowledge</w:t>
            </w:r>
          </w:p>
          <w:p w:rsidRPr="00730B25" w:rsidR="004051D0" w:rsidP="1B599DB8" w:rsidRDefault="002B54B1" w14:paraId="3D3FD350" w14:textId="77777777">
            <w:pPr>
              <w:widowControl w:val="0"/>
              <w:numPr>
                <w:ilvl w:val="0"/>
                <w:numId w:val="1"/>
              </w:numPr>
              <w:pBdr>
                <w:top w:val="nil"/>
                <w:left w:val="nil"/>
                <w:bottom w:val="nil"/>
                <w:right w:val="nil"/>
                <w:between w:val="nil"/>
              </w:pBdr>
              <w:spacing w:after="30" w:afterAutospacing="off"/>
              <w:rPr>
                <w:lang w:val="en-GB"/>
              </w:rPr>
            </w:pPr>
            <w:r w:rsidRPr="1B599DB8" w:rsidR="002B54B1">
              <w:rPr>
                <w:lang w:val="en-GB"/>
              </w:rPr>
              <w:t>Ensuring they are capable enough for the job</w:t>
            </w:r>
          </w:p>
        </w:tc>
      </w:tr>
      <w:tr w:rsidRPr="00730B25" w:rsidR="00730B25" w:rsidTr="1B599DB8" w14:paraId="7800C907" w14:textId="77777777">
        <w:tc>
          <w:tcPr>
            <w:tcW w:w="1800" w:type="dxa"/>
            <w:shd w:val="clear" w:color="auto" w:fill="auto"/>
            <w:tcMar>
              <w:top w:w="100" w:type="dxa"/>
              <w:left w:w="100" w:type="dxa"/>
              <w:bottom w:w="100" w:type="dxa"/>
              <w:right w:w="100" w:type="dxa"/>
            </w:tcMar>
          </w:tcPr>
          <w:p w:rsidRPr="00730B25" w:rsidR="004051D0" w:rsidP="1B599DB8" w:rsidRDefault="004051D0" w14:paraId="42843F21" w14:textId="77777777">
            <w:pPr>
              <w:widowControl w:val="0"/>
              <w:numPr>
                <w:ilvl w:val="0"/>
                <w:numId w:val="14"/>
              </w:numPr>
              <w:pBdr>
                <w:top w:val="nil"/>
                <w:left w:val="nil"/>
                <w:bottom w:val="nil"/>
                <w:right w:val="nil"/>
                <w:between w:val="nil"/>
              </w:pBdr>
              <w:spacing w:after="30" w:afterAutospacing="off"/>
              <w:rPr>
                <w:lang w:val="en-GB"/>
              </w:rPr>
            </w:pPr>
          </w:p>
        </w:tc>
        <w:tc>
          <w:tcPr>
            <w:tcW w:w="1800" w:type="dxa"/>
            <w:shd w:val="clear" w:color="auto" w:fill="auto"/>
            <w:tcMar>
              <w:top w:w="100" w:type="dxa"/>
              <w:left w:w="100" w:type="dxa"/>
              <w:bottom w:w="100" w:type="dxa"/>
              <w:right w:w="100" w:type="dxa"/>
            </w:tcMar>
          </w:tcPr>
          <w:p w:rsidRPr="00730B25" w:rsidR="004051D0" w:rsidP="1B599DB8" w:rsidRDefault="002B54B1" w14:paraId="6676AED3" w14:textId="77777777">
            <w:pPr>
              <w:widowControl w:val="0"/>
              <w:pBdr>
                <w:top w:val="nil"/>
                <w:left w:val="nil"/>
                <w:bottom w:val="nil"/>
                <w:right w:val="nil"/>
                <w:between w:val="nil"/>
              </w:pBdr>
              <w:spacing w:after="30" w:afterAutospacing="off"/>
              <w:rPr>
                <w:lang w:val="en-GB"/>
              </w:rPr>
            </w:pPr>
            <w:r w:rsidRPr="1B599DB8" w:rsidR="002B54B1">
              <w:rPr>
                <w:lang w:val="en-GB"/>
              </w:rPr>
              <w:t>Making the employee base strong</w:t>
            </w:r>
          </w:p>
        </w:tc>
        <w:tc>
          <w:tcPr>
            <w:tcW w:w="1800" w:type="dxa"/>
            <w:shd w:val="clear" w:color="auto" w:fill="auto"/>
            <w:tcMar>
              <w:top w:w="100" w:type="dxa"/>
              <w:left w:w="100" w:type="dxa"/>
              <w:bottom w:w="100" w:type="dxa"/>
              <w:right w:w="100" w:type="dxa"/>
            </w:tcMar>
          </w:tcPr>
          <w:p w:rsidRPr="00730B25" w:rsidR="004051D0" w:rsidP="1B599DB8" w:rsidRDefault="002B54B1" w14:paraId="721DCCAF" w14:textId="77777777">
            <w:pPr>
              <w:widowControl w:val="0"/>
              <w:pBdr>
                <w:top w:val="nil"/>
                <w:left w:val="nil"/>
                <w:bottom w:val="nil"/>
                <w:right w:val="nil"/>
                <w:between w:val="nil"/>
              </w:pBdr>
              <w:spacing w:after="30" w:afterAutospacing="off"/>
              <w:rPr>
                <w:lang w:val="en-GB"/>
              </w:rPr>
            </w:pPr>
            <w:r w:rsidRPr="1B599DB8" w:rsidR="002B54B1">
              <w:rPr>
                <w:lang w:val="en-GB"/>
              </w:rPr>
              <w:t>Keeping track of the employees' growth</w:t>
            </w:r>
          </w:p>
        </w:tc>
        <w:tc>
          <w:tcPr>
            <w:tcW w:w="1800" w:type="dxa"/>
            <w:shd w:val="clear" w:color="auto" w:fill="auto"/>
            <w:tcMar>
              <w:top w:w="100" w:type="dxa"/>
              <w:left w:w="100" w:type="dxa"/>
              <w:bottom w:w="100" w:type="dxa"/>
              <w:right w:w="100" w:type="dxa"/>
            </w:tcMar>
          </w:tcPr>
          <w:p w:rsidRPr="00730B25" w:rsidR="004051D0" w:rsidP="1B599DB8" w:rsidRDefault="002B54B1" w14:paraId="7C425553" w14:textId="03351B83">
            <w:pPr>
              <w:widowControl w:val="0"/>
              <w:pBdr>
                <w:top w:val="nil"/>
                <w:left w:val="nil"/>
                <w:bottom w:val="nil"/>
                <w:right w:val="nil"/>
                <w:between w:val="nil"/>
              </w:pBdr>
              <w:spacing w:after="30" w:afterAutospacing="off"/>
              <w:rPr>
                <w:lang w:val="en-GB"/>
              </w:rPr>
            </w:pPr>
            <w:r w:rsidRPr="1B599DB8" w:rsidR="002B54B1">
              <w:rPr>
                <w:lang w:val="en-GB"/>
              </w:rPr>
              <w:t>Forming the best possible group of</w:t>
            </w:r>
            <w:r w:rsidRPr="1B599DB8" w:rsidR="509FA107">
              <w:rPr>
                <w:lang w:val="en-GB"/>
              </w:rPr>
              <w:t xml:space="preserve"> activists</w:t>
            </w:r>
            <w:r w:rsidRPr="1B599DB8" w:rsidR="002B54B1">
              <w:rPr>
                <w:lang w:val="en-GB"/>
              </w:rPr>
              <w:t xml:space="preserve"> to eradicate unsustainability</w:t>
            </w:r>
          </w:p>
        </w:tc>
        <w:tc>
          <w:tcPr>
            <w:tcW w:w="2610" w:type="dxa"/>
            <w:shd w:val="clear" w:color="auto" w:fill="auto"/>
            <w:tcMar>
              <w:top w:w="100" w:type="dxa"/>
              <w:left w:w="100" w:type="dxa"/>
              <w:bottom w:w="100" w:type="dxa"/>
              <w:right w:w="100" w:type="dxa"/>
            </w:tcMar>
          </w:tcPr>
          <w:p w:rsidRPr="00730B25" w:rsidR="004051D0" w:rsidP="1B599DB8" w:rsidRDefault="002B54B1" w14:paraId="17D045D2" w14:textId="77777777">
            <w:pPr>
              <w:widowControl w:val="0"/>
              <w:numPr>
                <w:ilvl w:val="0"/>
                <w:numId w:val="17"/>
              </w:numPr>
              <w:pBdr>
                <w:top w:val="nil"/>
                <w:left w:val="nil"/>
                <w:bottom w:val="nil"/>
                <w:right w:val="nil"/>
                <w:between w:val="nil"/>
              </w:pBdr>
              <w:spacing w:after="30" w:afterAutospacing="off"/>
              <w:rPr>
                <w:lang w:val="en-GB"/>
              </w:rPr>
            </w:pPr>
            <w:r w:rsidRPr="1B599DB8" w:rsidR="002B54B1">
              <w:rPr>
                <w:lang w:val="en-GB"/>
              </w:rPr>
              <w:t>Building a team of well-gained knowledge</w:t>
            </w:r>
          </w:p>
          <w:p w:rsidRPr="00730B25" w:rsidR="004051D0" w:rsidP="1B599DB8" w:rsidRDefault="002B54B1" w14:paraId="2C1335B9" w14:textId="77777777">
            <w:pPr>
              <w:widowControl w:val="0"/>
              <w:numPr>
                <w:ilvl w:val="0"/>
                <w:numId w:val="17"/>
              </w:numPr>
              <w:pBdr>
                <w:top w:val="nil"/>
                <w:left w:val="nil"/>
                <w:bottom w:val="nil"/>
                <w:right w:val="nil"/>
                <w:between w:val="nil"/>
              </w:pBdr>
              <w:spacing w:after="30" w:afterAutospacing="off"/>
              <w:rPr>
                <w:lang w:val="en-GB"/>
              </w:rPr>
            </w:pPr>
            <w:r w:rsidRPr="1B599DB8" w:rsidR="002B54B1">
              <w:rPr>
                <w:lang w:val="en-GB"/>
              </w:rPr>
              <w:t>Making them pass on the knowledge to the newly employed team.</w:t>
            </w:r>
          </w:p>
        </w:tc>
      </w:tr>
    </w:tbl>
    <w:p w:rsidRPr="00730B25" w:rsidR="004051D0" w:rsidP="1B599DB8" w:rsidRDefault="002B54B1" w14:paraId="512D150B" w14:textId="77777777">
      <w:pPr>
        <w:spacing w:after="30" w:afterAutospacing="off"/>
        <w:jc w:val="center"/>
        <w:rPr>
          <w:b w:val="1"/>
          <w:bCs w:val="1"/>
          <w:color w:val="00B0F0"/>
          <w:lang w:val="en-GB"/>
        </w:rPr>
      </w:pPr>
      <w:r w:rsidRPr="1B599DB8" w:rsidR="002B54B1">
        <w:rPr>
          <w:b w:val="1"/>
          <w:bCs w:val="1"/>
          <w:color w:val="00B0F0"/>
          <w:lang w:val="en-GB"/>
        </w:rPr>
        <w:t>Table 5: Balanced Scorecard</w:t>
      </w:r>
    </w:p>
    <w:p w:rsidRPr="00730B25" w:rsidR="004051D0" w:rsidP="1B599DB8" w:rsidRDefault="002B54B1" w14:paraId="498D1871" w14:textId="77777777">
      <w:pPr>
        <w:spacing w:after="30" w:afterAutospacing="off"/>
        <w:jc w:val="center"/>
        <w:rPr>
          <w:lang w:val="en-GB"/>
        </w:rPr>
      </w:pPr>
      <w:r w:rsidRPr="1B599DB8" w:rsidR="002B54B1">
        <w:rPr>
          <w:lang w:val="en-GB"/>
        </w:rPr>
        <w:t>(Source: Created by the Learner)</w:t>
      </w:r>
    </w:p>
    <w:p w:rsidRPr="00730B25" w:rsidR="004051D0" w:rsidP="1B599DB8" w:rsidRDefault="002B54B1" w14:paraId="44EF91E6" w14:textId="77777777">
      <w:pPr>
        <w:pStyle w:val="Heading1"/>
        <w:spacing w:after="30" w:afterAutospacing="off"/>
        <w:rPr>
          <w:rFonts w:eastAsia="Arial" w:cs="Arial"/>
          <w:color w:val="00B0F0"/>
          <w:lang w:val="en-GB"/>
        </w:rPr>
      </w:pPr>
      <w:bookmarkStart w:name="_wr84xlu8thjt" w:id="44"/>
      <w:bookmarkStart w:name="_Toc117622241" w:id="45"/>
      <w:bookmarkEnd w:id="44"/>
      <w:bookmarkStart w:name="_Toc166123806" w:id="1406060981"/>
      <w:r w:rsidRPr="7CA7BBC3" w:rsidR="002B54B1">
        <w:rPr>
          <w:rFonts w:eastAsia="Arial" w:cs="Arial"/>
          <w:color w:val="00B0F0"/>
          <w:lang w:val="en-GB"/>
        </w:rPr>
        <w:t>Recommendations</w:t>
      </w:r>
      <w:bookmarkEnd w:id="45"/>
      <w:bookmarkEnd w:id="1406060981"/>
    </w:p>
    <w:p w:rsidRPr="00730B25" w:rsidR="004051D0" w:rsidP="1B599DB8" w:rsidRDefault="002B54B1" w14:paraId="35BCFF25" w14:textId="2D336FEF">
      <w:pPr>
        <w:spacing w:after="30" w:afterAutospacing="off"/>
        <w:rPr>
          <w:lang w:val="en-GB"/>
        </w:rPr>
      </w:pPr>
      <w:r w:rsidRPr="1B599DB8" w:rsidR="002B54B1">
        <w:rPr>
          <w:lang w:val="en-GB"/>
        </w:rPr>
        <w:t xml:space="preserve">Being a new venture in the UK market the company </w:t>
      </w:r>
      <w:r w:rsidRPr="1B599DB8" w:rsidR="501B6EE5">
        <w:rPr>
          <w:lang w:val="en-GB"/>
        </w:rPr>
        <w:t>will</w:t>
      </w:r>
      <w:r w:rsidRPr="1B599DB8" w:rsidR="002B54B1">
        <w:rPr>
          <w:lang w:val="en-GB"/>
        </w:rPr>
        <w:t xml:space="preserve"> n</w:t>
      </w:r>
      <w:r w:rsidRPr="1B599DB8" w:rsidR="002B54B1">
        <w:rPr>
          <w:lang w:val="en-GB"/>
        </w:rPr>
        <w:t>eed to embrace a set of strategies so that it ca</w:t>
      </w:r>
      <w:r w:rsidRPr="1B599DB8" w:rsidR="002B54B1">
        <w:rPr>
          <w:lang w:val="en-GB"/>
        </w:rPr>
        <w:t xml:space="preserve">n </w:t>
      </w:r>
      <w:r w:rsidRPr="1B599DB8" w:rsidR="002B54B1">
        <w:rPr>
          <w:lang w:val="en-GB"/>
        </w:rPr>
        <w:t>initia</w:t>
      </w:r>
      <w:r w:rsidRPr="1B599DB8" w:rsidR="002B54B1">
        <w:rPr>
          <w:lang w:val="en-GB"/>
        </w:rPr>
        <w:t>te</w:t>
      </w:r>
      <w:r w:rsidRPr="1B599DB8" w:rsidR="002B54B1">
        <w:rPr>
          <w:lang w:val="en-GB"/>
        </w:rPr>
        <w:t xml:space="preserve"> itself among the competitors. </w:t>
      </w:r>
    </w:p>
    <w:p w:rsidRPr="00730B25" w:rsidR="004051D0" w:rsidP="1B599DB8" w:rsidRDefault="002B54B1" w14:paraId="2E94F912" w14:textId="46660E1F">
      <w:pPr>
        <w:numPr>
          <w:ilvl w:val="0"/>
          <w:numId w:val="16"/>
        </w:numPr>
        <w:spacing w:after="30" w:afterAutospacing="off"/>
        <w:rPr>
          <w:lang w:val="en-GB"/>
        </w:rPr>
      </w:pPr>
      <w:r w:rsidRPr="1B599DB8" w:rsidR="002B54B1">
        <w:rPr>
          <w:lang w:val="en-GB"/>
        </w:rPr>
        <w:t xml:space="preserve">It will be recommended that the company can arrange </w:t>
      </w:r>
      <w:bookmarkStart w:name="_Int_ORgLvQzI" w:id="1978876189"/>
      <w:r w:rsidRPr="1B599DB8" w:rsidR="62C524C5">
        <w:rPr>
          <w:lang w:val="en-GB"/>
        </w:rPr>
        <w:t>several types</w:t>
      </w:r>
      <w:bookmarkEnd w:id="1978876189"/>
      <w:r w:rsidRPr="1B599DB8" w:rsidR="002B54B1">
        <w:rPr>
          <w:lang w:val="en-GB"/>
        </w:rPr>
        <w:t xml:space="preserve"> of fundraisers which will help them to move forward to their goal </w:t>
      </w:r>
      <w:bookmarkStart w:name="_Int_Kz2aoxo1" w:id="30006655"/>
      <w:r w:rsidRPr="1B599DB8" w:rsidR="3E3F96B4">
        <w:rPr>
          <w:lang w:val="en-GB"/>
        </w:rPr>
        <w:t>and</w:t>
      </w:r>
      <w:bookmarkEnd w:id="30006655"/>
      <w:r w:rsidRPr="1B599DB8" w:rsidR="002B54B1">
        <w:rPr>
          <w:lang w:val="en-GB"/>
        </w:rPr>
        <w:t xml:space="preserve"> help to achieve it (Guy, 2018). The primary purpose of the fundraiser is to raise money to grow the business towards sustainability. As it is a new company, it can be partnering up with other established companies to get success quickly. </w:t>
      </w:r>
    </w:p>
    <w:p w:rsidRPr="00730B25" w:rsidR="004051D0" w:rsidP="1B599DB8" w:rsidRDefault="002B54B1" w14:paraId="2423FE15" w14:textId="4ABE3888">
      <w:pPr>
        <w:numPr>
          <w:ilvl w:val="0"/>
          <w:numId w:val="16"/>
        </w:numPr>
        <w:spacing w:after="30" w:afterAutospacing="off"/>
        <w:rPr>
          <w:lang w:val="en-GB"/>
        </w:rPr>
      </w:pPr>
      <w:r w:rsidRPr="7CA7BBC3" w:rsidR="002B54B1">
        <w:rPr>
          <w:lang w:val="en-GB"/>
        </w:rPr>
        <w:t xml:space="preserve">Moreover, the company can take on digitisation techniques. It will help them to reach more people as well as companies. They can promote their business on social media platforms such as Facebook, Instagram, </w:t>
      </w:r>
      <w:r w:rsidRPr="7CA7BBC3" w:rsidR="59BC6D08">
        <w:rPr>
          <w:lang w:val="en-GB"/>
        </w:rPr>
        <w:t xml:space="preserve">tik </w:t>
      </w:r>
      <w:bookmarkStart w:name="_Int_5sTAiUcx" w:id="213461670"/>
      <w:r w:rsidRPr="7CA7BBC3" w:rsidR="59BC6D08">
        <w:rPr>
          <w:lang w:val="en-GB"/>
        </w:rPr>
        <w:t>Tok</w:t>
      </w:r>
      <w:bookmarkEnd w:id="213461670"/>
      <w:r w:rsidRPr="7CA7BBC3" w:rsidR="59BC6D08">
        <w:rPr>
          <w:lang w:val="en-GB"/>
        </w:rPr>
        <w:t xml:space="preserve"> </w:t>
      </w:r>
      <w:r w:rsidRPr="7CA7BBC3" w:rsidR="002B54B1">
        <w:rPr>
          <w:lang w:val="en-GB"/>
        </w:rPr>
        <w:t xml:space="preserve">and so on (Guy, 2018). In the UK there is </w:t>
      </w:r>
      <w:bookmarkStart w:name="_Int_lPxpBxst" w:id="1942882789"/>
      <w:r w:rsidRPr="7CA7BBC3" w:rsidR="388AAD7F">
        <w:rPr>
          <w:lang w:val="en-GB"/>
        </w:rPr>
        <w:t>a vast number</w:t>
      </w:r>
      <w:bookmarkEnd w:id="1942882789"/>
      <w:r w:rsidRPr="7CA7BBC3" w:rsidR="002B54B1">
        <w:rPr>
          <w:lang w:val="en-GB"/>
        </w:rPr>
        <w:t xml:space="preserve"> of people who use Instagram more than other applications. Therefore, if they adopt this </w:t>
      </w:r>
      <w:bookmarkStart w:name="_Int_MTpwM1lw" w:id="45520476"/>
      <w:r w:rsidRPr="7CA7BBC3" w:rsidR="46385EE1">
        <w:rPr>
          <w:lang w:val="en-GB"/>
        </w:rPr>
        <w:t>process,</w:t>
      </w:r>
      <w:bookmarkEnd w:id="45520476"/>
      <w:r w:rsidRPr="7CA7BBC3" w:rsidR="002B54B1">
        <w:rPr>
          <w:lang w:val="en-GB"/>
        </w:rPr>
        <w:t xml:space="preserve"> it will be highly beneficial</w:t>
      </w:r>
      <w:r w:rsidRPr="7CA7BBC3" w:rsidR="323EC08C">
        <w:rPr>
          <w:lang w:val="en-GB"/>
        </w:rPr>
        <w:t xml:space="preserve">. </w:t>
      </w:r>
      <w:r w:rsidRPr="7CA7BBC3" w:rsidR="002B54B1">
        <w:rPr>
          <w:lang w:val="en-GB"/>
        </w:rPr>
        <w:t xml:space="preserve"> </w:t>
      </w:r>
    </w:p>
    <w:p w:rsidRPr="00730B25" w:rsidR="004051D0" w:rsidP="1B599DB8" w:rsidRDefault="002B54B1" w14:paraId="13D73D9A" w14:textId="77777777">
      <w:pPr>
        <w:pStyle w:val="Heading1"/>
        <w:spacing w:after="30" w:afterAutospacing="off"/>
        <w:rPr>
          <w:rFonts w:eastAsia="Arial" w:cs="Arial"/>
          <w:color w:val="00B0F0"/>
          <w:lang w:val="en-GB"/>
        </w:rPr>
      </w:pPr>
      <w:bookmarkStart w:name="_atm7azej6j2d" w:id="47"/>
      <w:bookmarkStart w:name="_Toc117622242" w:id="48"/>
      <w:bookmarkEnd w:id="47"/>
      <w:bookmarkStart w:name="_Toc214944686" w:id="2124522051"/>
      <w:r w:rsidRPr="7CA7BBC3" w:rsidR="002B54B1">
        <w:rPr>
          <w:rFonts w:eastAsia="Arial" w:cs="Arial"/>
          <w:color w:val="00B0F0"/>
          <w:lang w:val="en-GB"/>
        </w:rPr>
        <w:t>Conclusion</w:t>
      </w:r>
      <w:bookmarkEnd w:id="48"/>
      <w:bookmarkEnd w:id="2124522051"/>
    </w:p>
    <w:p w:rsidRPr="00730B25" w:rsidR="004051D0" w:rsidP="1B599DB8" w:rsidRDefault="002B54B1" w14:paraId="43630BD8" w14:textId="15094110">
      <w:pPr>
        <w:spacing w:after="30" w:afterAutospacing="off"/>
        <w:rPr>
          <w:lang w:val="en-GB"/>
        </w:rPr>
      </w:pPr>
      <w:r w:rsidRPr="7CA7BBC3" w:rsidR="002B54B1">
        <w:rPr>
          <w:lang w:val="en-GB"/>
        </w:rPr>
        <w:t xml:space="preserve">It can be concluded that the company, Healthy Environment is a new company, being </w:t>
      </w:r>
      <w:bookmarkStart w:name="_Int_wzI9TQul" w:id="1286155203"/>
      <w:r w:rsidRPr="7CA7BBC3" w:rsidR="6D9CCDA7">
        <w:rPr>
          <w:lang w:val="en-GB"/>
        </w:rPr>
        <w:t>a new entrant,</w:t>
      </w:r>
      <w:bookmarkEnd w:id="1286155203"/>
      <w:r w:rsidRPr="7CA7BBC3" w:rsidR="002B54B1">
        <w:rPr>
          <w:lang w:val="en-GB"/>
        </w:rPr>
        <w:t xml:space="preserve"> the company need</w:t>
      </w:r>
      <w:r w:rsidRPr="7CA7BBC3" w:rsidR="6B9D0535">
        <w:rPr>
          <w:lang w:val="en-GB"/>
        </w:rPr>
        <w:t>s</w:t>
      </w:r>
      <w:r w:rsidRPr="7CA7BBC3" w:rsidR="002B54B1">
        <w:rPr>
          <w:lang w:val="en-GB"/>
        </w:rPr>
        <w:t xml:space="preserve"> to develop a unique as well as strong strategic plan based on which they can grow their business in the market of the United Kingdom. In the UK, currently, Social Enterprises Sector is one of the fastest-growing sectors. The main reason behind this is </w:t>
      </w:r>
      <w:bookmarkStart w:name="_Int_jZKQttVI" w:id="780676132"/>
      <w:r w:rsidRPr="7CA7BBC3" w:rsidR="355E7EDA">
        <w:rPr>
          <w:lang w:val="en-GB"/>
        </w:rPr>
        <w:t>an enormous number</w:t>
      </w:r>
      <w:bookmarkEnd w:id="780676132"/>
      <w:r w:rsidRPr="7CA7BBC3" w:rsidR="002B54B1">
        <w:rPr>
          <w:lang w:val="en-GB"/>
        </w:rPr>
        <w:t xml:space="preserve"> of people are concerned about their well-being and keeping their surrounding area neat and clean. That is why Healthy Environment </w:t>
      </w:r>
      <w:r w:rsidRPr="7CA7BBC3" w:rsidR="00C850BF">
        <w:rPr>
          <w:lang w:val="en-GB"/>
        </w:rPr>
        <w:t>has a</w:t>
      </w:r>
      <w:r w:rsidRPr="7CA7BBC3" w:rsidR="002B54B1">
        <w:rPr>
          <w:lang w:val="en-GB"/>
        </w:rPr>
        <w:t xml:space="preserve"> great chance to </w:t>
      </w:r>
      <w:r w:rsidRPr="7CA7BBC3" w:rsidR="002B54B1">
        <w:rPr>
          <w:lang w:val="en-GB"/>
        </w:rPr>
        <w:t>establish</w:t>
      </w:r>
      <w:r w:rsidRPr="7CA7BBC3" w:rsidR="002B54B1">
        <w:rPr>
          <w:lang w:val="en-GB"/>
        </w:rPr>
        <w:t xml:space="preserve"> itself as a strong company in the social enterprise sector. In the report, a critical analysis of both internal and external factors which can </w:t>
      </w:r>
      <w:r w:rsidRPr="7CA7BBC3" w:rsidR="002B54B1">
        <w:rPr>
          <w:lang w:val="en-GB"/>
        </w:rPr>
        <w:t>impact</w:t>
      </w:r>
      <w:r w:rsidRPr="7CA7BBC3" w:rsidR="002B54B1">
        <w:rPr>
          <w:lang w:val="en-GB"/>
        </w:rPr>
        <w:t xml:space="preserve"> their business has been shown.</w:t>
      </w:r>
      <w:r w:rsidRPr="7CA7BBC3" w:rsidR="11932049">
        <w:rPr>
          <w:lang w:val="en-GB"/>
        </w:rPr>
        <w:t xml:space="preserve"> </w:t>
      </w:r>
      <w:r w:rsidRPr="7CA7BBC3" w:rsidR="70530344">
        <w:rPr>
          <w:lang w:val="en-GB"/>
        </w:rPr>
        <w:t xml:space="preserve">To name a few, </w:t>
      </w:r>
      <w:r w:rsidRPr="7CA7BBC3" w:rsidR="11932049">
        <w:rPr>
          <w:lang w:val="en-GB"/>
        </w:rPr>
        <w:t xml:space="preserve">VRIO, Stakeholder analysis, Ansoff Matrix and </w:t>
      </w:r>
      <w:bookmarkStart w:name="_Int_6l2czilq" w:id="5625144"/>
      <w:r w:rsidRPr="7CA7BBC3" w:rsidR="4FA575DD">
        <w:rPr>
          <w:lang w:val="en-GB"/>
        </w:rPr>
        <w:t>balanced scorecard</w:t>
      </w:r>
      <w:r w:rsidRPr="7CA7BBC3" w:rsidR="143AF86B">
        <w:rPr>
          <w:lang w:val="en-GB"/>
        </w:rPr>
        <w:t xml:space="preserve"> and various other models</w:t>
      </w:r>
      <w:r w:rsidRPr="7CA7BBC3" w:rsidR="2F47DD14">
        <w:rPr>
          <w:lang w:val="en-GB"/>
        </w:rPr>
        <w:t>/strategies</w:t>
      </w:r>
      <w:r w:rsidRPr="7CA7BBC3" w:rsidR="4FA575DD">
        <w:rPr>
          <w:lang w:val="en-GB"/>
        </w:rPr>
        <w:t xml:space="preserve"> </w:t>
      </w:r>
      <w:r w:rsidRPr="7CA7BBC3" w:rsidR="445DAF1D">
        <w:rPr>
          <w:lang w:val="en-GB"/>
        </w:rPr>
        <w:t xml:space="preserve">have also been discussed in the report to </w:t>
      </w:r>
      <w:r w:rsidRPr="7CA7BBC3" w:rsidR="1F638AD7">
        <w:rPr>
          <w:lang w:val="en-GB"/>
        </w:rPr>
        <w:t>showcase</w:t>
      </w:r>
      <w:r w:rsidRPr="7CA7BBC3" w:rsidR="445DAF1D">
        <w:rPr>
          <w:lang w:val="en-GB"/>
        </w:rPr>
        <w:t xml:space="preserve"> Healthy Environments success rate</w:t>
      </w:r>
      <w:r w:rsidRPr="7CA7BBC3" w:rsidR="445DAF1D">
        <w:rPr>
          <w:lang w:val="en-GB"/>
        </w:rPr>
        <w:t>.</w:t>
      </w:r>
      <w:bookmarkEnd w:id="5625144"/>
      <w:r w:rsidRPr="7CA7BBC3" w:rsidR="002B54B1">
        <w:rPr>
          <w:lang w:val="en-GB"/>
        </w:rPr>
        <w:t xml:space="preserve"> </w:t>
      </w:r>
    </w:p>
    <w:p w:rsidRPr="00730B25" w:rsidR="004051D0" w:rsidRDefault="002B54B1" w14:paraId="49CA4193" w14:textId="77777777">
      <w:pPr>
        <w:pStyle w:val="Heading1"/>
        <w:rPr>
          <w:rFonts w:eastAsia="Arial" w:cs="Arial"/>
          <w:lang w:val="en-GB"/>
        </w:rPr>
      </w:pPr>
      <w:bookmarkStart w:name="_74zjmebc0po3" w:colFirst="0" w:colLast="0" w:id="50"/>
      <w:bookmarkEnd w:id="50"/>
      <w:r w:rsidRPr="00730B25">
        <w:rPr>
          <w:rFonts w:cs="Arial"/>
          <w:lang w:val="en-GB"/>
        </w:rPr>
        <w:br w:type="page"/>
      </w:r>
    </w:p>
    <w:p w:rsidRPr="00730B25" w:rsidR="004051D0" w:rsidRDefault="002B54B1" w14:paraId="6F4271A7" w14:textId="77777777">
      <w:pPr>
        <w:pStyle w:val="Heading1"/>
        <w:rPr>
          <w:rFonts w:eastAsia="Arial" w:cs="Arial"/>
          <w:lang w:val="en-GB"/>
        </w:rPr>
      </w:pPr>
      <w:bookmarkStart w:name="_d06pc24z41i8" w:id="51"/>
      <w:bookmarkStart w:name="_Toc117622243" w:id="52"/>
      <w:bookmarkEnd w:id="51"/>
      <w:bookmarkStart w:name="_Toc438922449" w:id="19715788"/>
      <w:r w:rsidRPr="7CA7BBC3" w:rsidR="002B54B1">
        <w:rPr>
          <w:rFonts w:eastAsia="Arial" w:cs="Arial"/>
          <w:lang w:val="en-GB"/>
        </w:rPr>
        <w:t>Reference List</w:t>
      </w:r>
      <w:bookmarkEnd w:id="52"/>
      <w:bookmarkEnd w:id="19715788"/>
    </w:p>
    <w:p w:rsidR="004E3A71" w:rsidP="1B599DB8" w:rsidRDefault="004E3A71" w14:paraId="1A3DFCAA" w14:textId="25637625">
      <w:pPr>
        <w:rPr>
          <w:b w:val="1"/>
          <w:bCs w:val="1"/>
          <w:highlight w:val="white"/>
          <w:lang w:val="en-GB"/>
        </w:rPr>
      </w:pPr>
      <w:bookmarkStart w:name="_Toc117622244" w:id="54"/>
      <w:r w:rsidRPr="7CA7BBC3" w:rsidR="004E3A71">
        <w:rPr>
          <w:highlight w:val="white"/>
          <w:lang w:val="en-GB"/>
        </w:rPr>
        <w:t>Adobor</w:t>
      </w:r>
      <w:r w:rsidRPr="7CA7BBC3" w:rsidR="004E3A71">
        <w:rPr>
          <w:highlight w:val="white"/>
          <w:lang w:val="en-GB"/>
        </w:rPr>
        <w:t xml:space="preserve">, H., 2019. </w:t>
      </w:r>
      <w:r w:rsidRPr="7CA7BBC3" w:rsidR="004E3A71">
        <w:rPr>
          <w:highlight w:val="white"/>
          <w:lang w:val="en-GB"/>
        </w:rPr>
        <w:t>Opening up</w:t>
      </w:r>
      <w:r w:rsidRPr="7CA7BBC3" w:rsidR="004E3A71">
        <w:rPr>
          <w:highlight w:val="white"/>
          <w:lang w:val="en-GB"/>
        </w:rPr>
        <w:t xml:space="preserve"> strategy formulation: Benefits, risks, and some suggestions. </w:t>
      </w:r>
      <w:r w:rsidRPr="7CA7BBC3" w:rsidR="004E3A71">
        <w:rPr>
          <w:i w:val="1"/>
          <w:iCs w:val="1"/>
          <w:highlight w:val="white"/>
          <w:lang w:val="en-GB"/>
        </w:rPr>
        <w:t>Business Horizons</w:t>
      </w:r>
      <w:r w:rsidRPr="7CA7BBC3" w:rsidR="004E3A71">
        <w:rPr>
          <w:highlight w:val="white"/>
          <w:lang w:val="en-GB"/>
        </w:rPr>
        <w:t xml:space="preserve">, </w:t>
      </w:r>
      <w:r w:rsidRPr="7CA7BBC3" w:rsidR="004E3A71">
        <w:rPr>
          <w:i w:val="1"/>
          <w:iCs w:val="1"/>
          <w:highlight w:val="white"/>
          <w:lang w:val="en-GB"/>
        </w:rPr>
        <w:t>62</w:t>
      </w:r>
      <w:r w:rsidRPr="7CA7BBC3" w:rsidR="004E3A71">
        <w:rPr>
          <w:highlight w:val="white"/>
          <w:lang w:val="en-GB"/>
        </w:rPr>
        <w:t>(3), pp.383-393.</w:t>
      </w:r>
      <w:bookmarkEnd w:id="54"/>
    </w:p>
    <w:p w:rsidR="7CA7BBC3" w:rsidP="7CA7BBC3" w:rsidRDefault="7CA7BBC3" w14:paraId="2787C668" w14:textId="5664D591">
      <w:pPr>
        <w:pStyle w:val="Normal"/>
        <w:rPr>
          <w:highlight w:val="white"/>
          <w:lang w:val="en-GB"/>
        </w:rPr>
      </w:pPr>
    </w:p>
    <w:p w:rsidRPr="00730B25" w:rsidR="004E3A71" w:rsidP="000872F1" w:rsidRDefault="004E3A71" w14:paraId="5049F412" w14:textId="77777777">
      <w:pPr>
        <w:rPr>
          <w:highlight w:val="white"/>
          <w:lang w:val="en-GB"/>
        </w:rPr>
      </w:pPr>
      <w:r w:rsidRPr="7CA7BBC3" w:rsidR="004E3A71">
        <w:rPr>
          <w:highlight w:val="white"/>
          <w:lang w:val="en-GB"/>
        </w:rPr>
        <w:t xml:space="preserve">Agnihotri, A. and Bhattacharya, S., 2022. Entrepreneurs Associates: A Social Enterprise to Encourage Entrepreneurial Culture in Nagaland, India. In </w:t>
      </w:r>
      <w:r w:rsidRPr="7CA7BBC3" w:rsidR="004E3A71">
        <w:rPr>
          <w:i w:val="1"/>
          <w:iCs w:val="1"/>
          <w:highlight w:val="white"/>
          <w:lang w:val="en-GB"/>
        </w:rPr>
        <w:t>SAGE Business Cases</w:t>
      </w:r>
      <w:r w:rsidRPr="7CA7BBC3" w:rsidR="004E3A71">
        <w:rPr>
          <w:highlight w:val="white"/>
          <w:lang w:val="en-GB"/>
        </w:rPr>
        <w:t>. SAGE Publications: SAGE Business Cases Originals.</w:t>
      </w:r>
    </w:p>
    <w:p w:rsidR="7CA7BBC3" w:rsidP="7CA7BBC3" w:rsidRDefault="7CA7BBC3" w14:paraId="2B1807B1" w14:textId="6F524881">
      <w:pPr>
        <w:pStyle w:val="Normal"/>
        <w:rPr>
          <w:highlight w:val="white"/>
          <w:lang w:val="en-GB"/>
        </w:rPr>
      </w:pPr>
    </w:p>
    <w:p w:rsidR="6B35E7CB" w:rsidP="7CA7BBC3" w:rsidRDefault="6B35E7CB" w14:paraId="73006333" w14:textId="37A9ADDD">
      <w:pPr>
        <w:pStyle w:val="Normal"/>
        <w:rPr>
          <w:i w:val="1"/>
          <w:iCs w:val="1"/>
          <w:highlight w:val="white"/>
          <w:lang w:val="en-GB"/>
        </w:rPr>
      </w:pPr>
      <w:r w:rsidRPr="7CA7BBC3" w:rsidR="6B35E7CB">
        <w:rPr>
          <w:highlight w:val="white"/>
          <w:lang w:val="en-GB"/>
        </w:rPr>
        <w:t>Ansoff, H.I., Kipley, D</w:t>
      </w:r>
      <w:r w:rsidRPr="7CA7BBC3" w:rsidR="39CCF80C">
        <w:rPr>
          <w:highlight w:val="white"/>
          <w:lang w:val="en-GB"/>
        </w:rPr>
        <w:t>., Lewis, A.O., Helm-St</w:t>
      </w:r>
      <w:r w:rsidRPr="7CA7BBC3" w:rsidR="2A5EFF1F">
        <w:rPr>
          <w:highlight w:val="white"/>
          <w:lang w:val="en-GB"/>
        </w:rPr>
        <w:t>evens, R., and Ansoff, R., 2018. I</w:t>
      </w:r>
      <w:r w:rsidRPr="7CA7BBC3" w:rsidR="56545346">
        <w:rPr>
          <w:highlight w:val="white"/>
          <w:lang w:val="en-GB"/>
        </w:rPr>
        <w:t xml:space="preserve">mplanting Strategic management. </w:t>
      </w:r>
      <w:r w:rsidRPr="7CA7BBC3" w:rsidR="56545346">
        <w:rPr>
          <w:i w:val="1"/>
          <w:iCs w:val="1"/>
          <w:highlight w:val="white"/>
          <w:lang w:val="en-GB"/>
        </w:rPr>
        <w:t>Springer, 2018.</w:t>
      </w:r>
    </w:p>
    <w:p w:rsidR="7CA7BBC3" w:rsidP="7CA7BBC3" w:rsidRDefault="7CA7BBC3" w14:paraId="40175B4C" w14:textId="0C901061">
      <w:pPr>
        <w:pStyle w:val="Normal"/>
        <w:rPr>
          <w:i w:val="1"/>
          <w:iCs w:val="1"/>
          <w:highlight w:val="white"/>
          <w:lang w:val="en-GB"/>
        </w:rPr>
      </w:pPr>
    </w:p>
    <w:p w:rsidRPr="00730B25" w:rsidR="004E3A71" w:rsidP="000872F1" w:rsidRDefault="004E3A71" w14:paraId="4025407D" w14:textId="77777777">
      <w:pPr>
        <w:rPr>
          <w:shd w:val="clear" w:color="auto" w:fill="FFFFFF"/>
          <w:lang w:val="en-GB"/>
        </w:rPr>
      </w:pPr>
      <w:r w:rsidRPr="00730B25" w:rsidR="004E3A71">
        <w:rPr>
          <w:shd w:val="clear" w:color="auto" w:fill="FFFFFF"/>
          <w:lang w:val="en-GB"/>
        </w:rPr>
        <w:t>Barney, J.B. and Hesterly, W.S., 2015. </w:t>
      </w:r>
      <w:r w:rsidRPr="7CA7BBC3" w:rsidR="004E3A71">
        <w:rPr>
          <w:i w:val="1"/>
          <w:iCs w:val="1"/>
          <w:shd w:val="clear" w:color="auto" w:fill="FFFFFF"/>
          <w:lang w:val="en-GB"/>
        </w:rPr>
        <w:t>Strategic management and competitive advantage: Concepts and cases</w:t>
      </w:r>
      <w:r w:rsidRPr="00730B25" w:rsidR="004E3A71">
        <w:rPr>
          <w:shd w:val="clear" w:color="auto" w:fill="FFFFFF"/>
          <w:lang w:val="en-GB"/>
        </w:rPr>
        <w:t>. Pearson.</w:t>
      </w:r>
    </w:p>
    <w:p w:rsidR="7CA7BBC3" w:rsidP="7CA7BBC3" w:rsidRDefault="7CA7BBC3" w14:paraId="22C44FF7" w14:textId="7F217E0F">
      <w:pPr>
        <w:pStyle w:val="Normal"/>
        <w:rPr>
          <w:lang w:val="en-GB"/>
        </w:rPr>
      </w:pPr>
    </w:p>
    <w:p w:rsidRPr="00730B25" w:rsidR="004E3A71" w:rsidP="000872F1" w:rsidRDefault="004E3A71" w14:paraId="7027CF1A" w14:textId="77777777">
      <w:pPr>
        <w:rPr>
          <w:shd w:val="clear" w:color="auto" w:fill="FFFFFF"/>
          <w:lang w:val="en-GB"/>
        </w:rPr>
      </w:pPr>
      <w:r w:rsidRPr="00730B25" w:rsidR="004E3A71">
        <w:rPr>
          <w:shd w:val="clear" w:color="auto" w:fill="FFFFFF"/>
          <w:lang w:val="en-GB"/>
        </w:rPr>
        <w:t>Barney, J.B., 2000. Firm resources and sustained competitive advantage. In </w:t>
      </w:r>
      <w:r w:rsidRPr="7CA7BBC3" w:rsidR="004E3A71">
        <w:rPr>
          <w:i w:val="1"/>
          <w:iCs w:val="1"/>
          <w:shd w:val="clear" w:color="auto" w:fill="FFFFFF"/>
          <w:lang w:val="en-GB"/>
        </w:rPr>
        <w:t>Economics meets sociology in strategic management</w:t>
      </w:r>
      <w:r w:rsidRPr="00730B25" w:rsidR="004E3A71">
        <w:rPr>
          <w:shd w:val="clear" w:color="auto" w:fill="FFFFFF"/>
          <w:lang w:val="en-GB"/>
        </w:rPr>
        <w:t>. Emerald Group Publishing Limited.</w:t>
      </w:r>
    </w:p>
    <w:p w:rsidR="7CA7BBC3" w:rsidP="7CA7BBC3" w:rsidRDefault="7CA7BBC3" w14:paraId="059111BE" w14:textId="6B960D04">
      <w:pPr>
        <w:pStyle w:val="Normal"/>
        <w:rPr>
          <w:lang w:val="en-GB"/>
        </w:rPr>
      </w:pPr>
    </w:p>
    <w:p w:rsidR="39C02B49" w:rsidP="7CA7BBC3" w:rsidRDefault="39C02B49" w14:paraId="68CCD452" w14:textId="3E349BE2">
      <w:pPr>
        <w:pStyle w:val="Normal"/>
        <w:rPr>
          <w:i w:val="1"/>
          <w:iCs w:val="1"/>
          <w:lang w:val="en-GB"/>
        </w:rPr>
      </w:pPr>
      <w:r w:rsidRPr="7CA7BBC3" w:rsidR="39C02B49">
        <w:rPr>
          <w:lang w:val="en-GB"/>
        </w:rPr>
        <w:t>Benitez, G.B., Ayala, N.</w:t>
      </w:r>
      <w:r w:rsidRPr="7CA7BBC3" w:rsidR="33DDC707">
        <w:rPr>
          <w:lang w:val="en-GB"/>
        </w:rPr>
        <w:t>F. and Frank, A.G., 2020. Industry</w:t>
      </w:r>
      <w:r w:rsidRPr="7CA7BBC3" w:rsidR="32822482">
        <w:rPr>
          <w:lang w:val="en-GB"/>
        </w:rPr>
        <w:t xml:space="preserve"> 4.0 innovation ecosystems: An evolutionary perspective on value cocreat</w:t>
      </w:r>
      <w:r w:rsidRPr="7CA7BBC3" w:rsidR="05323D43">
        <w:rPr>
          <w:lang w:val="en-GB"/>
        </w:rPr>
        <w:t xml:space="preserve">ion. </w:t>
      </w:r>
      <w:r w:rsidRPr="7CA7BBC3" w:rsidR="05323D43">
        <w:rPr>
          <w:i w:val="1"/>
          <w:iCs w:val="1"/>
          <w:lang w:val="en-GB"/>
        </w:rPr>
        <w:t>International Journal of Production Economics, 228, pp.1</w:t>
      </w:r>
      <w:r w:rsidRPr="7CA7BBC3" w:rsidR="43D72274">
        <w:rPr>
          <w:i w:val="1"/>
          <w:iCs w:val="1"/>
          <w:lang w:val="en-GB"/>
        </w:rPr>
        <w:t>07735.</w:t>
      </w:r>
    </w:p>
    <w:p w:rsidR="7CA7BBC3" w:rsidP="7CA7BBC3" w:rsidRDefault="7CA7BBC3" w14:paraId="76C83485" w14:textId="1BC3FE4D">
      <w:pPr>
        <w:pStyle w:val="Normal"/>
        <w:rPr>
          <w:i w:val="1"/>
          <w:iCs w:val="1"/>
          <w:lang w:val="en-GB"/>
        </w:rPr>
      </w:pPr>
    </w:p>
    <w:p w:rsidRPr="00730B25" w:rsidR="004E3A71" w:rsidP="000872F1" w:rsidRDefault="004E3A71" w14:paraId="42411487" w14:textId="77777777">
      <w:pPr>
        <w:rPr>
          <w:highlight w:val="white"/>
          <w:lang w:val="en-GB"/>
        </w:rPr>
      </w:pPr>
      <w:r w:rsidRPr="7CA7BBC3" w:rsidR="004E3A71">
        <w:rPr>
          <w:highlight w:val="white"/>
          <w:lang w:val="en-GB"/>
        </w:rPr>
        <w:t>Benzaghta</w:t>
      </w:r>
      <w:r w:rsidRPr="7CA7BBC3" w:rsidR="004E3A71">
        <w:rPr>
          <w:highlight w:val="white"/>
          <w:lang w:val="en-GB"/>
        </w:rPr>
        <w:t xml:space="preserve">, M.A., </w:t>
      </w:r>
      <w:r w:rsidRPr="7CA7BBC3" w:rsidR="004E3A71">
        <w:rPr>
          <w:highlight w:val="white"/>
          <w:lang w:val="en-GB"/>
        </w:rPr>
        <w:t>Elwalda</w:t>
      </w:r>
      <w:r w:rsidRPr="7CA7BBC3" w:rsidR="004E3A71">
        <w:rPr>
          <w:highlight w:val="white"/>
          <w:lang w:val="en-GB"/>
        </w:rPr>
        <w:t xml:space="preserve">, A., Mousa, M.M., Erkan, I. and Rahman, M., 2021. SWOT analysis applications: An integrative literature review. </w:t>
      </w:r>
      <w:r w:rsidRPr="7CA7BBC3" w:rsidR="004E3A71">
        <w:rPr>
          <w:i w:val="1"/>
          <w:iCs w:val="1"/>
          <w:highlight w:val="white"/>
          <w:lang w:val="en-GB"/>
        </w:rPr>
        <w:t>Journal of Global Business Insights</w:t>
      </w:r>
      <w:r w:rsidRPr="7CA7BBC3" w:rsidR="004E3A71">
        <w:rPr>
          <w:highlight w:val="white"/>
          <w:lang w:val="en-GB"/>
        </w:rPr>
        <w:t xml:space="preserve">, </w:t>
      </w:r>
      <w:r w:rsidRPr="7CA7BBC3" w:rsidR="004E3A71">
        <w:rPr>
          <w:i w:val="1"/>
          <w:iCs w:val="1"/>
          <w:highlight w:val="white"/>
          <w:lang w:val="en-GB"/>
        </w:rPr>
        <w:t>6</w:t>
      </w:r>
      <w:r w:rsidRPr="7CA7BBC3" w:rsidR="004E3A71">
        <w:rPr>
          <w:highlight w:val="white"/>
          <w:lang w:val="en-GB"/>
        </w:rPr>
        <w:t>(1), pp.55-73.</w:t>
      </w:r>
    </w:p>
    <w:p w:rsidR="7CA7BBC3" w:rsidP="7CA7BBC3" w:rsidRDefault="7CA7BBC3" w14:paraId="50627834" w14:textId="16628901">
      <w:pPr>
        <w:pStyle w:val="Normal"/>
        <w:rPr>
          <w:highlight w:val="white"/>
          <w:lang w:val="en-GB"/>
        </w:rPr>
      </w:pPr>
    </w:p>
    <w:p w:rsidRPr="00730B25" w:rsidR="004E3A71" w:rsidP="000872F1" w:rsidRDefault="004E3A71" w14:paraId="55BD5117" w14:textId="77777777">
      <w:pPr>
        <w:rPr>
          <w:highlight w:val="white"/>
          <w:lang w:val="en-GB"/>
        </w:rPr>
      </w:pPr>
      <w:r w:rsidRPr="7CA7BBC3" w:rsidR="004E3A71">
        <w:rPr>
          <w:highlight w:val="white"/>
          <w:lang w:val="en-GB"/>
        </w:rPr>
        <w:t xml:space="preserve">Bhattarai, C.R., Kwong, C.C. and </w:t>
      </w:r>
      <w:r w:rsidRPr="7CA7BBC3" w:rsidR="004E3A71">
        <w:rPr>
          <w:highlight w:val="white"/>
          <w:lang w:val="en-GB"/>
        </w:rPr>
        <w:t>Tasavori</w:t>
      </w:r>
      <w:r w:rsidRPr="7CA7BBC3" w:rsidR="004E3A71">
        <w:rPr>
          <w:highlight w:val="white"/>
          <w:lang w:val="en-GB"/>
        </w:rPr>
        <w:t xml:space="preserve">, M., 2019. Market orientation, market disruptiveness capability and social enterprise performance: An empirical study from the United Kingdom. </w:t>
      </w:r>
      <w:r w:rsidRPr="7CA7BBC3" w:rsidR="004E3A71">
        <w:rPr>
          <w:i w:val="1"/>
          <w:iCs w:val="1"/>
          <w:highlight w:val="white"/>
          <w:lang w:val="en-GB"/>
        </w:rPr>
        <w:t>Journal of Business Research</w:t>
      </w:r>
      <w:r w:rsidRPr="7CA7BBC3" w:rsidR="004E3A71">
        <w:rPr>
          <w:highlight w:val="white"/>
          <w:lang w:val="en-GB"/>
        </w:rPr>
        <w:t xml:space="preserve">, </w:t>
      </w:r>
      <w:r w:rsidRPr="7CA7BBC3" w:rsidR="004E3A71">
        <w:rPr>
          <w:i w:val="1"/>
          <w:iCs w:val="1"/>
          <w:highlight w:val="white"/>
          <w:lang w:val="en-GB"/>
        </w:rPr>
        <w:t>96</w:t>
      </w:r>
      <w:r w:rsidRPr="7CA7BBC3" w:rsidR="004E3A71">
        <w:rPr>
          <w:highlight w:val="white"/>
          <w:lang w:val="en-GB"/>
        </w:rPr>
        <w:t>, pp.47-60.</w:t>
      </w:r>
    </w:p>
    <w:p w:rsidR="7CA7BBC3" w:rsidP="7CA7BBC3" w:rsidRDefault="7CA7BBC3" w14:paraId="5F42C865" w14:textId="4ACF99B2">
      <w:pPr>
        <w:pStyle w:val="Normal"/>
        <w:rPr>
          <w:highlight w:val="white"/>
          <w:lang w:val="en-GB"/>
        </w:rPr>
      </w:pPr>
    </w:p>
    <w:p w:rsidRPr="00730B25" w:rsidR="004E3A71" w:rsidP="000872F1" w:rsidRDefault="004E3A71" w14:paraId="5ADCB539" w14:textId="77777777">
      <w:pPr>
        <w:rPr>
          <w:lang w:val="en-GB"/>
        </w:rPr>
      </w:pPr>
      <w:r w:rsidRPr="7CA7BBC3" w:rsidR="004E3A71">
        <w:rPr>
          <w:lang w:val="en-GB"/>
        </w:rPr>
        <w:t>Bocij</w:t>
      </w:r>
      <w:r w:rsidRPr="7CA7BBC3" w:rsidR="004E3A71">
        <w:rPr>
          <w:lang w:val="en-GB"/>
        </w:rPr>
        <w:t>, P., Greasley, A. and Hickey, S. 2019. Business Information Systems. 6th edition. Harlow, Essex: Pearson Publishing</w:t>
      </w:r>
    </w:p>
    <w:p w:rsidR="7CA7BBC3" w:rsidP="7CA7BBC3" w:rsidRDefault="7CA7BBC3" w14:paraId="663BF623" w14:textId="4ED61674">
      <w:pPr>
        <w:pStyle w:val="Normal"/>
        <w:rPr>
          <w:lang w:val="en-GB"/>
        </w:rPr>
      </w:pPr>
    </w:p>
    <w:p w:rsidRPr="00730B25" w:rsidR="004E3A71" w:rsidP="000872F1" w:rsidRDefault="004E3A71" w14:paraId="60212BB0" w14:textId="77777777">
      <w:pPr>
        <w:rPr>
          <w:highlight w:val="white"/>
          <w:lang w:val="en-GB"/>
        </w:rPr>
      </w:pPr>
      <w:r w:rsidRPr="7CA7BBC3" w:rsidR="004E3A71">
        <w:rPr>
          <w:highlight w:val="white"/>
          <w:lang w:val="en-GB"/>
        </w:rPr>
        <w:t>Bruijl</w:t>
      </w:r>
      <w:r w:rsidRPr="7CA7BBC3" w:rsidR="004E3A71">
        <w:rPr>
          <w:highlight w:val="white"/>
          <w:lang w:val="en-GB"/>
        </w:rPr>
        <w:t xml:space="preserve">, D. and Gerard, H.T., 2018. The relevance of Porter's five forces in today's innovative and changing business environment. </w:t>
      </w:r>
      <w:r w:rsidRPr="7CA7BBC3" w:rsidR="004E3A71">
        <w:rPr>
          <w:i w:val="1"/>
          <w:iCs w:val="1"/>
          <w:highlight w:val="white"/>
          <w:lang w:val="en-GB"/>
        </w:rPr>
        <w:t>Available at SSRN 3192207</w:t>
      </w:r>
      <w:r w:rsidRPr="7CA7BBC3" w:rsidR="004E3A71">
        <w:rPr>
          <w:highlight w:val="white"/>
          <w:lang w:val="en-GB"/>
        </w:rPr>
        <w:t>.</w:t>
      </w:r>
    </w:p>
    <w:p w:rsidR="7CA7BBC3" w:rsidP="7CA7BBC3" w:rsidRDefault="7CA7BBC3" w14:paraId="1C00C020" w14:textId="38BAAAAA">
      <w:pPr>
        <w:pStyle w:val="Normal"/>
        <w:rPr>
          <w:highlight w:val="white"/>
          <w:lang w:val="en-GB"/>
        </w:rPr>
      </w:pPr>
    </w:p>
    <w:p w:rsidRPr="00730B25" w:rsidR="004E3A71" w:rsidP="000872F1" w:rsidRDefault="004E3A71" w14:paraId="7395F2EC" w14:textId="4B95306B">
      <w:pPr>
        <w:rPr>
          <w:lang w:val="en-GB"/>
        </w:rPr>
      </w:pPr>
      <w:r w:rsidRPr="7CA7BBC3" w:rsidR="004E3A71">
        <w:rPr>
          <w:lang w:val="en-GB"/>
        </w:rPr>
        <w:t xml:space="preserve">Chiu, </w:t>
      </w:r>
      <w:r w:rsidRPr="7CA7BBC3" w:rsidR="01D374ED">
        <w:rPr>
          <w:lang w:val="en-GB"/>
        </w:rPr>
        <w:t>C.C.,</w:t>
      </w:r>
      <w:r w:rsidRPr="7CA7BBC3" w:rsidR="004E3A71">
        <w:rPr>
          <w:lang w:val="en-GB"/>
        </w:rPr>
        <w:t xml:space="preserve"> and Lin, K.S., 2019, July. Rule-based BCG matrix for product portfolio analysis. In International Conference on Software Engineering, Artificial Intelligence, Networking and Parallel/Distributed Computing (pp. 17-32). Springer, Cham.</w:t>
      </w:r>
    </w:p>
    <w:p w:rsidR="7CA7BBC3" w:rsidP="7CA7BBC3" w:rsidRDefault="7CA7BBC3" w14:paraId="092D7BE1" w14:textId="5D56F417">
      <w:pPr>
        <w:pStyle w:val="Normal"/>
        <w:rPr>
          <w:lang w:val="en-GB"/>
        </w:rPr>
      </w:pPr>
    </w:p>
    <w:p w:rsidR="42BFD8E8" w:rsidP="7CA7BBC3" w:rsidRDefault="42BFD8E8" w14:paraId="543852D2" w14:textId="53749E46">
      <w:pPr>
        <w:pStyle w:val="Normal"/>
        <w:rPr>
          <w:i w:val="1"/>
          <w:iCs w:val="1"/>
          <w:lang w:val="en-GB"/>
        </w:rPr>
      </w:pPr>
      <w:r w:rsidRPr="7CA7BBC3" w:rsidR="42BFD8E8">
        <w:rPr>
          <w:lang w:val="en-GB"/>
        </w:rPr>
        <w:t>Düerkop</w:t>
      </w:r>
      <w:r w:rsidRPr="7CA7BBC3" w:rsidR="42BFD8E8">
        <w:rPr>
          <w:lang w:val="en-GB"/>
        </w:rPr>
        <w:t xml:space="preserve">, S. and Huth, M., </w:t>
      </w:r>
      <w:r w:rsidRPr="7CA7BBC3" w:rsidR="13901D02">
        <w:rPr>
          <w:lang w:val="en-GB"/>
        </w:rPr>
        <w:t>2017. Transportation under threat- A PESTLE Analysis for Critical</w:t>
      </w:r>
      <w:r w:rsidRPr="7CA7BBC3" w:rsidR="60B730B2">
        <w:rPr>
          <w:lang w:val="en-GB"/>
        </w:rPr>
        <w:t xml:space="preserve"> Logistical </w:t>
      </w:r>
      <w:bookmarkStart w:name="_Int_TDX2iYGF" w:id="1884296426"/>
      <w:r w:rsidRPr="7CA7BBC3" w:rsidR="60B730B2">
        <w:rPr>
          <w:lang w:val="en-GB"/>
        </w:rPr>
        <w:t>Infrastructures.</w:t>
      </w:r>
      <w:r w:rsidRPr="7CA7BBC3" w:rsidR="60B730B2">
        <w:rPr>
          <w:i w:val="1"/>
          <w:iCs w:val="1"/>
          <w:lang w:val="en-GB"/>
        </w:rPr>
        <w:t xml:space="preserve"> </w:t>
      </w:r>
      <w:r w:rsidRPr="7CA7BBC3" w:rsidR="7366C1BC">
        <w:rPr>
          <w:i w:val="1"/>
          <w:iCs w:val="1"/>
          <w:lang w:val="en-GB"/>
        </w:rPr>
        <w:t>ICTA2017, 14,2017.</w:t>
      </w:r>
      <w:bookmarkEnd w:id="1884296426"/>
    </w:p>
    <w:p w:rsidR="7CA7BBC3" w:rsidP="7CA7BBC3" w:rsidRDefault="7CA7BBC3" w14:paraId="59294283" w14:textId="7F183D91">
      <w:pPr>
        <w:pStyle w:val="Normal"/>
        <w:rPr>
          <w:lang w:val="en-GB"/>
        </w:rPr>
      </w:pPr>
    </w:p>
    <w:p w:rsidRPr="00730B25" w:rsidR="004E3A71" w:rsidP="000872F1" w:rsidRDefault="004E3A71" w14:paraId="5A954ED4" w14:textId="77777777">
      <w:pPr>
        <w:rPr>
          <w:highlight w:val="white"/>
          <w:lang w:val="en-GB"/>
        </w:rPr>
      </w:pPr>
      <w:r w:rsidRPr="7CA7BBC3" w:rsidR="004E3A71">
        <w:rPr>
          <w:highlight w:val="white"/>
          <w:lang w:val="en-GB"/>
        </w:rPr>
        <w:t xml:space="preserve">Dwivedi, R., Prasad, K., Mandal, N., Singh, S., Vardhan, M. and </w:t>
      </w:r>
      <w:r w:rsidRPr="7CA7BBC3" w:rsidR="004E3A71">
        <w:rPr>
          <w:highlight w:val="white"/>
          <w:lang w:val="en-GB"/>
        </w:rPr>
        <w:t>Pamucar</w:t>
      </w:r>
      <w:r w:rsidRPr="7CA7BBC3" w:rsidR="004E3A71">
        <w:rPr>
          <w:highlight w:val="white"/>
          <w:lang w:val="en-GB"/>
        </w:rPr>
        <w:t xml:space="preserve">, D., 2021. Performance evaluation of an insurance company using an integrated Balanced Scorecard (BSC) and Best-Worst Method (BWM). </w:t>
      </w:r>
      <w:r w:rsidRPr="7CA7BBC3" w:rsidR="004E3A71">
        <w:rPr>
          <w:i w:val="1"/>
          <w:iCs w:val="1"/>
          <w:highlight w:val="white"/>
          <w:lang w:val="en-GB"/>
        </w:rPr>
        <w:t>Decision Making: Applications in Management and Engineering</w:t>
      </w:r>
      <w:r w:rsidRPr="7CA7BBC3" w:rsidR="004E3A71">
        <w:rPr>
          <w:highlight w:val="white"/>
          <w:lang w:val="en-GB"/>
        </w:rPr>
        <w:t xml:space="preserve">, </w:t>
      </w:r>
      <w:r w:rsidRPr="7CA7BBC3" w:rsidR="004E3A71">
        <w:rPr>
          <w:i w:val="1"/>
          <w:iCs w:val="1"/>
          <w:highlight w:val="white"/>
          <w:lang w:val="en-GB"/>
        </w:rPr>
        <w:t>4</w:t>
      </w:r>
      <w:r w:rsidRPr="7CA7BBC3" w:rsidR="004E3A71">
        <w:rPr>
          <w:highlight w:val="white"/>
          <w:lang w:val="en-GB"/>
        </w:rPr>
        <w:t>(1), pp.33-50.</w:t>
      </w:r>
    </w:p>
    <w:p w:rsidR="7CA7BBC3" w:rsidP="7CA7BBC3" w:rsidRDefault="7CA7BBC3" w14:paraId="0B426E8F" w14:textId="2CA54CE5">
      <w:pPr>
        <w:pStyle w:val="Normal"/>
        <w:rPr>
          <w:highlight w:val="white"/>
          <w:lang w:val="en-GB"/>
        </w:rPr>
      </w:pPr>
    </w:p>
    <w:p w:rsidR="7C214893" w:rsidP="7CA7BBC3" w:rsidRDefault="7C214893" w14:paraId="68756671" w14:textId="6E4282DC">
      <w:pPr>
        <w:pStyle w:val="Normal"/>
        <w:rPr>
          <w:i w:val="1"/>
          <w:iCs w:val="1"/>
          <w:highlight w:val="white"/>
          <w:lang w:val="en-GB"/>
        </w:rPr>
      </w:pPr>
      <w:r w:rsidRPr="7CA7BBC3" w:rsidR="7C214893">
        <w:rPr>
          <w:highlight w:val="white"/>
          <w:lang w:val="en-GB"/>
        </w:rPr>
        <w:t>Edvardsson, I.R., 2006.</w:t>
      </w:r>
      <w:r w:rsidRPr="7CA7BBC3" w:rsidR="7D1EF81B">
        <w:rPr>
          <w:highlight w:val="white"/>
          <w:lang w:val="en-GB"/>
        </w:rPr>
        <w:t xml:space="preserve"> Knowledge management in SMEs: the case of </w:t>
      </w:r>
      <w:r w:rsidRPr="7CA7BBC3" w:rsidR="7D1EF81B">
        <w:rPr>
          <w:highlight w:val="white"/>
          <w:lang w:val="en-GB"/>
        </w:rPr>
        <w:t>icelandic</w:t>
      </w:r>
      <w:r w:rsidRPr="7CA7BBC3" w:rsidR="7D1EF81B">
        <w:rPr>
          <w:highlight w:val="white"/>
          <w:lang w:val="en-GB"/>
        </w:rPr>
        <w:t xml:space="preserve"> firms</w:t>
      </w:r>
      <w:r w:rsidRPr="7CA7BBC3" w:rsidR="41A6418F">
        <w:rPr>
          <w:highlight w:val="white"/>
          <w:lang w:val="en-GB"/>
        </w:rPr>
        <w:t xml:space="preserve">. </w:t>
      </w:r>
      <w:r w:rsidRPr="7CA7BBC3" w:rsidR="41A6418F">
        <w:rPr>
          <w:i w:val="1"/>
          <w:iCs w:val="1"/>
          <w:highlight w:val="white"/>
          <w:lang w:val="en-GB"/>
        </w:rPr>
        <w:t xml:space="preserve">Knowledge Management Research &amp; Practice 4 </w:t>
      </w:r>
      <w:r w:rsidRPr="7CA7BBC3" w:rsidR="74022C1A">
        <w:rPr>
          <w:i w:val="1"/>
          <w:iCs w:val="1"/>
          <w:highlight w:val="white"/>
          <w:lang w:val="en-GB"/>
        </w:rPr>
        <w:t>(4), pp.275-282.</w:t>
      </w:r>
    </w:p>
    <w:p w:rsidR="7CA7BBC3" w:rsidP="7CA7BBC3" w:rsidRDefault="7CA7BBC3" w14:paraId="0DB53311" w14:textId="69F46D9C">
      <w:pPr>
        <w:pStyle w:val="Normal"/>
        <w:rPr>
          <w:highlight w:val="white"/>
          <w:lang w:val="en-GB"/>
        </w:rPr>
      </w:pPr>
    </w:p>
    <w:p w:rsidRPr="00730B25" w:rsidR="004E3A71" w:rsidP="00F1781A" w:rsidRDefault="004E3A71" w14:paraId="2CFE080A" w14:textId="77777777">
      <w:pPr>
        <w:rPr>
          <w:highlight w:val="white"/>
          <w:lang w:val="en-GB"/>
        </w:rPr>
      </w:pPr>
      <w:r w:rsidRPr="00730B25" w:rsidR="004E3A71">
        <w:rPr>
          <w:rFonts w:eastAsia="Times New Roman"/>
          <w:shd w:val="clear" w:color="auto" w:fill="FFFFFF"/>
          <w:lang w:val="en-GB" w:eastAsia="en-US"/>
        </w:rPr>
        <w:t xml:space="preserve">Evans, D., Bratton, S. and McKee, J., 2021. </w:t>
      </w:r>
      <w:r w:rsidRPr="7CA7BBC3" w:rsidR="004E3A71">
        <w:rPr>
          <w:rFonts w:eastAsia="Times New Roman"/>
          <w:i w:val="1"/>
          <w:iCs w:val="1"/>
          <w:shd w:val="clear" w:color="auto" w:fill="FFFFFF"/>
          <w:lang w:val="en-GB" w:eastAsia="en-US"/>
        </w:rPr>
        <w:t>Social media marketing</w:t>
      </w:r>
      <w:r w:rsidRPr="00730B25" w:rsidR="004E3A71">
        <w:rPr>
          <w:rFonts w:eastAsia="Times New Roman"/>
          <w:shd w:val="clear" w:color="auto" w:fill="FFFFFF"/>
          <w:lang w:val="en-GB" w:eastAsia="en-US"/>
        </w:rPr>
        <w:t>. AG Printing &amp; Publishing.</w:t>
      </w:r>
    </w:p>
    <w:p w:rsidR="7CA7BBC3" w:rsidP="7CA7BBC3" w:rsidRDefault="7CA7BBC3" w14:paraId="1B25F17E" w14:textId="28695D84">
      <w:pPr>
        <w:pStyle w:val="Normal"/>
        <w:rPr>
          <w:rFonts w:eastAsia="Times New Roman"/>
          <w:lang w:val="en-GB" w:eastAsia="en-US"/>
        </w:rPr>
      </w:pPr>
    </w:p>
    <w:p w:rsidRPr="00730B25" w:rsidR="004E3A71" w:rsidP="000872F1" w:rsidRDefault="004E3A71" w14:paraId="28872620" w14:textId="77777777">
      <w:pPr>
        <w:rPr>
          <w:highlight w:val="white"/>
          <w:lang w:val="en-GB"/>
        </w:rPr>
      </w:pPr>
      <w:r w:rsidRPr="7CA7BBC3" w:rsidR="004E3A71">
        <w:rPr>
          <w:highlight w:val="white"/>
          <w:lang w:val="en-GB"/>
        </w:rPr>
        <w:t xml:space="preserve">Guy, I., 2018. People recommendation on social media. In </w:t>
      </w:r>
      <w:r w:rsidRPr="7CA7BBC3" w:rsidR="004E3A71">
        <w:rPr>
          <w:i w:val="1"/>
          <w:iCs w:val="1"/>
          <w:highlight w:val="white"/>
          <w:lang w:val="en-GB"/>
        </w:rPr>
        <w:t>Social information access</w:t>
      </w:r>
      <w:r w:rsidRPr="7CA7BBC3" w:rsidR="004E3A71">
        <w:rPr>
          <w:highlight w:val="white"/>
          <w:lang w:val="en-GB"/>
        </w:rPr>
        <w:t xml:space="preserve"> (pp. 570-623). Springer, Cham.</w:t>
      </w:r>
    </w:p>
    <w:p w:rsidR="7CA7BBC3" w:rsidP="7CA7BBC3" w:rsidRDefault="7CA7BBC3" w14:paraId="1CB49A62" w14:textId="5522C5EA">
      <w:pPr>
        <w:pStyle w:val="Normal"/>
        <w:rPr>
          <w:highlight w:val="white"/>
          <w:lang w:val="en-GB"/>
        </w:rPr>
      </w:pPr>
    </w:p>
    <w:p w:rsidRPr="00730B25" w:rsidR="004E3A71" w:rsidP="000872F1" w:rsidRDefault="004E3A71" w14:paraId="63CE5FD5" w14:textId="77777777">
      <w:pPr>
        <w:rPr>
          <w:highlight w:val="white"/>
          <w:lang w:val="en-GB"/>
        </w:rPr>
      </w:pPr>
      <w:r w:rsidRPr="7CA7BBC3" w:rsidR="004E3A71">
        <w:rPr>
          <w:highlight w:val="white"/>
          <w:lang w:val="en-GB"/>
        </w:rPr>
        <w:t xml:space="preserve">Hertel, C., </w:t>
      </w:r>
      <w:r w:rsidRPr="7CA7BBC3" w:rsidR="004E3A71">
        <w:rPr>
          <w:highlight w:val="white"/>
          <w:lang w:val="en-GB"/>
        </w:rPr>
        <w:t>Bacq</w:t>
      </w:r>
      <w:r w:rsidRPr="7CA7BBC3" w:rsidR="004E3A71">
        <w:rPr>
          <w:highlight w:val="white"/>
          <w:lang w:val="en-GB"/>
        </w:rPr>
        <w:t xml:space="preserve">, S. and Lumpkin, G.T., 2022. A Holistic Perspective on Social Performance in Social Enterprises: Disentangling Social Impact from Operational Sustainability. In </w:t>
      </w:r>
      <w:r w:rsidRPr="7CA7BBC3" w:rsidR="004E3A71">
        <w:rPr>
          <w:i w:val="1"/>
          <w:iCs w:val="1"/>
          <w:highlight w:val="white"/>
          <w:lang w:val="en-GB"/>
        </w:rPr>
        <w:t>Social Innovation and Social Enterprises</w:t>
      </w:r>
      <w:r w:rsidRPr="7CA7BBC3" w:rsidR="004E3A71">
        <w:rPr>
          <w:highlight w:val="white"/>
          <w:lang w:val="en-GB"/>
        </w:rPr>
        <w:t xml:space="preserve"> (pp. 137-172). Springer, Cham.</w:t>
      </w:r>
    </w:p>
    <w:p w:rsidR="7CA7BBC3" w:rsidP="7CA7BBC3" w:rsidRDefault="7CA7BBC3" w14:paraId="5D5533A4" w14:textId="18BC9CB1">
      <w:pPr>
        <w:pStyle w:val="Normal"/>
        <w:rPr>
          <w:highlight w:val="white"/>
          <w:lang w:val="en-GB"/>
        </w:rPr>
      </w:pPr>
    </w:p>
    <w:p w:rsidRPr="00730B25" w:rsidR="004E3A71" w:rsidP="00F1781A" w:rsidRDefault="004E3A71" w14:paraId="7F3F4FC8" w14:textId="77777777">
      <w:pPr>
        <w:rPr>
          <w:rFonts w:ascii="Times New Roman" w:hAnsi="Times New Roman" w:eastAsia="Times New Roman" w:cs="Times New Roman"/>
          <w:sz w:val="24"/>
          <w:szCs w:val="24"/>
          <w:lang w:val="en-GB" w:eastAsia="en-US"/>
        </w:rPr>
      </w:pPr>
      <w:r w:rsidRPr="00730B25" w:rsidR="004E3A71">
        <w:rPr>
          <w:rFonts w:eastAsia="Times New Roman"/>
          <w:shd w:val="clear" w:color="auto" w:fill="FFFFFF"/>
          <w:lang w:val="en-GB" w:eastAsia="en-US"/>
        </w:rPr>
        <w:t xml:space="preserve">Ibrahim, </w:t>
      </w:r>
      <w:r w:rsidRPr="00730B25" w:rsidR="004E3A71">
        <w:rPr>
          <w:rFonts w:eastAsia="Times New Roman"/>
          <w:shd w:val="clear" w:color="auto" w:fill="FFFFFF"/>
          <w:lang w:val="en-GB" w:eastAsia="en-US"/>
        </w:rPr>
        <w:t xml:space="preserve">M.</w:t>
      </w:r>
      <w:r w:rsidRPr="00730B25" w:rsidR="004E3A71">
        <w:rPr>
          <w:rFonts w:eastAsia="Times New Roman"/>
          <w:shd w:val="clear" w:color="auto" w:fill="FFFFFF"/>
          <w:lang w:val="en-GB" w:eastAsia="en-US"/>
        </w:rPr>
        <w:t xml:space="preserve"> and Vo, X.V., 2021. Exploring the relationships among innovation, financial sector development and environmental pollution in selected industrialized countries. </w:t>
      </w:r>
      <w:r w:rsidRPr="7CA7BBC3" w:rsidR="004E3A71">
        <w:rPr>
          <w:rFonts w:eastAsia="Times New Roman"/>
          <w:i w:val="1"/>
          <w:iCs w:val="1"/>
          <w:shd w:val="clear" w:color="auto" w:fill="FFFFFF"/>
          <w:lang w:val="en-GB" w:eastAsia="en-US"/>
        </w:rPr>
        <w:t>Journal of Environmental Management</w:t>
      </w:r>
      <w:r w:rsidRPr="00730B25" w:rsidR="004E3A71">
        <w:rPr>
          <w:rFonts w:eastAsia="Times New Roman"/>
          <w:shd w:val="clear" w:color="auto" w:fill="FFFFFF"/>
          <w:lang w:val="en-GB" w:eastAsia="en-US"/>
        </w:rPr>
        <w:t xml:space="preserve">, </w:t>
      </w:r>
      <w:r w:rsidRPr="7CA7BBC3" w:rsidR="004E3A71">
        <w:rPr>
          <w:rFonts w:eastAsia="Times New Roman"/>
          <w:i w:val="1"/>
          <w:iCs w:val="1"/>
          <w:shd w:val="clear" w:color="auto" w:fill="FFFFFF"/>
          <w:lang w:val="en-GB" w:eastAsia="en-US"/>
        </w:rPr>
        <w:t>284</w:t>
      </w:r>
      <w:r w:rsidRPr="00730B25" w:rsidR="004E3A71">
        <w:rPr>
          <w:rFonts w:eastAsia="Times New Roman"/>
          <w:shd w:val="clear" w:color="auto" w:fill="FFFFFF"/>
          <w:lang w:val="en-GB" w:eastAsia="en-US"/>
        </w:rPr>
        <w:t>, p.112057.</w:t>
      </w:r>
    </w:p>
    <w:p w:rsidR="7CA7BBC3" w:rsidP="7CA7BBC3" w:rsidRDefault="7CA7BBC3" w14:paraId="12F08D3B" w14:textId="59EE58B8">
      <w:pPr>
        <w:pStyle w:val="Normal"/>
        <w:rPr>
          <w:rFonts w:eastAsia="Times New Roman"/>
          <w:lang w:val="en-GB" w:eastAsia="en-US"/>
        </w:rPr>
      </w:pPr>
    </w:p>
    <w:p w:rsidRPr="00730B25" w:rsidR="004E3A71" w:rsidP="000872F1" w:rsidRDefault="004E3A71" w14:paraId="3AE4B0F4" w14:textId="77777777">
      <w:pPr>
        <w:rPr>
          <w:lang w:val="en-GB"/>
        </w:rPr>
      </w:pPr>
      <w:r w:rsidRPr="7CA7BBC3" w:rsidR="004E3A71">
        <w:rPr>
          <w:lang w:val="en-GB"/>
        </w:rPr>
        <w:t xml:space="preserve">Islami, X., Mustafa, N. and </w:t>
      </w:r>
      <w:r w:rsidRPr="7CA7BBC3" w:rsidR="004E3A71">
        <w:rPr>
          <w:lang w:val="en-GB"/>
        </w:rPr>
        <w:t>Topuzovska</w:t>
      </w:r>
      <w:r w:rsidRPr="7CA7BBC3" w:rsidR="004E3A71">
        <w:rPr>
          <w:lang w:val="en-GB"/>
        </w:rPr>
        <w:t xml:space="preserve"> </w:t>
      </w:r>
      <w:r w:rsidRPr="7CA7BBC3" w:rsidR="004E3A71">
        <w:rPr>
          <w:lang w:val="en-GB"/>
        </w:rPr>
        <w:t>Latkovikj</w:t>
      </w:r>
      <w:r w:rsidRPr="7CA7BBC3" w:rsidR="004E3A71">
        <w:rPr>
          <w:lang w:val="en-GB"/>
        </w:rPr>
        <w:t>, M., 2020. Linking Porter’s generic strategies to firm performance. Future Business Journal, 6(1), pp.1-15.</w:t>
      </w:r>
    </w:p>
    <w:p w:rsidR="7CA7BBC3" w:rsidP="7CA7BBC3" w:rsidRDefault="7CA7BBC3" w14:paraId="50E1A58E" w14:textId="1B94A664">
      <w:pPr>
        <w:pStyle w:val="Normal"/>
        <w:rPr>
          <w:lang w:val="en-GB"/>
        </w:rPr>
      </w:pPr>
    </w:p>
    <w:p w:rsidRPr="00730B25" w:rsidR="004E3A71" w:rsidP="000872F1" w:rsidRDefault="004E3A71" w14:paraId="72655FDF" w14:textId="77777777">
      <w:pPr>
        <w:rPr>
          <w:lang w:val="en-GB"/>
        </w:rPr>
      </w:pPr>
      <w:r w:rsidRPr="7CA7BBC3" w:rsidR="004E3A71">
        <w:rPr>
          <w:highlight w:val="white"/>
          <w:lang w:val="en-GB"/>
        </w:rPr>
        <w:t>Jraisat</w:t>
      </w:r>
      <w:r w:rsidRPr="7CA7BBC3" w:rsidR="004E3A71">
        <w:rPr>
          <w:highlight w:val="white"/>
          <w:lang w:val="en-GB"/>
        </w:rPr>
        <w:t xml:space="preserve">, L., </w:t>
      </w:r>
      <w:r w:rsidRPr="7CA7BBC3" w:rsidR="004E3A71">
        <w:rPr>
          <w:highlight w:val="white"/>
          <w:lang w:val="en-GB"/>
        </w:rPr>
        <w:t>Jreissat</w:t>
      </w:r>
      <w:r w:rsidRPr="7CA7BBC3" w:rsidR="004E3A71">
        <w:rPr>
          <w:highlight w:val="white"/>
          <w:lang w:val="en-GB"/>
        </w:rPr>
        <w:t xml:space="preserve">, M., Upadhyay, A., Sajjad, F. and </w:t>
      </w:r>
      <w:r w:rsidRPr="7CA7BBC3" w:rsidR="004E3A71">
        <w:rPr>
          <w:highlight w:val="white"/>
          <w:lang w:val="en-GB"/>
        </w:rPr>
        <w:t>Balodi</w:t>
      </w:r>
      <w:r w:rsidRPr="7CA7BBC3" w:rsidR="004E3A71">
        <w:rPr>
          <w:highlight w:val="white"/>
          <w:lang w:val="en-GB"/>
        </w:rPr>
        <w:t>, K.C., 2022. Paradox of strategic partnerships for sustainable value chains: Perspectives of not</w:t>
      </w:r>
      <w:r w:rsidRPr="7CA7BBC3" w:rsidR="004E3A71">
        <w:rPr>
          <w:rFonts w:ascii="Cambria Math" w:hAnsi="Cambria Math" w:cs="Cambria Math"/>
          <w:highlight w:val="white"/>
          <w:lang w:val="en-GB"/>
        </w:rPr>
        <w:t>‐</w:t>
      </w:r>
      <w:r w:rsidRPr="7CA7BBC3" w:rsidR="004E3A71">
        <w:rPr>
          <w:highlight w:val="white"/>
          <w:lang w:val="en-GB"/>
        </w:rPr>
        <w:t>for</w:t>
      </w:r>
      <w:r w:rsidRPr="7CA7BBC3" w:rsidR="004E3A71">
        <w:rPr>
          <w:rFonts w:ascii="Cambria Math" w:hAnsi="Cambria Math" w:cs="Cambria Math"/>
          <w:highlight w:val="white"/>
          <w:lang w:val="en-GB"/>
        </w:rPr>
        <w:t>‐</w:t>
      </w:r>
      <w:r w:rsidRPr="7CA7BBC3" w:rsidR="004E3A71">
        <w:rPr>
          <w:highlight w:val="white"/>
          <w:lang w:val="en-GB"/>
        </w:rPr>
        <w:t xml:space="preserve">profit actors. </w:t>
      </w:r>
      <w:r w:rsidRPr="7CA7BBC3" w:rsidR="004E3A71">
        <w:rPr>
          <w:i w:val="1"/>
          <w:iCs w:val="1"/>
          <w:highlight w:val="white"/>
          <w:lang w:val="en-GB"/>
        </w:rPr>
        <w:t>Business Strategy and the Environment</w:t>
      </w:r>
      <w:r w:rsidRPr="7CA7BBC3" w:rsidR="004E3A71">
        <w:rPr>
          <w:highlight w:val="white"/>
          <w:lang w:val="en-GB"/>
        </w:rPr>
        <w:t>.</w:t>
      </w:r>
    </w:p>
    <w:p w:rsidR="7CA7BBC3" w:rsidP="7CA7BBC3" w:rsidRDefault="7CA7BBC3" w14:paraId="0A0A9A9C" w14:textId="5A85AC82">
      <w:pPr>
        <w:pStyle w:val="Normal"/>
        <w:rPr>
          <w:highlight w:val="white"/>
          <w:lang w:val="en-GB"/>
        </w:rPr>
      </w:pPr>
    </w:p>
    <w:p w:rsidR="3A9D3811" w:rsidP="7CA7BBC3" w:rsidRDefault="3A9D3811" w14:paraId="667FD232" w14:textId="33509CC0">
      <w:pPr>
        <w:pStyle w:val="Normal"/>
        <w:rPr>
          <w:i w:val="1"/>
          <w:iCs w:val="1"/>
          <w:highlight w:val="white"/>
          <w:lang w:val="en-GB"/>
        </w:rPr>
      </w:pPr>
      <w:r w:rsidRPr="7CA7BBC3" w:rsidR="3A9D3811">
        <w:rPr>
          <w:highlight w:val="white"/>
          <w:lang w:val="en-GB"/>
        </w:rPr>
        <w:t>Jugdev</w:t>
      </w:r>
      <w:r w:rsidRPr="7CA7BBC3" w:rsidR="3A9D3811">
        <w:rPr>
          <w:highlight w:val="white"/>
          <w:lang w:val="en-GB"/>
        </w:rPr>
        <w:t>, K., 2005.</w:t>
      </w:r>
      <w:r w:rsidRPr="7CA7BBC3" w:rsidR="058B17E9">
        <w:rPr>
          <w:highlight w:val="white"/>
          <w:lang w:val="en-GB"/>
        </w:rPr>
        <w:t xml:space="preserve"> The VRIO Framework of Competitive Advantage: </w:t>
      </w:r>
      <w:r w:rsidRPr="7CA7BBC3" w:rsidR="2964D3F5">
        <w:rPr>
          <w:highlight w:val="white"/>
          <w:lang w:val="en-GB"/>
        </w:rPr>
        <w:t xml:space="preserve">Preliminary research implications for innovation management. </w:t>
      </w:r>
      <w:r w:rsidRPr="7CA7BBC3" w:rsidR="2964D3F5">
        <w:rPr>
          <w:i w:val="1"/>
          <w:iCs w:val="1"/>
          <w:highlight w:val="white"/>
          <w:lang w:val="en-GB"/>
        </w:rPr>
        <w:t>Portland</w:t>
      </w:r>
      <w:r w:rsidRPr="7CA7BBC3" w:rsidR="2FCB6A59">
        <w:rPr>
          <w:i w:val="1"/>
          <w:iCs w:val="1"/>
          <w:highlight w:val="white"/>
          <w:lang w:val="en-GB"/>
        </w:rPr>
        <w:t>, Ore.: PICMET, Portland State University, Dept. Of Engineering</w:t>
      </w:r>
      <w:r w:rsidRPr="7CA7BBC3" w:rsidR="3B133119">
        <w:rPr>
          <w:i w:val="1"/>
          <w:iCs w:val="1"/>
          <w:highlight w:val="white"/>
          <w:lang w:val="en-GB"/>
        </w:rPr>
        <w:t xml:space="preserve"> and Technology Management., 2005.</w:t>
      </w:r>
    </w:p>
    <w:p w:rsidR="7CA7BBC3" w:rsidP="7CA7BBC3" w:rsidRDefault="7CA7BBC3" w14:paraId="2E4131F1" w14:textId="510C083E">
      <w:pPr>
        <w:pStyle w:val="Normal"/>
        <w:rPr>
          <w:highlight w:val="white"/>
          <w:lang w:val="en-GB"/>
        </w:rPr>
      </w:pPr>
    </w:p>
    <w:p w:rsidRPr="00730B25" w:rsidR="004E3A71" w:rsidP="000872F1" w:rsidRDefault="004E3A71" w14:paraId="361BE90B" w14:textId="77777777">
      <w:pPr>
        <w:rPr>
          <w:lang w:val="en-GB"/>
        </w:rPr>
      </w:pPr>
      <w:r w:rsidRPr="7CA7BBC3" w:rsidR="004E3A71">
        <w:rPr>
          <w:lang w:val="en-GB"/>
        </w:rPr>
        <w:t>Kaplan R.S. and Norton D.P., 1996. The Balanced Scorecard: Translating Strategy into Action. Harvard Business Review Press.</w:t>
      </w:r>
    </w:p>
    <w:p w:rsidR="7CA7BBC3" w:rsidP="7CA7BBC3" w:rsidRDefault="7CA7BBC3" w14:paraId="4DDACFF1" w14:textId="65D91B8E">
      <w:pPr>
        <w:pStyle w:val="Normal"/>
        <w:rPr>
          <w:lang w:val="en-GB"/>
        </w:rPr>
      </w:pPr>
    </w:p>
    <w:p w:rsidRPr="00730B25" w:rsidR="004E3A71" w:rsidP="000872F1" w:rsidRDefault="004E3A71" w14:paraId="67C82EB9" w14:textId="77777777">
      <w:pPr>
        <w:rPr>
          <w:highlight w:val="white"/>
          <w:lang w:val="en-GB"/>
        </w:rPr>
      </w:pPr>
      <w:r w:rsidRPr="7CA7BBC3" w:rsidR="004E3A71">
        <w:rPr>
          <w:highlight w:val="white"/>
          <w:lang w:val="en-GB"/>
        </w:rPr>
        <w:t xml:space="preserve">Kujala, J., Sachs, S., Leinonen, H., Heikkinen, A. and Laude, D., 2022. Stakeholder engagement: Past, present, and future. </w:t>
      </w:r>
      <w:r w:rsidRPr="7CA7BBC3" w:rsidR="004E3A71">
        <w:rPr>
          <w:i w:val="1"/>
          <w:iCs w:val="1"/>
          <w:highlight w:val="white"/>
          <w:lang w:val="en-GB"/>
        </w:rPr>
        <w:t>Business &amp; Society</w:t>
      </w:r>
      <w:r w:rsidRPr="7CA7BBC3" w:rsidR="004E3A71">
        <w:rPr>
          <w:highlight w:val="white"/>
          <w:lang w:val="en-GB"/>
        </w:rPr>
        <w:t>, p.00076503211066595.</w:t>
      </w:r>
    </w:p>
    <w:p w:rsidR="7CA7BBC3" w:rsidP="7CA7BBC3" w:rsidRDefault="7CA7BBC3" w14:paraId="4CDA6787" w14:textId="1A8C5B2B">
      <w:pPr>
        <w:pStyle w:val="Normal"/>
        <w:rPr>
          <w:highlight w:val="white"/>
          <w:lang w:val="en-GB"/>
        </w:rPr>
      </w:pPr>
    </w:p>
    <w:p w:rsidRPr="00730B25" w:rsidR="004E3A71" w:rsidP="000872F1" w:rsidRDefault="004E3A71" w14:paraId="05B56659" w14:textId="77777777">
      <w:pPr>
        <w:rPr>
          <w:highlight w:val="white"/>
          <w:lang w:val="en-GB"/>
        </w:rPr>
      </w:pPr>
      <w:bookmarkStart w:name="_10z1bahl2rxc" w:id="55"/>
      <w:bookmarkEnd w:id="55"/>
      <w:r w:rsidRPr="7CA7BBC3" w:rsidR="004E3A71">
        <w:rPr>
          <w:highlight w:val="white"/>
          <w:lang w:val="en-GB"/>
        </w:rPr>
        <w:t xml:space="preserve">Kulshrestha, R., Sahay, A. and Sengupta, S., 2022. Constituents and Drivers of Mission Engagement for Social Enterprise Sustainability: A Systematic Review. </w:t>
      </w:r>
      <w:r w:rsidRPr="7CA7BBC3" w:rsidR="004E3A71">
        <w:rPr>
          <w:i w:val="1"/>
          <w:iCs w:val="1"/>
          <w:highlight w:val="white"/>
          <w:lang w:val="en-GB"/>
        </w:rPr>
        <w:t>The Journal of Entrepreneurship</w:t>
      </w:r>
      <w:r w:rsidRPr="7CA7BBC3" w:rsidR="004E3A71">
        <w:rPr>
          <w:highlight w:val="white"/>
          <w:lang w:val="en-GB"/>
        </w:rPr>
        <w:t xml:space="preserve">, </w:t>
      </w:r>
      <w:r w:rsidRPr="7CA7BBC3" w:rsidR="004E3A71">
        <w:rPr>
          <w:i w:val="1"/>
          <w:iCs w:val="1"/>
          <w:highlight w:val="white"/>
          <w:lang w:val="en-GB"/>
        </w:rPr>
        <w:t>31</w:t>
      </w:r>
      <w:r w:rsidRPr="7CA7BBC3" w:rsidR="004E3A71">
        <w:rPr>
          <w:highlight w:val="white"/>
          <w:lang w:val="en-GB"/>
        </w:rPr>
        <w:t>(1), pp.90-120.</w:t>
      </w:r>
    </w:p>
    <w:p w:rsidR="7CA7BBC3" w:rsidP="7CA7BBC3" w:rsidRDefault="7CA7BBC3" w14:paraId="5E183D7F" w14:textId="4878C9A5">
      <w:pPr>
        <w:pStyle w:val="Normal"/>
        <w:rPr>
          <w:highlight w:val="white"/>
          <w:lang w:val="en-GB"/>
        </w:rPr>
      </w:pPr>
    </w:p>
    <w:p w:rsidRPr="00730B25" w:rsidR="004E3A71" w:rsidP="00F1781A" w:rsidRDefault="004E3A71" w14:paraId="1B241078" w14:textId="77777777">
      <w:pPr>
        <w:rPr>
          <w:rFonts w:ascii="Times New Roman" w:hAnsi="Times New Roman" w:eastAsia="Times New Roman" w:cs="Times New Roman"/>
          <w:sz w:val="24"/>
          <w:szCs w:val="24"/>
          <w:lang w:val="en-GB" w:eastAsia="en-US"/>
        </w:rPr>
      </w:pPr>
      <w:bookmarkStart w:name="_goohg0b3fzam" w:colFirst="0" w:colLast="0" w:id="56"/>
      <w:bookmarkEnd w:id="56"/>
      <w:r w:rsidRPr="00730B25" w:rsidR="004E3A71">
        <w:rPr>
          <w:rFonts w:eastAsia="Times New Roman"/>
          <w:shd w:val="clear" w:color="auto" w:fill="FFFFFF"/>
          <w:lang w:val="en-GB" w:eastAsia="en-US"/>
        </w:rPr>
        <w:t xml:space="preserve">Liston-Heyes, C. and Liu, G., 2021. To measure or not to measure? An empirical investigation of social impact measurement in UK social enterprises. </w:t>
      </w:r>
      <w:r w:rsidRPr="7CA7BBC3" w:rsidR="004E3A71">
        <w:rPr>
          <w:rFonts w:eastAsia="Times New Roman"/>
          <w:i w:val="1"/>
          <w:iCs w:val="1"/>
          <w:shd w:val="clear" w:color="auto" w:fill="FFFFFF"/>
          <w:lang w:val="en-GB" w:eastAsia="en-US"/>
        </w:rPr>
        <w:t>Public Management Review</w:t>
      </w:r>
      <w:r w:rsidRPr="00730B25" w:rsidR="004E3A71">
        <w:rPr>
          <w:rFonts w:eastAsia="Times New Roman"/>
          <w:shd w:val="clear" w:color="auto" w:fill="FFFFFF"/>
          <w:lang w:val="en-GB" w:eastAsia="en-US"/>
        </w:rPr>
        <w:t xml:space="preserve">, </w:t>
      </w:r>
      <w:r w:rsidRPr="7CA7BBC3" w:rsidR="004E3A71">
        <w:rPr>
          <w:rFonts w:eastAsia="Times New Roman"/>
          <w:i w:val="1"/>
          <w:iCs w:val="1"/>
          <w:shd w:val="clear" w:color="auto" w:fill="FFFFFF"/>
          <w:lang w:val="en-GB" w:eastAsia="en-US"/>
        </w:rPr>
        <w:t>23</w:t>
      </w:r>
      <w:r w:rsidRPr="00730B25" w:rsidR="004E3A71">
        <w:rPr>
          <w:rFonts w:eastAsia="Times New Roman"/>
          <w:shd w:val="clear" w:color="auto" w:fill="FFFFFF"/>
          <w:lang w:val="en-GB" w:eastAsia="en-US"/>
        </w:rPr>
        <w:t>(5), pp.687-709.</w:t>
      </w:r>
    </w:p>
    <w:p w:rsidR="7CA7BBC3" w:rsidP="7CA7BBC3" w:rsidRDefault="7CA7BBC3" w14:paraId="428E8170" w14:textId="1FE178D2">
      <w:pPr>
        <w:pStyle w:val="Normal"/>
        <w:rPr>
          <w:rFonts w:eastAsia="Times New Roman"/>
          <w:lang w:val="en-GB" w:eastAsia="en-US"/>
        </w:rPr>
      </w:pPr>
    </w:p>
    <w:p w:rsidRPr="00730B25" w:rsidR="004E3A71" w:rsidP="00F1781A" w:rsidRDefault="004E3A71" w14:paraId="51987E8B" w14:textId="77777777">
      <w:pPr>
        <w:rPr>
          <w:rFonts w:ascii="Times New Roman" w:hAnsi="Times New Roman" w:eastAsia="Times New Roman" w:cs="Times New Roman"/>
          <w:sz w:val="24"/>
          <w:szCs w:val="24"/>
          <w:lang w:val="en-GB" w:eastAsia="en-US"/>
        </w:rPr>
      </w:pPr>
      <w:r w:rsidRPr="00730B25" w:rsidR="004E3A71">
        <w:rPr>
          <w:rFonts w:eastAsia="Times New Roman"/>
          <w:shd w:val="clear" w:color="auto" w:fill="FFFFFF"/>
          <w:lang w:val="en-GB" w:eastAsia="en-US"/>
        </w:rPr>
        <w:t xml:space="preserve">Martínez Otero, J.M., 2021. Fake reviews on online platforms: perspectives from the US, </w:t>
      </w:r>
      <w:r w:rsidRPr="00730B25" w:rsidR="004E3A71">
        <w:rPr>
          <w:rFonts w:eastAsia="Times New Roman"/>
          <w:shd w:val="clear" w:color="auto" w:fill="FFFFFF"/>
          <w:lang w:val="en-GB" w:eastAsia="en-US"/>
        </w:rPr>
        <w:t xml:space="preserve">UK</w:t>
      </w:r>
      <w:r w:rsidRPr="00730B25" w:rsidR="004E3A71">
        <w:rPr>
          <w:rFonts w:eastAsia="Times New Roman"/>
          <w:shd w:val="clear" w:color="auto" w:fill="FFFFFF"/>
          <w:lang w:val="en-GB" w:eastAsia="en-US"/>
        </w:rPr>
        <w:t xml:space="preserve"> and EU legislations. </w:t>
      </w:r>
      <w:r w:rsidRPr="7CA7BBC3" w:rsidR="004E3A71">
        <w:rPr>
          <w:rFonts w:eastAsia="Times New Roman"/>
          <w:i w:val="1"/>
          <w:iCs w:val="1"/>
          <w:shd w:val="clear" w:color="auto" w:fill="FFFFFF"/>
          <w:lang w:val="en-GB" w:eastAsia="en-US"/>
        </w:rPr>
        <w:t>SN Social Sciences</w:t>
      </w:r>
      <w:r w:rsidRPr="00730B25" w:rsidR="004E3A71">
        <w:rPr>
          <w:rFonts w:eastAsia="Times New Roman"/>
          <w:shd w:val="clear" w:color="auto" w:fill="FFFFFF"/>
          <w:lang w:val="en-GB" w:eastAsia="en-US"/>
        </w:rPr>
        <w:t xml:space="preserve">, </w:t>
      </w:r>
      <w:r w:rsidRPr="7CA7BBC3" w:rsidR="004E3A71">
        <w:rPr>
          <w:rFonts w:eastAsia="Times New Roman"/>
          <w:i w:val="1"/>
          <w:iCs w:val="1"/>
          <w:shd w:val="clear" w:color="auto" w:fill="FFFFFF"/>
          <w:lang w:val="en-GB" w:eastAsia="en-US"/>
        </w:rPr>
        <w:t>1</w:t>
      </w:r>
      <w:r w:rsidRPr="00730B25" w:rsidR="004E3A71">
        <w:rPr>
          <w:rFonts w:eastAsia="Times New Roman"/>
          <w:shd w:val="clear" w:color="auto" w:fill="FFFFFF"/>
          <w:lang w:val="en-GB" w:eastAsia="en-US"/>
        </w:rPr>
        <w:t>(7), pp.1-30.</w:t>
      </w:r>
    </w:p>
    <w:p w:rsidR="7CA7BBC3" w:rsidP="7CA7BBC3" w:rsidRDefault="7CA7BBC3" w14:paraId="31201E1B" w14:textId="3C0D8A76">
      <w:pPr>
        <w:pStyle w:val="Normal"/>
        <w:rPr>
          <w:rFonts w:eastAsia="Times New Roman"/>
          <w:lang w:val="en-GB" w:eastAsia="en-US"/>
        </w:rPr>
      </w:pPr>
    </w:p>
    <w:p w:rsidRPr="00730B25" w:rsidR="004E3A71" w:rsidP="000872F1" w:rsidRDefault="004E3A71" w14:paraId="623B881D" w14:textId="77777777">
      <w:pPr>
        <w:rPr>
          <w:highlight w:val="white"/>
          <w:lang w:val="en-GB"/>
        </w:rPr>
      </w:pPr>
      <w:r w:rsidRPr="7CA7BBC3" w:rsidR="004E3A71">
        <w:rPr>
          <w:highlight w:val="white"/>
          <w:lang w:val="en-GB"/>
        </w:rPr>
        <w:t xml:space="preserve">Oberoi, R., Halsall, J.P. and Snowden, M., 2022. Social Capital, Social Innovation and Social Enterprise: The Virtuous Circle. In </w:t>
      </w:r>
      <w:r w:rsidRPr="7CA7BBC3" w:rsidR="004E3A71">
        <w:rPr>
          <w:i w:val="1"/>
          <w:iCs w:val="1"/>
          <w:highlight w:val="white"/>
          <w:lang w:val="en-GB"/>
        </w:rPr>
        <w:t>Contestations in Global Civil Society</w:t>
      </w:r>
      <w:r w:rsidRPr="7CA7BBC3" w:rsidR="004E3A71">
        <w:rPr>
          <w:highlight w:val="white"/>
          <w:lang w:val="en-GB"/>
        </w:rPr>
        <w:t xml:space="preserve"> (pp. 29-43). Emerald Publishing Limited.</w:t>
      </w:r>
    </w:p>
    <w:p w:rsidR="7CA7BBC3" w:rsidP="7CA7BBC3" w:rsidRDefault="7CA7BBC3" w14:paraId="2AFFAF29" w14:textId="4F33D4D4">
      <w:pPr>
        <w:pStyle w:val="Normal"/>
        <w:rPr>
          <w:highlight w:val="white"/>
          <w:lang w:val="en-GB"/>
        </w:rPr>
      </w:pPr>
    </w:p>
    <w:p w:rsidRPr="00730B25" w:rsidR="004E3A71" w:rsidP="000872F1" w:rsidRDefault="004E3A71" w14:paraId="20E1B6C6" w14:textId="77777777">
      <w:pPr>
        <w:rPr>
          <w:highlight w:val="white"/>
          <w:lang w:val="en-GB"/>
        </w:rPr>
      </w:pPr>
      <w:r w:rsidRPr="7CA7BBC3" w:rsidR="004E3A71">
        <w:rPr>
          <w:highlight w:val="white"/>
          <w:lang w:val="en-GB"/>
        </w:rPr>
        <w:t xml:space="preserve">Sawasdee, W., 2019. Development, </w:t>
      </w:r>
      <w:r w:rsidRPr="7CA7BBC3" w:rsidR="004E3A71">
        <w:rPr>
          <w:highlight w:val="white"/>
          <w:lang w:val="en-GB"/>
        </w:rPr>
        <w:t>success</w:t>
      </w:r>
      <w:r w:rsidRPr="7CA7BBC3" w:rsidR="004E3A71">
        <w:rPr>
          <w:highlight w:val="white"/>
          <w:lang w:val="en-GB"/>
        </w:rPr>
        <w:t xml:space="preserve"> and potentiality development of tourism social enterprises in Thailand.</w:t>
      </w:r>
    </w:p>
    <w:p w:rsidR="7CA7BBC3" w:rsidP="7CA7BBC3" w:rsidRDefault="7CA7BBC3" w14:paraId="636CF689" w14:textId="310DF16E">
      <w:pPr>
        <w:pStyle w:val="Normal"/>
        <w:rPr>
          <w:highlight w:val="white"/>
          <w:lang w:val="en-GB"/>
        </w:rPr>
      </w:pPr>
    </w:p>
    <w:p w:rsidRPr="00730B25" w:rsidR="004E3A71" w:rsidP="000872F1" w:rsidRDefault="004E3A71" w14:paraId="0E2D9589" w14:textId="77777777">
      <w:pPr>
        <w:spacing w:after="240"/>
        <w:rPr>
          <w:lang w:val="en-GB"/>
        </w:rPr>
      </w:pPr>
      <w:r w:rsidRPr="00730B25">
        <w:rPr>
          <w:lang w:val="en-GB"/>
        </w:rPr>
        <w:t xml:space="preserve">Social Enterprise UK 2019. </w:t>
      </w:r>
      <w:r w:rsidRPr="00730B25">
        <w:rPr>
          <w:i/>
          <w:lang w:val="en-GB"/>
        </w:rPr>
        <w:t>Social Enterprise UK</w:t>
      </w:r>
      <w:r w:rsidRPr="00730B25">
        <w:rPr>
          <w:lang w:val="en-GB"/>
        </w:rPr>
        <w:t>. [online] Social Enterprise UK. Available at: https://www.socialenterprise.org.uk/ [Accessed 22 Oct. 2022].</w:t>
      </w:r>
    </w:p>
    <w:p w:rsidRPr="00730B25" w:rsidR="004E3A71" w:rsidP="000872F1" w:rsidRDefault="004E3A71" w14:paraId="05CE66D0" w14:textId="77777777">
      <w:pPr>
        <w:spacing w:after="240"/>
        <w:rPr>
          <w:lang w:val="en-GB"/>
        </w:rPr>
      </w:pPr>
      <w:r w:rsidRPr="00730B25">
        <w:rPr>
          <w:lang w:val="en-GB"/>
        </w:rPr>
        <w:t>Statista. 2022. UK: pollution days in rural &amp; urban sites 2019. [online] Available at: https://www.statista.com/statistics/831276/number-of-air-pollution-days-by-pollutant-in-rural-and-urban-sites-united-kingdom-uk/ [Accessed 25 Oct. 2022].</w:t>
      </w:r>
    </w:p>
    <w:p w:rsidRPr="00730B25" w:rsidR="004E3A71" w:rsidP="000872F1" w:rsidRDefault="004E3A71" w14:paraId="5A4AFC53" w14:textId="77777777">
      <w:pPr>
        <w:rPr>
          <w:highlight w:val="white"/>
          <w:lang w:val="en-GB"/>
        </w:rPr>
      </w:pPr>
      <w:r w:rsidRPr="7CA7BBC3" w:rsidR="004E3A71">
        <w:rPr>
          <w:highlight w:val="white"/>
          <w:lang w:val="en-GB"/>
        </w:rPr>
        <w:t>Strakova</w:t>
      </w:r>
      <w:r w:rsidRPr="7CA7BBC3" w:rsidR="004E3A71">
        <w:rPr>
          <w:highlight w:val="white"/>
          <w:lang w:val="en-GB"/>
        </w:rPr>
        <w:t xml:space="preserve">, J., </w:t>
      </w:r>
      <w:r w:rsidRPr="7CA7BBC3" w:rsidR="004E3A71">
        <w:rPr>
          <w:highlight w:val="white"/>
          <w:lang w:val="en-GB"/>
        </w:rPr>
        <w:t>Simberova</w:t>
      </w:r>
      <w:r w:rsidRPr="7CA7BBC3" w:rsidR="004E3A71">
        <w:rPr>
          <w:highlight w:val="white"/>
          <w:lang w:val="en-GB"/>
        </w:rPr>
        <w:t xml:space="preserve">, I., </w:t>
      </w:r>
      <w:r w:rsidRPr="7CA7BBC3" w:rsidR="004E3A71">
        <w:rPr>
          <w:highlight w:val="white"/>
          <w:lang w:val="en-GB"/>
        </w:rPr>
        <w:t>Partlova</w:t>
      </w:r>
      <w:r w:rsidRPr="7CA7BBC3" w:rsidR="004E3A71">
        <w:rPr>
          <w:highlight w:val="white"/>
          <w:lang w:val="en-GB"/>
        </w:rPr>
        <w:t xml:space="preserve">, P., Vachal, J. and Zich, R., 2021. The value chain as the basis of business model design. </w:t>
      </w:r>
      <w:r w:rsidRPr="7CA7BBC3" w:rsidR="004E3A71">
        <w:rPr>
          <w:i w:val="1"/>
          <w:iCs w:val="1"/>
          <w:highlight w:val="white"/>
          <w:lang w:val="en-GB"/>
        </w:rPr>
        <w:t>Journal of Competitiveness</w:t>
      </w:r>
      <w:r w:rsidRPr="7CA7BBC3" w:rsidR="004E3A71">
        <w:rPr>
          <w:highlight w:val="white"/>
          <w:lang w:val="en-GB"/>
        </w:rPr>
        <w:t xml:space="preserve">, </w:t>
      </w:r>
      <w:r w:rsidRPr="7CA7BBC3" w:rsidR="004E3A71">
        <w:rPr>
          <w:i w:val="1"/>
          <w:iCs w:val="1"/>
          <w:highlight w:val="white"/>
          <w:lang w:val="en-GB"/>
        </w:rPr>
        <w:t>13</w:t>
      </w:r>
      <w:r w:rsidRPr="7CA7BBC3" w:rsidR="004E3A71">
        <w:rPr>
          <w:highlight w:val="white"/>
          <w:lang w:val="en-GB"/>
        </w:rPr>
        <w:t>(2), p.135.</w:t>
      </w:r>
    </w:p>
    <w:p w:rsidR="7CA7BBC3" w:rsidP="7CA7BBC3" w:rsidRDefault="7CA7BBC3" w14:paraId="47CAFE7D" w14:textId="6EEAB4E8">
      <w:pPr>
        <w:pStyle w:val="Normal"/>
        <w:rPr>
          <w:highlight w:val="white"/>
          <w:lang w:val="en-GB"/>
        </w:rPr>
      </w:pPr>
    </w:p>
    <w:p w:rsidRPr="00730B25" w:rsidR="004E3A71" w:rsidP="00F1781A" w:rsidRDefault="004E3A71" w14:paraId="09BECFED" w14:textId="77777777">
      <w:pPr>
        <w:rPr>
          <w:rFonts w:ascii="Times New Roman" w:hAnsi="Times New Roman" w:eastAsia="Times New Roman" w:cs="Times New Roman"/>
          <w:sz w:val="24"/>
          <w:szCs w:val="24"/>
          <w:lang w:val="en-GB" w:eastAsia="en-US"/>
        </w:rPr>
      </w:pPr>
      <w:r w:rsidRPr="00730B25" w:rsidR="004E3A71">
        <w:rPr>
          <w:rFonts w:eastAsia="Times New Roman"/>
          <w:shd w:val="clear" w:color="auto" w:fill="FFFFFF"/>
          <w:lang w:val="en-GB" w:eastAsia="en-US"/>
        </w:rPr>
        <w:t xml:space="preserve">Taylor, V., Scott, H. and Walter, M., 2022. Organization and Management of Health and Healthcare. In </w:t>
      </w:r>
      <w:r w:rsidRPr="7CA7BBC3" w:rsidR="004E3A71">
        <w:rPr>
          <w:rFonts w:eastAsia="Times New Roman"/>
          <w:i w:val="1"/>
          <w:iCs w:val="1"/>
          <w:shd w:val="clear" w:color="auto" w:fill="FFFFFF"/>
          <w:lang w:val="en-GB" w:eastAsia="en-US"/>
        </w:rPr>
        <w:t>Health Studies</w:t>
      </w:r>
      <w:r w:rsidRPr="00730B25" w:rsidR="004E3A71">
        <w:rPr>
          <w:rFonts w:eastAsia="Times New Roman"/>
          <w:shd w:val="clear" w:color="auto" w:fill="FFFFFF"/>
          <w:lang w:val="en-GB" w:eastAsia="en-US"/>
        </w:rPr>
        <w:t xml:space="preserve"> (pp. 323-364). Palgrave Macmillan, Singapore.</w:t>
      </w:r>
    </w:p>
    <w:p w:rsidR="7CA7BBC3" w:rsidP="7CA7BBC3" w:rsidRDefault="7CA7BBC3" w14:paraId="267C4578" w14:textId="3579A8CE">
      <w:pPr>
        <w:pStyle w:val="Normal"/>
        <w:rPr>
          <w:rFonts w:eastAsia="Times New Roman"/>
          <w:lang w:val="en-GB" w:eastAsia="en-US"/>
        </w:rPr>
      </w:pPr>
    </w:p>
    <w:p w:rsidRPr="00730B25" w:rsidR="004E3A71" w:rsidP="00F1781A" w:rsidRDefault="004E3A71" w14:paraId="783B6D6B" w14:textId="77777777">
      <w:pPr>
        <w:rPr>
          <w:rFonts w:ascii="Times New Roman" w:hAnsi="Times New Roman" w:eastAsia="Times New Roman" w:cs="Times New Roman"/>
          <w:sz w:val="24"/>
          <w:szCs w:val="24"/>
          <w:lang w:val="en-GB" w:eastAsia="en-US"/>
        </w:rPr>
      </w:pPr>
      <w:r w:rsidRPr="00730B25" w:rsidR="004E3A71">
        <w:rPr>
          <w:rFonts w:eastAsia="Times New Roman"/>
          <w:shd w:val="clear" w:color="auto" w:fill="FFFFFF"/>
          <w:lang w:val="en-GB" w:eastAsia="en-US"/>
        </w:rPr>
        <w:t xml:space="preserve">Tolici</w:t>
      </w:r>
      <w:r w:rsidRPr="00730B25" w:rsidR="004E3A71">
        <w:rPr>
          <w:rFonts w:eastAsia="Times New Roman"/>
          <w:shd w:val="clear" w:color="auto" w:fill="FFFFFF"/>
          <w:lang w:val="en-GB" w:eastAsia="en-US"/>
        </w:rPr>
        <w:t xml:space="preserve">, D., 2021. Strategic management initiatives that promote organizational performance. </w:t>
      </w:r>
      <w:r w:rsidRPr="7CA7BBC3" w:rsidR="004E3A71">
        <w:rPr>
          <w:rFonts w:eastAsia="Times New Roman"/>
          <w:i w:val="1"/>
          <w:iCs w:val="1"/>
          <w:shd w:val="clear" w:color="auto" w:fill="FFFFFF"/>
          <w:lang w:val="en-GB" w:eastAsia="en-US"/>
        </w:rPr>
        <w:t>Management dynamics in the knowledge economy</w:t>
      </w:r>
      <w:r w:rsidRPr="00730B25" w:rsidR="004E3A71">
        <w:rPr>
          <w:rFonts w:eastAsia="Times New Roman"/>
          <w:shd w:val="clear" w:color="auto" w:fill="FFFFFF"/>
          <w:lang w:val="en-GB" w:eastAsia="en-US"/>
        </w:rPr>
        <w:t xml:space="preserve">, </w:t>
      </w:r>
      <w:r w:rsidRPr="7CA7BBC3" w:rsidR="004E3A71">
        <w:rPr>
          <w:rFonts w:eastAsia="Times New Roman"/>
          <w:i w:val="1"/>
          <w:iCs w:val="1"/>
          <w:shd w:val="clear" w:color="auto" w:fill="FFFFFF"/>
          <w:lang w:val="en-GB" w:eastAsia="en-US"/>
        </w:rPr>
        <w:t>9</w:t>
      </w:r>
      <w:r w:rsidRPr="00730B25" w:rsidR="004E3A71">
        <w:rPr>
          <w:rFonts w:eastAsia="Times New Roman"/>
          <w:shd w:val="clear" w:color="auto" w:fill="FFFFFF"/>
          <w:lang w:val="en-GB" w:eastAsia="en-US"/>
        </w:rPr>
        <w:t>(2), pp.165-176.</w:t>
      </w:r>
    </w:p>
    <w:p w:rsidR="7CA7BBC3" w:rsidP="7CA7BBC3" w:rsidRDefault="7CA7BBC3" w14:paraId="6972043D" w14:textId="65DDB8AC">
      <w:pPr>
        <w:pStyle w:val="Normal"/>
        <w:rPr>
          <w:rFonts w:eastAsia="Times New Roman"/>
          <w:lang w:val="en-GB" w:eastAsia="en-US"/>
        </w:rPr>
      </w:pPr>
    </w:p>
    <w:p w:rsidRPr="00730B25" w:rsidR="004E3A71" w:rsidP="000872F1" w:rsidRDefault="004E3A71" w14:paraId="1AE1962A" w14:textId="77777777">
      <w:pPr>
        <w:rPr>
          <w:highlight w:val="white"/>
          <w:lang w:val="en-GB"/>
        </w:rPr>
      </w:pPr>
      <w:r w:rsidRPr="7CA7BBC3" w:rsidR="004E3A71">
        <w:rPr>
          <w:highlight w:val="white"/>
          <w:lang w:val="en-GB"/>
        </w:rPr>
        <w:t>Tumaku</w:t>
      </w:r>
      <w:r w:rsidRPr="7CA7BBC3" w:rsidR="004E3A71">
        <w:rPr>
          <w:highlight w:val="white"/>
          <w:lang w:val="en-GB"/>
        </w:rPr>
        <w:t xml:space="preserve">, J. and Ren, J., 2020. Ghanaian Perspective of Franchise Contract in Africa, a Pestle Analysis. </w:t>
      </w:r>
      <w:r w:rsidRPr="7CA7BBC3" w:rsidR="004E3A71">
        <w:rPr>
          <w:i w:val="1"/>
          <w:iCs w:val="1"/>
          <w:highlight w:val="white"/>
          <w:lang w:val="en-GB"/>
        </w:rPr>
        <w:t>ECON-Journal of Economics, Management &amp; Business</w:t>
      </w:r>
      <w:r w:rsidRPr="7CA7BBC3" w:rsidR="004E3A71">
        <w:rPr>
          <w:highlight w:val="white"/>
          <w:lang w:val="en-GB"/>
        </w:rPr>
        <w:t xml:space="preserve">, </w:t>
      </w:r>
      <w:r w:rsidRPr="7CA7BBC3" w:rsidR="004E3A71">
        <w:rPr>
          <w:i w:val="1"/>
          <w:iCs w:val="1"/>
          <w:highlight w:val="white"/>
          <w:lang w:val="en-GB"/>
        </w:rPr>
        <w:t>8</w:t>
      </w:r>
      <w:r w:rsidRPr="7CA7BBC3" w:rsidR="004E3A71">
        <w:rPr>
          <w:highlight w:val="white"/>
          <w:lang w:val="en-GB"/>
        </w:rPr>
        <w:t>(3).</w:t>
      </w:r>
    </w:p>
    <w:p w:rsidR="7CA7BBC3" w:rsidP="7CA7BBC3" w:rsidRDefault="7CA7BBC3" w14:paraId="2AB121F2" w14:textId="2A133A35">
      <w:pPr>
        <w:pStyle w:val="Normal"/>
        <w:rPr>
          <w:highlight w:val="white"/>
          <w:lang w:val="en-GB"/>
        </w:rPr>
      </w:pPr>
    </w:p>
    <w:p w:rsidRPr="00730B25" w:rsidR="004E3A71" w:rsidP="7CA7BBC3" w:rsidRDefault="004E3A71" w14:paraId="5B4A7923" w14:textId="77777777">
      <w:pPr>
        <w:rPr>
          <w:b w:val="1"/>
          <w:bCs w:val="1"/>
          <w:highlight w:val="white"/>
          <w:lang w:val="en-GB"/>
        </w:rPr>
      </w:pPr>
      <w:bookmarkStart w:name="_Toc117622245" w:id="57"/>
      <w:r w:rsidRPr="7CA7BBC3" w:rsidR="004E3A71">
        <w:rPr>
          <w:highlight w:val="white"/>
          <w:lang w:val="en-GB"/>
        </w:rPr>
        <w:t xml:space="preserve">Weiwei, L., 2021. Analysis of Ansoff Growth Strategy: </w:t>
      </w:r>
      <w:r w:rsidRPr="7CA7BBC3" w:rsidR="004E3A71">
        <w:rPr>
          <w:highlight w:val="white"/>
          <w:lang w:val="en-GB"/>
        </w:rPr>
        <w:t>a</w:t>
      </w:r>
      <w:r w:rsidRPr="7CA7BBC3" w:rsidR="004E3A71">
        <w:rPr>
          <w:highlight w:val="white"/>
          <w:lang w:val="en-GB"/>
        </w:rPr>
        <w:t xml:space="preserve"> Case of Chinese Yunnan </w:t>
      </w:r>
      <w:r w:rsidRPr="7CA7BBC3" w:rsidR="004E3A71">
        <w:rPr>
          <w:highlight w:val="white"/>
          <w:lang w:val="en-GB"/>
        </w:rPr>
        <w:t>Baiyao</w:t>
      </w:r>
      <w:r w:rsidRPr="7CA7BBC3" w:rsidR="004E3A71">
        <w:rPr>
          <w:highlight w:val="white"/>
          <w:lang w:val="en-GB"/>
        </w:rPr>
        <w:t xml:space="preserve"> Company. Industrial Engineering and Innovation Management, 4(2), pp.1-6.</w:t>
      </w:r>
      <w:bookmarkEnd w:id="57"/>
    </w:p>
    <w:p w:rsidR="7CA7BBC3" w:rsidP="7CA7BBC3" w:rsidRDefault="7CA7BBC3" w14:paraId="2A9AD379" w14:textId="7A76CF07">
      <w:pPr>
        <w:pStyle w:val="Normal"/>
        <w:rPr>
          <w:highlight w:val="white"/>
          <w:lang w:val="en-GB"/>
        </w:rPr>
      </w:pPr>
    </w:p>
    <w:p w:rsidR="49183632" w:rsidP="7CA7BBC3" w:rsidRDefault="49183632" w14:paraId="73A199DA" w14:textId="277DB3B1">
      <w:pPr>
        <w:pStyle w:val="Normal"/>
        <w:rPr>
          <w:i w:val="1"/>
          <w:iCs w:val="1"/>
          <w:highlight w:val="white"/>
          <w:lang w:val="en-GB"/>
        </w:rPr>
      </w:pPr>
      <w:r w:rsidRPr="7CA7BBC3" w:rsidR="49183632">
        <w:rPr>
          <w:highlight w:val="white"/>
          <w:lang w:val="en-GB"/>
        </w:rPr>
        <w:t xml:space="preserve">Wellner, S. and </w:t>
      </w:r>
      <w:r w:rsidRPr="7CA7BBC3" w:rsidR="49183632">
        <w:rPr>
          <w:highlight w:val="white"/>
          <w:lang w:val="en-GB"/>
        </w:rPr>
        <w:t>Lakotta</w:t>
      </w:r>
      <w:r w:rsidRPr="7CA7BBC3" w:rsidR="49183632">
        <w:rPr>
          <w:highlight w:val="white"/>
          <w:lang w:val="en-GB"/>
        </w:rPr>
        <w:t xml:space="preserve">, J., 2020. </w:t>
      </w:r>
      <w:r w:rsidRPr="7CA7BBC3" w:rsidR="499C6854">
        <w:rPr>
          <w:highlight w:val="white"/>
          <w:lang w:val="en-GB"/>
        </w:rPr>
        <w:t xml:space="preserve">Porter’s Five Forces in the German railway industry. </w:t>
      </w:r>
      <w:r w:rsidRPr="7CA7BBC3" w:rsidR="499C6854">
        <w:rPr>
          <w:i w:val="1"/>
          <w:iCs w:val="1"/>
          <w:highlight w:val="white"/>
          <w:lang w:val="en-GB"/>
        </w:rPr>
        <w:t xml:space="preserve">Journal </w:t>
      </w:r>
      <w:r w:rsidRPr="7CA7BBC3" w:rsidR="08414D86">
        <w:rPr>
          <w:i w:val="1"/>
          <w:iCs w:val="1"/>
          <w:highlight w:val="white"/>
          <w:lang w:val="en-GB"/>
        </w:rPr>
        <w:t>of Rail Transport Planning &amp; Management 14, 100181, 2020.</w:t>
      </w:r>
    </w:p>
    <w:p w:rsidR="7CA7BBC3" w:rsidP="7CA7BBC3" w:rsidRDefault="7CA7BBC3" w14:paraId="736AA14D" w14:textId="6299B5E6">
      <w:pPr>
        <w:pStyle w:val="Normal"/>
        <w:rPr>
          <w:highlight w:val="white"/>
          <w:lang w:val="en-GB"/>
        </w:rPr>
      </w:pPr>
    </w:p>
    <w:p w:rsidRPr="00730B25" w:rsidR="004E3A71" w:rsidP="000872F1" w:rsidRDefault="004E3A71" w14:paraId="5316102D" w14:textId="77777777">
      <w:pPr>
        <w:rPr>
          <w:lang w:val="en-GB"/>
        </w:rPr>
      </w:pPr>
      <w:r w:rsidRPr="7CA7BBC3" w:rsidR="004E3A71">
        <w:rPr>
          <w:lang w:val="en-GB"/>
        </w:rPr>
        <w:t>Yoshikuni</w:t>
      </w:r>
      <w:r w:rsidRPr="7CA7BBC3" w:rsidR="004E3A71">
        <w:rPr>
          <w:lang w:val="en-GB"/>
        </w:rPr>
        <w:t>, A.C. and Albertin, A.L., 2018. Effects of strategic information systems on competitive strategy and performance. International Journal of Productivity and Performance Management.</w:t>
      </w:r>
    </w:p>
    <w:p w:rsidR="7CA7BBC3" w:rsidP="7CA7BBC3" w:rsidRDefault="7CA7BBC3" w14:paraId="3BF6BD1C" w14:textId="4AEEDD6B">
      <w:pPr>
        <w:pStyle w:val="Normal"/>
        <w:rPr>
          <w:lang w:val="en-GB"/>
        </w:rPr>
      </w:pPr>
    </w:p>
    <w:p w:rsidRPr="00730B25" w:rsidR="004E3A71" w:rsidP="000872F1" w:rsidRDefault="004E3A71" w14:paraId="10776DBC" w14:textId="77777777">
      <w:pPr>
        <w:rPr>
          <w:highlight w:val="white"/>
          <w:lang w:val="en-GB"/>
        </w:rPr>
      </w:pPr>
      <w:r w:rsidRPr="00730B25">
        <w:rPr>
          <w:highlight w:val="white"/>
          <w:lang w:val="en-GB"/>
        </w:rPr>
        <w:t xml:space="preserve">Zhang, C., Leng, M. and Zhou, L., 2020. Developing strategies of social enterprises explained using Porter's five forces analysis model: Taking mental challenged car wash as an example. </w:t>
      </w:r>
      <w:r w:rsidRPr="00730B25">
        <w:rPr>
          <w:i/>
          <w:highlight w:val="white"/>
          <w:lang w:val="en-GB"/>
        </w:rPr>
        <w:t>International Journal of Organizational Innovation (Online)</w:t>
      </w:r>
      <w:r w:rsidRPr="00730B25">
        <w:rPr>
          <w:highlight w:val="white"/>
          <w:lang w:val="en-GB"/>
        </w:rPr>
        <w:t xml:space="preserve">, </w:t>
      </w:r>
      <w:r w:rsidRPr="00730B25">
        <w:rPr>
          <w:i/>
          <w:highlight w:val="white"/>
          <w:lang w:val="en-GB"/>
        </w:rPr>
        <w:t>12</w:t>
      </w:r>
      <w:r w:rsidRPr="00730B25">
        <w:rPr>
          <w:highlight w:val="white"/>
          <w:lang w:val="en-GB"/>
        </w:rPr>
        <w:t>(3), pp.50-64.</w:t>
      </w:r>
    </w:p>
    <w:p w:rsidRPr="00730B25" w:rsidR="004051D0" w:rsidRDefault="002B54B1" w14:paraId="50B9818A" w14:textId="77777777">
      <w:pPr>
        <w:pStyle w:val="Heading1"/>
        <w:rPr>
          <w:rFonts w:eastAsia="Arial" w:cs="Arial"/>
          <w:lang w:val="en-GB"/>
        </w:rPr>
      </w:pPr>
      <w:bookmarkStart w:name="_72ry9orvzgah" w:colFirst="0" w:colLast="0" w:id="58"/>
      <w:bookmarkEnd w:id="58"/>
      <w:r w:rsidRPr="00730B25">
        <w:rPr>
          <w:rFonts w:cs="Arial"/>
          <w:lang w:val="en-GB"/>
        </w:rPr>
        <w:br w:type="page"/>
      </w:r>
    </w:p>
    <w:p w:rsidRPr="00730B25" w:rsidR="004051D0" w:rsidRDefault="002B54B1" w14:paraId="77AB6678" w14:textId="77777777">
      <w:pPr>
        <w:pStyle w:val="Heading1"/>
        <w:rPr>
          <w:rFonts w:eastAsia="Arial" w:cs="Arial"/>
          <w:lang w:val="en-GB"/>
        </w:rPr>
      </w:pPr>
      <w:bookmarkStart w:name="_61tolhpk67hs" w:id="59"/>
      <w:bookmarkStart w:name="_Toc117622246" w:id="60"/>
      <w:bookmarkEnd w:id="59"/>
      <w:bookmarkStart w:name="_Toc398015770" w:id="1632870639"/>
      <w:r w:rsidRPr="7CA7BBC3" w:rsidR="002B54B1">
        <w:rPr>
          <w:rFonts w:eastAsia="Arial" w:cs="Arial"/>
          <w:lang w:val="en-GB"/>
        </w:rPr>
        <w:t>Appendices</w:t>
      </w:r>
      <w:bookmarkEnd w:id="60"/>
      <w:bookmarkEnd w:id="1632870639"/>
    </w:p>
    <w:p w:rsidRPr="00730B25" w:rsidR="00E738EB" w:rsidP="00E738EB" w:rsidRDefault="00E738EB" w14:paraId="0586F38C" w14:textId="77777777">
      <w:pPr>
        <w:rPr>
          <w:b/>
          <w:lang w:val="en-GB"/>
        </w:rPr>
      </w:pPr>
      <w:r w:rsidRPr="00730B25">
        <w:rPr>
          <w:b/>
          <w:lang w:val="en-GB"/>
        </w:rPr>
        <w:t>Appendix 1: Average number of higher or moderate air pollution in rural and urban sites in the UK</w:t>
      </w:r>
    </w:p>
    <w:p w:rsidRPr="00730B25" w:rsidR="004051D0" w:rsidRDefault="004051D0" w14:paraId="2539EF58" w14:textId="77777777">
      <w:pPr>
        <w:rPr>
          <w:lang w:val="en-GB"/>
        </w:rPr>
      </w:pPr>
    </w:p>
    <w:p w:rsidRPr="00730B25" w:rsidR="004051D0" w:rsidRDefault="002B54B1" w14:paraId="3A9FC043" w14:textId="77777777">
      <w:pPr>
        <w:jc w:val="center"/>
        <w:rPr>
          <w:b/>
          <w:sz w:val="32"/>
          <w:szCs w:val="32"/>
          <w:lang w:val="en-GB"/>
        </w:rPr>
      </w:pPr>
      <w:r w:rsidRPr="00730B25">
        <w:rPr>
          <w:b/>
          <w:noProof/>
          <w:sz w:val="32"/>
          <w:szCs w:val="32"/>
          <w:lang w:val="en-US" w:eastAsia="en-US"/>
        </w:rPr>
        <w:drawing>
          <wp:inline distT="114300" distB="114300" distL="114300" distR="114300" wp14:anchorId="30043984" wp14:editId="2D1F4902">
            <wp:extent cx="5610225" cy="35909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610225" cy="3590925"/>
                    </a:xfrm>
                    <a:prstGeom prst="rect">
                      <a:avLst/>
                    </a:prstGeom>
                    <a:ln/>
                  </pic:spPr>
                </pic:pic>
              </a:graphicData>
            </a:graphic>
          </wp:inline>
        </w:drawing>
      </w:r>
    </w:p>
    <w:p w:rsidRPr="00730B25" w:rsidR="004051D0" w:rsidRDefault="00E738EB" w14:paraId="1D9F9426" w14:textId="77777777">
      <w:pPr>
        <w:jc w:val="center"/>
        <w:rPr>
          <w:lang w:val="en-GB"/>
        </w:rPr>
      </w:pPr>
      <w:r w:rsidRPr="00730B25">
        <w:rPr>
          <w:lang w:val="en-GB"/>
        </w:rPr>
        <w:t xml:space="preserve"> </w:t>
      </w:r>
      <w:r w:rsidRPr="00730B25" w:rsidR="002B54B1">
        <w:rPr>
          <w:lang w:val="en-GB"/>
        </w:rPr>
        <w:t>(Source: Statista., 2022)</w:t>
      </w:r>
    </w:p>
    <w:p w:rsidRPr="00730B25" w:rsidR="00E738EB" w:rsidP="00E738EB" w:rsidRDefault="00E738EB" w14:paraId="0E032610" w14:textId="77777777">
      <w:pPr>
        <w:rPr>
          <w:b/>
          <w:lang w:val="en-GB"/>
        </w:rPr>
      </w:pPr>
      <w:r w:rsidRPr="00730B25">
        <w:rPr>
          <w:b/>
          <w:lang w:val="en-GB"/>
        </w:rPr>
        <w:t>Appendix 2: Porter’s Five Forces</w:t>
      </w:r>
    </w:p>
    <w:p w:rsidRPr="00730B25" w:rsidR="004051D0" w:rsidRDefault="002B54B1" w14:paraId="29D7E664" w14:textId="77777777">
      <w:pPr>
        <w:jc w:val="center"/>
        <w:rPr>
          <w:lang w:val="en-GB"/>
        </w:rPr>
      </w:pPr>
      <w:r w:rsidRPr="00730B25">
        <w:rPr>
          <w:noProof/>
          <w:lang w:val="en-US" w:eastAsia="en-US"/>
        </w:rPr>
        <w:drawing>
          <wp:inline distT="114300" distB="114300" distL="114300" distR="114300" wp14:anchorId="24409337" wp14:editId="5C5C7561">
            <wp:extent cx="5024438" cy="4014542"/>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024438" cy="4014542"/>
                    </a:xfrm>
                    <a:prstGeom prst="rect">
                      <a:avLst/>
                    </a:prstGeom>
                    <a:ln/>
                  </pic:spPr>
                </pic:pic>
              </a:graphicData>
            </a:graphic>
          </wp:inline>
        </w:drawing>
      </w:r>
    </w:p>
    <w:p w:rsidRPr="00730B25" w:rsidR="004051D0" w:rsidRDefault="00E738EB" w14:paraId="5AAE551B" w14:textId="77777777">
      <w:pPr>
        <w:jc w:val="center"/>
        <w:rPr>
          <w:lang w:val="en-GB"/>
        </w:rPr>
      </w:pPr>
      <w:r w:rsidRPr="00730B25">
        <w:rPr>
          <w:lang w:val="en-GB"/>
        </w:rPr>
        <w:t xml:space="preserve"> </w:t>
      </w:r>
      <w:r w:rsidRPr="00730B25" w:rsidR="002B54B1">
        <w:rPr>
          <w:lang w:val="en-GB"/>
        </w:rPr>
        <w:t xml:space="preserve">(Source: Zhang </w:t>
      </w:r>
      <w:r w:rsidRPr="00730B25" w:rsidR="002B54B1">
        <w:rPr>
          <w:i/>
          <w:lang w:val="en-GB"/>
        </w:rPr>
        <w:t xml:space="preserve">et al., </w:t>
      </w:r>
      <w:r w:rsidRPr="00730B25" w:rsidR="002B54B1">
        <w:rPr>
          <w:lang w:val="en-GB"/>
        </w:rPr>
        <w:t>2020)</w:t>
      </w:r>
    </w:p>
    <w:p w:rsidRPr="00730B25" w:rsidR="00E738EB" w:rsidP="00E738EB" w:rsidRDefault="00E738EB" w14:paraId="6D03D149" w14:textId="77777777">
      <w:pPr>
        <w:rPr>
          <w:b/>
          <w:lang w:val="en-GB"/>
        </w:rPr>
      </w:pPr>
      <w:r w:rsidRPr="00730B25">
        <w:rPr>
          <w:b/>
          <w:lang w:val="en-GB"/>
        </w:rPr>
        <w:t>Appendix 3: PESTLE Analysis</w:t>
      </w:r>
    </w:p>
    <w:p w:rsidRPr="00730B25" w:rsidR="00E738EB" w:rsidRDefault="00E738EB" w14:paraId="4680CD9D" w14:textId="77777777">
      <w:pPr>
        <w:jc w:val="center"/>
        <w:rPr>
          <w:lang w:val="en-GB"/>
        </w:rPr>
      </w:pPr>
    </w:p>
    <w:p w:rsidRPr="00730B25" w:rsidR="004051D0" w:rsidRDefault="002B54B1" w14:paraId="565CCFAF" w14:textId="77777777">
      <w:pPr>
        <w:jc w:val="center"/>
        <w:rPr>
          <w:lang w:val="en-GB"/>
        </w:rPr>
      </w:pPr>
      <w:r w:rsidRPr="00730B25">
        <w:rPr>
          <w:noProof/>
          <w:lang w:val="en-US" w:eastAsia="en-US"/>
        </w:rPr>
        <w:drawing>
          <wp:inline distT="114300" distB="114300" distL="114300" distR="114300" wp14:anchorId="620FE041" wp14:editId="161B0B89">
            <wp:extent cx="5813588" cy="46577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813588" cy="4657725"/>
                    </a:xfrm>
                    <a:prstGeom prst="rect">
                      <a:avLst/>
                    </a:prstGeom>
                    <a:ln/>
                  </pic:spPr>
                </pic:pic>
              </a:graphicData>
            </a:graphic>
          </wp:inline>
        </w:drawing>
      </w:r>
    </w:p>
    <w:p w:rsidRPr="00730B25" w:rsidR="004051D0" w:rsidRDefault="002B54B1" w14:paraId="419849A3" w14:textId="77777777">
      <w:pPr>
        <w:jc w:val="center"/>
        <w:rPr>
          <w:b/>
          <w:lang w:val="en-GB"/>
        </w:rPr>
      </w:pPr>
      <w:r w:rsidRPr="00730B25">
        <w:rPr>
          <w:b/>
          <w:lang w:val="en-GB"/>
        </w:rPr>
        <w:t xml:space="preserve"> </w:t>
      </w:r>
    </w:p>
    <w:p w:rsidRPr="00730B25" w:rsidR="004051D0" w:rsidRDefault="00E738EB" w14:paraId="0A4DBC9F" w14:textId="77777777">
      <w:pPr>
        <w:jc w:val="center"/>
        <w:rPr>
          <w:lang w:val="en-GB"/>
        </w:rPr>
      </w:pPr>
      <w:r w:rsidRPr="00730B25">
        <w:rPr>
          <w:lang w:val="en-GB"/>
        </w:rPr>
        <w:t xml:space="preserve"> </w:t>
      </w:r>
      <w:r w:rsidRPr="00730B25" w:rsidR="002B54B1">
        <w:rPr>
          <w:lang w:val="en-GB"/>
        </w:rPr>
        <w:t>(Source: Sawasdee, 2019)</w:t>
      </w:r>
    </w:p>
    <w:p w:rsidRPr="00730B25" w:rsidR="00E738EB" w:rsidP="00E738EB" w:rsidRDefault="00E738EB" w14:paraId="6349E166" w14:textId="77777777">
      <w:pPr>
        <w:rPr>
          <w:b/>
          <w:lang w:val="en-GB"/>
        </w:rPr>
      </w:pPr>
      <w:r w:rsidRPr="00730B25">
        <w:rPr>
          <w:b/>
          <w:lang w:val="en-GB"/>
        </w:rPr>
        <w:t>Appendix 4: VRIO Framework</w:t>
      </w:r>
    </w:p>
    <w:p w:rsidRPr="00730B25" w:rsidR="004051D0" w:rsidRDefault="002B54B1" w14:paraId="2458E464" w14:textId="77777777">
      <w:pPr>
        <w:jc w:val="center"/>
        <w:rPr>
          <w:lang w:val="en-GB"/>
        </w:rPr>
      </w:pPr>
      <w:r w:rsidRPr="00730B25">
        <w:rPr>
          <w:noProof/>
          <w:lang w:val="en-US" w:eastAsia="en-US"/>
        </w:rPr>
        <w:drawing>
          <wp:inline distT="114300" distB="114300" distL="114300" distR="114300" wp14:anchorId="26964C28" wp14:editId="6EF455A6">
            <wp:extent cx="4629150" cy="11811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29150" cy="1181100"/>
                    </a:xfrm>
                    <a:prstGeom prst="rect">
                      <a:avLst/>
                    </a:prstGeom>
                    <a:ln/>
                  </pic:spPr>
                </pic:pic>
              </a:graphicData>
            </a:graphic>
          </wp:inline>
        </w:drawing>
      </w:r>
    </w:p>
    <w:p w:rsidRPr="00730B25" w:rsidR="004051D0" w:rsidRDefault="00E738EB" w14:paraId="013E9E1C" w14:textId="77777777">
      <w:pPr>
        <w:jc w:val="center"/>
        <w:rPr>
          <w:lang w:val="en-GB"/>
        </w:rPr>
      </w:pPr>
      <w:r w:rsidRPr="00730B25">
        <w:rPr>
          <w:lang w:val="en-GB"/>
        </w:rPr>
        <w:t xml:space="preserve"> </w:t>
      </w:r>
      <w:r w:rsidRPr="00730B25" w:rsidR="002B54B1">
        <w:rPr>
          <w:lang w:val="en-GB"/>
        </w:rPr>
        <w:t xml:space="preserve">(Source: Bocij </w:t>
      </w:r>
      <w:r w:rsidRPr="00730B25" w:rsidR="002B54B1">
        <w:rPr>
          <w:i/>
          <w:lang w:val="en-GB"/>
        </w:rPr>
        <w:t>et al.</w:t>
      </w:r>
      <w:r w:rsidRPr="00730B25" w:rsidR="002B54B1">
        <w:rPr>
          <w:lang w:val="en-GB"/>
        </w:rPr>
        <w:t>, 2019)</w:t>
      </w:r>
    </w:p>
    <w:p w:rsidRPr="00730B25" w:rsidR="00E738EB" w:rsidP="00E738EB" w:rsidRDefault="00E738EB" w14:paraId="5A443A1D" w14:textId="77777777">
      <w:pPr>
        <w:rPr>
          <w:b/>
          <w:lang w:val="en-GB"/>
        </w:rPr>
      </w:pPr>
      <w:r w:rsidRPr="00730B25">
        <w:rPr>
          <w:b/>
          <w:lang w:val="en-GB"/>
        </w:rPr>
        <w:t>Appendix 5: generic Value Chain model</w:t>
      </w:r>
    </w:p>
    <w:p w:rsidRPr="00730B25" w:rsidR="004051D0" w:rsidRDefault="002B54B1" w14:paraId="06764F3E" w14:textId="77777777">
      <w:pPr>
        <w:jc w:val="center"/>
        <w:rPr>
          <w:lang w:val="en-GB"/>
        </w:rPr>
      </w:pPr>
      <w:r w:rsidRPr="00730B25">
        <w:rPr>
          <w:noProof/>
          <w:lang w:val="en-US" w:eastAsia="en-US"/>
        </w:rPr>
        <w:drawing>
          <wp:inline distT="114300" distB="114300" distL="114300" distR="114300" wp14:anchorId="2E86A735" wp14:editId="7EC9774A">
            <wp:extent cx="4333875" cy="22860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333875" cy="2286000"/>
                    </a:xfrm>
                    <a:prstGeom prst="rect">
                      <a:avLst/>
                    </a:prstGeom>
                    <a:ln/>
                  </pic:spPr>
                </pic:pic>
              </a:graphicData>
            </a:graphic>
          </wp:inline>
        </w:drawing>
      </w:r>
    </w:p>
    <w:p w:rsidRPr="00730B25" w:rsidR="004051D0" w:rsidRDefault="00E738EB" w14:paraId="03CAC143" w14:textId="77777777">
      <w:pPr>
        <w:jc w:val="center"/>
        <w:rPr>
          <w:lang w:val="en-GB"/>
        </w:rPr>
      </w:pPr>
      <w:r w:rsidRPr="00730B25">
        <w:rPr>
          <w:lang w:val="en-GB"/>
        </w:rPr>
        <w:t xml:space="preserve"> </w:t>
      </w:r>
      <w:r w:rsidRPr="00730B25" w:rsidR="002B54B1">
        <w:rPr>
          <w:lang w:val="en-GB"/>
        </w:rPr>
        <w:t xml:space="preserve">(Source: Strakova </w:t>
      </w:r>
      <w:r w:rsidRPr="00730B25" w:rsidR="002B54B1">
        <w:rPr>
          <w:i/>
          <w:lang w:val="en-GB"/>
        </w:rPr>
        <w:t>et al.</w:t>
      </w:r>
      <w:r w:rsidRPr="00730B25" w:rsidR="002B54B1">
        <w:rPr>
          <w:lang w:val="en-GB"/>
        </w:rPr>
        <w:t>, 2021)</w:t>
      </w:r>
    </w:p>
    <w:p w:rsidRPr="00730B25" w:rsidR="00E738EB" w:rsidP="00E738EB" w:rsidRDefault="00E738EB" w14:paraId="1464E29C" w14:textId="77777777">
      <w:pPr>
        <w:rPr>
          <w:b/>
          <w:lang w:val="en-GB"/>
        </w:rPr>
      </w:pPr>
      <w:r w:rsidRPr="00730B25">
        <w:rPr>
          <w:b/>
          <w:lang w:val="en-GB"/>
        </w:rPr>
        <w:t>Appendix 6: SWOT Analysis</w:t>
      </w:r>
    </w:p>
    <w:p w:rsidRPr="00730B25" w:rsidR="004051D0" w:rsidRDefault="002B54B1" w14:paraId="7D564825" w14:textId="77777777">
      <w:pPr>
        <w:jc w:val="center"/>
        <w:rPr>
          <w:lang w:val="en-GB"/>
        </w:rPr>
      </w:pPr>
      <w:r w:rsidRPr="00730B25">
        <w:rPr>
          <w:noProof/>
          <w:lang w:val="en-US" w:eastAsia="en-US"/>
        </w:rPr>
        <w:drawing>
          <wp:inline distT="114300" distB="114300" distL="114300" distR="114300" wp14:anchorId="11F24653" wp14:editId="16809C1F">
            <wp:extent cx="5731200" cy="32893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731200" cy="3289300"/>
                    </a:xfrm>
                    <a:prstGeom prst="rect">
                      <a:avLst/>
                    </a:prstGeom>
                    <a:ln/>
                  </pic:spPr>
                </pic:pic>
              </a:graphicData>
            </a:graphic>
          </wp:inline>
        </w:drawing>
      </w:r>
    </w:p>
    <w:p w:rsidRPr="00730B25" w:rsidR="00E738EB" w:rsidRDefault="00E738EB" w14:paraId="721AAC99" w14:textId="77777777">
      <w:pPr>
        <w:jc w:val="center"/>
        <w:rPr>
          <w:lang w:val="en-GB"/>
        </w:rPr>
      </w:pPr>
      <w:r w:rsidRPr="00730B25">
        <w:rPr>
          <w:lang w:val="en-GB"/>
        </w:rPr>
        <w:t xml:space="preserve"> </w:t>
      </w:r>
      <w:r w:rsidRPr="00730B25" w:rsidR="002B54B1">
        <w:rPr>
          <w:lang w:val="en-GB"/>
        </w:rPr>
        <w:t xml:space="preserve">(Source: Benzaghta </w:t>
      </w:r>
      <w:r w:rsidRPr="00730B25" w:rsidR="002B54B1">
        <w:rPr>
          <w:i/>
          <w:lang w:val="en-GB"/>
        </w:rPr>
        <w:t>et al.</w:t>
      </w:r>
      <w:r w:rsidRPr="00730B25" w:rsidR="002B54B1">
        <w:rPr>
          <w:lang w:val="en-GB"/>
        </w:rPr>
        <w:t>, 2021)</w:t>
      </w:r>
    </w:p>
    <w:p w:rsidRPr="00730B25" w:rsidR="004051D0" w:rsidP="00E738EB" w:rsidRDefault="00E738EB" w14:paraId="045C5ED9" w14:textId="77777777">
      <w:pPr>
        <w:rPr>
          <w:lang w:val="en-GB"/>
        </w:rPr>
      </w:pPr>
      <w:r w:rsidRPr="00730B25">
        <w:rPr>
          <w:b/>
          <w:lang w:val="en-GB"/>
        </w:rPr>
        <w:t>Appendix 7: BCG matrix model</w:t>
      </w:r>
      <w:r w:rsidRPr="00730B25" w:rsidR="002B54B1">
        <w:rPr>
          <w:lang w:val="en-GB"/>
        </w:rPr>
        <w:t xml:space="preserve"> </w:t>
      </w:r>
    </w:p>
    <w:p w:rsidRPr="00730B25" w:rsidR="004051D0" w:rsidRDefault="002B54B1" w14:paraId="66AF68A5" w14:textId="77777777">
      <w:pPr>
        <w:jc w:val="center"/>
        <w:rPr>
          <w:b/>
          <w:lang w:val="en-GB"/>
        </w:rPr>
      </w:pPr>
      <w:r w:rsidRPr="00730B25">
        <w:rPr>
          <w:noProof/>
          <w:lang w:val="en-US" w:eastAsia="en-US"/>
        </w:rPr>
        <w:drawing>
          <wp:inline distT="114300" distB="114300" distL="114300" distR="114300" wp14:anchorId="5EF20D0E" wp14:editId="06EBA9FB">
            <wp:extent cx="5731200" cy="57277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5727700"/>
                    </a:xfrm>
                    <a:prstGeom prst="rect">
                      <a:avLst/>
                    </a:prstGeom>
                    <a:ln/>
                  </pic:spPr>
                </pic:pic>
              </a:graphicData>
            </a:graphic>
          </wp:inline>
        </w:drawing>
      </w:r>
    </w:p>
    <w:p w:rsidRPr="00730B25" w:rsidR="004051D0" w:rsidRDefault="00E738EB" w14:paraId="724E7C85" w14:textId="77777777">
      <w:pPr>
        <w:jc w:val="center"/>
        <w:rPr>
          <w:lang w:val="en-GB"/>
        </w:rPr>
      </w:pPr>
      <w:r w:rsidRPr="00730B25">
        <w:rPr>
          <w:lang w:val="en-GB"/>
        </w:rPr>
        <w:t>(Source:</w:t>
      </w:r>
      <w:r w:rsidRPr="00730B25">
        <w:rPr>
          <w:b/>
          <w:lang w:val="en-GB"/>
        </w:rPr>
        <w:t xml:space="preserve"> </w:t>
      </w:r>
      <w:r w:rsidRPr="00730B25" w:rsidR="002B54B1">
        <w:rPr>
          <w:lang w:val="en-GB"/>
        </w:rPr>
        <w:t>Chiu and Lin, 2019)</w:t>
      </w:r>
    </w:p>
    <w:p w:rsidRPr="00730B25" w:rsidR="00C727CF" w:rsidP="00C727CF" w:rsidRDefault="00C727CF" w14:paraId="480C00D0" w14:textId="77777777">
      <w:pPr>
        <w:rPr>
          <w:b/>
          <w:lang w:val="en-GB"/>
        </w:rPr>
      </w:pPr>
      <w:r w:rsidRPr="00730B25">
        <w:rPr>
          <w:b/>
          <w:lang w:val="en-GB"/>
        </w:rPr>
        <w:t>Appendix 8: Ansoff Matrix</w:t>
      </w:r>
    </w:p>
    <w:p w:rsidRPr="00730B25" w:rsidR="004051D0" w:rsidRDefault="002B54B1" w14:paraId="0F880734" w14:textId="77777777">
      <w:pPr>
        <w:jc w:val="center"/>
        <w:rPr>
          <w:lang w:val="en-GB"/>
        </w:rPr>
      </w:pPr>
      <w:r w:rsidRPr="00730B25">
        <w:rPr>
          <w:noProof/>
          <w:lang w:val="en-US" w:eastAsia="en-US"/>
        </w:rPr>
        <w:drawing>
          <wp:inline distT="114300" distB="114300" distL="114300" distR="114300" wp14:anchorId="19E4B822" wp14:editId="7678C1CC">
            <wp:extent cx="5731200" cy="31750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3175000"/>
                    </a:xfrm>
                    <a:prstGeom prst="rect">
                      <a:avLst/>
                    </a:prstGeom>
                    <a:ln/>
                  </pic:spPr>
                </pic:pic>
              </a:graphicData>
            </a:graphic>
          </wp:inline>
        </w:drawing>
      </w:r>
    </w:p>
    <w:p w:rsidRPr="00730B25" w:rsidR="004051D0" w:rsidRDefault="002B54B1" w14:paraId="70890EFC" w14:textId="77777777">
      <w:pPr>
        <w:jc w:val="center"/>
        <w:rPr>
          <w:lang w:val="en-GB"/>
        </w:rPr>
      </w:pPr>
      <w:r w:rsidRPr="00730B25">
        <w:rPr>
          <w:b/>
          <w:lang w:val="en-GB"/>
        </w:rPr>
        <w:t xml:space="preserve">Source: </w:t>
      </w:r>
      <w:r w:rsidRPr="00730B25">
        <w:rPr>
          <w:lang w:val="en-GB"/>
        </w:rPr>
        <w:t>(Weiwei, 2021))</w:t>
      </w:r>
    </w:p>
    <w:sectPr w:rsidRPr="00730B25" w:rsidR="004051D0">
      <w:footerReference w:type="default" r:id="rId17"/>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64F6" w:rsidRDefault="00B364F6" w14:paraId="77D47B40" w14:textId="77777777">
      <w:pPr>
        <w:spacing w:line="240" w:lineRule="auto"/>
      </w:pPr>
      <w:r>
        <w:separator/>
      </w:r>
    </w:p>
  </w:endnote>
  <w:endnote w:type="continuationSeparator" w:id="0">
    <w:p w:rsidR="00B364F6" w:rsidRDefault="00B364F6" w14:paraId="03AEC0E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256114"/>
      <w:docPartObj>
        <w:docPartGallery w:val="Page Numbers (Bottom of Page)"/>
        <w:docPartUnique/>
      </w:docPartObj>
    </w:sdtPr>
    <w:sdtEndPr>
      <w:rPr>
        <w:noProof/>
      </w:rPr>
    </w:sdtEndPr>
    <w:sdtContent>
      <w:p w:rsidR="003171F0" w:rsidRDefault="003171F0" w14:paraId="513D7517" w14:textId="77777777">
        <w:pPr>
          <w:pStyle w:val="Footer"/>
          <w:jc w:val="right"/>
        </w:pPr>
        <w:r>
          <w:fldChar w:fldCharType="begin"/>
        </w:r>
        <w:r>
          <w:instrText xml:space="preserve"> PAGE   \* MERGEFORMAT </w:instrText>
        </w:r>
        <w:r>
          <w:fldChar w:fldCharType="separate"/>
        </w:r>
        <w:r w:rsidR="00730B25">
          <w:rPr>
            <w:noProof/>
          </w:rPr>
          <w:t>16</w:t>
        </w:r>
        <w:r>
          <w:rPr>
            <w:noProof/>
          </w:rPr>
          <w:fldChar w:fldCharType="end"/>
        </w:r>
      </w:p>
    </w:sdtContent>
  </w:sdt>
  <w:p w:rsidR="003171F0" w:rsidRDefault="003171F0" w14:paraId="3DC1E70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64F6" w:rsidRDefault="00B364F6" w14:paraId="11AF99F6" w14:textId="77777777">
      <w:pPr>
        <w:spacing w:line="240" w:lineRule="auto"/>
      </w:pPr>
      <w:r>
        <w:separator/>
      </w:r>
    </w:p>
  </w:footnote>
  <w:footnote w:type="continuationSeparator" w:id="0">
    <w:p w:rsidR="00B364F6" w:rsidRDefault="00B364F6" w14:paraId="05851F98"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d9vxLEjFDb8Wki" int2:id="lYLOY52h">
      <int2:state int2:type="AugLoop_Text_Critique" int2:value="Rejected"/>
    </int2:textHash>
    <int2:textHash int2:hashCode="fCPVxjoj1QqpVV" int2:id="EXBmAGOL">
      <int2:state int2:type="AugLoop_Text_Critique" int2:value="Rejected"/>
    </int2:textHash>
    <int2:bookmark int2:bookmarkName="_Int_TDX2iYGF" int2:invalidationBookmarkName="" int2:hashCode="mWniCe1QdO4jPk" int2:id="P48EYNAe"/>
    <int2:bookmark int2:bookmarkName="_Int_sRPk0iVz" int2:invalidationBookmarkName="" int2:hashCode="00CUnpdOKSeoJX" int2:id="sF869vSN">
      <int2:state int2:type="AugLoop_Text_Critique" int2:value="Rejected"/>
    </int2:bookmark>
    <int2:bookmark int2:bookmarkName="_Int_TrFFNEnQ" int2:invalidationBookmarkName="" int2:hashCode="e0CP2BnUY2jXcw" int2:id="P60vj0FS">
      <int2:state int2:type="AugLoop_Text_Critique" int2:value="Rejected"/>
    </int2:bookmark>
    <int2:bookmark int2:bookmarkName="_Int_OBMohNAL" int2:invalidationBookmarkName="" int2:hashCode="CwmcC7Jv4hcchZ" int2:id="JX46HyyR">
      <int2:state int2:type="AugLoop_Text_Critique" int2:value="Rejected"/>
    </int2:bookmark>
    <int2:bookmark int2:bookmarkName="_Int_SPeZrjGn" int2:invalidationBookmarkName="" int2:hashCode="eSzpf3ZwmzfLS4" int2:id="M1A1BgzX">
      <int2:state int2:type="AugLoop_Text_Critique" int2:value="Rejected"/>
    </int2:bookmark>
    <int2:bookmark int2:bookmarkName="_Int_fbuM4fhk" int2:invalidationBookmarkName="" int2:hashCode="4B0Ll49vGCeBRA" int2:id="PcdWN2VX">
      <int2:state int2:type="AugLoop_Text_Critique" int2:value="Rejected"/>
    </int2:bookmark>
    <int2:bookmark int2:bookmarkName="_Int_dQDqzAa6" int2:invalidationBookmarkName="" int2:hashCode="l7M8STxuylTZLD" int2:id="kR9z1PdT">
      <int2:state int2:type="AugLoop_Text_Critique" int2:value="Rejected"/>
    </int2:bookmark>
    <int2:bookmark int2:bookmarkName="_Int_KG1S5mBX" int2:invalidationBookmarkName="" int2:hashCode="z19LlW/3Y6Qq2j" int2:id="DbOh2tf7"/>
    <int2:bookmark int2:bookmarkName="_Int_RBGseNOH" int2:invalidationBookmarkName="" int2:hashCode="pJafIIjOI7ynbf" int2:id="UITGfwKl">
      <int2:state int2:type="AugLoop_Acronyms_AcronymsCritique" int2:value="Rejected"/>
    </int2:bookmark>
    <int2:bookmark int2:bookmarkName="_Int_6l2czilq" int2:invalidationBookmarkName="" int2:hashCode="Qu6dBa7ax8lsN6" int2:id="ZVAfk1Rn"/>
    <int2:bookmark int2:bookmarkName="_Int_jZKQttVI" int2:invalidationBookmarkName="" int2:hashCode="hDsflGtq4GJ86B" int2:id="VW0T8sAa"/>
    <int2:bookmark int2:bookmarkName="_Int_wzI9TQul" int2:invalidationBookmarkName="" int2:hashCode="z3D6amkElh0P3g" int2:id="7szOI8MB"/>
    <int2:bookmark int2:bookmarkName="_Int_MTpwM1lw" int2:invalidationBookmarkName="" int2:hashCode="wuLWYhM03IkLvY" int2:id="JrolSwAX"/>
    <int2:bookmark int2:bookmarkName="_Int_lPxpBxst" int2:invalidationBookmarkName="" int2:hashCode="hDsflGtq4GJ86B" int2:id="H5K0X7Eh"/>
    <int2:bookmark int2:bookmarkName="_Int_5sTAiUcx" int2:invalidationBookmarkName="" int2:hashCode="eb6tjm1lhioAz/" int2:id="PS74igr3"/>
    <int2:bookmark int2:bookmarkName="_Int_Kz2aoxo1" int2:invalidationBookmarkName="" int2:hashCode="oDKeFME1Nby2NZ" int2:id="eeP4Gj5d"/>
    <int2:bookmark int2:bookmarkName="_Int_ORgLvQzI" int2:invalidationBookmarkName="" int2:hashCode="waH4Rjwlr2owYL" int2:id="WOY5PDu6"/>
    <int2:bookmark int2:bookmarkName="_Int_r1HLGZDD" int2:invalidationBookmarkName="" int2:hashCode="eZ+KJfGxcoHZmq" int2:id="pCag7qM5">
      <int2:state int2:type="AugLoop_Text_Critique" int2:value="Rejected"/>
    </int2:bookmark>
    <int2:bookmark int2:bookmarkName="_Int_5zG4TIDU" int2:invalidationBookmarkName="" int2:hashCode="BW8RgniZLaM2Gj" int2:id="XnwiHXfE"/>
    <int2:bookmark int2:bookmarkName="_Int_aqGIQeHS" int2:invalidationBookmarkName="" int2:hashCode="voz3bay2bx7Nlk" int2:id="ngPtXHEP"/>
    <int2:bookmark int2:bookmarkName="_Int_hp6dhGaE" int2:invalidationBookmarkName="" int2:hashCode="qTlqr8f3nY09IN" int2:id="mDw7V3xA"/>
    <int2:bookmark int2:bookmarkName="_Int_ePTrxFJI" int2:invalidationBookmarkName="" int2:hashCode="6ogWVoAFrjXdZ7" int2:id="2g24gKfp"/>
    <int2:bookmark int2:bookmarkName="_Int_CwMgDbdb" int2:invalidationBookmarkName="" int2:hashCode="SQkyph2dnTM53P" int2:id="FT3hLuwp"/>
    <int2:bookmark int2:bookmarkName="_Int_e1LUZ3Uu" int2:invalidationBookmarkName="" int2:hashCode="cU7qD0yYBza94A" int2:id="0EuK3h33">
      <int2:state int2:type="AugLoop_Text_Critique" int2:value="Rejected"/>
    </int2:bookmark>
    <int2:bookmark int2:bookmarkName="_Int_rQhugvXh" int2:invalidationBookmarkName="" int2:hashCode="+JFbmGiLJJf1FB" int2:id="Ha9UTUr2"/>
    <int2:bookmark int2:bookmarkName="_Int_WqOh4zxI" int2:invalidationBookmarkName="" int2:hashCode="dmJQYSsAyHya0o" int2:id="thwpkcna"/>
    <int2:bookmark int2:bookmarkName="_Int_dLClFbdt" int2:invalidationBookmarkName="" int2:hashCode="QX5ddw3h4UP8qe" int2:id="kXWfCR9T">
      <int2:state int2:type="AugLoop_Text_Critique" int2:value="Rejected"/>
    </int2:bookmark>
    <int2:bookmark int2:bookmarkName="_Int_qIJibGbx" int2:invalidationBookmarkName="" int2:hashCode="X55YArurxx+Sdf" int2:id="8gF6QBIH"/>
    <int2:bookmark int2:bookmarkName="_Int_Nkb5pdlX" int2:invalidationBookmarkName="" int2:hashCode="r9JD0N+L3yj3g/" int2:id="3O9NrrmQ"/>
    <int2:bookmark int2:bookmarkName="_Int_UO9WWiXs" int2:invalidationBookmarkName="" int2:hashCode="wnvu6K1i3NaI0G" int2:id="gBMZip2i"/>
    <int2:bookmark int2:bookmarkName="_Int_pCbHI4ZD" int2:invalidationBookmarkName="" int2:hashCode="RoHRJMxsS3O6q/" int2:id="KJxaayor"/>
    <int2:bookmark int2:bookmarkName="_Int_gNd2W0VS" int2:invalidationBookmarkName="" int2:hashCode="6hck5cuvKmifNe" int2:id="1SA0jkdx"/>
    <int2:bookmark int2:bookmarkName="_Int_4MxgfFNl" int2:invalidationBookmarkName="" int2:hashCode="VHalgOxpUmzNpU" int2:id="xmx98ISy"/>
    <int2:bookmark int2:bookmarkName="_Int_eJD9U6SR" int2:invalidationBookmarkName="" int2:hashCode="RoHRJMxsS3O6q/" int2:id="f5yKQLtK"/>
    <int2:bookmark int2:bookmarkName="_Int_xQrUyVNg" int2:invalidationBookmarkName="" int2:hashCode="3G/Z5gvmnLHwnG" int2:id="LlCG14nc">
      <int2:state int2:type="AugLoop_Text_Critique" int2:value="Rejected"/>
    </int2:bookmark>
    <int2:bookmark int2:bookmarkName="_Int_A83LpSif" int2:invalidationBookmarkName="" int2:hashCode="LUl0lqiHOgZUbD" int2:id="I56K0ydr">
      <int2:state int2:type="AugLoop_Text_Critique" int2:value="Rejected"/>
    </int2:bookmark>
    <int2:bookmark int2:bookmarkName="_Int_aAG1M3tM" int2:invalidationBookmarkName="" int2:hashCode="pW7Og/BHUFMThU" int2:id="HuJYbtl4"/>
    <int2:bookmark int2:bookmarkName="_Int_O8u07vdQ" int2:invalidationBookmarkName="" int2:hashCode="+JFbmGiLJJf1FB" int2:id="UL1NuZup"/>
    <int2:bookmark int2:bookmarkName="_Int_nvz02Q59" int2:invalidationBookmarkName="" int2:hashCode="L2dIxEgB4iyafM" int2:id="pJsEmKP4"/>
    <int2:bookmark int2:bookmarkName="_Int_ZF5gABoo" int2:invalidationBookmarkName="" int2:hashCode="xtybyfd7SGoTs/" int2:id="xYxCeCXQ"/>
    <int2:bookmark int2:bookmarkName="_Int_gZGL8970" int2:invalidationBookmarkName="" int2:hashCode="3jVAYoI9GZQSff" int2:id="ebJ5OLRk"/>
    <int2:bookmark int2:bookmarkName="_Int_XKscVxCT" int2:invalidationBookmarkName="" int2:hashCode="5cEnj+BQkBZE21" int2:id="aHY9vcAj">
      <int2:state int2:type="AugLoop_Text_Critique" int2:value="Rejected"/>
    </int2:bookmark>
    <int2:bookmark int2:bookmarkName="_Int_mAyYjvNa" int2:invalidationBookmarkName="" int2:hashCode="cLKWpE80zPnpV6" int2:id="qttzP7e2"/>
    <int2:bookmark int2:bookmarkName="_Int_iUj2bOrT" int2:invalidationBookmarkName="" int2:hashCode="HgHSFbwJjn9SJc" int2:id="zhDPql8u">
      <int2:state int2:type="AugLoop_Text_Critique" int2:value="Rejected"/>
    </int2:bookmark>
    <int2:bookmark int2:bookmarkName="_Int_B0ZX4DoD" int2:invalidationBookmarkName="" int2:hashCode="cbIRYf+h5lFrzA" int2:id="pJU4ocPK">
      <int2:state int2:type="AugLoop_Text_Critique" int2:value="Rejected"/>
    </int2:bookmark>
    <int2:bookmark int2:bookmarkName="_Int_KfXCeOcU" int2:invalidationBookmarkName="" int2:hashCode="oDKeFME1Nby2NZ" int2:id="MkI83UQf"/>
    <int2:bookmark int2:bookmarkName="_Int_rDbi6wmy" int2:invalidationBookmarkName="" int2:hashCode="SSgBaqEP184oJy" int2:id="3hAd3sBk"/>
    <int2:bookmark int2:bookmarkName="_Int_VOXaYq4C" int2:invalidationBookmarkName="" int2:hashCode="VX8lVRZxnqFvj0" int2:id="u4ma9Dmi"/>
    <int2:bookmark int2:bookmarkName="_Int_wJiFHGcH" int2:invalidationBookmarkName="" int2:hashCode="RoHRJMxsS3O6q/" int2:id="AKn3Q6EU"/>
    <int2:bookmark int2:bookmarkName="_Int_npyPh4L9" int2:invalidationBookmarkName="" int2:hashCode="6hck5cuvKmifNe" int2:id="LqZzgZTL">
      <int2:state int2:type="AugLoop_Text_Critique" int2:value="Rejected"/>
    </int2:bookmark>
    <int2:bookmark int2:bookmarkName="_Int_Bbqvo69I" int2:invalidationBookmarkName="" int2:hashCode="sVChqgpjDW0kfJ" int2:id="JPujGCGT"/>
    <int2:bookmark int2:bookmarkName="_Int_o5qXBaBz" int2:invalidationBookmarkName="" int2:hashCode="gMo//t78JNCAeH" int2:id="LpR7UwqU"/>
    <int2:bookmark int2:bookmarkName="_Int_ZYWH80W0" int2:invalidationBookmarkName="" int2:hashCode="nnwFHJU22bmFgb" int2:id="jbh426QP"/>
    <int2:bookmark int2:bookmarkName="_Int_CCDWisCr" int2:invalidationBookmarkName="" int2:hashCode="RoHRJMxsS3O6q/" int2:id="2n3ZRtDZ"/>
    <int2:bookmark int2:bookmarkName="_Int_26qH23Ys" int2:invalidationBookmarkName="" int2:hashCode="HwjLya55u66TPm" int2:id="5QwsUA5e"/>
    <int2:bookmark int2:bookmarkName="_Int_j1TIiv6g" int2:invalidationBookmarkName="" int2:hashCode="3KKjJeR/dxf+gy" int2:id="7HywbYKB"/>
    <int2:bookmark int2:bookmarkName="_Int_aOd5eb0T" int2:invalidationBookmarkName="" int2:hashCode="e0dMsLOcF3PXGS" int2:id="QEbhPCri"/>
    <int2:bookmark int2:bookmarkName="_Int_OonXWPV2" int2:invalidationBookmarkName="" int2:hashCode="FE4vMS0srJ89sl" int2:id="WIsTF6ys"/>
    <int2:bookmark int2:bookmarkName="_Int_ACPZwyY1" int2:invalidationBookmarkName="" int2:hashCode="waH4Rjwlr2owYL" int2:id="yLqEmTOi"/>
    <int2:bookmark int2:bookmarkName="_Int_q3J1GgVb" int2:invalidationBookmarkName="" int2:hashCode="pW7Og/BHUFMThU" int2:id="97TXYMB9"/>
    <int2:bookmark int2:bookmarkName="_Int_oQmbhDj3" int2:invalidationBookmarkName="" int2:hashCode="gXjqIIrBkGaT/o" int2:id="8RjIM5P0"/>
    <int2:bookmark int2:bookmarkName="_Int_vmObFDFi" int2:invalidationBookmarkName="" int2:hashCode="wxHhjrI+AqgdFz" int2:id="YWBHjD9d"/>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E4221"/>
    <w:multiLevelType w:val="multilevel"/>
    <w:tmpl w:val="3D425F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E0221C9"/>
    <w:multiLevelType w:val="multilevel"/>
    <w:tmpl w:val="931656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23E01B1"/>
    <w:multiLevelType w:val="multilevel"/>
    <w:tmpl w:val="12CEAE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9690B67"/>
    <w:multiLevelType w:val="multilevel"/>
    <w:tmpl w:val="56ECF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890C1B"/>
    <w:multiLevelType w:val="multilevel"/>
    <w:tmpl w:val="1B5295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EC5D7E"/>
    <w:multiLevelType w:val="multilevel"/>
    <w:tmpl w:val="F6E41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1D48DD"/>
    <w:multiLevelType w:val="multilevel"/>
    <w:tmpl w:val="16644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92076AF"/>
    <w:multiLevelType w:val="multilevel"/>
    <w:tmpl w:val="ACD4E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B103734"/>
    <w:multiLevelType w:val="multilevel"/>
    <w:tmpl w:val="E410E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0370B9"/>
    <w:multiLevelType w:val="multilevel"/>
    <w:tmpl w:val="6D3E81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40925635"/>
    <w:multiLevelType w:val="multilevel"/>
    <w:tmpl w:val="07162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D32423B"/>
    <w:multiLevelType w:val="hybridMultilevel"/>
    <w:tmpl w:val="0EAAE9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2A3A42"/>
    <w:multiLevelType w:val="multilevel"/>
    <w:tmpl w:val="8174D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3354DBC"/>
    <w:multiLevelType w:val="multilevel"/>
    <w:tmpl w:val="E4AE7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88C3AEB"/>
    <w:multiLevelType w:val="multilevel"/>
    <w:tmpl w:val="F48C2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E94F3D"/>
    <w:multiLevelType w:val="multilevel"/>
    <w:tmpl w:val="4A9CA6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BE929A1"/>
    <w:multiLevelType w:val="multilevel"/>
    <w:tmpl w:val="85860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A153E00"/>
    <w:multiLevelType w:val="multilevel"/>
    <w:tmpl w:val="A6BE4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8314599">
    <w:abstractNumId w:val="6"/>
  </w:num>
  <w:num w:numId="2" w16cid:durableId="657654042">
    <w:abstractNumId w:val="15"/>
  </w:num>
  <w:num w:numId="3" w16cid:durableId="1832211472">
    <w:abstractNumId w:val="5"/>
  </w:num>
  <w:num w:numId="4" w16cid:durableId="1845242138">
    <w:abstractNumId w:val="7"/>
  </w:num>
  <w:num w:numId="5" w16cid:durableId="576942919">
    <w:abstractNumId w:val="16"/>
  </w:num>
  <w:num w:numId="6" w16cid:durableId="1791321516">
    <w:abstractNumId w:val="1"/>
  </w:num>
  <w:num w:numId="7" w16cid:durableId="973830775">
    <w:abstractNumId w:val="14"/>
  </w:num>
  <w:num w:numId="8" w16cid:durableId="547108802">
    <w:abstractNumId w:val="8"/>
  </w:num>
  <w:num w:numId="9" w16cid:durableId="887304134">
    <w:abstractNumId w:val="13"/>
  </w:num>
  <w:num w:numId="10" w16cid:durableId="1737239467">
    <w:abstractNumId w:val="17"/>
  </w:num>
  <w:num w:numId="11" w16cid:durableId="704066411">
    <w:abstractNumId w:val="3"/>
  </w:num>
  <w:num w:numId="12" w16cid:durableId="1526286041">
    <w:abstractNumId w:val="12"/>
  </w:num>
  <w:num w:numId="13" w16cid:durableId="797450861">
    <w:abstractNumId w:val="9"/>
  </w:num>
  <w:num w:numId="14" w16cid:durableId="50924659">
    <w:abstractNumId w:val="0"/>
  </w:num>
  <w:num w:numId="15" w16cid:durableId="569343090">
    <w:abstractNumId w:val="2"/>
  </w:num>
  <w:num w:numId="16" w16cid:durableId="807628561">
    <w:abstractNumId w:val="10"/>
  </w:num>
  <w:num w:numId="17" w16cid:durableId="433281057">
    <w:abstractNumId w:val="4"/>
  </w:num>
  <w:num w:numId="18" w16cid:durableId="3441381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1D0"/>
    <w:rsid w:val="00044029"/>
    <w:rsid w:val="000872F1"/>
    <w:rsid w:val="00160FB5"/>
    <w:rsid w:val="0019067F"/>
    <w:rsid w:val="00195258"/>
    <w:rsid w:val="00225B3A"/>
    <w:rsid w:val="00244F1B"/>
    <w:rsid w:val="00296919"/>
    <w:rsid w:val="002B54B1"/>
    <w:rsid w:val="00314CF4"/>
    <w:rsid w:val="003171F0"/>
    <w:rsid w:val="00322A53"/>
    <w:rsid w:val="004051D0"/>
    <w:rsid w:val="004327A4"/>
    <w:rsid w:val="0049739D"/>
    <w:rsid w:val="004E3A71"/>
    <w:rsid w:val="0051B915"/>
    <w:rsid w:val="00547709"/>
    <w:rsid w:val="006AC155"/>
    <w:rsid w:val="006D477A"/>
    <w:rsid w:val="006F235A"/>
    <w:rsid w:val="00730B25"/>
    <w:rsid w:val="00755DAC"/>
    <w:rsid w:val="008B6A36"/>
    <w:rsid w:val="009F0E34"/>
    <w:rsid w:val="00A17471"/>
    <w:rsid w:val="00A54C3F"/>
    <w:rsid w:val="00A54EE7"/>
    <w:rsid w:val="00A96A64"/>
    <w:rsid w:val="00B23AF3"/>
    <w:rsid w:val="00B364F6"/>
    <w:rsid w:val="00B512D2"/>
    <w:rsid w:val="00B80400"/>
    <w:rsid w:val="00C727CF"/>
    <w:rsid w:val="00C771BC"/>
    <w:rsid w:val="00C850BF"/>
    <w:rsid w:val="00C85DAA"/>
    <w:rsid w:val="00DB7A3B"/>
    <w:rsid w:val="00DF4016"/>
    <w:rsid w:val="00E43C06"/>
    <w:rsid w:val="00E738EB"/>
    <w:rsid w:val="00E84073"/>
    <w:rsid w:val="00ED6E9D"/>
    <w:rsid w:val="00F1781A"/>
    <w:rsid w:val="00F577E9"/>
    <w:rsid w:val="00F78839"/>
    <w:rsid w:val="00FB203F"/>
    <w:rsid w:val="00FC5D72"/>
    <w:rsid w:val="012C338E"/>
    <w:rsid w:val="01464FB7"/>
    <w:rsid w:val="014A9508"/>
    <w:rsid w:val="01D374ED"/>
    <w:rsid w:val="01EE0337"/>
    <w:rsid w:val="01FA8DC5"/>
    <w:rsid w:val="0205FC83"/>
    <w:rsid w:val="020691B6"/>
    <w:rsid w:val="024E2724"/>
    <w:rsid w:val="02606497"/>
    <w:rsid w:val="02AB7A3B"/>
    <w:rsid w:val="02C803EF"/>
    <w:rsid w:val="02E22018"/>
    <w:rsid w:val="03F2FBE4"/>
    <w:rsid w:val="047AA01C"/>
    <w:rsid w:val="04B1D770"/>
    <w:rsid w:val="04B8F4C7"/>
    <w:rsid w:val="05323D43"/>
    <w:rsid w:val="0565A1A3"/>
    <w:rsid w:val="0566F682"/>
    <w:rsid w:val="058B17E9"/>
    <w:rsid w:val="05AA21DD"/>
    <w:rsid w:val="05D8FD8B"/>
    <w:rsid w:val="05F41A5C"/>
    <w:rsid w:val="05FFA4B1"/>
    <w:rsid w:val="06095AE4"/>
    <w:rsid w:val="0642B238"/>
    <w:rsid w:val="06B4C060"/>
    <w:rsid w:val="06F54E42"/>
    <w:rsid w:val="070AE884"/>
    <w:rsid w:val="071BC471"/>
    <w:rsid w:val="07E0F08E"/>
    <w:rsid w:val="07ECBA3D"/>
    <w:rsid w:val="08414D86"/>
    <w:rsid w:val="089D1D7C"/>
    <w:rsid w:val="08F15F47"/>
    <w:rsid w:val="09374573"/>
    <w:rsid w:val="0943A726"/>
    <w:rsid w:val="094E113F"/>
    <w:rsid w:val="09506DD0"/>
    <w:rsid w:val="09CCDFD1"/>
    <w:rsid w:val="0A173490"/>
    <w:rsid w:val="0A2382A5"/>
    <w:rsid w:val="0ADB035A"/>
    <w:rsid w:val="0AE9E1A0"/>
    <w:rsid w:val="0B176306"/>
    <w:rsid w:val="0BAECEE3"/>
    <w:rsid w:val="0BB304F1"/>
    <w:rsid w:val="0C007A2C"/>
    <w:rsid w:val="0C6EE635"/>
    <w:rsid w:val="0C76D3BB"/>
    <w:rsid w:val="0C880E92"/>
    <w:rsid w:val="0CD9DD28"/>
    <w:rsid w:val="0D320AAD"/>
    <w:rsid w:val="0D34F8D7"/>
    <w:rsid w:val="0D350C49"/>
    <w:rsid w:val="0D8DCD57"/>
    <w:rsid w:val="0E6C0D3C"/>
    <w:rsid w:val="0F34E442"/>
    <w:rsid w:val="0F80187A"/>
    <w:rsid w:val="0FAE747D"/>
    <w:rsid w:val="0FF7CC22"/>
    <w:rsid w:val="108DB172"/>
    <w:rsid w:val="10E60E5F"/>
    <w:rsid w:val="113F5AA8"/>
    <w:rsid w:val="11932049"/>
    <w:rsid w:val="11A47E9A"/>
    <w:rsid w:val="11E8FAB7"/>
    <w:rsid w:val="123D71A8"/>
    <w:rsid w:val="128A7286"/>
    <w:rsid w:val="12DF638B"/>
    <w:rsid w:val="134864B5"/>
    <w:rsid w:val="13901D02"/>
    <w:rsid w:val="13AC27E1"/>
    <w:rsid w:val="13C38566"/>
    <w:rsid w:val="143AF86B"/>
    <w:rsid w:val="146A5B13"/>
    <w:rsid w:val="1481E5A0"/>
    <w:rsid w:val="14A2D24F"/>
    <w:rsid w:val="14BD299C"/>
    <w:rsid w:val="14DA271E"/>
    <w:rsid w:val="14FF0FDC"/>
    <w:rsid w:val="1547F842"/>
    <w:rsid w:val="154A408C"/>
    <w:rsid w:val="1559E737"/>
    <w:rsid w:val="157749B5"/>
    <w:rsid w:val="159269A2"/>
    <w:rsid w:val="162EF0D8"/>
    <w:rsid w:val="163352DD"/>
    <w:rsid w:val="16A369B4"/>
    <w:rsid w:val="16BC6BDA"/>
    <w:rsid w:val="16E3C8A3"/>
    <w:rsid w:val="1770831D"/>
    <w:rsid w:val="186592AE"/>
    <w:rsid w:val="19078311"/>
    <w:rsid w:val="1938CD0F"/>
    <w:rsid w:val="1973FC97"/>
    <w:rsid w:val="19BC9B2A"/>
    <w:rsid w:val="19C88D33"/>
    <w:rsid w:val="19E21DA7"/>
    <w:rsid w:val="1A003E32"/>
    <w:rsid w:val="1A8B10DB"/>
    <w:rsid w:val="1ABE33B7"/>
    <w:rsid w:val="1AD49D70"/>
    <w:rsid w:val="1B39C0D2"/>
    <w:rsid w:val="1B599DB8"/>
    <w:rsid w:val="1B6E5160"/>
    <w:rsid w:val="1C0E5AC9"/>
    <w:rsid w:val="1CA3C351"/>
    <w:rsid w:val="1CE9A12A"/>
    <w:rsid w:val="1D19BE69"/>
    <w:rsid w:val="1D983B58"/>
    <w:rsid w:val="1DDAF434"/>
    <w:rsid w:val="1DE1EF38"/>
    <w:rsid w:val="1E038E0F"/>
    <w:rsid w:val="1F3E5850"/>
    <w:rsid w:val="1F45FB8B"/>
    <w:rsid w:val="1F638AD7"/>
    <w:rsid w:val="1F8EE636"/>
    <w:rsid w:val="1FA0DFC3"/>
    <w:rsid w:val="1FA80E93"/>
    <w:rsid w:val="1FE19BB7"/>
    <w:rsid w:val="20931F57"/>
    <w:rsid w:val="20B48CC8"/>
    <w:rsid w:val="20CA19A3"/>
    <w:rsid w:val="20D4688C"/>
    <w:rsid w:val="20F96C99"/>
    <w:rsid w:val="22209397"/>
    <w:rsid w:val="227D9C4D"/>
    <w:rsid w:val="22FC3909"/>
    <w:rsid w:val="23916B14"/>
    <w:rsid w:val="24575952"/>
    <w:rsid w:val="248EEA19"/>
    <w:rsid w:val="24EE4B31"/>
    <w:rsid w:val="25245114"/>
    <w:rsid w:val="253DF8AB"/>
    <w:rsid w:val="26288DF6"/>
    <w:rsid w:val="27279CBE"/>
    <w:rsid w:val="27FDA2DF"/>
    <w:rsid w:val="280FDC58"/>
    <w:rsid w:val="281BB7B8"/>
    <w:rsid w:val="2826A880"/>
    <w:rsid w:val="282E56A6"/>
    <w:rsid w:val="284C1C2D"/>
    <w:rsid w:val="28D4B1DB"/>
    <w:rsid w:val="29531FF6"/>
    <w:rsid w:val="2964D3F5"/>
    <w:rsid w:val="29811E19"/>
    <w:rsid w:val="2A048FAD"/>
    <w:rsid w:val="2A1864D2"/>
    <w:rsid w:val="2A5EFF1F"/>
    <w:rsid w:val="2A7566AF"/>
    <w:rsid w:val="2A90BC4E"/>
    <w:rsid w:val="2B2D0562"/>
    <w:rsid w:val="2B733A53"/>
    <w:rsid w:val="2BD6FB4E"/>
    <w:rsid w:val="2BD7555D"/>
    <w:rsid w:val="2C022535"/>
    <w:rsid w:val="2C0EDAB3"/>
    <w:rsid w:val="2C2C6C19"/>
    <w:rsid w:val="2C730D1E"/>
    <w:rsid w:val="2C809B5D"/>
    <w:rsid w:val="2CB9E71B"/>
    <w:rsid w:val="2CDADF5D"/>
    <w:rsid w:val="2D2FE233"/>
    <w:rsid w:val="2D6E43BB"/>
    <w:rsid w:val="2DB0C962"/>
    <w:rsid w:val="2DCB5955"/>
    <w:rsid w:val="2DEBF892"/>
    <w:rsid w:val="2E1C6BBE"/>
    <w:rsid w:val="2EAADB15"/>
    <w:rsid w:val="2EB9FCEB"/>
    <w:rsid w:val="2EC40372"/>
    <w:rsid w:val="2ED9EAE0"/>
    <w:rsid w:val="2EEBD5F5"/>
    <w:rsid w:val="2EFCFC92"/>
    <w:rsid w:val="2F199AA3"/>
    <w:rsid w:val="2F47DD14"/>
    <w:rsid w:val="2F640CDB"/>
    <w:rsid w:val="2FCB6A59"/>
    <w:rsid w:val="30F752B2"/>
    <w:rsid w:val="31B46269"/>
    <w:rsid w:val="31DEB7CA"/>
    <w:rsid w:val="31FBA434"/>
    <w:rsid w:val="3209A2A8"/>
    <w:rsid w:val="322376B7"/>
    <w:rsid w:val="323EC08C"/>
    <w:rsid w:val="3261B2DD"/>
    <w:rsid w:val="326776E4"/>
    <w:rsid w:val="32822482"/>
    <w:rsid w:val="32A629DE"/>
    <w:rsid w:val="333956D7"/>
    <w:rsid w:val="3376F3FE"/>
    <w:rsid w:val="33DDC707"/>
    <w:rsid w:val="347EFD21"/>
    <w:rsid w:val="34ABD0A3"/>
    <w:rsid w:val="34ACCCC3"/>
    <w:rsid w:val="351BB030"/>
    <w:rsid w:val="355C0A04"/>
    <w:rsid w:val="355E7EDA"/>
    <w:rsid w:val="3568CBA7"/>
    <w:rsid w:val="3588C7CA"/>
    <w:rsid w:val="35B0EF30"/>
    <w:rsid w:val="363A2F33"/>
    <w:rsid w:val="364EDA6C"/>
    <w:rsid w:val="36A0A82A"/>
    <w:rsid w:val="36B78091"/>
    <w:rsid w:val="3719AA19"/>
    <w:rsid w:val="373574CA"/>
    <w:rsid w:val="3749EBF5"/>
    <w:rsid w:val="37B15F0F"/>
    <w:rsid w:val="37EA2FFB"/>
    <w:rsid w:val="384EC5D7"/>
    <w:rsid w:val="38845E19"/>
    <w:rsid w:val="388AAD7F"/>
    <w:rsid w:val="38C0688C"/>
    <w:rsid w:val="39172E98"/>
    <w:rsid w:val="3969EE3A"/>
    <w:rsid w:val="39C02B49"/>
    <w:rsid w:val="39C928CA"/>
    <w:rsid w:val="39CCF80C"/>
    <w:rsid w:val="39EA9638"/>
    <w:rsid w:val="3A4EF1D2"/>
    <w:rsid w:val="3A549422"/>
    <w:rsid w:val="3A671D15"/>
    <w:rsid w:val="3A8EDA68"/>
    <w:rsid w:val="3A9D3811"/>
    <w:rsid w:val="3AF07285"/>
    <w:rsid w:val="3AFA4CBC"/>
    <w:rsid w:val="3B133119"/>
    <w:rsid w:val="3B866699"/>
    <w:rsid w:val="3BDB7F9A"/>
    <w:rsid w:val="3C84D032"/>
    <w:rsid w:val="3CD19E7C"/>
    <w:rsid w:val="3CE15502"/>
    <w:rsid w:val="3D93D9AF"/>
    <w:rsid w:val="3E3F96B4"/>
    <w:rsid w:val="3E85F525"/>
    <w:rsid w:val="3EC8EC65"/>
    <w:rsid w:val="3EDB13DD"/>
    <w:rsid w:val="3F2FAA10"/>
    <w:rsid w:val="3FC8BF30"/>
    <w:rsid w:val="40FD7170"/>
    <w:rsid w:val="415FB409"/>
    <w:rsid w:val="41676DC3"/>
    <w:rsid w:val="41897BEA"/>
    <w:rsid w:val="41A6418F"/>
    <w:rsid w:val="4207AFE1"/>
    <w:rsid w:val="4257D8A8"/>
    <w:rsid w:val="4290258F"/>
    <w:rsid w:val="429941D1"/>
    <w:rsid w:val="429F67A0"/>
    <w:rsid w:val="42BFD8E8"/>
    <w:rsid w:val="42DBEDC4"/>
    <w:rsid w:val="42E25C0D"/>
    <w:rsid w:val="435E0A21"/>
    <w:rsid w:val="43653146"/>
    <w:rsid w:val="43C38459"/>
    <w:rsid w:val="43D72274"/>
    <w:rsid w:val="443B3801"/>
    <w:rsid w:val="445DAF1D"/>
    <w:rsid w:val="44721C96"/>
    <w:rsid w:val="448D11C5"/>
    <w:rsid w:val="44EE5196"/>
    <w:rsid w:val="4573FC65"/>
    <w:rsid w:val="45A063D4"/>
    <w:rsid w:val="45C9A328"/>
    <w:rsid w:val="45F48B9C"/>
    <w:rsid w:val="46339FFE"/>
    <w:rsid w:val="46385EE1"/>
    <w:rsid w:val="466686BA"/>
    <w:rsid w:val="466A84A4"/>
    <w:rsid w:val="466D9EDF"/>
    <w:rsid w:val="468AC101"/>
    <w:rsid w:val="46992421"/>
    <w:rsid w:val="46D3FE4A"/>
    <w:rsid w:val="46D591E1"/>
    <w:rsid w:val="47881D96"/>
    <w:rsid w:val="47A83EF1"/>
    <w:rsid w:val="481F3DEA"/>
    <w:rsid w:val="486FCEAB"/>
    <w:rsid w:val="48A0DA45"/>
    <w:rsid w:val="48AAC139"/>
    <w:rsid w:val="4906A142"/>
    <w:rsid w:val="490C463A"/>
    <w:rsid w:val="49183632"/>
    <w:rsid w:val="496B40C0"/>
    <w:rsid w:val="4983769B"/>
    <w:rsid w:val="499C6854"/>
    <w:rsid w:val="49A4EC63"/>
    <w:rsid w:val="4A134E2E"/>
    <w:rsid w:val="4A4B8431"/>
    <w:rsid w:val="4A4FDCC5"/>
    <w:rsid w:val="4A77398E"/>
    <w:rsid w:val="4A8AEFE1"/>
    <w:rsid w:val="4AAA29B1"/>
    <w:rsid w:val="4B1CF3F4"/>
    <w:rsid w:val="4B7E3CDA"/>
    <w:rsid w:val="4BA76F6D"/>
    <w:rsid w:val="4BDA92C9"/>
    <w:rsid w:val="4C2AB6BE"/>
    <w:rsid w:val="4C9AF3FC"/>
    <w:rsid w:val="4CAFB29C"/>
    <w:rsid w:val="4CBB175D"/>
    <w:rsid w:val="4CE06843"/>
    <w:rsid w:val="4D545AD8"/>
    <w:rsid w:val="4D91EEDC"/>
    <w:rsid w:val="4DC5B7D1"/>
    <w:rsid w:val="4E1379A0"/>
    <w:rsid w:val="4E1969DA"/>
    <w:rsid w:val="4E258986"/>
    <w:rsid w:val="4E2E76E6"/>
    <w:rsid w:val="4E503D28"/>
    <w:rsid w:val="4E910FCE"/>
    <w:rsid w:val="4ECF1EA4"/>
    <w:rsid w:val="4F2F7F7E"/>
    <w:rsid w:val="4F7A6ABA"/>
    <w:rsid w:val="4FA575DD"/>
    <w:rsid w:val="501B6EE5"/>
    <w:rsid w:val="509FA107"/>
    <w:rsid w:val="50C34EAB"/>
    <w:rsid w:val="50C98F9E"/>
    <w:rsid w:val="5165FDC2"/>
    <w:rsid w:val="51C5EF04"/>
    <w:rsid w:val="51EC6451"/>
    <w:rsid w:val="52507269"/>
    <w:rsid w:val="52B3A6EC"/>
    <w:rsid w:val="53122306"/>
    <w:rsid w:val="539AEC8C"/>
    <w:rsid w:val="53BBC40B"/>
    <w:rsid w:val="53C19192"/>
    <w:rsid w:val="541ECFF2"/>
    <w:rsid w:val="54411B78"/>
    <w:rsid w:val="54FBC719"/>
    <w:rsid w:val="5569DC89"/>
    <w:rsid w:val="55B1D545"/>
    <w:rsid w:val="55CC02F4"/>
    <w:rsid w:val="55DBB53B"/>
    <w:rsid w:val="56545346"/>
    <w:rsid w:val="570A77DF"/>
    <w:rsid w:val="57364D53"/>
    <w:rsid w:val="57828842"/>
    <w:rsid w:val="57A7868B"/>
    <w:rsid w:val="57F1AF94"/>
    <w:rsid w:val="5844A2B2"/>
    <w:rsid w:val="589502B5"/>
    <w:rsid w:val="58A44448"/>
    <w:rsid w:val="58B196E7"/>
    <w:rsid w:val="5967AFC5"/>
    <w:rsid w:val="59683C2D"/>
    <w:rsid w:val="59A085B5"/>
    <w:rsid w:val="59BC6D08"/>
    <w:rsid w:val="59FEC634"/>
    <w:rsid w:val="5A30D316"/>
    <w:rsid w:val="5A8E1176"/>
    <w:rsid w:val="5A927322"/>
    <w:rsid w:val="5AFC5D6C"/>
    <w:rsid w:val="5B51E040"/>
    <w:rsid w:val="5BF453C6"/>
    <w:rsid w:val="5C2E4383"/>
    <w:rsid w:val="5C4FB184"/>
    <w:rsid w:val="5CA2054D"/>
    <w:rsid w:val="5CFEEB78"/>
    <w:rsid w:val="5D151801"/>
    <w:rsid w:val="5D710E43"/>
    <w:rsid w:val="5D854D02"/>
    <w:rsid w:val="5DCA13E4"/>
    <w:rsid w:val="5E5B24FF"/>
    <w:rsid w:val="5ECB4B44"/>
    <w:rsid w:val="5F82D39B"/>
    <w:rsid w:val="5FA06034"/>
    <w:rsid w:val="5FD77DB1"/>
    <w:rsid w:val="60A58D9D"/>
    <w:rsid w:val="60B730B2"/>
    <w:rsid w:val="60D4A0FE"/>
    <w:rsid w:val="60FD52FA"/>
    <w:rsid w:val="61048C62"/>
    <w:rsid w:val="614F88B1"/>
    <w:rsid w:val="61BA7010"/>
    <w:rsid w:val="62028F85"/>
    <w:rsid w:val="629358CB"/>
    <w:rsid w:val="62C39127"/>
    <w:rsid w:val="62C524C5"/>
    <w:rsid w:val="62F1B83C"/>
    <w:rsid w:val="630477CD"/>
    <w:rsid w:val="632846D0"/>
    <w:rsid w:val="632EAAD4"/>
    <w:rsid w:val="63E93E37"/>
    <w:rsid w:val="642BFCD7"/>
    <w:rsid w:val="6434F3BC"/>
    <w:rsid w:val="64A0482E"/>
    <w:rsid w:val="64B3169C"/>
    <w:rsid w:val="64D0CA78"/>
    <w:rsid w:val="6541FBAD"/>
    <w:rsid w:val="65421A2B"/>
    <w:rsid w:val="66B37949"/>
    <w:rsid w:val="67DB1C0D"/>
    <w:rsid w:val="67FCC291"/>
    <w:rsid w:val="68298F82"/>
    <w:rsid w:val="6935A17F"/>
    <w:rsid w:val="693D58DB"/>
    <w:rsid w:val="697594A4"/>
    <w:rsid w:val="69DD6E80"/>
    <w:rsid w:val="6B059999"/>
    <w:rsid w:val="6B35E7CB"/>
    <w:rsid w:val="6B3839BD"/>
    <w:rsid w:val="6B9D0535"/>
    <w:rsid w:val="6C3CBA67"/>
    <w:rsid w:val="6D007314"/>
    <w:rsid w:val="6D016878"/>
    <w:rsid w:val="6D0E736E"/>
    <w:rsid w:val="6D632BAC"/>
    <w:rsid w:val="6D656240"/>
    <w:rsid w:val="6D996EC9"/>
    <w:rsid w:val="6D9B0D7B"/>
    <w:rsid w:val="6D9CCDA7"/>
    <w:rsid w:val="6DAEBBDA"/>
    <w:rsid w:val="6DBE7FD4"/>
    <w:rsid w:val="6DC9E70D"/>
    <w:rsid w:val="6E336BB1"/>
    <w:rsid w:val="6E3389C9"/>
    <w:rsid w:val="6E4732C7"/>
    <w:rsid w:val="6E7FCABB"/>
    <w:rsid w:val="6E9C4375"/>
    <w:rsid w:val="6EB0DFA3"/>
    <w:rsid w:val="6EB8CD29"/>
    <w:rsid w:val="6EDC044D"/>
    <w:rsid w:val="6EFDCA8F"/>
    <w:rsid w:val="6F9C37E3"/>
    <w:rsid w:val="6FB907DB"/>
    <w:rsid w:val="701EEB79"/>
    <w:rsid w:val="70530344"/>
    <w:rsid w:val="7106980E"/>
    <w:rsid w:val="712F3820"/>
    <w:rsid w:val="716342B4"/>
    <w:rsid w:val="71D3E437"/>
    <w:rsid w:val="720EB0CD"/>
    <w:rsid w:val="72B3A8D1"/>
    <w:rsid w:val="72CB0881"/>
    <w:rsid w:val="72FBD96E"/>
    <w:rsid w:val="73568C3B"/>
    <w:rsid w:val="7366C1BC"/>
    <w:rsid w:val="73C45B1A"/>
    <w:rsid w:val="73F273A6"/>
    <w:rsid w:val="74022C1A"/>
    <w:rsid w:val="7403640B"/>
    <w:rsid w:val="747BBF74"/>
    <w:rsid w:val="74B15F77"/>
    <w:rsid w:val="75280EAD"/>
    <w:rsid w:val="752A0B89"/>
    <w:rsid w:val="7540A1D7"/>
    <w:rsid w:val="76483E45"/>
    <w:rsid w:val="765B2503"/>
    <w:rsid w:val="76C3DF0E"/>
    <w:rsid w:val="772FADBA"/>
    <w:rsid w:val="772FCE73"/>
    <w:rsid w:val="773EF049"/>
    <w:rsid w:val="7835BD6D"/>
    <w:rsid w:val="785D52DE"/>
    <w:rsid w:val="78B1FB28"/>
    <w:rsid w:val="78FE9ABF"/>
    <w:rsid w:val="791A6FF4"/>
    <w:rsid w:val="79217A49"/>
    <w:rsid w:val="792EFCEC"/>
    <w:rsid w:val="799C7147"/>
    <w:rsid w:val="79E7344A"/>
    <w:rsid w:val="79FF3CF1"/>
    <w:rsid w:val="7A0EBE01"/>
    <w:rsid w:val="7A7B39C2"/>
    <w:rsid w:val="7B619E20"/>
    <w:rsid w:val="7B8304AB"/>
    <w:rsid w:val="7B9BB236"/>
    <w:rsid w:val="7BB1C266"/>
    <w:rsid w:val="7C095CE8"/>
    <w:rsid w:val="7C214893"/>
    <w:rsid w:val="7C7FE4EC"/>
    <w:rsid w:val="7CA21A0F"/>
    <w:rsid w:val="7CA7BBC3"/>
    <w:rsid w:val="7D0F88D4"/>
    <w:rsid w:val="7D1ED50C"/>
    <w:rsid w:val="7D1EF81B"/>
    <w:rsid w:val="7DB78019"/>
    <w:rsid w:val="7DEDBF05"/>
    <w:rsid w:val="7E185058"/>
    <w:rsid w:val="7E626620"/>
    <w:rsid w:val="7EB8B59B"/>
    <w:rsid w:val="7ED481E8"/>
    <w:rsid w:val="7EFBD6E7"/>
    <w:rsid w:val="7F00977D"/>
    <w:rsid w:val="7F340E4F"/>
    <w:rsid w:val="7F3AE058"/>
    <w:rsid w:val="7F4F7120"/>
    <w:rsid w:val="7F8B62AB"/>
    <w:rsid w:val="7FAA7F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E30D2"/>
  <w15:docId w15:val="{F07C57DB-F7D0-48DC-A4F5-89489217F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rsid w:val="00C771BC"/>
    <w:pPr>
      <w:keepNext/>
      <w:keepLines/>
      <w:outlineLvl w:val="0"/>
    </w:pPr>
    <w:rPr>
      <w:rFonts w:eastAsia="Times New Roman" w:cs="Times New Roman"/>
      <w:b/>
      <w:sz w:val="32"/>
      <w:szCs w:val="32"/>
    </w:rPr>
  </w:style>
  <w:style w:type="paragraph" w:styleId="Heading2">
    <w:name w:val="heading 2"/>
    <w:basedOn w:val="Normal"/>
    <w:next w:val="Normal"/>
    <w:rsid w:val="00B23AF3"/>
    <w:pPr>
      <w:keepNext/>
      <w:keepLines/>
      <w:outlineLvl w:val="1"/>
    </w:pPr>
    <w:rPr>
      <w:rFonts w:eastAsia="Times New Roman" w:cs="Times New Roman"/>
      <w:b/>
      <w:color w:val="000000" w:themeColor="text1"/>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table" w:styleId="a3" w:customSty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771BC"/>
    <w:pPr>
      <w:spacing w:before="24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C771BC"/>
    <w:pPr>
      <w:spacing w:after="100"/>
    </w:pPr>
  </w:style>
  <w:style w:type="paragraph" w:styleId="TOC2">
    <w:name w:val="toc 2"/>
    <w:basedOn w:val="Normal"/>
    <w:next w:val="Normal"/>
    <w:autoRedefine/>
    <w:uiPriority w:val="39"/>
    <w:unhideWhenUsed/>
    <w:rsid w:val="00C771BC"/>
    <w:pPr>
      <w:spacing w:after="100"/>
      <w:ind w:left="220"/>
    </w:pPr>
  </w:style>
  <w:style w:type="character" w:styleId="Hyperlink">
    <w:name w:val="Hyperlink"/>
    <w:basedOn w:val="DefaultParagraphFont"/>
    <w:uiPriority w:val="99"/>
    <w:unhideWhenUsed/>
    <w:rsid w:val="00C771BC"/>
    <w:rPr>
      <w:color w:val="0000FF" w:themeColor="hyperlink"/>
      <w:u w:val="single"/>
    </w:rPr>
  </w:style>
  <w:style w:type="paragraph" w:styleId="Header">
    <w:name w:val="header"/>
    <w:basedOn w:val="Normal"/>
    <w:link w:val="HeaderChar"/>
    <w:uiPriority w:val="99"/>
    <w:unhideWhenUsed/>
    <w:rsid w:val="00C771BC"/>
    <w:pPr>
      <w:tabs>
        <w:tab w:val="center" w:pos="4513"/>
        <w:tab w:val="right" w:pos="9026"/>
      </w:tabs>
      <w:spacing w:line="240" w:lineRule="auto"/>
    </w:pPr>
  </w:style>
  <w:style w:type="character" w:styleId="HeaderChar" w:customStyle="1">
    <w:name w:val="Header Char"/>
    <w:basedOn w:val="DefaultParagraphFont"/>
    <w:link w:val="Header"/>
    <w:uiPriority w:val="99"/>
    <w:rsid w:val="00C771BC"/>
  </w:style>
  <w:style w:type="paragraph" w:styleId="Footer">
    <w:name w:val="footer"/>
    <w:basedOn w:val="Normal"/>
    <w:link w:val="FooterChar"/>
    <w:uiPriority w:val="99"/>
    <w:unhideWhenUsed/>
    <w:rsid w:val="00C771BC"/>
    <w:pPr>
      <w:tabs>
        <w:tab w:val="center" w:pos="4513"/>
        <w:tab w:val="right" w:pos="9026"/>
      </w:tabs>
      <w:spacing w:line="240" w:lineRule="auto"/>
    </w:pPr>
  </w:style>
  <w:style w:type="character" w:styleId="FooterChar" w:customStyle="1">
    <w:name w:val="Footer Char"/>
    <w:basedOn w:val="DefaultParagraphFont"/>
    <w:link w:val="Footer"/>
    <w:uiPriority w:val="99"/>
    <w:rsid w:val="00C771BC"/>
  </w:style>
  <w:style w:type="paragraph" w:styleId="NoSpacing">
    <w:name w:val="No Spacing"/>
    <w:uiPriority w:val="1"/>
    <w:qFormat/>
    <w:rsid w:val="00A96A64"/>
    <w:pPr>
      <w:spacing w:line="240" w:lineRule="auto"/>
    </w:pPr>
  </w:style>
  <w:style w:type="paragraph" w:styleId="ListParagraph">
    <w:name w:val="List Paragraph"/>
    <w:basedOn w:val="Normal"/>
    <w:uiPriority w:val="34"/>
    <w:qFormat/>
    <w:rsid w:val="000872F1"/>
    <w:pPr>
      <w:ind w:left="720"/>
      <w:contextualSpacing/>
    </w:pPr>
  </w:style>
  <w:style w:type="paragraph" w:styleId="NormalWeb">
    <w:name w:val="Normal (Web)"/>
    <w:basedOn w:val="Normal"/>
    <w:uiPriority w:val="99"/>
    <w:semiHidden/>
    <w:unhideWhenUsed/>
    <w:rsid w:val="00F1781A"/>
    <w:pPr>
      <w:spacing w:before="100" w:beforeAutospacing="1" w:after="100" w:afterAutospacing="1" w:line="240" w:lineRule="auto"/>
      <w:jc w:val="left"/>
    </w:pPr>
    <w:rPr>
      <w:rFonts w:ascii="Times New Roman" w:hAnsi="Times New Roman" w:eastAsia="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7015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glossaryDocument" Target="glossary/document.xml" Id="Rba505313621443fc" /><Relationship Type="http://schemas.microsoft.com/office/2020/10/relationships/intelligence" Target="intelligence2.xml" Id="R4173376bfa4343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afb4403-57be-4384-a906-1c35ae1a0e61}"/>
      </w:docPartPr>
      <w:docPartBody>
        <w:p w14:paraId="14CE946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923D9-7046-4AFA-9D1C-8BF63A37296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Rashid Ali (1912549)</lastModifiedBy>
  <revision>6</revision>
  <dcterms:created xsi:type="dcterms:W3CDTF">2022-11-14T10:35:00.0000000Z</dcterms:created>
  <dcterms:modified xsi:type="dcterms:W3CDTF">2022-11-24T20:15:24.9846268Z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e309465dd7cb8b8f9bbe93665c9f7416e0cf4df64f0d0743878afd8b6d2395ad</vt:lpwstr>
  </property>
</Properties>
</file>