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541B3" w14:textId="77777777" w:rsidR="00F32CE2" w:rsidRDefault="00F32CE2" w:rsidP="00AE66F4">
      <w:pPr>
        <w:spacing w:line="480" w:lineRule="auto"/>
        <w:contextualSpacing/>
        <w:jc w:val="center"/>
        <w:rPr>
          <w:rFonts w:ascii="Times New Roman" w:hAnsi="Times New Roman" w:cs="Times New Roman"/>
          <w:sz w:val="24"/>
          <w:szCs w:val="24"/>
        </w:rPr>
      </w:pPr>
    </w:p>
    <w:p w14:paraId="0F0955C7" w14:textId="77777777" w:rsidR="00F32CE2" w:rsidRDefault="00F32CE2" w:rsidP="00AE66F4">
      <w:pPr>
        <w:spacing w:line="480" w:lineRule="auto"/>
        <w:contextualSpacing/>
        <w:jc w:val="center"/>
        <w:rPr>
          <w:rFonts w:ascii="Times New Roman" w:hAnsi="Times New Roman" w:cs="Times New Roman"/>
          <w:sz w:val="24"/>
          <w:szCs w:val="24"/>
        </w:rPr>
      </w:pPr>
    </w:p>
    <w:p w14:paraId="698E8149" w14:textId="77777777" w:rsidR="00F32CE2" w:rsidRDefault="00F32CE2" w:rsidP="00AE66F4">
      <w:pPr>
        <w:spacing w:line="480" w:lineRule="auto"/>
        <w:contextualSpacing/>
        <w:jc w:val="center"/>
        <w:rPr>
          <w:rFonts w:ascii="Times New Roman" w:hAnsi="Times New Roman" w:cs="Times New Roman"/>
          <w:sz w:val="24"/>
          <w:szCs w:val="24"/>
        </w:rPr>
      </w:pPr>
    </w:p>
    <w:p w14:paraId="50933DD1" w14:textId="77777777" w:rsidR="00F32CE2" w:rsidRDefault="00F32CE2" w:rsidP="00AE66F4">
      <w:pPr>
        <w:spacing w:line="480" w:lineRule="auto"/>
        <w:contextualSpacing/>
        <w:jc w:val="center"/>
        <w:rPr>
          <w:rFonts w:ascii="Times New Roman" w:hAnsi="Times New Roman" w:cs="Times New Roman"/>
          <w:sz w:val="24"/>
          <w:szCs w:val="24"/>
        </w:rPr>
      </w:pPr>
    </w:p>
    <w:p w14:paraId="03E26D61" w14:textId="77777777" w:rsidR="00F32CE2" w:rsidRDefault="00F32CE2" w:rsidP="00AE66F4">
      <w:pPr>
        <w:spacing w:line="480" w:lineRule="auto"/>
        <w:contextualSpacing/>
        <w:jc w:val="center"/>
        <w:rPr>
          <w:rFonts w:ascii="Times New Roman" w:hAnsi="Times New Roman" w:cs="Times New Roman"/>
          <w:sz w:val="24"/>
          <w:szCs w:val="24"/>
        </w:rPr>
      </w:pPr>
    </w:p>
    <w:p w14:paraId="07D12F31" w14:textId="77777777" w:rsidR="00F32CE2" w:rsidRDefault="00F32CE2" w:rsidP="00AE66F4">
      <w:pPr>
        <w:spacing w:line="480" w:lineRule="auto"/>
        <w:contextualSpacing/>
        <w:jc w:val="center"/>
        <w:rPr>
          <w:rFonts w:ascii="Times New Roman" w:hAnsi="Times New Roman" w:cs="Times New Roman"/>
          <w:sz w:val="24"/>
          <w:szCs w:val="24"/>
        </w:rPr>
      </w:pPr>
    </w:p>
    <w:p w14:paraId="10B88709" w14:textId="77777777" w:rsidR="00F32CE2" w:rsidRDefault="00F32CE2" w:rsidP="00AE66F4">
      <w:pPr>
        <w:spacing w:line="480" w:lineRule="auto"/>
        <w:contextualSpacing/>
        <w:jc w:val="center"/>
        <w:rPr>
          <w:rFonts w:ascii="Times New Roman" w:hAnsi="Times New Roman" w:cs="Times New Roman"/>
          <w:sz w:val="24"/>
          <w:szCs w:val="24"/>
        </w:rPr>
      </w:pPr>
    </w:p>
    <w:p w14:paraId="1AAFCB07" w14:textId="77777777" w:rsidR="00F32CE2" w:rsidRDefault="00F32CE2" w:rsidP="00AE66F4">
      <w:pPr>
        <w:spacing w:line="480" w:lineRule="auto"/>
        <w:contextualSpacing/>
        <w:jc w:val="center"/>
        <w:rPr>
          <w:rFonts w:ascii="Times New Roman" w:hAnsi="Times New Roman" w:cs="Times New Roman"/>
          <w:sz w:val="24"/>
          <w:szCs w:val="24"/>
        </w:rPr>
      </w:pPr>
    </w:p>
    <w:p w14:paraId="2C2F6BF4" w14:textId="77777777" w:rsidR="00F32CE2" w:rsidRDefault="00F32CE2" w:rsidP="00AE66F4">
      <w:pPr>
        <w:spacing w:line="480" w:lineRule="auto"/>
        <w:contextualSpacing/>
        <w:jc w:val="center"/>
        <w:rPr>
          <w:rFonts w:ascii="Times New Roman" w:hAnsi="Times New Roman" w:cs="Times New Roman"/>
          <w:sz w:val="24"/>
          <w:szCs w:val="24"/>
        </w:rPr>
      </w:pPr>
    </w:p>
    <w:p w14:paraId="59734C14" w14:textId="77777777" w:rsidR="00F32CE2" w:rsidRDefault="00F32CE2" w:rsidP="00AE66F4">
      <w:pPr>
        <w:spacing w:line="480" w:lineRule="auto"/>
        <w:contextualSpacing/>
        <w:jc w:val="center"/>
        <w:rPr>
          <w:rFonts w:ascii="Times New Roman" w:hAnsi="Times New Roman" w:cs="Times New Roman"/>
          <w:sz w:val="24"/>
          <w:szCs w:val="24"/>
        </w:rPr>
      </w:pPr>
    </w:p>
    <w:p w14:paraId="5BF87875" w14:textId="77777777" w:rsidR="00F32CE2" w:rsidRDefault="00F32CE2" w:rsidP="00AE66F4">
      <w:pPr>
        <w:spacing w:line="480" w:lineRule="auto"/>
        <w:contextualSpacing/>
        <w:jc w:val="center"/>
        <w:rPr>
          <w:rFonts w:ascii="Times New Roman" w:hAnsi="Times New Roman" w:cs="Times New Roman"/>
          <w:sz w:val="24"/>
          <w:szCs w:val="24"/>
        </w:rPr>
      </w:pPr>
    </w:p>
    <w:p w14:paraId="7DEBE6F6" w14:textId="2245E692" w:rsidR="00270C5E" w:rsidRDefault="00AE66F4" w:rsidP="00AE66F4">
      <w:pPr>
        <w:spacing w:line="480" w:lineRule="auto"/>
        <w:contextualSpacing/>
        <w:jc w:val="center"/>
        <w:rPr>
          <w:rFonts w:ascii="Times New Roman" w:hAnsi="Times New Roman" w:cs="Times New Roman"/>
          <w:sz w:val="24"/>
          <w:szCs w:val="24"/>
        </w:rPr>
      </w:pPr>
      <w:r w:rsidRPr="00AE66F4">
        <w:rPr>
          <w:rFonts w:ascii="Times New Roman" w:hAnsi="Times New Roman" w:cs="Times New Roman"/>
          <w:sz w:val="24"/>
          <w:szCs w:val="24"/>
        </w:rPr>
        <w:t>INTERNATIONAL HOTEL MANAG</w:t>
      </w:r>
      <w:r w:rsidR="00D96D40">
        <w:rPr>
          <w:rFonts w:ascii="Times New Roman" w:hAnsi="Times New Roman" w:cs="Times New Roman"/>
          <w:sz w:val="24"/>
          <w:szCs w:val="24"/>
        </w:rPr>
        <w:t>E</w:t>
      </w:r>
      <w:r w:rsidRPr="00AE66F4">
        <w:rPr>
          <w:rFonts w:ascii="Times New Roman" w:hAnsi="Times New Roman" w:cs="Times New Roman"/>
          <w:sz w:val="24"/>
          <w:szCs w:val="24"/>
        </w:rPr>
        <w:t>MENT</w:t>
      </w:r>
    </w:p>
    <w:p w14:paraId="1FEFB2D3" w14:textId="77777777" w:rsidR="00F32CE2" w:rsidRDefault="00F32CE2" w:rsidP="00AE66F4">
      <w:pPr>
        <w:spacing w:line="480" w:lineRule="auto"/>
        <w:contextualSpacing/>
        <w:jc w:val="center"/>
        <w:rPr>
          <w:rFonts w:ascii="Times New Roman" w:hAnsi="Times New Roman" w:cs="Times New Roman"/>
          <w:sz w:val="24"/>
          <w:szCs w:val="24"/>
        </w:rPr>
      </w:pPr>
    </w:p>
    <w:p w14:paraId="01519B54" w14:textId="77777777" w:rsidR="00F32CE2" w:rsidRDefault="00F32CE2" w:rsidP="00AE66F4">
      <w:pPr>
        <w:spacing w:line="480" w:lineRule="auto"/>
        <w:contextualSpacing/>
        <w:jc w:val="center"/>
        <w:rPr>
          <w:rFonts w:ascii="Times New Roman" w:hAnsi="Times New Roman" w:cs="Times New Roman"/>
          <w:sz w:val="24"/>
          <w:szCs w:val="24"/>
        </w:rPr>
      </w:pPr>
    </w:p>
    <w:p w14:paraId="1EC33C17" w14:textId="4EAF2B19" w:rsidR="00F32CE2" w:rsidRDefault="00F32CE2" w:rsidP="00AE66F4">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Name</w:t>
      </w:r>
      <w:r w:rsidR="000107B8">
        <w:rPr>
          <w:rFonts w:ascii="Times New Roman" w:hAnsi="Times New Roman" w:cs="Times New Roman"/>
          <w:sz w:val="24"/>
          <w:szCs w:val="24"/>
        </w:rPr>
        <w:t xml:space="preserve">: FAHIMA BEGUM </w:t>
      </w:r>
    </w:p>
    <w:p w14:paraId="26002213" w14:textId="6790C4B1" w:rsidR="000107B8" w:rsidRDefault="000107B8" w:rsidP="00AE66F4">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STUEDENT ID :2128159</w:t>
      </w:r>
    </w:p>
    <w:p w14:paraId="21C9CA79" w14:textId="12D0EADE" w:rsidR="000107B8" w:rsidRDefault="000107B8" w:rsidP="00AE66F4">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LECTURE </w:t>
      </w:r>
      <w:proofErr w:type="gramStart"/>
      <w:r>
        <w:rPr>
          <w:rFonts w:ascii="Times New Roman" w:hAnsi="Times New Roman" w:cs="Times New Roman"/>
          <w:sz w:val="24"/>
          <w:szCs w:val="24"/>
        </w:rPr>
        <w:t>NAME :</w:t>
      </w:r>
      <w:proofErr w:type="gramEnd"/>
      <w:r>
        <w:rPr>
          <w:rFonts w:ascii="Times New Roman" w:hAnsi="Times New Roman" w:cs="Times New Roman"/>
          <w:sz w:val="24"/>
          <w:szCs w:val="24"/>
        </w:rPr>
        <w:t xml:space="preserve"> CHRIS WILKIN</w:t>
      </w:r>
    </w:p>
    <w:p w14:paraId="29E462A7" w14:textId="13957AF2" w:rsidR="000107B8" w:rsidRDefault="000107B8" w:rsidP="00AE66F4">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MODULE; MARKETING ESSENTIALS </w:t>
      </w:r>
    </w:p>
    <w:p w14:paraId="689A5CCB" w14:textId="77777777" w:rsidR="000107B8" w:rsidRDefault="000107B8" w:rsidP="00AE66F4">
      <w:pPr>
        <w:spacing w:line="480" w:lineRule="auto"/>
        <w:contextualSpacing/>
        <w:jc w:val="center"/>
        <w:rPr>
          <w:rFonts w:ascii="Times New Roman" w:hAnsi="Times New Roman" w:cs="Times New Roman"/>
          <w:sz w:val="24"/>
          <w:szCs w:val="24"/>
        </w:rPr>
      </w:pPr>
    </w:p>
    <w:p w14:paraId="0079F2E3" w14:textId="77777777" w:rsidR="00AF6906" w:rsidRDefault="00AF6906" w:rsidP="00AE66F4">
      <w:pPr>
        <w:spacing w:line="480" w:lineRule="auto"/>
        <w:contextualSpacing/>
        <w:jc w:val="center"/>
        <w:rPr>
          <w:rFonts w:ascii="Times New Roman" w:hAnsi="Times New Roman" w:cs="Times New Roman"/>
          <w:sz w:val="24"/>
          <w:szCs w:val="24"/>
        </w:rPr>
      </w:pPr>
    </w:p>
    <w:p w14:paraId="04416090" w14:textId="77777777" w:rsidR="00A14B84" w:rsidRDefault="00A14B84" w:rsidP="00AE66F4">
      <w:pPr>
        <w:spacing w:line="480" w:lineRule="auto"/>
        <w:contextualSpacing/>
        <w:jc w:val="center"/>
        <w:rPr>
          <w:rFonts w:ascii="Times New Roman" w:hAnsi="Times New Roman" w:cs="Times New Roman"/>
          <w:sz w:val="24"/>
          <w:szCs w:val="24"/>
        </w:rPr>
      </w:pPr>
    </w:p>
    <w:p w14:paraId="493A9819" w14:textId="77777777" w:rsidR="00A14B84" w:rsidRDefault="00A14B84" w:rsidP="00AE66F4">
      <w:pPr>
        <w:spacing w:line="480" w:lineRule="auto"/>
        <w:contextualSpacing/>
        <w:jc w:val="center"/>
        <w:rPr>
          <w:rFonts w:ascii="Times New Roman" w:hAnsi="Times New Roman" w:cs="Times New Roman"/>
          <w:sz w:val="24"/>
          <w:szCs w:val="24"/>
        </w:rPr>
      </w:pPr>
    </w:p>
    <w:p w14:paraId="7A5B816C" w14:textId="57C10FBB" w:rsidR="00D53295" w:rsidRPr="0062145F" w:rsidRDefault="00D53295" w:rsidP="000107B8">
      <w:pPr>
        <w:spacing w:line="480" w:lineRule="auto"/>
        <w:contextualSpacing/>
        <w:jc w:val="center"/>
        <w:rPr>
          <w:rFonts w:ascii="Times New Roman" w:hAnsi="Times New Roman" w:cs="Times New Roman"/>
          <w:sz w:val="24"/>
          <w:szCs w:val="24"/>
        </w:rPr>
      </w:pPr>
    </w:p>
    <w:p w14:paraId="238106BF" w14:textId="3B1E2AA3" w:rsidR="00D53295" w:rsidRDefault="00D93BD6" w:rsidP="00D53295">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lastRenderedPageBreak/>
        <w:t>Companies must continually acquire and keep client connections in the present competitive business context</w:t>
      </w:r>
      <w:r w:rsidR="00D53295" w:rsidRPr="004B4C3B">
        <w:rPr>
          <w:rFonts w:ascii="Times New Roman" w:hAnsi="Times New Roman" w:cs="Times New Roman"/>
          <w:sz w:val="24"/>
          <w:szCs w:val="24"/>
        </w:rPr>
        <w:t xml:space="preserve">. Marketing is a broad phrase that encompasses a variety of actions designed to make people knowledgeable of a company's goods and services and convince them to purchase them. </w:t>
      </w:r>
      <w:r w:rsidR="00D53295">
        <w:rPr>
          <w:rFonts w:ascii="Times New Roman" w:hAnsi="Times New Roman" w:cs="Times New Roman"/>
          <w:sz w:val="24"/>
          <w:szCs w:val="24"/>
        </w:rPr>
        <w:t>In the twenty-first century, marketing emphasizes giving consumers value</w:t>
      </w:r>
      <w:r w:rsidR="00D53295" w:rsidRPr="004B4C3B">
        <w:rPr>
          <w:rFonts w:ascii="Times New Roman" w:hAnsi="Times New Roman" w:cs="Times New Roman"/>
          <w:sz w:val="24"/>
          <w:szCs w:val="24"/>
        </w:rPr>
        <w:t xml:space="preserve"> by informing and engaging them using digital channels</w:t>
      </w:r>
      <w:r w:rsidR="00D53295">
        <w:rPr>
          <w:rFonts w:ascii="Times New Roman" w:hAnsi="Times New Roman" w:cs="Times New Roman"/>
          <w:sz w:val="24"/>
          <w:szCs w:val="24"/>
        </w:rPr>
        <w:t xml:space="preserve"> </w:t>
      </w:r>
      <w:r w:rsidR="00D53295" w:rsidRPr="00E03C8C">
        <w:rPr>
          <w:rFonts w:ascii="Times New Roman" w:hAnsi="Times New Roman" w:cs="Times New Roman"/>
          <w:sz w:val="24"/>
          <w:szCs w:val="24"/>
        </w:rPr>
        <w:t>(</w:t>
      </w:r>
      <w:proofErr w:type="spellStart"/>
      <w:r w:rsidR="00D53295" w:rsidRPr="00E03C8C">
        <w:rPr>
          <w:rFonts w:ascii="Times New Roman" w:hAnsi="Times New Roman" w:cs="Times New Roman"/>
          <w:sz w:val="24"/>
          <w:szCs w:val="24"/>
        </w:rPr>
        <w:t>Hollebeek</w:t>
      </w:r>
      <w:proofErr w:type="spellEnd"/>
      <w:r w:rsidR="00D53295" w:rsidRPr="00E03C8C">
        <w:rPr>
          <w:rFonts w:ascii="Times New Roman" w:hAnsi="Times New Roman" w:cs="Times New Roman"/>
          <w:sz w:val="24"/>
          <w:szCs w:val="24"/>
        </w:rPr>
        <w:t xml:space="preserve"> and </w:t>
      </w:r>
      <w:proofErr w:type="spellStart"/>
      <w:r w:rsidR="00D53295" w:rsidRPr="00E03C8C">
        <w:rPr>
          <w:rFonts w:ascii="Times New Roman" w:hAnsi="Times New Roman" w:cs="Times New Roman"/>
          <w:sz w:val="24"/>
          <w:szCs w:val="24"/>
        </w:rPr>
        <w:t>Macky</w:t>
      </w:r>
      <w:proofErr w:type="spellEnd"/>
      <w:r w:rsidR="00D53295" w:rsidRPr="00E03C8C">
        <w:rPr>
          <w:rFonts w:ascii="Times New Roman" w:hAnsi="Times New Roman" w:cs="Times New Roman"/>
          <w:sz w:val="24"/>
          <w:szCs w:val="24"/>
        </w:rPr>
        <w:t>, 2019)</w:t>
      </w:r>
      <w:r w:rsidR="00D53295" w:rsidRPr="004B4C3B">
        <w:rPr>
          <w:rFonts w:ascii="Times New Roman" w:hAnsi="Times New Roman" w:cs="Times New Roman"/>
          <w:sz w:val="24"/>
          <w:szCs w:val="24"/>
        </w:rPr>
        <w:t xml:space="preserve">. </w:t>
      </w:r>
      <w:r>
        <w:rPr>
          <w:rFonts w:ascii="Times New Roman" w:hAnsi="Times New Roman" w:cs="Times New Roman"/>
          <w:sz w:val="24"/>
          <w:szCs w:val="24"/>
        </w:rPr>
        <w:t>L</w:t>
      </w:r>
      <w:r w:rsidR="00D53295" w:rsidRPr="004B4C3B">
        <w:rPr>
          <w:rFonts w:ascii="Times New Roman" w:hAnsi="Times New Roman" w:cs="Times New Roman"/>
          <w:sz w:val="24"/>
          <w:szCs w:val="24"/>
        </w:rPr>
        <w:t xml:space="preserve">ike any other business, customers are the </w:t>
      </w:r>
      <w:r>
        <w:rPr>
          <w:rFonts w:ascii="Times New Roman" w:hAnsi="Times New Roman" w:cs="Times New Roman"/>
          <w:sz w:val="24"/>
          <w:szCs w:val="24"/>
        </w:rPr>
        <w:t>hospitality industry's backbone</w:t>
      </w:r>
      <w:r w:rsidR="00D53295" w:rsidRPr="004B4C3B">
        <w:rPr>
          <w:rFonts w:ascii="Times New Roman" w:hAnsi="Times New Roman" w:cs="Times New Roman"/>
          <w:sz w:val="24"/>
          <w:szCs w:val="24"/>
        </w:rPr>
        <w:t xml:space="preserve">, and marketing plays a crucial part in the success of </w:t>
      </w:r>
      <w:r w:rsidR="00D53295">
        <w:rPr>
          <w:rFonts w:ascii="Times New Roman" w:hAnsi="Times New Roman" w:cs="Times New Roman"/>
          <w:sz w:val="24"/>
          <w:szCs w:val="24"/>
        </w:rPr>
        <w:t>business</w:t>
      </w:r>
      <w:r w:rsidR="00D53295" w:rsidRPr="004B4C3B">
        <w:rPr>
          <w:rFonts w:ascii="Times New Roman" w:hAnsi="Times New Roman" w:cs="Times New Roman"/>
          <w:sz w:val="24"/>
          <w:szCs w:val="24"/>
        </w:rPr>
        <w:t>es in the industry</w:t>
      </w:r>
      <w:r w:rsidR="00D53295">
        <w:rPr>
          <w:rFonts w:ascii="Times New Roman" w:hAnsi="Times New Roman" w:cs="Times New Roman"/>
          <w:sz w:val="24"/>
          <w:szCs w:val="24"/>
        </w:rPr>
        <w:t xml:space="preserve"> </w:t>
      </w:r>
      <w:r w:rsidR="00D53295" w:rsidRPr="00F40114">
        <w:rPr>
          <w:rFonts w:ascii="Times New Roman" w:hAnsi="Times New Roman" w:cs="Times New Roman"/>
          <w:sz w:val="24"/>
          <w:szCs w:val="24"/>
        </w:rPr>
        <w:t>(</w:t>
      </w:r>
      <w:proofErr w:type="spellStart"/>
      <w:r w:rsidR="00D53295" w:rsidRPr="00F40114">
        <w:rPr>
          <w:rFonts w:ascii="Times New Roman" w:hAnsi="Times New Roman" w:cs="Times New Roman"/>
          <w:sz w:val="24"/>
          <w:szCs w:val="24"/>
        </w:rPr>
        <w:t>Katsikeas</w:t>
      </w:r>
      <w:proofErr w:type="spellEnd"/>
      <w:r w:rsidR="00D53295" w:rsidRPr="00F40114">
        <w:rPr>
          <w:rFonts w:ascii="Times New Roman" w:hAnsi="Times New Roman" w:cs="Times New Roman"/>
          <w:sz w:val="24"/>
          <w:szCs w:val="24"/>
        </w:rPr>
        <w:t xml:space="preserve">, </w:t>
      </w:r>
      <w:proofErr w:type="spellStart"/>
      <w:r w:rsidR="00D53295" w:rsidRPr="00F40114">
        <w:rPr>
          <w:rFonts w:ascii="Times New Roman" w:hAnsi="Times New Roman" w:cs="Times New Roman"/>
          <w:sz w:val="24"/>
          <w:szCs w:val="24"/>
        </w:rPr>
        <w:t>Leonidou</w:t>
      </w:r>
      <w:proofErr w:type="spellEnd"/>
      <w:r>
        <w:rPr>
          <w:rFonts w:ascii="Times New Roman" w:hAnsi="Times New Roman" w:cs="Times New Roman"/>
          <w:sz w:val="24"/>
          <w:szCs w:val="24"/>
        </w:rPr>
        <w:t>,</w:t>
      </w:r>
      <w:r w:rsidR="00D53295" w:rsidRPr="00F40114">
        <w:rPr>
          <w:rFonts w:ascii="Times New Roman" w:hAnsi="Times New Roman" w:cs="Times New Roman"/>
          <w:sz w:val="24"/>
          <w:szCs w:val="24"/>
        </w:rPr>
        <w:t xml:space="preserve"> and </w:t>
      </w:r>
      <w:proofErr w:type="spellStart"/>
      <w:r w:rsidR="00D53295" w:rsidRPr="00F40114">
        <w:rPr>
          <w:rFonts w:ascii="Times New Roman" w:hAnsi="Times New Roman" w:cs="Times New Roman"/>
          <w:sz w:val="24"/>
          <w:szCs w:val="24"/>
        </w:rPr>
        <w:t>Zeriti</w:t>
      </w:r>
      <w:proofErr w:type="spellEnd"/>
      <w:r w:rsidR="00D53295" w:rsidRPr="00F40114">
        <w:rPr>
          <w:rFonts w:ascii="Times New Roman" w:hAnsi="Times New Roman" w:cs="Times New Roman"/>
          <w:sz w:val="24"/>
          <w:szCs w:val="24"/>
        </w:rPr>
        <w:t>, 2019)</w:t>
      </w:r>
      <w:r w:rsidR="00D53295" w:rsidRPr="004B4C3B">
        <w:rPr>
          <w:rFonts w:ascii="Times New Roman" w:hAnsi="Times New Roman" w:cs="Times New Roman"/>
          <w:sz w:val="24"/>
          <w:szCs w:val="24"/>
        </w:rPr>
        <w:t xml:space="preserve">. Without a grasp of the significance of marketing, it may be impossible to manage and operate a successful business in the modern corporate environment. Businesses have created long-term strategies to attain their objectives by comprehending the demands of their consumers and developing a unique and lasting edge over competitors. These strategies include </w:t>
      </w:r>
      <w:r w:rsidR="00D53295">
        <w:rPr>
          <w:rFonts w:ascii="Times New Roman" w:hAnsi="Times New Roman" w:cs="Times New Roman"/>
          <w:sz w:val="24"/>
          <w:szCs w:val="24"/>
        </w:rPr>
        <w:t>identifying clients and selecting channels to us</w:t>
      </w:r>
      <w:r w:rsidR="00D53295" w:rsidRPr="004B4C3B">
        <w:rPr>
          <w:rFonts w:ascii="Times New Roman" w:hAnsi="Times New Roman" w:cs="Times New Roman"/>
          <w:sz w:val="24"/>
          <w:szCs w:val="24"/>
        </w:rPr>
        <w:t>e to engage them. Travelodge and Raffles are two hotel companies with operations across the globe. I picked these two companies because they are marketing exemplars in the hotel sector owing to their large-scale operations.</w:t>
      </w:r>
    </w:p>
    <w:p w14:paraId="27EC8044" w14:textId="77777777" w:rsidR="00D53295" w:rsidRPr="0062145F" w:rsidRDefault="00D53295" w:rsidP="0062145F">
      <w:pPr>
        <w:spacing w:line="480" w:lineRule="auto"/>
        <w:contextualSpacing/>
        <w:jc w:val="center"/>
        <w:rPr>
          <w:rFonts w:ascii="Times New Roman" w:hAnsi="Times New Roman" w:cs="Times New Roman"/>
          <w:sz w:val="24"/>
          <w:szCs w:val="24"/>
        </w:rPr>
      </w:pPr>
      <w:r w:rsidRPr="0062145F">
        <w:rPr>
          <w:rFonts w:ascii="Times New Roman" w:hAnsi="Times New Roman" w:cs="Times New Roman"/>
          <w:sz w:val="24"/>
          <w:szCs w:val="24"/>
        </w:rPr>
        <w:t>Historical Background</w:t>
      </w:r>
    </w:p>
    <w:p w14:paraId="370170FE" w14:textId="034DECDC" w:rsidR="00D53295" w:rsidRDefault="00D53295" w:rsidP="00D53295">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sidRPr="004B4C3B">
        <w:rPr>
          <w:rFonts w:ascii="Times New Roman" w:hAnsi="Times New Roman" w:cs="Times New Roman"/>
          <w:sz w:val="24"/>
          <w:szCs w:val="24"/>
        </w:rPr>
        <w:t xml:space="preserve">Travelodge is a global hotel network headquartered in the United States, with numerous properties owned by separate enterprises </w:t>
      </w:r>
      <w:r>
        <w:rPr>
          <w:rFonts w:ascii="Times New Roman" w:hAnsi="Times New Roman" w:cs="Times New Roman"/>
          <w:sz w:val="24"/>
          <w:szCs w:val="24"/>
        </w:rPr>
        <w:t>without</w:t>
      </w:r>
      <w:r w:rsidRPr="004B4C3B">
        <w:rPr>
          <w:rFonts w:ascii="Times New Roman" w:hAnsi="Times New Roman" w:cs="Times New Roman"/>
          <w:sz w:val="24"/>
          <w:szCs w:val="24"/>
        </w:rPr>
        <w:t xml:space="preserve"> affiliation with the company in different countries. The hotel provides cheap rates</w:t>
      </w:r>
      <w:r w:rsidR="00D93BD6">
        <w:rPr>
          <w:rFonts w:ascii="Times New Roman" w:hAnsi="Times New Roman" w:cs="Times New Roman"/>
          <w:sz w:val="24"/>
          <w:szCs w:val="24"/>
        </w:rPr>
        <w:t xml:space="preserve"> and</w:t>
      </w:r>
      <w:r w:rsidRPr="004B4C3B">
        <w:rPr>
          <w:rFonts w:ascii="Times New Roman" w:hAnsi="Times New Roman" w:cs="Times New Roman"/>
          <w:sz w:val="24"/>
          <w:szCs w:val="24"/>
        </w:rPr>
        <w:t xml:space="preserve"> periodic special offers, such as discounts for advance reservation</w:t>
      </w:r>
      <w:r>
        <w:rPr>
          <w:rFonts w:ascii="Times New Roman" w:hAnsi="Times New Roman" w:cs="Times New Roman"/>
          <w:sz w:val="24"/>
          <w:szCs w:val="24"/>
        </w:rPr>
        <w:t>s</w:t>
      </w:r>
      <w:r w:rsidRPr="004B4C3B">
        <w:rPr>
          <w:rFonts w:ascii="Times New Roman" w:hAnsi="Times New Roman" w:cs="Times New Roman"/>
          <w:sz w:val="24"/>
          <w:szCs w:val="24"/>
        </w:rPr>
        <w:t xml:space="preserve"> on important events. On the other hand, Raffles Hotels &amp; Resorts is a worldwide network of premium hotels that targets high-profile clients. Both corporations have abandoned conventional advertising methods, such as billboards, in favor of more contemporary strategies.</w:t>
      </w:r>
      <w:r>
        <w:rPr>
          <w:rFonts w:ascii="Times New Roman" w:hAnsi="Times New Roman" w:cs="Times New Roman"/>
          <w:sz w:val="24"/>
          <w:szCs w:val="24"/>
        </w:rPr>
        <w:t xml:space="preserve"> The businesses have also adopted sustainable marketing approaches with green messages.</w:t>
      </w:r>
      <w:r w:rsidRPr="004B4C3B">
        <w:rPr>
          <w:rFonts w:ascii="Times New Roman" w:hAnsi="Times New Roman" w:cs="Times New Roman"/>
          <w:sz w:val="24"/>
          <w:szCs w:val="24"/>
        </w:rPr>
        <w:t xml:space="preserve"> Raffles has abandoned conventional marketing in favor of a differentiation-based, </w:t>
      </w:r>
      <w:r w:rsidRPr="004B4C3B">
        <w:rPr>
          <w:rFonts w:ascii="Times New Roman" w:hAnsi="Times New Roman" w:cs="Times New Roman"/>
          <w:sz w:val="24"/>
          <w:szCs w:val="24"/>
        </w:rPr>
        <w:lastRenderedPageBreak/>
        <w:t>upmarket customer-targeting approach. Likewise, Travelodge is turning to digital venues such as social media for product and service promotion.</w:t>
      </w:r>
    </w:p>
    <w:p w14:paraId="0AE02AC2" w14:textId="78F67923" w:rsidR="00D43DEE" w:rsidRPr="0062145F" w:rsidRDefault="006F692F" w:rsidP="0062145F">
      <w:pPr>
        <w:spacing w:line="480" w:lineRule="auto"/>
        <w:contextualSpacing/>
        <w:jc w:val="center"/>
        <w:rPr>
          <w:rFonts w:ascii="Times New Roman" w:hAnsi="Times New Roman" w:cs="Times New Roman"/>
          <w:sz w:val="24"/>
          <w:szCs w:val="24"/>
        </w:rPr>
      </w:pPr>
      <w:r w:rsidRPr="0062145F">
        <w:rPr>
          <w:rFonts w:ascii="Times New Roman" w:hAnsi="Times New Roman" w:cs="Times New Roman"/>
          <w:sz w:val="24"/>
          <w:szCs w:val="24"/>
        </w:rPr>
        <w:t>Current Market Positions</w:t>
      </w:r>
    </w:p>
    <w:p w14:paraId="622E4B8F" w14:textId="5F846D77" w:rsidR="008638FB" w:rsidRDefault="00ED3E3B" w:rsidP="0076430C">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tourist sector has significantly impacted the hotel business in the last several decade</w:t>
      </w:r>
      <w:r w:rsidR="008638FB" w:rsidRPr="008638FB">
        <w:rPr>
          <w:rFonts w:ascii="Times New Roman" w:hAnsi="Times New Roman" w:cs="Times New Roman"/>
          <w:sz w:val="24"/>
          <w:szCs w:val="24"/>
        </w:rPr>
        <w:t xml:space="preserve">s. Even more so today, the severe competition forces hotels to provide </w:t>
      </w:r>
      <w:r w:rsidR="008C4C82">
        <w:rPr>
          <w:rFonts w:ascii="Times New Roman" w:hAnsi="Times New Roman" w:cs="Times New Roman"/>
          <w:sz w:val="24"/>
          <w:szCs w:val="24"/>
        </w:rPr>
        <w:t>a place to sleep and</w:t>
      </w:r>
      <w:r w:rsidR="008638FB" w:rsidRPr="008638FB">
        <w:rPr>
          <w:rFonts w:ascii="Times New Roman" w:hAnsi="Times New Roman" w:cs="Times New Roman"/>
          <w:sz w:val="24"/>
          <w:szCs w:val="24"/>
        </w:rPr>
        <w:t xml:space="preserve"> the highest level of client contentment and service via their features and amenities. The distinctive design, extensive history, and customized hospitality of the Raffles Hotel offer its customers the greatest possible pleasure. Its imperial cultur</w:t>
      </w:r>
      <w:r w:rsidR="008C4C82">
        <w:rPr>
          <w:rFonts w:ascii="Times New Roman" w:hAnsi="Times New Roman" w:cs="Times New Roman"/>
          <w:sz w:val="24"/>
          <w:szCs w:val="24"/>
        </w:rPr>
        <w:t>al</w:t>
      </w:r>
      <w:r w:rsidR="008638FB" w:rsidRPr="008638FB">
        <w:rPr>
          <w:rFonts w:ascii="Times New Roman" w:hAnsi="Times New Roman" w:cs="Times New Roman"/>
          <w:sz w:val="24"/>
          <w:szCs w:val="24"/>
        </w:rPr>
        <w:t xml:space="preserve"> heritage creates and molds Raffles Property's unique expertise and distinguishes the hotel</w:t>
      </w:r>
      <w:r w:rsidR="008B72F2">
        <w:rPr>
          <w:rFonts w:ascii="Times New Roman" w:hAnsi="Times New Roman" w:cs="Times New Roman"/>
          <w:sz w:val="24"/>
          <w:szCs w:val="24"/>
        </w:rPr>
        <w:t xml:space="preserve"> leading to</w:t>
      </w:r>
      <w:r w:rsidR="008638FB" w:rsidRPr="008638FB">
        <w:rPr>
          <w:rFonts w:ascii="Times New Roman" w:hAnsi="Times New Roman" w:cs="Times New Roman"/>
          <w:sz w:val="24"/>
          <w:szCs w:val="24"/>
        </w:rPr>
        <w:t xml:space="preserve"> client engagement and consumer loyalty </w:t>
      </w:r>
      <w:r w:rsidR="008B72F2">
        <w:rPr>
          <w:rFonts w:ascii="Times New Roman" w:hAnsi="Times New Roman" w:cs="Times New Roman"/>
          <w:sz w:val="24"/>
          <w:szCs w:val="24"/>
        </w:rPr>
        <w:t>due to</w:t>
      </w:r>
      <w:r w:rsidR="008638FB" w:rsidRPr="008638FB">
        <w:rPr>
          <w:rFonts w:ascii="Times New Roman" w:hAnsi="Times New Roman" w:cs="Times New Roman"/>
          <w:sz w:val="24"/>
          <w:szCs w:val="24"/>
        </w:rPr>
        <w:t xml:space="preserve"> its highly recognizable brand. The Raffles hotel received good marks for its historical landmark, outstanding and efficient care, safety, and facilities.   Raffles sites cater to sophisticated, intelligent, and pioneering individuals who value the exceptional in the ordinary. It is the most beloved high-end deluxe resort brand in Asia and the Pacific. The average brand love score for Raffles is 34% higher than that of its rivals in Asia Pacific</w:t>
      </w:r>
      <w:r w:rsidR="004818F8">
        <w:rPr>
          <w:rFonts w:ascii="Times New Roman" w:hAnsi="Times New Roman" w:cs="Times New Roman"/>
          <w:sz w:val="24"/>
          <w:szCs w:val="24"/>
        </w:rPr>
        <w:t xml:space="preserve"> </w:t>
      </w:r>
      <w:r w:rsidR="004818F8" w:rsidRPr="004818F8">
        <w:rPr>
          <w:rFonts w:ascii="Times New Roman" w:hAnsi="Times New Roman" w:cs="Times New Roman"/>
          <w:sz w:val="24"/>
          <w:szCs w:val="24"/>
        </w:rPr>
        <w:t>(Pereira, Loureiro</w:t>
      </w:r>
      <w:r w:rsidR="00D93BD6">
        <w:rPr>
          <w:rFonts w:ascii="Times New Roman" w:hAnsi="Times New Roman" w:cs="Times New Roman"/>
          <w:sz w:val="24"/>
          <w:szCs w:val="24"/>
        </w:rPr>
        <w:t>,</w:t>
      </w:r>
      <w:r w:rsidR="004818F8" w:rsidRPr="004818F8">
        <w:rPr>
          <w:rFonts w:ascii="Times New Roman" w:hAnsi="Times New Roman" w:cs="Times New Roman"/>
          <w:sz w:val="24"/>
          <w:szCs w:val="24"/>
        </w:rPr>
        <w:t xml:space="preserve"> and </w:t>
      </w:r>
      <w:proofErr w:type="spellStart"/>
      <w:r w:rsidR="004818F8" w:rsidRPr="004818F8">
        <w:rPr>
          <w:rFonts w:ascii="Times New Roman" w:hAnsi="Times New Roman" w:cs="Times New Roman"/>
          <w:sz w:val="24"/>
          <w:szCs w:val="24"/>
        </w:rPr>
        <w:t>Sarmento</w:t>
      </w:r>
      <w:proofErr w:type="spellEnd"/>
      <w:r w:rsidR="004818F8" w:rsidRPr="004818F8">
        <w:rPr>
          <w:rFonts w:ascii="Times New Roman" w:hAnsi="Times New Roman" w:cs="Times New Roman"/>
          <w:sz w:val="24"/>
          <w:szCs w:val="24"/>
        </w:rPr>
        <w:t>, 2022)</w:t>
      </w:r>
      <w:r w:rsidR="008638FB" w:rsidRPr="008638FB">
        <w:rPr>
          <w:rFonts w:ascii="Times New Roman" w:hAnsi="Times New Roman" w:cs="Times New Roman"/>
          <w:sz w:val="24"/>
          <w:szCs w:val="24"/>
        </w:rPr>
        <w:t xml:space="preserve">. </w:t>
      </w:r>
      <w:r w:rsidR="00F873C2">
        <w:rPr>
          <w:rFonts w:ascii="Times New Roman" w:hAnsi="Times New Roman" w:cs="Times New Roman"/>
          <w:sz w:val="24"/>
          <w:szCs w:val="24"/>
        </w:rPr>
        <w:t>91% of hotel clients in the United Kingdom</w:t>
      </w:r>
      <w:r w:rsidR="008638FB" w:rsidRPr="008638FB">
        <w:rPr>
          <w:rFonts w:ascii="Times New Roman" w:hAnsi="Times New Roman" w:cs="Times New Roman"/>
          <w:sz w:val="24"/>
          <w:szCs w:val="24"/>
        </w:rPr>
        <w:t xml:space="preserve"> are acquainted with the Travelodge brand</w:t>
      </w:r>
      <w:r w:rsidR="00416CEB">
        <w:rPr>
          <w:rFonts w:ascii="Times New Roman" w:hAnsi="Times New Roman" w:cs="Times New Roman"/>
          <w:sz w:val="24"/>
          <w:szCs w:val="24"/>
        </w:rPr>
        <w:t xml:space="preserve"> </w:t>
      </w:r>
      <w:r w:rsidR="00416CEB" w:rsidRPr="00416CEB">
        <w:rPr>
          <w:rFonts w:ascii="Times New Roman" w:hAnsi="Times New Roman" w:cs="Times New Roman"/>
          <w:sz w:val="24"/>
          <w:szCs w:val="24"/>
        </w:rPr>
        <w:t>(</w:t>
      </w:r>
      <w:proofErr w:type="spellStart"/>
      <w:r w:rsidR="00416CEB" w:rsidRPr="00416CEB">
        <w:rPr>
          <w:rFonts w:ascii="Times New Roman" w:hAnsi="Times New Roman" w:cs="Times New Roman"/>
          <w:sz w:val="24"/>
          <w:szCs w:val="24"/>
        </w:rPr>
        <w:t>Giousmpasoglou</w:t>
      </w:r>
      <w:proofErr w:type="spellEnd"/>
      <w:r w:rsidR="00416CEB" w:rsidRPr="00416CEB">
        <w:rPr>
          <w:rFonts w:ascii="Times New Roman" w:hAnsi="Times New Roman" w:cs="Times New Roman"/>
          <w:sz w:val="24"/>
          <w:szCs w:val="24"/>
        </w:rPr>
        <w:t xml:space="preserve"> and Hua, 2020)</w:t>
      </w:r>
      <w:r w:rsidR="008638FB" w:rsidRPr="008638FB">
        <w:rPr>
          <w:rFonts w:ascii="Times New Roman" w:hAnsi="Times New Roman" w:cs="Times New Roman"/>
          <w:sz w:val="24"/>
          <w:szCs w:val="24"/>
        </w:rPr>
        <w:t>. With over 500 locations around the United Kingdom, Travelodge makes it simple for its devoted clients to locate a comfortable place to stay wherever</w:t>
      </w:r>
      <w:r w:rsidR="00DF1507">
        <w:rPr>
          <w:rFonts w:ascii="Times New Roman" w:hAnsi="Times New Roman" w:cs="Times New Roman"/>
          <w:sz w:val="24"/>
          <w:szCs w:val="24"/>
        </w:rPr>
        <w:t xml:space="preserve"> </w:t>
      </w:r>
      <w:r w:rsidR="00DF1507" w:rsidRPr="00DF1507">
        <w:rPr>
          <w:rFonts w:ascii="Times New Roman" w:hAnsi="Times New Roman" w:cs="Times New Roman"/>
          <w:sz w:val="24"/>
          <w:szCs w:val="24"/>
        </w:rPr>
        <w:t>(</w:t>
      </w:r>
      <w:proofErr w:type="spellStart"/>
      <w:r w:rsidR="00DF1507" w:rsidRPr="00DF1507">
        <w:rPr>
          <w:rFonts w:ascii="Times New Roman" w:hAnsi="Times New Roman" w:cs="Times New Roman"/>
          <w:sz w:val="24"/>
          <w:szCs w:val="24"/>
        </w:rPr>
        <w:t>Rutakirwa</w:t>
      </w:r>
      <w:proofErr w:type="spellEnd"/>
      <w:r w:rsidR="00DF1507" w:rsidRPr="00DF1507">
        <w:rPr>
          <w:rFonts w:ascii="Times New Roman" w:hAnsi="Times New Roman" w:cs="Times New Roman"/>
          <w:sz w:val="24"/>
          <w:szCs w:val="24"/>
        </w:rPr>
        <w:t>, 2018)</w:t>
      </w:r>
      <w:r w:rsidR="008638FB" w:rsidRPr="008638FB">
        <w:rPr>
          <w:rFonts w:ascii="Times New Roman" w:hAnsi="Times New Roman" w:cs="Times New Roman"/>
          <w:sz w:val="24"/>
          <w:szCs w:val="24"/>
        </w:rPr>
        <w:t xml:space="preserve">. Its architecture is modest and ideal for short stays since it is a cheap hotel. Since businesspeople are also frequent hotel guests, Travelodge offers amenities and services that </w:t>
      </w:r>
      <w:r w:rsidR="00F873C2">
        <w:rPr>
          <w:rFonts w:ascii="Times New Roman" w:hAnsi="Times New Roman" w:cs="Times New Roman"/>
          <w:sz w:val="24"/>
          <w:szCs w:val="24"/>
        </w:rPr>
        <w:t>meet</w:t>
      </w:r>
      <w:r w:rsidR="008638FB" w:rsidRPr="008638FB">
        <w:rPr>
          <w:rFonts w:ascii="Times New Roman" w:hAnsi="Times New Roman" w:cs="Times New Roman"/>
          <w:sz w:val="24"/>
          <w:szCs w:val="24"/>
        </w:rPr>
        <w:t xml:space="preserve"> their special requirements.</w:t>
      </w:r>
    </w:p>
    <w:p w14:paraId="659FE92C" w14:textId="78EAC902" w:rsidR="00011124" w:rsidRPr="0062145F" w:rsidRDefault="00011124" w:rsidP="0062145F">
      <w:pPr>
        <w:spacing w:line="480" w:lineRule="auto"/>
        <w:contextualSpacing/>
        <w:jc w:val="center"/>
        <w:rPr>
          <w:rFonts w:ascii="Times New Roman" w:hAnsi="Times New Roman" w:cs="Times New Roman"/>
          <w:sz w:val="24"/>
          <w:szCs w:val="24"/>
        </w:rPr>
      </w:pPr>
      <w:r w:rsidRPr="0062145F">
        <w:rPr>
          <w:rFonts w:ascii="Times New Roman" w:hAnsi="Times New Roman" w:cs="Times New Roman"/>
          <w:sz w:val="24"/>
          <w:szCs w:val="24"/>
        </w:rPr>
        <w:t>Current Marketing Strategies</w:t>
      </w:r>
    </w:p>
    <w:p w14:paraId="153F1C5D" w14:textId="16E030D6" w:rsidR="00F90F52" w:rsidRDefault="00F90F52" w:rsidP="002163C1">
      <w:pPr>
        <w:spacing w:line="480" w:lineRule="auto"/>
        <w:ind w:firstLine="720"/>
        <w:contextualSpacing/>
        <w:rPr>
          <w:rFonts w:ascii="Times New Roman" w:hAnsi="Times New Roman" w:cs="Times New Roman"/>
          <w:sz w:val="24"/>
          <w:szCs w:val="24"/>
        </w:rPr>
      </w:pPr>
      <w:r w:rsidRPr="00F90F52">
        <w:rPr>
          <w:rFonts w:ascii="Times New Roman" w:hAnsi="Times New Roman" w:cs="Times New Roman"/>
          <w:sz w:val="24"/>
          <w:szCs w:val="24"/>
        </w:rPr>
        <w:t xml:space="preserve">Travelodge and Raffles distinguish themselves from other hotels by their inventive techniques. The </w:t>
      </w:r>
      <w:r w:rsidR="00C93FE9">
        <w:rPr>
          <w:rFonts w:ascii="Times New Roman" w:hAnsi="Times New Roman" w:cs="Times New Roman"/>
          <w:sz w:val="24"/>
          <w:szCs w:val="24"/>
        </w:rPr>
        <w:t>superior</w:t>
      </w:r>
      <w:r w:rsidRPr="00F90F52">
        <w:rPr>
          <w:rFonts w:ascii="Times New Roman" w:hAnsi="Times New Roman" w:cs="Times New Roman"/>
          <w:sz w:val="24"/>
          <w:szCs w:val="24"/>
        </w:rPr>
        <w:t xml:space="preserve"> marketing technique that the Travelodge hotel brand stresses </w:t>
      </w:r>
      <w:r w:rsidR="00C9773D">
        <w:rPr>
          <w:rFonts w:ascii="Times New Roman" w:hAnsi="Times New Roman" w:cs="Times New Roman"/>
          <w:sz w:val="24"/>
          <w:szCs w:val="24"/>
        </w:rPr>
        <w:t>are</w:t>
      </w:r>
      <w:r w:rsidRPr="00F90F52">
        <w:rPr>
          <w:rFonts w:ascii="Times New Roman" w:hAnsi="Times New Roman" w:cs="Times New Roman"/>
          <w:sz w:val="24"/>
          <w:szCs w:val="24"/>
        </w:rPr>
        <w:t xml:space="preserve"> low </w:t>
      </w:r>
      <w:r w:rsidRPr="00F90F52">
        <w:rPr>
          <w:rFonts w:ascii="Times New Roman" w:hAnsi="Times New Roman" w:cs="Times New Roman"/>
          <w:sz w:val="24"/>
          <w:szCs w:val="24"/>
        </w:rPr>
        <w:lastRenderedPageBreak/>
        <w:t xml:space="preserve">pricing. Travelodge is the most affordable hotel company that provides excellent value. The hotel's operation focuses heavily on client comfort. They feature a retail-style pricing comparison tool that </w:t>
      </w:r>
      <w:r w:rsidR="00C9773D">
        <w:rPr>
          <w:rFonts w:ascii="Times New Roman" w:hAnsi="Times New Roman" w:cs="Times New Roman"/>
          <w:sz w:val="24"/>
          <w:szCs w:val="24"/>
        </w:rPr>
        <w:t xml:space="preserve">allows the browser to contrast the hotel's tariff </w:t>
      </w:r>
      <w:r w:rsidR="00A32425">
        <w:rPr>
          <w:rFonts w:ascii="Times New Roman" w:hAnsi="Times New Roman" w:cs="Times New Roman"/>
          <w:sz w:val="24"/>
          <w:szCs w:val="24"/>
        </w:rPr>
        <w:t>with</w:t>
      </w:r>
      <w:r w:rsidRPr="00F90F52">
        <w:rPr>
          <w:rFonts w:ascii="Times New Roman" w:hAnsi="Times New Roman" w:cs="Times New Roman"/>
          <w:sz w:val="24"/>
          <w:szCs w:val="24"/>
        </w:rPr>
        <w:t xml:space="preserve"> rival resorts. In addition, they make their clients feel special by providing them with a pre-stay checklist that explains that the resort delivers the cheapest cost but lacks amenities that more costly hotels give. Raffles Hotel, unlike Travelodge, primarily draws upscale guests. This technique is effective because the </w:t>
      </w:r>
      <w:r w:rsidR="00A32425">
        <w:rPr>
          <w:rFonts w:ascii="Times New Roman" w:hAnsi="Times New Roman" w:cs="Times New Roman"/>
          <w:sz w:val="24"/>
          <w:szCs w:val="24"/>
        </w:rPr>
        <w:t>targeted market segment</w:t>
      </w:r>
      <w:r w:rsidRPr="00F90F52">
        <w:rPr>
          <w:rFonts w:ascii="Times New Roman" w:hAnsi="Times New Roman" w:cs="Times New Roman"/>
          <w:sz w:val="24"/>
          <w:szCs w:val="24"/>
        </w:rPr>
        <w:t xml:space="preserve"> is lucrative and has excellent development potential</w:t>
      </w:r>
      <w:r w:rsidR="00F5271D">
        <w:rPr>
          <w:rFonts w:ascii="Times New Roman" w:hAnsi="Times New Roman" w:cs="Times New Roman"/>
          <w:sz w:val="24"/>
          <w:szCs w:val="24"/>
        </w:rPr>
        <w:t xml:space="preserve"> </w:t>
      </w:r>
      <w:r w:rsidR="00F5271D" w:rsidRPr="00F5271D">
        <w:rPr>
          <w:rFonts w:ascii="Times New Roman" w:hAnsi="Times New Roman" w:cs="Times New Roman"/>
          <w:sz w:val="24"/>
          <w:szCs w:val="24"/>
        </w:rPr>
        <w:t xml:space="preserve">(Gomez </w:t>
      </w:r>
      <w:proofErr w:type="spellStart"/>
      <w:r w:rsidR="00F5271D" w:rsidRPr="00F5271D">
        <w:rPr>
          <w:rFonts w:ascii="Times New Roman" w:hAnsi="Times New Roman" w:cs="Times New Roman"/>
          <w:sz w:val="24"/>
          <w:szCs w:val="24"/>
        </w:rPr>
        <w:t>Punzon</w:t>
      </w:r>
      <w:proofErr w:type="spellEnd"/>
      <w:r w:rsidR="00F5271D" w:rsidRPr="00F5271D">
        <w:rPr>
          <w:rFonts w:ascii="Times New Roman" w:hAnsi="Times New Roman" w:cs="Times New Roman"/>
          <w:sz w:val="24"/>
          <w:szCs w:val="24"/>
        </w:rPr>
        <w:t>, 2021)</w:t>
      </w:r>
      <w:r w:rsidRPr="00F90F52">
        <w:rPr>
          <w:rFonts w:ascii="Times New Roman" w:hAnsi="Times New Roman" w:cs="Times New Roman"/>
          <w:sz w:val="24"/>
          <w:szCs w:val="24"/>
        </w:rPr>
        <w:t>. Due to their exceptionally wealthy clientele, they will not accept other luxury hotels as options. Additionally, they are ready to pay a substantial premium for the best products and service</w:t>
      </w:r>
      <w:r w:rsidR="00A32425">
        <w:rPr>
          <w:rFonts w:ascii="Times New Roman" w:hAnsi="Times New Roman" w:cs="Times New Roman"/>
          <w:sz w:val="24"/>
          <w:szCs w:val="24"/>
        </w:rPr>
        <w:t>s</w:t>
      </w:r>
      <w:r w:rsidRPr="00F90F52">
        <w:rPr>
          <w:rFonts w:ascii="Times New Roman" w:hAnsi="Times New Roman" w:cs="Times New Roman"/>
          <w:sz w:val="24"/>
          <w:szCs w:val="24"/>
        </w:rPr>
        <w:t>.</w:t>
      </w:r>
    </w:p>
    <w:p w14:paraId="1E4B99D1" w14:textId="689D05AF" w:rsidR="00F438D7" w:rsidRDefault="00556D3D" w:rsidP="002163C1">
      <w:pPr>
        <w:spacing w:line="480" w:lineRule="auto"/>
        <w:ind w:firstLine="720"/>
        <w:contextualSpacing/>
        <w:rPr>
          <w:rFonts w:ascii="Times New Roman" w:hAnsi="Times New Roman" w:cs="Times New Roman"/>
          <w:sz w:val="24"/>
          <w:szCs w:val="24"/>
        </w:rPr>
      </w:pPr>
      <w:r w:rsidRPr="00556D3D">
        <w:rPr>
          <w:rFonts w:ascii="Times New Roman" w:hAnsi="Times New Roman" w:cs="Times New Roman"/>
          <w:sz w:val="24"/>
          <w:szCs w:val="24"/>
        </w:rPr>
        <w:t xml:space="preserve">Considering Travelodge's plan, it splits its present clientele based on income. Since its inception, Travelodge has positioned itself as an affordable hotel, attempting to give generally </w:t>
      </w:r>
      <w:r w:rsidR="00A32425">
        <w:rPr>
          <w:rFonts w:ascii="Times New Roman" w:hAnsi="Times New Roman" w:cs="Times New Roman"/>
          <w:sz w:val="24"/>
          <w:szCs w:val="24"/>
        </w:rPr>
        <w:t>satisfactory</w:t>
      </w:r>
      <w:r w:rsidRPr="00556D3D">
        <w:rPr>
          <w:rFonts w:ascii="Times New Roman" w:hAnsi="Times New Roman" w:cs="Times New Roman"/>
          <w:sz w:val="24"/>
          <w:szCs w:val="24"/>
        </w:rPr>
        <w:t xml:space="preserve"> service at a low cost. This method has recruited clients with little financial resources. Consequently, the company's primary target market consists of low-income clients. According to </w:t>
      </w:r>
      <w:r w:rsidR="00EB7EEB" w:rsidRPr="00EB7EEB">
        <w:rPr>
          <w:rFonts w:ascii="Times New Roman" w:hAnsi="Times New Roman" w:cs="Times New Roman"/>
          <w:sz w:val="24"/>
          <w:szCs w:val="24"/>
        </w:rPr>
        <w:t>Greenacre and Akbar</w:t>
      </w:r>
      <w:r w:rsidR="00EB7EEB">
        <w:rPr>
          <w:rFonts w:ascii="Times New Roman" w:hAnsi="Times New Roman" w:cs="Times New Roman"/>
          <w:sz w:val="24"/>
          <w:szCs w:val="24"/>
        </w:rPr>
        <w:t xml:space="preserve"> (</w:t>
      </w:r>
      <w:r w:rsidR="00EB7EEB" w:rsidRPr="00EB7EEB">
        <w:rPr>
          <w:rFonts w:ascii="Times New Roman" w:hAnsi="Times New Roman" w:cs="Times New Roman"/>
          <w:sz w:val="24"/>
          <w:szCs w:val="24"/>
        </w:rPr>
        <w:t>2019)</w:t>
      </w:r>
      <w:r w:rsidRPr="00556D3D">
        <w:rPr>
          <w:rFonts w:ascii="Times New Roman" w:hAnsi="Times New Roman" w:cs="Times New Roman"/>
          <w:sz w:val="24"/>
          <w:szCs w:val="24"/>
        </w:rPr>
        <w:t>, low-income consumers are likely to be more loyal since they have lesser data resources and greater cost advantages to analyze their options. Additionally, this segment is price</w:t>
      </w:r>
      <w:r w:rsidR="00A32425">
        <w:rPr>
          <w:rFonts w:ascii="Times New Roman" w:hAnsi="Times New Roman" w:cs="Times New Roman"/>
          <w:sz w:val="24"/>
          <w:szCs w:val="24"/>
        </w:rPr>
        <w:t>-</w:t>
      </w:r>
      <w:r w:rsidRPr="00556D3D">
        <w:rPr>
          <w:rFonts w:ascii="Times New Roman" w:hAnsi="Times New Roman" w:cs="Times New Roman"/>
          <w:sz w:val="24"/>
          <w:szCs w:val="24"/>
        </w:rPr>
        <w:t>conscious and reacts strongly to offers and coupons. Raffles target the affluent according to their respective financial capabilities and qualities. Raffles' core competenc</w:t>
      </w:r>
      <w:r w:rsidR="00A32425">
        <w:rPr>
          <w:rFonts w:ascii="Times New Roman" w:hAnsi="Times New Roman" w:cs="Times New Roman"/>
          <w:sz w:val="24"/>
          <w:szCs w:val="24"/>
        </w:rPr>
        <w:t>i</w:t>
      </w:r>
      <w:r w:rsidRPr="00556D3D">
        <w:rPr>
          <w:rFonts w:ascii="Times New Roman" w:hAnsi="Times New Roman" w:cs="Times New Roman"/>
          <w:sz w:val="24"/>
          <w:szCs w:val="24"/>
        </w:rPr>
        <w:t>es and one-of-a-kind skills in servicing the niche market give the firmest and most stable foundation against competitors; they also serve as an entr</w:t>
      </w:r>
      <w:r w:rsidR="00A32425">
        <w:rPr>
          <w:rFonts w:ascii="Times New Roman" w:hAnsi="Times New Roman" w:cs="Times New Roman"/>
          <w:sz w:val="24"/>
          <w:szCs w:val="24"/>
        </w:rPr>
        <w:t>y</w:t>
      </w:r>
      <w:r w:rsidRPr="00556D3D">
        <w:rPr>
          <w:rFonts w:ascii="Times New Roman" w:hAnsi="Times New Roman" w:cs="Times New Roman"/>
          <w:sz w:val="24"/>
          <w:szCs w:val="24"/>
        </w:rPr>
        <w:t xml:space="preserve"> barrier to deter new competitors. Even though certain specialized consumers have strong negotiating power, the disadvantage of switching to hotels that are less suited to satisfy their needs mitigates part of their influence</w:t>
      </w:r>
      <w:r w:rsidR="00D15420">
        <w:rPr>
          <w:rFonts w:ascii="Times New Roman" w:hAnsi="Times New Roman" w:cs="Times New Roman"/>
          <w:sz w:val="24"/>
          <w:szCs w:val="24"/>
        </w:rPr>
        <w:t xml:space="preserve"> </w:t>
      </w:r>
      <w:r w:rsidR="00D15420" w:rsidRPr="00D15420">
        <w:rPr>
          <w:rFonts w:ascii="Times New Roman" w:hAnsi="Times New Roman" w:cs="Times New Roman"/>
          <w:sz w:val="24"/>
          <w:szCs w:val="24"/>
        </w:rPr>
        <w:t>(</w:t>
      </w:r>
      <w:proofErr w:type="spellStart"/>
      <w:r w:rsidR="00D15420" w:rsidRPr="00D15420">
        <w:rPr>
          <w:rFonts w:ascii="Times New Roman" w:hAnsi="Times New Roman" w:cs="Times New Roman"/>
          <w:sz w:val="24"/>
          <w:szCs w:val="24"/>
        </w:rPr>
        <w:t>Bahar</w:t>
      </w:r>
      <w:proofErr w:type="spellEnd"/>
      <w:r w:rsidR="00D15420" w:rsidRPr="00D15420">
        <w:rPr>
          <w:rFonts w:ascii="Times New Roman" w:hAnsi="Times New Roman" w:cs="Times New Roman"/>
          <w:sz w:val="24"/>
          <w:szCs w:val="24"/>
        </w:rPr>
        <w:t xml:space="preserve">, </w:t>
      </w:r>
      <w:proofErr w:type="spellStart"/>
      <w:r w:rsidR="00D15420" w:rsidRPr="00D15420">
        <w:rPr>
          <w:rFonts w:ascii="Times New Roman" w:hAnsi="Times New Roman" w:cs="Times New Roman"/>
          <w:sz w:val="24"/>
          <w:szCs w:val="24"/>
        </w:rPr>
        <w:t>Nenonen</w:t>
      </w:r>
      <w:proofErr w:type="spellEnd"/>
      <w:r w:rsidR="0024631C">
        <w:rPr>
          <w:rFonts w:ascii="Times New Roman" w:hAnsi="Times New Roman" w:cs="Times New Roman"/>
          <w:sz w:val="24"/>
          <w:szCs w:val="24"/>
        </w:rPr>
        <w:t>,</w:t>
      </w:r>
      <w:r w:rsidR="00D15420" w:rsidRPr="00D15420">
        <w:rPr>
          <w:rFonts w:ascii="Times New Roman" w:hAnsi="Times New Roman" w:cs="Times New Roman"/>
          <w:sz w:val="24"/>
          <w:szCs w:val="24"/>
        </w:rPr>
        <w:t xml:space="preserve"> and Starr, 2021</w:t>
      </w:r>
      <w:r w:rsidR="00945093">
        <w:rPr>
          <w:rFonts w:ascii="Times New Roman" w:hAnsi="Times New Roman" w:cs="Times New Roman"/>
          <w:sz w:val="24"/>
          <w:szCs w:val="24"/>
        </w:rPr>
        <w:t>, p.39</w:t>
      </w:r>
      <w:r w:rsidR="00D15420" w:rsidRPr="00D15420">
        <w:rPr>
          <w:rFonts w:ascii="Times New Roman" w:hAnsi="Times New Roman" w:cs="Times New Roman"/>
          <w:sz w:val="24"/>
          <w:szCs w:val="24"/>
        </w:rPr>
        <w:t>)</w:t>
      </w:r>
      <w:r w:rsidRPr="00556D3D">
        <w:rPr>
          <w:rFonts w:ascii="Times New Roman" w:hAnsi="Times New Roman" w:cs="Times New Roman"/>
          <w:sz w:val="24"/>
          <w:szCs w:val="24"/>
        </w:rPr>
        <w:t xml:space="preserve">. Secondly, in terms of age, the present style and amenities of Raffles make it ideal for those in their late 20s to early 50s who seek calm, traditional-looking lodging. In </w:t>
      </w:r>
      <w:r w:rsidRPr="00556D3D">
        <w:rPr>
          <w:rFonts w:ascii="Times New Roman" w:hAnsi="Times New Roman" w:cs="Times New Roman"/>
          <w:sz w:val="24"/>
          <w:szCs w:val="24"/>
        </w:rPr>
        <w:lastRenderedPageBreak/>
        <w:t>comparison, Travelodge is appealing to families. Families with kids demand more services and facilities.</w:t>
      </w:r>
    </w:p>
    <w:p w14:paraId="5FB88D95" w14:textId="6E353CAB" w:rsidR="00A618D1" w:rsidRDefault="007362F4" w:rsidP="002163C1">
      <w:pPr>
        <w:spacing w:line="480" w:lineRule="auto"/>
        <w:ind w:firstLine="720"/>
        <w:contextualSpacing/>
        <w:rPr>
          <w:rFonts w:ascii="Times New Roman" w:hAnsi="Times New Roman" w:cs="Times New Roman"/>
          <w:sz w:val="24"/>
          <w:szCs w:val="24"/>
        </w:rPr>
      </w:pPr>
      <w:r w:rsidRPr="007362F4">
        <w:rPr>
          <w:rFonts w:ascii="Times New Roman" w:hAnsi="Times New Roman" w:cs="Times New Roman"/>
          <w:sz w:val="24"/>
          <w:szCs w:val="24"/>
        </w:rPr>
        <w:t xml:space="preserve">Raffles and Travelodge promise its guests the utmost convenience and comfort throughout their stay. By enforcing a strict no-smoking policy across all of its properties, Travelodge is </w:t>
      </w:r>
      <w:r w:rsidR="00A32425">
        <w:rPr>
          <w:rFonts w:ascii="Times New Roman" w:hAnsi="Times New Roman" w:cs="Times New Roman"/>
          <w:sz w:val="24"/>
          <w:szCs w:val="24"/>
        </w:rPr>
        <w:t>committing</w:t>
      </w:r>
      <w:r w:rsidRPr="007362F4">
        <w:rPr>
          <w:rFonts w:ascii="Times New Roman" w:hAnsi="Times New Roman" w:cs="Times New Roman"/>
          <w:sz w:val="24"/>
          <w:szCs w:val="24"/>
        </w:rPr>
        <w:t xml:space="preserve"> to its guests' health. When customers make purchases through their smartphones or computers, they may be concerned about the safety of transmitting sensitive information like their identities and credit card numbers over the internet.</w:t>
      </w:r>
      <w:r w:rsidR="00C50AE4">
        <w:rPr>
          <w:rFonts w:ascii="Times New Roman" w:hAnsi="Times New Roman" w:cs="Times New Roman"/>
          <w:sz w:val="24"/>
          <w:szCs w:val="24"/>
        </w:rPr>
        <w:t xml:space="preserve"> </w:t>
      </w:r>
      <w:r w:rsidR="00A618D1" w:rsidRPr="00A618D1">
        <w:rPr>
          <w:rFonts w:ascii="Times New Roman" w:hAnsi="Times New Roman" w:cs="Times New Roman"/>
          <w:sz w:val="24"/>
          <w:szCs w:val="24"/>
        </w:rPr>
        <w:t xml:space="preserve">Similarly, </w:t>
      </w:r>
      <w:proofErr w:type="spellStart"/>
      <w:r w:rsidR="00A618D1" w:rsidRPr="00A618D1">
        <w:rPr>
          <w:rFonts w:ascii="Times New Roman" w:hAnsi="Times New Roman" w:cs="Times New Roman"/>
          <w:sz w:val="24"/>
          <w:szCs w:val="24"/>
        </w:rPr>
        <w:t>Raffles's</w:t>
      </w:r>
      <w:proofErr w:type="spellEnd"/>
      <w:r w:rsidR="00A618D1" w:rsidRPr="00A618D1">
        <w:rPr>
          <w:rFonts w:ascii="Times New Roman" w:hAnsi="Times New Roman" w:cs="Times New Roman"/>
          <w:sz w:val="24"/>
          <w:szCs w:val="24"/>
        </w:rPr>
        <w:t xml:space="preserve"> employees are obliged to connect with customers </w:t>
      </w:r>
      <w:r w:rsidR="00A32425">
        <w:rPr>
          <w:rFonts w:ascii="Times New Roman" w:hAnsi="Times New Roman" w:cs="Times New Roman"/>
          <w:sz w:val="24"/>
          <w:szCs w:val="24"/>
        </w:rPr>
        <w:t>to learn their tastes and requirements and</w:t>
      </w:r>
      <w:r w:rsidR="00A618D1" w:rsidRPr="00A618D1">
        <w:rPr>
          <w:rFonts w:ascii="Times New Roman" w:hAnsi="Times New Roman" w:cs="Times New Roman"/>
          <w:sz w:val="24"/>
          <w:szCs w:val="24"/>
        </w:rPr>
        <w:t xml:space="preserve"> provide tailored services</w:t>
      </w:r>
      <w:r w:rsidR="001A2CD7">
        <w:rPr>
          <w:rFonts w:ascii="Times New Roman" w:hAnsi="Times New Roman" w:cs="Times New Roman"/>
          <w:sz w:val="24"/>
          <w:szCs w:val="24"/>
        </w:rPr>
        <w:t xml:space="preserve"> </w:t>
      </w:r>
      <w:r w:rsidR="001A2CD7" w:rsidRPr="001A2CD7">
        <w:rPr>
          <w:rFonts w:ascii="Times New Roman" w:hAnsi="Times New Roman" w:cs="Times New Roman"/>
          <w:sz w:val="24"/>
          <w:szCs w:val="24"/>
        </w:rPr>
        <w:t xml:space="preserve">(Dumoulin and </w:t>
      </w:r>
      <w:proofErr w:type="spellStart"/>
      <w:r w:rsidR="001A2CD7" w:rsidRPr="001A2CD7">
        <w:rPr>
          <w:rFonts w:ascii="Times New Roman" w:hAnsi="Times New Roman" w:cs="Times New Roman"/>
          <w:sz w:val="24"/>
          <w:szCs w:val="24"/>
        </w:rPr>
        <w:t>Giacomel</w:t>
      </w:r>
      <w:proofErr w:type="spellEnd"/>
      <w:r w:rsidR="001A2CD7" w:rsidRPr="001A2CD7">
        <w:rPr>
          <w:rFonts w:ascii="Times New Roman" w:hAnsi="Times New Roman" w:cs="Times New Roman"/>
          <w:sz w:val="24"/>
          <w:szCs w:val="24"/>
        </w:rPr>
        <w:t>, 2020</w:t>
      </w:r>
      <w:r w:rsidR="00F833A1">
        <w:rPr>
          <w:rFonts w:ascii="Times New Roman" w:hAnsi="Times New Roman" w:cs="Times New Roman"/>
          <w:sz w:val="24"/>
          <w:szCs w:val="24"/>
        </w:rPr>
        <w:t>, p. 11</w:t>
      </w:r>
      <w:r w:rsidR="001A2CD7" w:rsidRPr="001A2CD7">
        <w:rPr>
          <w:rFonts w:ascii="Times New Roman" w:hAnsi="Times New Roman" w:cs="Times New Roman"/>
          <w:sz w:val="24"/>
          <w:szCs w:val="24"/>
        </w:rPr>
        <w:t>)</w:t>
      </w:r>
      <w:r w:rsidR="00A618D1" w:rsidRPr="00A618D1">
        <w:rPr>
          <w:rFonts w:ascii="Times New Roman" w:hAnsi="Times New Roman" w:cs="Times New Roman"/>
          <w:sz w:val="24"/>
          <w:szCs w:val="24"/>
        </w:rPr>
        <w:t xml:space="preserve">. They are also educated to notice and cater to the visitors' slightest demands. For instance, an artwork in a suite will be removed if a visitor </w:t>
      </w:r>
      <w:r w:rsidR="00A32425">
        <w:rPr>
          <w:rFonts w:ascii="Times New Roman" w:hAnsi="Times New Roman" w:cs="Times New Roman"/>
          <w:sz w:val="24"/>
          <w:szCs w:val="24"/>
        </w:rPr>
        <w:t>disapproves</w:t>
      </w:r>
      <w:r w:rsidR="00A618D1" w:rsidRPr="00A618D1">
        <w:rPr>
          <w:rFonts w:ascii="Times New Roman" w:hAnsi="Times New Roman" w:cs="Times New Roman"/>
          <w:sz w:val="24"/>
          <w:szCs w:val="24"/>
        </w:rPr>
        <w:t>.</w:t>
      </w:r>
    </w:p>
    <w:p w14:paraId="2E482990" w14:textId="72A0FE0F" w:rsidR="00011124" w:rsidRDefault="00881E31" w:rsidP="002163C1">
      <w:pPr>
        <w:spacing w:line="480" w:lineRule="auto"/>
        <w:ind w:firstLine="720"/>
        <w:contextualSpacing/>
        <w:rPr>
          <w:rFonts w:ascii="Times New Roman" w:hAnsi="Times New Roman" w:cs="Times New Roman"/>
          <w:sz w:val="24"/>
          <w:szCs w:val="24"/>
        </w:rPr>
      </w:pPr>
      <w:r w:rsidRPr="00881E31">
        <w:rPr>
          <w:rFonts w:ascii="Times New Roman" w:hAnsi="Times New Roman" w:cs="Times New Roman"/>
          <w:sz w:val="24"/>
          <w:szCs w:val="24"/>
        </w:rPr>
        <w:t>Travelodge and Raffles deploy a cutting-edge website framework that is user-friendly and compatible with all browsers. Reservation and refund operations are protected. Additionally, clients may tailor their stay by just subscribing to the services they utilize. They may pay for amenities such as restaurant</w:t>
      </w:r>
      <w:r w:rsidR="00A32425">
        <w:rPr>
          <w:rFonts w:ascii="Times New Roman" w:hAnsi="Times New Roman" w:cs="Times New Roman"/>
          <w:sz w:val="24"/>
          <w:szCs w:val="24"/>
        </w:rPr>
        <w:t>s</w:t>
      </w:r>
      <w:r w:rsidRPr="00881E31">
        <w:rPr>
          <w:rFonts w:ascii="Times New Roman" w:hAnsi="Times New Roman" w:cs="Times New Roman"/>
          <w:sz w:val="24"/>
          <w:szCs w:val="24"/>
        </w:rPr>
        <w:t xml:space="preserve">, brunch, low-cost health coverage, and reservation of tickets for performances and other tourist sites. </w:t>
      </w:r>
      <w:r w:rsidR="00226BF5" w:rsidRPr="00226BF5">
        <w:rPr>
          <w:rFonts w:ascii="Times New Roman" w:hAnsi="Times New Roman" w:cs="Times New Roman"/>
          <w:sz w:val="24"/>
          <w:szCs w:val="24"/>
        </w:rPr>
        <w:t>Raffles conducts advertising through films such as "Hotel Royalty Since 1887," which celebrate the company's illustrious heritage and distinction</w:t>
      </w:r>
      <w:r w:rsidR="004936CC">
        <w:rPr>
          <w:rFonts w:ascii="Times New Roman" w:hAnsi="Times New Roman" w:cs="Times New Roman"/>
          <w:sz w:val="24"/>
          <w:szCs w:val="24"/>
        </w:rPr>
        <w:t xml:space="preserve"> </w:t>
      </w:r>
      <w:r w:rsidR="004936CC" w:rsidRPr="004936CC">
        <w:rPr>
          <w:rFonts w:ascii="Times New Roman" w:hAnsi="Times New Roman" w:cs="Times New Roman"/>
          <w:sz w:val="24"/>
          <w:szCs w:val="24"/>
        </w:rPr>
        <w:t>(Parks, 2018)</w:t>
      </w:r>
      <w:r w:rsidR="00226BF5" w:rsidRPr="00226BF5">
        <w:rPr>
          <w:rFonts w:ascii="Times New Roman" w:hAnsi="Times New Roman" w:cs="Times New Roman"/>
          <w:sz w:val="24"/>
          <w:szCs w:val="24"/>
        </w:rPr>
        <w:t>.</w:t>
      </w:r>
      <w:r w:rsidR="00D04071">
        <w:rPr>
          <w:rFonts w:ascii="Times New Roman" w:hAnsi="Times New Roman" w:cs="Times New Roman"/>
          <w:sz w:val="24"/>
          <w:szCs w:val="24"/>
        </w:rPr>
        <w:t xml:space="preserve"> </w:t>
      </w:r>
      <w:r w:rsidR="00D04071" w:rsidRPr="00881E31">
        <w:rPr>
          <w:rFonts w:ascii="Times New Roman" w:hAnsi="Times New Roman" w:cs="Times New Roman"/>
          <w:sz w:val="24"/>
          <w:szCs w:val="24"/>
        </w:rPr>
        <w:t xml:space="preserve">On each social networking page, the brands spend the most time advertising aspects of the rewards plan that resonate </w:t>
      </w:r>
      <w:r w:rsidR="00D04071">
        <w:rPr>
          <w:rFonts w:ascii="Times New Roman" w:hAnsi="Times New Roman" w:cs="Times New Roman"/>
          <w:sz w:val="24"/>
          <w:szCs w:val="24"/>
        </w:rPr>
        <w:t>with</w:t>
      </w:r>
      <w:r w:rsidR="00D04071" w:rsidRPr="00881E31">
        <w:rPr>
          <w:rFonts w:ascii="Times New Roman" w:hAnsi="Times New Roman" w:cs="Times New Roman"/>
          <w:sz w:val="24"/>
          <w:szCs w:val="24"/>
        </w:rPr>
        <w:t xml:space="preserve"> certain populations.</w:t>
      </w:r>
    </w:p>
    <w:p w14:paraId="64F901A9" w14:textId="77777777" w:rsidR="0004787B" w:rsidRPr="0062145F" w:rsidRDefault="0004787B" w:rsidP="0062145F">
      <w:pPr>
        <w:spacing w:line="480" w:lineRule="auto"/>
        <w:contextualSpacing/>
        <w:jc w:val="center"/>
        <w:rPr>
          <w:rFonts w:ascii="Times New Roman" w:hAnsi="Times New Roman" w:cs="Times New Roman"/>
          <w:sz w:val="24"/>
          <w:szCs w:val="24"/>
        </w:rPr>
      </w:pPr>
      <w:r w:rsidRPr="0062145F">
        <w:rPr>
          <w:rFonts w:ascii="Times New Roman" w:hAnsi="Times New Roman" w:cs="Times New Roman"/>
          <w:sz w:val="24"/>
          <w:szCs w:val="24"/>
        </w:rPr>
        <w:t>Sustainability and Green Message in Marketing</w:t>
      </w:r>
    </w:p>
    <w:p w14:paraId="3FC19CD1" w14:textId="1C81A21C" w:rsidR="0004787B" w:rsidRPr="00EC5451" w:rsidRDefault="0004787B" w:rsidP="0004787B">
      <w:pPr>
        <w:spacing w:line="480" w:lineRule="auto"/>
        <w:contextualSpacing/>
        <w:rPr>
          <w:rFonts w:ascii="Times New Roman" w:hAnsi="Times New Roman" w:cs="Times New Roman"/>
          <w:sz w:val="24"/>
          <w:szCs w:val="24"/>
        </w:rPr>
      </w:pPr>
      <w:r>
        <w:rPr>
          <w:rFonts w:ascii="Times New Roman" w:hAnsi="Times New Roman" w:cs="Times New Roman"/>
          <w:b/>
          <w:bCs/>
          <w:sz w:val="24"/>
          <w:szCs w:val="24"/>
        </w:rPr>
        <w:tab/>
      </w:r>
      <w:r w:rsidRPr="00EC5451">
        <w:rPr>
          <w:rFonts w:ascii="Times New Roman" w:hAnsi="Times New Roman" w:cs="Times New Roman"/>
          <w:sz w:val="24"/>
          <w:szCs w:val="24"/>
        </w:rPr>
        <w:t xml:space="preserve">While sales promotion has been crucial to the success of both companies, it has not been without its challenges. Sustainable marketing encourages ethically and ecologically conscientious services, procedures, and value propositions. </w:t>
      </w:r>
      <w:r>
        <w:rPr>
          <w:rFonts w:ascii="Times New Roman" w:hAnsi="Times New Roman" w:cs="Times New Roman"/>
          <w:sz w:val="24"/>
          <w:szCs w:val="24"/>
        </w:rPr>
        <w:t xml:space="preserve">On the other hand, green message </w:t>
      </w:r>
      <w:r>
        <w:rPr>
          <w:rFonts w:ascii="Times New Roman" w:hAnsi="Times New Roman" w:cs="Times New Roman"/>
          <w:sz w:val="24"/>
          <w:szCs w:val="24"/>
        </w:rPr>
        <w:lastRenderedPageBreak/>
        <w:t>marketing</w:t>
      </w:r>
      <w:r w:rsidRPr="00EC5451">
        <w:rPr>
          <w:rFonts w:ascii="Times New Roman" w:hAnsi="Times New Roman" w:cs="Times New Roman"/>
          <w:sz w:val="24"/>
          <w:szCs w:val="24"/>
        </w:rPr>
        <w:t xml:space="preserve"> involves creating and selling goods based on their actual or apparent environmental friendliness</w:t>
      </w:r>
      <w:r>
        <w:rPr>
          <w:rFonts w:ascii="Times New Roman" w:hAnsi="Times New Roman" w:cs="Times New Roman"/>
          <w:sz w:val="24"/>
          <w:szCs w:val="24"/>
        </w:rPr>
        <w:t xml:space="preserve"> </w:t>
      </w:r>
      <w:r w:rsidRPr="00D42033">
        <w:rPr>
          <w:rFonts w:ascii="Times New Roman" w:hAnsi="Times New Roman" w:cs="Times New Roman"/>
          <w:sz w:val="24"/>
          <w:szCs w:val="24"/>
        </w:rPr>
        <w:t>(</w:t>
      </w:r>
      <w:proofErr w:type="spellStart"/>
      <w:r w:rsidRPr="00D42033">
        <w:rPr>
          <w:rFonts w:ascii="Times New Roman" w:hAnsi="Times New Roman" w:cs="Times New Roman"/>
          <w:sz w:val="24"/>
          <w:szCs w:val="24"/>
        </w:rPr>
        <w:t>Topcuoglu</w:t>
      </w:r>
      <w:proofErr w:type="spellEnd"/>
      <w:r w:rsidRPr="00D42033">
        <w:rPr>
          <w:rFonts w:ascii="Times New Roman" w:hAnsi="Times New Roman" w:cs="Times New Roman"/>
          <w:sz w:val="24"/>
          <w:szCs w:val="24"/>
        </w:rPr>
        <w:t xml:space="preserve"> et al., 2021</w:t>
      </w:r>
      <w:r>
        <w:rPr>
          <w:rFonts w:ascii="Times New Roman" w:hAnsi="Times New Roman" w:cs="Times New Roman"/>
          <w:sz w:val="24"/>
          <w:szCs w:val="24"/>
        </w:rPr>
        <w:t>, p. 9</w:t>
      </w:r>
      <w:r w:rsidRPr="00D42033">
        <w:rPr>
          <w:rFonts w:ascii="Times New Roman" w:hAnsi="Times New Roman" w:cs="Times New Roman"/>
          <w:sz w:val="24"/>
          <w:szCs w:val="24"/>
        </w:rPr>
        <w:t>)</w:t>
      </w:r>
      <w:r w:rsidRPr="00EC5451">
        <w:rPr>
          <w:rFonts w:ascii="Times New Roman" w:hAnsi="Times New Roman" w:cs="Times New Roman"/>
          <w:sz w:val="24"/>
          <w:szCs w:val="24"/>
        </w:rPr>
        <w:t xml:space="preserve">. Consumers </w:t>
      </w:r>
      <w:r>
        <w:rPr>
          <w:rFonts w:ascii="Times New Roman" w:hAnsi="Times New Roman" w:cs="Times New Roman"/>
          <w:sz w:val="24"/>
          <w:szCs w:val="24"/>
        </w:rPr>
        <w:t>generally have</w:t>
      </w:r>
      <w:r w:rsidRPr="00EC5451">
        <w:rPr>
          <w:rFonts w:ascii="Times New Roman" w:hAnsi="Times New Roman" w:cs="Times New Roman"/>
          <w:sz w:val="24"/>
          <w:szCs w:val="24"/>
        </w:rPr>
        <w:t xml:space="preserve"> negative sentiments about marketing methods that are not sustainable and environmentally friendly. They </w:t>
      </w:r>
      <w:r w:rsidR="00D93BD6">
        <w:rPr>
          <w:rFonts w:ascii="Times New Roman" w:hAnsi="Times New Roman" w:cs="Times New Roman"/>
          <w:sz w:val="24"/>
          <w:szCs w:val="24"/>
        </w:rPr>
        <w:t>quickly ignore marketing strategies that offer more value than can be provided or</w:t>
      </w:r>
      <w:r w:rsidRPr="00EC5451">
        <w:rPr>
          <w:rFonts w:ascii="Times New Roman" w:hAnsi="Times New Roman" w:cs="Times New Roman"/>
          <w:sz w:val="24"/>
          <w:szCs w:val="24"/>
        </w:rPr>
        <w:t xml:space="preserve"> convince customers to purchase things or services they are not interested in. As a result of misleading assertions and sales tactics, marketing has been accused </w:t>
      </w:r>
      <w:r>
        <w:rPr>
          <w:rFonts w:ascii="Times New Roman" w:hAnsi="Times New Roman" w:cs="Times New Roman"/>
          <w:sz w:val="24"/>
          <w:szCs w:val="24"/>
        </w:rPr>
        <w:t>of</w:t>
      </w:r>
      <w:r w:rsidRPr="00EC5451">
        <w:rPr>
          <w:rFonts w:ascii="Times New Roman" w:hAnsi="Times New Roman" w:cs="Times New Roman"/>
          <w:sz w:val="24"/>
          <w:szCs w:val="24"/>
        </w:rPr>
        <w:t xml:space="preserve"> abusing customers. Frequently, unsustainable marketing has promoted </w:t>
      </w:r>
      <w:r>
        <w:rPr>
          <w:rFonts w:ascii="Times New Roman" w:hAnsi="Times New Roman" w:cs="Times New Roman"/>
          <w:sz w:val="24"/>
          <w:szCs w:val="24"/>
        </w:rPr>
        <w:t>consumerism over</w:t>
      </w:r>
      <w:r w:rsidRPr="00EC5451">
        <w:rPr>
          <w:rFonts w:ascii="Times New Roman" w:hAnsi="Times New Roman" w:cs="Times New Roman"/>
          <w:sz w:val="24"/>
          <w:szCs w:val="24"/>
        </w:rPr>
        <w:t xml:space="preserve"> life satisfaction</w:t>
      </w:r>
      <w:r>
        <w:rPr>
          <w:rFonts w:ascii="Times New Roman" w:hAnsi="Times New Roman" w:cs="Times New Roman"/>
          <w:sz w:val="24"/>
          <w:szCs w:val="24"/>
        </w:rPr>
        <w:t xml:space="preserve"> </w:t>
      </w:r>
      <w:r w:rsidRPr="0035014A">
        <w:rPr>
          <w:rFonts w:ascii="Times New Roman" w:hAnsi="Times New Roman" w:cs="Times New Roman"/>
          <w:sz w:val="24"/>
          <w:szCs w:val="24"/>
        </w:rPr>
        <w:t>(D</w:t>
      </w:r>
      <w:r>
        <w:rPr>
          <w:rFonts w:ascii="Times New Roman" w:hAnsi="Times New Roman" w:cs="Times New Roman"/>
          <w:sz w:val="24"/>
          <w:szCs w:val="24"/>
        </w:rPr>
        <w:t>'</w:t>
      </w:r>
      <w:r w:rsidRPr="0035014A">
        <w:rPr>
          <w:rFonts w:ascii="Times New Roman" w:hAnsi="Times New Roman" w:cs="Times New Roman"/>
          <w:sz w:val="24"/>
          <w:szCs w:val="24"/>
        </w:rPr>
        <w:t>Souza et al., 2018</w:t>
      </w:r>
      <w:r>
        <w:rPr>
          <w:rFonts w:ascii="Times New Roman" w:hAnsi="Times New Roman" w:cs="Times New Roman"/>
          <w:sz w:val="24"/>
          <w:szCs w:val="24"/>
        </w:rPr>
        <w:t>, P. 419</w:t>
      </w:r>
      <w:r w:rsidRPr="0035014A">
        <w:rPr>
          <w:rFonts w:ascii="Times New Roman" w:hAnsi="Times New Roman" w:cs="Times New Roman"/>
          <w:sz w:val="24"/>
          <w:szCs w:val="24"/>
        </w:rPr>
        <w:t>)</w:t>
      </w:r>
      <w:r w:rsidRPr="00EC5451">
        <w:rPr>
          <w:rFonts w:ascii="Times New Roman" w:hAnsi="Times New Roman" w:cs="Times New Roman"/>
          <w:sz w:val="24"/>
          <w:szCs w:val="24"/>
        </w:rPr>
        <w:t xml:space="preserve">. Modern consumers desire a higher quality of life and a greater role in transforming the world into a better place. Therefore, corporations have had to guarantee that their marketing methods are sustainable and environmentally friendly. </w:t>
      </w:r>
    </w:p>
    <w:p w14:paraId="01A9D166" w14:textId="77777777" w:rsidR="0004787B" w:rsidRDefault="0004787B" w:rsidP="0004787B">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sidRPr="00EC5451">
        <w:rPr>
          <w:rFonts w:ascii="Times New Roman" w:hAnsi="Times New Roman" w:cs="Times New Roman"/>
          <w:sz w:val="24"/>
          <w:szCs w:val="24"/>
        </w:rPr>
        <w:t>Travelodge has been an industry leader in sustainable marketing. In its 2022 sustainability report, the company inspected its properties and modified its new construction specifications to make them more environmentally friendly</w:t>
      </w:r>
      <w:r>
        <w:rPr>
          <w:rFonts w:ascii="Times New Roman" w:hAnsi="Times New Roman" w:cs="Times New Roman"/>
          <w:sz w:val="24"/>
          <w:szCs w:val="24"/>
        </w:rPr>
        <w:t xml:space="preserve"> </w:t>
      </w:r>
      <w:r w:rsidRPr="000464DA">
        <w:rPr>
          <w:rFonts w:ascii="Times New Roman" w:hAnsi="Times New Roman" w:cs="Times New Roman"/>
          <w:sz w:val="24"/>
          <w:szCs w:val="24"/>
        </w:rPr>
        <w:t>(Travelodge, 2021</w:t>
      </w:r>
      <w:r>
        <w:rPr>
          <w:rFonts w:ascii="Times New Roman" w:hAnsi="Times New Roman" w:cs="Times New Roman"/>
          <w:sz w:val="24"/>
          <w:szCs w:val="24"/>
        </w:rPr>
        <w:t>, p. 7</w:t>
      </w:r>
      <w:r w:rsidRPr="000464DA">
        <w:rPr>
          <w:rFonts w:ascii="Times New Roman" w:hAnsi="Times New Roman" w:cs="Times New Roman"/>
          <w:sz w:val="24"/>
          <w:szCs w:val="24"/>
        </w:rPr>
        <w:t>)</w:t>
      </w:r>
      <w:r w:rsidRPr="00EC5451">
        <w:rPr>
          <w:rFonts w:ascii="Times New Roman" w:hAnsi="Times New Roman" w:cs="Times New Roman"/>
          <w:sz w:val="24"/>
          <w:szCs w:val="24"/>
        </w:rPr>
        <w:t>. In an effort toward sustainable practices, Travelodge evaluated the sustainability qualifications of its business partners, including their commitment </w:t>
      </w:r>
      <w:r>
        <w:rPr>
          <w:rFonts w:ascii="Times New Roman" w:hAnsi="Times New Roman" w:cs="Times New Roman"/>
          <w:sz w:val="24"/>
          <w:szCs w:val="24"/>
        </w:rPr>
        <w:t>to</w:t>
      </w:r>
      <w:r w:rsidRPr="00EC5451">
        <w:rPr>
          <w:rFonts w:ascii="Times New Roman" w:hAnsi="Times New Roman" w:cs="Times New Roman"/>
          <w:sz w:val="24"/>
          <w:szCs w:val="24"/>
        </w:rPr>
        <w:t xml:space="preserve"> lowering greenhouse gas emissions, the quantity of sustainable energy they use, and the volume of recycling and reuse they engage in, as well as their headway toward zero landfill disposal. In this approach, the corporation appeals to customers as environmentally conscious. In addition, the company's newsletter details Travelodge's attempts to demonstrate compassion and alignment with its guests' ideals. The hotel </w:t>
      </w:r>
      <w:r>
        <w:rPr>
          <w:rFonts w:ascii="Times New Roman" w:hAnsi="Times New Roman" w:cs="Times New Roman"/>
          <w:sz w:val="24"/>
          <w:szCs w:val="24"/>
        </w:rPr>
        <w:t xml:space="preserve">now collaborates </w:t>
      </w:r>
      <w:r w:rsidRPr="00EC5451">
        <w:rPr>
          <w:rFonts w:ascii="Times New Roman" w:hAnsi="Times New Roman" w:cs="Times New Roman"/>
          <w:sz w:val="24"/>
          <w:szCs w:val="24"/>
        </w:rPr>
        <w:t>with similar-minded companies and non-profits to guarantee environmentally-friendly operations.</w:t>
      </w:r>
    </w:p>
    <w:p w14:paraId="6AD2F6DE" w14:textId="2DEDED58" w:rsidR="0004787B" w:rsidRDefault="0004787B" w:rsidP="0004787B">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sidRPr="00EC5451">
        <w:rPr>
          <w:rFonts w:ascii="Times New Roman" w:hAnsi="Times New Roman" w:cs="Times New Roman"/>
          <w:sz w:val="24"/>
          <w:szCs w:val="24"/>
        </w:rPr>
        <w:t xml:space="preserve">Similarly, Raffles leverages content marketing to communicate its environmental objectives to its clients. The company has used this method effectively to communicate its </w:t>
      </w:r>
      <w:r w:rsidRPr="00EC5451">
        <w:rPr>
          <w:rFonts w:ascii="Times New Roman" w:hAnsi="Times New Roman" w:cs="Times New Roman"/>
          <w:sz w:val="24"/>
          <w:szCs w:val="24"/>
        </w:rPr>
        <w:lastRenderedPageBreak/>
        <w:t xml:space="preserve">narrative, including its vision statement, sustainability initiatives, and accomplishments. The hotel routinely distributes reports and bulletins </w:t>
      </w:r>
      <w:r>
        <w:rPr>
          <w:rFonts w:ascii="Times New Roman" w:hAnsi="Times New Roman" w:cs="Times New Roman"/>
          <w:sz w:val="24"/>
          <w:szCs w:val="24"/>
        </w:rPr>
        <w:t>emphasizing</w:t>
      </w:r>
      <w:r w:rsidRPr="00EC5451">
        <w:rPr>
          <w:rFonts w:ascii="Times New Roman" w:hAnsi="Times New Roman" w:cs="Times New Roman"/>
          <w:sz w:val="24"/>
          <w:szCs w:val="24"/>
        </w:rPr>
        <w:t xml:space="preserve"> its dedication to hygiene, nutrition, and environmental responsibility. Furthermore, Raffles </w:t>
      </w:r>
      <w:r>
        <w:rPr>
          <w:rFonts w:ascii="Times New Roman" w:hAnsi="Times New Roman" w:cs="Times New Roman"/>
          <w:sz w:val="24"/>
          <w:szCs w:val="24"/>
        </w:rPr>
        <w:t xml:space="preserve">Hotels </w:t>
      </w:r>
      <w:r w:rsidRPr="00EC5451">
        <w:rPr>
          <w:rFonts w:ascii="Times New Roman" w:hAnsi="Times New Roman" w:cs="Times New Roman"/>
          <w:sz w:val="24"/>
          <w:szCs w:val="24"/>
        </w:rPr>
        <w:t xml:space="preserve">promotes its reports for sustainable operations, green consumption, environmental conservation, and appropriate </w:t>
      </w:r>
      <w:r w:rsidR="00D93BD6">
        <w:rPr>
          <w:rFonts w:ascii="Times New Roman" w:hAnsi="Times New Roman" w:cs="Times New Roman"/>
          <w:sz w:val="24"/>
          <w:szCs w:val="24"/>
        </w:rPr>
        <w:t>operation power usage</w:t>
      </w:r>
      <w:r w:rsidRPr="00EC5451">
        <w:rPr>
          <w:rFonts w:ascii="Times New Roman" w:hAnsi="Times New Roman" w:cs="Times New Roman"/>
          <w:sz w:val="24"/>
          <w:szCs w:val="24"/>
        </w:rPr>
        <w:t xml:space="preserve">. According to the hotel's website, visitors </w:t>
      </w:r>
      <w:r w:rsidR="00D93BD6">
        <w:rPr>
          <w:rFonts w:ascii="Times New Roman" w:hAnsi="Times New Roman" w:cs="Times New Roman"/>
          <w:sz w:val="24"/>
          <w:szCs w:val="24"/>
        </w:rPr>
        <w:t>can access</w:t>
      </w:r>
      <w:r w:rsidRPr="00EC5451">
        <w:rPr>
          <w:rFonts w:ascii="Times New Roman" w:hAnsi="Times New Roman" w:cs="Times New Roman"/>
          <w:sz w:val="24"/>
          <w:szCs w:val="24"/>
        </w:rPr>
        <w:t xml:space="preserve"> eco-friendly accommodations and food options that conform to these principles. </w:t>
      </w:r>
      <w:r>
        <w:rPr>
          <w:rFonts w:ascii="Times New Roman" w:hAnsi="Times New Roman" w:cs="Times New Roman"/>
          <w:sz w:val="24"/>
          <w:szCs w:val="24"/>
        </w:rPr>
        <w:t>Generally,</w:t>
      </w:r>
      <w:r w:rsidRPr="00EC5451">
        <w:rPr>
          <w:rFonts w:ascii="Times New Roman" w:hAnsi="Times New Roman" w:cs="Times New Roman"/>
          <w:sz w:val="24"/>
          <w:szCs w:val="24"/>
        </w:rPr>
        <w:t xml:space="preserve"> Raffles has </w:t>
      </w:r>
      <w:r>
        <w:rPr>
          <w:rFonts w:ascii="Times New Roman" w:hAnsi="Times New Roman" w:cs="Times New Roman"/>
          <w:sz w:val="24"/>
          <w:szCs w:val="24"/>
        </w:rPr>
        <w:t xml:space="preserve">shifted </w:t>
      </w:r>
      <w:r w:rsidRPr="00EC5451">
        <w:rPr>
          <w:rFonts w:ascii="Times New Roman" w:hAnsi="Times New Roman" w:cs="Times New Roman"/>
          <w:sz w:val="24"/>
          <w:szCs w:val="24"/>
        </w:rPr>
        <w:t>to green and sustainable marketing.</w:t>
      </w:r>
    </w:p>
    <w:p w14:paraId="3A55810F" w14:textId="77777777" w:rsidR="0004787B" w:rsidRPr="0062145F" w:rsidRDefault="0004787B" w:rsidP="0062145F">
      <w:pPr>
        <w:spacing w:line="480" w:lineRule="auto"/>
        <w:contextualSpacing/>
        <w:jc w:val="center"/>
        <w:rPr>
          <w:rFonts w:ascii="Times New Roman" w:hAnsi="Times New Roman" w:cs="Times New Roman"/>
          <w:sz w:val="24"/>
          <w:szCs w:val="24"/>
        </w:rPr>
      </w:pPr>
      <w:r w:rsidRPr="0062145F">
        <w:rPr>
          <w:rFonts w:ascii="Times New Roman" w:hAnsi="Times New Roman" w:cs="Times New Roman"/>
          <w:sz w:val="24"/>
          <w:szCs w:val="24"/>
        </w:rPr>
        <w:t>Marketing during the Pandemic</w:t>
      </w:r>
    </w:p>
    <w:p w14:paraId="7D44FCBB" w14:textId="3A6C5016" w:rsidR="0004787B" w:rsidRPr="007A55D6" w:rsidRDefault="0004787B" w:rsidP="0004787B">
      <w:pPr>
        <w:spacing w:line="480" w:lineRule="auto"/>
        <w:contextualSpacing/>
        <w:rPr>
          <w:rFonts w:ascii="Times New Roman" w:hAnsi="Times New Roman" w:cs="Times New Roman"/>
          <w:sz w:val="24"/>
          <w:szCs w:val="24"/>
        </w:rPr>
      </w:pPr>
      <w:r>
        <w:rPr>
          <w:rFonts w:ascii="Times New Roman" w:hAnsi="Times New Roman" w:cs="Times New Roman"/>
          <w:b/>
          <w:bCs/>
          <w:sz w:val="24"/>
          <w:szCs w:val="24"/>
        </w:rPr>
        <w:tab/>
      </w:r>
      <w:r w:rsidRPr="007A55D6">
        <w:rPr>
          <w:rFonts w:ascii="Times New Roman" w:hAnsi="Times New Roman" w:cs="Times New Roman"/>
          <w:sz w:val="24"/>
          <w:szCs w:val="24"/>
        </w:rPr>
        <w:t xml:space="preserve">Among the </w:t>
      </w:r>
      <w:proofErr w:type="spellStart"/>
      <w:r w:rsidRPr="007A55D6">
        <w:rPr>
          <w:rFonts w:ascii="Times New Roman" w:hAnsi="Times New Roman" w:cs="Times New Roman"/>
          <w:sz w:val="24"/>
          <w:szCs w:val="24"/>
        </w:rPr>
        <w:t>industries</w:t>
      </w:r>
      <w:proofErr w:type="spellEnd"/>
      <w:r w:rsidRPr="007A55D6">
        <w:rPr>
          <w:rFonts w:ascii="Times New Roman" w:hAnsi="Times New Roman" w:cs="Times New Roman"/>
          <w:sz w:val="24"/>
          <w:szCs w:val="24"/>
        </w:rPr>
        <w:t xml:space="preserve"> worst hit by the COVID-19 outbreak is the hotel business. The worldwide pandemic prompted seclusion measures, airport closures, and travel restrictions, resulting in enormous losses for hotel and recreation businesses</w:t>
      </w:r>
      <w:r>
        <w:rPr>
          <w:rFonts w:ascii="Times New Roman" w:hAnsi="Times New Roman" w:cs="Times New Roman"/>
          <w:sz w:val="24"/>
          <w:szCs w:val="24"/>
        </w:rPr>
        <w:t xml:space="preserve"> </w:t>
      </w:r>
      <w:r w:rsidRPr="00E61F55">
        <w:rPr>
          <w:rFonts w:ascii="Times New Roman" w:hAnsi="Times New Roman" w:cs="Times New Roman"/>
          <w:sz w:val="24"/>
          <w:szCs w:val="24"/>
        </w:rPr>
        <w:t xml:space="preserve">(Yu, </w:t>
      </w:r>
      <w:proofErr w:type="spellStart"/>
      <w:r w:rsidRPr="00E61F55">
        <w:rPr>
          <w:rFonts w:ascii="Times New Roman" w:hAnsi="Times New Roman" w:cs="Times New Roman"/>
          <w:sz w:val="24"/>
          <w:szCs w:val="24"/>
        </w:rPr>
        <w:t>Seo</w:t>
      </w:r>
      <w:proofErr w:type="spellEnd"/>
      <w:r w:rsidR="000F0A59">
        <w:rPr>
          <w:rFonts w:ascii="Times New Roman" w:hAnsi="Times New Roman" w:cs="Times New Roman"/>
          <w:sz w:val="24"/>
          <w:szCs w:val="24"/>
        </w:rPr>
        <w:t>,</w:t>
      </w:r>
      <w:r w:rsidRPr="00E61F55">
        <w:rPr>
          <w:rFonts w:ascii="Times New Roman" w:hAnsi="Times New Roman" w:cs="Times New Roman"/>
          <w:sz w:val="24"/>
          <w:szCs w:val="24"/>
        </w:rPr>
        <w:t xml:space="preserve"> and Hyun, 2021)</w:t>
      </w:r>
      <w:r w:rsidRPr="007A55D6">
        <w:rPr>
          <w:rFonts w:ascii="Times New Roman" w:hAnsi="Times New Roman" w:cs="Times New Roman"/>
          <w:sz w:val="24"/>
          <w:szCs w:val="24"/>
        </w:rPr>
        <w:t xml:space="preserve">. For Travelodge and Raffles to survive the epidemic, they needed to retain established clients and generate </w:t>
      </w:r>
      <w:r>
        <w:rPr>
          <w:rFonts w:ascii="Times New Roman" w:hAnsi="Times New Roman" w:cs="Times New Roman"/>
          <w:sz w:val="24"/>
          <w:szCs w:val="24"/>
        </w:rPr>
        <w:t xml:space="preserve">a </w:t>
      </w:r>
      <w:r w:rsidRPr="007A55D6">
        <w:rPr>
          <w:rFonts w:ascii="Times New Roman" w:hAnsi="Times New Roman" w:cs="Times New Roman"/>
          <w:sz w:val="24"/>
          <w:szCs w:val="24"/>
        </w:rPr>
        <w:t xml:space="preserve">company image that resonated with consumers. However, </w:t>
      </w:r>
      <w:r>
        <w:rPr>
          <w:rFonts w:ascii="Times New Roman" w:hAnsi="Times New Roman" w:cs="Times New Roman"/>
          <w:sz w:val="24"/>
          <w:szCs w:val="24"/>
        </w:rPr>
        <w:t>to accomplish this, the companies had to increase their online marketing efforts since many individuals had turned to the internet for various</w:t>
      </w:r>
      <w:r w:rsidRPr="007A55D6">
        <w:rPr>
          <w:rFonts w:ascii="Times New Roman" w:hAnsi="Times New Roman" w:cs="Times New Roman"/>
          <w:sz w:val="24"/>
          <w:szCs w:val="24"/>
        </w:rPr>
        <w:t xml:space="preserve"> purposes during the lockdown. As a result, digital marketing became crucial for establishing brand awareness and maintaining consumers</w:t>
      </w:r>
      <w:r>
        <w:rPr>
          <w:rFonts w:ascii="Times New Roman" w:hAnsi="Times New Roman" w:cs="Times New Roman"/>
          <w:sz w:val="24"/>
          <w:szCs w:val="24"/>
        </w:rPr>
        <w:t xml:space="preserve"> </w:t>
      </w:r>
      <w:r w:rsidRPr="003220D5">
        <w:rPr>
          <w:rFonts w:ascii="Times New Roman" w:hAnsi="Times New Roman" w:cs="Times New Roman"/>
          <w:sz w:val="24"/>
          <w:szCs w:val="24"/>
        </w:rPr>
        <w:t>(Omer, 2021)</w:t>
      </w:r>
      <w:r w:rsidRPr="007A55D6">
        <w:rPr>
          <w:rFonts w:ascii="Times New Roman" w:hAnsi="Times New Roman" w:cs="Times New Roman"/>
          <w:sz w:val="24"/>
          <w:szCs w:val="24"/>
        </w:rPr>
        <w:t>. The firms reacted to the transition by adopting extensive internet advertising approaches, such as search-engine-optimized websites and proactive social media engagement.</w:t>
      </w:r>
    </w:p>
    <w:p w14:paraId="018D3516" w14:textId="77777777" w:rsidR="0004787B" w:rsidRDefault="0004787B" w:rsidP="00553CA5">
      <w:pPr>
        <w:spacing w:line="480" w:lineRule="auto"/>
        <w:contextualSpacing/>
        <w:rPr>
          <w:rFonts w:ascii="Times New Roman" w:hAnsi="Times New Roman" w:cs="Times New Roman"/>
          <w:sz w:val="24"/>
          <w:szCs w:val="24"/>
        </w:rPr>
      </w:pPr>
    </w:p>
    <w:p w14:paraId="293ACDEF" w14:textId="1446F762" w:rsidR="00C16837" w:rsidRDefault="00C16837" w:rsidP="0062145F">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Conclusion</w:t>
      </w:r>
    </w:p>
    <w:p w14:paraId="55450CB0" w14:textId="5750AC0C" w:rsidR="00711F9E" w:rsidRDefault="00711F9E" w:rsidP="00553CA5">
      <w:pPr>
        <w:spacing w:line="480" w:lineRule="auto"/>
        <w:contextualSpacing/>
        <w:rPr>
          <w:rFonts w:ascii="Times New Roman" w:hAnsi="Times New Roman" w:cs="Times New Roman"/>
          <w:sz w:val="24"/>
          <w:szCs w:val="24"/>
        </w:rPr>
      </w:pPr>
      <w:r w:rsidRPr="00711F9E">
        <w:rPr>
          <w:rFonts w:ascii="Times New Roman" w:hAnsi="Times New Roman" w:cs="Times New Roman"/>
          <w:sz w:val="24"/>
          <w:szCs w:val="24"/>
        </w:rPr>
        <w:t xml:space="preserve">Raffles and Travelodge hotels' historical success may be attributed to their consistent use of techniques. Segmentation and specialized market tactics have been effective over time. </w:t>
      </w:r>
      <w:r w:rsidR="000F0A59">
        <w:rPr>
          <w:rFonts w:ascii="Times New Roman" w:hAnsi="Times New Roman" w:cs="Times New Roman"/>
          <w:sz w:val="24"/>
          <w:szCs w:val="24"/>
        </w:rPr>
        <w:t>T</w:t>
      </w:r>
      <w:r w:rsidRPr="00711F9E">
        <w:rPr>
          <w:rFonts w:ascii="Times New Roman" w:hAnsi="Times New Roman" w:cs="Times New Roman"/>
          <w:sz w:val="24"/>
          <w:szCs w:val="24"/>
        </w:rPr>
        <w:t xml:space="preserve">o maintain success in an even more chaotic future economy, the resorts will need to transform into </w:t>
      </w:r>
      <w:r w:rsidRPr="00711F9E">
        <w:rPr>
          <w:rFonts w:ascii="Times New Roman" w:hAnsi="Times New Roman" w:cs="Times New Roman"/>
          <w:sz w:val="24"/>
          <w:szCs w:val="24"/>
        </w:rPr>
        <w:lastRenderedPageBreak/>
        <w:t xml:space="preserve">organizations adept </w:t>
      </w:r>
      <w:r w:rsidR="000F0A59">
        <w:rPr>
          <w:rFonts w:ascii="Times New Roman" w:hAnsi="Times New Roman" w:cs="Times New Roman"/>
          <w:sz w:val="24"/>
          <w:szCs w:val="24"/>
        </w:rPr>
        <w:t>at</w:t>
      </w:r>
      <w:r w:rsidRPr="00711F9E">
        <w:rPr>
          <w:rFonts w:ascii="Times New Roman" w:hAnsi="Times New Roman" w:cs="Times New Roman"/>
          <w:sz w:val="24"/>
          <w:szCs w:val="24"/>
        </w:rPr>
        <w:t xml:space="preserve"> constant learning and adjustment.</w:t>
      </w:r>
      <w:r w:rsidR="00BE668A">
        <w:rPr>
          <w:rFonts w:ascii="Times New Roman" w:hAnsi="Times New Roman" w:cs="Times New Roman"/>
          <w:sz w:val="24"/>
          <w:szCs w:val="24"/>
        </w:rPr>
        <w:t xml:space="preserve"> </w:t>
      </w:r>
      <w:r w:rsidR="00BE668A" w:rsidRPr="00E3376D">
        <w:rPr>
          <w:rFonts w:ascii="Times New Roman" w:hAnsi="Times New Roman" w:cs="Times New Roman"/>
          <w:sz w:val="24"/>
          <w:szCs w:val="24"/>
        </w:rPr>
        <w:t>Indeed,</w:t>
      </w:r>
      <w:r w:rsidR="00BE668A">
        <w:rPr>
          <w:rFonts w:ascii="Times New Roman" w:hAnsi="Times New Roman" w:cs="Times New Roman"/>
          <w:sz w:val="24"/>
          <w:szCs w:val="24"/>
        </w:rPr>
        <w:t xml:space="preserve"> an effective marketing strategy is </w:t>
      </w:r>
      <w:r w:rsidR="00207DA9">
        <w:rPr>
          <w:rFonts w:ascii="Times New Roman" w:hAnsi="Times New Roman" w:cs="Times New Roman"/>
          <w:sz w:val="24"/>
          <w:szCs w:val="24"/>
        </w:rPr>
        <w:t>a</w:t>
      </w:r>
      <w:r w:rsidR="00BE668A">
        <w:rPr>
          <w:rFonts w:ascii="Times New Roman" w:hAnsi="Times New Roman" w:cs="Times New Roman"/>
          <w:sz w:val="24"/>
          <w:szCs w:val="24"/>
        </w:rPr>
        <w:t xml:space="preserve"> back</w:t>
      </w:r>
      <w:r w:rsidR="00207DA9">
        <w:rPr>
          <w:rFonts w:ascii="Times New Roman" w:hAnsi="Times New Roman" w:cs="Times New Roman"/>
          <w:sz w:val="24"/>
          <w:szCs w:val="24"/>
        </w:rPr>
        <w:t>bone</w:t>
      </w:r>
      <w:r w:rsidR="00BE668A">
        <w:rPr>
          <w:rFonts w:ascii="Times New Roman" w:hAnsi="Times New Roman" w:cs="Times New Roman"/>
          <w:sz w:val="24"/>
          <w:szCs w:val="24"/>
        </w:rPr>
        <w:t xml:space="preserve"> of a successful business. T</w:t>
      </w:r>
      <w:r w:rsidR="00BE668A" w:rsidRPr="00E3376D">
        <w:rPr>
          <w:rFonts w:ascii="Times New Roman" w:hAnsi="Times New Roman" w:cs="Times New Roman"/>
          <w:sz w:val="24"/>
          <w:szCs w:val="24"/>
        </w:rPr>
        <w:t xml:space="preserve">he hotel sector has both direct and indirect environmental implications. The widespread distribution of Travelodge and Raffles hotels contributes greatly to environmental pollution. Moreover, since these businesses operate on comparatively greater scales, their marketing methods have enormous effects. </w:t>
      </w:r>
      <w:r w:rsidR="00FD762C">
        <w:rPr>
          <w:rFonts w:ascii="Times New Roman" w:hAnsi="Times New Roman" w:cs="Times New Roman"/>
          <w:sz w:val="24"/>
          <w:szCs w:val="24"/>
        </w:rPr>
        <w:t>The results would be devastating if consumers view</w:t>
      </w:r>
      <w:r w:rsidR="002414CB">
        <w:rPr>
          <w:rFonts w:ascii="Times New Roman" w:hAnsi="Times New Roman" w:cs="Times New Roman"/>
          <w:sz w:val="24"/>
          <w:szCs w:val="24"/>
        </w:rPr>
        <w:t>ed</w:t>
      </w:r>
      <w:r w:rsidR="00FD762C">
        <w:rPr>
          <w:rFonts w:ascii="Times New Roman" w:hAnsi="Times New Roman" w:cs="Times New Roman"/>
          <w:sz w:val="24"/>
          <w:szCs w:val="24"/>
        </w:rPr>
        <w:t> these companies' marketing techniques unfavorably</w:t>
      </w:r>
      <w:r w:rsidR="00BE668A" w:rsidRPr="00E3376D">
        <w:rPr>
          <w:rFonts w:ascii="Times New Roman" w:hAnsi="Times New Roman" w:cs="Times New Roman"/>
          <w:sz w:val="24"/>
          <w:szCs w:val="24"/>
        </w:rPr>
        <w:t xml:space="preserve">. Thankfully, they have used sustainable and green message marketing, </w:t>
      </w:r>
      <w:r w:rsidR="00BE668A">
        <w:rPr>
          <w:rFonts w:ascii="Times New Roman" w:hAnsi="Times New Roman" w:cs="Times New Roman"/>
          <w:sz w:val="24"/>
          <w:szCs w:val="24"/>
        </w:rPr>
        <w:t>contributing</w:t>
      </w:r>
      <w:r w:rsidR="00BE668A" w:rsidRPr="00E3376D">
        <w:rPr>
          <w:rFonts w:ascii="Times New Roman" w:hAnsi="Times New Roman" w:cs="Times New Roman"/>
          <w:sz w:val="24"/>
          <w:szCs w:val="24"/>
        </w:rPr>
        <w:t xml:space="preserve"> to their success.</w:t>
      </w:r>
    </w:p>
    <w:p w14:paraId="063853CD" w14:textId="77777777" w:rsidR="006114D7" w:rsidRDefault="006114D7" w:rsidP="00553CA5">
      <w:pPr>
        <w:spacing w:line="480" w:lineRule="auto"/>
        <w:contextualSpacing/>
        <w:rPr>
          <w:rFonts w:ascii="Times New Roman" w:hAnsi="Times New Roman" w:cs="Times New Roman"/>
          <w:sz w:val="24"/>
          <w:szCs w:val="24"/>
        </w:rPr>
      </w:pPr>
    </w:p>
    <w:p w14:paraId="4EACF938" w14:textId="77777777" w:rsidR="006114D7" w:rsidRDefault="006114D7" w:rsidP="00553CA5">
      <w:pPr>
        <w:spacing w:line="480" w:lineRule="auto"/>
        <w:contextualSpacing/>
        <w:rPr>
          <w:rFonts w:ascii="Times New Roman" w:hAnsi="Times New Roman" w:cs="Times New Roman"/>
          <w:sz w:val="24"/>
          <w:szCs w:val="24"/>
        </w:rPr>
      </w:pPr>
    </w:p>
    <w:p w14:paraId="599B4422" w14:textId="77777777" w:rsidR="006114D7" w:rsidRDefault="006114D7" w:rsidP="00553CA5">
      <w:pPr>
        <w:spacing w:line="480" w:lineRule="auto"/>
        <w:contextualSpacing/>
        <w:rPr>
          <w:rFonts w:ascii="Times New Roman" w:hAnsi="Times New Roman" w:cs="Times New Roman"/>
          <w:sz w:val="24"/>
          <w:szCs w:val="24"/>
        </w:rPr>
      </w:pPr>
    </w:p>
    <w:p w14:paraId="546A82E9" w14:textId="77777777" w:rsidR="006114D7" w:rsidRDefault="006114D7" w:rsidP="00553CA5">
      <w:pPr>
        <w:spacing w:line="480" w:lineRule="auto"/>
        <w:contextualSpacing/>
        <w:rPr>
          <w:rFonts w:ascii="Times New Roman" w:hAnsi="Times New Roman" w:cs="Times New Roman"/>
          <w:sz w:val="24"/>
          <w:szCs w:val="24"/>
        </w:rPr>
      </w:pPr>
    </w:p>
    <w:p w14:paraId="79A492CB" w14:textId="77777777" w:rsidR="006114D7" w:rsidRDefault="006114D7" w:rsidP="00553CA5">
      <w:pPr>
        <w:spacing w:line="480" w:lineRule="auto"/>
        <w:contextualSpacing/>
        <w:rPr>
          <w:rFonts w:ascii="Times New Roman" w:hAnsi="Times New Roman" w:cs="Times New Roman"/>
          <w:sz w:val="24"/>
          <w:szCs w:val="24"/>
        </w:rPr>
      </w:pPr>
    </w:p>
    <w:p w14:paraId="5C105AA4" w14:textId="77777777" w:rsidR="006114D7" w:rsidRDefault="006114D7" w:rsidP="00553CA5">
      <w:pPr>
        <w:spacing w:line="480" w:lineRule="auto"/>
        <w:contextualSpacing/>
        <w:rPr>
          <w:rFonts w:ascii="Times New Roman" w:hAnsi="Times New Roman" w:cs="Times New Roman"/>
          <w:sz w:val="24"/>
          <w:szCs w:val="24"/>
        </w:rPr>
      </w:pPr>
    </w:p>
    <w:p w14:paraId="08F528FC" w14:textId="77777777" w:rsidR="006114D7" w:rsidRDefault="006114D7" w:rsidP="00553CA5">
      <w:pPr>
        <w:spacing w:line="480" w:lineRule="auto"/>
        <w:contextualSpacing/>
        <w:rPr>
          <w:rFonts w:ascii="Times New Roman" w:hAnsi="Times New Roman" w:cs="Times New Roman"/>
          <w:sz w:val="24"/>
          <w:szCs w:val="24"/>
        </w:rPr>
      </w:pPr>
    </w:p>
    <w:p w14:paraId="588D20CD" w14:textId="77777777" w:rsidR="006114D7" w:rsidRDefault="006114D7" w:rsidP="00553CA5">
      <w:pPr>
        <w:spacing w:line="480" w:lineRule="auto"/>
        <w:contextualSpacing/>
        <w:rPr>
          <w:rFonts w:ascii="Times New Roman" w:hAnsi="Times New Roman" w:cs="Times New Roman"/>
          <w:sz w:val="24"/>
          <w:szCs w:val="24"/>
        </w:rPr>
      </w:pPr>
    </w:p>
    <w:p w14:paraId="089F7D65" w14:textId="77777777" w:rsidR="006114D7" w:rsidRDefault="006114D7" w:rsidP="00553CA5">
      <w:pPr>
        <w:spacing w:line="480" w:lineRule="auto"/>
        <w:contextualSpacing/>
        <w:rPr>
          <w:rFonts w:ascii="Times New Roman" w:hAnsi="Times New Roman" w:cs="Times New Roman"/>
          <w:sz w:val="24"/>
          <w:szCs w:val="24"/>
        </w:rPr>
      </w:pPr>
    </w:p>
    <w:p w14:paraId="5CA16FDD" w14:textId="77777777" w:rsidR="006114D7" w:rsidRDefault="006114D7" w:rsidP="00553CA5">
      <w:pPr>
        <w:spacing w:line="480" w:lineRule="auto"/>
        <w:contextualSpacing/>
        <w:rPr>
          <w:rFonts w:ascii="Times New Roman" w:hAnsi="Times New Roman" w:cs="Times New Roman"/>
          <w:sz w:val="24"/>
          <w:szCs w:val="24"/>
        </w:rPr>
      </w:pPr>
    </w:p>
    <w:p w14:paraId="07EBE070" w14:textId="77777777" w:rsidR="006114D7" w:rsidRDefault="006114D7" w:rsidP="00553CA5">
      <w:pPr>
        <w:spacing w:line="480" w:lineRule="auto"/>
        <w:contextualSpacing/>
        <w:rPr>
          <w:rFonts w:ascii="Times New Roman" w:hAnsi="Times New Roman" w:cs="Times New Roman"/>
          <w:sz w:val="24"/>
          <w:szCs w:val="24"/>
        </w:rPr>
      </w:pPr>
    </w:p>
    <w:p w14:paraId="133A6C88" w14:textId="5436ACBC" w:rsidR="00033DBA" w:rsidRDefault="00033DBA" w:rsidP="00712080">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Reference</w:t>
      </w:r>
      <w:r w:rsidR="000C16EF">
        <w:rPr>
          <w:rFonts w:ascii="Times New Roman" w:hAnsi="Times New Roman" w:cs="Times New Roman"/>
          <w:sz w:val="24"/>
          <w:szCs w:val="24"/>
        </w:rPr>
        <w:t xml:space="preserve"> </w:t>
      </w:r>
      <w:r w:rsidR="006114D7">
        <w:rPr>
          <w:rFonts w:ascii="Times New Roman" w:hAnsi="Times New Roman" w:cs="Times New Roman"/>
          <w:sz w:val="24"/>
          <w:szCs w:val="24"/>
        </w:rPr>
        <w:t>L</w:t>
      </w:r>
      <w:r w:rsidR="000C16EF">
        <w:rPr>
          <w:rFonts w:ascii="Times New Roman" w:hAnsi="Times New Roman" w:cs="Times New Roman"/>
          <w:sz w:val="24"/>
          <w:szCs w:val="24"/>
        </w:rPr>
        <w:t>ist</w:t>
      </w:r>
    </w:p>
    <w:p w14:paraId="51E719DD" w14:textId="77777777" w:rsidR="00F31E98" w:rsidRDefault="00712080" w:rsidP="00F31E98">
      <w:pPr>
        <w:pStyle w:val="NormalWeb"/>
        <w:spacing w:before="0" w:beforeAutospacing="0" w:after="240" w:afterAutospacing="0" w:line="480" w:lineRule="auto"/>
        <w:ind w:left="720" w:hanging="720"/>
        <w:contextualSpacing/>
      </w:pPr>
      <w:proofErr w:type="spellStart"/>
      <w:r w:rsidRPr="00712080">
        <w:t>Bahar</w:t>
      </w:r>
      <w:proofErr w:type="spellEnd"/>
      <w:r w:rsidRPr="00712080">
        <w:t xml:space="preserve">, V.S., </w:t>
      </w:r>
      <w:proofErr w:type="spellStart"/>
      <w:r w:rsidRPr="00712080">
        <w:t>Nenonen</w:t>
      </w:r>
      <w:proofErr w:type="spellEnd"/>
      <w:r w:rsidRPr="00712080">
        <w:t xml:space="preserve">, S. and Starr, R.G. (2021). From Channel Integration to Platform integration: Capabilities Required in Hospitality. </w:t>
      </w:r>
      <w:r w:rsidRPr="00712080">
        <w:rPr>
          <w:i/>
          <w:iCs/>
        </w:rPr>
        <w:t>Industrial Marketing Management</w:t>
      </w:r>
      <w:r w:rsidRPr="00712080">
        <w:t xml:space="preserve">, 94, pp.19–40. </w:t>
      </w:r>
      <w:proofErr w:type="gramStart"/>
      <w:r w:rsidRPr="00712080">
        <w:t>doi:10.1016/j.indmarman</w:t>
      </w:r>
      <w:proofErr w:type="gramEnd"/>
      <w:r w:rsidRPr="00712080">
        <w:t>.2021.02.003.</w:t>
      </w:r>
    </w:p>
    <w:p w14:paraId="3A7ECCC0" w14:textId="77777777" w:rsidR="00F31E98" w:rsidRDefault="00712080" w:rsidP="00F31E98">
      <w:pPr>
        <w:pStyle w:val="NormalWeb"/>
        <w:spacing w:before="0" w:beforeAutospacing="0" w:after="240" w:afterAutospacing="0" w:line="480" w:lineRule="auto"/>
        <w:ind w:left="720" w:hanging="720"/>
        <w:contextualSpacing/>
      </w:pPr>
      <w:r w:rsidRPr="00712080">
        <w:lastRenderedPageBreak/>
        <w:t xml:space="preserve">D'Souza, C., Marjoribanks, T., Young, S., Sullivan Mort, G., </w:t>
      </w:r>
      <w:proofErr w:type="spellStart"/>
      <w:r w:rsidRPr="00712080">
        <w:t>Nanere</w:t>
      </w:r>
      <w:proofErr w:type="spellEnd"/>
      <w:r w:rsidRPr="00712080">
        <w:t>, M. and John, J.J. (2018). Environmental Management systems: an Alternative Marketing Strategy for Sustainability. </w:t>
      </w:r>
      <w:r w:rsidRPr="00712080">
        <w:rPr>
          <w:i/>
          <w:iCs/>
        </w:rPr>
        <w:t>Journal of Strategic Marketing</w:t>
      </w:r>
      <w:r w:rsidRPr="00712080">
        <w:t>, 27(5), pp.417–434. doi:10.1080/0965254x.2018.1430054.</w:t>
      </w:r>
      <w:r w:rsidR="00F31E98">
        <w:t xml:space="preserve"> </w:t>
      </w:r>
    </w:p>
    <w:p w14:paraId="1791F9FE" w14:textId="34C9BDB0" w:rsidR="00712080" w:rsidRPr="00712080" w:rsidRDefault="00712080" w:rsidP="00F31E98">
      <w:pPr>
        <w:pStyle w:val="NormalWeb"/>
        <w:spacing w:before="0" w:beforeAutospacing="0" w:after="240" w:afterAutospacing="0" w:line="480" w:lineRule="auto"/>
        <w:ind w:left="720" w:hanging="720"/>
        <w:contextualSpacing/>
      </w:pPr>
      <w:r w:rsidRPr="00712080">
        <w:t xml:space="preserve">Dumoulin, R. and </w:t>
      </w:r>
      <w:proofErr w:type="spellStart"/>
      <w:r w:rsidRPr="00712080">
        <w:t>Giacomel</w:t>
      </w:r>
      <w:proofErr w:type="spellEnd"/>
      <w:r w:rsidRPr="00712080">
        <w:t xml:space="preserve">, A. (2020). Disruption and the Strategy of Hotel Groups. </w:t>
      </w:r>
      <w:r w:rsidRPr="00712080">
        <w:rPr>
          <w:i/>
          <w:iCs/>
        </w:rPr>
        <w:t>Shapes of Tourism Employment</w:t>
      </w:r>
      <w:r w:rsidRPr="00712080">
        <w:t xml:space="preserve">, pp.9–21. </w:t>
      </w:r>
      <w:proofErr w:type="gramStart"/>
      <w:r w:rsidRPr="00712080">
        <w:t>doi:10.1002/9781119751342.ch1</w:t>
      </w:r>
      <w:proofErr w:type="gramEnd"/>
      <w:r w:rsidRPr="00712080">
        <w:t>.</w:t>
      </w:r>
    </w:p>
    <w:p w14:paraId="56304483" w14:textId="77777777" w:rsidR="00712080" w:rsidRPr="00712080" w:rsidRDefault="00712080" w:rsidP="00712080">
      <w:pPr>
        <w:pStyle w:val="NormalWeb"/>
        <w:spacing w:before="0" w:beforeAutospacing="0" w:after="240" w:afterAutospacing="0" w:line="480" w:lineRule="auto"/>
        <w:ind w:left="720" w:hanging="720"/>
        <w:contextualSpacing/>
      </w:pPr>
      <w:proofErr w:type="spellStart"/>
      <w:r w:rsidRPr="00712080">
        <w:t>Giousmpasoglou</w:t>
      </w:r>
      <w:proofErr w:type="spellEnd"/>
      <w:r w:rsidRPr="00712080">
        <w:t xml:space="preserve">, C. and Hua, T.T. (2020). The Use of Self-Service Technologies in Budget Hotels: </w:t>
      </w:r>
      <w:proofErr w:type="gramStart"/>
      <w:r w:rsidRPr="00712080">
        <w:t>the</w:t>
      </w:r>
      <w:proofErr w:type="gramEnd"/>
      <w:r w:rsidRPr="00712080">
        <w:t xml:space="preserve"> Case of Bournemouth. </w:t>
      </w:r>
      <w:r w:rsidRPr="00712080">
        <w:rPr>
          <w:i/>
          <w:iCs/>
        </w:rPr>
        <w:t>European Journal of Tourism, Hospitality and Recreation</w:t>
      </w:r>
      <w:r w:rsidRPr="00712080">
        <w:t>, 10(3), pp.251–261. doi:10.2478/ejthr-2020-0022.</w:t>
      </w:r>
    </w:p>
    <w:p w14:paraId="14C13B1F" w14:textId="77777777" w:rsidR="00712080" w:rsidRPr="00712080" w:rsidRDefault="00712080" w:rsidP="00712080">
      <w:pPr>
        <w:pStyle w:val="NormalWeb"/>
        <w:spacing w:before="0" w:beforeAutospacing="0" w:after="240" w:afterAutospacing="0" w:line="480" w:lineRule="auto"/>
        <w:ind w:left="720" w:hanging="720"/>
        <w:contextualSpacing/>
      </w:pPr>
      <w:r w:rsidRPr="00712080">
        <w:t xml:space="preserve">Gomez </w:t>
      </w:r>
      <w:proofErr w:type="spellStart"/>
      <w:r w:rsidRPr="00712080">
        <w:t>Punzon</w:t>
      </w:r>
      <w:proofErr w:type="spellEnd"/>
      <w:r w:rsidRPr="00712080">
        <w:t xml:space="preserve">, J. (2021). Digital Customer Journey in the Luxury Hotel Experience. </w:t>
      </w:r>
      <w:r w:rsidRPr="00712080">
        <w:rPr>
          <w:i/>
          <w:iCs/>
        </w:rPr>
        <w:t>Advances in Marketing, Customer Relationship Management, and E-Services</w:t>
      </w:r>
      <w:r w:rsidRPr="00712080">
        <w:t>, pp.246–260. doi:10.4018/978-1-7998-8003-5.ch014.</w:t>
      </w:r>
    </w:p>
    <w:p w14:paraId="12024DD0" w14:textId="77777777" w:rsidR="005717A0" w:rsidRDefault="00712080" w:rsidP="005717A0">
      <w:pPr>
        <w:pStyle w:val="NormalWeb"/>
        <w:spacing w:before="0" w:beforeAutospacing="0" w:after="240" w:afterAutospacing="0" w:line="480" w:lineRule="auto"/>
        <w:ind w:left="720" w:hanging="720"/>
        <w:contextualSpacing/>
      </w:pPr>
      <w:r w:rsidRPr="00712080">
        <w:t xml:space="preserve">Greenacre, L. and Akbar, S. (2019). The impact of payment method on shopping </w:t>
      </w:r>
      <w:proofErr w:type="spellStart"/>
      <w:r w:rsidRPr="00712080">
        <w:t>behaviour</w:t>
      </w:r>
      <w:proofErr w:type="spellEnd"/>
      <w:r w:rsidRPr="00712080">
        <w:t xml:space="preserve"> among </w:t>
      </w:r>
      <w:proofErr w:type="gramStart"/>
      <w:r w:rsidRPr="00712080">
        <w:t>low income</w:t>
      </w:r>
      <w:proofErr w:type="gramEnd"/>
      <w:r w:rsidRPr="00712080">
        <w:t xml:space="preserve"> consumers. </w:t>
      </w:r>
      <w:r w:rsidRPr="00712080">
        <w:rPr>
          <w:i/>
          <w:iCs/>
        </w:rPr>
        <w:t>Journal of Retailing and Consumer Services</w:t>
      </w:r>
      <w:r w:rsidRPr="00712080">
        <w:t xml:space="preserve">, 47, pp.87–93. </w:t>
      </w:r>
      <w:proofErr w:type="gramStart"/>
      <w:r w:rsidRPr="00712080">
        <w:t>doi:10.1016/j.jretconser</w:t>
      </w:r>
      <w:proofErr w:type="gramEnd"/>
      <w:r w:rsidRPr="00712080">
        <w:t>.2018.11.004.</w:t>
      </w:r>
    </w:p>
    <w:p w14:paraId="7D81872E" w14:textId="38DD047F" w:rsidR="00712080" w:rsidRPr="00712080" w:rsidRDefault="00712080" w:rsidP="005717A0">
      <w:pPr>
        <w:pStyle w:val="NormalWeb"/>
        <w:spacing w:before="0" w:beforeAutospacing="0" w:after="240" w:afterAutospacing="0" w:line="480" w:lineRule="auto"/>
        <w:ind w:left="720" w:hanging="720"/>
        <w:contextualSpacing/>
      </w:pPr>
      <w:proofErr w:type="spellStart"/>
      <w:r w:rsidRPr="00712080">
        <w:t>Hollebeek</w:t>
      </w:r>
      <w:proofErr w:type="spellEnd"/>
      <w:r w:rsidRPr="00712080">
        <w:t xml:space="preserve">, L. and </w:t>
      </w:r>
      <w:proofErr w:type="spellStart"/>
      <w:r w:rsidRPr="00712080">
        <w:t>Macky</w:t>
      </w:r>
      <w:proofErr w:type="spellEnd"/>
      <w:r w:rsidRPr="00712080">
        <w:t>, K. (2019). Digital Content Marketing's Role in Fostering Consumer Engagement, Trust, and Value: Framework, Fundamental Propositions, and Implications. </w:t>
      </w:r>
      <w:r w:rsidRPr="00712080">
        <w:rPr>
          <w:i/>
          <w:iCs/>
        </w:rPr>
        <w:t>Journal of Interactive Marketing</w:t>
      </w:r>
      <w:r w:rsidRPr="00712080">
        <w:t>, 45(1), pp.27–41.</w:t>
      </w:r>
    </w:p>
    <w:p w14:paraId="6D2BF861" w14:textId="54E275D2" w:rsidR="00712080" w:rsidRPr="00712080" w:rsidRDefault="00712080" w:rsidP="00712080">
      <w:pPr>
        <w:spacing w:line="480" w:lineRule="auto"/>
        <w:ind w:left="720" w:hanging="720"/>
        <w:contextualSpacing/>
        <w:rPr>
          <w:rFonts w:ascii="Times New Roman" w:hAnsi="Times New Roman" w:cs="Times New Roman"/>
          <w:sz w:val="24"/>
          <w:szCs w:val="24"/>
        </w:rPr>
      </w:pPr>
      <w:proofErr w:type="spellStart"/>
      <w:r w:rsidRPr="00712080">
        <w:rPr>
          <w:rFonts w:ascii="Times New Roman" w:hAnsi="Times New Roman" w:cs="Times New Roman"/>
          <w:sz w:val="24"/>
          <w:szCs w:val="24"/>
        </w:rPr>
        <w:t>Katsikeas</w:t>
      </w:r>
      <w:proofErr w:type="spellEnd"/>
      <w:r w:rsidRPr="00712080">
        <w:rPr>
          <w:rFonts w:ascii="Times New Roman" w:hAnsi="Times New Roman" w:cs="Times New Roman"/>
          <w:sz w:val="24"/>
          <w:szCs w:val="24"/>
        </w:rPr>
        <w:t xml:space="preserve">, C., </w:t>
      </w:r>
      <w:proofErr w:type="spellStart"/>
      <w:r w:rsidRPr="00712080">
        <w:rPr>
          <w:rFonts w:ascii="Times New Roman" w:hAnsi="Times New Roman" w:cs="Times New Roman"/>
          <w:sz w:val="24"/>
          <w:szCs w:val="24"/>
        </w:rPr>
        <w:t>Leonidou</w:t>
      </w:r>
      <w:proofErr w:type="spellEnd"/>
      <w:r w:rsidRPr="00712080">
        <w:rPr>
          <w:rFonts w:ascii="Times New Roman" w:hAnsi="Times New Roman" w:cs="Times New Roman"/>
          <w:sz w:val="24"/>
          <w:szCs w:val="24"/>
        </w:rPr>
        <w:t xml:space="preserve">, L. and </w:t>
      </w:r>
      <w:proofErr w:type="spellStart"/>
      <w:r w:rsidRPr="00712080">
        <w:rPr>
          <w:rFonts w:ascii="Times New Roman" w:hAnsi="Times New Roman" w:cs="Times New Roman"/>
          <w:sz w:val="24"/>
          <w:szCs w:val="24"/>
        </w:rPr>
        <w:t>Zeriti</w:t>
      </w:r>
      <w:proofErr w:type="spellEnd"/>
      <w:r w:rsidRPr="00712080">
        <w:rPr>
          <w:rFonts w:ascii="Times New Roman" w:hAnsi="Times New Roman" w:cs="Times New Roman"/>
          <w:sz w:val="24"/>
          <w:szCs w:val="24"/>
        </w:rPr>
        <w:t>, A. (2019). Revisiting International Marketing Strategy in a Digital Era. </w:t>
      </w:r>
      <w:r w:rsidRPr="00712080">
        <w:rPr>
          <w:rFonts w:ascii="Times New Roman" w:hAnsi="Times New Roman" w:cs="Times New Roman"/>
          <w:i/>
          <w:iCs/>
          <w:sz w:val="24"/>
          <w:szCs w:val="24"/>
        </w:rPr>
        <w:t>International Marketing Review</w:t>
      </w:r>
      <w:r w:rsidRPr="00712080">
        <w:rPr>
          <w:rFonts w:ascii="Times New Roman" w:hAnsi="Times New Roman" w:cs="Times New Roman"/>
          <w:sz w:val="24"/>
          <w:szCs w:val="24"/>
        </w:rPr>
        <w:t>. doi:10.1108/imr-02-2019-0080.</w:t>
      </w:r>
      <w:r w:rsidR="005717A0">
        <w:rPr>
          <w:rFonts w:ascii="Times New Roman" w:hAnsi="Times New Roman" w:cs="Times New Roman"/>
          <w:sz w:val="24"/>
          <w:szCs w:val="24"/>
        </w:rPr>
        <w:t xml:space="preserve"> </w:t>
      </w:r>
    </w:p>
    <w:p w14:paraId="382F34BE" w14:textId="77777777" w:rsidR="00F31E98" w:rsidRDefault="00712080" w:rsidP="00F31E98">
      <w:pPr>
        <w:spacing w:line="480" w:lineRule="auto"/>
        <w:ind w:left="720" w:hanging="720"/>
        <w:contextualSpacing/>
        <w:rPr>
          <w:rFonts w:ascii="Times New Roman" w:hAnsi="Times New Roman" w:cs="Times New Roman"/>
          <w:sz w:val="24"/>
          <w:szCs w:val="24"/>
        </w:rPr>
      </w:pPr>
      <w:r w:rsidRPr="00712080">
        <w:rPr>
          <w:rFonts w:ascii="Times New Roman" w:hAnsi="Times New Roman" w:cs="Times New Roman"/>
          <w:sz w:val="24"/>
          <w:szCs w:val="24"/>
        </w:rPr>
        <w:t>Omer, M. (2021). The COVID-19 Pandemic: Impact on Digital Marketing. </w:t>
      </w:r>
      <w:r w:rsidRPr="00712080">
        <w:rPr>
          <w:rFonts w:ascii="Times New Roman" w:hAnsi="Times New Roman" w:cs="Times New Roman"/>
          <w:i/>
          <w:iCs/>
          <w:sz w:val="24"/>
          <w:szCs w:val="24"/>
        </w:rPr>
        <w:t>Journal of Contemporary Issues in Business and Government</w:t>
      </w:r>
      <w:r w:rsidRPr="00712080">
        <w:rPr>
          <w:rFonts w:ascii="Times New Roman" w:hAnsi="Times New Roman" w:cs="Times New Roman"/>
          <w:sz w:val="24"/>
          <w:szCs w:val="24"/>
        </w:rPr>
        <w:t>, 27(4), pp.131–138.</w:t>
      </w:r>
    </w:p>
    <w:p w14:paraId="2E20FBA7" w14:textId="77777777" w:rsidR="00F31E98" w:rsidRDefault="00712080" w:rsidP="00F31E98">
      <w:pPr>
        <w:spacing w:line="480" w:lineRule="auto"/>
        <w:ind w:left="720" w:hanging="720"/>
        <w:contextualSpacing/>
        <w:rPr>
          <w:rFonts w:ascii="Times New Roman" w:hAnsi="Times New Roman" w:cs="Times New Roman"/>
          <w:sz w:val="24"/>
          <w:szCs w:val="24"/>
        </w:rPr>
      </w:pPr>
      <w:r w:rsidRPr="00712080">
        <w:rPr>
          <w:rFonts w:ascii="Times New Roman" w:hAnsi="Times New Roman" w:cs="Times New Roman"/>
          <w:sz w:val="24"/>
          <w:szCs w:val="24"/>
        </w:rPr>
        <w:lastRenderedPageBreak/>
        <w:t xml:space="preserve">Parks, R.W. &amp; Z. (2018). </w:t>
      </w:r>
      <w:r w:rsidRPr="00712080">
        <w:rPr>
          <w:rFonts w:ascii="Times New Roman" w:hAnsi="Times New Roman" w:cs="Times New Roman"/>
          <w:i/>
          <w:iCs/>
          <w:sz w:val="24"/>
          <w:szCs w:val="24"/>
        </w:rPr>
        <w:t>Development of Tourism and Travel Industry</w:t>
      </w:r>
      <w:r w:rsidRPr="00712080">
        <w:rPr>
          <w:rFonts w:ascii="Times New Roman" w:hAnsi="Times New Roman" w:cs="Times New Roman"/>
          <w:sz w:val="24"/>
          <w:szCs w:val="24"/>
        </w:rPr>
        <w:t xml:space="preserve">. </w:t>
      </w:r>
      <w:r w:rsidRPr="00712080">
        <w:rPr>
          <w:rFonts w:ascii="Times New Roman" w:hAnsi="Times New Roman" w:cs="Times New Roman"/>
          <w:i/>
          <w:iCs/>
          <w:sz w:val="24"/>
          <w:szCs w:val="24"/>
        </w:rPr>
        <w:t>Google Books</w:t>
      </w:r>
      <w:r w:rsidRPr="00712080">
        <w:rPr>
          <w:rFonts w:ascii="Times New Roman" w:hAnsi="Times New Roman" w:cs="Times New Roman"/>
          <w:sz w:val="24"/>
          <w:szCs w:val="24"/>
        </w:rPr>
        <w:t>. Scientific e-Resources.</w:t>
      </w:r>
    </w:p>
    <w:p w14:paraId="4AE80CC0" w14:textId="77777777" w:rsidR="00F31E98" w:rsidRDefault="00712080" w:rsidP="00F31E98">
      <w:pPr>
        <w:spacing w:line="480" w:lineRule="auto"/>
        <w:ind w:left="720" w:hanging="720"/>
        <w:contextualSpacing/>
      </w:pPr>
      <w:r w:rsidRPr="00712080">
        <w:rPr>
          <w:rFonts w:ascii="Times New Roman" w:hAnsi="Times New Roman" w:cs="Times New Roman"/>
          <w:sz w:val="24"/>
          <w:szCs w:val="24"/>
        </w:rPr>
        <w:t xml:space="preserve">Pereira, T., Loureiro, S.M.C. and </w:t>
      </w:r>
      <w:proofErr w:type="spellStart"/>
      <w:r w:rsidRPr="00712080">
        <w:rPr>
          <w:rFonts w:ascii="Times New Roman" w:hAnsi="Times New Roman" w:cs="Times New Roman"/>
          <w:sz w:val="24"/>
          <w:szCs w:val="24"/>
        </w:rPr>
        <w:t>Sarmento</w:t>
      </w:r>
      <w:proofErr w:type="spellEnd"/>
      <w:r w:rsidRPr="00712080">
        <w:rPr>
          <w:rFonts w:ascii="Times New Roman" w:hAnsi="Times New Roman" w:cs="Times New Roman"/>
          <w:sz w:val="24"/>
          <w:szCs w:val="24"/>
        </w:rPr>
        <w:t xml:space="preserve">, E.M. (2022). Achieving Brand Engagement and Brand Equity through Co-creation Process. </w:t>
      </w:r>
      <w:r w:rsidRPr="00712080">
        <w:rPr>
          <w:rFonts w:ascii="Times New Roman" w:hAnsi="Times New Roman" w:cs="Times New Roman"/>
          <w:i/>
          <w:iCs/>
          <w:sz w:val="24"/>
          <w:szCs w:val="24"/>
        </w:rPr>
        <w:t>Journal of Creative Communications</w:t>
      </w:r>
      <w:r w:rsidRPr="00712080">
        <w:rPr>
          <w:rFonts w:ascii="Times New Roman" w:hAnsi="Times New Roman" w:cs="Times New Roman"/>
          <w:sz w:val="24"/>
          <w:szCs w:val="24"/>
        </w:rPr>
        <w:t>, 17(3). doi:10.1177/09732586221083862.</w:t>
      </w:r>
      <w:r w:rsidR="005717A0">
        <w:t xml:space="preserve"> </w:t>
      </w:r>
    </w:p>
    <w:p w14:paraId="2C3FCD53" w14:textId="44C4BF34" w:rsidR="00712080" w:rsidRPr="00712080" w:rsidRDefault="00712080" w:rsidP="00F31E98">
      <w:pPr>
        <w:spacing w:line="480" w:lineRule="auto"/>
        <w:ind w:left="720" w:hanging="720"/>
        <w:contextualSpacing/>
        <w:rPr>
          <w:rFonts w:ascii="Times New Roman" w:hAnsi="Times New Roman" w:cs="Times New Roman"/>
          <w:sz w:val="24"/>
          <w:szCs w:val="24"/>
        </w:rPr>
      </w:pPr>
      <w:proofErr w:type="spellStart"/>
      <w:r w:rsidRPr="00712080">
        <w:rPr>
          <w:rFonts w:ascii="Times New Roman" w:hAnsi="Times New Roman" w:cs="Times New Roman"/>
          <w:sz w:val="24"/>
          <w:szCs w:val="24"/>
        </w:rPr>
        <w:t>Rutakirwa</w:t>
      </w:r>
      <w:proofErr w:type="spellEnd"/>
      <w:r w:rsidRPr="00712080">
        <w:rPr>
          <w:rFonts w:ascii="Times New Roman" w:hAnsi="Times New Roman" w:cs="Times New Roman"/>
          <w:sz w:val="24"/>
          <w:szCs w:val="24"/>
        </w:rPr>
        <w:t>, T. (2018). Marketing and Communications Report. doi:10.13140/RG.2.2.32155.41762.</w:t>
      </w:r>
    </w:p>
    <w:p w14:paraId="26B4C158" w14:textId="78E15D66" w:rsidR="00712080" w:rsidRPr="00712080" w:rsidRDefault="00712080" w:rsidP="00712080">
      <w:pPr>
        <w:spacing w:line="480" w:lineRule="auto"/>
        <w:ind w:left="720" w:hanging="720"/>
        <w:contextualSpacing/>
        <w:rPr>
          <w:rFonts w:ascii="Times New Roman" w:hAnsi="Times New Roman" w:cs="Times New Roman"/>
          <w:sz w:val="24"/>
          <w:szCs w:val="24"/>
        </w:rPr>
      </w:pPr>
      <w:proofErr w:type="spellStart"/>
      <w:r w:rsidRPr="00712080">
        <w:rPr>
          <w:rFonts w:ascii="Times New Roman" w:hAnsi="Times New Roman" w:cs="Times New Roman"/>
          <w:sz w:val="24"/>
          <w:szCs w:val="24"/>
        </w:rPr>
        <w:t>Topcuoglu</w:t>
      </w:r>
      <w:proofErr w:type="spellEnd"/>
      <w:r w:rsidRPr="00712080">
        <w:rPr>
          <w:rFonts w:ascii="Times New Roman" w:hAnsi="Times New Roman" w:cs="Times New Roman"/>
          <w:sz w:val="24"/>
          <w:szCs w:val="24"/>
        </w:rPr>
        <w:t>, E., Kim, H. (Lina), Kim, S. (Jake) and Kim, S. (2021). Green Message Strategies and Green Brand Image in a Hotel Context. </w:t>
      </w:r>
      <w:r w:rsidRPr="00712080">
        <w:rPr>
          <w:rFonts w:ascii="Times New Roman" w:hAnsi="Times New Roman" w:cs="Times New Roman"/>
          <w:i/>
          <w:iCs/>
          <w:sz w:val="24"/>
          <w:szCs w:val="24"/>
        </w:rPr>
        <w:t>Journal of Hospitality Marketing &amp; Management</w:t>
      </w:r>
      <w:r w:rsidRPr="00712080">
        <w:rPr>
          <w:rFonts w:ascii="Times New Roman" w:hAnsi="Times New Roman" w:cs="Times New Roman"/>
          <w:sz w:val="24"/>
          <w:szCs w:val="24"/>
        </w:rPr>
        <w:t>, pp.1–15. doi:10.1080/19368623.2021.1970071</w:t>
      </w:r>
      <w:r w:rsidR="005717A0">
        <w:rPr>
          <w:rFonts w:ascii="Times New Roman" w:hAnsi="Times New Roman" w:cs="Times New Roman"/>
          <w:sz w:val="24"/>
          <w:szCs w:val="24"/>
        </w:rPr>
        <w:t xml:space="preserve"> </w:t>
      </w:r>
    </w:p>
    <w:p w14:paraId="7F6A1EC9" w14:textId="0E1BFA77" w:rsidR="00712080" w:rsidRPr="00712080" w:rsidRDefault="00712080" w:rsidP="00712080">
      <w:pPr>
        <w:spacing w:line="480" w:lineRule="auto"/>
        <w:ind w:left="720" w:hanging="720"/>
        <w:contextualSpacing/>
        <w:rPr>
          <w:rFonts w:ascii="Times New Roman" w:hAnsi="Times New Roman" w:cs="Times New Roman"/>
          <w:sz w:val="24"/>
          <w:szCs w:val="24"/>
        </w:rPr>
      </w:pPr>
      <w:r w:rsidRPr="00712080">
        <w:rPr>
          <w:rFonts w:ascii="Times New Roman" w:hAnsi="Times New Roman" w:cs="Times New Roman"/>
          <w:sz w:val="24"/>
          <w:szCs w:val="24"/>
        </w:rPr>
        <w:t>Travelodge (2021). </w:t>
      </w:r>
      <w:r w:rsidRPr="00712080">
        <w:rPr>
          <w:rFonts w:ascii="Times New Roman" w:hAnsi="Times New Roman" w:cs="Times New Roman"/>
          <w:i/>
          <w:iCs/>
          <w:sz w:val="24"/>
          <w:szCs w:val="24"/>
        </w:rPr>
        <w:t>Our Sustainability Plan 2022</w:t>
      </w:r>
      <w:r w:rsidRPr="00712080">
        <w:rPr>
          <w:rFonts w:ascii="Times New Roman" w:hAnsi="Times New Roman" w:cs="Times New Roman"/>
          <w:sz w:val="24"/>
          <w:szCs w:val="24"/>
        </w:rPr>
        <w:t xml:space="preserve">. [online] travelodgesustainability.co.uk. Available at: </w:t>
      </w:r>
      <w:hyperlink r:id="rId6" w:history="1">
        <w:r w:rsidRPr="00712080">
          <w:rPr>
            <w:rStyle w:val="Hyperlink"/>
            <w:rFonts w:ascii="Times New Roman" w:hAnsi="Times New Roman" w:cs="Times New Roman"/>
            <w:sz w:val="24"/>
            <w:szCs w:val="24"/>
          </w:rPr>
          <w:t>https://www.travelodgesustainability.co.uk/wp-content/uploads/sites/2/2022/05/Better-Future-Report-2022.pdf</w:t>
        </w:r>
      </w:hyperlink>
      <w:r w:rsidRPr="00712080">
        <w:rPr>
          <w:rFonts w:ascii="Times New Roman" w:hAnsi="Times New Roman" w:cs="Times New Roman"/>
          <w:sz w:val="24"/>
          <w:szCs w:val="24"/>
        </w:rPr>
        <w:t>.</w:t>
      </w:r>
    </w:p>
    <w:p w14:paraId="252C12B6" w14:textId="693FF196" w:rsidR="00712080" w:rsidRPr="00712080" w:rsidRDefault="00712080" w:rsidP="00712080">
      <w:pPr>
        <w:spacing w:line="480" w:lineRule="auto"/>
        <w:ind w:left="720" w:hanging="720"/>
        <w:contextualSpacing/>
        <w:rPr>
          <w:rFonts w:ascii="Times New Roman" w:hAnsi="Times New Roman" w:cs="Times New Roman"/>
          <w:sz w:val="24"/>
          <w:szCs w:val="24"/>
        </w:rPr>
      </w:pPr>
      <w:r w:rsidRPr="00712080">
        <w:rPr>
          <w:rFonts w:ascii="Times New Roman" w:hAnsi="Times New Roman" w:cs="Times New Roman"/>
          <w:sz w:val="24"/>
          <w:szCs w:val="24"/>
        </w:rPr>
        <w:t xml:space="preserve">Yu, J., </w:t>
      </w:r>
      <w:proofErr w:type="spellStart"/>
      <w:r w:rsidRPr="00712080">
        <w:rPr>
          <w:rFonts w:ascii="Times New Roman" w:hAnsi="Times New Roman" w:cs="Times New Roman"/>
          <w:sz w:val="24"/>
          <w:szCs w:val="24"/>
        </w:rPr>
        <w:t>Seo</w:t>
      </w:r>
      <w:proofErr w:type="spellEnd"/>
      <w:r w:rsidRPr="00712080">
        <w:rPr>
          <w:rFonts w:ascii="Times New Roman" w:hAnsi="Times New Roman" w:cs="Times New Roman"/>
          <w:sz w:val="24"/>
          <w:szCs w:val="24"/>
        </w:rPr>
        <w:t>, J. and Hyun, S.S. (2021). Perceived Hygiene Attributes in the Hotel Industry: Customer Retention amid the COVID-19 Crisis. </w:t>
      </w:r>
      <w:r w:rsidRPr="00712080">
        <w:rPr>
          <w:rFonts w:ascii="Times New Roman" w:hAnsi="Times New Roman" w:cs="Times New Roman"/>
          <w:i/>
          <w:iCs/>
          <w:sz w:val="24"/>
          <w:szCs w:val="24"/>
        </w:rPr>
        <w:t>International Journal of Hospitality Management</w:t>
      </w:r>
      <w:r w:rsidRPr="00712080">
        <w:rPr>
          <w:rFonts w:ascii="Times New Roman" w:hAnsi="Times New Roman" w:cs="Times New Roman"/>
          <w:sz w:val="24"/>
          <w:szCs w:val="24"/>
        </w:rPr>
        <w:t xml:space="preserve">, 93, p.102768. </w:t>
      </w:r>
      <w:proofErr w:type="gramStart"/>
      <w:r w:rsidRPr="00712080">
        <w:rPr>
          <w:rFonts w:ascii="Times New Roman" w:hAnsi="Times New Roman" w:cs="Times New Roman"/>
          <w:sz w:val="24"/>
          <w:szCs w:val="24"/>
        </w:rPr>
        <w:t>doi:10.1016/j.ijhm</w:t>
      </w:r>
      <w:proofErr w:type="gramEnd"/>
      <w:r w:rsidRPr="00712080">
        <w:rPr>
          <w:rFonts w:ascii="Times New Roman" w:hAnsi="Times New Roman" w:cs="Times New Roman"/>
          <w:sz w:val="24"/>
          <w:szCs w:val="24"/>
        </w:rPr>
        <w:t>.2020.102768</w:t>
      </w:r>
      <w:r w:rsidR="005717A0">
        <w:rPr>
          <w:rFonts w:ascii="Times New Roman" w:hAnsi="Times New Roman" w:cs="Times New Roman"/>
          <w:sz w:val="24"/>
          <w:szCs w:val="24"/>
        </w:rPr>
        <w:t xml:space="preserve"> </w:t>
      </w:r>
    </w:p>
    <w:p w14:paraId="3472884F" w14:textId="77777777" w:rsidR="00D55266" w:rsidRDefault="00D55266" w:rsidP="00712080">
      <w:pPr>
        <w:pStyle w:val="NormalWeb"/>
        <w:spacing w:before="0" w:beforeAutospacing="0" w:after="240" w:afterAutospacing="0" w:line="480" w:lineRule="auto"/>
      </w:pPr>
    </w:p>
    <w:p w14:paraId="69A6C65D" w14:textId="77777777" w:rsidR="0022359B" w:rsidRDefault="0022359B" w:rsidP="00553CA5">
      <w:pPr>
        <w:spacing w:line="480" w:lineRule="auto"/>
        <w:contextualSpacing/>
        <w:rPr>
          <w:rFonts w:ascii="Times New Roman" w:hAnsi="Times New Roman" w:cs="Times New Roman"/>
          <w:sz w:val="24"/>
          <w:szCs w:val="24"/>
        </w:rPr>
      </w:pPr>
    </w:p>
    <w:p w14:paraId="6D0FE732" w14:textId="77777777" w:rsidR="00033DBA" w:rsidRDefault="00033DBA" w:rsidP="00553CA5">
      <w:pPr>
        <w:spacing w:line="480" w:lineRule="auto"/>
        <w:contextualSpacing/>
        <w:rPr>
          <w:rFonts w:ascii="Times New Roman" w:hAnsi="Times New Roman" w:cs="Times New Roman"/>
          <w:sz w:val="24"/>
          <w:szCs w:val="24"/>
        </w:rPr>
      </w:pPr>
    </w:p>
    <w:p w14:paraId="287218B0" w14:textId="77777777" w:rsidR="00553CA5" w:rsidRPr="00A40A5B" w:rsidRDefault="00553CA5" w:rsidP="00553CA5">
      <w:pPr>
        <w:spacing w:line="480" w:lineRule="auto"/>
        <w:contextualSpacing/>
        <w:rPr>
          <w:rFonts w:ascii="Times New Roman" w:hAnsi="Times New Roman" w:cs="Times New Roman"/>
          <w:sz w:val="24"/>
          <w:szCs w:val="24"/>
        </w:rPr>
      </w:pPr>
    </w:p>
    <w:sectPr w:rsidR="00553CA5" w:rsidRPr="00A40A5B">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CC3C8" w14:textId="77777777" w:rsidR="00D525BF" w:rsidRDefault="00D525BF" w:rsidP="00D96D40">
      <w:pPr>
        <w:spacing w:after="0" w:line="240" w:lineRule="auto"/>
      </w:pPr>
      <w:r>
        <w:separator/>
      </w:r>
    </w:p>
  </w:endnote>
  <w:endnote w:type="continuationSeparator" w:id="0">
    <w:p w14:paraId="2381E9CE" w14:textId="77777777" w:rsidR="00D525BF" w:rsidRDefault="00D525BF" w:rsidP="00D96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BB3E0" w14:textId="77777777" w:rsidR="00D525BF" w:rsidRDefault="00D525BF" w:rsidP="00D96D40">
      <w:pPr>
        <w:spacing w:after="0" w:line="240" w:lineRule="auto"/>
      </w:pPr>
      <w:r>
        <w:separator/>
      </w:r>
    </w:p>
  </w:footnote>
  <w:footnote w:type="continuationSeparator" w:id="0">
    <w:p w14:paraId="389881FD" w14:textId="77777777" w:rsidR="00D525BF" w:rsidRDefault="00D525BF" w:rsidP="00D96D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A1AAD" w14:textId="0C9C876F" w:rsidR="00D96D40" w:rsidRPr="0043677D" w:rsidRDefault="00D96D40" w:rsidP="000107B8">
    <w:pPr>
      <w:pStyle w:val="Header"/>
      <w:rPr>
        <w:rFonts w:ascii="Times New Roman" w:hAnsi="Times New Roman" w:cs="Times New Roman"/>
        <w:sz w:val="24"/>
        <w:szCs w:val="24"/>
      </w:rPr>
    </w:pPr>
  </w:p>
  <w:p w14:paraId="1E5FA8F2" w14:textId="77777777" w:rsidR="00D96D40" w:rsidRDefault="00D96D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0NDC3sDAzN7UwMDJS0lEKTi0uzszPAykwrAUA6gTLQSwAAAA="/>
  </w:docVars>
  <w:rsids>
    <w:rsidRoot w:val="00D43DEE"/>
    <w:rsid w:val="000107B8"/>
    <w:rsid w:val="00011124"/>
    <w:rsid w:val="0002374D"/>
    <w:rsid w:val="00033DBA"/>
    <w:rsid w:val="0004664C"/>
    <w:rsid w:val="0004787B"/>
    <w:rsid w:val="00057475"/>
    <w:rsid w:val="00077FA7"/>
    <w:rsid w:val="000C16EF"/>
    <w:rsid w:val="000C7187"/>
    <w:rsid w:val="000F0A59"/>
    <w:rsid w:val="001225B4"/>
    <w:rsid w:val="00144129"/>
    <w:rsid w:val="001A2CD7"/>
    <w:rsid w:val="001F42FC"/>
    <w:rsid w:val="00207DA9"/>
    <w:rsid w:val="002138A6"/>
    <w:rsid w:val="002163C1"/>
    <w:rsid w:val="0022359B"/>
    <w:rsid w:val="00226BF5"/>
    <w:rsid w:val="00240473"/>
    <w:rsid w:val="002414CB"/>
    <w:rsid w:val="0024631C"/>
    <w:rsid w:val="00265E87"/>
    <w:rsid w:val="0026763F"/>
    <w:rsid w:val="00270C5E"/>
    <w:rsid w:val="002C2284"/>
    <w:rsid w:val="002E33C0"/>
    <w:rsid w:val="002F53C9"/>
    <w:rsid w:val="003444D1"/>
    <w:rsid w:val="00366439"/>
    <w:rsid w:val="00381AC3"/>
    <w:rsid w:val="003F71BE"/>
    <w:rsid w:val="004168AD"/>
    <w:rsid w:val="00416CEB"/>
    <w:rsid w:val="00427FA1"/>
    <w:rsid w:val="00433EF0"/>
    <w:rsid w:val="0043677D"/>
    <w:rsid w:val="0044783C"/>
    <w:rsid w:val="00470EDA"/>
    <w:rsid w:val="004818F8"/>
    <w:rsid w:val="004936CC"/>
    <w:rsid w:val="00553CA5"/>
    <w:rsid w:val="00556D3D"/>
    <w:rsid w:val="005717A0"/>
    <w:rsid w:val="005911AE"/>
    <w:rsid w:val="005A1DF4"/>
    <w:rsid w:val="005A58C4"/>
    <w:rsid w:val="005B686A"/>
    <w:rsid w:val="005D2CD5"/>
    <w:rsid w:val="006114D7"/>
    <w:rsid w:val="0062145F"/>
    <w:rsid w:val="00623373"/>
    <w:rsid w:val="006461DF"/>
    <w:rsid w:val="00663B9C"/>
    <w:rsid w:val="00672C79"/>
    <w:rsid w:val="006B5C46"/>
    <w:rsid w:val="006D673A"/>
    <w:rsid w:val="006E6BAC"/>
    <w:rsid w:val="006F692F"/>
    <w:rsid w:val="006F6BD9"/>
    <w:rsid w:val="00711F9E"/>
    <w:rsid w:val="00712080"/>
    <w:rsid w:val="007178A2"/>
    <w:rsid w:val="007208DE"/>
    <w:rsid w:val="007246CE"/>
    <w:rsid w:val="00735816"/>
    <w:rsid w:val="007362F4"/>
    <w:rsid w:val="0076430C"/>
    <w:rsid w:val="007D6B19"/>
    <w:rsid w:val="007E5A40"/>
    <w:rsid w:val="007F778E"/>
    <w:rsid w:val="0080350E"/>
    <w:rsid w:val="00813B96"/>
    <w:rsid w:val="00837086"/>
    <w:rsid w:val="00852C03"/>
    <w:rsid w:val="008638FB"/>
    <w:rsid w:val="00873BDB"/>
    <w:rsid w:val="00881E31"/>
    <w:rsid w:val="008907EC"/>
    <w:rsid w:val="008B72F2"/>
    <w:rsid w:val="008C4C82"/>
    <w:rsid w:val="008D0D88"/>
    <w:rsid w:val="008E5A6D"/>
    <w:rsid w:val="00934327"/>
    <w:rsid w:val="00942000"/>
    <w:rsid w:val="00945093"/>
    <w:rsid w:val="00946B5C"/>
    <w:rsid w:val="00985ACE"/>
    <w:rsid w:val="009878BB"/>
    <w:rsid w:val="00A14B84"/>
    <w:rsid w:val="00A21759"/>
    <w:rsid w:val="00A32425"/>
    <w:rsid w:val="00A40A5B"/>
    <w:rsid w:val="00A447D6"/>
    <w:rsid w:val="00A618D1"/>
    <w:rsid w:val="00AC0812"/>
    <w:rsid w:val="00AD3923"/>
    <w:rsid w:val="00AE2A48"/>
    <w:rsid w:val="00AE66F4"/>
    <w:rsid w:val="00AF6906"/>
    <w:rsid w:val="00B06075"/>
    <w:rsid w:val="00B57399"/>
    <w:rsid w:val="00BB56F0"/>
    <w:rsid w:val="00BC288B"/>
    <w:rsid w:val="00BC534B"/>
    <w:rsid w:val="00BC5745"/>
    <w:rsid w:val="00BE668A"/>
    <w:rsid w:val="00BF79F9"/>
    <w:rsid w:val="00C16837"/>
    <w:rsid w:val="00C50AE4"/>
    <w:rsid w:val="00C93FE9"/>
    <w:rsid w:val="00C9773D"/>
    <w:rsid w:val="00CD6FD3"/>
    <w:rsid w:val="00D04071"/>
    <w:rsid w:val="00D1107F"/>
    <w:rsid w:val="00D15420"/>
    <w:rsid w:val="00D433C7"/>
    <w:rsid w:val="00D43DEE"/>
    <w:rsid w:val="00D525BF"/>
    <w:rsid w:val="00D53295"/>
    <w:rsid w:val="00D55266"/>
    <w:rsid w:val="00D5721B"/>
    <w:rsid w:val="00D873F7"/>
    <w:rsid w:val="00D93BD6"/>
    <w:rsid w:val="00D96D40"/>
    <w:rsid w:val="00DD176D"/>
    <w:rsid w:val="00DF1507"/>
    <w:rsid w:val="00DF6EBF"/>
    <w:rsid w:val="00E40D38"/>
    <w:rsid w:val="00E447BB"/>
    <w:rsid w:val="00EB7EEB"/>
    <w:rsid w:val="00ED3E3B"/>
    <w:rsid w:val="00F31E98"/>
    <w:rsid w:val="00F32CE2"/>
    <w:rsid w:val="00F438D7"/>
    <w:rsid w:val="00F5271D"/>
    <w:rsid w:val="00F52F86"/>
    <w:rsid w:val="00F833A1"/>
    <w:rsid w:val="00F84BB8"/>
    <w:rsid w:val="00F873C2"/>
    <w:rsid w:val="00F90F52"/>
    <w:rsid w:val="00FA2F83"/>
    <w:rsid w:val="00FB2AFB"/>
    <w:rsid w:val="00FD762C"/>
    <w:rsid w:val="00FF37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73C0F"/>
  <w15:chartTrackingRefBased/>
  <w15:docId w15:val="{9FD0B98F-16A0-4CBD-A1C0-FCDFA1FC3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359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96D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6D40"/>
  </w:style>
  <w:style w:type="paragraph" w:styleId="Footer">
    <w:name w:val="footer"/>
    <w:basedOn w:val="Normal"/>
    <w:link w:val="FooterChar"/>
    <w:uiPriority w:val="99"/>
    <w:unhideWhenUsed/>
    <w:rsid w:val="00D96D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6D40"/>
  </w:style>
  <w:style w:type="character" w:styleId="Hyperlink">
    <w:name w:val="Hyperlink"/>
    <w:basedOn w:val="DefaultParagraphFont"/>
    <w:uiPriority w:val="99"/>
    <w:unhideWhenUsed/>
    <w:rsid w:val="00672C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5911093">
      <w:bodyDiv w:val="1"/>
      <w:marLeft w:val="0"/>
      <w:marRight w:val="0"/>
      <w:marTop w:val="0"/>
      <w:marBottom w:val="0"/>
      <w:divBdr>
        <w:top w:val="none" w:sz="0" w:space="0" w:color="auto"/>
        <w:left w:val="none" w:sz="0" w:space="0" w:color="auto"/>
        <w:bottom w:val="none" w:sz="0" w:space="0" w:color="auto"/>
        <w:right w:val="none" w:sz="0" w:space="0" w:color="auto"/>
      </w:divBdr>
    </w:div>
    <w:div w:id="1820414478">
      <w:bodyDiv w:val="1"/>
      <w:marLeft w:val="0"/>
      <w:marRight w:val="0"/>
      <w:marTop w:val="0"/>
      <w:marBottom w:val="0"/>
      <w:divBdr>
        <w:top w:val="none" w:sz="0" w:space="0" w:color="auto"/>
        <w:left w:val="none" w:sz="0" w:space="0" w:color="auto"/>
        <w:bottom w:val="none" w:sz="0" w:space="0" w:color="auto"/>
        <w:right w:val="none" w:sz="0" w:space="0" w:color="auto"/>
      </w:divBdr>
      <w:divsChild>
        <w:div w:id="11520624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ravelodgesustainability.co.uk/wp-content/uploads/sites/2/2022/05/Better-Future-Report-2022.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2349</Words>
  <Characters>13393</Characters>
  <Application>Microsoft Office Word</Application>
  <DocSecurity>0</DocSecurity>
  <Lines>111</Lines>
  <Paragraphs>31</Paragraphs>
  <ScaleCrop>false</ScaleCrop>
  <Company/>
  <LinksUpToDate>false</LinksUpToDate>
  <CharactersWithSpaces>15711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Herman Victor</dc:creator>
  <cp:keywords/>
  <dc:description/>
  <cp:lastModifiedBy>fahima begum</cp:lastModifiedBy>
  <cp:revision>2</cp:revision>
  <dcterms:created xsi:type="dcterms:W3CDTF">2022-11-05T01:01:00Z</dcterms:created>
  <dcterms:modified xsi:type="dcterms:W3CDTF">2022-11-05T01:01:00Z</dcterms:modified>
</cp:coreProperties>
</file>