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FB7947" w14:textId="137D53E8" w:rsidR="00581A3C" w:rsidRDefault="43323158" w:rsidP="67DD66CF">
      <w:pPr>
        <w:shd w:val="clear" w:color="auto" w:fill="FFFFFF" w:themeFill="background1"/>
        <w:spacing w:after="150"/>
        <w:jc w:val="center"/>
        <w:rPr>
          <w:rFonts w:ascii="Aptos" w:eastAsia="Aptos" w:hAnsi="Aptos" w:cs="Aptos"/>
          <w:color w:val="000000" w:themeColor="text1"/>
        </w:rPr>
      </w:pPr>
      <w:r>
        <w:rPr>
          <w:noProof/>
        </w:rPr>
        <w:drawing>
          <wp:inline distT="0" distB="0" distL="0" distR="0" wp14:anchorId="2789F729" wp14:editId="2B0702DA">
            <wp:extent cx="2809875" cy="1123950"/>
            <wp:effectExtent l="0" t="0" r="0" b="0"/>
            <wp:docPr id="17250438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504387" name=""/>
                    <pic:cNvPicPr/>
                  </pic:nvPicPr>
                  <pic:blipFill>
                    <a:blip r:embed="rId4">
                      <a:extLst>
                        <a:ext uri="{28A0092B-C50C-407E-A947-70E740481C1C}">
                          <a14:useLocalDpi xmlns:a14="http://schemas.microsoft.com/office/drawing/2010/main" val="0"/>
                        </a:ext>
                      </a:extLst>
                    </a:blip>
                    <a:stretch>
                      <a:fillRect/>
                    </a:stretch>
                  </pic:blipFill>
                  <pic:spPr>
                    <a:xfrm>
                      <a:off x="0" y="0"/>
                      <a:ext cx="2809875" cy="1123950"/>
                    </a:xfrm>
                    <a:prstGeom prst="rect">
                      <a:avLst/>
                    </a:prstGeom>
                  </pic:spPr>
                </pic:pic>
              </a:graphicData>
            </a:graphic>
          </wp:inline>
        </w:drawing>
      </w:r>
    </w:p>
    <w:p w14:paraId="747CB540" w14:textId="412F87F2" w:rsidR="00581A3C" w:rsidRDefault="00581A3C" w:rsidP="67DD66CF">
      <w:pPr>
        <w:shd w:val="clear" w:color="auto" w:fill="FFFFFF" w:themeFill="background1"/>
        <w:spacing w:after="150"/>
        <w:jc w:val="center"/>
        <w:rPr>
          <w:rFonts w:ascii="Arial" w:eastAsia="Arial" w:hAnsi="Arial" w:cs="Arial"/>
          <w:color w:val="000000" w:themeColor="text1"/>
          <w:sz w:val="28"/>
          <w:szCs w:val="28"/>
        </w:rPr>
      </w:pPr>
    </w:p>
    <w:p w14:paraId="668EFBE1" w14:textId="6B3C261B" w:rsidR="00581A3C" w:rsidRDefault="00581A3C" w:rsidP="67DD66CF">
      <w:pPr>
        <w:shd w:val="clear" w:color="auto" w:fill="FFFFFF" w:themeFill="background1"/>
        <w:spacing w:after="150"/>
        <w:jc w:val="center"/>
        <w:rPr>
          <w:rFonts w:ascii="Arial" w:eastAsia="Arial" w:hAnsi="Arial" w:cs="Arial"/>
          <w:color w:val="000000" w:themeColor="text1"/>
          <w:sz w:val="28"/>
          <w:szCs w:val="28"/>
        </w:rPr>
      </w:pPr>
    </w:p>
    <w:p w14:paraId="6172E051" w14:textId="300002C9" w:rsidR="00581A3C" w:rsidRDefault="00581A3C" w:rsidP="67DD66CF">
      <w:pPr>
        <w:shd w:val="clear" w:color="auto" w:fill="FFFFFF" w:themeFill="background1"/>
        <w:spacing w:after="150"/>
        <w:jc w:val="center"/>
        <w:rPr>
          <w:rFonts w:ascii="Arial" w:eastAsia="Arial" w:hAnsi="Arial" w:cs="Arial"/>
          <w:color w:val="000000" w:themeColor="text1"/>
          <w:sz w:val="28"/>
          <w:szCs w:val="28"/>
        </w:rPr>
      </w:pPr>
    </w:p>
    <w:p w14:paraId="39E088BE" w14:textId="14297EA4" w:rsidR="00581A3C"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Certificate of higher education in employability skills</w:t>
      </w:r>
    </w:p>
    <w:p w14:paraId="2161E054" w14:textId="0CA19315" w:rsidR="00581A3C"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 xml:space="preserve">Module: Academic skills for Digital </w:t>
      </w:r>
      <w:r w:rsidR="508FA44A" w:rsidRPr="67DD66CF">
        <w:rPr>
          <w:rFonts w:ascii="Arial" w:eastAsia="Arial" w:hAnsi="Arial" w:cs="Arial"/>
          <w:b/>
          <w:bCs/>
          <w:color w:val="000000" w:themeColor="text1"/>
          <w:sz w:val="28"/>
          <w:szCs w:val="28"/>
        </w:rPr>
        <w:t>Era (</w:t>
      </w:r>
      <w:r w:rsidRPr="67DD66CF">
        <w:rPr>
          <w:rFonts w:ascii="Arial" w:eastAsia="Arial" w:hAnsi="Arial" w:cs="Arial"/>
          <w:b/>
          <w:bCs/>
          <w:color w:val="000000" w:themeColor="text1"/>
          <w:sz w:val="28"/>
          <w:szCs w:val="28"/>
        </w:rPr>
        <w:t>BMSW4013)</w:t>
      </w:r>
    </w:p>
    <w:p w14:paraId="7EE0BFE0" w14:textId="68B51D37" w:rsidR="00581A3C" w:rsidRDefault="43323158" w:rsidP="67DD66CF">
      <w:pPr>
        <w:shd w:val="clear" w:color="auto" w:fill="FFFFFF" w:themeFill="background1"/>
        <w:spacing w:after="150"/>
        <w:jc w:val="center"/>
        <w:rPr>
          <w:rFonts w:ascii="Arial" w:eastAsia="Arial" w:hAnsi="Arial" w:cs="Arial"/>
          <w:b/>
          <w:bCs/>
          <w:sz w:val="28"/>
          <w:szCs w:val="28"/>
        </w:rPr>
      </w:pPr>
      <w:r w:rsidRPr="67DD66CF">
        <w:rPr>
          <w:rFonts w:ascii="Arial" w:eastAsia="Arial" w:hAnsi="Arial" w:cs="Arial"/>
          <w:b/>
          <w:bCs/>
          <w:color w:val="000000" w:themeColor="text1"/>
          <w:sz w:val="28"/>
          <w:szCs w:val="28"/>
        </w:rPr>
        <w:t xml:space="preserve">TITLE: </w:t>
      </w:r>
      <w:r w:rsidR="02FC9161" w:rsidRPr="67DD66CF">
        <w:rPr>
          <w:rFonts w:ascii="Arial" w:eastAsia="Arial" w:hAnsi="Arial" w:cs="Arial"/>
          <w:b/>
          <w:bCs/>
          <w:sz w:val="28"/>
          <w:szCs w:val="28"/>
        </w:rPr>
        <w:t>Time Management: An Essential Skill for Student Success in Higher Education</w:t>
      </w:r>
    </w:p>
    <w:p w14:paraId="310F9E12" w14:textId="13DDE7B2" w:rsidR="00581A3C"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Module Lead: Scott James</w:t>
      </w:r>
    </w:p>
    <w:p w14:paraId="1FD14CB8" w14:textId="40CA1720" w:rsidR="00581A3C"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STUDENT NUMBER:2432847</w:t>
      </w:r>
    </w:p>
    <w:p w14:paraId="0D755258" w14:textId="7D5B6A4E" w:rsidR="00581A3C" w:rsidRDefault="43323158" w:rsidP="67DD66CF">
      <w:pPr>
        <w:shd w:val="clear" w:color="auto" w:fill="FFFFFF" w:themeFill="background1"/>
        <w:spacing w:after="150"/>
        <w:jc w:val="center"/>
        <w:rPr>
          <w:rFonts w:ascii="Arial" w:eastAsia="Arial" w:hAnsi="Arial" w:cs="Arial"/>
          <w:color w:val="000000" w:themeColor="text1"/>
          <w:sz w:val="28"/>
          <w:szCs w:val="28"/>
        </w:rPr>
      </w:pPr>
      <w:r w:rsidRPr="67DD66CF">
        <w:rPr>
          <w:rFonts w:ascii="Arial" w:eastAsia="Arial" w:hAnsi="Arial" w:cs="Arial"/>
          <w:b/>
          <w:bCs/>
          <w:color w:val="000000" w:themeColor="text1"/>
          <w:sz w:val="28"/>
          <w:szCs w:val="28"/>
        </w:rPr>
        <w:t xml:space="preserve">EMAIL: </w:t>
      </w:r>
      <w:hyperlink r:id="rId5">
        <w:r w:rsidRPr="67DD66CF">
          <w:rPr>
            <w:rStyle w:val="Hyperlink"/>
            <w:rFonts w:ascii="Arial" w:eastAsia="Arial" w:hAnsi="Arial" w:cs="Arial"/>
            <w:b/>
            <w:bCs/>
            <w:sz w:val="28"/>
            <w:szCs w:val="28"/>
          </w:rPr>
          <w:t>2432847@student.uwtsd.ac.uk</w:t>
        </w:r>
      </w:hyperlink>
      <w:r w:rsidRPr="67DD66CF">
        <w:rPr>
          <w:rFonts w:ascii="Arial" w:eastAsia="Arial" w:hAnsi="Arial" w:cs="Arial"/>
          <w:b/>
          <w:bCs/>
          <w:color w:val="000000" w:themeColor="text1"/>
          <w:sz w:val="28"/>
          <w:szCs w:val="28"/>
        </w:rPr>
        <w:t>.</w:t>
      </w:r>
    </w:p>
    <w:p w14:paraId="2C078E63" w14:textId="1E5E8E73" w:rsidR="00581A3C" w:rsidRDefault="00581A3C"/>
    <w:p w14:paraId="30E571B2" w14:textId="553BF8F1" w:rsidR="67DD66CF" w:rsidRDefault="67DD66CF"/>
    <w:p w14:paraId="374C9707" w14:textId="2E9216CC" w:rsidR="67DD66CF" w:rsidRDefault="67DD66CF"/>
    <w:p w14:paraId="79F0C7C5" w14:textId="49801264" w:rsidR="67DD66CF" w:rsidRDefault="67DD66CF"/>
    <w:p w14:paraId="57F5E60C" w14:textId="74C47C27" w:rsidR="67DD66CF" w:rsidRDefault="67DD66CF"/>
    <w:p w14:paraId="780D335D" w14:textId="56F80AD7" w:rsidR="67DD66CF" w:rsidRDefault="67DD66CF"/>
    <w:p w14:paraId="24396B23" w14:textId="05A6C950" w:rsidR="67DD66CF" w:rsidRDefault="67DD66CF"/>
    <w:p w14:paraId="343E786A" w14:textId="59540A14" w:rsidR="67DD66CF" w:rsidRDefault="67DD66CF"/>
    <w:p w14:paraId="120C9E80" w14:textId="2CC68FE1" w:rsidR="67DD66CF" w:rsidRDefault="67DD66CF"/>
    <w:p w14:paraId="315E0417" w14:textId="29ED81B9" w:rsidR="67DD66CF" w:rsidRDefault="67DD66CF"/>
    <w:p w14:paraId="64370E43" w14:textId="3D251170" w:rsidR="67DD66CF" w:rsidRDefault="67DD66CF"/>
    <w:p w14:paraId="32D85E4E" w14:textId="323D734E" w:rsidR="67DD66CF" w:rsidRDefault="67DD66CF"/>
    <w:p w14:paraId="1F87D205" w14:textId="039C2DB8" w:rsidR="43323158" w:rsidRDefault="43323158" w:rsidP="67DD66CF">
      <w:pPr>
        <w:rPr>
          <w:b/>
          <w:bCs/>
        </w:rPr>
      </w:pPr>
      <w:r w:rsidRPr="67DD66CF">
        <w:rPr>
          <w:b/>
          <w:bCs/>
        </w:rPr>
        <w:t>Introduction:</w:t>
      </w:r>
    </w:p>
    <w:p w14:paraId="183DBF43" w14:textId="492C193A" w:rsidR="43323158" w:rsidRDefault="43323158" w:rsidP="67DD66CF">
      <w:r>
        <w:t>Time management-Planning and consciously controlling how much time is spent on activities directly benefits their effectiveness, efficiency or productivity (</w:t>
      </w:r>
      <w:proofErr w:type="spellStart"/>
      <w:r>
        <w:t>Claessens</w:t>
      </w:r>
      <w:proofErr w:type="spellEnd"/>
      <w:r>
        <w:t xml:space="preserve"> </w:t>
      </w:r>
      <w:proofErr w:type="spellStart"/>
      <w:r>
        <w:t>etal</w:t>
      </w:r>
      <w:proofErr w:type="spellEnd"/>
      <w:r>
        <w:t xml:space="preserve"> 2007). In higher education, students have to juggle their studies with many other personal responsibilities as well. Time management therefore becomes an essential skill, crucial in college performance and also as an important factor of everyone 's well being. " Times have changed, education is moving more and more toward digital technology, “ With increasing reliance on online platforms, it is more important than ever to develop new time management strategies fit for this digital age. Doing so will benefit not only ourselves but others too.</w:t>
      </w:r>
    </w:p>
    <w:p w14:paraId="66B994B5" w14:textId="0FB595AA" w:rsidR="43323158" w:rsidRDefault="43323158" w:rsidP="67DD66CF">
      <w:pPr>
        <w:rPr>
          <w:b/>
          <w:bCs/>
        </w:rPr>
      </w:pPr>
      <w:r w:rsidRPr="67DD66CF">
        <w:rPr>
          <w:b/>
          <w:bCs/>
        </w:rPr>
        <w:t>The reason why Time Management Makes a Difference in Student Success:</w:t>
      </w:r>
    </w:p>
    <w:p w14:paraId="48B449D6" w14:textId="79D703A3" w:rsidR="43323158" w:rsidRDefault="43323158" w:rsidP="67DD66CF">
      <w:r>
        <w:t xml:space="preserve">Effective time management enables students to prioritize tasks, meet deadlines and maintain a balanced life. Students who are good at time management work more efficiently, causing them to be more organized and causing less pressure on themselves even when there are assessments or examinations ahead. According to Britton and </w:t>
      </w:r>
      <w:proofErr w:type="spellStart"/>
      <w:r>
        <w:t>Tesser</w:t>
      </w:r>
      <w:proofErr w:type="spellEnd"/>
      <w:r>
        <w:t xml:space="preserve"> (1991), students who used time management strategies scored significantly higher academic grades</w:t>
      </w:r>
      <w:r w:rsidR="540857DA">
        <w:t>.</w:t>
      </w:r>
    </w:p>
    <w:p w14:paraId="032B6CFB" w14:textId="2E52E9D8" w:rsidR="43323158" w:rsidRDefault="43323158" w:rsidP="67DD66CF">
      <w:pPr>
        <w:rPr>
          <w:b/>
          <w:bCs/>
        </w:rPr>
      </w:pPr>
      <w:r w:rsidRPr="67DD66CF">
        <w:rPr>
          <w:b/>
          <w:bCs/>
        </w:rPr>
        <w:t>Developing and applying time management strategies in an age of digital learning.</w:t>
      </w:r>
    </w:p>
    <w:p w14:paraId="57EA5FA5" w14:textId="72805C60" w:rsidR="43323158" w:rsidRDefault="43323158" w:rsidP="67DD66CF">
      <w:r>
        <w:t>Digital learning has meant that today people’s ways of study are quite different to what they once were. Since the COVID-19 pandemic, digital technology and knowing exactly how students should do for their in learning have become a common part of everyday living. A lot of people 's lives today as well are determined by digital tools. If you want to manage your time effectively, then you must use a whole range of tactics and tools:</w:t>
      </w:r>
    </w:p>
    <w:p w14:paraId="3DD903CE" w14:textId="554A1C93" w:rsidR="43323158" w:rsidRDefault="43323158" w:rsidP="67DD66CF">
      <w:r>
        <w:t xml:space="preserve"> </w:t>
      </w:r>
    </w:p>
    <w:p w14:paraId="3E107386" w14:textId="1F6A628C" w:rsidR="43323158" w:rsidRDefault="43323158" w:rsidP="67DD66CF">
      <w:r>
        <w:t xml:space="preserve">Time-Blocking: In this method, a specific portion of your time is set aside for focused work, then an intercalary period of rest, or for personal tasks. Tools like Notion and </w:t>
      </w:r>
      <w:proofErr w:type="spellStart"/>
      <w:r>
        <w:t>Trello</w:t>
      </w:r>
      <w:proofErr w:type="spellEnd"/>
      <w:r>
        <w:t xml:space="preserve"> help organize blocks of work and deadlines, making the whole thing look comprehensible and orderly.</w:t>
      </w:r>
    </w:p>
    <w:p w14:paraId="5B0195F2" w14:textId="5AF19F8F" w:rsidR="43323158" w:rsidRDefault="43323158" w:rsidP="67DD66CF">
      <w:r>
        <w:t>Online Learning Management Systems (LMS): Platforms such as Moodle or Canvas are used by students to keep track of assignment dates, class chats and grades, serving as one single point where their academic responsibilities can be managed well.</w:t>
      </w:r>
    </w:p>
    <w:p w14:paraId="0D21C8FC" w14:textId="56F8F353" w:rsidR="43323158" w:rsidRDefault="43323158" w:rsidP="67DD66CF">
      <w:pPr>
        <w:jc w:val="center"/>
      </w:pPr>
      <w:r>
        <w:t xml:space="preserve"> </w:t>
      </w:r>
      <w:r w:rsidR="58532553">
        <w:rPr>
          <w:noProof/>
        </w:rPr>
        <w:drawing>
          <wp:inline distT="0" distB="0" distL="0" distR="0" wp14:anchorId="1751D6A5" wp14:editId="14FDEE32">
            <wp:extent cx="4448175" cy="4410075"/>
            <wp:effectExtent l="0" t="0" r="0" b="0"/>
            <wp:docPr id="1686546967"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6546967" name=""/>
                    <pic:cNvPicPr/>
                  </pic:nvPicPr>
                  <pic:blipFill>
                    <a:blip r:embed="rId6">
                      <a:extLst>
                        <a:ext uri="{28A0092B-C50C-407E-A947-70E740481C1C}">
                          <a14:useLocalDpi xmlns:a14="http://schemas.microsoft.com/office/drawing/2010/main" val="0"/>
                        </a:ext>
                      </a:extLst>
                    </a:blip>
                    <a:stretch>
                      <a:fillRect/>
                    </a:stretch>
                  </pic:blipFill>
                  <pic:spPr>
                    <a:xfrm>
                      <a:off x="0" y="0"/>
                      <a:ext cx="4448175" cy="4410075"/>
                    </a:xfrm>
                    <a:prstGeom prst="rect">
                      <a:avLst/>
                    </a:prstGeom>
                  </pic:spPr>
                </pic:pic>
              </a:graphicData>
            </a:graphic>
          </wp:inline>
        </w:drawing>
      </w:r>
    </w:p>
    <w:p w14:paraId="3DB1ECD5" w14:textId="44C45185" w:rsidR="43323158" w:rsidRDefault="43323158" w:rsidP="67DD66CF">
      <w:pPr>
        <w:rPr>
          <w:b/>
          <w:bCs/>
        </w:rPr>
      </w:pPr>
      <w:r w:rsidRPr="67DD66CF">
        <w:rPr>
          <w:b/>
          <w:bCs/>
        </w:rPr>
        <w:t>Challenges in Effective Time Management in the Digital Age</w:t>
      </w:r>
    </w:p>
    <w:p w14:paraId="59159645" w14:textId="30030DCE" w:rsidR="43323158" w:rsidRDefault="43323158" w:rsidP="67DD66CF">
      <w:r>
        <w:t>Digital Distractions: Social media sites, streaming services and online games all take up considerable time. Rosen et al. found that students who checked social media sites frequently during study sessions tended to score poorly (2013), apparently because checking frequently for updates made them easily distracted and it hurt their recall.</w:t>
      </w:r>
    </w:p>
    <w:p w14:paraId="0E479880" w14:textId="47B664E1" w:rsidR="43323158" w:rsidRDefault="43323158" w:rsidP="67DD66CF">
      <w:r>
        <w:t xml:space="preserve">Multitasking Pressure: With notifications constantly coming and several deadlines at once needing to be met, students will often strive to multi-task. If the need for concentration </w:t>
      </w:r>
      <w:r w:rsidR="15D5ED81">
        <w:t>arises,</w:t>
      </w:r>
      <w:r>
        <w:t xml:space="preserve"> then it can lead to less efficiency and greater cognitive fatigue than otherwise would be the case-an </w:t>
      </w:r>
      <w:r w:rsidR="0FA0799D">
        <w:t>often-invisible</w:t>
      </w:r>
      <w:r>
        <w:t xml:space="preserve"> </w:t>
      </w:r>
      <w:r w:rsidR="4EC099BF">
        <w:t>situation</w:t>
      </w:r>
      <w:r>
        <w:t>.</w:t>
      </w:r>
    </w:p>
    <w:p w14:paraId="05E2D81D" w14:textId="2A436AD6" w:rsidR="43323158" w:rsidRDefault="43323158" w:rsidP="67DD66CF">
      <w:r>
        <w:t>Lack of Structure: Virtual learning at school often has none of the structure classes in person supply. Students may put off work, particularly when there's no-one around who's imminent set an example.</w:t>
      </w:r>
    </w:p>
    <w:p w14:paraId="5E9FC39C" w14:textId="36F9390A" w:rsidR="43323158" w:rsidRDefault="43323158" w:rsidP="67DD66CF">
      <w:r>
        <w:t>Evidence-Based Strategies for Effective Time Management:</w:t>
      </w:r>
    </w:p>
    <w:p w14:paraId="16215B15" w14:textId="7F3C5CF3" w:rsidR="43323158" w:rsidRDefault="43323158" w:rsidP="67DD66CF">
      <w:r>
        <w:t xml:space="preserve"> Here are f</w:t>
      </w:r>
      <w:r w:rsidR="2D29207D">
        <w:t xml:space="preserve">ew </w:t>
      </w:r>
      <w:r>
        <w:t>proven methods that can improve focus, planning, and productivity.</w:t>
      </w:r>
    </w:p>
    <w:p w14:paraId="18D76272" w14:textId="3642EB51" w:rsidR="43323158" w:rsidRDefault="43323158" w:rsidP="67DD66CF">
      <w:r>
        <w:t xml:space="preserve"> </w:t>
      </w:r>
    </w:p>
    <w:p w14:paraId="79CF2C84" w14:textId="4B3C43F6" w:rsidR="43323158" w:rsidRDefault="43323158" w:rsidP="67DD66CF">
      <w:r>
        <w:t xml:space="preserve">This technique helps people get into the rhythm of focused work with short breaks, which means they can concentrate better and avoid burnout. It also enables us to manage large tasks in small, manageable chunks so that they are really completed with ease. Developed by </w:t>
      </w:r>
      <w:proofErr w:type="spellStart"/>
      <w:r>
        <w:t>Cirillo</w:t>
      </w:r>
      <w:proofErr w:type="spellEnd"/>
      <w:r>
        <w:t xml:space="preserve">, the </w:t>
      </w:r>
      <w:proofErr w:type="spellStart"/>
      <w:r w:rsidRPr="67DD66CF">
        <w:rPr>
          <w:b/>
          <w:bCs/>
        </w:rPr>
        <w:t>Pomodoro</w:t>
      </w:r>
      <w:proofErr w:type="spellEnd"/>
      <w:r w:rsidRPr="67DD66CF">
        <w:rPr>
          <w:b/>
          <w:bCs/>
        </w:rPr>
        <w:t xml:space="preserve"> Technique (2006)</w:t>
      </w:r>
      <w:r>
        <w:t xml:space="preserve"> suggests that you work in small focused bursts followed by short breaks (usually 25 minutes).This can be seen from the combination of programs such as </w:t>
      </w:r>
      <w:proofErr w:type="spellStart"/>
      <w:r>
        <w:t>Trello</w:t>
      </w:r>
      <w:proofErr w:type="spellEnd"/>
      <w:r>
        <w:t xml:space="preserve"> (for task organization), Todo</w:t>
      </w:r>
      <w:r w:rsidR="2695C82E">
        <w:t xml:space="preserve"> </w:t>
      </w:r>
      <w:r>
        <w:t>lists added manually or typed in onscreen gradually throughout the day with specific deadlines that must be completed before papers are written for a new class assignment, and Forest reductions of distraction on the computer - all three of which are perfect for today's stateless electronic self-study environment.</w:t>
      </w:r>
      <w:r w:rsidR="61AC47D0">
        <w:t xml:space="preserve"> </w:t>
      </w:r>
      <w:r>
        <w:t xml:space="preserve">I have found, particular in online and hybrid learning setups. These goals can be used as guides to set student tasks and help them coordinate their study plans so that the weekly or </w:t>
      </w:r>
      <w:r w:rsidR="1DC124A3">
        <w:t>month-long</w:t>
      </w:r>
      <w:r>
        <w:t xml:space="preserve"> work Whether students are applying these strategies one after another, or in pieces of single or even consecutive days.</w:t>
      </w:r>
      <w:r w:rsidR="40EB86DB">
        <w:t xml:space="preserve">  </w:t>
      </w:r>
      <w:r>
        <w:t>Only by practicing these strategies repeatedly can students learn how to manage their time, avoid procrastination.</w:t>
      </w:r>
    </w:p>
    <w:p w14:paraId="6028A5DF" w14:textId="018896FC" w:rsidR="43323158" w:rsidRDefault="43323158" w:rsidP="67DD66CF">
      <w:pPr>
        <w:rPr>
          <w:b/>
          <w:bCs/>
        </w:rPr>
      </w:pPr>
      <w:r w:rsidRPr="67DD66CF">
        <w:rPr>
          <w:b/>
          <w:bCs/>
        </w:rPr>
        <w:t>Conclusion</w:t>
      </w:r>
      <w:r w:rsidR="5D8D8ABB" w:rsidRPr="67DD66CF">
        <w:rPr>
          <w:b/>
          <w:bCs/>
        </w:rPr>
        <w:t xml:space="preserve"> </w:t>
      </w:r>
    </w:p>
    <w:p w14:paraId="1B3E8043" w14:textId="3CBE6469" w:rsidR="43323158" w:rsidRDefault="43323158" w:rsidP="67DD66CF">
      <w:r>
        <w:t xml:space="preserve">In an era of ever-increasing digital distractions and unstructured learning environments, it becomes even more necessary for students to possess a sound, consistent approach to managing their time. At their disposal are tools like digital calendars, time-blocking, and prioritization techniques such as CapitalOne. Each of these helps students improve academic performance and reduces stress while fostering personal growth. Academic institution support on time management training should also be part of the academic support institutions, in order to cultivate a lifelong habit.Reference:Britton, B. K., &amp; </w:t>
      </w:r>
      <w:proofErr w:type="spellStart"/>
      <w:r>
        <w:t>Tesser</w:t>
      </w:r>
      <w:proofErr w:type="spellEnd"/>
      <w:r>
        <w:t>, A. (1991). Effic</w:t>
      </w:r>
      <w:r w:rsidR="1F693FEF">
        <w:t>ienc</w:t>
      </w:r>
      <w:r>
        <w:t xml:space="preserve">y of a time management intervention on college habitual procrastinators' grade attainment. Journal of Educational Psychology, 83(3),405-410.  </w:t>
      </w:r>
    </w:p>
    <w:p w14:paraId="45C755BB" w14:textId="58A90956" w:rsidR="43323158" w:rsidRDefault="43323158" w:rsidP="67DD66CF">
      <w:proofErr w:type="spellStart"/>
      <w:r>
        <w:t>Cirillo</w:t>
      </w:r>
      <w:proofErr w:type="spellEnd"/>
      <w:r>
        <w:t xml:space="preserve">, F. (2006). The </w:t>
      </w:r>
      <w:proofErr w:type="spellStart"/>
      <w:r>
        <w:t>Pomodoro</w:t>
      </w:r>
      <w:proofErr w:type="spellEnd"/>
      <w:r>
        <w:t xml:space="preserve"> Technique. FC Garage.</w:t>
      </w:r>
    </w:p>
    <w:p w14:paraId="0C177F37" w14:textId="0E4D469B" w:rsidR="43323158" w:rsidRDefault="43323158" w:rsidP="67DD66CF">
      <w:r>
        <w:t>Doran, G. T. (1981). There's a S.M.A.R.T Way to Write Management Goals and Objectives. Management Review, 70(11), 35–36.</w:t>
      </w:r>
    </w:p>
    <w:p w14:paraId="45835EE9" w14:textId="179C5325" w:rsidR="43323158" w:rsidRDefault="43323158" w:rsidP="67DD66CF">
      <w:r>
        <w:t>Rosen, L. D. Carrier, L. M. Cheever, N. A. (2013). Media-induced task-switching while studying: Facebook and texting made me do it. Computers in Human Behavior, 29(3), 948–958. https://doi.org/10.1016/j.chb.2012.12.001</w:t>
      </w:r>
    </w:p>
    <w:p w14:paraId="4A402C9A" w14:textId="421E3721" w:rsidR="67DD66CF" w:rsidRDefault="67DD66CF"/>
    <w:sectPr w:rsidR="67DD66CF">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064687D"/>
    <w:rsid w:val="000539A7"/>
    <w:rsid w:val="00581A3C"/>
    <w:rsid w:val="00DD097E"/>
    <w:rsid w:val="00E9656E"/>
    <w:rsid w:val="02FC9161"/>
    <w:rsid w:val="09BB484F"/>
    <w:rsid w:val="0ECB9FC4"/>
    <w:rsid w:val="0FA0799D"/>
    <w:rsid w:val="111BD092"/>
    <w:rsid w:val="144A1229"/>
    <w:rsid w:val="15D5ED81"/>
    <w:rsid w:val="1DC124A3"/>
    <w:rsid w:val="1F693FEF"/>
    <w:rsid w:val="1FF01CA0"/>
    <w:rsid w:val="2064687D"/>
    <w:rsid w:val="20E845D1"/>
    <w:rsid w:val="23D7BBD8"/>
    <w:rsid w:val="26001717"/>
    <w:rsid w:val="2695C82E"/>
    <w:rsid w:val="2CE6B515"/>
    <w:rsid w:val="2D29207D"/>
    <w:rsid w:val="2D48A765"/>
    <w:rsid w:val="2D8C8BBE"/>
    <w:rsid w:val="2F9CCE6D"/>
    <w:rsid w:val="381A6836"/>
    <w:rsid w:val="40EB86DB"/>
    <w:rsid w:val="43323158"/>
    <w:rsid w:val="48AF11D8"/>
    <w:rsid w:val="48BD5D67"/>
    <w:rsid w:val="4C5C5E82"/>
    <w:rsid w:val="4EC099BF"/>
    <w:rsid w:val="508FA44A"/>
    <w:rsid w:val="540857DA"/>
    <w:rsid w:val="57AC9077"/>
    <w:rsid w:val="58532553"/>
    <w:rsid w:val="5D8D8ABB"/>
    <w:rsid w:val="61AC47D0"/>
    <w:rsid w:val="61B53943"/>
    <w:rsid w:val="67DD66CF"/>
    <w:rsid w:val="7186C27E"/>
    <w:rsid w:val="718E6031"/>
    <w:rsid w:val="7E1A420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64687D"/>
  <w15:chartTrackingRefBased/>
  <w15:docId w15:val="{B3D34DD6-8BC1-46CE-AE31-AE7494887F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67DD66CF"/>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2.png"/><Relationship Id="rId5" Type="http://schemas.openxmlformats.org/officeDocument/2006/relationships/hyperlink" Target="mailto:2432847@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912</Words>
  <Characters>5204</Characters>
  <Application>Microsoft Office Word</Application>
  <DocSecurity>0</DocSecurity>
  <Lines>43</Lines>
  <Paragraphs>12</Paragraphs>
  <ScaleCrop>false</ScaleCrop>
  <Company/>
  <LinksUpToDate>false</LinksUpToDate>
  <CharactersWithSpaces>6104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Gersone Balachandar (2432847)</dc:creator>
  <cp:keywords/>
  <dc:description/>
  <cp:lastModifiedBy>Gersone Balachandar (2432847)</cp:lastModifiedBy>
  <cp:revision>2</cp:revision>
  <dcterms:created xsi:type="dcterms:W3CDTF">2025-08-25T15:33:00Z</dcterms:created>
  <dcterms:modified xsi:type="dcterms:W3CDTF">2025-08-25T15:33:00Z</dcterms:modified>
</cp:coreProperties>
</file>